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DE" w:rsidRDefault="003B15DE">
      <w:pPr>
        <w:spacing w:line="360" w:lineRule="auto"/>
        <w:ind w:left="0" w:hanging="132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РЕСПУБЛИКИ БЕЛАРУСЬ</w:t>
      </w:r>
    </w:p>
    <w:p w:rsidR="003B15DE" w:rsidRDefault="003B15DE" w:rsidP="003B15DE">
      <w:pPr>
        <w:spacing w:line="360" w:lineRule="auto"/>
        <w:ind w:left="0" w:hanging="1320"/>
        <w:jc w:val="center"/>
        <w:rPr>
          <w:sz w:val="20"/>
          <w:szCs w:val="20"/>
        </w:rPr>
      </w:pPr>
      <w:r>
        <w:rPr>
          <w:sz w:val="20"/>
          <w:szCs w:val="20"/>
        </w:rPr>
        <w:t>УЧРЕЖДЕНИЕ ОБРАЗОВАНИЯ «ГРОДНЕНСКИЙ ГОСУДАРСТВЕННЫЙ УНИВЕРСИТЕТ</w:t>
      </w:r>
    </w:p>
    <w:p w:rsidR="003B15DE" w:rsidRDefault="003B15DE" w:rsidP="003B15DE">
      <w:pPr>
        <w:spacing w:line="360" w:lineRule="auto"/>
        <w:ind w:left="0" w:hanging="1320"/>
        <w:jc w:val="center"/>
        <w:rPr>
          <w:sz w:val="20"/>
          <w:szCs w:val="20"/>
        </w:rPr>
      </w:pPr>
      <w:r>
        <w:rPr>
          <w:sz w:val="20"/>
          <w:szCs w:val="20"/>
        </w:rPr>
        <w:t>ИМЕНИ ЯНКИ КУПАЛЫ»</w:t>
      </w:r>
    </w:p>
    <w:p w:rsidR="003B15DE" w:rsidRPr="003B15DE" w:rsidRDefault="003B15DE" w:rsidP="003B15DE">
      <w:pPr>
        <w:spacing w:line="360" w:lineRule="auto"/>
        <w:ind w:left="0" w:hanging="1320"/>
        <w:jc w:val="center"/>
        <w:rPr>
          <w:sz w:val="20"/>
          <w:szCs w:val="20"/>
        </w:rPr>
      </w:pPr>
      <w:r>
        <w:rPr>
          <w:sz w:val="20"/>
          <w:szCs w:val="20"/>
        </w:rPr>
        <w:t>ФАКУЛЬТЕТ ЭКОНОМИКИ И УПРАВЛЕНИЯ</w:t>
      </w:r>
    </w:p>
    <w:p w:rsidR="00CB2CE0" w:rsidRDefault="00CB2CE0">
      <w:pPr>
        <w:spacing w:line="360" w:lineRule="auto"/>
        <w:ind w:left="0" w:hanging="1320"/>
        <w:jc w:val="center"/>
        <w:rPr>
          <w:sz w:val="28"/>
          <w:szCs w:val="28"/>
        </w:rPr>
      </w:pPr>
    </w:p>
    <w:p w:rsidR="003B15DE" w:rsidRDefault="003B15DE">
      <w:pPr>
        <w:spacing w:line="360" w:lineRule="auto"/>
        <w:ind w:left="0" w:hanging="1320"/>
        <w:jc w:val="center"/>
        <w:rPr>
          <w:sz w:val="28"/>
          <w:szCs w:val="28"/>
        </w:rPr>
      </w:pPr>
    </w:p>
    <w:p w:rsidR="003B15DE" w:rsidRDefault="003B15DE">
      <w:pPr>
        <w:spacing w:line="360" w:lineRule="auto"/>
        <w:ind w:left="0" w:hanging="1320"/>
        <w:jc w:val="center"/>
        <w:rPr>
          <w:sz w:val="28"/>
          <w:szCs w:val="28"/>
        </w:rPr>
      </w:pPr>
    </w:p>
    <w:p w:rsidR="003B15DE" w:rsidRDefault="003B15DE">
      <w:pPr>
        <w:spacing w:line="360" w:lineRule="auto"/>
        <w:ind w:left="0" w:hanging="1320"/>
        <w:jc w:val="center"/>
        <w:rPr>
          <w:sz w:val="20"/>
          <w:szCs w:val="20"/>
        </w:rPr>
      </w:pPr>
      <w:r>
        <w:rPr>
          <w:sz w:val="20"/>
          <w:szCs w:val="20"/>
        </w:rPr>
        <w:t>УЧЕБНОЕ ИЗДАНИЕ</w:t>
      </w:r>
    </w:p>
    <w:p w:rsidR="003B15DE" w:rsidRPr="003B15DE" w:rsidRDefault="003B15DE">
      <w:pPr>
        <w:spacing w:line="360" w:lineRule="auto"/>
        <w:ind w:left="0" w:hanging="1320"/>
        <w:jc w:val="center"/>
        <w:rPr>
          <w:sz w:val="20"/>
          <w:szCs w:val="20"/>
        </w:rPr>
      </w:pPr>
    </w:p>
    <w:p w:rsidR="003B15DE" w:rsidRDefault="003B15DE">
      <w:pPr>
        <w:spacing w:line="360" w:lineRule="auto"/>
        <w:ind w:left="0" w:hanging="13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МЕТОДИЧКСКИЕ УКАЗАНИЯ </w:t>
      </w:r>
    </w:p>
    <w:p w:rsidR="003B15DE" w:rsidRDefault="003B15DE">
      <w:pPr>
        <w:spacing w:line="360" w:lineRule="auto"/>
        <w:ind w:left="0" w:hanging="13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ВЫПОЛНЕНИНИЮ КУРСОВЫХ РАБОТ </w:t>
      </w:r>
    </w:p>
    <w:p w:rsidR="00CB2CE0" w:rsidRDefault="003B15DE">
      <w:pPr>
        <w:spacing w:line="360" w:lineRule="auto"/>
        <w:ind w:left="0" w:hanging="1320"/>
        <w:jc w:val="center"/>
        <w:rPr>
          <w:sz w:val="24"/>
          <w:szCs w:val="24"/>
        </w:rPr>
      </w:pPr>
      <w:r>
        <w:rPr>
          <w:sz w:val="24"/>
          <w:szCs w:val="24"/>
        </w:rPr>
        <w:t>ДЛЯ СТУДЕНТОВ СПЕЦИАЛЬНОСТИ «ФИНАНСЫ И КРЕДИТ»</w:t>
      </w: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4"/>
        </w:rPr>
      </w:pPr>
      <w:r>
        <w:rPr>
          <w:sz w:val="28"/>
          <w:szCs w:val="28"/>
        </w:rPr>
        <w:t>Гродно 200</w:t>
      </w:r>
      <w:r w:rsidR="008759A7">
        <w:rPr>
          <w:sz w:val="28"/>
          <w:szCs w:val="28"/>
        </w:rPr>
        <w:t>6</w:t>
      </w:r>
    </w:p>
    <w:p w:rsidR="00CB2CE0" w:rsidRDefault="00CB2CE0">
      <w:pPr>
        <w:spacing w:line="360" w:lineRule="auto"/>
        <w:ind w:left="0" w:firstLine="567"/>
        <w:jc w:val="both"/>
        <w:rPr>
          <w:b/>
          <w:sz w:val="24"/>
        </w:rPr>
        <w:sectPr w:rsidR="00CB2CE0">
          <w:headerReference w:type="even" r:id="rId7"/>
          <w:headerReference w:type="default" r:id="rId8"/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8759A7" w:rsidRDefault="008759A7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УДК 016:336(076)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ББК </w:t>
      </w:r>
      <w:r w:rsidR="006F4A2E">
        <w:rPr>
          <w:sz w:val="28"/>
          <w:szCs w:val="28"/>
        </w:rPr>
        <w:t>74.580</w:t>
      </w:r>
    </w:p>
    <w:p w:rsidR="008759A7" w:rsidRDefault="008759A7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М54</w:t>
      </w:r>
    </w:p>
    <w:p w:rsidR="00CB2CE0" w:rsidRDefault="003B15DE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Авторы</w:t>
      </w:r>
      <w:r w:rsidR="00CB2CE0">
        <w:rPr>
          <w:sz w:val="28"/>
          <w:szCs w:val="28"/>
        </w:rPr>
        <w:t>:</w:t>
      </w:r>
    </w:p>
    <w:p w:rsidR="00CB2CE0" w:rsidRPr="008759A7" w:rsidRDefault="008759A7">
      <w:pPr>
        <w:spacing w:line="360" w:lineRule="auto"/>
        <w:ind w:left="0" w:right="601"/>
        <w:jc w:val="both"/>
        <w:rPr>
          <w:sz w:val="28"/>
          <w:szCs w:val="28"/>
        </w:rPr>
      </w:pPr>
      <w:r w:rsidRPr="008759A7">
        <w:rPr>
          <w:b/>
          <w:sz w:val="28"/>
          <w:szCs w:val="28"/>
        </w:rPr>
        <w:t>М.Е.</w:t>
      </w:r>
      <w:r w:rsidRPr="008759A7">
        <w:rPr>
          <w:sz w:val="28"/>
          <w:szCs w:val="28"/>
        </w:rPr>
        <w:t xml:space="preserve"> </w:t>
      </w:r>
      <w:r w:rsidR="00CB2CE0" w:rsidRPr="008759A7">
        <w:rPr>
          <w:b/>
          <w:sz w:val="28"/>
          <w:szCs w:val="28"/>
        </w:rPr>
        <w:t>Карпицкая</w:t>
      </w:r>
      <w:r w:rsidRPr="008759A7">
        <w:rPr>
          <w:b/>
          <w:sz w:val="28"/>
          <w:szCs w:val="28"/>
        </w:rPr>
        <w:t xml:space="preserve">, </w:t>
      </w:r>
      <w:r w:rsidR="00CB2CE0" w:rsidRPr="008759A7">
        <w:rPr>
          <w:sz w:val="28"/>
          <w:szCs w:val="28"/>
        </w:rPr>
        <w:t>кандидат экономических наук, доцент, проректор по административному и экономическому развитию</w:t>
      </w:r>
      <w:r w:rsidRPr="008759A7">
        <w:rPr>
          <w:sz w:val="28"/>
          <w:szCs w:val="28"/>
        </w:rPr>
        <w:t xml:space="preserve"> ГрГУ им. Я. Купалы</w:t>
      </w:r>
      <w:r w:rsidR="00CB2CE0" w:rsidRPr="008759A7">
        <w:rPr>
          <w:sz w:val="28"/>
          <w:szCs w:val="28"/>
        </w:rPr>
        <w:t xml:space="preserve"> </w:t>
      </w:r>
    </w:p>
    <w:p w:rsidR="00CB2CE0" w:rsidRPr="008759A7" w:rsidRDefault="008759A7">
      <w:pPr>
        <w:spacing w:line="360" w:lineRule="auto"/>
        <w:ind w:left="0" w:right="601"/>
        <w:jc w:val="both"/>
        <w:rPr>
          <w:sz w:val="28"/>
          <w:szCs w:val="28"/>
        </w:rPr>
      </w:pPr>
      <w:r w:rsidRPr="008759A7">
        <w:rPr>
          <w:b/>
          <w:sz w:val="28"/>
          <w:szCs w:val="28"/>
        </w:rPr>
        <w:t>С.Е.</w:t>
      </w:r>
      <w:r w:rsidRPr="008759A7">
        <w:rPr>
          <w:sz w:val="28"/>
          <w:szCs w:val="28"/>
        </w:rPr>
        <w:t xml:space="preserve"> </w:t>
      </w:r>
      <w:r w:rsidR="00CB2CE0" w:rsidRPr="008759A7">
        <w:rPr>
          <w:b/>
          <w:sz w:val="28"/>
          <w:szCs w:val="28"/>
        </w:rPr>
        <w:t>Витун</w:t>
      </w:r>
      <w:r w:rsidRPr="008759A7">
        <w:rPr>
          <w:b/>
          <w:sz w:val="28"/>
          <w:szCs w:val="28"/>
        </w:rPr>
        <w:t>,</w:t>
      </w:r>
      <w:r w:rsidR="00CB2CE0" w:rsidRPr="008759A7">
        <w:rPr>
          <w:b/>
          <w:sz w:val="28"/>
          <w:szCs w:val="28"/>
        </w:rPr>
        <w:t xml:space="preserve"> </w:t>
      </w:r>
      <w:r w:rsidR="00CB2CE0" w:rsidRPr="008759A7">
        <w:rPr>
          <w:sz w:val="28"/>
          <w:szCs w:val="28"/>
        </w:rPr>
        <w:t xml:space="preserve">кандидат экономических наук, доцент, зав. кафедрой финансы и кредит </w:t>
      </w:r>
      <w:r w:rsidRPr="008759A7">
        <w:rPr>
          <w:sz w:val="28"/>
          <w:szCs w:val="28"/>
        </w:rPr>
        <w:t>ГрГУ им. Я. Купалы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8759A7" w:rsidRDefault="008759A7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r w:rsidR="00CB2CE0">
        <w:rPr>
          <w:sz w:val="28"/>
          <w:szCs w:val="28"/>
        </w:rPr>
        <w:t>э</w:t>
      </w:r>
      <w:r>
        <w:rPr>
          <w:sz w:val="28"/>
          <w:szCs w:val="28"/>
        </w:rPr>
        <w:t xml:space="preserve">кономических </w:t>
      </w:r>
      <w:r w:rsidR="00CB2CE0">
        <w:rPr>
          <w:sz w:val="28"/>
          <w:szCs w:val="28"/>
        </w:rPr>
        <w:t>н</w:t>
      </w:r>
      <w:r>
        <w:rPr>
          <w:sz w:val="28"/>
          <w:szCs w:val="28"/>
        </w:rPr>
        <w:t>аук</w:t>
      </w:r>
      <w:r w:rsidR="00CB2CE0">
        <w:rPr>
          <w:sz w:val="28"/>
          <w:szCs w:val="28"/>
        </w:rPr>
        <w:t>, профессор, зав. кафедрой бюджета и финансов ВЭД, БГЭУ</w:t>
      </w:r>
      <w:r>
        <w:rPr>
          <w:sz w:val="28"/>
          <w:szCs w:val="28"/>
        </w:rPr>
        <w:t>, Т.В.</w:t>
      </w:r>
      <w:r w:rsidR="00CB2CE0">
        <w:rPr>
          <w:sz w:val="28"/>
          <w:szCs w:val="28"/>
        </w:rPr>
        <w:t xml:space="preserve">Сорокина </w:t>
      </w:r>
    </w:p>
    <w:p w:rsidR="00CB2CE0" w:rsidRDefault="008759A7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Кандидат экономических наук</w:t>
      </w:r>
      <w:r w:rsidR="00CB2CE0">
        <w:rPr>
          <w:sz w:val="28"/>
          <w:szCs w:val="28"/>
        </w:rPr>
        <w:t>, доцент зав. кафедрой международных экономических отношений ГрГУ им. Я. Купалы</w:t>
      </w:r>
      <w:r>
        <w:rPr>
          <w:sz w:val="28"/>
          <w:szCs w:val="28"/>
        </w:rPr>
        <w:t>,</w:t>
      </w:r>
      <w:r w:rsidR="00CB2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А.Ф. </w:t>
      </w:r>
      <w:r w:rsidR="00CB2CE0">
        <w:rPr>
          <w:sz w:val="28"/>
          <w:szCs w:val="28"/>
        </w:rPr>
        <w:t xml:space="preserve">Бадюков </w:t>
      </w:r>
    </w:p>
    <w:p w:rsidR="00CB2CE0" w:rsidRDefault="00CB2CE0">
      <w:pPr>
        <w:pStyle w:val="7"/>
        <w:spacing w:before="0" w:line="360" w:lineRule="auto"/>
        <w:jc w:val="both"/>
        <w:rPr>
          <w:sz w:val="28"/>
          <w:szCs w:val="28"/>
          <w:lang w:val="be-BY"/>
        </w:rPr>
      </w:pPr>
    </w:p>
    <w:p w:rsidR="00CB2CE0" w:rsidRDefault="008759A7">
      <w:pPr>
        <w:pStyle w:val="6"/>
        <w:spacing w:before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Рекомендована Советом</w:t>
      </w:r>
      <w:r w:rsidR="00CB2CE0">
        <w:rPr>
          <w:b w:val="0"/>
          <w:sz w:val="28"/>
          <w:szCs w:val="28"/>
        </w:rPr>
        <w:t xml:space="preserve"> факультета экономики и управления</w:t>
      </w:r>
      <w:r>
        <w:rPr>
          <w:b w:val="0"/>
          <w:sz w:val="28"/>
          <w:szCs w:val="28"/>
        </w:rPr>
        <w:t xml:space="preserve"> </w:t>
      </w:r>
      <w:r w:rsidRPr="00121C79">
        <w:rPr>
          <w:b w:val="0"/>
          <w:sz w:val="28"/>
          <w:szCs w:val="28"/>
        </w:rPr>
        <w:t>ГрГУ им. Я. Купалы</w:t>
      </w:r>
      <w:r w:rsidR="00CB2CE0">
        <w:rPr>
          <w:b w:val="0"/>
          <w:sz w:val="28"/>
          <w:szCs w:val="28"/>
        </w:rPr>
        <w:t xml:space="preserve">, </w:t>
      </w:r>
      <w:r w:rsidR="00121C79">
        <w:rPr>
          <w:b w:val="0"/>
          <w:sz w:val="28"/>
          <w:szCs w:val="28"/>
        </w:rPr>
        <w:t>«23</w:t>
      </w:r>
      <w:r w:rsidR="00CB2CE0">
        <w:rPr>
          <w:b w:val="0"/>
          <w:sz w:val="28"/>
          <w:szCs w:val="28"/>
        </w:rPr>
        <w:t>»</w:t>
      </w:r>
      <w:r w:rsidR="00121C79">
        <w:rPr>
          <w:b w:val="0"/>
          <w:sz w:val="28"/>
          <w:szCs w:val="28"/>
        </w:rPr>
        <w:t xml:space="preserve"> 12</w:t>
      </w:r>
      <w:r w:rsidR="00CB2CE0">
        <w:rPr>
          <w:b w:val="0"/>
          <w:sz w:val="28"/>
          <w:szCs w:val="28"/>
        </w:rPr>
        <w:t xml:space="preserve"> 2005г.</w:t>
      </w:r>
      <w:r w:rsidR="006F4A2E">
        <w:rPr>
          <w:b w:val="0"/>
          <w:sz w:val="28"/>
          <w:szCs w:val="28"/>
        </w:rPr>
        <w:t>, протокол № __</w:t>
      </w:r>
      <w:r w:rsidR="00121C79">
        <w:rPr>
          <w:b w:val="0"/>
          <w:sz w:val="28"/>
          <w:szCs w:val="28"/>
        </w:rPr>
        <w:t>3</w:t>
      </w:r>
      <w:r w:rsidR="006F4A2E">
        <w:rPr>
          <w:b w:val="0"/>
          <w:sz w:val="28"/>
          <w:szCs w:val="28"/>
        </w:rPr>
        <w:t>_</w:t>
      </w:r>
    </w:p>
    <w:p w:rsidR="00CB2CE0" w:rsidRDefault="00CB2CE0">
      <w:pPr>
        <w:spacing w:line="360" w:lineRule="auto"/>
        <w:ind w:left="0"/>
        <w:jc w:val="both"/>
      </w:pPr>
    </w:p>
    <w:p w:rsidR="00CB2CE0" w:rsidRDefault="00121C79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М54 </w:t>
      </w:r>
      <w:r w:rsidR="00CB2CE0" w:rsidRPr="00121C79">
        <w:rPr>
          <w:b/>
          <w:sz w:val="28"/>
          <w:szCs w:val="28"/>
        </w:rPr>
        <w:t>Методические</w:t>
      </w:r>
      <w:r>
        <w:rPr>
          <w:sz w:val="28"/>
          <w:szCs w:val="28"/>
        </w:rPr>
        <w:t xml:space="preserve"> указания </w:t>
      </w:r>
      <w:r w:rsidR="00CB2CE0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выполнению</w:t>
      </w:r>
      <w:r w:rsidR="00CB2CE0">
        <w:rPr>
          <w:bCs/>
          <w:sz w:val="28"/>
          <w:szCs w:val="28"/>
        </w:rPr>
        <w:t xml:space="preserve"> курсо</w:t>
      </w:r>
      <w:r>
        <w:rPr>
          <w:bCs/>
          <w:sz w:val="28"/>
          <w:szCs w:val="28"/>
        </w:rPr>
        <w:t>вой</w:t>
      </w:r>
      <w:r w:rsidR="00CB2CE0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ы</w:t>
      </w:r>
      <w:r w:rsidR="00CB2CE0">
        <w:rPr>
          <w:bCs/>
          <w:sz w:val="28"/>
          <w:szCs w:val="28"/>
        </w:rPr>
        <w:t xml:space="preserve"> для студен</w:t>
      </w:r>
      <w:r>
        <w:rPr>
          <w:bCs/>
          <w:sz w:val="28"/>
          <w:szCs w:val="28"/>
        </w:rPr>
        <w:t xml:space="preserve">тов </w:t>
      </w:r>
      <w:r w:rsidR="00CB2CE0">
        <w:rPr>
          <w:bCs/>
          <w:sz w:val="28"/>
          <w:szCs w:val="28"/>
        </w:rPr>
        <w:t>специальности «Финансы и кре</w:t>
      </w:r>
      <w:r>
        <w:rPr>
          <w:bCs/>
          <w:sz w:val="28"/>
          <w:szCs w:val="28"/>
        </w:rPr>
        <w:t>дит»</w:t>
      </w:r>
      <w:r w:rsidR="003B15DE">
        <w:rPr>
          <w:bCs/>
          <w:sz w:val="28"/>
          <w:szCs w:val="28"/>
        </w:rPr>
        <w:t xml:space="preserve">. Содержатся указания по выполнению курсовых работ, изложена </w:t>
      </w:r>
      <w:r w:rsidR="00231A4C">
        <w:rPr>
          <w:bCs/>
          <w:sz w:val="28"/>
          <w:szCs w:val="28"/>
        </w:rPr>
        <w:t>методика написания, оформления и защиты курсовых работ. Дана примерная тематика курсовых работ по специальности, по предмету «Деньги, кредит, банки» и по специализации. Приводится</w:t>
      </w:r>
      <w:r>
        <w:rPr>
          <w:bCs/>
          <w:sz w:val="28"/>
          <w:szCs w:val="28"/>
        </w:rPr>
        <w:t xml:space="preserve"> </w:t>
      </w:r>
      <w:r w:rsidR="00231A4C">
        <w:rPr>
          <w:bCs/>
          <w:sz w:val="28"/>
          <w:szCs w:val="28"/>
        </w:rPr>
        <w:t xml:space="preserve">список рекомендуемой литературы. </w:t>
      </w:r>
      <w:r>
        <w:rPr>
          <w:bCs/>
          <w:sz w:val="28"/>
          <w:szCs w:val="28"/>
        </w:rPr>
        <w:t>/ Составители</w:t>
      </w:r>
      <w:r w:rsidR="00CB2CE0">
        <w:rPr>
          <w:bCs/>
          <w:sz w:val="28"/>
          <w:szCs w:val="28"/>
        </w:rPr>
        <w:t>: М.Е. Карпицкая, С.Е. Витун.- Гродно: ГрГУ им. Я. Купалы,</w:t>
      </w:r>
      <w:r w:rsidR="00CB2CE0" w:rsidRPr="00121C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2006</w:t>
      </w:r>
      <w:r w:rsidR="00CB2CE0">
        <w:rPr>
          <w:bCs/>
          <w:sz w:val="28"/>
          <w:szCs w:val="28"/>
        </w:rPr>
        <w:t xml:space="preserve">. -  </w:t>
      </w:r>
      <w:r w:rsidR="00CB2CE0" w:rsidRPr="00121C79">
        <w:rPr>
          <w:bCs/>
          <w:sz w:val="28"/>
          <w:szCs w:val="28"/>
        </w:rPr>
        <w:t xml:space="preserve">      </w:t>
      </w:r>
      <w:r w:rsidR="00CB2CE0">
        <w:rPr>
          <w:bCs/>
          <w:sz w:val="28"/>
          <w:szCs w:val="28"/>
        </w:rPr>
        <w:t>с.</w:t>
      </w:r>
    </w:p>
    <w:p w:rsidR="00CB2CE0" w:rsidRDefault="00CB2CE0">
      <w:pPr>
        <w:spacing w:line="360" w:lineRule="auto"/>
        <w:ind w:left="0"/>
        <w:jc w:val="both"/>
      </w:pPr>
    </w:p>
    <w:p w:rsidR="00CB2CE0" w:rsidRDefault="00CB2CE0">
      <w:pPr>
        <w:spacing w:line="360" w:lineRule="auto"/>
        <w:ind w:left="0"/>
        <w:jc w:val="both"/>
        <w:rPr>
          <w:b/>
          <w:sz w:val="24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Default="00CB2CE0">
      <w:pPr>
        <w:spacing w:line="360" w:lineRule="auto"/>
        <w:ind w:left="0" w:firstLine="567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CB2CE0" w:rsidRDefault="00CB2CE0">
      <w:pPr>
        <w:spacing w:line="360" w:lineRule="auto"/>
        <w:ind w:left="0" w:firstLine="567"/>
        <w:jc w:val="center"/>
        <w:rPr>
          <w:b/>
          <w:sz w:val="24"/>
        </w:rPr>
      </w:pP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Курсовая работа выполняется для углубления теоретических знаний студентов по изучаемым дисциплинам в соответствии с выбранной специальностью и специализацией.</w:t>
      </w:r>
    </w:p>
    <w:p w:rsidR="00CB2CE0" w:rsidRDefault="00B5277D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Написание курсовой работы планируе</w:t>
      </w:r>
      <w:r w:rsidR="00CB2CE0">
        <w:rPr>
          <w:sz w:val="24"/>
        </w:rPr>
        <w:t xml:space="preserve">тся, как правило, после изучения студентами дисциплины (или соответствующего ее раздела) или после прохождения студентами производственной практики. 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Курсовую работу можно рассматривать как мини-дипломну</w:t>
      </w:r>
      <w:r w:rsidR="00B5277D">
        <w:rPr>
          <w:sz w:val="24"/>
        </w:rPr>
        <w:t xml:space="preserve">ю работу </w:t>
      </w:r>
      <w:r>
        <w:rPr>
          <w:sz w:val="24"/>
        </w:rPr>
        <w:t>(в рамках одной или группы дисциплин), как подготовку к дипломному проектированию.</w:t>
      </w:r>
    </w:p>
    <w:p w:rsidR="00CB2CE0" w:rsidRDefault="00CB2CE0">
      <w:pPr>
        <w:pStyle w:val="FR1"/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>Выполнение студентами курсовой работы преследует следующие цели:</w:t>
      </w:r>
    </w:p>
    <w:p w:rsidR="00CB2CE0" w:rsidRDefault="00CB2CE0">
      <w:pPr>
        <w:pStyle w:val="FR1"/>
        <w:numPr>
          <w:ilvl w:val="0"/>
          <w:numId w:val="2"/>
        </w:numPr>
        <w:spacing w:line="360" w:lineRule="auto"/>
        <w:ind w:left="0" w:right="200" w:firstLine="567"/>
        <w:jc w:val="left"/>
        <w:rPr>
          <w:sz w:val="24"/>
        </w:rPr>
      </w:pPr>
      <w:r>
        <w:rPr>
          <w:sz w:val="24"/>
        </w:rPr>
        <w:t>систематизация и углубление теоретических знаний по специально</w:t>
      </w:r>
      <w:r>
        <w:rPr>
          <w:sz w:val="24"/>
        </w:rPr>
        <w:softHyphen/>
        <w:t>сти (специализации) переподготовки;</w:t>
      </w:r>
    </w:p>
    <w:p w:rsidR="00CB2CE0" w:rsidRDefault="00CB2CE0">
      <w:pPr>
        <w:pStyle w:val="FR1"/>
        <w:numPr>
          <w:ilvl w:val="0"/>
          <w:numId w:val="2"/>
        </w:numPr>
        <w:spacing w:line="360" w:lineRule="auto"/>
        <w:ind w:left="0" w:right="200" w:firstLine="567"/>
        <w:jc w:val="left"/>
        <w:rPr>
          <w:sz w:val="24"/>
        </w:rPr>
      </w:pPr>
      <w:r>
        <w:rPr>
          <w:sz w:val="24"/>
        </w:rPr>
        <w:t>развитие навыков самостоятельной исследовательской работы, ов</w:t>
      </w:r>
      <w:r>
        <w:rPr>
          <w:sz w:val="24"/>
        </w:rPr>
        <w:softHyphen/>
        <w:t>ладение современными методами исследований;</w:t>
      </w:r>
    </w:p>
    <w:p w:rsidR="00CB2CE0" w:rsidRDefault="00CB2CE0">
      <w:pPr>
        <w:pStyle w:val="FR1"/>
        <w:numPr>
          <w:ilvl w:val="0"/>
          <w:numId w:val="2"/>
        </w:numPr>
        <w:spacing w:line="360" w:lineRule="auto"/>
        <w:ind w:left="0" w:right="200" w:firstLine="567"/>
        <w:jc w:val="left"/>
        <w:rPr>
          <w:sz w:val="24"/>
        </w:rPr>
      </w:pPr>
      <w:r>
        <w:rPr>
          <w:sz w:val="24"/>
        </w:rPr>
        <w:t>выяснение степени подготовленности студентов к профессиональной деятельности по избранной специальности (специализации), к решению практических задач в современных условиях социально-экономического развития национальной экономики.</w:t>
      </w:r>
    </w:p>
    <w:p w:rsidR="00CB2CE0" w:rsidRPr="00B5277D" w:rsidRDefault="00CB2CE0">
      <w:pPr>
        <w:spacing w:line="360" w:lineRule="auto"/>
        <w:ind w:left="0" w:firstLine="567"/>
        <w:jc w:val="left"/>
        <w:rPr>
          <w:i/>
          <w:sz w:val="24"/>
        </w:rPr>
      </w:pPr>
      <w:r>
        <w:rPr>
          <w:sz w:val="24"/>
        </w:rPr>
        <w:t>В процессе курсового проектирования выделяются следующие основные этапы:</w:t>
      </w:r>
      <w:r>
        <w:rPr>
          <w:b/>
          <w:sz w:val="24"/>
        </w:rPr>
        <w:t xml:space="preserve"> </w:t>
      </w:r>
      <w:r w:rsidRPr="00B5277D">
        <w:rPr>
          <w:i/>
          <w:sz w:val="24"/>
        </w:rPr>
        <w:t>подготовительная работа, написание, оформление, проверка руководителем и написание отзыва на работу, защита курсовой работы перед комиссией, создаваемой соответствующей кафедрой.</w:t>
      </w:r>
    </w:p>
    <w:p w:rsidR="00CB2CE0" w:rsidRDefault="00CB2CE0">
      <w:pPr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>В курсовой работе студент должен показать:</w:t>
      </w:r>
    </w:p>
    <w:p w:rsidR="00CB2CE0" w:rsidRDefault="00CB2CE0">
      <w:pPr>
        <w:numPr>
          <w:ilvl w:val="0"/>
          <w:numId w:val="3"/>
        </w:numPr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>глубокие теоретические знания по проблематике выполняемой работы;</w:t>
      </w:r>
    </w:p>
    <w:p w:rsidR="00CB2CE0" w:rsidRDefault="00CB2CE0">
      <w:pPr>
        <w:numPr>
          <w:ilvl w:val="0"/>
          <w:numId w:val="3"/>
        </w:numPr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>умение творчески применять полученные в процессе обучения знания и навыки при решении конкретных научных, экономических и производственных задач;</w:t>
      </w:r>
    </w:p>
    <w:p w:rsidR="00CB2CE0" w:rsidRDefault="00CB2CE0">
      <w:pPr>
        <w:numPr>
          <w:ilvl w:val="0"/>
          <w:numId w:val="3"/>
        </w:numPr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>владение методами экономического анализа, информатизации, социального, эко</w:t>
      </w:r>
      <w:r w:rsidR="00452480">
        <w:rPr>
          <w:sz w:val="24"/>
        </w:rPr>
        <w:t>номи</w:t>
      </w:r>
      <w:r>
        <w:rPr>
          <w:sz w:val="24"/>
        </w:rPr>
        <w:t>ческого, правового подхода при решении управленческих, производственно-хозяйственных задач;</w:t>
      </w:r>
    </w:p>
    <w:p w:rsidR="00CB2CE0" w:rsidRDefault="00CB2CE0">
      <w:pPr>
        <w:numPr>
          <w:ilvl w:val="0"/>
          <w:numId w:val="3"/>
        </w:numPr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>навыки самостоятельной исследовательской работы;</w:t>
      </w:r>
    </w:p>
    <w:p w:rsidR="00CB2CE0" w:rsidRDefault="00CB2CE0">
      <w:pPr>
        <w:numPr>
          <w:ilvl w:val="0"/>
          <w:numId w:val="3"/>
        </w:numPr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>умение четко и ясно формулировать постановку задач, логически стройно излагать материал, обобщать результаты проведенного исследования, убедительно аргументировать выводы и делать предложения;</w:t>
      </w:r>
    </w:p>
    <w:p w:rsidR="00CB2CE0" w:rsidRDefault="00B5277D">
      <w:pPr>
        <w:numPr>
          <w:ilvl w:val="0"/>
          <w:numId w:val="3"/>
        </w:numPr>
        <w:spacing w:line="360" w:lineRule="auto"/>
        <w:ind w:left="0" w:firstLine="567"/>
        <w:jc w:val="left"/>
        <w:rPr>
          <w:sz w:val="24"/>
        </w:rPr>
      </w:pPr>
      <w:r>
        <w:rPr>
          <w:sz w:val="24"/>
        </w:rPr>
        <w:t xml:space="preserve">умение </w:t>
      </w:r>
      <w:r w:rsidR="00CB2CE0">
        <w:rPr>
          <w:sz w:val="24"/>
        </w:rPr>
        <w:t>использовать необходимые литературные и нормативные источники, работать с современной вычислительной техникой.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Общие требования к курсовой работе:</w:t>
      </w:r>
    </w:p>
    <w:p w:rsidR="00CB2CE0" w:rsidRDefault="00CB2C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актуальность и практическая значимость исследования;</w:t>
      </w:r>
    </w:p>
    <w:p w:rsidR="00CB2CE0" w:rsidRDefault="00CB2C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высокий теоретический уровень;</w:t>
      </w:r>
    </w:p>
    <w:p w:rsidR="00CB2CE0" w:rsidRDefault="00CB2C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четкое формулирование цели и творческий подход к ее достижению;</w:t>
      </w:r>
    </w:p>
    <w:p w:rsidR="00CB2CE0" w:rsidRDefault="00CB2C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аргументированность выводов и новизна предложений;</w:t>
      </w:r>
    </w:p>
    <w:p w:rsidR="00CB2CE0" w:rsidRDefault="00CB2C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использование современного научного аппарата;</w:t>
      </w:r>
    </w:p>
    <w:p w:rsidR="00CB2CE0" w:rsidRDefault="00CB2C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оформление в соответствии с нормативными требованиями.</w:t>
      </w:r>
    </w:p>
    <w:p w:rsidR="00CB2CE0" w:rsidRDefault="00CB2CE0">
      <w:pPr>
        <w:pStyle w:val="20"/>
        <w:spacing w:line="360" w:lineRule="auto"/>
      </w:pPr>
      <w:r>
        <w:t>Курсовая работа после защиты хранится в университете на факультете эконо</w:t>
      </w:r>
      <w:r w:rsidR="00B5277D">
        <w:t xml:space="preserve">мики и управления в течении </w:t>
      </w:r>
      <w:r>
        <w:t>трех лет.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</w:p>
    <w:p w:rsidR="00CB2CE0" w:rsidRDefault="00CB2CE0">
      <w:pPr>
        <w:spacing w:line="360" w:lineRule="auto"/>
        <w:ind w:left="0" w:firstLine="567"/>
        <w:jc w:val="both"/>
        <w:rPr>
          <w:sz w:val="24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Default="00CB2CE0">
      <w:pPr>
        <w:numPr>
          <w:ilvl w:val="0"/>
          <w:numId w:val="1"/>
        </w:numPr>
        <w:spacing w:line="360" w:lineRule="auto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ПОДГОТОВИТЕЛЬНЫЙ ЭТАП ПО НАПИСАНИЮ </w:t>
      </w:r>
    </w:p>
    <w:p w:rsidR="00CB2CE0" w:rsidRDefault="00CB2CE0">
      <w:pPr>
        <w:spacing w:line="360" w:lineRule="auto"/>
        <w:ind w:left="0"/>
        <w:jc w:val="center"/>
        <w:rPr>
          <w:b/>
          <w:sz w:val="24"/>
        </w:rPr>
      </w:pPr>
      <w:r>
        <w:rPr>
          <w:b/>
          <w:sz w:val="24"/>
        </w:rPr>
        <w:t>КУРСОВОЙ РАБОТЫ</w:t>
      </w:r>
    </w:p>
    <w:p w:rsidR="00CB2CE0" w:rsidRDefault="00CB2CE0">
      <w:pPr>
        <w:spacing w:line="360" w:lineRule="auto"/>
        <w:ind w:left="0"/>
        <w:jc w:val="center"/>
        <w:rPr>
          <w:b/>
          <w:sz w:val="24"/>
        </w:rPr>
      </w:pPr>
    </w:p>
    <w:p w:rsidR="00CB2CE0" w:rsidRDefault="00CB2CE0">
      <w:pPr>
        <w:numPr>
          <w:ilvl w:val="1"/>
          <w:numId w:val="1"/>
        </w:numPr>
        <w:tabs>
          <w:tab w:val="clear" w:pos="1365"/>
          <w:tab w:val="num" w:pos="567"/>
        </w:tabs>
        <w:spacing w:line="360" w:lineRule="auto"/>
        <w:ind w:left="0"/>
        <w:jc w:val="both"/>
        <w:rPr>
          <w:b/>
          <w:sz w:val="24"/>
        </w:rPr>
      </w:pPr>
      <w:r>
        <w:rPr>
          <w:b/>
          <w:sz w:val="24"/>
        </w:rPr>
        <w:t>Разработка и выбор темы курсовой работы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Курсовая работа является одной из важнейших форм подготовки специалиста с высшим образованием. Она выполняется в соответствии с учебными планами и направлена преимущественно на получение практических умений и навыков в соответствии с избранной специальностью. Курсовая работа выполняется с использованием материалов производственной практики</w:t>
      </w:r>
      <w:r w:rsidR="00B5277D">
        <w:rPr>
          <w:sz w:val="24"/>
        </w:rPr>
        <w:t xml:space="preserve">, </w:t>
      </w:r>
      <w:r>
        <w:rPr>
          <w:sz w:val="24"/>
        </w:rPr>
        <w:t>научно-исследовательской работы студентов в процессе обучения.</w:t>
      </w:r>
    </w:p>
    <w:p w:rsidR="00CB2CE0" w:rsidRDefault="00B5277D" w:rsidP="00B5277D">
      <w:pPr>
        <w:numPr>
          <w:ilvl w:val="1"/>
          <w:numId w:val="1"/>
        </w:numPr>
        <w:tabs>
          <w:tab w:val="clear" w:pos="1365"/>
          <w:tab w:val="num" w:pos="567"/>
        </w:tabs>
        <w:spacing w:line="360" w:lineRule="auto"/>
        <w:ind w:left="567" w:hanging="993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CB2CE0">
        <w:rPr>
          <w:b/>
          <w:sz w:val="24"/>
        </w:rPr>
        <w:t>Тема и задание по курсовой работе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Тематика курсовых работ разрабатывается соответствующей кафедрой и после рассмотрения на заседании кафедры утверждается заведующим кафедрой.</w:t>
      </w:r>
    </w:p>
    <w:p w:rsidR="00CB2CE0" w:rsidRDefault="00CB2CE0">
      <w:pPr>
        <w:spacing w:line="360" w:lineRule="auto"/>
        <w:ind w:left="0" w:right="200" w:firstLine="567"/>
        <w:jc w:val="left"/>
        <w:rPr>
          <w:sz w:val="24"/>
        </w:rPr>
      </w:pPr>
      <w:r>
        <w:rPr>
          <w:sz w:val="24"/>
        </w:rPr>
        <w:t xml:space="preserve">Тематика работ должна быть доведена до </w:t>
      </w:r>
      <w:r w:rsidR="00B5277D">
        <w:rPr>
          <w:sz w:val="24"/>
        </w:rPr>
        <w:t xml:space="preserve">сведения студентов в </w:t>
      </w:r>
      <w:r>
        <w:rPr>
          <w:sz w:val="24"/>
        </w:rPr>
        <w:t>пер</w:t>
      </w:r>
      <w:r w:rsidR="00B5277D">
        <w:rPr>
          <w:sz w:val="24"/>
        </w:rPr>
        <w:t>вые две</w:t>
      </w:r>
      <w:r>
        <w:rPr>
          <w:sz w:val="24"/>
        </w:rPr>
        <w:t xml:space="preserve"> не</w:t>
      </w:r>
      <w:r w:rsidR="00B5277D">
        <w:rPr>
          <w:sz w:val="24"/>
        </w:rPr>
        <w:t>дели</w:t>
      </w:r>
      <w:r>
        <w:rPr>
          <w:sz w:val="24"/>
        </w:rPr>
        <w:t xml:space="preserve"> семестра, в котором учебным планом предусмотрено написание курсовой работы.</w:t>
      </w:r>
    </w:p>
    <w:p w:rsidR="00CB2CE0" w:rsidRDefault="00B5277D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Студентам предлагае</w:t>
      </w:r>
      <w:r w:rsidR="00CB2CE0">
        <w:rPr>
          <w:sz w:val="24"/>
        </w:rPr>
        <w:t>тся спис</w:t>
      </w:r>
      <w:r>
        <w:rPr>
          <w:sz w:val="24"/>
        </w:rPr>
        <w:t xml:space="preserve">ок </w:t>
      </w:r>
      <w:r w:rsidR="00CB2CE0">
        <w:rPr>
          <w:sz w:val="24"/>
        </w:rPr>
        <w:t>научных руководителей курсовых работ и количество студентов, которое может быть закреплено за каждым руководите</w:t>
      </w:r>
      <w:r>
        <w:rPr>
          <w:sz w:val="24"/>
        </w:rPr>
        <w:t>лем, а также сообщаются даты</w:t>
      </w:r>
      <w:r w:rsidR="00CB2CE0">
        <w:rPr>
          <w:sz w:val="24"/>
        </w:rPr>
        <w:t xml:space="preserve"> начала и окончания курсового проектирования. В </w:t>
      </w:r>
      <w:r>
        <w:rPr>
          <w:sz w:val="24"/>
        </w:rPr>
        <w:t xml:space="preserve">течении </w:t>
      </w:r>
      <w:r w:rsidR="00CB2CE0">
        <w:rPr>
          <w:sz w:val="24"/>
        </w:rPr>
        <w:t>установлен</w:t>
      </w:r>
      <w:r>
        <w:rPr>
          <w:sz w:val="24"/>
        </w:rPr>
        <w:t>ного</w:t>
      </w:r>
      <w:r w:rsidR="00CB2CE0">
        <w:rPr>
          <w:sz w:val="24"/>
        </w:rPr>
        <w:t xml:space="preserve"> срок</w:t>
      </w:r>
      <w:r>
        <w:rPr>
          <w:sz w:val="24"/>
        </w:rPr>
        <w:t>а</w:t>
      </w:r>
      <w:r w:rsidR="00CB2CE0">
        <w:rPr>
          <w:sz w:val="24"/>
        </w:rPr>
        <w:t xml:space="preserve"> студенты должны выбрать тему курсовой работы, согласовать ее с научным руководителем. Важно соблюдать преемственность с ранее выполнявшимися научно-исследовательскими и курсовыми работами. Предусматривается возможность дальнейшего углубления исследования в дипломной работе.</w:t>
      </w:r>
    </w:p>
    <w:p w:rsidR="00CB2CE0" w:rsidRDefault="00CB2CE0">
      <w:pPr>
        <w:spacing w:line="360" w:lineRule="auto"/>
        <w:ind w:left="0" w:right="200"/>
        <w:jc w:val="both"/>
        <w:rPr>
          <w:sz w:val="24"/>
        </w:rPr>
      </w:pPr>
      <w:r>
        <w:rPr>
          <w:b/>
          <w:sz w:val="24"/>
        </w:rPr>
        <w:t xml:space="preserve">1.3. </w:t>
      </w:r>
      <w:r w:rsidR="00B5277D">
        <w:rPr>
          <w:b/>
          <w:sz w:val="24"/>
        </w:rPr>
        <w:tab/>
      </w:r>
      <w:r>
        <w:rPr>
          <w:b/>
          <w:sz w:val="24"/>
        </w:rPr>
        <w:t xml:space="preserve">Основные задачи </w:t>
      </w:r>
      <w:r w:rsidR="00B5277D">
        <w:rPr>
          <w:b/>
          <w:sz w:val="24"/>
        </w:rPr>
        <w:t xml:space="preserve">научного </w:t>
      </w:r>
      <w:r>
        <w:rPr>
          <w:b/>
          <w:sz w:val="24"/>
        </w:rPr>
        <w:t>руководителя и консультантов</w:t>
      </w:r>
      <w:r>
        <w:rPr>
          <w:sz w:val="24"/>
        </w:rPr>
        <w:t xml:space="preserve"> </w:t>
      </w:r>
      <w:r>
        <w:rPr>
          <w:b/>
          <w:sz w:val="24"/>
        </w:rPr>
        <w:t>курсовой работы</w:t>
      </w:r>
    </w:p>
    <w:p w:rsidR="00CB2CE0" w:rsidRDefault="00CB2CE0">
      <w:pPr>
        <w:spacing w:line="360" w:lineRule="auto"/>
        <w:ind w:left="0" w:right="200" w:firstLine="567"/>
        <w:jc w:val="both"/>
        <w:rPr>
          <w:sz w:val="24"/>
        </w:rPr>
      </w:pPr>
      <w:r>
        <w:rPr>
          <w:sz w:val="24"/>
        </w:rPr>
        <w:t xml:space="preserve">Непосредственное и систематическое руководство работой студента в процессе курсового проектирования возлагается на </w:t>
      </w:r>
      <w:r w:rsidR="00B5277D">
        <w:rPr>
          <w:sz w:val="24"/>
        </w:rPr>
        <w:t xml:space="preserve">научного </w:t>
      </w:r>
      <w:r>
        <w:rPr>
          <w:sz w:val="24"/>
        </w:rPr>
        <w:t>руководителя, который:</w:t>
      </w:r>
    </w:p>
    <w:p w:rsidR="00CB2CE0" w:rsidRDefault="00CB2CE0">
      <w:pPr>
        <w:spacing w:line="360" w:lineRule="auto"/>
        <w:ind w:left="0"/>
        <w:jc w:val="both"/>
        <w:rPr>
          <w:sz w:val="24"/>
        </w:rPr>
      </w:pPr>
      <w:r>
        <w:rPr>
          <w:sz w:val="24"/>
        </w:rPr>
        <w:t>• рекомендует студенту необходимую основную литературу, справочные материалы, типовые проекты и другие источники информац</w:t>
      </w:r>
      <w:r w:rsidR="00B5277D">
        <w:rPr>
          <w:sz w:val="24"/>
        </w:rPr>
        <w:t>ии,</w:t>
      </w:r>
      <w:r>
        <w:rPr>
          <w:sz w:val="24"/>
        </w:rPr>
        <w:t xml:space="preserve"> исходные данные по теме работы;</w:t>
      </w:r>
    </w:p>
    <w:p w:rsidR="00CB2CE0" w:rsidRDefault="00CB2CE0">
      <w:pPr>
        <w:spacing w:line="360" w:lineRule="auto"/>
        <w:ind w:left="0"/>
        <w:jc w:val="both"/>
        <w:rPr>
          <w:sz w:val="24"/>
        </w:rPr>
      </w:pPr>
      <w:r>
        <w:rPr>
          <w:sz w:val="24"/>
        </w:rPr>
        <w:t>• оказывает студенту помощь в разработке календарного графика работы на весь период проектирования;</w:t>
      </w:r>
    </w:p>
    <w:p w:rsidR="00CB2CE0" w:rsidRDefault="00CB2CE0">
      <w:pPr>
        <w:spacing w:line="360" w:lineRule="auto"/>
        <w:ind w:left="0"/>
        <w:jc w:val="both"/>
        <w:rPr>
          <w:sz w:val="24"/>
        </w:rPr>
      </w:pPr>
      <w:r>
        <w:rPr>
          <w:sz w:val="24"/>
        </w:rPr>
        <w:t>• проводит консультации в соответствии с утвержденным расписанием;</w:t>
      </w:r>
    </w:p>
    <w:p w:rsidR="00CB2CE0" w:rsidRDefault="00CB2CE0">
      <w:pPr>
        <w:spacing w:line="360" w:lineRule="auto"/>
        <w:ind w:left="0"/>
        <w:jc w:val="both"/>
        <w:rPr>
          <w:sz w:val="24"/>
        </w:rPr>
      </w:pPr>
      <w:r>
        <w:rPr>
          <w:sz w:val="24"/>
        </w:rPr>
        <w:t>• постоянно контролирует ход выполнения работы, расчетные и экспериментальные результаты, делает критиче</w:t>
      </w:r>
      <w:r w:rsidR="00D43CF6">
        <w:rPr>
          <w:sz w:val="24"/>
        </w:rPr>
        <w:t>ские замечания, определяет сроки</w:t>
      </w:r>
      <w:r>
        <w:rPr>
          <w:sz w:val="24"/>
        </w:rPr>
        <w:t xml:space="preserve"> исправления и дополнения содержания работы;</w:t>
      </w:r>
    </w:p>
    <w:p w:rsidR="00CB2CE0" w:rsidRDefault="00CB2CE0">
      <w:pPr>
        <w:spacing w:line="360" w:lineRule="auto"/>
        <w:ind w:left="0"/>
        <w:jc w:val="both"/>
        <w:rPr>
          <w:sz w:val="24"/>
        </w:rPr>
      </w:pPr>
      <w:r>
        <w:rPr>
          <w:sz w:val="24"/>
        </w:rPr>
        <w:t>• своевременно информирует заведующего кафедрой и деканат о нарушениях студентом утвержденного графика работы;</w:t>
      </w:r>
    </w:p>
    <w:p w:rsidR="00CB2CE0" w:rsidRPr="00D43CF6" w:rsidRDefault="00CB2CE0">
      <w:pPr>
        <w:spacing w:line="360" w:lineRule="auto"/>
        <w:ind w:left="0" w:right="200" w:firstLine="204"/>
        <w:jc w:val="both"/>
        <w:rPr>
          <w:i/>
          <w:sz w:val="24"/>
        </w:rPr>
      </w:pPr>
      <w:r>
        <w:rPr>
          <w:sz w:val="24"/>
        </w:rPr>
        <w:t>• дает подробную рецензию на законченную работу, в которой</w:t>
      </w:r>
      <w:r>
        <w:rPr>
          <w:b/>
          <w:sz w:val="24"/>
        </w:rPr>
        <w:t xml:space="preserve"> </w:t>
      </w:r>
      <w:r w:rsidRPr="00D43CF6">
        <w:rPr>
          <w:i/>
          <w:sz w:val="24"/>
        </w:rPr>
        <w:t>обязательно указывает возможность допуска студента к защите.</w:t>
      </w:r>
    </w:p>
    <w:p w:rsidR="00CB2CE0" w:rsidRDefault="00CB2CE0">
      <w:pPr>
        <w:spacing w:line="360" w:lineRule="auto"/>
        <w:ind w:left="0" w:right="20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Студент во время консультаций уточняет круг вопросов, подлежащих изучению, составляет план исследования, </w:t>
      </w:r>
      <w:r w:rsidR="00452480">
        <w:rPr>
          <w:sz w:val="24"/>
        </w:rPr>
        <w:t>определяет необходимую литературу и другие материалы,</w:t>
      </w:r>
      <w:r>
        <w:rPr>
          <w:sz w:val="24"/>
        </w:rPr>
        <w:t xml:space="preserve"> </w:t>
      </w:r>
      <w:r w:rsidR="00452480">
        <w:rPr>
          <w:sz w:val="24"/>
        </w:rPr>
        <w:t xml:space="preserve"> согласовывает с руководителем </w:t>
      </w:r>
      <w:r>
        <w:rPr>
          <w:sz w:val="24"/>
        </w:rPr>
        <w:t xml:space="preserve">сроки </w:t>
      </w:r>
      <w:r w:rsidR="00D43CF6">
        <w:rPr>
          <w:sz w:val="24"/>
        </w:rPr>
        <w:t xml:space="preserve">ее выполнения, </w:t>
      </w:r>
      <w:r>
        <w:rPr>
          <w:sz w:val="24"/>
        </w:rPr>
        <w:t>а также устраняет недостатки в работе, на которые указывает руководитель.</w:t>
      </w:r>
    </w:p>
    <w:p w:rsidR="00CB2CE0" w:rsidRDefault="00CB2CE0" w:rsidP="0045248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По предложению руководителя работы, в случае необходимости, кафедре предоставляется право приглашать консультантов по отдельным узконаправленным разделам работы за счет лимита времени, отведенного на руководство работой.</w:t>
      </w:r>
      <w:r w:rsidR="00D43CF6">
        <w:rPr>
          <w:sz w:val="24"/>
        </w:rPr>
        <w:t xml:space="preserve"> </w:t>
      </w:r>
      <w:r>
        <w:rPr>
          <w:sz w:val="24"/>
        </w:rPr>
        <w:t xml:space="preserve">Консультантами по отдельным разделам работы могут назначаться профессора и преподаватели высших учебных заведений, а также высококвалифицированные специалисты и научные работники других учреждений и предприятий. </w:t>
      </w:r>
    </w:p>
    <w:p w:rsidR="00452480" w:rsidRDefault="00452480">
      <w:pPr>
        <w:spacing w:line="360" w:lineRule="auto"/>
        <w:ind w:left="0" w:right="200" w:firstLine="567"/>
        <w:jc w:val="both"/>
        <w:rPr>
          <w:sz w:val="24"/>
        </w:rPr>
      </w:pPr>
    </w:p>
    <w:p w:rsidR="00CB2CE0" w:rsidRDefault="00CB2CE0">
      <w:pPr>
        <w:spacing w:line="360" w:lineRule="auto"/>
        <w:ind w:left="0" w:right="200" w:firstLine="567"/>
        <w:jc w:val="both"/>
        <w:rPr>
          <w:sz w:val="24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Default="00CB2CE0">
      <w:pPr>
        <w:numPr>
          <w:ilvl w:val="0"/>
          <w:numId w:val="1"/>
        </w:numPr>
        <w:tabs>
          <w:tab w:val="clear" w:pos="1320"/>
        </w:tabs>
        <w:spacing w:line="360" w:lineRule="auto"/>
        <w:ind w:left="0" w:right="200"/>
        <w:jc w:val="center"/>
        <w:rPr>
          <w:b/>
          <w:sz w:val="24"/>
        </w:rPr>
      </w:pPr>
      <w:r>
        <w:rPr>
          <w:b/>
          <w:sz w:val="24"/>
        </w:rPr>
        <w:t>НАПИСАНИЕ</w:t>
      </w:r>
      <w:r>
        <w:rPr>
          <w:b/>
          <w:smallCaps/>
          <w:sz w:val="24"/>
        </w:rPr>
        <w:t xml:space="preserve"> </w:t>
      </w:r>
      <w:r>
        <w:rPr>
          <w:b/>
          <w:sz w:val="24"/>
        </w:rPr>
        <w:t>КУРСОВОЙ РАБОТЫ</w:t>
      </w:r>
    </w:p>
    <w:p w:rsidR="00CB2CE0" w:rsidRDefault="00CB2CE0">
      <w:pPr>
        <w:spacing w:line="360" w:lineRule="auto"/>
        <w:ind w:left="0" w:right="200"/>
        <w:jc w:val="center"/>
        <w:rPr>
          <w:b/>
          <w:sz w:val="24"/>
        </w:rPr>
      </w:pPr>
    </w:p>
    <w:p w:rsidR="00CB2CE0" w:rsidRPr="00D43CF6" w:rsidRDefault="00CB2CE0" w:rsidP="00D43CF6">
      <w:pPr>
        <w:spacing w:line="360" w:lineRule="auto"/>
        <w:ind w:left="0" w:firstLine="567"/>
        <w:jc w:val="both"/>
        <w:rPr>
          <w:i/>
          <w:sz w:val="24"/>
        </w:rPr>
      </w:pPr>
      <w:r>
        <w:rPr>
          <w:sz w:val="24"/>
        </w:rPr>
        <w:t>Работа выполняется студентом самостоятельно.</w:t>
      </w:r>
      <w:r>
        <w:rPr>
          <w:b/>
          <w:sz w:val="24"/>
        </w:rPr>
        <w:t xml:space="preserve"> </w:t>
      </w:r>
      <w:r w:rsidRPr="00D43CF6">
        <w:rPr>
          <w:i/>
          <w:sz w:val="24"/>
        </w:rPr>
        <w:t>Ответственность за достоверность полученных результатов, принятых решений и выводов в работе несет студент.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Работа выполняется на основе глубокого изучения литературы по специальности (учебников, учебных пособий, монографий, периодическ</w:t>
      </w:r>
      <w:r w:rsidR="00452480">
        <w:rPr>
          <w:sz w:val="24"/>
        </w:rPr>
        <w:t>их</w:t>
      </w:r>
      <w:r>
        <w:rPr>
          <w:sz w:val="24"/>
        </w:rPr>
        <w:t xml:space="preserve"> </w:t>
      </w:r>
      <w:r w:rsidR="00452480">
        <w:rPr>
          <w:sz w:val="24"/>
        </w:rPr>
        <w:t>изданий</w:t>
      </w:r>
      <w:r>
        <w:rPr>
          <w:sz w:val="24"/>
        </w:rPr>
        <w:t xml:space="preserve">, </w:t>
      </w:r>
      <w:r w:rsidR="00452480">
        <w:rPr>
          <w:sz w:val="24"/>
        </w:rPr>
        <w:t>нормативных и правовых актов</w:t>
      </w:r>
      <w:r>
        <w:rPr>
          <w:sz w:val="24"/>
        </w:rPr>
        <w:t>,</w:t>
      </w:r>
      <w:r w:rsidR="00452480">
        <w:rPr>
          <w:sz w:val="24"/>
        </w:rPr>
        <w:t xml:space="preserve"> фактологических данных </w:t>
      </w:r>
      <w:r w:rsidR="00A122E8">
        <w:rPr>
          <w:sz w:val="24"/>
        </w:rPr>
        <w:t>по объекту исследования,</w:t>
      </w:r>
      <w:r>
        <w:rPr>
          <w:sz w:val="24"/>
        </w:rPr>
        <w:t xml:space="preserve"> информаци</w:t>
      </w:r>
      <w:r w:rsidR="00A122E8">
        <w:rPr>
          <w:sz w:val="24"/>
        </w:rPr>
        <w:t xml:space="preserve">онных ресурсов сети </w:t>
      </w:r>
      <w:r>
        <w:rPr>
          <w:sz w:val="24"/>
        </w:rPr>
        <w:t>Интернет и т.</w:t>
      </w:r>
      <w:r w:rsidR="00D43CF6">
        <w:rPr>
          <w:sz w:val="24"/>
        </w:rPr>
        <w:t xml:space="preserve"> </w:t>
      </w:r>
      <w:r>
        <w:rPr>
          <w:sz w:val="24"/>
        </w:rPr>
        <w:t>п.).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Изучение литературы целесообразно начать с тех книг, которые </w:t>
      </w:r>
      <w:r w:rsidR="00D43CF6">
        <w:rPr>
          <w:sz w:val="24"/>
        </w:rPr>
        <w:t>наиболее полно освещают данную тему.</w:t>
      </w:r>
      <w:r>
        <w:rPr>
          <w:sz w:val="24"/>
        </w:rPr>
        <w:t xml:space="preserve"> Это облегчит ознакомле</w:t>
      </w:r>
      <w:r w:rsidR="00D43CF6">
        <w:rPr>
          <w:sz w:val="24"/>
        </w:rPr>
        <w:t xml:space="preserve">ние с </w:t>
      </w:r>
      <w:r>
        <w:rPr>
          <w:sz w:val="24"/>
        </w:rPr>
        <w:t>остальной литерату</w:t>
      </w:r>
      <w:r w:rsidR="00D43CF6">
        <w:rPr>
          <w:sz w:val="24"/>
        </w:rPr>
        <w:t>рой</w:t>
      </w:r>
      <w:r>
        <w:rPr>
          <w:sz w:val="24"/>
        </w:rPr>
        <w:t>. В про</w:t>
      </w:r>
      <w:r w:rsidR="00D43CF6">
        <w:rPr>
          <w:sz w:val="24"/>
        </w:rPr>
        <w:t xml:space="preserve">цессе работы над </w:t>
      </w:r>
      <w:r>
        <w:rPr>
          <w:sz w:val="24"/>
        </w:rPr>
        <w:t>и</w:t>
      </w:r>
      <w:r w:rsidR="00D43CF6">
        <w:rPr>
          <w:sz w:val="24"/>
        </w:rPr>
        <w:t>сточниками</w:t>
      </w:r>
      <w:r>
        <w:rPr>
          <w:sz w:val="24"/>
        </w:rPr>
        <w:t xml:space="preserve"> следует делать выпис</w:t>
      </w:r>
      <w:r w:rsidR="00D43CF6">
        <w:rPr>
          <w:sz w:val="24"/>
        </w:rPr>
        <w:t>ки</w:t>
      </w:r>
      <w:r>
        <w:rPr>
          <w:sz w:val="24"/>
        </w:rPr>
        <w:t>. Необходимо критиче</w:t>
      </w:r>
      <w:r w:rsidR="00D43CF6">
        <w:rPr>
          <w:sz w:val="24"/>
        </w:rPr>
        <w:t>ски и</w:t>
      </w:r>
      <w:r>
        <w:rPr>
          <w:sz w:val="24"/>
        </w:rPr>
        <w:t xml:space="preserve"> по возможно</w:t>
      </w:r>
      <w:r w:rsidR="00D43CF6">
        <w:rPr>
          <w:sz w:val="24"/>
        </w:rPr>
        <w:t>сти</w:t>
      </w:r>
      <w:r>
        <w:rPr>
          <w:sz w:val="24"/>
        </w:rPr>
        <w:t xml:space="preserve"> объективно оценить</w:t>
      </w:r>
      <w:r w:rsidR="00D43CF6">
        <w:rPr>
          <w:sz w:val="24"/>
        </w:rPr>
        <w:t>,</w:t>
      </w:r>
      <w:r>
        <w:rPr>
          <w:sz w:val="24"/>
        </w:rPr>
        <w:t xml:space="preserve"> в каком состоянии находится изучаемый вопрос, выделить главные задачи, требующие решения.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Особое внимание следует уделить публикациям в периодической печати, особенно в специализированных журналах, критически оц</w:t>
      </w:r>
      <w:r w:rsidR="00D43CF6">
        <w:rPr>
          <w:sz w:val="24"/>
        </w:rPr>
        <w:t xml:space="preserve">енивая и сопоставляя мнения </w:t>
      </w:r>
      <w:r>
        <w:rPr>
          <w:sz w:val="24"/>
        </w:rPr>
        <w:t>ученых и специалистов.</w:t>
      </w:r>
    </w:p>
    <w:p w:rsidR="00CB2CE0" w:rsidRDefault="00D43CF6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Целесообразно активно</w:t>
      </w:r>
      <w:r w:rsidR="00CB2CE0">
        <w:rPr>
          <w:sz w:val="24"/>
        </w:rPr>
        <w:t xml:space="preserve"> использовать статистические данные сборников и сведения, публикуемые в открытой печати.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В работе, в соответствии с заданием, должны быть детально освещены вопросы темы, включая критический анализ литературных </w:t>
      </w:r>
      <w:r w:rsidR="00A122E8">
        <w:rPr>
          <w:sz w:val="24"/>
        </w:rPr>
        <w:t>источников</w:t>
      </w:r>
      <w:r>
        <w:rPr>
          <w:sz w:val="24"/>
        </w:rPr>
        <w:t xml:space="preserve"> и проведение самостоятельных теоретических и экспериментальных исследовани</w:t>
      </w:r>
      <w:r w:rsidR="00A122E8">
        <w:rPr>
          <w:sz w:val="24"/>
        </w:rPr>
        <w:t>й</w:t>
      </w:r>
      <w:r>
        <w:rPr>
          <w:sz w:val="24"/>
        </w:rPr>
        <w:t xml:space="preserve"> изучаемого вопроса или разрабатываемого объекта. В курсовых проектах, кроме того, должны быть отражены вопросы технологии, стандартизации, экономики, охраны труда и т.</w:t>
      </w:r>
      <w:r w:rsidR="00D43CF6">
        <w:rPr>
          <w:sz w:val="24"/>
        </w:rPr>
        <w:t xml:space="preserve"> </w:t>
      </w:r>
      <w:r>
        <w:rPr>
          <w:sz w:val="24"/>
        </w:rPr>
        <w:t>п., свойственные особенностям специальности.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Собранный материал должен быть квалифицированно обработан. На первом этапе работы материал систематизируется по каждому разделу темы. На втором этапе выявляется степень обеспечения необходимой информацией, возможность и целесообразность </w:t>
      </w:r>
      <w:r w:rsidR="00D43CF6">
        <w:rPr>
          <w:sz w:val="24"/>
        </w:rPr>
        <w:t xml:space="preserve">ее использования. Если </w:t>
      </w:r>
      <w:r>
        <w:rPr>
          <w:sz w:val="24"/>
        </w:rPr>
        <w:t xml:space="preserve">информации недостаточно, проводится дополнительный ее сбор. Затем </w:t>
      </w:r>
      <w:r w:rsidR="00D43CF6">
        <w:rPr>
          <w:sz w:val="24"/>
        </w:rPr>
        <w:t>приступают к обработке имеющихся</w:t>
      </w:r>
      <w:r>
        <w:rPr>
          <w:sz w:val="24"/>
        </w:rPr>
        <w:t xml:space="preserve"> материалов.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Курсовая работа состоит из двух частей: основной части и приложений, включающих комплект документов и другой графический и (или) иллюстративный материал. </w:t>
      </w:r>
    </w:p>
    <w:p w:rsidR="00CB2CE0" w:rsidRDefault="00CB2CE0">
      <w:pPr>
        <w:spacing w:line="360" w:lineRule="auto"/>
        <w:ind w:left="0"/>
        <w:jc w:val="both"/>
        <w:rPr>
          <w:sz w:val="24"/>
        </w:rPr>
      </w:pPr>
      <w:r>
        <w:rPr>
          <w:sz w:val="24"/>
        </w:rPr>
        <w:t>Основная часть должна включать следующие структурные элементы: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титульный лист;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реферат;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содержание;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перечень условных обозначений, сокращений, символов</w:t>
      </w:r>
      <w:r w:rsidR="006F4A2E" w:rsidRPr="00A122E8">
        <w:rPr>
          <w:sz w:val="24"/>
          <w:szCs w:val="24"/>
        </w:rPr>
        <w:t xml:space="preserve"> и терминов (если в этом есть </w:t>
      </w:r>
      <w:r w:rsidRPr="00A122E8">
        <w:rPr>
          <w:sz w:val="24"/>
          <w:szCs w:val="24"/>
        </w:rPr>
        <w:t>необходимость);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введение;</w:t>
      </w:r>
    </w:p>
    <w:p w:rsidR="00CB2CE0" w:rsidRPr="00A122E8" w:rsidRDefault="006F4A2E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главы</w:t>
      </w:r>
      <w:r w:rsidR="00CB2CE0" w:rsidRPr="00A122E8">
        <w:rPr>
          <w:sz w:val="24"/>
          <w:szCs w:val="24"/>
        </w:rPr>
        <w:t>;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заключение;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список использованных источников (литературы);</w:t>
      </w:r>
    </w:p>
    <w:p w:rsidR="00CB2CE0" w:rsidRPr="00A122E8" w:rsidRDefault="00CB2CE0">
      <w:pPr>
        <w:numPr>
          <w:ilvl w:val="0"/>
          <w:numId w:val="5"/>
        </w:numPr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A122E8">
        <w:rPr>
          <w:sz w:val="24"/>
          <w:szCs w:val="24"/>
        </w:rPr>
        <w:t>приложения (при необходимости).</w:t>
      </w:r>
    </w:p>
    <w:p w:rsidR="00CB2CE0" w:rsidRDefault="00CB2CE0">
      <w:pPr>
        <w:pStyle w:val="FR1"/>
        <w:spacing w:line="360" w:lineRule="auto"/>
        <w:ind w:left="0" w:firstLine="567"/>
        <w:rPr>
          <w:sz w:val="24"/>
        </w:rPr>
      </w:pPr>
      <w:r>
        <w:rPr>
          <w:sz w:val="24"/>
        </w:rPr>
        <w:t>Общими требованиями к содержательной части курсовой работы являются:</w:t>
      </w:r>
      <w:r>
        <w:rPr>
          <w:b/>
          <w:sz w:val="24"/>
        </w:rPr>
        <w:t xml:space="preserve"> </w:t>
      </w:r>
      <w:r>
        <w:rPr>
          <w:sz w:val="24"/>
        </w:rPr>
        <w:t>четкость и логическая последовательность изложения материала, убедительность аргументации, краткость и ясность формулировок, исключающих неоднозначность толкования, конкретность изложения результатов, доказательств и выводов. Содержание курсовой работы должно в краткой и четкой форме раскрывать творческий замысел, содержать методы исследования,</w:t>
      </w:r>
      <w:r w:rsidR="00D43CF6">
        <w:rPr>
          <w:sz w:val="24"/>
        </w:rPr>
        <w:t xml:space="preserve"> принятые методы расчета и </w:t>
      </w:r>
      <w:r>
        <w:rPr>
          <w:sz w:val="24"/>
        </w:rPr>
        <w:t>расчеты, описание проведенных экспериментов, их анализ и выводы по ним, технико-экономическое сравнение вариантов</w:t>
      </w:r>
      <w:r w:rsidR="00D43CF6">
        <w:rPr>
          <w:sz w:val="24"/>
        </w:rPr>
        <w:t xml:space="preserve">. Материал </w:t>
      </w:r>
      <w:r>
        <w:rPr>
          <w:sz w:val="24"/>
        </w:rPr>
        <w:t xml:space="preserve">при необходимости </w:t>
      </w:r>
      <w:r w:rsidR="00D43CF6">
        <w:rPr>
          <w:sz w:val="24"/>
        </w:rPr>
        <w:t xml:space="preserve">может </w:t>
      </w:r>
      <w:r>
        <w:rPr>
          <w:sz w:val="24"/>
        </w:rPr>
        <w:t>сопровождаться иллюстрациями, графиками, эскизами, диаграммами, схемами и т.</w:t>
      </w:r>
      <w:r w:rsidR="00D43CF6">
        <w:rPr>
          <w:sz w:val="24"/>
        </w:rPr>
        <w:t xml:space="preserve"> п. В</w:t>
      </w:r>
      <w:r>
        <w:rPr>
          <w:sz w:val="24"/>
        </w:rPr>
        <w:t xml:space="preserve"> случаях, когда в работах содержатся сложные математические расчеты, для их проведения, как правило, применяется электронно-вычислительная техника.</w:t>
      </w:r>
    </w:p>
    <w:p w:rsidR="00CB2CE0" w:rsidRDefault="00CB2CE0">
      <w:pPr>
        <w:pStyle w:val="FR2"/>
        <w:spacing w:before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в курсовой работе должно быть экономическое обоснование принятого решения, определение экономической эффективности внедрения полученных результатов.</w:t>
      </w:r>
    </w:p>
    <w:p w:rsidR="00CB2CE0" w:rsidRDefault="00CB2CE0">
      <w:pPr>
        <w:pStyle w:val="FR1"/>
        <w:spacing w:line="360" w:lineRule="auto"/>
        <w:ind w:left="0" w:firstLine="567"/>
        <w:rPr>
          <w:sz w:val="24"/>
        </w:rPr>
      </w:pPr>
      <w:r>
        <w:rPr>
          <w:sz w:val="24"/>
        </w:rPr>
        <w:t>Общий объем курсовой работы не должен превышать 35</w:t>
      </w:r>
      <w:r w:rsidR="00D43CF6">
        <w:rPr>
          <w:sz w:val="24"/>
        </w:rPr>
        <w:t xml:space="preserve"> </w:t>
      </w:r>
      <w:r>
        <w:rPr>
          <w:sz w:val="24"/>
        </w:rPr>
        <w:t>-</w:t>
      </w:r>
      <w:r w:rsidR="00D43CF6">
        <w:rPr>
          <w:sz w:val="24"/>
        </w:rPr>
        <w:t xml:space="preserve"> </w:t>
      </w:r>
      <w:r>
        <w:rPr>
          <w:sz w:val="24"/>
        </w:rPr>
        <w:t>40 страниц машинописного текста при наборе в М</w:t>
      </w:r>
      <w:r>
        <w:rPr>
          <w:sz w:val="24"/>
          <w:lang w:val="en-US"/>
        </w:rPr>
        <w:t>S</w:t>
      </w:r>
      <w:r>
        <w:rPr>
          <w:sz w:val="24"/>
        </w:rPr>
        <w:t xml:space="preserve"> </w:t>
      </w:r>
      <w:r>
        <w:rPr>
          <w:sz w:val="24"/>
          <w:lang w:val="en-US"/>
        </w:rPr>
        <w:t>Word</w:t>
      </w:r>
      <w:r>
        <w:rPr>
          <w:sz w:val="24"/>
        </w:rPr>
        <w:t xml:space="preserve"> шрифтом </w:t>
      </w:r>
      <w:r>
        <w:rPr>
          <w:sz w:val="24"/>
          <w:lang w:val="en-US"/>
        </w:rPr>
        <w:t>Times</w:t>
      </w:r>
      <w:r>
        <w:rPr>
          <w:sz w:val="24"/>
        </w:rPr>
        <w:t xml:space="preserve"> </w:t>
      </w:r>
      <w:r>
        <w:rPr>
          <w:sz w:val="24"/>
          <w:lang w:val="en-US"/>
        </w:rPr>
        <w:t>New</w:t>
      </w:r>
      <w:r>
        <w:rPr>
          <w:sz w:val="24"/>
        </w:rPr>
        <w:t xml:space="preserve"> </w:t>
      </w:r>
      <w:r>
        <w:rPr>
          <w:sz w:val="24"/>
          <w:lang w:val="en-US"/>
        </w:rPr>
        <w:t>Roman</w:t>
      </w:r>
      <w:r w:rsidR="00D43CF6">
        <w:rPr>
          <w:sz w:val="24"/>
        </w:rPr>
        <w:t>, размер</w:t>
      </w:r>
      <w:r>
        <w:rPr>
          <w:sz w:val="24"/>
        </w:rPr>
        <w:t xml:space="preserve"> 14 пунктов</w:t>
      </w:r>
      <w:r w:rsidR="00D43CF6">
        <w:rPr>
          <w:sz w:val="24"/>
        </w:rPr>
        <w:t>, межстрочный</w:t>
      </w:r>
      <w:r>
        <w:rPr>
          <w:sz w:val="24"/>
        </w:rPr>
        <w:t xml:space="preserve"> интервалом</w:t>
      </w:r>
      <w:r w:rsidR="00D43CF6">
        <w:rPr>
          <w:sz w:val="24"/>
        </w:rPr>
        <w:t xml:space="preserve"> - полуторный</w:t>
      </w:r>
      <w:r>
        <w:rPr>
          <w:sz w:val="24"/>
        </w:rPr>
        <w:t xml:space="preserve">. При определении </w:t>
      </w:r>
      <w:r w:rsidR="00D43CF6">
        <w:rPr>
          <w:sz w:val="24"/>
        </w:rPr>
        <w:t xml:space="preserve">общего </w:t>
      </w:r>
      <w:r>
        <w:rPr>
          <w:sz w:val="24"/>
        </w:rPr>
        <w:t xml:space="preserve">объема работы </w:t>
      </w:r>
      <w:r w:rsidR="00D43CF6">
        <w:rPr>
          <w:sz w:val="24"/>
        </w:rPr>
        <w:t xml:space="preserve">Размер </w:t>
      </w:r>
      <w:r>
        <w:rPr>
          <w:sz w:val="24"/>
        </w:rPr>
        <w:t>приложе</w:t>
      </w:r>
      <w:r w:rsidR="00D43CF6">
        <w:rPr>
          <w:sz w:val="24"/>
        </w:rPr>
        <w:t>ний</w:t>
      </w:r>
      <w:r>
        <w:rPr>
          <w:sz w:val="24"/>
        </w:rPr>
        <w:t xml:space="preserve"> не учитыва</w:t>
      </w:r>
      <w:r w:rsidR="00D43CF6">
        <w:rPr>
          <w:sz w:val="24"/>
        </w:rPr>
        <w:t>е</w:t>
      </w:r>
      <w:r>
        <w:rPr>
          <w:sz w:val="24"/>
        </w:rPr>
        <w:t>т</w:t>
      </w:r>
      <w:r w:rsidR="00D43CF6">
        <w:rPr>
          <w:sz w:val="24"/>
        </w:rPr>
        <w:t>ся. Работу помещают</w:t>
      </w:r>
      <w:r>
        <w:rPr>
          <w:sz w:val="24"/>
        </w:rPr>
        <w:t xml:space="preserve"> в папку </w:t>
      </w:r>
      <w:r w:rsidR="00D43CF6">
        <w:rPr>
          <w:sz w:val="24"/>
        </w:rPr>
        <w:t xml:space="preserve">- </w:t>
      </w:r>
      <w:r>
        <w:rPr>
          <w:sz w:val="24"/>
        </w:rPr>
        <w:t>скоросшиватель.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D43CF6">
        <w:rPr>
          <w:i/>
          <w:sz w:val="24"/>
        </w:rPr>
        <w:t>Титульный лист курсовой работы</w:t>
      </w:r>
      <w:r w:rsidR="00D43CF6">
        <w:rPr>
          <w:sz w:val="24"/>
        </w:rPr>
        <w:t xml:space="preserve"> должен быть оформлен</w:t>
      </w:r>
      <w:r>
        <w:rPr>
          <w:sz w:val="24"/>
        </w:rPr>
        <w:t xml:space="preserve"> </w:t>
      </w:r>
      <w:r w:rsidR="00D43CF6">
        <w:rPr>
          <w:sz w:val="24"/>
        </w:rPr>
        <w:t>в соответствии с</w:t>
      </w:r>
      <w:r>
        <w:rPr>
          <w:sz w:val="24"/>
        </w:rPr>
        <w:t xml:space="preserve"> установленной фор</w:t>
      </w:r>
      <w:r w:rsidR="00D43CF6">
        <w:rPr>
          <w:sz w:val="24"/>
        </w:rPr>
        <w:t>мой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D43CF6">
        <w:rPr>
          <w:i/>
          <w:sz w:val="24"/>
        </w:rPr>
        <w:t>В реферате</w:t>
      </w:r>
      <w:r>
        <w:rPr>
          <w:sz w:val="24"/>
        </w:rPr>
        <w:t xml:space="preserve"> приводится краткое содержание работы (основные сведения о работе, методах и результатах ее выполнения). Реферат начинается с указания темы, объема работы, количества иллюстраций, таблиц, графиков и использованных литературных источников. Реферат должен содержать ключевые слова, выражающие основные понятия, существенные для раскрытия содержания работы. Перечень ключевых слов обычно включает от 5 до 15 слов и словосочетаний, напечатанных (написанных) в строчку через запятую в име</w:t>
      </w:r>
      <w:r w:rsidR="00D43CF6">
        <w:rPr>
          <w:sz w:val="24"/>
        </w:rPr>
        <w:t>нительном падеже. Далее указываю</w:t>
      </w:r>
      <w:r>
        <w:rPr>
          <w:sz w:val="24"/>
        </w:rPr>
        <w:t>тся цель, объект, предмет, методы исследования. Объем реферата не должен превышать одной страницы.</w:t>
      </w:r>
    </w:p>
    <w:p w:rsidR="00CB2CE0" w:rsidRDefault="00E940D5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В работе допускаются общепринятые </w:t>
      </w:r>
      <w:r w:rsidRPr="00D43CF6">
        <w:rPr>
          <w:i/>
          <w:sz w:val="24"/>
        </w:rPr>
        <w:t>сокращения</w:t>
      </w:r>
      <w:r w:rsidRPr="00E940D5">
        <w:rPr>
          <w:b/>
          <w:sz w:val="24"/>
        </w:rPr>
        <w:t xml:space="preserve"> </w:t>
      </w:r>
      <w:r w:rsidR="00EF3BBC">
        <w:rPr>
          <w:sz w:val="24"/>
        </w:rPr>
        <w:t>и аббревиатуры, приведе</w:t>
      </w:r>
      <w:r>
        <w:rPr>
          <w:sz w:val="24"/>
        </w:rPr>
        <w:t xml:space="preserve">нные </w:t>
      </w:r>
      <w:r w:rsidR="00EF3BBC">
        <w:rPr>
          <w:sz w:val="24"/>
        </w:rPr>
        <w:t xml:space="preserve">в соответствии с </w:t>
      </w:r>
      <w:r>
        <w:rPr>
          <w:sz w:val="24"/>
        </w:rPr>
        <w:t>правилам</w:t>
      </w:r>
      <w:r w:rsidR="00EF3BBC">
        <w:rPr>
          <w:sz w:val="24"/>
        </w:rPr>
        <w:t xml:space="preserve">и орфографии и </w:t>
      </w:r>
      <w:r>
        <w:rPr>
          <w:sz w:val="24"/>
        </w:rPr>
        <w:t xml:space="preserve">нормативными документами, например: </w:t>
      </w:r>
      <w:r w:rsidRPr="00E940D5">
        <w:rPr>
          <w:i/>
          <w:sz w:val="24"/>
        </w:rPr>
        <w:t>с.</w:t>
      </w:r>
      <w:r w:rsidR="00EF3BBC">
        <w:rPr>
          <w:i/>
          <w:sz w:val="24"/>
        </w:rPr>
        <w:t xml:space="preserve"> </w:t>
      </w:r>
      <w:r w:rsidRPr="00E940D5">
        <w:rPr>
          <w:i/>
          <w:sz w:val="24"/>
        </w:rPr>
        <w:t>- страница</w:t>
      </w:r>
      <w:r>
        <w:rPr>
          <w:sz w:val="24"/>
        </w:rPr>
        <w:t xml:space="preserve">; </w:t>
      </w:r>
      <w:r w:rsidRPr="00E940D5">
        <w:rPr>
          <w:i/>
          <w:sz w:val="24"/>
        </w:rPr>
        <w:t>г. –</w:t>
      </w:r>
      <w:r w:rsidR="00EF3BBC">
        <w:rPr>
          <w:i/>
          <w:sz w:val="24"/>
        </w:rPr>
        <w:t xml:space="preserve"> </w:t>
      </w:r>
      <w:r w:rsidRPr="00E940D5">
        <w:rPr>
          <w:i/>
          <w:sz w:val="24"/>
        </w:rPr>
        <w:t>год; гг. – годы; мин. – минимальный; макс. – максимальный; абс. – абсолютный; отн. – относительный</w:t>
      </w:r>
      <w:r>
        <w:rPr>
          <w:sz w:val="24"/>
        </w:rPr>
        <w:t xml:space="preserve">. </w:t>
      </w:r>
      <w:r w:rsidR="00EF3BBC">
        <w:rPr>
          <w:sz w:val="24"/>
        </w:rPr>
        <w:t>Употребляем</w:t>
      </w:r>
      <w:r w:rsidR="00CB2CE0">
        <w:rPr>
          <w:sz w:val="24"/>
        </w:rPr>
        <w:t xml:space="preserve">ые </w:t>
      </w:r>
      <w:r>
        <w:rPr>
          <w:sz w:val="24"/>
        </w:rPr>
        <w:t xml:space="preserve">в студенческих работах </w:t>
      </w:r>
      <w:r w:rsidR="00CB2CE0">
        <w:rPr>
          <w:sz w:val="24"/>
        </w:rPr>
        <w:t xml:space="preserve">малораспространенные </w:t>
      </w:r>
      <w:r w:rsidR="00CB2CE0" w:rsidRPr="00E940D5">
        <w:rPr>
          <w:sz w:val="24"/>
        </w:rPr>
        <w:t>сокращения,</w:t>
      </w:r>
      <w:r w:rsidR="00CB2CE0">
        <w:rPr>
          <w:sz w:val="24"/>
        </w:rPr>
        <w:t xml:space="preserve"> условные обозначения, символы, единицы и специфические термины должны быть представлены в виде отдельного перечня</w:t>
      </w:r>
      <w:r>
        <w:rPr>
          <w:sz w:val="24"/>
        </w:rPr>
        <w:t xml:space="preserve"> (списка)</w:t>
      </w:r>
      <w:r w:rsidR="00CB2CE0"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Перечень </w:t>
      </w:r>
      <w:r w:rsidR="00E940D5">
        <w:rPr>
          <w:sz w:val="24"/>
        </w:rPr>
        <w:t>сокращений, условных обозначений следует выделить как самостоятельны</w:t>
      </w:r>
      <w:r w:rsidR="00EF3BBC">
        <w:rPr>
          <w:sz w:val="24"/>
        </w:rPr>
        <w:t>й структурный элемент курсов</w:t>
      </w:r>
      <w:r w:rsidR="00E940D5">
        <w:rPr>
          <w:sz w:val="24"/>
        </w:rPr>
        <w:t>ой работы и поместить его после структурного элемента «</w:t>
      </w:r>
      <w:r w:rsidR="006A0426">
        <w:rPr>
          <w:sz w:val="24"/>
        </w:rPr>
        <w:t>СОДЕРЖАНИЕ</w:t>
      </w:r>
      <w:r w:rsidR="00E940D5">
        <w:rPr>
          <w:sz w:val="24"/>
        </w:rPr>
        <w:t>»</w:t>
      </w:r>
      <w:r w:rsidR="006A0426">
        <w:rPr>
          <w:sz w:val="24"/>
        </w:rPr>
        <w:t xml:space="preserve">. Текст перечня </w:t>
      </w:r>
      <w:r>
        <w:rPr>
          <w:sz w:val="24"/>
        </w:rPr>
        <w:t>должен располагаться столбцом, в котором слева в алфавитном порядке приводятся элементы перечня, справа – их детальная расшифровка.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Если сокращения, условные обозначения, символы, единицы и специфические термины</w:t>
      </w:r>
      <w:r w:rsidR="00EF3BBC">
        <w:rPr>
          <w:sz w:val="24"/>
        </w:rPr>
        <w:t xml:space="preserve"> повторяются в работе не более двух</w:t>
      </w:r>
      <w:r>
        <w:rPr>
          <w:sz w:val="24"/>
        </w:rPr>
        <w:t xml:space="preserve"> раз, отдельный перечень </w:t>
      </w:r>
      <w:r w:rsidR="00EF3BBC">
        <w:rPr>
          <w:sz w:val="24"/>
        </w:rPr>
        <w:t xml:space="preserve">их </w:t>
      </w:r>
      <w:r>
        <w:rPr>
          <w:sz w:val="24"/>
        </w:rPr>
        <w:t xml:space="preserve">не составляют, а </w:t>
      </w:r>
      <w:r w:rsidR="00EF3BBC">
        <w:rPr>
          <w:sz w:val="24"/>
        </w:rPr>
        <w:t xml:space="preserve">их </w:t>
      </w:r>
      <w:r>
        <w:rPr>
          <w:sz w:val="24"/>
        </w:rPr>
        <w:t>расшифров</w:t>
      </w:r>
      <w:r w:rsidR="00EF3BBC">
        <w:rPr>
          <w:sz w:val="24"/>
        </w:rPr>
        <w:t>ку приводят</w:t>
      </w:r>
      <w:r>
        <w:rPr>
          <w:sz w:val="24"/>
        </w:rPr>
        <w:t xml:space="preserve"> непосредственно в тексте при первом упоминании.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EF3BBC">
        <w:rPr>
          <w:i/>
          <w:sz w:val="24"/>
        </w:rPr>
        <w:t>Во введении</w:t>
      </w:r>
      <w:r w:rsidR="00EF3BBC">
        <w:rPr>
          <w:sz w:val="24"/>
        </w:rPr>
        <w:t>, объем которого составляет</w:t>
      </w:r>
      <w:r>
        <w:rPr>
          <w:sz w:val="24"/>
        </w:rPr>
        <w:t xml:space="preserve"> не более 2—3 страниц</w:t>
      </w:r>
      <w:r w:rsidR="00EF3BBC">
        <w:rPr>
          <w:sz w:val="24"/>
        </w:rPr>
        <w:t>,</w:t>
      </w:r>
      <w:r>
        <w:rPr>
          <w:sz w:val="24"/>
        </w:rPr>
        <w:t xml:space="preserve"> рассматриваются вопросы обоснования актуал</w:t>
      </w:r>
      <w:r w:rsidR="00EF3BBC">
        <w:rPr>
          <w:sz w:val="24"/>
        </w:rPr>
        <w:t>ьности и новизны темы работы, определяются</w:t>
      </w:r>
      <w:r>
        <w:rPr>
          <w:sz w:val="24"/>
        </w:rPr>
        <w:t xml:space="preserve"> в общем виде цель, задачи исследования, объект, предмет, методы исследования, </w:t>
      </w:r>
      <w:r w:rsidR="00EF3BBC">
        <w:rPr>
          <w:sz w:val="24"/>
        </w:rPr>
        <w:t xml:space="preserve">приводится </w:t>
      </w:r>
      <w:r>
        <w:rPr>
          <w:sz w:val="24"/>
        </w:rPr>
        <w:t>краткий обзор источников информации.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При опреде</w:t>
      </w:r>
      <w:r w:rsidR="00EF3BBC">
        <w:rPr>
          <w:sz w:val="24"/>
        </w:rPr>
        <w:t>лении целей и задач исследования</w:t>
      </w:r>
      <w:r>
        <w:rPr>
          <w:sz w:val="24"/>
        </w:rPr>
        <w:t xml:space="preserve"> необходимо грамотно их </w:t>
      </w:r>
      <w:r w:rsidR="00EF3BBC">
        <w:rPr>
          <w:sz w:val="24"/>
        </w:rPr>
        <w:t>с</w:t>
      </w:r>
      <w:r>
        <w:rPr>
          <w:sz w:val="24"/>
        </w:rPr>
        <w:t>формулировать. Так, при определении цели не следует использовать глагол «сделать», правильнее – глаголы «раскрыть», «определить», «установить», «показать», «выявить» и т.</w:t>
      </w:r>
      <w:r w:rsidR="00EF3BBC">
        <w:rPr>
          <w:sz w:val="24"/>
        </w:rPr>
        <w:t xml:space="preserve"> </w:t>
      </w:r>
      <w:r>
        <w:rPr>
          <w:sz w:val="24"/>
        </w:rPr>
        <w:t>д.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EF3BBC">
        <w:rPr>
          <w:i/>
          <w:sz w:val="24"/>
        </w:rPr>
        <w:t>Основная часть</w:t>
      </w:r>
      <w:r>
        <w:rPr>
          <w:b/>
          <w:sz w:val="24"/>
        </w:rPr>
        <w:t>,</w:t>
      </w:r>
      <w:r>
        <w:rPr>
          <w:sz w:val="24"/>
        </w:rPr>
        <w:t xml:space="preserve"> должна состоять из 2-3 разделов (глав), в которых приводятся и анализируются основные результаты работы. Каждый раздел посвящен решению задач, сформулированных во введении, и заканчивается подведением итогов.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Необходимо избегать логических ошибок, например, давать одинаковое название курсовой работе и одному из ее разделов.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Разделы (главы) могут содержать подразделы. Содержание разделов должно соответствовать теме работы и полностью ее раскрывать. Если раздел</w:t>
      </w:r>
      <w:r w:rsidR="00EF3BBC">
        <w:rPr>
          <w:sz w:val="24"/>
        </w:rPr>
        <w:t xml:space="preserve"> имеет</w:t>
      </w:r>
      <w:r>
        <w:rPr>
          <w:sz w:val="24"/>
        </w:rPr>
        <w:t xml:space="preserve"> подразделы, то каждый из них должен освещать отдельную часть сформулированного в названии раздела вопроса. Распределение основного материала по разделам определяется автором.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Курсовая работа носит учебно-и</w:t>
      </w:r>
      <w:r w:rsidR="00EF3BBC">
        <w:rPr>
          <w:sz w:val="24"/>
        </w:rPr>
        <w:t>сследовательский характер и</w:t>
      </w:r>
      <w:r>
        <w:rPr>
          <w:sz w:val="24"/>
        </w:rPr>
        <w:t xml:space="preserve"> должна базироваться на новейших достижениях науки в своей сфере.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Следует правильно понимать сущность метода теоретического анализа и не сводить курсо</w:t>
      </w:r>
      <w:r w:rsidR="00EF3BBC">
        <w:rPr>
          <w:sz w:val="24"/>
        </w:rPr>
        <w:t>вую работу к переписыванию страниц из других</w:t>
      </w:r>
      <w:r>
        <w:rPr>
          <w:sz w:val="24"/>
        </w:rPr>
        <w:t xml:space="preserve"> источников. Чтобы исключить плагиат, серьезные теоретические положения необходимо приводить со ссылкой на источник. Написание курсовой работы предполагает более глубокое изучение избранной темы, нежели она раскрывается в учебной литературе.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Не следует перегружать работу длинными цитатами из теоретическ</w:t>
      </w:r>
      <w:r w:rsidR="00A122E8">
        <w:rPr>
          <w:sz w:val="24"/>
        </w:rPr>
        <w:t>их</w:t>
      </w:r>
      <w:r>
        <w:rPr>
          <w:sz w:val="24"/>
        </w:rPr>
        <w:t xml:space="preserve"> публикаци</w:t>
      </w:r>
      <w:r w:rsidR="00A122E8">
        <w:rPr>
          <w:sz w:val="24"/>
        </w:rPr>
        <w:t>й</w:t>
      </w:r>
      <w:r>
        <w:rPr>
          <w:sz w:val="24"/>
        </w:rPr>
        <w:t>. Например, характеризуя какое-либо понятие, надо своими словами пересказать, кто из ученых и в каких источниках дает определение (понятие) этого термина, и обязательно сравни</w:t>
      </w:r>
      <w:r w:rsidR="00EF3BBC">
        <w:rPr>
          <w:sz w:val="24"/>
        </w:rPr>
        <w:t>ть разные точки зрения, выявить</w:t>
      </w:r>
      <w:r>
        <w:rPr>
          <w:sz w:val="24"/>
        </w:rPr>
        <w:t xml:space="preserve"> со</w:t>
      </w:r>
      <w:r w:rsidR="00EF3BBC">
        <w:rPr>
          <w:sz w:val="24"/>
        </w:rPr>
        <w:t xml:space="preserve">впадения и расхождения, </w:t>
      </w:r>
      <w:r>
        <w:rPr>
          <w:sz w:val="24"/>
        </w:rPr>
        <w:t xml:space="preserve">наиболее доказательные выводы в рассуждениях ученых. 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 работах теоретического характера, анализируя литературу по теме исследования, изучая и описывая опыт наблюдаемых событий (явлений), необходимо высказать собственное мнение и отношение к затрагиваемым сторонам проблемы.</w:t>
      </w:r>
    </w:p>
    <w:p w:rsidR="00CB2CE0" w:rsidRDefault="00CB2CE0" w:rsidP="00EF3BBC">
      <w:pPr>
        <w:spacing w:line="360" w:lineRule="auto"/>
        <w:ind w:left="0" w:firstLine="567"/>
        <w:jc w:val="center"/>
        <w:rPr>
          <w:i/>
          <w:sz w:val="24"/>
        </w:rPr>
      </w:pPr>
      <w:r>
        <w:rPr>
          <w:i/>
          <w:sz w:val="24"/>
        </w:rPr>
        <w:t>Пример распределения содержания основной части по разделам: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Первый раздел должен отражать теоретическую базу и методологию проводимого исследования. В нем на основе изученных работ отечественных и зарубежных авторов должна быть изложена сущность исследуемой проблемы и рассмотрены различные подходы к ее решению. Здесь должен формироваться понятийный аппарат, определяться система показателей, обосновываться выбор методов решения задач, сформулиро</w:t>
      </w:r>
      <w:r w:rsidR="00EF3BBC">
        <w:rPr>
          <w:sz w:val="24"/>
        </w:rPr>
        <w:t>ванных в задании. Изучаю</w:t>
      </w:r>
      <w:r>
        <w:rPr>
          <w:sz w:val="24"/>
        </w:rPr>
        <w:t>тся отечественный опыт в разрезе отраслей, зарубежная практика.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Второй раздел </w:t>
      </w:r>
      <w:r w:rsidR="00EF3BBC">
        <w:rPr>
          <w:sz w:val="24"/>
        </w:rPr>
        <w:t>– это практико-ориентированная</w:t>
      </w:r>
      <w:r>
        <w:rPr>
          <w:sz w:val="24"/>
        </w:rPr>
        <w:t>, аналитиче</w:t>
      </w:r>
      <w:r w:rsidR="00EF3BBC">
        <w:rPr>
          <w:sz w:val="24"/>
        </w:rPr>
        <w:t>ская</w:t>
      </w:r>
      <w:r>
        <w:rPr>
          <w:sz w:val="24"/>
        </w:rPr>
        <w:t xml:space="preserve"> часть работы. Проводимый анализ должен быть организован таким образом, чтобы предмет исследования был представлен ясно выраженным, четким и определенным. Автор работы</w:t>
      </w:r>
      <w:r w:rsidR="00EF3BBC">
        <w:rPr>
          <w:sz w:val="24"/>
        </w:rPr>
        <w:t>,</w:t>
      </w:r>
      <w:r>
        <w:rPr>
          <w:sz w:val="24"/>
        </w:rPr>
        <w:t xml:space="preserve"> кроме объяснения состояния исследуемого объекта</w:t>
      </w:r>
      <w:r w:rsidR="00EF3BBC">
        <w:rPr>
          <w:sz w:val="24"/>
        </w:rPr>
        <w:t>,</w:t>
      </w:r>
      <w:r>
        <w:rPr>
          <w:sz w:val="24"/>
        </w:rPr>
        <w:t xml:space="preserve"> должен выявить характер его измене</w:t>
      </w:r>
      <w:r w:rsidR="00EF3BBC">
        <w:rPr>
          <w:sz w:val="24"/>
        </w:rPr>
        <w:t>ний, установить факторы, обусло</w:t>
      </w:r>
      <w:r>
        <w:rPr>
          <w:sz w:val="24"/>
        </w:rPr>
        <w:t>вливающие эти изменения. Содержание второй части работы должно основываться на реальном фактическом материале и логически развивать линии исследования, намеченные в первом разделе. Информационный материал отображается в виде таблиц, графических схем, диаграмм и т. п.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Третий раздел должен носить проектный характер. В этой части работы автор на основе теоретических исследований, анализа фактического материала, проведенных расчетов должен изложить сущность собственных представлений по решению поставленных в исследовании задач. Все предложения и рекомендации должны носить конкретный характер и быть доведены до уровня, обеспечивающего их практическое применение. Автор должен отразить степень новизны, оригинальность полученных результатов и обосновать целесообразность их применения на практике.</w:t>
      </w:r>
    </w:p>
    <w:p w:rsidR="00CB2CE0" w:rsidRDefault="00EF3BBC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</w:t>
      </w:r>
      <w:r w:rsidR="00CB2CE0">
        <w:rPr>
          <w:sz w:val="24"/>
        </w:rPr>
        <w:t xml:space="preserve"> основной части работы</w:t>
      </w:r>
      <w:r>
        <w:rPr>
          <w:sz w:val="24"/>
        </w:rPr>
        <w:t xml:space="preserve"> следует привести</w:t>
      </w:r>
      <w:r w:rsidR="00CB2CE0">
        <w:rPr>
          <w:sz w:val="24"/>
        </w:rPr>
        <w:t xml:space="preserve"> самостоятельно составленные или полученные на основе анализа литературных источников таблицы и графики, иллюстрирующие основные положения и выводы по рас</w:t>
      </w:r>
      <w:r>
        <w:rPr>
          <w:sz w:val="24"/>
        </w:rPr>
        <w:t>сматриваемым вопросам, а также итогов</w:t>
      </w:r>
      <w:r w:rsidR="00CB2CE0">
        <w:rPr>
          <w:sz w:val="24"/>
        </w:rPr>
        <w:t xml:space="preserve">ые математические формулы, по которым производились расчеты. Проекты (работы производственного направления) обязательно должны содержать раздел, в котором приводится экономическое обоснование принятых решений, определяется экономическая эффективность внедрения полученных результатов. 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EF3BBC">
        <w:rPr>
          <w:i/>
          <w:sz w:val="24"/>
        </w:rPr>
        <w:t>Заключение</w:t>
      </w:r>
      <w:r>
        <w:rPr>
          <w:sz w:val="24"/>
        </w:rPr>
        <w:t xml:space="preserve"> должно сост</w:t>
      </w:r>
      <w:r w:rsidR="00125755">
        <w:rPr>
          <w:sz w:val="24"/>
        </w:rPr>
        <w:t>оять из краткого обобщения</w:t>
      </w:r>
      <w:r>
        <w:rPr>
          <w:sz w:val="24"/>
        </w:rPr>
        <w:t xml:space="preserve"> представленного в работе материала, в котором подчеркив</w:t>
      </w:r>
      <w:r w:rsidR="00125755">
        <w:rPr>
          <w:sz w:val="24"/>
        </w:rPr>
        <w:t>аются основные вопросы, которые рассматривал</w:t>
      </w:r>
      <w:r>
        <w:rPr>
          <w:sz w:val="24"/>
        </w:rPr>
        <w:t xml:space="preserve"> студент, проводится оценка эффективности предложенных разработок, даются рекомендации по использованию полученных результатов. Выводы следует формулировать четко, не перегружая работу цифровым материалом, пространными пояснениями, не углубляясь в частные подробности. Выводы должны быть конкретными и вытекать из результатов проведенного исследования. Особое внимание в заключении следует об</w:t>
      </w:r>
      <w:r w:rsidR="00125755">
        <w:rPr>
          <w:sz w:val="24"/>
        </w:rPr>
        <w:t>рати</w:t>
      </w:r>
      <w:r>
        <w:rPr>
          <w:sz w:val="24"/>
        </w:rPr>
        <w:t>ть на оригинальные разработки и преимущества, связанные с реализацией предла</w:t>
      </w:r>
      <w:r w:rsidR="00125755">
        <w:rPr>
          <w:sz w:val="24"/>
        </w:rPr>
        <w:t>гаемых</w:t>
      </w:r>
      <w:r>
        <w:rPr>
          <w:sz w:val="24"/>
        </w:rPr>
        <w:t xml:space="preserve"> решений. Объем заключения не должен превышать 3—4 страниц.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125755">
        <w:rPr>
          <w:i/>
          <w:sz w:val="24"/>
        </w:rPr>
        <w:t>В список использованных источников</w:t>
      </w:r>
      <w:r>
        <w:rPr>
          <w:sz w:val="24"/>
        </w:rPr>
        <w:t xml:space="preserve"> включается только та литература, которая была ис</w:t>
      </w:r>
      <w:r w:rsidR="00125755">
        <w:rPr>
          <w:sz w:val="24"/>
        </w:rPr>
        <w:t>пользована при написании работы</w:t>
      </w:r>
      <w:r>
        <w:rPr>
          <w:sz w:val="24"/>
        </w:rPr>
        <w:t xml:space="preserve"> и на которую в работе имеются ссылки. Ссылки на литературу в тексте работы даются в лаконичной форме с записью порядкового номера по списку литературного источника и номера страницы данного источни</w:t>
      </w:r>
      <w:r w:rsidR="00125755">
        <w:rPr>
          <w:sz w:val="24"/>
        </w:rPr>
        <w:t>ка. Ссылки представляются в квадратных скобках</w:t>
      </w:r>
      <w:r>
        <w:rPr>
          <w:sz w:val="24"/>
        </w:rPr>
        <w:t>: [1, с.</w:t>
      </w:r>
      <w:r w:rsidR="00125755">
        <w:rPr>
          <w:sz w:val="24"/>
        </w:rPr>
        <w:t xml:space="preserve"> </w:t>
      </w:r>
      <w:r>
        <w:rPr>
          <w:sz w:val="24"/>
        </w:rPr>
        <w:t>10] и т.</w:t>
      </w:r>
      <w:r w:rsidR="00125755">
        <w:rPr>
          <w:sz w:val="24"/>
        </w:rPr>
        <w:t xml:space="preserve"> </w:t>
      </w:r>
      <w:r>
        <w:rPr>
          <w:sz w:val="24"/>
        </w:rPr>
        <w:t>д. Сведения об источниках, включенных в список, необходимо давать в соответствии с требованиями ГОС</w:t>
      </w:r>
      <w:r w:rsidR="00125755">
        <w:rPr>
          <w:sz w:val="24"/>
        </w:rPr>
        <w:t>Т</w:t>
      </w:r>
      <w:r>
        <w:rPr>
          <w:sz w:val="24"/>
        </w:rPr>
        <w:t xml:space="preserve"> 7.1-84.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125755">
        <w:rPr>
          <w:i/>
          <w:sz w:val="24"/>
        </w:rPr>
        <w:t>В приложения</w:t>
      </w:r>
      <w:r>
        <w:rPr>
          <w:sz w:val="24"/>
        </w:rPr>
        <w:t xml:space="preserve"> могут быть включены промежуточные математические расчеты, распечатки ЭВМ, инструкции, методики и другие производственные документы, а также </w:t>
      </w:r>
      <w:r w:rsidR="00125755">
        <w:rPr>
          <w:sz w:val="24"/>
        </w:rPr>
        <w:t>таблицы, графики, схемы и</w:t>
      </w:r>
      <w:r>
        <w:rPr>
          <w:sz w:val="24"/>
        </w:rPr>
        <w:t xml:space="preserve"> вспомогательные материалы, включая копии выборок из газетных</w:t>
      </w:r>
      <w:r w:rsidR="00125755">
        <w:rPr>
          <w:sz w:val="24"/>
        </w:rPr>
        <w:t xml:space="preserve"> и журнальных статей, распечатки</w:t>
      </w:r>
      <w:r>
        <w:rPr>
          <w:sz w:val="24"/>
        </w:rPr>
        <w:t xml:space="preserve"> материалов из Интернет и т.</w:t>
      </w:r>
      <w:r w:rsidR="00125755">
        <w:rPr>
          <w:sz w:val="24"/>
        </w:rPr>
        <w:t xml:space="preserve"> </w:t>
      </w:r>
      <w:r>
        <w:rPr>
          <w:sz w:val="24"/>
        </w:rPr>
        <w:t>п. На все материалы, помещенные в приложениях, в тексте курсовой работы должны быть ссылки.</w:t>
      </w:r>
    </w:p>
    <w:p w:rsidR="00CB2CE0" w:rsidRDefault="00125755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</w:t>
      </w:r>
      <w:r w:rsidR="00CB2CE0">
        <w:rPr>
          <w:sz w:val="24"/>
        </w:rPr>
        <w:t xml:space="preserve"> тексте работы </w:t>
      </w:r>
      <w:r>
        <w:rPr>
          <w:sz w:val="24"/>
        </w:rPr>
        <w:t>в обязательном порядке должны быть ссылки на</w:t>
      </w:r>
      <w:r w:rsidR="00CB2CE0">
        <w:rPr>
          <w:sz w:val="24"/>
        </w:rPr>
        <w:t xml:space="preserve"> формулы, таблицы, рисунки (графики, диаграммы, схемы и т.</w:t>
      </w:r>
      <w:r>
        <w:rPr>
          <w:sz w:val="24"/>
        </w:rPr>
        <w:t xml:space="preserve"> </w:t>
      </w:r>
      <w:r w:rsidR="00CB2CE0">
        <w:rPr>
          <w:sz w:val="24"/>
        </w:rPr>
        <w:t>п.), которые рекомендуется помещать непосредственно после ссылки или на следующей странице, если объект ссылки не помещается на той же странице.</w:t>
      </w:r>
    </w:p>
    <w:p w:rsidR="00CB2CE0" w:rsidRDefault="00CB2CE0">
      <w:pPr>
        <w:spacing w:line="360" w:lineRule="auto"/>
        <w:ind w:left="0" w:right="1000" w:firstLine="567"/>
        <w:jc w:val="both"/>
        <w:rPr>
          <w:b/>
          <w:sz w:val="24"/>
        </w:rPr>
      </w:pPr>
    </w:p>
    <w:p w:rsidR="00CB2CE0" w:rsidRDefault="006A0426" w:rsidP="006A0426">
      <w:pPr>
        <w:spacing w:line="360" w:lineRule="auto"/>
        <w:ind w:right="1000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CB2CE0" w:rsidRDefault="00CB2CE0" w:rsidP="00125755">
      <w:pPr>
        <w:numPr>
          <w:ilvl w:val="0"/>
          <w:numId w:val="1"/>
        </w:numPr>
        <w:tabs>
          <w:tab w:val="clear" w:pos="1320"/>
          <w:tab w:val="num" w:pos="142"/>
        </w:tabs>
        <w:spacing w:line="360" w:lineRule="auto"/>
        <w:ind w:left="0" w:right="1000"/>
        <w:jc w:val="center"/>
        <w:rPr>
          <w:b/>
          <w:sz w:val="24"/>
        </w:rPr>
      </w:pPr>
      <w:r>
        <w:rPr>
          <w:b/>
          <w:sz w:val="24"/>
        </w:rPr>
        <w:t>ОФОРМЛЕНИЕ КУРСОВОЙ РАБОТЫ</w:t>
      </w:r>
    </w:p>
    <w:p w:rsidR="00CB2CE0" w:rsidRDefault="00CB2CE0">
      <w:pPr>
        <w:spacing w:line="360" w:lineRule="auto"/>
        <w:ind w:left="0" w:right="1000"/>
        <w:jc w:val="left"/>
        <w:rPr>
          <w:sz w:val="24"/>
        </w:rPr>
      </w:pPr>
    </w:p>
    <w:p w:rsidR="006F4A2E" w:rsidRDefault="00CB2CE0">
      <w:pPr>
        <w:spacing w:line="360" w:lineRule="auto"/>
        <w:ind w:left="0" w:firstLine="567"/>
        <w:jc w:val="both"/>
        <w:rPr>
          <w:sz w:val="24"/>
        </w:rPr>
      </w:pPr>
      <w:r w:rsidRPr="00125755">
        <w:rPr>
          <w:i/>
          <w:sz w:val="24"/>
        </w:rPr>
        <w:t>Текстовый материал курсовой работы</w:t>
      </w:r>
      <w:r>
        <w:rPr>
          <w:sz w:val="24"/>
        </w:rPr>
        <w:t xml:space="preserve"> должен быть оформлен в соответстви</w:t>
      </w:r>
      <w:r w:rsidR="00125755">
        <w:rPr>
          <w:sz w:val="24"/>
        </w:rPr>
        <w:t>и с действующими стандартами оформления</w:t>
      </w:r>
      <w:r>
        <w:rPr>
          <w:sz w:val="24"/>
        </w:rPr>
        <w:t xml:space="preserve"> текстовых документов. Курсовая работа должна быть отпечатана на одной стороне белой нелинованной бумаги формата А4 (210х297 мм). Размеры полей: левое – 30 мм, правое – 15 мм, нижнее – 20 мм, верхнее – 20 мм. Разм</w:t>
      </w:r>
      <w:r w:rsidR="006F4A2E">
        <w:rPr>
          <w:sz w:val="24"/>
        </w:rPr>
        <w:t xml:space="preserve">ер абзацного отступа – 12 мм. 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Рекомендуется представлять работу, набранную на компьютере шрифтом </w:t>
      </w:r>
      <w:r>
        <w:rPr>
          <w:sz w:val="24"/>
          <w:lang w:val="en-US"/>
        </w:rPr>
        <w:t>Times</w:t>
      </w:r>
      <w:r>
        <w:rPr>
          <w:sz w:val="24"/>
        </w:rPr>
        <w:t xml:space="preserve"> </w:t>
      </w:r>
      <w:r>
        <w:rPr>
          <w:sz w:val="24"/>
          <w:lang w:val="en-US"/>
        </w:rPr>
        <w:t>New</w:t>
      </w:r>
      <w:r>
        <w:rPr>
          <w:sz w:val="24"/>
        </w:rPr>
        <w:t xml:space="preserve"> </w:t>
      </w:r>
      <w:r>
        <w:rPr>
          <w:sz w:val="24"/>
          <w:lang w:val="en-US"/>
        </w:rPr>
        <w:t>Roman</w:t>
      </w:r>
      <w:r>
        <w:rPr>
          <w:sz w:val="24"/>
        </w:rPr>
        <w:t xml:space="preserve"> </w:t>
      </w:r>
      <w:r>
        <w:rPr>
          <w:sz w:val="24"/>
          <w:lang w:val="en-US"/>
        </w:rPr>
        <w:t>Cyr</w:t>
      </w:r>
      <w:r w:rsidR="00125755">
        <w:rPr>
          <w:sz w:val="24"/>
        </w:rPr>
        <w:t>, размер 14 пунктов,</w:t>
      </w:r>
      <w:r>
        <w:rPr>
          <w:sz w:val="24"/>
        </w:rPr>
        <w:t xml:space="preserve"> межстрочны</w:t>
      </w:r>
      <w:r w:rsidR="00125755">
        <w:rPr>
          <w:sz w:val="24"/>
        </w:rPr>
        <w:t>й интервал - полуторный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Курсовая работа должна иметь обложку из плотной бумаги. Допускается представление работы в специальной папке.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Нумерацию страниц </w:t>
      </w:r>
      <w:r w:rsidR="00125755">
        <w:rPr>
          <w:sz w:val="24"/>
        </w:rPr>
        <w:t>нужно начинать с титульного листа,</w:t>
      </w:r>
      <w:r>
        <w:rPr>
          <w:sz w:val="24"/>
        </w:rPr>
        <w:t xml:space="preserve"> проставлять</w:t>
      </w:r>
      <w:r w:rsidR="00A122E8">
        <w:rPr>
          <w:sz w:val="24"/>
        </w:rPr>
        <w:t xml:space="preserve"> нумерацию страниц следует </w:t>
      </w:r>
      <w:r>
        <w:rPr>
          <w:sz w:val="24"/>
        </w:rPr>
        <w:t>на листах начиная с введения (т.</w:t>
      </w:r>
      <w:r w:rsidR="00125755">
        <w:rPr>
          <w:sz w:val="24"/>
        </w:rPr>
        <w:t xml:space="preserve"> </w:t>
      </w:r>
      <w:r>
        <w:rPr>
          <w:sz w:val="24"/>
        </w:rPr>
        <w:t>е. с. 5). Приложения не нумеруются.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125755">
        <w:rPr>
          <w:i/>
          <w:sz w:val="24"/>
        </w:rPr>
        <w:t>Опечатки, описки и другие неточности,</w:t>
      </w:r>
      <w:r>
        <w:rPr>
          <w:sz w:val="24"/>
        </w:rPr>
        <w:t xml:space="preserve"> обнаруженные в работе, допускается исправлять подчисткой (закраской белой краской) и нанесением на то же место исправленного текста машинописным или рукописным способом. Повреждения листов, помарки и следы не полностью удаленного текста не допускаются.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 тексте работы не допускается: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• сокращать обозначения физических величин, если они употребляются без цифр, за исключением сокращения их</w:t>
      </w:r>
      <w:r w:rsidR="00125755">
        <w:rPr>
          <w:sz w:val="24"/>
        </w:rPr>
        <w:t xml:space="preserve"> в заголовках</w:t>
      </w:r>
      <w:r>
        <w:rPr>
          <w:sz w:val="24"/>
        </w:rPr>
        <w:t xml:space="preserve"> и в расшифровках буквенных обозначений, входящих в формулы;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• использовать</w:t>
      </w:r>
      <w:r w:rsidR="00125755">
        <w:rPr>
          <w:sz w:val="24"/>
        </w:rPr>
        <w:t xml:space="preserve"> математические знаки «+» и «–»; в</w:t>
      </w:r>
      <w:r>
        <w:rPr>
          <w:sz w:val="24"/>
        </w:rPr>
        <w:t>место них нужно писать «плюс» и «минус»;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• употреблять математические знаки без цифр, например,</w:t>
      </w:r>
      <w:r>
        <w:rPr>
          <w:b/>
          <w:sz w:val="24"/>
        </w:rPr>
        <w:t xml:space="preserve"> &lt;, &gt;, </w:t>
      </w:r>
      <w:r>
        <w:rPr>
          <w:sz w:val="24"/>
        </w:rPr>
        <w:t>= (меньше, больше, равно) и т.</w:t>
      </w:r>
      <w:r w:rsidR="00125755">
        <w:rPr>
          <w:sz w:val="24"/>
        </w:rPr>
        <w:t xml:space="preserve"> </w:t>
      </w:r>
      <w:r>
        <w:rPr>
          <w:sz w:val="24"/>
        </w:rPr>
        <w:t>п., а также знаки № (номер), % (процент);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• применять индексы стандартов (ТОСТ, ОСТ, СП, СТП, СЭВ и др.) без регистрационного номера.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Каждую структурную часть работы (введение, главы, заключение, список использованных источников, в том числе и каждое приложение) рекомендуется начинать с нового листа.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125755">
        <w:rPr>
          <w:i/>
          <w:sz w:val="24"/>
        </w:rPr>
        <w:t>Наименование глав</w:t>
      </w:r>
      <w:r>
        <w:rPr>
          <w:b/>
          <w:i/>
          <w:sz w:val="24"/>
        </w:rPr>
        <w:t xml:space="preserve"> </w:t>
      </w:r>
      <w:r>
        <w:rPr>
          <w:sz w:val="24"/>
        </w:rPr>
        <w:t>записывается в виде заголовков симметрично тексту прописными буквами. Переносы слов в заголовках не допускаются. Точка в конце заголовка не ставится. Если заголовок состоит из двух предложений, их разделяют точкой. Подчеркивани</w:t>
      </w:r>
      <w:r w:rsidR="00125755">
        <w:rPr>
          <w:sz w:val="24"/>
        </w:rPr>
        <w:t>е</w:t>
      </w:r>
      <w:r>
        <w:rPr>
          <w:sz w:val="24"/>
        </w:rPr>
        <w:t xml:space="preserve"> заголовков не допускается.</w:t>
      </w:r>
    </w:p>
    <w:p w:rsidR="00CB2CE0" w:rsidRDefault="00125755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Рекомендуемый размер заголовков - </w:t>
      </w:r>
      <w:r w:rsidR="00CB2CE0">
        <w:rPr>
          <w:sz w:val="24"/>
        </w:rPr>
        <w:t>16 пунктов. Допускается использовать жирный шрифт.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Главы должны иметь порядковые номера в пределах всей работы, обозначенные арабскими цифрами без точки (1,</w:t>
      </w:r>
      <w:r w:rsidR="00125755">
        <w:rPr>
          <w:sz w:val="24"/>
        </w:rPr>
        <w:t xml:space="preserve"> </w:t>
      </w:r>
      <w:r>
        <w:rPr>
          <w:sz w:val="24"/>
        </w:rPr>
        <w:t>2,</w:t>
      </w:r>
      <w:r w:rsidR="00125755">
        <w:rPr>
          <w:sz w:val="24"/>
        </w:rPr>
        <w:t xml:space="preserve"> </w:t>
      </w:r>
      <w:r>
        <w:rPr>
          <w:sz w:val="24"/>
        </w:rPr>
        <w:t>3 и т.</w:t>
      </w:r>
      <w:r w:rsidR="00125755">
        <w:rPr>
          <w:sz w:val="24"/>
        </w:rPr>
        <w:t xml:space="preserve"> </w:t>
      </w:r>
      <w:r>
        <w:rPr>
          <w:sz w:val="24"/>
        </w:rPr>
        <w:t>д.). Подразделы (параграфы) должны начинаться с абзацного отступа и иметь нумерацию в пределах каждого раздела</w:t>
      </w:r>
      <w:r w:rsidR="00E940D5">
        <w:rPr>
          <w:sz w:val="24"/>
        </w:rPr>
        <w:t>. Номер пункта включает номер раздела и порядковый номер подраздела, разделенные точкой, напри</w:t>
      </w:r>
      <w:r w:rsidR="00125755">
        <w:rPr>
          <w:sz w:val="24"/>
        </w:rPr>
        <w:t>мер: 1.1, 1.2, 1.3</w:t>
      </w:r>
      <w:r w:rsidR="00E940D5">
        <w:rPr>
          <w:sz w:val="24"/>
        </w:rPr>
        <w:t xml:space="preserve"> и т.</w:t>
      </w:r>
      <w:r w:rsidR="00125755">
        <w:rPr>
          <w:sz w:val="24"/>
        </w:rPr>
        <w:t xml:space="preserve"> </w:t>
      </w:r>
      <w:r w:rsidR="00E940D5">
        <w:rPr>
          <w:sz w:val="24"/>
        </w:rPr>
        <w:t>д. После номера раздела, подраздела, пункта в тексте работы ставится точка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Название главы, параграфа выравнивается по центру</w:t>
      </w:r>
      <w:r w:rsidR="00125755">
        <w:rPr>
          <w:sz w:val="24"/>
        </w:rPr>
        <w:t xml:space="preserve"> листа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Разделы: РЕФЕРАТ, СОДЕРЖАНИЕ, ПЕРЕЧЕНЬ УСЛОВНЫХ ОБОЗНАЧЕНИЙ (СОКРАЩЕНИЙ, ТЕРМИНОВ), ВВЕДЕНИЕ, ЗАКЛЮЧЕНИЕ, СПИСОК ИСПОЛЬЗОВАННЫХ ИСТОЧНИКОВ, ПРИЛОЖЕНИЯ.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125755">
        <w:rPr>
          <w:i/>
          <w:sz w:val="24"/>
        </w:rPr>
        <w:t>Приложение</w:t>
      </w:r>
      <w:r w:rsidRPr="00125755">
        <w:rPr>
          <w:sz w:val="24"/>
        </w:rPr>
        <w:t xml:space="preserve"> </w:t>
      </w:r>
      <w:r>
        <w:rPr>
          <w:sz w:val="24"/>
        </w:rPr>
        <w:t>должно иметь заголовок, который записывается с прописной буквы отдельной строкой и выравнивается по центру.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Приложения оформляются, как правило, на листах формата</w:t>
      </w:r>
      <w:r>
        <w:rPr>
          <w:b/>
          <w:sz w:val="24"/>
        </w:rPr>
        <w:t xml:space="preserve"> </w:t>
      </w:r>
      <w:r>
        <w:rPr>
          <w:sz w:val="24"/>
        </w:rPr>
        <w:t>А4. Допускается оформление приложений на листах другого формата, если формат оригинала, с которого копируется данное приложение, не удобен для трансформации в формат А4.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Каждое приложение следует начинать с новой страницы с указанием вверху пос</w:t>
      </w:r>
      <w:r w:rsidR="000D471F">
        <w:rPr>
          <w:sz w:val="24"/>
        </w:rPr>
        <w:t>е</w:t>
      </w:r>
      <w:r>
        <w:rPr>
          <w:sz w:val="24"/>
        </w:rPr>
        <w:t>редине страницы слова «ПРИЛОЖЕНИЕ» (прописными буквами) и его номера, под которым приводят заголовок, записываемый симметрично тексту с прописной буквы.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 тексте работы на все приложения должны быть даны ссылки. Приложения располагаются в порядке ссылок на них в тексте документа.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Текст каждого приложения при необходимости может быть разделен на разделы, подразделы, пункты, подпункты.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 приложениях разделы, подразделы, пункты, подпункты, графический материал, таблицы и формулы нумеруют в пределах каждо</w:t>
      </w:r>
      <w:r w:rsidR="00A52650">
        <w:rPr>
          <w:sz w:val="24"/>
        </w:rPr>
        <w:t>го приложения. Перед номерами привод</w:t>
      </w:r>
      <w:r>
        <w:rPr>
          <w:sz w:val="24"/>
        </w:rPr>
        <w:t>ится обозначение этого приложения, например: рисунок 2.2 (второй рисунок приложения 2), таблица 3.2 (вторая таблица приложения 3).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 тексте работы должны применяться научные и научно-технические термины, обозначения и определения, установленные существующими стандартами, а при их отсутствии – общепринятые в научной литературе.</w:t>
      </w:r>
    </w:p>
    <w:p w:rsidR="00CB2CE0" w:rsidRDefault="00A5265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Если в тексте приняты</w:t>
      </w:r>
      <w:r w:rsidR="00CB2CE0">
        <w:rPr>
          <w:sz w:val="24"/>
        </w:rPr>
        <w:t xml:space="preserve"> специфическая терминология и сокращения, то они должны быть приведены в </w:t>
      </w:r>
      <w:r w:rsidR="00CB2CE0" w:rsidRPr="00A52650">
        <w:rPr>
          <w:i/>
          <w:sz w:val="24"/>
        </w:rPr>
        <w:t>перечне принятых терминов и сокращений</w:t>
      </w:r>
      <w:r w:rsidR="00CB2CE0">
        <w:rPr>
          <w:sz w:val="24"/>
        </w:rPr>
        <w:t xml:space="preserve"> с соответствующими разъяснениями. Перечень не включают в содержание.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Если в тексте приводится ряд числовых значений, выраженных в одной и той же единице физической </w:t>
      </w:r>
      <w:r w:rsidR="00A52650">
        <w:rPr>
          <w:sz w:val="24"/>
        </w:rPr>
        <w:t>величины, то ее указывают</w:t>
      </w:r>
      <w:r>
        <w:rPr>
          <w:sz w:val="24"/>
        </w:rPr>
        <w:t xml:space="preserve"> после последнего числового значения, например, 3,5; 10; 20 кг</w:t>
      </w:r>
      <w:r w:rsidR="0071396E"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A52650">
        <w:rPr>
          <w:i/>
          <w:sz w:val="24"/>
        </w:rPr>
        <w:t>Формулы</w:t>
      </w:r>
      <w:r>
        <w:rPr>
          <w:sz w:val="24"/>
        </w:rPr>
        <w:t xml:space="preserve"> следует нумеровать в пределах раздела арабскими цифрами, которые записываются на уровне формулы справа в круглых скобках.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Нумерация форму</w:t>
      </w:r>
      <w:r w:rsidR="00A52650">
        <w:rPr>
          <w:sz w:val="24"/>
        </w:rPr>
        <w:t>л должна быть сплошной в пределах</w:t>
      </w:r>
      <w:r>
        <w:rPr>
          <w:sz w:val="24"/>
        </w:rPr>
        <w:t xml:space="preserve"> глав работы (например: 1.1 и т. д.).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Уравнения и фо</w:t>
      </w:r>
      <w:r w:rsidR="00A52650">
        <w:rPr>
          <w:sz w:val="24"/>
        </w:rPr>
        <w:t>рмулы следует размещать свободными строками. Сверху</w:t>
      </w:r>
      <w:r>
        <w:rPr>
          <w:sz w:val="24"/>
        </w:rPr>
        <w:t xml:space="preserve"> и </w:t>
      </w:r>
      <w:r w:rsidR="00A52650">
        <w:rPr>
          <w:sz w:val="24"/>
        </w:rPr>
        <w:t>с</w:t>
      </w:r>
      <w:r>
        <w:rPr>
          <w:sz w:val="24"/>
        </w:rPr>
        <w:t>ни</w:t>
      </w:r>
      <w:r w:rsidR="00A52650">
        <w:rPr>
          <w:sz w:val="24"/>
        </w:rPr>
        <w:t xml:space="preserve">зу </w:t>
      </w:r>
      <w:r>
        <w:rPr>
          <w:sz w:val="24"/>
        </w:rPr>
        <w:t xml:space="preserve">каждой формулы </w:t>
      </w:r>
      <w:r w:rsidR="00A52650">
        <w:rPr>
          <w:sz w:val="24"/>
        </w:rPr>
        <w:t>должна быть оставлена свободная строка</w:t>
      </w:r>
      <w:r>
        <w:rPr>
          <w:sz w:val="24"/>
        </w:rPr>
        <w:t xml:space="preserve">. Если уравнение не вмещается в одну строку, оно должно быть перенесено </w:t>
      </w:r>
      <w:r w:rsidR="00A52650">
        <w:rPr>
          <w:sz w:val="24"/>
        </w:rPr>
        <w:t xml:space="preserve">на другую строку </w:t>
      </w:r>
      <w:r>
        <w:rPr>
          <w:sz w:val="24"/>
        </w:rPr>
        <w:t>после того или иного операционного знака</w:t>
      </w:r>
      <w:r w:rsidR="00A52650">
        <w:rPr>
          <w:sz w:val="24"/>
        </w:rPr>
        <w:t>, который дублируется и на второй строке</w:t>
      </w:r>
      <w:r>
        <w:rPr>
          <w:sz w:val="24"/>
        </w:rPr>
        <w:t>. В качестве символов физических величин в формуле следует применять обозначения, установленные соответствующими нормативными документами. Пояснение символов и числовых коэффициентов, если они не пояснены ранее, должны быть приведены непосредственно под формулой. Пояснение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A52650">
        <w:rPr>
          <w:i/>
          <w:sz w:val="24"/>
        </w:rPr>
        <w:t>Пример</w:t>
      </w:r>
      <w:r w:rsidR="00A52650">
        <w:rPr>
          <w:b/>
          <w:sz w:val="24"/>
        </w:rPr>
        <w:t>.</w:t>
      </w:r>
      <w:r>
        <w:rPr>
          <w:sz w:val="24"/>
        </w:rPr>
        <w:t xml:space="preserve"> Коэффициент оборачиваемости оборотных средств за определенный период К</w:t>
      </w:r>
      <w:r>
        <w:rPr>
          <w:sz w:val="24"/>
          <w:vertAlign w:val="subscript"/>
        </w:rPr>
        <w:t>о</w:t>
      </w:r>
      <w:r>
        <w:rPr>
          <w:sz w:val="24"/>
        </w:rPr>
        <w:t xml:space="preserve"> вычисляют по формуле:</w:t>
      </w:r>
    </w:p>
    <w:p w:rsidR="00CB2CE0" w:rsidRDefault="00CB2CE0">
      <w:pPr>
        <w:pStyle w:val="FR1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                                                      </w:t>
      </w:r>
      <w:r>
        <w:rPr>
          <w:position w:val="-24"/>
          <w:sz w:val="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75pt" o:ole="" fillcolor="window">
            <v:imagedata r:id="rId9" o:title=""/>
          </v:shape>
          <o:OLEObject Type="Embed" ProgID="Equation.3" ShapeID="_x0000_i1025" DrawAspect="Content" ObjectID="_1472543090" r:id="rId10"/>
        </w:object>
      </w:r>
      <w:r>
        <w:rPr>
          <w:sz w:val="24"/>
        </w:rPr>
        <w:t xml:space="preserve">                                                       (1.1)</w:t>
      </w:r>
    </w:p>
    <w:p w:rsidR="00CB2CE0" w:rsidRDefault="00CB2CE0">
      <w:pPr>
        <w:spacing w:line="360" w:lineRule="auto"/>
        <w:ind w:left="0"/>
        <w:jc w:val="both"/>
        <w:rPr>
          <w:sz w:val="24"/>
        </w:rPr>
      </w:pPr>
      <w:r>
        <w:rPr>
          <w:sz w:val="24"/>
        </w:rPr>
        <w:t>где Р – объем реализованной продукции, тыс. руб.;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ОС – оборотные средства, тыс. руб.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Цифровой материал в тексте, как правило, оформляют в виде </w:t>
      </w:r>
      <w:r w:rsidRPr="00A52650">
        <w:rPr>
          <w:i/>
          <w:sz w:val="24"/>
        </w:rPr>
        <w:t>таблиц</w:t>
      </w:r>
      <w:r>
        <w:rPr>
          <w:b/>
          <w:i/>
          <w:sz w:val="24"/>
        </w:rPr>
        <w:t xml:space="preserve"> </w:t>
      </w:r>
      <w:r w:rsidR="00A52650">
        <w:rPr>
          <w:sz w:val="24"/>
        </w:rPr>
        <w:t>в (см.</w:t>
      </w:r>
      <w:r>
        <w:rPr>
          <w:sz w:val="24"/>
        </w:rPr>
        <w:t xml:space="preserve"> рис. 1</w:t>
      </w:r>
      <w:r w:rsidR="00A52650">
        <w:rPr>
          <w:sz w:val="24"/>
        </w:rPr>
        <w:t>)</w:t>
      </w:r>
      <w:r>
        <w:rPr>
          <w:sz w:val="24"/>
        </w:rPr>
        <w:t>.</w:t>
      </w:r>
    </w:p>
    <w:p w:rsidR="00CB2CE0" w:rsidRDefault="00A5265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Таблица является вариантом унифицированного текста. Т</w:t>
      </w:r>
      <w:r w:rsidR="00CB2CE0">
        <w:rPr>
          <w:sz w:val="24"/>
        </w:rPr>
        <w:t>екст, представленный в виде таблицы, обладает большой информационной емкостью, наглядностью, позволяет строго классифицироват</w:t>
      </w:r>
      <w:r>
        <w:rPr>
          <w:sz w:val="24"/>
        </w:rPr>
        <w:t>ь, кодировать информацию, суммировать</w:t>
      </w:r>
      <w:r w:rsidR="00CB2CE0">
        <w:rPr>
          <w:sz w:val="24"/>
        </w:rPr>
        <w:t xml:space="preserve"> дан</w:t>
      </w:r>
      <w:r w:rsidR="00ED0F6E">
        <w:rPr>
          <w:sz w:val="24"/>
        </w:rPr>
        <w:t xml:space="preserve">ные. </w:t>
      </w:r>
      <w:r w:rsidR="00CB2CE0">
        <w:rPr>
          <w:sz w:val="24"/>
        </w:rPr>
        <w:t>Умение стр</w:t>
      </w:r>
      <w:r>
        <w:rPr>
          <w:sz w:val="24"/>
        </w:rPr>
        <w:t>оить таблицы является квалификацио</w:t>
      </w:r>
      <w:r w:rsidR="00CB2CE0">
        <w:rPr>
          <w:sz w:val="24"/>
        </w:rPr>
        <w:t>нным требованием к специалистам-экономистам.</w:t>
      </w:r>
    </w:p>
    <w:p w:rsidR="00CB2CE0" w:rsidRDefault="00ED0F6E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Таблица должна</w:t>
      </w:r>
      <w:r w:rsidR="00CB2CE0">
        <w:rPr>
          <w:sz w:val="24"/>
        </w:rPr>
        <w:t xml:space="preserve"> иметь заго</w:t>
      </w:r>
      <w:r w:rsidR="00A52650">
        <w:rPr>
          <w:sz w:val="24"/>
        </w:rPr>
        <w:t>ловок, который следует приводить</w:t>
      </w:r>
      <w:r w:rsidR="00CB2CE0">
        <w:rPr>
          <w:sz w:val="24"/>
        </w:rPr>
        <w:t xml:space="preserve"> строчными буква</w:t>
      </w:r>
      <w:r w:rsidR="00A52650">
        <w:rPr>
          <w:sz w:val="24"/>
        </w:rPr>
        <w:t>ми (первая буква - прописная</w:t>
      </w:r>
      <w:r w:rsidR="00CB2CE0">
        <w:rPr>
          <w:sz w:val="24"/>
        </w:rPr>
        <w:t>) и помещать над таблицей</w:t>
      </w:r>
      <w:r>
        <w:rPr>
          <w:sz w:val="24"/>
        </w:rPr>
        <w:t xml:space="preserve"> по центру</w:t>
      </w:r>
      <w:r w:rsidR="00A510AC">
        <w:rPr>
          <w:sz w:val="24"/>
        </w:rPr>
        <w:t xml:space="preserve"> таблицы</w:t>
      </w:r>
      <w:r w:rsidR="00CB2CE0">
        <w:rPr>
          <w:sz w:val="24"/>
        </w:rPr>
        <w:t>.</w:t>
      </w:r>
    </w:p>
    <w:p w:rsidR="00CB2CE0" w:rsidRDefault="00ED0F6E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Слово «Таблица</w:t>
      </w:r>
      <w:r w:rsidR="00CB2CE0">
        <w:rPr>
          <w:sz w:val="24"/>
        </w:rPr>
        <w:t>» указывается в правом верхнем углу, а нумерация проставляется в соответствии с номером главы и номером таблицы (например, Таблица 1.2. – вторая таблица первой главы).</w:t>
      </w:r>
    </w:p>
    <w:p w:rsidR="00CB2CE0" w:rsidRDefault="00A510AC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Нумеруе</w:t>
      </w:r>
      <w:r w:rsidR="00CB2CE0">
        <w:rPr>
          <w:sz w:val="24"/>
        </w:rPr>
        <w:t xml:space="preserve">тся </w:t>
      </w:r>
      <w:r>
        <w:rPr>
          <w:sz w:val="24"/>
        </w:rPr>
        <w:t>каждая приведенная таблица,</w:t>
      </w:r>
      <w:r w:rsidR="00CB2CE0">
        <w:rPr>
          <w:sz w:val="24"/>
        </w:rPr>
        <w:t xml:space="preserve"> например, «Таблица 1», «Таблица </w:t>
      </w:r>
      <w:r w:rsidR="00CB2CE0" w:rsidRPr="00A510AC">
        <w:rPr>
          <w:sz w:val="24"/>
        </w:rPr>
        <w:t>2</w:t>
      </w:r>
      <w:r w:rsidR="00CB2CE0">
        <w:rPr>
          <w:i/>
          <w:sz w:val="24"/>
        </w:rPr>
        <w:t>»,</w:t>
      </w:r>
      <w:r w:rsidR="00CB2CE0">
        <w:rPr>
          <w:sz w:val="24"/>
        </w:rPr>
        <w:t xml:space="preserve"> «Таблица 3» и т.</w:t>
      </w:r>
      <w:r>
        <w:rPr>
          <w:sz w:val="24"/>
        </w:rPr>
        <w:t xml:space="preserve"> </w:t>
      </w:r>
      <w:r w:rsidR="00CB2CE0">
        <w:rPr>
          <w:sz w:val="24"/>
        </w:rPr>
        <w:t>д.</w:t>
      </w:r>
    </w:p>
    <w:p w:rsidR="00A510AC" w:rsidRDefault="00A510AC" w:rsidP="00A510AC">
      <w:pPr>
        <w:spacing w:line="360" w:lineRule="auto"/>
        <w:ind w:left="0" w:firstLine="567"/>
        <w:jc w:val="center"/>
        <w:rPr>
          <w:sz w:val="24"/>
        </w:rPr>
      </w:pPr>
      <w:r>
        <w:rPr>
          <w:sz w:val="24"/>
        </w:rPr>
        <w:t>Рисунок 1.</w:t>
      </w:r>
    </w:p>
    <w:p w:rsidR="00CB2CE0" w:rsidRDefault="00BF50C2">
      <w:pPr>
        <w:spacing w:line="360" w:lineRule="auto"/>
        <w:ind w:left="0"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pict>
          <v:shape id="_x0000_i1026" type="#_x0000_t75" style="width:451.5pt;height:225pt" fillcolor="window">
            <v:imagedata r:id="rId11" o:title=""/>
          </v:shape>
        </w:pict>
      </w:r>
    </w:p>
    <w:p w:rsidR="00CB2CE0" w:rsidRPr="00A510AC" w:rsidRDefault="00CB2CE0">
      <w:pPr>
        <w:spacing w:line="360" w:lineRule="auto"/>
        <w:ind w:left="0" w:firstLine="567"/>
        <w:jc w:val="both"/>
      </w:pPr>
      <w:r w:rsidRPr="00A510AC">
        <w:t>Примечание. Источник: [2, с.</w:t>
      </w:r>
      <w:r w:rsidR="00A510AC" w:rsidRPr="00A510AC">
        <w:t xml:space="preserve"> </w:t>
      </w:r>
      <w:r w:rsidR="00A510AC">
        <w:t>37] или собственная разработка</w:t>
      </w:r>
      <w:r w:rsidRPr="00A510AC">
        <w:t>, если таблица составлена самостоятельно.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Заголовки граф и строк в таблице следует писать с прописной буквы, а подзаголовки граф – со строчной буквы, если они составляют одно предложение с заголовком. Подзаголовки, имеющие самостоятельное значение, пишут с прописной буквы. Заголовки и подзаголовки </w:t>
      </w:r>
      <w:r w:rsidR="00A510AC">
        <w:rPr>
          <w:sz w:val="24"/>
        </w:rPr>
        <w:t>указывают в единственном числе,</w:t>
      </w:r>
      <w:r>
        <w:rPr>
          <w:sz w:val="24"/>
        </w:rPr>
        <w:t xml:space="preserve"> в конце их точку не ставят. 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Диагональное деление головки таблицы не допускается. </w:t>
      </w:r>
    </w:p>
    <w:p w:rsidR="00CB2CE0" w:rsidRDefault="00A510AC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Высота строк таблицы должна составлять не менее 8 мм. Графу «№ п/п»</w:t>
      </w:r>
      <w:r w:rsidR="00CB2CE0">
        <w:rPr>
          <w:sz w:val="24"/>
        </w:rPr>
        <w:t xml:space="preserve"> в таблицу не включают.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Таблица размещается после первого упоминания о ней в тексте таким образом, чтобы ее можно было читать без поворота работы или с поворотом по часовой стрелке. Следует указать источник информации</w:t>
      </w:r>
      <w:r w:rsidR="00A510AC">
        <w:rPr>
          <w:sz w:val="24"/>
        </w:rPr>
        <w:t>,</w:t>
      </w:r>
      <w:r>
        <w:rPr>
          <w:sz w:val="24"/>
        </w:rPr>
        <w:t xml:space="preserve"> представленной в таблице (например, Источ</w:t>
      </w:r>
      <w:r w:rsidR="00ED0F6E">
        <w:rPr>
          <w:sz w:val="24"/>
        </w:rPr>
        <w:t>ник: [1,</w:t>
      </w:r>
      <w:r w:rsidR="00A510AC">
        <w:rPr>
          <w:sz w:val="24"/>
        </w:rPr>
        <w:t xml:space="preserve"> </w:t>
      </w:r>
      <w:r w:rsidR="00ED0F6E">
        <w:rPr>
          <w:sz w:val="24"/>
        </w:rPr>
        <w:t>с.</w:t>
      </w:r>
      <w:r w:rsidR="00A510AC">
        <w:rPr>
          <w:sz w:val="24"/>
        </w:rPr>
        <w:t xml:space="preserve"> 15]</w:t>
      </w:r>
      <w:r w:rsidR="00ED0F6E">
        <w:rPr>
          <w:sz w:val="24"/>
        </w:rPr>
        <w:t xml:space="preserve"> или</w:t>
      </w:r>
      <w:r w:rsidR="00A510AC">
        <w:rPr>
          <w:sz w:val="24"/>
        </w:rPr>
        <w:t xml:space="preserve"> собственная разработка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Таблицу с большим количеством строк допускается переносить на другой лист. При переносе части таблицы н</w:t>
      </w:r>
      <w:r w:rsidR="00A510AC">
        <w:rPr>
          <w:sz w:val="24"/>
        </w:rPr>
        <w:t>а другой лист (страницу) слово «Таблица»</w:t>
      </w:r>
      <w:r>
        <w:rPr>
          <w:sz w:val="24"/>
        </w:rPr>
        <w:t xml:space="preserve"> и </w:t>
      </w:r>
      <w:r w:rsidR="00A510AC">
        <w:rPr>
          <w:sz w:val="24"/>
        </w:rPr>
        <w:t xml:space="preserve">ее </w:t>
      </w:r>
      <w:r>
        <w:rPr>
          <w:sz w:val="24"/>
        </w:rPr>
        <w:t>но</w:t>
      </w:r>
      <w:r w:rsidR="00A510AC">
        <w:rPr>
          <w:sz w:val="24"/>
        </w:rPr>
        <w:t xml:space="preserve">мер </w:t>
      </w:r>
      <w:r>
        <w:rPr>
          <w:sz w:val="24"/>
        </w:rPr>
        <w:t>указываются один раз справа над первой частью таблицы, над другими частями пи</w:t>
      </w:r>
      <w:r w:rsidR="00A510AC">
        <w:rPr>
          <w:sz w:val="24"/>
        </w:rPr>
        <w:t>шут слово «Продолжение»</w:t>
      </w:r>
      <w:r>
        <w:rPr>
          <w:sz w:val="24"/>
        </w:rPr>
        <w:t>. Если в работе не</w:t>
      </w:r>
      <w:r w:rsidR="00A510AC">
        <w:rPr>
          <w:sz w:val="24"/>
        </w:rPr>
        <w:t>сколько таблиц, то после слова «</w:t>
      </w:r>
      <w:r>
        <w:rPr>
          <w:sz w:val="24"/>
        </w:rPr>
        <w:t>Продол</w:t>
      </w:r>
      <w:r w:rsidR="00A510AC">
        <w:rPr>
          <w:sz w:val="24"/>
        </w:rPr>
        <w:t>жение»</w:t>
      </w:r>
      <w:r>
        <w:rPr>
          <w:sz w:val="24"/>
        </w:rPr>
        <w:t xml:space="preserve"> указыв</w:t>
      </w:r>
      <w:r w:rsidR="00A510AC">
        <w:rPr>
          <w:sz w:val="24"/>
        </w:rPr>
        <w:t>ается номер таблицы, например: «Продолжение табл. 1.2.»</w:t>
      </w:r>
      <w:r>
        <w:rPr>
          <w:sz w:val="24"/>
        </w:rPr>
        <w:t>. При переносе таблицы на другой лист (страницу) заголовок помещается только над первой ее частью.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или графы таблицы выходят за формат страницы, то в первом случае в каждой части таблицы повторяется ее головка, во втором случае – боковик.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Если повторяющийся в разных строках графы таблицы текст состоит из одного слова, его после первого написания допускается заменять кавычками; если из двух или более слов, то при первом повторении его заменяют слов</w:t>
      </w:r>
      <w:r w:rsidR="00A510AC">
        <w:rPr>
          <w:sz w:val="24"/>
        </w:rPr>
        <w:t>ами «То же»</w:t>
      </w:r>
      <w:r>
        <w:rPr>
          <w:sz w:val="24"/>
        </w:rPr>
        <w:t>, а далее – кавычками. Ставить кавычки в</w:t>
      </w:r>
      <w:r w:rsidR="00A510AC">
        <w:rPr>
          <w:sz w:val="24"/>
        </w:rPr>
        <w:t>место повторяющихся цифр,</w:t>
      </w:r>
      <w:r>
        <w:rPr>
          <w:sz w:val="24"/>
        </w:rPr>
        <w:t xml:space="preserve"> знаков, математических и иных символов не допускается. Если цифровые или иные данные в какой-либо строке таблицы не приводятся, то в ней ставится прочерк.</w:t>
      </w:r>
    </w:p>
    <w:p w:rsidR="00CB2CE0" w:rsidRDefault="00CB2CE0">
      <w:pPr>
        <w:spacing w:line="360" w:lineRule="auto"/>
        <w:ind w:left="0" w:firstLine="567"/>
        <w:jc w:val="both"/>
        <w:rPr>
          <w:i/>
          <w:sz w:val="24"/>
        </w:rPr>
      </w:pPr>
      <w:r>
        <w:rPr>
          <w:sz w:val="24"/>
        </w:rPr>
        <w:t xml:space="preserve">На все таблицы в тексте должны быть приведены ссылки, при этом следует писать слово «Таблица» с указанием ее номера, например: </w:t>
      </w:r>
      <w:r>
        <w:rPr>
          <w:i/>
          <w:sz w:val="24"/>
        </w:rPr>
        <w:t>в соответствии с таблицей 3.2.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Для наглядности, доходчивости и уменьшения физического объема сплошного текста в ра</w:t>
      </w:r>
      <w:r w:rsidR="00A510AC">
        <w:rPr>
          <w:sz w:val="24"/>
        </w:rPr>
        <w:t>боте следует использовать</w:t>
      </w:r>
      <w:r>
        <w:rPr>
          <w:sz w:val="24"/>
        </w:rPr>
        <w:t xml:space="preserve"> иллюстрации (графики, схемы, диаграммы, эскиз</w:t>
      </w:r>
      <w:r w:rsidR="00A510AC">
        <w:rPr>
          <w:sz w:val="24"/>
        </w:rPr>
        <w:t xml:space="preserve">ы), которые придают </w:t>
      </w:r>
      <w:r>
        <w:rPr>
          <w:sz w:val="24"/>
        </w:rPr>
        <w:t>тексту ясность и конкретность.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A510AC">
        <w:rPr>
          <w:i/>
          <w:sz w:val="24"/>
        </w:rPr>
        <w:t>Иллюстраци</w:t>
      </w:r>
      <w:r w:rsidR="00ED0F6E" w:rsidRPr="00A510AC">
        <w:rPr>
          <w:i/>
          <w:sz w:val="24"/>
        </w:rPr>
        <w:t>и</w:t>
      </w:r>
      <w:r w:rsidR="00ED0F6E" w:rsidRPr="00ED0F6E">
        <w:rPr>
          <w:b/>
          <w:sz w:val="24"/>
        </w:rPr>
        <w:t xml:space="preserve"> </w:t>
      </w:r>
      <w:r w:rsidR="00ED0F6E">
        <w:rPr>
          <w:sz w:val="24"/>
        </w:rPr>
        <w:t xml:space="preserve">следует располагать в работе </w:t>
      </w:r>
      <w:r>
        <w:rPr>
          <w:sz w:val="24"/>
        </w:rPr>
        <w:t xml:space="preserve">непосредственно после текста, в котором они упоминались впервые, или на следующей странице. На все иллюстрации должны быть </w:t>
      </w:r>
      <w:r w:rsidR="00A510AC">
        <w:rPr>
          <w:sz w:val="24"/>
        </w:rPr>
        <w:t>приведены ссылки</w:t>
      </w:r>
      <w:r>
        <w:rPr>
          <w:sz w:val="24"/>
        </w:rPr>
        <w:t>.</w:t>
      </w:r>
    </w:p>
    <w:p w:rsidR="00ED0F6E" w:rsidRPr="0071396E" w:rsidRDefault="00CB2CE0" w:rsidP="00ED0F6E">
      <w:pPr>
        <w:spacing w:line="360" w:lineRule="auto"/>
        <w:ind w:left="0" w:firstLine="567"/>
        <w:jc w:val="both"/>
        <w:rPr>
          <w:sz w:val="24"/>
          <w:szCs w:val="24"/>
        </w:rPr>
      </w:pPr>
      <w:r w:rsidRPr="0071396E">
        <w:rPr>
          <w:sz w:val="24"/>
          <w:szCs w:val="24"/>
        </w:rPr>
        <w:t xml:space="preserve">Нумеруются </w:t>
      </w:r>
      <w:r w:rsidR="00A510AC">
        <w:rPr>
          <w:sz w:val="24"/>
          <w:szCs w:val="24"/>
        </w:rPr>
        <w:t xml:space="preserve">иллюстрации </w:t>
      </w:r>
      <w:r w:rsidRPr="0071396E">
        <w:rPr>
          <w:sz w:val="24"/>
          <w:szCs w:val="24"/>
        </w:rPr>
        <w:t>по такому же принципу, как таблицы, например: «Рис.</w:t>
      </w:r>
      <w:r w:rsidR="00A510AC">
        <w:rPr>
          <w:sz w:val="24"/>
          <w:szCs w:val="24"/>
        </w:rPr>
        <w:t xml:space="preserve"> </w:t>
      </w:r>
      <w:r w:rsidRPr="0071396E">
        <w:rPr>
          <w:sz w:val="24"/>
          <w:szCs w:val="24"/>
        </w:rPr>
        <w:t>2.1», но</w:t>
      </w:r>
      <w:r w:rsidR="00A510AC">
        <w:rPr>
          <w:sz w:val="24"/>
          <w:szCs w:val="24"/>
        </w:rPr>
        <w:t>мер рисунка</w:t>
      </w:r>
      <w:r w:rsidRPr="0071396E">
        <w:rPr>
          <w:sz w:val="24"/>
          <w:szCs w:val="24"/>
        </w:rPr>
        <w:t xml:space="preserve"> состоит из номера раздела и порядкового номера рисунка, разделен</w:t>
      </w:r>
      <w:r w:rsidR="00ED0F6E" w:rsidRPr="0071396E">
        <w:rPr>
          <w:sz w:val="24"/>
          <w:szCs w:val="24"/>
        </w:rPr>
        <w:t>ных точкой.</w:t>
      </w:r>
    </w:p>
    <w:p w:rsidR="00CB2CE0" w:rsidRPr="0071396E" w:rsidRDefault="00A510AC" w:rsidP="00ED0F6E">
      <w:p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Слово «Рисунок» и его название помещают под рисунком</w:t>
      </w:r>
      <w:r w:rsidR="00CB2CE0" w:rsidRPr="0071396E">
        <w:rPr>
          <w:sz w:val="24"/>
          <w:szCs w:val="24"/>
        </w:rPr>
        <w:t xml:space="preserve"> следующим образом: </w:t>
      </w:r>
    </w:p>
    <w:p w:rsidR="00CB2CE0" w:rsidRPr="0071396E" w:rsidRDefault="00CB2CE0">
      <w:pPr>
        <w:spacing w:line="360" w:lineRule="auto"/>
        <w:ind w:left="0" w:firstLine="567"/>
        <w:jc w:val="both"/>
        <w:rPr>
          <w:sz w:val="24"/>
          <w:szCs w:val="24"/>
        </w:rPr>
      </w:pPr>
      <w:r w:rsidRPr="0071396E">
        <w:rPr>
          <w:sz w:val="24"/>
          <w:szCs w:val="24"/>
        </w:rPr>
        <w:t>Рис. 2.1. Изменение процентной ставки по месяцам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Источник: [1, с.</w:t>
      </w:r>
      <w:r w:rsidR="00A510AC">
        <w:rPr>
          <w:sz w:val="24"/>
        </w:rPr>
        <w:t xml:space="preserve"> </w:t>
      </w:r>
      <w:r>
        <w:rPr>
          <w:sz w:val="24"/>
        </w:rPr>
        <w:t>15]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A510AC">
        <w:rPr>
          <w:i/>
          <w:sz w:val="24"/>
        </w:rPr>
        <w:t xml:space="preserve">Схема </w:t>
      </w:r>
      <w:r>
        <w:rPr>
          <w:sz w:val="24"/>
        </w:rPr>
        <w:t>– это изображение, передающее обычно с помощью условных обозначений и без соблюдения масштаба основную идею какого-либо устройства, предмета или процесса и показывающее взаимосвязь их главных элементов.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b/>
          <w:i/>
          <w:sz w:val="24"/>
        </w:rPr>
        <w:t xml:space="preserve">Диаграмма </w:t>
      </w:r>
      <w:r>
        <w:rPr>
          <w:sz w:val="24"/>
        </w:rPr>
        <w:t>– это графическое изображение, наглядно показывающее функциональную зависимость двух и более переменных величин; способ наглядного представления информации, заданной в виде таблиц чисел.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Выб</w:t>
      </w:r>
      <w:r w:rsidR="00A510AC">
        <w:rPr>
          <w:sz w:val="24"/>
        </w:rPr>
        <w:t>ор типа диаграммы зависит от</w:t>
      </w:r>
      <w:r>
        <w:rPr>
          <w:sz w:val="24"/>
        </w:rPr>
        <w:t xml:space="preserve"> задач, для решения которых предназначена диаграмма. Она должна быть достаточно простой и наглядной. Наилучшим средством создания диаграмм является табличный процессор </w:t>
      </w:r>
      <w:r>
        <w:rPr>
          <w:sz w:val="24"/>
          <w:lang w:val="en-US"/>
        </w:rPr>
        <w:t>Microsoft</w:t>
      </w:r>
      <w:r>
        <w:rPr>
          <w:sz w:val="24"/>
        </w:rPr>
        <w:t xml:space="preserve"> </w:t>
      </w:r>
      <w:r>
        <w:rPr>
          <w:sz w:val="24"/>
          <w:lang w:val="en-US"/>
        </w:rPr>
        <w:t>Excel</w:t>
      </w:r>
      <w:r w:rsidR="005E12C1">
        <w:rPr>
          <w:sz w:val="24"/>
        </w:rPr>
        <w:t>. Он</w:t>
      </w:r>
      <w:r>
        <w:rPr>
          <w:sz w:val="24"/>
        </w:rPr>
        <w:t xml:space="preserve"> предлагает 14 </w:t>
      </w:r>
      <w:r w:rsidR="00ED0F6E">
        <w:rPr>
          <w:sz w:val="24"/>
        </w:rPr>
        <w:t xml:space="preserve">различных стандартных </w:t>
      </w:r>
      <w:r>
        <w:rPr>
          <w:sz w:val="24"/>
        </w:rPr>
        <w:t>типов диаграмм, в каждом из которых выделя</w:t>
      </w:r>
      <w:r w:rsidR="005E12C1">
        <w:rPr>
          <w:sz w:val="24"/>
        </w:rPr>
        <w:t>ются</w:t>
      </w:r>
      <w:r>
        <w:rPr>
          <w:sz w:val="24"/>
        </w:rPr>
        <w:t xml:space="preserve"> подтипы: гистограмма, линейчатая диаграмма, круговая диаграмма, график, точечная диаграмма, пузырьковая диаграмма, диаграмма с областями, кольцевая диаграмма, лепестковая диаграмма, поверхностная диаграмма, биржевая диаграм</w:t>
      </w:r>
      <w:r w:rsidR="005E12C1">
        <w:rPr>
          <w:sz w:val="24"/>
        </w:rPr>
        <w:t>ма</w:t>
      </w:r>
      <w:r>
        <w:rPr>
          <w:sz w:val="24"/>
        </w:rPr>
        <w:t>, маркеры данных.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5E12C1">
        <w:rPr>
          <w:i/>
          <w:sz w:val="24"/>
        </w:rPr>
        <w:t>Графики</w:t>
      </w:r>
      <w:r>
        <w:rPr>
          <w:b/>
          <w:i/>
          <w:sz w:val="24"/>
        </w:rPr>
        <w:t xml:space="preserve"> </w:t>
      </w:r>
      <w:r>
        <w:rPr>
          <w:sz w:val="24"/>
        </w:rPr>
        <w:t>должны быть снабжены координатной сеткой. Толщина линий сетки должна быть равна толщине линий координатных осей, которые вычерчиваются сплошными основными линиями без стрелок на концах.</w:t>
      </w:r>
    </w:p>
    <w:p w:rsidR="00CB2CE0" w:rsidRDefault="005E12C1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Целесообразно для построе</w:t>
      </w:r>
      <w:r w:rsidR="00CB2CE0">
        <w:rPr>
          <w:sz w:val="24"/>
        </w:rPr>
        <w:t xml:space="preserve">ния графиков, диаграмм, схем, таблиц и других иллюстраций использовать стандартные средства компьютерной графики, например, </w:t>
      </w:r>
      <w:r w:rsidR="00CB2CE0">
        <w:rPr>
          <w:sz w:val="24"/>
          <w:lang w:val="en-US"/>
        </w:rPr>
        <w:t>Microsoft</w:t>
      </w:r>
      <w:r w:rsidR="00CB2CE0">
        <w:rPr>
          <w:sz w:val="24"/>
        </w:rPr>
        <w:t xml:space="preserve"> </w:t>
      </w:r>
      <w:r w:rsidR="00CB2CE0">
        <w:rPr>
          <w:sz w:val="24"/>
          <w:lang w:val="en-US"/>
        </w:rPr>
        <w:t>Office</w:t>
      </w:r>
      <w:r w:rsidR="00CB2CE0">
        <w:rPr>
          <w:sz w:val="24"/>
        </w:rPr>
        <w:t>.</w:t>
      </w:r>
    </w:p>
    <w:p w:rsidR="00ED0F6E" w:rsidRDefault="00ED0F6E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Диаграммы, схемы, графики оформляю</w:t>
      </w:r>
      <w:r w:rsidR="005E12C1">
        <w:rPr>
          <w:sz w:val="24"/>
        </w:rPr>
        <w:t>тся также как и рисунки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5E12C1">
        <w:rPr>
          <w:i/>
          <w:sz w:val="24"/>
        </w:rPr>
        <w:t>Страницы следует нумеровать</w:t>
      </w:r>
      <w:r>
        <w:rPr>
          <w:sz w:val="24"/>
        </w:rPr>
        <w:t xml:space="preserve"> арабскими цифрами, соблюдая сквозную нумерацию по всему тексту. Номер страницы рекомендуется проставлять в правом верх</w:t>
      </w:r>
      <w:r w:rsidR="005E12C1">
        <w:rPr>
          <w:sz w:val="24"/>
        </w:rPr>
        <w:t>нем углу листа без точки</w:t>
      </w:r>
      <w:r>
        <w:rPr>
          <w:sz w:val="24"/>
        </w:rPr>
        <w:t>. Титульный лист и листы, на которых располагаются заголовки струк</w:t>
      </w:r>
      <w:r w:rsidR="005E12C1">
        <w:rPr>
          <w:sz w:val="24"/>
        </w:rPr>
        <w:t>турных частей</w:t>
      </w:r>
      <w:r>
        <w:rPr>
          <w:sz w:val="24"/>
        </w:rPr>
        <w:t xml:space="preserve"> «РЕФЕРАТ», «ПЕРЕЧЕНЬ УСЛОВНЫХ ОБОЗНАЧЕНИЙ, СОКРАЩЕНИЙ»</w:t>
      </w:r>
      <w:r w:rsidR="005E12C1">
        <w:rPr>
          <w:sz w:val="24"/>
        </w:rPr>
        <w:t>,</w:t>
      </w:r>
      <w:r>
        <w:rPr>
          <w:sz w:val="24"/>
        </w:rPr>
        <w:t xml:space="preserve"> «СОДЕРЖАНИЕ», не нумеруют, но включают в общую нумерацию работы.</w:t>
      </w:r>
    </w:p>
    <w:p w:rsidR="00CB2CE0" w:rsidRDefault="005E12C1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Автор должен приводить</w:t>
      </w:r>
      <w:r w:rsidR="00CB2CE0">
        <w:rPr>
          <w:sz w:val="24"/>
        </w:rPr>
        <w:t xml:space="preserve"> </w:t>
      </w:r>
      <w:r w:rsidR="00CB2CE0" w:rsidRPr="005E12C1">
        <w:rPr>
          <w:i/>
          <w:sz w:val="24"/>
        </w:rPr>
        <w:t>ссылки</w:t>
      </w:r>
      <w:r w:rsidR="00CB2CE0">
        <w:rPr>
          <w:sz w:val="24"/>
        </w:rPr>
        <w:t xml:space="preserve"> на используемые источники, сведения и материалы. Ссылки – это словесное или</w:t>
      </w:r>
      <w:r>
        <w:rPr>
          <w:sz w:val="24"/>
        </w:rPr>
        <w:t xml:space="preserve"> цифровое указание</w:t>
      </w:r>
      <w:r w:rsidR="00CB2CE0">
        <w:rPr>
          <w:sz w:val="24"/>
        </w:rPr>
        <w:t>, адресующее читателя к другой работе (библиографическая ссылка) или фрагмент</w:t>
      </w:r>
      <w:r>
        <w:rPr>
          <w:sz w:val="24"/>
        </w:rPr>
        <w:t>у</w:t>
      </w:r>
      <w:r w:rsidR="00CB2CE0">
        <w:rPr>
          <w:sz w:val="24"/>
        </w:rPr>
        <w:t xml:space="preserve"> текста (внутритекстовая ссылка). Ссылка на источник обязательна при использовании заимствованных из литератур</w:t>
      </w:r>
      <w:r>
        <w:rPr>
          <w:sz w:val="24"/>
        </w:rPr>
        <w:t>ы</w:t>
      </w:r>
      <w:r w:rsidR="00CB2CE0">
        <w:rPr>
          <w:sz w:val="24"/>
        </w:rPr>
        <w:t xml:space="preserve"> данных, выводов, цит</w:t>
      </w:r>
      <w:r>
        <w:rPr>
          <w:sz w:val="24"/>
        </w:rPr>
        <w:t>ат, формул и др., ее необходимо приводить</w:t>
      </w:r>
      <w:r w:rsidR="00CB2CE0">
        <w:rPr>
          <w:sz w:val="24"/>
        </w:rPr>
        <w:t xml:space="preserve"> под каждой таблицей и иллюстрацией. Если один и тот же материал переиздается неоднократно, то предпочтительнее ссылаться на последние издания.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Ссылки в тексте на источники должны осуществляться путем приведения номера по списку использованных источников. При использовании сведений, материалов из монографий, обзорных статей, других источников с большим количеством страниц, ил</w:t>
      </w:r>
      <w:r w:rsidR="005E12C1">
        <w:rPr>
          <w:sz w:val="24"/>
        </w:rPr>
        <w:t>люстраций, таблиц, формул</w:t>
      </w:r>
      <w:r>
        <w:rPr>
          <w:sz w:val="24"/>
        </w:rPr>
        <w:t xml:space="preserve"> необходимо написать номера источника, страницы, на которые дается ссылка. Ссылка заключается в квадратные скобки. Например: [14, с. 26] (здесь 14 – номер источника в списке, 26 – номер страницы).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Ссылки на иллюстрации указываются порядковым номером иллюстрации, напри</w:t>
      </w:r>
      <w:r w:rsidR="005E12C1">
        <w:rPr>
          <w:sz w:val="24"/>
        </w:rPr>
        <w:t>мер: «На рис. 1.2 …» или «(рис. 1.2)»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Ссылки на формулы указывают порядковым номером формулы в скобках, напри</w:t>
      </w:r>
      <w:r w:rsidR="005E12C1">
        <w:rPr>
          <w:sz w:val="24"/>
        </w:rPr>
        <w:t>мер, «… в формуле (1.2)»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На все таблицы должны быть с</w:t>
      </w:r>
      <w:r w:rsidR="005E12C1">
        <w:rPr>
          <w:sz w:val="24"/>
        </w:rPr>
        <w:t>сылки в тексте, при этом слово «Таблица»</w:t>
      </w:r>
      <w:r>
        <w:rPr>
          <w:sz w:val="24"/>
        </w:rPr>
        <w:t xml:space="preserve"> в тексте</w:t>
      </w:r>
      <w:r w:rsidR="005E12C1">
        <w:rPr>
          <w:sz w:val="24"/>
        </w:rPr>
        <w:t xml:space="preserve"> пишется сокращенно, например: «… в табл. 1.2» или «(табл. 1.2)»</w:t>
      </w:r>
      <w:r>
        <w:rPr>
          <w:sz w:val="24"/>
        </w:rPr>
        <w:t>. Пример повторных ссылок на таблицы и иллюстра</w:t>
      </w:r>
      <w:r w:rsidR="005E12C1">
        <w:rPr>
          <w:sz w:val="24"/>
        </w:rPr>
        <w:t>ции: «см. табл. 1.3»</w:t>
      </w:r>
      <w:r>
        <w:rPr>
          <w:sz w:val="24"/>
        </w:rPr>
        <w:t>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Знак сноски ставят непосредственно после того слова, числа, символа, предложе</w:t>
      </w:r>
      <w:r w:rsidR="005E12C1">
        <w:rPr>
          <w:sz w:val="24"/>
        </w:rPr>
        <w:t>ния, которого</w:t>
      </w:r>
      <w:r>
        <w:rPr>
          <w:sz w:val="24"/>
        </w:rPr>
        <w:t xml:space="preserve"> </w:t>
      </w:r>
      <w:r w:rsidR="005E12C1">
        <w:rPr>
          <w:sz w:val="24"/>
        </w:rPr>
        <w:t xml:space="preserve">дается </w:t>
      </w:r>
      <w:r>
        <w:rPr>
          <w:sz w:val="24"/>
        </w:rPr>
        <w:t>пояснение.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 w:rsidRPr="005E12C1">
        <w:rPr>
          <w:i/>
          <w:sz w:val="24"/>
        </w:rPr>
        <w:t>Приложения</w:t>
      </w:r>
      <w:r>
        <w:rPr>
          <w:b/>
          <w:sz w:val="24"/>
        </w:rPr>
        <w:t xml:space="preserve"> </w:t>
      </w:r>
      <w:r>
        <w:rPr>
          <w:sz w:val="24"/>
        </w:rPr>
        <w:t>оформляют как продолжение на последующих страницах, располагая их в порядке появления ссылок в тексте.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Каждое приложение следует начинать с новой страницы с указани</w:t>
      </w:r>
      <w:r w:rsidR="005E12C1">
        <w:rPr>
          <w:sz w:val="24"/>
        </w:rPr>
        <w:t>ем в правом верхнем углу слова «ПРИЛОЖЕНИЕ»</w:t>
      </w:r>
      <w:r>
        <w:rPr>
          <w:sz w:val="24"/>
        </w:rPr>
        <w:t>, напечатанного прописными буквами. Приложение должно иметь содержательный заголовок.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Если в работе более одного приложения, их нумеруют последовательно, например: ПРИЛОЖЕНИЕ 1, ПРИЛОЖЕНИЕ 2 и т. д.</w:t>
      </w:r>
    </w:p>
    <w:p w:rsidR="00CB2CE0" w:rsidRDefault="00CB2CE0">
      <w:pPr>
        <w:spacing w:line="360" w:lineRule="auto"/>
        <w:ind w:left="0" w:firstLine="567"/>
        <w:jc w:val="both"/>
        <w:rPr>
          <w:sz w:val="24"/>
        </w:rPr>
      </w:pPr>
    </w:p>
    <w:p w:rsidR="00CB2CE0" w:rsidRDefault="00CB2CE0">
      <w:pPr>
        <w:spacing w:line="360" w:lineRule="auto"/>
        <w:ind w:left="0" w:firstLine="567"/>
        <w:jc w:val="both"/>
        <w:rPr>
          <w:sz w:val="24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Default="00CB2CE0" w:rsidP="005E12C1">
      <w:pPr>
        <w:pStyle w:val="FR1"/>
        <w:spacing w:line="360" w:lineRule="auto"/>
        <w:ind w:left="0" w:firstLine="567"/>
        <w:jc w:val="center"/>
        <w:rPr>
          <w:b/>
          <w:sz w:val="24"/>
        </w:rPr>
      </w:pPr>
      <w:r>
        <w:rPr>
          <w:b/>
          <w:sz w:val="24"/>
        </w:rPr>
        <w:t>4. ЗАЩИТА КУРСОВОЙ РАБОТЫ</w:t>
      </w:r>
    </w:p>
    <w:p w:rsidR="00ED53A1" w:rsidRDefault="005E12C1">
      <w:pPr>
        <w:pStyle w:val="a3"/>
        <w:spacing w:line="360" w:lineRule="auto"/>
        <w:jc w:val="both"/>
      </w:pPr>
      <w:r>
        <w:t>Подготовленная курсовая работа перед регистрацией на кафедре</w:t>
      </w:r>
      <w:r w:rsidR="00ED53A1">
        <w:t xml:space="preserve"> должна пройти экспертизу в методическом кабинете на факультете, где проверяется соблюдение студентом установленных правил оформления работы.</w:t>
      </w:r>
    </w:p>
    <w:p w:rsidR="00CB2CE0" w:rsidRDefault="00CB2CE0">
      <w:pPr>
        <w:pStyle w:val="a3"/>
        <w:spacing w:line="360" w:lineRule="auto"/>
        <w:jc w:val="both"/>
      </w:pPr>
      <w:r>
        <w:t>Курсовая работа должна быть сдана в установленный срок руководителю для проверки и написания отзыва.</w:t>
      </w:r>
    </w:p>
    <w:p w:rsidR="00CB2CE0" w:rsidRDefault="00CB2CE0">
      <w:pPr>
        <w:pStyle w:val="a3"/>
        <w:spacing w:line="360" w:lineRule="auto"/>
        <w:jc w:val="both"/>
      </w:pPr>
      <w:r>
        <w:t>Срок сдачи курсовых работ определяется заведующим кафедрой, на которой пишется работа. Ка</w:t>
      </w:r>
      <w:r w:rsidR="005E12C1">
        <w:t>к правило, этот срок составляет не менее чем</w:t>
      </w:r>
      <w:r>
        <w:t xml:space="preserve"> 10 дней до определенного расписанием дня защиты курсовых работ.</w:t>
      </w:r>
    </w:p>
    <w:p w:rsidR="00CB2CE0" w:rsidRPr="0071396E" w:rsidRDefault="00CB2CE0">
      <w:pPr>
        <w:spacing w:line="360" w:lineRule="auto"/>
        <w:ind w:left="0" w:firstLine="567"/>
        <w:jc w:val="both"/>
        <w:rPr>
          <w:sz w:val="24"/>
          <w:szCs w:val="24"/>
        </w:rPr>
      </w:pPr>
      <w:r w:rsidRPr="0071396E">
        <w:rPr>
          <w:sz w:val="24"/>
          <w:szCs w:val="24"/>
        </w:rPr>
        <w:t xml:space="preserve">Руководитель должен вернуть студенту курсовую работу с </w:t>
      </w:r>
      <w:r w:rsidR="005E12C1">
        <w:rPr>
          <w:sz w:val="24"/>
          <w:szCs w:val="24"/>
        </w:rPr>
        <w:t>написанной рецензией не позднее</w:t>
      </w:r>
      <w:r w:rsidRPr="0071396E">
        <w:rPr>
          <w:sz w:val="24"/>
          <w:szCs w:val="24"/>
        </w:rPr>
        <w:t xml:space="preserve"> чем за 2-3 дня до защиты. При оценке работы учитываются: содержание работы, ее актуальность, степень самостоятельности и инициативности студента; полнота достижения в работе сформулированной во введении цели (задач); умение пользоваться информационными источниками; способности студента к исследовательской деятельности; оригинальность выводов и предложений, возможность практического применения полученных результатов; качество используемого материала, а также уровень грамотности (общий </w:t>
      </w:r>
      <w:r w:rsidR="005E12C1">
        <w:rPr>
          <w:sz w:val="24"/>
          <w:szCs w:val="24"/>
        </w:rPr>
        <w:t>и экономический). Р</w:t>
      </w:r>
      <w:r w:rsidRPr="0071396E">
        <w:rPr>
          <w:sz w:val="24"/>
          <w:szCs w:val="24"/>
        </w:rPr>
        <w:t>ецензент отмечает ее положительные сторо</w:t>
      </w:r>
      <w:r w:rsidR="005E12C1">
        <w:rPr>
          <w:sz w:val="24"/>
          <w:szCs w:val="24"/>
        </w:rPr>
        <w:t xml:space="preserve">ны и недостатки, </w:t>
      </w:r>
      <w:r w:rsidRPr="0071396E">
        <w:rPr>
          <w:sz w:val="24"/>
          <w:szCs w:val="24"/>
        </w:rPr>
        <w:t>в случае необходимости указывает, что следует доработать. Рецензия заканчивается выводом, может ли работа быть допущена к защите.</w:t>
      </w:r>
    </w:p>
    <w:p w:rsidR="00CB2CE0" w:rsidRDefault="00CB2CE0">
      <w:pPr>
        <w:pStyle w:val="a3"/>
        <w:spacing w:line="360" w:lineRule="auto"/>
        <w:jc w:val="both"/>
      </w:pPr>
      <w:r w:rsidRPr="0071396E">
        <w:rPr>
          <w:szCs w:val="24"/>
        </w:rPr>
        <w:t>Студент должен подготовиться к защите с учетом отмеченных</w:t>
      </w:r>
      <w:r>
        <w:t xml:space="preserve"> в рецензии руководителя замечаний и</w:t>
      </w:r>
      <w:r w:rsidR="0071396E">
        <w:t xml:space="preserve"> </w:t>
      </w:r>
      <w:r w:rsidR="005E12C1">
        <w:t>устранить их</w:t>
      </w:r>
      <w:r w:rsidR="0071396E">
        <w:t xml:space="preserve"> до момента защиты курсовой работы.</w:t>
      </w:r>
    </w:p>
    <w:p w:rsidR="00CB2CE0" w:rsidRDefault="00CB2CE0">
      <w:pPr>
        <w:pStyle w:val="a3"/>
        <w:spacing w:line="360" w:lineRule="auto"/>
        <w:jc w:val="both"/>
      </w:pPr>
      <w:r>
        <w:t>Если же курсовая работа по заключению рецензента является неудовлетворительной и подлежит переработке, то после исправления она представляется на повторное рецензирование с обязательным представлением первой рецензии.</w:t>
      </w:r>
    </w:p>
    <w:p w:rsidR="00CB2CE0" w:rsidRDefault="00CB2CE0">
      <w:pPr>
        <w:pStyle w:val="a3"/>
        <w:spacing w:line="360" w:lineRule="auto"/>
        <w:jc w:val="both"/>
      </w:pPr>
      <w:r>
        <w:t>В случае</w:t>
      </w:r>
      <w:r w:rsidR="005E12C1">
        <w:t>,</w:t>
      </w:r>
      <w:r>
        <w:t xml:space="preserve"> если студент не сдал готовую работу руководителю в установленный срок без уважительной пр</w:t>
      </w:r>
      <w:r w:rsidR="005E12C1">
        <w:t>ичины, а также если задание</w:t>
      </w:r>
      <w:r>
        <w:t xml:space="preserve"> не выполнено или выполнено неудовлетворительно, руководитель может не допустить студента к защите, сделав соответствующую отметку о недопуске к защите в рецензии на курсовую работу.</w:t>
      </w:r>
    </w:p>
    <w:p w:rsidR="00CB2CE0" w:rsidRDefault="00CB2CE0">
      <w:pPr>
        <w:pStyle w:val="a3"/>
        <w:spacing w:line="360" w:lineRule="auto"/>
        <w:jc w:val="both"/>
      </w:pPr>
      <w:r>
        <w:t>Защита курсовых работ производится на заседании специальной комиссии, назначенной заведующим кафедрой, состоящей из двух-трех человек. На защиту каждой курсовой работы отводится 20 минут (до 10 минут – на доклад студента и до 10 минут – на ответы по заданным вопросам).</w:t>
      </w:r>
    </w:p>
    <w:p w:rsidR="00CB2CE0" w:rsidRDefault="00CB2CE0">
      <w:pPr>
        <w:pStyle w:val="a3"/>
        <w:spacing w:line="360" w:lineRule="auto"/>
        <w:jc w:val="both"/>
      </w:pPr>
      <w:r>
        <w:t xml:space="preserve">На защите студент должен кратко изложить содержание работы, дать исчерпывающие ответы на замечания рецензента и </w:t>
      </w:r>
      <w:r w:rsidR="00B047CD">
        <w:t xml:space="preserve">ответить на </w:t>
      </w:r>
      <w:r>
        <w:t>вопросы членов комиссии.</w:t>
      </w:r>
    </w:p>
    <w:p w:rsidR="00CB2CE0" w:rsidRDefault="00CB2CE0">
      <w:pPr>
        <w:pStyle w:val="a3"/>
        <w:spacing w:line="360" w:lineRule="auto"/>
        <w:jc w:val="both"/>
      </w:pPr>
      <w:r>
        <w:t>Рекомендуется защиту проводить в присутствии студентов группы, которые, с разрешения предсе</w:t>
      </w:r>
      <w:r w:rsidR="00B047CD">
        <w:t>дателя комиссии, могут</w:t>
      </w:r>
      <w:r>
        <w:t xml:space="preserve"> задавать вопросы защищающемуся студенту по теме курсовой работы.</w:t>
      </w:r>
    </w:p>
    <w:p w:rsidR="00CB2CE0" w:rsidRDefault="00CB2CE0">
      <w:pPr>
        <w:pStyle w:val="a3"/>
        <w:spacing w:line="360" w:lineRule="auto"/>
        <w:jc w:val="both"/>
      </w:pPr>
      <w:r>
        <w:t xml:space="preserve">После окончания защиты комиссия на закрытом заседании принимает решение </w:t>
      </w:r>
      <w:r w:rsidR="00B047CD">
        <w:t xml:space="preserve">об оценке каждой работы </w:t>
      </w:r>
      <w:r>
        <w:t>объявляет результаты студентам.</w:t>
      </w:r>
    </w:p>
    <w:p w:rsidR="00CB2CE0" w:rsidRDefault="00CB2CE0">
      <w:pPr>
        <w:pStyle w:val="a3"/>
        <w:spacing w:line="360" w:lineRule="auto"/>
        <w:jc w:val="both"/>
      </w:pPr>
      <w:r>
        <w:t>По всем студентам, не допущенным к защите, не явившимся на защиту в установленный расписанием срок без уважительной причины или получившим на защите неудовлетворительную оценку, комиссия принимает решение о сроках повторной защиты. Причем комиссия может принять решение как о доработке курсовой работы по прежней теме, так и о выполнении работы по новой теме. Данное решение комиссии утверждается заведующим кафедрой.</w:t>
      </w:r>
    </w:p>
    <w:p w:rsidR="00CB2CE0" w:rsidRDefault="00B047CD">
      <w:pPr>
        <w:pStyle w:val="a3"/>
        <w:spacing w:line="360" w:lineRule="auto"/>
        <w:jc w:val="both"/>
      </w:pPr>
      <w:r>
        <w:t>Подготовленная к защите к</w:t>
      </w:r>
      <w:r w:rsidR="00CB2CE0">
        <w:t>урсовая работа, подписанная автором и руководителем, представляется на кафед</w:t>
      </w:r>
      <w:r>
        <w:t>ру не позднее</w:t>
      </w:r>
      <w:r w:rsidR="00CB2CE0">
        <w:t xml:space="preserve"> чем за десять дней до назначенного срока защиты. Одновремен</w:t>
      </w:r>
      <w:r>
        <w:t>но</w:t>
      </w:r>
      <w:r w:rsidR="00CB2CE0">
        <w:t xml:space="preserve"> представляется рецензия руководителя.</w:t>
      </w:r>
    </w:p>
    <w:p w:rsidR="00CB2CE0" w:rsidRDefault="00CB2CE0">
      <w:pPr>
        <w:pStyle w:val="a3"/>
        <w:spacing w:line="360" w:lineRule="auto"/>
        <w:jc w:val="both"/>
      </w:pPr>
      <w:r>
        <w:t>Курсовая должна быть защищена до начала экзаменационной сессии.</w:t>
      </w:r>
    </w:p>
    <w:p w:rsidR="00CB2CE0" w:rsidRDefault="00CB2CE0">
      <w:pPr>
        <w:pStyle w:val="a3"/>
        <w:spacing w:line="360" w:lineRule="auto"/>
        <w:jc w:val="both"/>
      </w:pPr>
    </w:p>
    <w:p w:rsidR="00CB2CE0" w:rsidRDefault="00CB2CE0">
      <w:pPr>
        <w:pStyle w:val="1"/>
        <w:spacing w:before="0" w:line="360" w:lineRule="auto"/>
        <w:ind w:left="0" w:firstLine="567"/>
        <w:jc w:val="both"/>
        <w:rPr>
          <w:rFonts w:ascii="Times New Roman" w:hAnsi="Times New Roman"/>
          <w:b w:val="0"/>
          <w:szCs w:val="28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  <w:bookmarkStart w:id="0" w:name="_Toc67909179"/>
    </w:p>
    <w:p w:rsidR="00CB2CE0" w:rsidRPr="00231A4C" w:rsidRDefault="00CB2CE0">
      <w:pPr>
        <w:spacing w:line="360" w:lineRule="auto"/>
        <w:ind w:left="0" w:firstLine="567"/>
        <w:jc w:val="center"/>
        <w:rPr>
          <w:b/>
          <w:caps/>
          <w:sz w:val="24"/>
          <w:szCs w:val="24"/>
        </w:rPr>
      </w:pPr>
      <w:r w:rsidRPr="00231A4C">
        <w:rPr>
          <w:b/>
          <w:caps/>
          <w:sz w:val="24"/>
          <w:szCs w:val="24"/>
        </w:rPr>
        <w:t>5. Примерная тематика курсовых работ</w:t>
      </w:r>
    </w:p>
    <w:p w:rsidR="00CB2CE0" w:rsidRPr="00231A4C" w:rsidRDefault="00CB2CE0">
      <w:pPr>
        <w:spacing w:line="360" w:lineRule="auto"/>
        <w:ind w:left="0" w:firstLine="567"/>
        <w:jc w:val="center"/>
        <w:rPr>
          <w:b/>
          <w:caps/>
          <w:sz w:val="24"/>
          <w:szCs w:val="24"/>
        </w:rPr>
      </w:pPr>
      <w:r w:rsidRPr="00231A4C">
        <w:rPr>
          <w:b/>
          <w:caps/>
          <w:sz w:val="24"/>
          <w:szCs w:val="24"/>
        </w:rPr>
        <w:t>по специальности</w:t>
      </w:r>
    </w:p>
    <w:p w:rsidR="00CB2CE0" w:rsidRPr="00231A4C" w:rsidRDefault="00CB2CE0">
      <w:pPr>
        <w:spacing w:line="360" w:lineRule="auto"/>
        <w:ind w:left="0" w:firstLine="567"/>
        <w:jc w:val="center"/>
        <w:rPr>
          <w:b/>
          <w:caps/>
          <w:sz w:val="24"/>
          <w:szCs w:val="24"/>
        </w:rPr>
      </w:pPr>
      <w:r w:rsidRPr="00231A4C">
        <w:rPr>
          <w:b/>
          <w:caps/>
          <w:sz w:val="24"/>
          <w:szCs w:val="24"/>
        </w:rPr>
        <w:t xml:space="preserve"> для студентов 3 курса (дневного отделения) </w:t>
      </w:r>
    </w:p>
    <w:p w:rsidR="00CB2CE0" w:rsidRPr="00231A4C" w:rsidRDefault="00CB2CE0">
      <w:pPr>
        <w:spacing w:line="360" w:lineRule="auto"/>
        <w:ind w:left="0" w:firstLine="567"/>
        <w:jc w:val="center"/>
        <w:rPr>
          <w:b/>
          <w:caps/>
          <w:sz w:val="24"/>
          <w:szCs w:val="24"/>
        </w:rPr>
      </w:pPr>
      <w:r w:rsidRPr="00231A4C">
        <w:rPr>
          <w:b/>
          <w:caps/>
          <w:sz w:val="24"/>
          <w:szCs w:val="24"/>
        </w:rPr>
        <w:t>и 4 курса (заочного отделения)</w:t>
      </w:r>
    </w:p>
    <w:p w:rsidR="00CB2CE0" w:rsidRDefault="00CB2CE0" w:rsidP="0071396E">
      <w:pPr>
        <w:spacing w:line="360" w:lineRule="auto"/>
        <w:ind w:left="0" w:firstLine="567"/>
        <w:jc w:val="center"/>
        <w:rPr>
          <w:caps/>
          <w:sz w:val="28"/>
          <w:szCs w:val="28"/>
        </w:rPr>
      </w:pPr>
    </w:p>
    <w:p w:rsidR="00CB2CE0" w:rsidRDefault="00CB2CE0" w:rsidP="0071396E">
      <w:pPr>
        <w:spacing w:line="360" w:lineRule="auto"/>
        <w:ind w:left="0" w:firstLine="567"/>
        <w:jc w:val="both"/>
      </w:pPr>
    </w:p>
    <w:tbl>
      <w:tblPr>
        <w:tblW w:w="9421" w:type="dxa"/>
        <w:tblLayout w:type="fixed"/>
        <w:tblLook w:val="01E0" w:firstRow="1" w:lastRow="1" w:firstColumn="1" w:lastColumn="1" w:noHBand="0" w:noVBand="0"/>
      </w:tblPr>
      <w:tblGrid>
        <w:gridCol w:w="9421"/>
      </w:tblGrid>
      <w:tr w:rsidR="00CB2CE0">
        <w:tc>
          <w:tcPr>
            <w:tcW w:w="9421" w:type="dxa"/>
          </w:tcPr>
          <w:p w:rsidR="00CB2CE0" w:rsidRDefault="00CB2CE0" w:rsidP="008920FA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и функции финансов.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ресурсы государства.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Взаимосвязь финансов с экономическими законами и другими экономическими категориями.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и место финансов в регулировании экономики.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система Республики Беларусь.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политика Республики Беларусь на современном этапе.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механизм и вопросы его совершенствования.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рычаги, стимулы, нормативы.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финансами и проблемы его совершенствования в условиях рыночной экономики.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финансов в совершенствовании экономики Р</w:t>
            </w:r>
            <w:r w:rsidR="00B047CD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>Б</w:t>
            </w:r>
            <w:r w:rsidR="00B047CD">
              <w:rPr>
                <w:sz w:val="28"/>
                <w:szCs w:val="28"/>
              </w:rPr>
              <w:t>еларусь</w:t>
            </w:r>
            <w:r>
              <w:rPr>
                <w:sz w:val="28"/>
                <w:szCs w:val="28"/>
              </w:rPr>
              <w:t>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планирование и прогнозирование.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контроль в условиях рыночных отношений.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предприятий и отраслей материального производства.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государственных предприятий и организаций.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учреждений и организаций непроизводственной сферы.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совместных предприятий.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частного предпринимательства.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бюджет Республики Беларусь и особенности его развития в условиях переходной экономики.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государственного бюджета Республики Беларусь, пути их увеличения.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государственного бюджета и проблемы их оптимизации.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и его роль в развитии социальной сферы в условиях становления рынка.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Бюджетный дефицит и управление им в переходной экономике Рес</w:t>
            </w:r>
            <w:r w:rsidR="00B047CD">
              <w:rPr>
                <w:sz w:val="28"/>
                <w:szCs w:val="28"/>
              </w:rPr>
              <w:t>публики</w:t>
            </w:r>
            <w:r>
              <w:rPr>
                <w:sz w:val="28"/>
                <w:szCs w:val="28"/>
              </w:rPr>
              <w:t xml:space="preserve"> Беларусь.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Бюджетный процесс.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Бюджетная система Республики Беларусь.</w:t>
            </w:r>
          </w:p>
        </w:tc>
      </w:tr>
      <w:tr w:rsidR="00CB2CE0">
        <w:tc>
          <w:tcPr>
            <w:tcW w:w="9421" w:type="dxa"/>
          </w:tcPr>
          <w:p w:rsidR="00CB2CE0" w:rsidRDefault="0071396E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Местные бюджеты и их роль в экономическом и социальном развитии регионов. </w:t>
            </w:r>
          </w:p>
        </w:tc>
      </w:tr>
      <w:tr w:rsidR="00CB2CE0">
        <w:tc>
          <w:tcPr>
            <w:tcW w:w="9421" w:type="dxa"/>
          </w:tcPr>
          <w:p w:rsidR="00CB2CE0" w:rsidRDefault="0071396E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и роль страхования в системе экономических отношений.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страхование.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 и пенсионное страхование.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Зарубежный опыт социальной защиты населения.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предприятий и организаций.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Личное страхование.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страхового дела в Республике Беларусь.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 бюджета и пути его преодоления.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в рыночной экономике, пути их совершенствования в современных условиях.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политика и ее влияние на экономику.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политика и ее влияние на формирование доходной базы бюджета.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Бюджетная политика Республики Беларусь на современном этапе.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Современная система налогообложения в Республике Беларусь.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рынок и вопросы его совершенствования.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Воздействие финансов на экономику.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кредит: необходимость и сущность.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финансов в решении социальных проблем.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финансов в международном интеграционном процессе.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финансового оздоровления в переходный период.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Внешнее финансирование и инвестирование экономики Республики Беларусь.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менеджмент.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лизинг в Р</w:t>
            </w:r>
            <w:r w:rsidR="00B047CD">
              <w:rPr>
                <w:sz w:val="28"/>
                <w:szCs w:val="28"/>
              </w:rPr>
              <w:t xml:space="preserve">еспублике </w:t>
            </w:r>
            <w:r>
              <w:rPr>
                <w:sz w:val="28"/>
                <w:szCs w:val="28"/>
              </w:rPr>
              <w:t>Б</w:t>
            </w:r>
            <w:r w:rsidR="00B047CD">
              <w:rPr>
                <w:sz w:val="28"/>
                <w:szCs w:val="28"/>
              </w:rPr>
              <w:t>еларусь</w:t>
            </w:r>
            <w:r>
              <w:rPr>
                <w:sz w:val="28"/>
                <w:szCs w:val="28"/>
              </w:rPr>
              <w:t>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лизинг, его особенности и преимущества.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управления и принципы контроля финансового состояния фирмы.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аудиторской деятельности в </w:t>
            </w:r>
            <w:r w:rsidR="00B047CD">
              <w:rPr>
                <w:sz w:val="28"/>
                <w:szCs w:val="28"/>
              </w:rPr>
              <w:t>Республике Беларусь</w:t>
            </w:r>
            <w:r>
              <w:rPr>
                <w:sz w:val="28"/>
                <w:szCs w:val="28"/>
              </w:rPr>
              <w:t>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контроль, история развития в Республике Беларусь.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финансовых контролирующих органов Республики Беларусь.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Налоговый контроль, пути совершенствования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Аудит. Этапы становления в </w:t>
            </w:r>
            <w:r w:rsidR="00B047CD">
              <w:rPr>
                <w:sz w:val="28"/>
                <w:szCs w:val="28"/>
              </w:rPr>
              <w:t>Республике Беларусь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рынок кредитов.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Тенденции развития и инструменты мирового финансового рынка.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совершенствования ведомственного финансового контроля.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инструменты рынка ценных бумаг.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коммерческих рисков.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ресурсы страховых (банковских) организаций.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госкредита в условиях переходного периода к рынку.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валютный фонд и его значение в подъеме экономики </w:t>
            </w:r>
            <w:r w:rsidR="00B047CD">
              <w:rPr>
                <w:sz w:val="28"/>
                <w:szCs w:val="28"/>
              </w:rPr>
              <w:t>Республики Беларусь</w:t>
            </w:r>
            <w:r>
              <w:rPr>
                <w:sz w:val="28"/>
                <w:szCs w:val="28"/>
              </w:rPr>
              <w:t>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и место бюджета в государственном регулировании экономики и его влияние на развитие регионов.</w:t>
            </w:r>
          </w:p>
        </w:tc>
      </w:tr>
      <w:tr w:rsidR="00CB2CE0">
        <w:tc>
          <w:tcPr>
            <w:tcW w:w="9421" w:type="dxa"/>
          </w:tcPr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государственным кредитом.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Налоговая политика </w:t>
            </w:r>
            <w:r w:rsidR="00B047CD">
              <w:rPr>
                <w:sz w:val="28"/>
                <w:szCs w:val="28"/>
              </w:rPr>
              <w:t>Республики Беларусь</w:t>
            </w:r>
            <w:r>
              <w:rPr>
                <w:sz w:val="28"/>
                <w:szCs w:val="28"/>
              </w:rPr>
              <w:t xml:space="preserve"> в условиях экономической интеграции.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налогообложение и его роль в формировании доходной базы местных бюджетов.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лизинг и его влияние на экономику </w:t>
            </w:r>
            <w:r w:rsidR="00B047CD">
              <w:rPr>
                <w:sz w:val="28"/>
                <w:szCs w:val="28"/>
              </w:rPr>
              <w:t>Республике Беларусь</w:t>
            </w:r>
            <w:r>
              <w:rPr>
                <w:sz w:val="28"/>
                <w:szCs w:val="28"/>
              </w:rPr>
              <w:t>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Налоговый контроль и его роль в мобилизации финансовых ресурсов и оздоровлении экономики.</w:t>
            </w:r>
          </w:p>
          <w:p w:rsidR="00CB2CE0" w:rsidRDefault="00CB2CE0" w:rsidP="0071396E">
            <w:pPr>
              <w:numPr>
                <w:ilvl w:val="0"/>
                <w:numId w:val="9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Бюджетный контроль в </w:t>
            </w:r>
            <w:r w:rsidR="00B047CD">
              <w:rPr>
                <w:sz w:val="28"/>
                <w:szCs w:val="28"/>
              </w:rPr>
              <w:t>Республике Беларусь</w:t>
            </w:r>
            <w:r>
              <w:rPr>
                <w:sz w:val="28"/>
                <w:szCs w:val="28"/>
              </w:rPr>
              <w:t>, его организация и совершенствование.</w:t>
            </w:r>
          </w:p>
        </w:tc>
      </w:tr>
    </w:tbl>
    <w:p w:rsidR="00CB2CE0" w:rsidRDefault="00CB2CE0" w:rsidP="0071396E">
      <w:pPr>
        <w:spacing w:line="360" w:lineRule="auto"/>
        <w:ind w:left="0" w:firstLine="567"/>
      </w:pPr>
    </w:p>
    <w:p w:rsidR="00CB2CE0" w:rsidRDefault="00CB2CE0" w:rsidP="0071396E">
      <w:pPr>
        <w:spacing w:line="360" w:lineRule="auto"/>
        <w:ind w:left="0" w:firstLine="567"/>
        <w:jc w:val="center"/>
        <w:rPr>
          <w:caps/>
          <w:sz w:val="28"/>
          <w:szCs w:val="28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Pr="00231A4C" w:rsidRDefault="00CB2CE0" w:rsidP="0071396E">
      <w:pPr>
        <w:spacing w:line="360" w:lineRule="auto"/>
        <w:ind w:left="0" w:firstLine="567"/>
        <w:jc w:val="center"/>
        <w:rPr>
          <w:b/>
          <w:caps/>
          <w:sz w:val="24"/>
          <w:szCs w:val="24"/>
        </w:rPr>
      </w:pPr>
      <w:r w:rsidRPr="00231A4C">
        <w:rPr>
          <w:b/>
          <w:caps/>
          <w:sz w:val="24"/>
          <w:szCs w:val="24"/>
        </w:rPr>
        <w:t>6. Примерная тематика курсовых работ</w:t>
      </w:r>
    </w:p>
    <w:p w:rsidR="00CB2CE0" w:rsidRPr="00231A4C" w:rsidRDefault="00CB2CE0" w:rsidP="0071396E">
      <w:pPr>
        <w:spacing w:line="360" w:lineRule="auto"/>
        <w:ind w:left="0" w:firstLine="567"/>
        <w:jc w:val="center"/>
        <w:rPr>
          <w:b/>
          <w:sz w:val="24"/>
          <w:szCs w:val="24"/>
        </w:rPr>
      </w:pPr>
      <w:r w:rsidRPr="00231A4C">
        <w:rPr>
          <w:b/>
          <w:caps/>
          <w:sz w:val="24"/>
          <w:szCs w:val="24"/>
        </w:rPr>
        <w:t>по предмету «Деньги, кредит, банки»</w:t>
      </w:r>
      <w:r w:rsidRPr="00231A4C">
        <w:rPr>
          <w:b/>
          <w:sz w:val="24"/>
          <w:szCs w:val="24"/>
        </w:rPr>
        <w:t xml:space="preserve"> </w:t>
      </w:r>
    </w:p>
    <w:p w:rsidR="00CB2CE0" w:rsidRDefault="00CB2CE0" w:rsidP="0071396E">
      <w:pPr>
        <w:spacing w:line="360" w:lineRule="auto"/>
        <w:ind w:left="0" w:firstLine="567"/>
        <w:jc w:val="both"/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9072"/>
      </w:tblGrid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right="-108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Деньги как экономическая категория. 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Рынок ценных бумаг в </w:t>
            </w:r>
            <w:r w:rsidR="00B047CD">
              <w:rPr>
                <w:sz w:val="28"/>
                <w:szCs w:val="28"/>
              </w:rPr>
              <w:t>Республике Беларусь</w:t>
            </w:r>
            <w:r>
              <w:rPr>
                <w:sz w:val="28"/>
                <w:szCs w:val="28"/>
              </w:rPr>
              <w:t>, состояние и перспективы развития.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денежных отношений в рыночной экономике.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безналичных расчетов, пути ее совершенствования в современных условиях.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наличных денег: проблемы и перспективы.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безналичных расчетов в Республике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B047CD">
            <w:pPr>
              <w:numPr>
                <w:ilvl w:val="0"/>
                <w:numId w:val="28"/>
              </w:numPr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Н</w:t>
            </w:r>
            <w:r w:rsidR="00B047CD">
              <w:rPr>
                <w:sz w:val="28"/>
                <w:szCs w:val="28"/>
              </w:rPr>
              <w:t xml:space="preserve">ационального </w:t>
            </w:r>
            <w:r>
              <w:rPr>
                <w:sz w:val="28"/>
                <w:szCs w:val="28"/>
              </w:rPr>
              <w:t>Б</w:t>
            </w:r>
            <w:r w:rsidR="00B047CD">
              <w:rPr>
                <w:sz w:val="28"/>
                <w:szCs w:val="28"/>
              </w:rPr>
              <w:t>анка</w:t>
            </w:r>
            <w:r>
              <w:rPr>
                <w:sz w:val="28"/>
                <w:szCs w:val="28"/>
              </w:rPr>
              <w:t xml:space="preserve"> Республики Беларусь по регулированию инфляционных процессов.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Денежная система и ее развитие в Республике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реформы, их цели и задачи.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Рынок ссудных капиталов.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Денежный рынок и его инструменты.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безналичных расчетов, перспектива их развития.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Регулирование денежного оборота.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оздоровления денежного обращения.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 как экономическая категория.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кредита и их специфические особенности.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коммерческих банков с ценными бумагами.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рынок этапы его становления и  совершенствования.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Банки и их операции.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Коммерческие банки, их функции и роль.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банк Республики Беларусь, его функции и роль.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финансово-кредитные учреждения и их развитие в Республике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пластиковыми карточками и их развитие.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Лизинг как форма кредита.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Фондовая биржа.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Валютная биржа.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кредитных отношений.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B047CD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Коммерческие договоры</w:t>
            </w:r>
            <w:r w:rsidR="00CB2CE0">
              <w:rPr>
                <w:sz w:val="28"/>
                <w:szCs w:val="28"/>
              </w:rPr>
              <w:t xml:space="preserve"> банков.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кредитоспособности заемщика.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выдачи ссуд на примере банка.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Кредитные реформы.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Коммерческий расчет в банках.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Н</w:t>
            </w:r>
            <w:r w:rsidR="00B047CD">
              <w:rPr>
                <w:sz w:val="28"/>
                <w:szCs w:val="28"/>
              </w:rPr>
              <w:t xml:space="preserve">ационального </w:t>
            </w:r>
            <w:r>
              <w:rPr>
                <w:sz w:val="28"/>
                <w:szCs w:val="28"/>
              </w:rPr>
              <w:t>Б</w:t>
            </w:r>
            <w:r w:rsidR="00B047CD">
              <w:rPr>
                <w:sz w:val="28"/>
                <w:szCs w:val="28"/>
              </w:rPr>
              <w:t>анка</w:t>
            </w:r>
            <w:r>
              <w:rPr>
                <w:sz w:val="28"/>
                <w:szCs w:val="28"/>
              </w:rPr>
              <w:t xml:space="preserve"> по денежно-кредитному регулированию.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кредитования и кредитные вложения.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Денежно-кредитная политика.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Межбанковские операции и их развитие.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Конвертируемость валюты.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Валютная система государства и ее развитие в Республике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банка, ее источники, порядок распределения.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проценты, сущность и виды.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Банковский надзор и его становление в Республике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Ликвидность банковских операций.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Ликвидность баланса банка.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активами банка.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пассивными операциями банков.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Кредитный портфель коммерческого банка и управление им.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Нетрадиционные виды деятельности коммерческих банков.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Бухгалтерский баланс банка как основной источник финансового анализа.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Вексельное обращение и его развитие на современном этапе.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Банковское обслуживание внешнеэкономической деятельности.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 в</w:t>
            </w:r>
            <w:r w:rsidR="00B047CD">
              <w:rPr>
                <w:sz w:val="28"/>
                <w:szCs w:val="28"/>
              </w:rPr>
              <w:t xml:space="preserve"> банковской</w:t>
            </w:r>
            <w:r>
              <w:rPr>
                <w:sz w:val="28"/>
                <w:szCs w:val="28"/>
              </w:rPr>
              <w:t xml:space="preserve"> сфере.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Банковский аудит в условиях развития рынка в </w:t>
            </w:r>
            <w:r w:rsidR="00B047CD">
              <w:rPr>
                <w:sz w:val="28"/>
                <w:szCs w:val="28"/>
              </w:rPr>
              <w:t>Республике Беларусь</w:t>
            </w:r>
            <w:r>
              <w:rPr>
                <w:sz w:val="28"/>
                <w:szCs w:val="28"/>
              </w:rPr>
              <w:t>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Экономические санкции, применяемые Н</w:t>
            </w:r>
            <w:r w:rsidR="00B047CD">
              <w:rPr>
                <w:sz w:val="28"/>
                <w:szCs w:val="28"/>
              </w:rPr>
              <w:t xml:space="preserve">ациональным </w:t>
            </w:r>
            <w:r>
              <w:rPr>
                <w:sz w:val="28"/>
                <w:szCs w:val="28"/>
              </w:rPr>
              <w:t>Б</w:t>
            </w:r>
            <w:r w:rsidR="00B047CD">
              <w:rPr>
                <w:sz w:val="28"/>
                <w:szCs w:val="28"/>
              </w:rPr>
              <w:t>анком</w:t>
            </w:r>
            <w:r>
              <w:rPr>
                <w:sz w:val="28"/>
                <w:szCs w:val="28"/>
              </w:rPr>
              <w:t xml:space="preserve"> Республики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Эволюция денежно-кредитной системы Республики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коммерческих банков.</w:t>
            </w:r>
          </w:p>
          <w:p w:rsidR="00C81520" w:rsidRDefault="00C8152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менеджмент банков.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Зарубежный опыт банковского дела по направлениям деятельности.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виды обеспечения возвратности кредитов.</w:t>
            </w:r>
          </w:p>
        </w:tc>
      </w:tr>
      <w:tr w:rsidR="00CB2CE0">
        <w:trPr>
          <w:trHeight w:val="685"/>
        </w:trPr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предоставления кредита в условиях рыночных отношений.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Вексель и вексельное обращение.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Мировая валютная система.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Н</w:t>
            </w:r>
            <w:r w:rsidR="008B5FA3">
              <w:rPr>
                <w:sz w:val="28"/>
                <w:szCs w:val="28"/>
              </w:rPr>
              <w:t xml:space="preserve">ационального </w:t>
            </w:r>
            <w:r>
              <w:rPr>
                <w:sz w:val="28"/>
                <w:szCs w:val="28"/>
              </w:rPr>
              <w:t>Б</w:t>
            </w:r>
            <w:r w:rsidR="008B5FA3">
              <w:rPr>
                <w:sz w:val="28"/>
                <w:szCs w:val="28"/>
              </w:rPr>
              <w:t>анка</w:t>
            </w:r>
            <w:r>
              <w:rPr>
                <w:sz w:val="28"/>
                <w:szCs w:val="28"/>
              </w:rPr>
              <w:t xml:space="preserve"> в осуществлении валютной политики Республики Беларусь.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системы межбанковских расчетов.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банковских ресурсов.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Налогообложение коммерческих банков в современных условиях.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Кредитные операции коммерческих банков.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системы в системе безналичных расчетов.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деньги и электронные расчеты.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ссудного капитала и его взаимосвязь с финансовыми ресурсами.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Валютный курс и проблемы его формирования в </w:t>
            </w:r>
            <w:r w:rsidR="008B5FA3">
              <w:rPr>
                <w:sz w:val="28"/>
                <w:szCs w:val="28"/>
              </w:rPr>
              <w:t>Республике Беларусь</w:t>
            </w:r>
            <w:r>
              <w:rPr>
                <w:sz w:val="28"/>
                <w:szCs w:val="28"/>
              </w:rPr>
              <w:t>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Беларусь во взаимоотношениях с международными финансово-кредитными и банковскими организациями.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банков в сфере внешнеэкономической деятельности.</w:t>
            </w:r>
          </w:p>
        </w:tc>
      </w:tr>
      <w:tr w:rsidR="00CB2CE0">
        <w:tc>
          <w:tcPr>
            <w:tcW w:w="9356" w:type="dxa"/>
            <w:gridSpan w:val="2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инструменты рынка ценных бумаг.</w:t>
            </w:r>
          </w:p>
        </w:tc>
      </w:tr>
      <w:tr w:rsidR="00CB2CE0">
        <w:trPr>
          <w:gridBefore w:val="1"/>
          <w:wBefore w:w="284" w:type="dxa"/>
        </w:trPr>
        <w:tc>
          <w:tcPr>
            <w:tcW w:w="9072" w:type="dxa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ресурсы коммерческих банков, их формирование и использование.</w:t>
            </w:r>
          </w:p>
        </w:tc>
      </w:tr>
      <w:tr w:rsidR="00CB2CE0">
        <w:trPr>
          <w:gridBefore w:val="1"/>
          <w:wBefore w:w="284" w:type="dxa"/>
        </w:trPr>
        <w:tc>
          <w:tcPr>
            <w:tcW w:w="9072" w:type="dxa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Краткосрочное кредитование оборотных средств предприятия.</w:t>
            </w:r>
          </w:p>
        </w:tc>
      </w:tr>
      <w:tr w:rsidR="00CB2CE0">
        <w:trPr>
          <w:gridBefore w:val="1"/>
          <w:wBefore w:w="284" w:type="dxa"/>
        </w:trPr>
        <w:tc>
          <w:tcPr>
            <w:tcW w:w="9072" w:type="dxa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инвестиционной деятельности в коммерческих банках и пути повышения ее эффективности.</w:t>
            </w:r>
          </w:p>
        </w:tc>
      </w:tr>
      <w:tr w:rsidR="00CB2CE0">
        <w:trPr>
          <w:gridBefore w:val="1"/>
          <w:wBefore w:w="284" w:type="dxa"/>
        </w:trPr>
        <w:tc>
          <w:tcPr>
            <w:tcW w:w="9072" w:type="dxa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Банковская система Республики Беларусь и основные направления ее развития.</w:t>
            </w:r>
          </w:p>
        </w:tc>
      </w:tr>
      <w:tr w:rsidR="00CB2CE0">
        <w:trPr>
          <w:gridBefore w:val="1"/>
          <w:wBefore w:w="284" w:type="dxa"/>
        </w:trPr>
        <w:tc>
          <w:tcPr>
            <w:tcW w:w="9072" w:type="dxa"/>
          </w:tcPr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Депозитные операции коммерческих банков и управление ими.</w:t>
            </w:r>
          </w:p>
          <w:p w:rsidR="00CB2CE0" w:rsidRDefault="00CB2CE0" w:rsidP="00C81520">
            <w:pPr>
              <w:numPr>
                <w:ilvl w:val="0"/>
                <w:numId w:val="28"/>
              </w:numPr>
              <w:tabs>
                <w:tab w:val="clear" w:pos="720"/>
                <w:tab w:val="num" w:pos="743"/>
              </w:tabs>
              <w:spacing w:line="360" w:lineRule="auto"/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планирование в коммерческом банке: проблемы и пути совершенствования.</w:t>
            </w:r>
          </w:p>
        </w:tc>
      </w:tr>
    </w:tbl>
    <w:p w:rsidR="00CB2CE0" w:rsidRDefault="00CB2CE0" w:rsidP="0071396E">
      <w:pPr>
        <w:spacing w:line="360" w:lineRule="auto"/>
        <w:ind w:left="0" w:firstLine="567"/>
        <w:jc w:val="both"/>
        <w:rPr>
          <w:sz w:val="28"/>
          <w:szCs w:val="28"/>
        </w:rPr>
        <w:sectPr w:rsidR="00CB2CE0" w:rsidSect="00C81520">
          <w:type w:val="nextColumn"/>
          <w:pgSz w:w="11900" w:h="16820"/>
          <w:pgMar w:top="1134" w:right="985" w:bottom="1134" w:left="1701" w:header="720" w:footer="720" w:gutter="0"/>
          <w:cols w:space="60"/>
          <w:noEndnote/>
        </w:sectPr>
      </w:pPr>
    </w:p>
    <w:p w:rsidR="00CB2CE0" w:rsidRDefault="00CB2CE0" w:rsidP="0071396E">
      <w:pPr>
        <w:spacing w:line="360" w:lineRule="auto"/>
        <w:ind w:left="0" w:firstLine="567"/>
        <w:jc w:val="center"/>
        <w:rPr>
          <w:sz w:val="28"/>
          <w:szCs w:val="28"/>
        </w:rPr>
      </w:pPr>
    </w:p>
    <w:p w:rsidR="00CB2CE0" w:rsidRPr="00231A4C" w:rsidRDefault="00CB2CE0" w:rsidP="0071396E">
      <w:pPr>
        <w:spacing w:line="360" w:lineRule="auto"/>
        <w:ind w:left="0" w:firstLine="567"/>
        <w:jc w:val="center"/>
        <w:rPr>
          <w:b/>
          <w:caps/>
          <w:sz w:val="24"/>
          <w:szCs w:val="24"/>
        </w:rPr>
      </w:pPr>
      <w:r w:rsidRPr="00231A4C">
        <w:rPr>
          <w:b/>
          <w:caps/>
          <w:sz w:val="24"/>
          <w:szCs w:val="24"/>
        </w:rPr>
        <w:t>7. Примерная тематика курсовых работ</w:t>
      </w:r>
    </w:p>
    <w:p w:rsidR="00CB2CE0" w:rsidRPr="00231A4C" w:rsidRDefault="00CB2CE0" w:rsidP="0071396E">
      <w:pPr>
        <w:pStyle w:val="1"/>
        <w:spacing w:before="0" w:line="360" w:lineRule="auto"/>
        <w:ind w:left="0" w:firstLine="567"/>
        <w:jc w:val="center"/>
        <w:rPr>
          <w:rFonts w:ascii="Times New Roman" w:hAnsi="Times New Roman"/>
          <w:caps/>
          <w:sz w:val="24"/>
          <w:szCs w:val="24"/>
        </w:rPr>
      </w:pPr>
      <w:r w:rsidRPr="00231A4C">
        <w:rPr>
          <w:rFonts w:ascii="Times New Roman" w:hAnsi="Times New Roman"/>
          <w:caps/>
          <w:sz w:val="24"/>
          <w:szCs w:val="24"/>
        </w:rPr>
        <w:t xml:space="preserve">по специализации для студентов </w:t>
      </w:r>
    </w:p>
    <w:p w:rsidR="008B5FA3" w:rsidRPr="00231A4C" w:rsidRDefault="00CB2CE0" w:rsidP="0071396E">
      <w:pPr>
        <w:pStyle w:val="1"/>
        <w:spacing w:before="0" w:line="360" w:lineRule="auto"/>
        <w:ind w:left="0" w:firstLine="567"/>
        <w:jc w:val="center"/>
        <w:rPr>
          <w:rFonts w:ascii="Times New Roman" w:hAnsi="Times New Roman"/>
          <w:caps/>
          <w:sz w:val="24"/>
          <w:szCs w:val="24"/>
        </w:rPr>
      </w:pPr>
      <w:r w:rsidRPr="00231A4C">
        <w:rPr>
          <w:rFonts w:ascii="Times New Roman" w:hAnsi="Times New Roman"/>
          <w:caps/>
          <w:sz w:val="24"/>
          <w:szCs w:val="24"/>
        </w:rPr>
        <w:t xml:space="preserve">4 курса (дневного отделения) </w:t>
      </w:r>
    </w:p>
    <w:p w:rsidR="00CB2CE0" w:rsidRPr="00231A4C" w:rsidRDefault="00CB2CE0" w:rsidP="008B5FA3">
      <w:pPr>
        <w:pStyle w:val="1"/>
        <w:spacing w:before="0" w:line="360" w:lineRule="auto"/>
        <w:ind w:left="0" w:firstLine="567"/>
        <w:jc w:val="center"/>
        <w:rPr>
          <w:rFonts w:ascii="Times New Roman" w:hAnsi="Times New Roman"/>
          <w:caps/>
          <w:sz w:val="24"/>
          <w:szCs w:val="24"/>
        </w:rPr>
      </w:pPr>
      <w:r w:rsidRPr="00231A4C">
        <w:rPr>
          <w:rFonts w:ascii="Times New Roman" w:hAnsi="Times New Roman"/>
          <w:caps/>
          <w:sz w:val="24"/>
          <w:szCs w:val="24"/>
        </w:rPr>
        <w:t>и</w:t>
      </w:r>
      <w:r w:rsidR="008B5FA3" w:rsidRPr="00231A4C">
        <w:rPr>
          <w:rFonts w:ascii="Times New Roman" w:hAnsi="Times New Roman"/>
          <w:caps/>
          <w:sz w:val="24"/>
          <w:szCs w:val="24"/>
        </w:rPr>
        <w:t xml:space="preserve"> </w:t>
      </w:r>
      <w:r w:rsidRPr="00231A4C">
        <w:rPr>
          <w:rFonts w:ascii="Times New Roman" w:hAnsi="Times New Roman"/>
          <w:caps/>
          <w:sz w:val="24"/>
          <w:szCs w:val="24"/>
        </w:rPr>
        <w:t>5 курса (заочного отделения)</w:t>
      </w:r>
    </w:p>
    <w:p w:rsidR="00CB2CE0" w:rsidRDefault="00CB2CE0" w:rsidP="0071396E">
      <w:pPr>
        <w:spacing w:line="360" w:lineRule="auto"/>
        <w:ind w:left="0" w:firstLine="567"/>
      </w:pPr>
    </w:p>
    <w:p w:rsidR="00CB2CE0" w:rsidRDefault="00CB2CE0" w:rsidP="0071396E">
      <w:pPr>
        <w:spacing w:line="360" w:lineRule="auto"/>
        <w:ind w:left="0" w:firstLine="567"/>
        <w:jc w:val="center"/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и роль финансов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организации финансов предприятий и их развитие в условиях перехода к рыночной экономике.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и характеристика финансовых отношений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содержание финансовой работы на предприятии (на конкретном примере).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ресурсы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финансовых результатов деятельности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расходов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предприятия: состав, механизм формирования, распределения и использования.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повышения прибыли и рентабельности в условиях рыночных отношений (на примере предприятия, отрасли).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источники формирования оборотных средств предприятия в условиях перехода к рынку.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и кредитование инвестиционного процесса в основных фондах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порядок составления финансового плана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совместного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Вложение средств предприятия в ценные бумаги.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внешнеэкономической деятельности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бизнес-плана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финансов арендных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предприятий негосударственной форм</w:t>
            </w:r>
            <w:r w:rsidR="008B5FA3">
              <w:rPr>
                <w:sz w:val="28"/>
                <w:szCs w:val="28"/>
              </w:rPr>
              <w:t xml:space="preserve">ы </w:t>
            </w:r>
            <w:r>
              <w:rPr>
                <w:sz w:val="28"/>
                <w:szCs w:val="28"/>
              </w:rPr>
              <w:t>собственности.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акционерных обществ.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отраслевых особенностей на организацию финансов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оздоровление и реструктуризация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отношения предприятия с кредитными учреждениями.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финансового контроля на предприятии.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Фонды накопления и потребления на предприятии.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платежеспособности и ликвидности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Налоги, относимые на себестоимость продукции.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Налоги, включаемые в отпускную цену продукции.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Налоги, уплачиваемые в бюджет из балансовой прибыли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потребности и наличия собственных и приравненных к ним оборотных средств.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специфика организации финансов непроизводственной сферы.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и особенности сметного планирования и финансирования в учреждениях непроизводственной сферы.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аспекты банкротства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финансовой стабилизации деятельности предприятий в современных условиях.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Налогообложение доходов от предпринимательской деятельности.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финансового состояния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отношения предприятий с коммерческими банками.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контроля финансового состояния фирмы.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как результат деятельности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Инвестиционная деятельность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финансами предприятий в условиях инфляции.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как основная часть бизнес-плана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деятельности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финансового контроля на предприятии.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источники образования оборотных средств предприятия в условиях перехода к рыночной экономике.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инвестиционного портфеля.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деловой активности и эффективности деятельности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Налогообложение и тенденции налоговой политики.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налоговой нагрузки на финансовое положение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и анализ основных средств на предприятии.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прибыль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Лизинг как форма кредитования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предприятия как основной источник денежных средств, особенности ее формирования и использования в современных условиях хозяйствования.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сущность и функции финансов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предприятия – основная составляющая финансовой системы.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ресурсы научных учреждений, их формирование и использование.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и отчисления, включаемые в себестоимость продукции</w:t>
            </w:r>
            <w:r w:rsidR="008B5FA3">
              <w:rPr>
                <w:sz w:val="28"/>
                <w:szCs w:val="28"/>
              </w:rPr>
              <w:t xml:space="preserve">, и их </w:t>
            </w:r>
            <w:r>
              <w:rPr>
                <w:sz w:val="28"/>
                <w:szCs w:val="28"/>
              </w:rPr>
              <w:t xml:space="preserve">влияние на конкурентоспособность предприятия. 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проблемы формирования и использования оборотных средств как части имущества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предприятий в условиях рыночного хозяйства.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проблемы несостоятельности (банкротства)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управления финансами в акционерных обществах.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планирование субъекта хозяйствования.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Заемный капитал, формы, цена и условия привлечения.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Регулирование денежного оборота с помощью факторингового обслуживания; форфейтинг.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Трастовые операции – источник финансового обеспечения предприятия.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Лизинг как форма инвестирования средств в основные фонды.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денежных средств предприятий, расчеты между субъектами хозяйствования.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отчетность предприятия и ее анализ.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рынок, его роль в мобилизации и распределении финансовых ресурсов предприятий.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 финансового анализа и прогнозирования на предприятии.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методы оптимизации затрат в условиях экономической самостоятельности.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 формирования и использования прибыли на промышленных предприятиях.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ресурсы страховых организаций Республики Беларусь.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Инвестиционная деятельность коммерческих банков.</w:t>
            </w:r>
          </w:p>
          <w:p w:rsidR="003E719C" w:rsidRDefault="003E719C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Инвестиционная деятельность страховых компаний.</w:t>
            </w:r>
          </w:p>
        </w:tc>
      </w:tr>
      <w:tr w:rsidR="00CB2CE0">
        <w:tc>
          <w:tcPr>
            <w:tcW w:w="9606" w:type="dxa"/>
          </w:tcPr>
          <w:p w:rsidR="00CB2CE0" w:rsidRDefault="00CB2CE0" w:rsidP="0071396E">
            <w:pPr>
              <w:numPr>
                <w:ilvl w:val="0"/>
                <w:numId w:val="7"/>
              </w:numPr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методов финансовых расследований.</w:t>
            </w:r>
          </w:p>
          <w:p w:rsidR="003E719C" w:rsidRDefault="003E719C" w:rsidP="003E719C">
            <w:pPr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</w:pPr>
    </w:p>
    <w:p w:rsidR="00CB2CE0" w:rsidRDefault="00CB2CE0">
      <w:pPr>
        <w:spacing w:line="360" w:lineRule="auto"/>
        <w:ind w:left="0"/>
      </w:pPr>
    </w:p>
    <w:p w:rsidR="00CB2CE0" w:rsidRDefault="00CB2CE0">
      <w:pPr>
        <w:spacing w:line="360" w:lineRule="auto"/>
        <w:ind w:left="0"/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231A4C" w:rsidRDefault="00CB2CE0">
      <w:pPr>
        <w:spacing w:line="360" w:lineRule="auto"/>
        <w:ind w:left="0"/>
        <w:jc w:val="center"/>
        <w:rPr>
          <w:b/>
          <w:sz w:val="24"/>
          <w:szCs w:val="24"/>
        </w:rPr>
      </w:pPr>
      <w:r w:rsidRPr="00231A4C">
        <w:rPr>
          <w:b/>
          <w:sz w:val="24"/>
          <w:szCs w:val="24"/>
        </w:rPr>
        <w:t xml:space="preserve">8. МЕТОДИЧЕСКИЕ УКАЗАНИЯ ПО НАПИСАНИЮ </w:t>
      </w:r>
    </w:p>
    <w:p w:rsidR="00CB2CE0" w:rsidRPr="00231A4C" w:rsidRDefault="00CB2CE0" w:rsidP="00231A4C">
      <w:pPr>
        <w:spacing w:line="360" w:lineRule="auto"/>
        <w:ind w:left="0"/>
        <w:jc w:val="center"/>
        <w:rPr>
          <w:b/>
          <w:sz w:val="24"/>
          <w:szCs w:val="24"/>
        </w:rPr>
      </w:pPr>
      <w:r w:rsidRPr="00231A4C">
        <w:rPr>
          <w:b/>
          <w:sz w:val="24"/>
          <w:szCs w:val="24"/>
        </w:rPr>
        <w:t>ОТДЕЛЬНЫХ ТЕМ КУРСОВЫХ РАБОТ</w:t>
      </w:r>
    </w:p>
    <w:bookmarkEnd w:id="0"/>
    <w:p w:rsidR="00CB2CE0" w:rsidRDefault="00CB2CE0">
      <w:pPr>
        <w:spacing w:line="360" w:lineRule="auto"/>
        <w:ind w:left="0"/>
        <w:jc w:val="both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8.1. Государственный кредит: необходимость и сущность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Введение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1</w:t>
      </w:r>
      <w:r w:rsidR="003E719C">
        <w:rPr>
          <w:caps/>
          <w:sz w:val="28"/>
          <w:szCs w:val="28"/>
        </w:rPr>
        <w:t xml:space="preserve"> </w:t>
      </w:r>
      <w:r w:rsidR="008B5FA3">
        <w:rPr>
          <w:caps/>
          <w:sz w:val="28"/>
          <w:szCs w:val="28"/>
        </w:rPr>
        <w:t xml:space="preserve"> </w:t>
      </w:r>
      <w:r w:rsidRPr="00056C3D">
        <w:rPr>
          <w:caps/>
          <w:sz w:val="24"/>
          <w:szCs w:val="24"/>
        </w:rPr>
        <w:t>Сущность и значение государственного кредита</w:t>
      </w:r>
    </w:p>
    <w:p w:rsidR="00CB2CE0" w:rsidRDefault="00ED53A1" w:rsidP="00ED53A1">
      <w:pPr>
        <w:widowControl/>
        <w:numPr>
          <w:ilvl w:val="1"/>
          <w:numId w:val="2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2CE0">
        <w:rPr>
          <w:sz w:val="28"/>
          <w:szCs w:val="28"/>
        </w:rPr>
        <w:t xml:space="preserve">Понятие государственного кредита </w:t>
      </w:r>
    </w:p>
    <w:p w:rsidR="00CB2CE0" w:rsidRDefault="008B5FA3" w:rsidP="00ED53A1">
      <w:pPr>
        <w:widowControl/>
        <w:numPr>
          <w:ilvl w:val="1"/>
          <w:numId w:val="2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2CE0">
        <w:rPr>
          <w:sz w:val="28"/>
          <w:szCs w:val="28"/>
        </w:rPr>
        <w:t>Особенность государственного кредита как финансовой категории</w:t>
      </w:r>
    </w:p>
    <w:p w:rsidR="00CB2CE0" w:rsidRDefault="00CB2CE0">
      <w:pPr>
        <w:widowControl/>
        <w:autoSpaceDE/>
        <w:autoSpaceDN/>
        <w:adjustRightInd/>
        <w:spacing w:line="360" w:lineRule="auto"/>
        <w:ind w:left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</w:t>
      </w:r>
      <w:r w:rsidR="003E719C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 </w:t>
      </w:r>
      <w:r w:rsidRPr="00056C3D">
        <w:rPr>
          <w:caps/>
          <w:sz w:val="24"/>
          <w:szCs w:val="24"/>
        </w:rPr>
        <w:t>Классификация государственного кредита</w:t>
      </w:r>
      <w:r>
        <w:rPr>
          <w:caps/>
          <w:sz w:val="28"/>
          <w:szCs w:val="28"/>
        </w:rPr>
        <w:t xml:space="preserve"> 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B2CE0">
        <w:rPr>
          <w:sz w:val="28"/>
          <w:szCs w:val="28"/>
        </w:rPr>
        <w:t xml:space="preserve"> Правовые основы осуществления государственного кредита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B2CE0">
        <w:rPr>
          <w:sz w:val="28"/>
          <w:szCs w:val="28"/>
        </w:rPr>
        <w:t xml:space="preserve"> Классификация займов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3</w:t>
      </w:r>
      <w:r w:rsidR="003E719C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 </w:t>
      </w:r>
      <w:r w:rsidRPr="00056C3D">
        <w:rPr>
          <w:caps/>
          <w:sz w:val="24"/>
          <w:szCs w:val="24"/>
        </w:rPr>
        <w:t>Государственный долг и управление им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B2CE0">
        <w:rPr>
          <w:sz w:val="28"/>
          <w:szCs w:val="28"/>
        </w:rPr>
        <w:t xml:space="preserve"> </w:t>
      </w:r>
      <w:r w:rsidR="008B5FA3">
        <w:rPr>
          <w:sz w:val="28"/>
          <w:szCs w:val="28"/>
        </w:rPr>
        <w:t>П</w:t>
      </w:r>
      <w:r w:rsidR="003E719C">
        <w:rPr>
          <w:sz w:val="28"/>
          <w:szCs w:val="28"/>
        </w:rPr>
        <w:t xml:space="preserve">ути сокращения </w:t>
      </w:r>
      <w:r w:rsidR="00CB2CE0">
        <w:rPr>
          <w:sz w:val="28"/>
          <w:szCs w:val="28"/>
        </w:rPr>
        <w:t xml:space="preserve"> государственного долга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B2CE0">
        <w:rPr>
          <w:sz w:val="28"/>
          <w:szCs w:val="28"/>
        </w:rPr>
        <w:t xml:space="preserve"> Внутренний и внешний долг Республики Беларусь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B2CE0">
        <w:rPr>
          <w:sz w:val="28"/>
          <w:szCs w:val="28"/>
        </w:rPr>
        <w:t xml:space="preserve"> </w:t>
      </w:r>
      <w:r w:rsidR="003E719C">
        <w:rPr>
          <w:sz w:val="28"/>
          <w:szCs w:val="28"/>
        </w:rPr>
        <w:t>Совершенствование у</w:t>
      </w:r>
      <w:r w:rsidR="00CB2CE0">
        <w:rPr>
          <w:sz w:val="28"/>
          <w:szCs w:val="28"/>
        </w:rPr>
        <w:t>правлени</w:t>
      </w:r>
      <w:r w:rsidR="003E719C">
        <w:rPr>
          <w:sz w:val="28"/>
          <w:szCs w:val="28"/>
        </w:rPr>
        <w:t>я</w:t>
      </w:r>
      <w:r w:rsidR="00CB2CE0">
        <w:rPr>
          <w:sz w:val="28"/>
          <w:szCs w:val="28"/>
        </w:rPr>
        <w:t xml:space="preserve"> государственным долгом</w:t>
      </w: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Заключение</w:t>
      </w: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Список использованных источников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  <w:r w:rsidRPr="00056C3D">
        <w:rPr>
          <w:caps/>
          <w:sz w:val="24"/>
          <w:szCs w:val="24"/>
        </w:rPr>
        <w:t>Приложения</w:t>
      </w:r>
    </w:p>
    <w:p w:rsidR="00CB2CE0" w:rsidRDefault="00CB2CE0">
      <w:pPr>
        <w:spacing w:line="360" w:lineRule="auto"/>
        <w:ind w:left="0"/>
        <w:jc w:val="both"/>
        <w:rPr>
          <w:b/>
          <w:caps/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ab/>
      </w:r>
      <w:r w:rsidRPr="008B5FA3">
        <w:rPr>
          <w:i/>
          <w:caps/>
          <w:sz w:val="28"/>
          <w:szCs w:val="28"/>
        </w:rPr>
        <w:t>Г</w:t>
      </w:r>
      <w:r w:rsidRPr="008B5FA3">
        <w:rPr>
          <w:i/>
          <w:sz w:val="28"/>
          <w:szCs w:val="28"/>
        </w:rPr>
        <w:t>лава 1</w:t>
      </w:r>
      <w:r>
        <w:rPr>
          <w:sz w:val="28"/>
          <w:szCs w:val="28"/>
        </w:rPr>
        <w:t xml:space="preserve"> курсовой р</w:t>
      </w:r>
      <w:r w:rsidR="008B5FA3">
        <w:rPr>
          <w:sz w:val="28"/>
          <w:szCs w:val="28"/>
        </w:rPr>
        <w:t>аботы является теоретической. В</w:t>
      </w:r>
      <w:r>
        <w:rPr>
          <w:sz w:val="28"/>
          <w:szCs w:val="28"/>
        </w:rPr>
        <w:t xml:space="preserve"> ней на основе изучения соответствующих литературных источников следует раскрыть понятие государств</w:t>
      </w:r>
      <w:r w:rsidR="008B5FA3">
        <w:rPr>
          <w:sz w:val="28"/>
          <w:szCs w:val="28"/>
        </w:rPr>
        <w:t>енного кредита, его особенности</w:t>
      </w:r>
      <w:r>
        <w:rPr>
          <w:sz w:val="28"/>
          <w:szCs w:val="28"/>
        </w:rPr>
        <w:t xml:space="preserve"> как экономической и финансовой категории; показать его роль и значение; раскрыть отличия государственного кредита от банковского.</w:t>
      </w:r>
    </w:p>
    <w:p w:rsidR="00CB2CE0" w:rsidRPr="008B5FA3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5FA3">
        <w:rPr>
          <w:i/>
          <w:sz w:val="28"/>
          <w:szCs w:val="28"/>
        </w:rPr>
        <w:t>Глава 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имеет аналитический характер и предполагает рассмотрение и анализ правовых основ осуществления кредитной деятельности на уровне государства. Приводятся формы гос</w:t>
      </w:r>
      <w:r w:rsidR="005E2764">
        <w:rPr>
          <w:sz w:val="28"/>
          <w:szCs w:val="28"/>
        </w:rPr>
        <w:t>ударственного кредита, дается их</w:t>
      </w:r>
      <w:r>
        <w:rPr>
          <w:sz w:val="28"/>
          <w:szCs w:val="28"/>
        </w:rPr>
        <w:t xml:space="preserve"> </w:t>
      </w:r>
      <w:r w:rsidRPr="008B5FA3">
        <w:rPr>
          <w:sz w:val="28"/>
          <w:szCs w:val="28"/>
        </w:rPr>
        <w:t>характеристика. Показывается роль и значение внешних займов.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 w:rsidRPr="008B5FA3">
        <w:rPr>
          <w:sz w:val="28"/>
          <w:szCs w:val="28"/>
        </w:rPr>
        <w:tab/>
      </w:r>
      <w:r w:rsidRPr="008B5FA3">
        <w:rPr>
          <w:i/>
          <w:sz w:val="28"/>
          <w:szCs w:val="28"/>
        </w:rPr>
        <w:t>Глава</w:t>
      </w:r>
      <w:r w:rsidRPr="008B5FA3">
        <w:rPr>
          <w:b/>
          <w:i/>
          <w:sz w:val="28"/>
          <w:szCs w:val="28"/>
        </w:rPr>
        <w:t xml:space="preserve"> </w:t>
      </w:r>
      <w:r w:rsidRPr="008B5FA3">
        <w:rPr>
          <w:i/>
          <w:sz w:val="28"/>
          <w:szCs w:val="28"/>
        </w:rPr>
        <w:t>3</w:t>
      </w:r>
      <w:r w:rsidRPr="008B5FA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5E2764">
        <w:rPr>
          <w:sz w:val="28"/>
          <w:szCs w:val="28"/>
        </w:rPr>
        <w:t>же является аналитической. В ней</w:t>
      </w:r>
      <w:r>
        <w:rPr>
          <w:sz w:val="28"/>
          <w:szCs w:val="28"/>
        </w:rPr>
        <w:t xml:space="preserve"> дается определение государственного долга, его классификация. Приводятся примеры внутреннего и внешнего долга Республики Беларусь, анализируются его показатели за два отчетных периода. Раскрывается понятие управления государст</w:t>
      </w:r>
      <w:r w:rsidR="005E2764">
        <w:rPr>
          <w:sz w:val="28"/>
          <w:szCs w:val="28"/>
        </w:rPr>
        <w:t xml:space="preserve">венным долгом, рассматривается, </w:t>
      </w:r>
      <w:r>
        <w:rPr>
          <w:sz w:val="28"/>
          <w:szCs w:val="28"/>
        </w:rPr>
        <w:t>каким образом осуществляется этот процесс в современных условиях в Р</w:t>
      </w:r>
      <w:r w:rsidR="005E2764">
        <w:rPr>
          <w:sz w:val="28"/>
          <w:szCs w:val="28"/>
        </w:rPr>
        <w:t xml:space="preserve">еспублике </w:t>
      </w:r>
      <w:r>
        <w:rPr>
          <w:sz w:val="28"/>
          <w:szCs w:val="28"/>
        </w:rPr>
        <w:t>Б</w:t>
      </w:r>
      <w:r w:rsidR="005E2764">
        <w:rPr>
          <w:sz w:val="28"/>
          <w:szCs w:val="28"/>
        </w:rPr>
        <w:t>еларусь</w:t>
      </w:r>
      <w:r>
        <w:rPr>
          <w:sz w:val="28"/>
          <w:szCs w:val="28"/>
        </w:rPr>
        <w:t>.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8.2. Проблемы и перспективы развития рынка страховых ус</w:t>
      </w:r>
      <w:r w:rsidR="005E2764">
        <w:rPr>
          <w:b/>
          <w:sz w:val="28"/>
          <w:szCs w:val="28"/>
        </w:rPr>
        <w:t>луг</w:t>
      </w:r>
    </w:p>
    <w:p w:rsidR="00CB2CE0" w:rsidRDefault="00CB2CE0">
      <w:pPr>
        <w:pStyle w:val="a7"/>
        <w:spacing w:line="360" w:lineRule="auto"/>
        <w:jc w:val="both"/>
        <w:rPr>
          <w:b w:val="0"/>
        </w:rPr>
      </w:pPr>
    </w:p>
    <w:p w:rsidR="00CB2CE0" w:rsidRPr="00056C3D" w:rsidRDefault="00CB2CE0">
      <w:pPr>
        <w:pStyle w:val="a7"/>
        <w:spacing w:line="360" w:lineRule="auto"/>
        <w:jc w:val="both"/>
        <w:rPr>
          <w:b w:val="0"/>
          <w:sz w:val="24"/>
          <w:szCs w:val="24"/>
        </w:rPr>
      </w:pPr>
      <w:r w:rsidRPr="00056C3D">
        <w:rPr>
          <w:b w:val="0"/>
          <w:sz w:val="24"/>
          <w:szCs w:val="24"/>
        </w:rPr>
        <w:t>ВВЕДЕНИЕ</w:t>
      </w:r>
    </w:p>
    <w:p w:rsidR="00CB2CE0" w:rsidRDefault="008920FA">
      <w:pPr>
        <w:spacing w:line="360" w:lineRule="auto"/>
        <w:ind w:left="0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1 </w:t>
      </w:r>
      <w:r w:rsidR="00CB2CE0">
        <w:rPr>
          <w:b/>
          <w:caps/>
          <w:sz w:val="24"/>
          <w:szCs w:val="24"/>
        </w:rPr>
        <w:t xml:space="preserve"> История становления и развития страхового рынка в Республике Беларусь</w:t>
      </w:r>
    </w:p>
    <w:p w:rsidR="00CB2CE0" w:rsidRDefault="00ED53A1">
      <w:pPr>
        <w:spacing w:line="360" w:lineRule="auto"/>
        <w:ind w:left="0"/>
        <w:jc w:val="both"/>
        <w:rPr>
          <w:b/>
          <w:caps/>
          <w:sz w:val="24"/>
          <w:szCs w:val="24"/>
        </w:rPr>
      </w:pPr>
      <w:r>
        <w:rPr>
          <w:sz w:val="28"/>
          <w:szCs w:val="28"/>
        </w:rPr>
        <w:t>1.1</w:t>
      </w:r>
      <w:r w:rsidR="00CB2CE0">
        <w:rPr>
          <w:sz w:val="28"/>
          <w:szCs w:val="28"/>
        </w:rPr>
        <w:t xml:space="preserve"> История развития страхового рынка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B2CE0">
        <w:rPr>
          <w:sz w:val="28"/>
          <w:szCs w:val="28"/>
        </w:rPr>
        <w:t xml:space="preserve"> Страхование как сфера бизнеса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B2CE0">
        <w:rPr>
          <w:sz w:val="28"/>
          <w:szCs w:val="28"/>
        </w:rPr>
        <w:t xml:space="preserve"> Понятие страхового рынка и его субъекты</w:t>
      </w:r>
    </w:p>
    <w:p w:rsidR="00CB2CE0" w:rsidRDefault="00CB2CE0">
      <w:pPr>
        <w:spacing w:line="360" w:lineRule="auto"/>
        <w:ind w:left="0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2</w:t>
      </w:r>
      <w:r w:rsidR="008920FA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 </w:t>
      </w:r>
      <w:r w:rsidRPr="00056C3D">
        <w:rPr>
          <w:b/>
          <w:caps/>
          <w:sz w:val="24"/>
          <w:szCs w:val="24"/>
        </w:rPr>
        <w:t>Анализ развития и формирования страхового рынка Республики Беларусь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B2CE0">
        <w:rPr>
          <w:sz w:val="28"/>
          <w:szCs w:val="28"/>
        </w:rPr>
        <w:t xml:space="preserve"> Формирование и развитие страхового рынка в Республике Беларусь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B2CE0">
        <w:rPr>
          <w:sz w:val="28"/>
          <w:szCs w:val="28"/>
        </w:rPr>
        <w:t xml:space="preserve"> Продвижение страховых продуктов на рынке</w:t>
      </w: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>
        <w:rPr>
          <w:caps/>
          <w:sz w:val="28"/>
          <w:szCs w:val="28"/>
        </w:rPr>
        <w:t>3</w:t>
      </w:r>
      <w:r w:rsidR="008920FA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 </w:t>
      </w:r>
      <w:r w:rsidRPr="00056C3D">
        <w:rPr>
          <w:caps/>
          <w:sz w:val="24"/>
          <w:szCs w:val="24"/>
        </w:rPr>
        <w:t>Пути совершенствования организации страхового дела</w:t>
      </w:r>
    </w:p>
    <w:p w:rsidR="00CB2CE0" w:rsidRPr="00056C3D" w:rsidRDefault="00CB2CE0">
      <w:pPr>
        <w:spacing w:line="360" w:lineRule="auto"/>
        <w:ind w:left="0"/>
        <w:jc w:val="both"/>
        <w:rPr>
          <w:b/>
          <w:caps/>
          <w:sz w:val="24"/>
          <w:szCs w:val="24"/>
        </w:rPr>
      </w:pPr>
      <w:r w:rsidRPr="00056C3D">
        <w:rPr>
          <w:b/>
          <w:caps/>
          <w:sz w:val="24"/>
          <w:szCs w:val="24"/>
        </w:rPr>
        <w:t>ЗАКЛЮЧЕНИЕ</w:t>
      </w:r>
    </w:p>
    <w:p w:rsidR="00CB2CE0" w:rsidRPr="00056C3D" w:rsidRDefault="00CB2CE0">
      <w:pPr>
        <w:spacing w:line="360" w:lineRule="auto"/>
        <w:ind w:left="0"/>
        <w:jc w:val="both"/>
        <w:rPr>
          <w:b/>
          <w:caps/>
          <w:sz w:val="24"/>
          <w:szCs w:val="24"/>
        </w:rPr>
      </w:pPr>
      <w:r w:rsidRPr="00056C3D">
        <w:rPr>
          <w:b/>
          <w:caps/>
          <w:sz w:val="24"/>
          <w:szCs w:val="24"/>
        </w:rPr>
        <w:t>СПИСОК ИСПОЛЬЗОВАННЫХ ИСТОЧНИКОВ</w:t>
      </w:r>
    </w:p>
    <w:p w:rsidR="00CB2CE0" w:rsidRDefault="00CB2CE0">
      <w:pPr>
        <w:spacing w:line="360" w:lineRule="auto"/>
        <w:ind w:left="0"/>
        <w:jc w:val="both"/>
        <w:rPr>
          <w:b/>
          <w:caps/>
          <w:sz w:val="24"/>
          <w:szCs w:val="24"/>
        </w:rPr>
      </w:pPr>
      <w:r w:rsidRPr="00056C3D">
        <w:rPr>
          <w:bCs/>
          <w:sz w:val="24"/>
          <w:szCs w:val="24"/>
        </w:rPr>
        <w:t>ПРИЛОЖЕНИЯ</w:t>
      </w:r>
    </w:p>
    <w:p w:rsidR="00CB2CE0" w:rsidRDefault="00CB2CE0">
      <w:pPr>
        <w:spacing w:line="360" w:lineRule="auto"/>
        <w:ind w:left="0"/>
        <w:jc w:val="both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E2764">
        <w:rPr>
          <w:i/>
          <w:sz w:val="28"/>
          <w:szCs w:val="28"/>
        </w:rPr>
        <w:t>Глава 1</w:t>
      </w:r>
      <w:r>
        <w:rPr>
          <w:sz w:val="28"/>
          <w:szCs w:val="28"/>
        </w:rPr>
        <w:t xml:space="preserve"> должна содержать основные теоретические положения по исследуемой проблеме. Более полному освещению теоретических вопросов будет способствовать изучение студентами не только  литературных источников, но и нормативных документов. Раскрывается экономическая сущность страхования  и его роль в условиях дальнейшего развития рыночных отношений в Республике Беларусь. Дается определение страхового рынка, характеризуются его участники.</w:t>
      </w:r>
    </w:p>
    <w:p w:rsidR="00CB2CE0" w:rsidRDefault="005E2764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CB2CE0">
        <w:rPr>
          <w:sz w:val="28"/>
          <w:szCs w:val="28"/>
        </w:rPr>
        <w:t xml:space="preserve"> </w:t>
      </w:r>
      <w:r w:rsidRPr="005E2764">
        <w:rPr>
          <w:i/>
          <w:sz w:val="28"/>
          <w:szCs w:val="28"/>
        </w:rPr>
        <w:t>главе 2</w:t>
      </w:r>
      <w:r w:rsidR="00CB2CE0">
        <w:rPr>
          <w:sz w:val="28"/>
          <w:szCs w:val="28"/>
        </w:rPr>
        <w:t xml:space="preserve"> представлен анализ развития и формирования страхового рынка непосредственно в Республике Беларусь. Необходимо рассмотреть этапы формирования, развития и становления страхового рынка. При</w:t>
      </w:r>
      <w:r>
        <w:rPr>
          <w:sz w:val="28"/>
          <w:szCs w:val="28"/>
        </w:rPr>
        <w:t>водится и анализируется</w:t>
      </w:r>
      <w:r w:rsidR="00CB2CE0">
        <w:rPr>
          <w:sz w:val="28"/>
          <w:szCs w:val="28"/>
        </w:rPr>
        <w:t xml:space="preserve"> статистический материал о численности страховых компаний, ассортименте предоставляемых ус</w:t>
      </w:r>
      <w:r>
        <w:rPr>
          <w:sz w:val="28"/>
          <w:szCs w:val="28"/>
        </w:rPr>
        <w:t>луг. Х</w:t>
      </w:r>
      <w:r w:rsidR="00CB2CE0">
        <w:rPr>
          <w:sz w:val="28"/>
          <w:szCs w:val="28"/>
        </w:rPr>
        <w:t>арактери</w:t>
      </w:r>
      <w:r>
        <w:rPr>
          <w:sz w:val="28"/>
          <w:szCs w:val="28"/>
        </w:rPr>
        <w:t>зуется</w:t>
      </w:r>
      <w:r w:rsidR="00CB2CE0">
        <w:rPr>
          <w:sz w:val="28"/>
          <w:szCs w:val="28"/>
        </w:rPr>
        <w:t xml:space="preserve"> порядок продвижения страховых продуктов на рынке в современных условиях.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5E2764">
        <w:rPr>
          <w:i/>
          <w:sz w:val="28"/>
          <w:szCs w:val="28"/>
        </w:rPr>
        <w:t>главе</w:t>
      </w:r>
      <w:r w:rsidR="005E2764" w:rsidRPr="005E2764">
        <w:rPr>
          <w:i/>
          <w:sz w:val="28"/>
          <w:szCs w:val="28"/>
        </w:rPr>
        <w:t xml:space="preserve">3 </w:t>
      </w:r>
      <w:r>
        <w:rPr>
          <w:sz w:val="28"/>
          <w:szCs w:val="28"/>
        </w:rPr>
        <w:t xml:space="preserve">на основе </w:t>
      </w:r>
      <w:r w:rsidR="00497048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проведенного </w:t>
      </w:r>
      <w:r w:rsidR="00497048">
        <w:rPr>
          <w:sz w:val="28"/>
          <w:szCs w:val="28"/>
        </w:rPr>
        <w:t>в</w:t>
      </w:r>
      <w:r>
        <w:rPr>
          <w:sz w:val="28"/>
          <w:szCs w:val="28"/>
        </w:rPr>
        <w:t xml:space="preserve"> главе</w:t>
      </w:r>
      <w:r w:rsidR="00497048">
        <w:rPr>
          <w:sz w:val="28"/>
          <w:szCs w:val="28"/>
        </w:rPr>
        <w:t xml:space="preserve"> 2</w:t>
      </w:r>
      <w:r>
        <w:rPr>
          <w:sz w:val="28"/>
          <w:szCs w:val="28"/>
        </w:rPr>
        <w:t>, формулируются пути и мероприятия по совершенствованию организации страхового дела в Республике Беларусь. Целесообразно рассмотреть мировой опыт и возможность его применения в Р</w:t>
      </w:r>
      <w:r w:rsidR="00497048">
        <w:rPr>
          <w:sz w:val="28"/>
          <w:szCs w:val="28"/>
        </w:rPr>
        <w:t xml:space="preserve">еспублике </w:t>
      </w:r>
      <w:r>
        <w:rPr>
          <w:sz w:val="28"/>
          <w:szCs w:val="28"/>
        </w:rPr>
        <w:t>Б</w:t>
      </w:r>
      <w:r w:rsidR="00497048">
        <w:rPr>
          <w:sz w:val="28"/>
          <w:szCs w:val="28"/>
        </w:rPr>
        <w:t>еларусь</w:t>
      </w:r>
      <w:r>
        <w:rPr>
          <w:sz w:val="28"/>
          <w:szCs w:val="28"/>
        </w:rPr>
        <w:t>.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pStyle w:val="2"/>
        <w:spacing w:before="0" w:line="360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8.3. </w:t>
      </w:r>
      <w:r>
        <w:rPr>
          <w:rFonts w:ascii="Times New Roman" w:hAnsi="Times New Roman"/>
          <w:i w:val="0"/>
          <w:sz w:val="28"/>
          <w:szCs w:val="28"/>
        </w:rPr>
        <w:t>Сотрудничество Международного валютного фонда и Республики Беларусь</w:t>
      </w:r>
    </w:p>
    <w:p w:rsidR="00CB2CE0" w:rsidRDefault="00CB2CE0">
      <w:pPr>
        <w:spacing w:line="360" w:lineRule="auto"/>
        <w:ind w:left="0"/>
        <w:jc w:val="both"/>
        <w:rPr>
          <w:sz w:val="28"/>
        </w:rPr>
      </w:pP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 xml:space="preserve">Введение 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1 </w:t>
      </w:r>
      <w:r w:rsidRPr="00056C3D">
        <w:rPr>
          <w:caps/>
          <w:sz w:val="24"/>
          <w:szCs w:val="24"/>
        </w:rPr>
        <w:t>Роль Международного Валютного Фонда в мировой экономике</w:t>
      </w:r>
      <w:r>
        <w:rPr>
          <w:caps/>
          <w:sz w:val="28"/>
          <w:szCs w:val="28"/>
        </w:rPr>
        <w:t xml:space="preserve"> </w:t>
      </w:r>
    </w:p>
    <w:p w:rsidR="00CB2CE0" w:rsidRDefault="00ED53A1">
      <w:pPr>
        <w:spacing w:line="360" w:lineRule="auto"/>
        <w:ind w:left="0"/>
        <w:jc w:val="both"/>
        <w:rPr>
          <w:sz w:val="28"/>
        </w:rPr>
      </w:pPr>
      <w:r>
        <w:rPr>
          <w:sz w:val="28"/>
        </w:rPr>
        <w:t>1.1</w:t>
      </w:r>
      <w:r w:rsidR="00CB2CE0">
        <w:rPr>
          <w:sz w:val="28"/>
        </w:rPr>
        <w:t xml:space="preserve"> Цели, задачи Международного Валютного Фонда </w:t>
      </w:r>
    </w:p>
    <w:p w:rsidR="00CB2CE0" w:rsidRDefault="00ED53A1">
      <w:pPr>
        <w:spacing w:line="360" w:lineRule="auto"/>
        <w:ind w:left="0"/>
        <w:jc w:val="both"/>
        <w:rPr>
          <w:sz w:val="28"/>
        </w:rPr>
      </w:pPr>
      <w:r>
        <w:rPr>
          <w:sz w:val="28"/>
        </w:rPr>
        <w:t>1.2</w:t>
      </w:r>
      <w:r w:rsidR="00CB2CE0">
        <w:rPr>
          <w:sz w:val="28"/>
        </w:rPr>
        <w:t xml:space="preserve"> Механизм кредитования Международного Валютного Фонда 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2 </w:t>
      </w:r>
      <w:r w:rsidRPr="00056C3D">
        <w:rPr>
          <w:caps/>
          <w:sz w:val="24"/>
          <w:szCs w:val="24"/>
        </w:rPr>
        <w:t>Развитие сотрудничества Международного Валютного Фонда и Республики Беларусь</w:t>
      </w:r>
      <w:r>
        <w:rPr>
          <w:caps/>
          <w:sz w:val="28"/>
          <w:szCs w:val="28"/>
        </w:rPr>
        <w:t xml:space="preserve"> </w:t>
      </w:r>
    </w:p>
    <w:p w:rsidR="00CB2CE0" w:rsidRDefault="00ED53A1">
      <w:pPr>
        <w:spacing w:line="360" w:lineRule="auto"/>
        <w:ind w:left="0"/>
        <w:jc w:val="both"/>
        <w:rPr>
          <w:sz w:val="28"/>
        </w:rPr>
      </w:pPr>
      <w:r>
        <w:rPr>
          <w:sz w:val="28"/>
        </w:rPr>
        <w:t>2.1</w:t>
      </w:r>
      <w:r w:rsidR="00CB2CE0">
        <w:rPr>
          <w:sz w:val="28"/>
        </w:rPr>
        <w:t xml:space="preserve"> Формы сотрудничества Международного Валютного Фонда и Республики Беларусь </w:t>
      </w:r>
    </w:p>
    <w:p w:rsidR="00CB2CE0" w:rsidRDefault="00ED53A1">
      <w:pPr>
        <w:spacing w:line="360" w:lineRule="auto"/>
        <w:ind w:left="0"/>
        <w:jc w:val="both"/>
        <w:rPr>
          <w:sz w:val="28"/>
        </w:rPr>
      </w:pPr>
      <w:r>
        <w:rPr>
          <w:sz w:val="28"/>
        </w:rPr>
        <w:t>2.2</w:t>
      </w:r>
      <w:r w:rsidR="00CB2CE0">
        <w:rPr>
          <w:sz w:val="28"/>
        </w:rPr>
        <w:t xml:space="preserve"> Позиция Международн</w:t>
      </w:r>
      <w:r>
        <w:rPr>
          <w:sz w:val="28"/>
        </w:rPr>
        <w:t xml:space="preserve">ого Валютного Фонда в процессе </w:t>
      </w:r>
      <w:r w:rsidR="00CB2CE0">
        <w:rPr>
          <w:sz w:val="28"/>
        </w:rPr>
        <w:t>трансформа</w:t>
      </w:r>
      <w:r>
        <w:rPr>
          <w:sz w:val="28"/>
        </w:rPr>
        <w:t xml:space="preserve">ции </w:t>
      </w:r>
      <w:r w:rsidR="00CB2CE0">
        <w:rPr>
          <w:sz w:val="28"/>
        </w:rPr>
        <w:t>экономики Республики Беларусь</w:t>
      </w:r>
    </w:p>
    <w:p w:rsidR="00CB2CE0" w:rsidRPr="00056C3D" w:rsidRDefault="008920FA">
      <w:pPr>
        <w:tabs>
          <w:tab w:val="left" w:pos="284"/>
        </w:tabs>
        <w:spacing w:line="360" w:lineRule="auto"/>
        <w:ind w:left="0"/>
        <w:jc w:val="both"/>
        <w:rPr>
          <w:caps/>
          <w:sz w:val="24"/>
          <w:szCs w:val="24"/>
        </w:rPr>
      </w:pPr>
      <w:r>
        <w:rPr>
          <w:sz w:val="28"/>
        </w:rPr>
        <w:t>3</w:t>
      </w:r>
      <w:r w:rsidR="00ED53A1">
        <w:rPr>
          <w:sz w:val="28"/>
        </w:rPr>
        <w:t xml:space="preserve"> </w:t>
      </w:r>
      <w:r w:rsidR="00CB2CE0" w:rsidRPr="00056C3D">
        <w:rPr>
          <w:sz w:val="24"/>
          <w:szCs w:val="24"/>
        </w:rPr>
        <w:t xml:space="preserve">НАПРАВЛЕНИЯ СОТРУДНИЧЕСТВА В РАМКАХ </w:t>
      </w:r>
      <w:r w:rsidR="00CB2CE0" w:rsidRPr="00056C3D">
        <w:rPr>
          <w:caps/>
          <w:sz w:val="24"/>
          <w:szCs w:val="24"/>
        </w:rPr>
        <w:t>Международного Валютного Фонда</w:t>
      </w:r>
    </w:p>
    <w:p w:rsidR="00CB2CE0" w:rsidRPr="00056C3D" w:rsidRDefault="00CB2CE0">
      <w:pPr>
        <w:tabs>
          <w:tab w:val="left" w:pos="142"/>
        </w:tabs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Заключение</w:t>
      </w: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 xml:space="preserve">Список использованных источников 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caps/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497048">
        <w:rPr>
          <w:i/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="00497048">
        <w:rPr>
          <w:i/>
          <w:sz w:val="28"/>
          <w:szCs w:val="28"/>
        </w:rPr>
        <w:t>1</w:t>
      </w:r>
      <w:r w:rsidR="00497048" w:rsidRPr="0049704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изучаются литературные </w:t>
      </w:r>
      <w:r w:rsidR="00497048">
        <w:rPr>
          <w:sz w:val="28"/>
          <w:szCs w:val="28"/>
        </w:rPr>
        <w:t>источники, в которых освещаю</w:t>
      </w:r>
      <w:r>
        <w:rPr>
          <w:sz w:val="28"/>
          <w:szCs w:val="28"/>
        </w:rPr>
        <w:t>тся роль МВФ в мировой экономике, цель его создания, принципы функционирования, задачи</w:t>
      </w:r>
      <w:r w:rsidR="00497048">
        <w:rPr>
          <w:sz w:val="28"/>
          <w:szCs w:val="28"/>
        </w:rPr>
        <w:t>,</w:t>
      </w:r>
      <w:r>
        <w:rPr>
          <w:sz w:val="28"/>
          <w:szCs w:val="28"/>
        </w:rPr>
        <w:t xml:space="preserve"> стоящие перед ним. Формулируется механизм кредитования, который использует МВФ.</w:t>
      </w:r>
    </w:p>
    <w:p w:rsidR="00CB2CE0" w:rsidRDefault="00497048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CB2CE0">
        <w:rPr>
          <w:sz w:val="28"/>
          <w:szCs w:val="28"/>
        </w:rPr>
        <w:t xml:space="preserve"> </w:t>
      </w:r>
      <w:r w:rsidR="00CB2CE0" w:rsidRPr="00497048">
        <w:rPr>
          <w:i/>
          <w:sz w:val="28"/>
          <w:szCs w:val="28"/>
        </w:rPr>
        <w:t>главе</w:t>
      </w:r>
      <w:r>
        <w:rPr>
          <w:i/>
          <w:sz w:val="28"/>
          <w:szCs w:val="28"/>
        </w:rPr>
        <w:t xml:space="preserve"> </w:t>
      </w:r>
      <w:r w:rsidRPr="00497048">
        <w:rPr>
          <w:i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CB2CE0">
        <w:rPr>
          <w:sz w:val="28"/>
          <w:szCs w:val="28"/>
        </w:rPr>
        <w:t>проводится анализ форм сотрудничества МВФ и Республики Беларусь. На основе собранного статистического материала строятся таблицы, диаграммы, делаются соответствующие выводы. Дается характеристика позиции МВФ в современных условиях по кредитованию отдельных проектов</w:t>
      </w:r>
      <w:r>
        <w:rPr>
          <w:sz w:val="28"/>
          <w:szCs w:val="28"/>
        </w:rPr>
        <w:t>,</w:t>
      </w:r>
      <w:r w:rsidR="00CB2CE0">
        <w:rPr>
          <w:sz w:val="28"/>
          <w:szCs w:val="28"/>
        </w:rPr>
        <w:t xml:space="preserve"> касающихся рыночных реформ</w:t>
      </w:r>
      <w:r>
        <w:rPr>
          <w:sz w:val="28"/>
          <w:szCs w:val="28"/>
        </w:rPr>
        <w:t>,</w:t>
      </w:r>
      <w:r w:rsidR="00CB2CE0">
        <w:rPr>
          <w:sz w:val="28"/>
          <w:szCs w:val="28"/>
        </w:rPr>
        <w:t xml:space="preserve"> проводимых Республикой Беларусь.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497048">
        <w:rPr>
          <w:i/>
          <w:sz w:val="28"/>
          <w:szCs w:val="28"/>
        </w:rPr>
        <w:t>главе</w:t>
      </w:r>
      <w:r w:rsidR="00497048">
        <w:rPr>
          <w:i/>
          <w:sz w:val="28"/>
          <w:szCs w:val="28"/>
        </w:rPr>
        <w:t xml:space="preserve"> </w:t>
      </w:r>
      <w:r w:rsidR="00497048" w:rsidRPr="00497048">
        <w:rPr>
          <w:i/>
          <w:sz w:val="28"/>
          <w:szCs w:val="28"/>
        </w:rPr>
        <w:t>3</w:t>
      </w:r>
      <w:r>
        <w:rPr>
          <w:sz w:val="28"/>
          <w:szCs w:val="28"/>
        </w:rPr>
        <w:t>, на основе</w:t>
      </w:r>
      <w:r w:rsidR="00497048">
        <w:rPr>
          <w:sz w:val="28"/>
          <w:szCs w:val="28"/>
        </w:rPr>
        <w:t xml:space="preserve"> изучения периодических изданий</w:t>
      </w:r>
      <w:r>
        <w:rPr>
          <w:sz w:val="28"/>
          <w:szCs w:val="28"/>
        </w:rPr>
        <w:t xml:space="preserve"> определяются направления сотрудничества МВФ и Республики Беларусь. Анализируется мировой опыт сотрудничества МВФ со странами СНГ. На основе обобщения материала делаются выводы.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8.4. Банковский надзор Республики Беларусь, его сущность и содер</w:t>
      </w:r>
      <w:r w:rsidR="00497048">
        <w:rPr>
          <w:b/>
          <w:sz w:val="28"/>
          <w:szCs w:val="28"/>
        </w:rPr>
        <w:t>жание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p w:rsidR="00CB2CE0" w:rsidRPr="00056C3D" w:rsidRDefault="00CB2CE0">
      <w:pPr>
        <w:spacing w:line="360" w:lineRule="auto"/>
        <w:ind w:left="0"/>
        <w:jc w:val="both"/>
        <w:rPr>
          <w:sz w:val="24"/>
          <w:szCs w:val="24"/>
        </w:rPr>
      </w:pPr>
      <w:r w:rsidRPr="00056C3D">
        <w:rPr>
          <w:sz w:val="24"/>
          <w:szCs w:val="24"/>
        </w:rPr>
        <w:t>ВВЕДЕНИЕ</w:t>
      </w:r>
    </w:p>
    <w:p w:rsidR="00CB2CE0" w:rsidRPr="00056C3D" w:rsidRDefault="008920FA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4"/>
          <w:szCs w:val="24"/>
        </w:rPr>
      </w:pPr>
      <w:r w:rsidRPr="00056C3D">
        <w:rPr>
          <w:sz w:val="28"/>
          <w:szCs w:val="28"/>
        </w:rPr>
        <w:t>1</w:t>
      </w:r>
      <w:r w:rsidR="00CB2CE0" w:rsidRPr="00056C3D">
        <w:rPr>
          <w:sz w:val="28"/>
          <w:szCs w:val="28"/>
        </w:rPr>
        <w:t xml:space="preserve"> </w:t>
      </w:r>
      <w:r w:rsidR="00CB2CE0" w:rsidRPr="00056C3D">
        <w:rPr>
          <w:sz w:val="24"/>
          <w:szCs w:val="24"/>
        </w:rPr>
        <w:t>ХАРАКТЕРИСТИКА БАНКОВСКОЙ СИСТЕМЫ РЕСПУБЛИКИ БЕЛАРУСЬ</w:t>
      </w:r>
    </w:p>
    <w:p w:rsidR="00CB2CE0" w:rsidRDefault="00ED53A1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B2CE0">
        <w:rPr>
          <w:sz w:val="28"/>
          <w:szCs w:val="28"/>
        </w:rPr>
        <w:t xml:space="preserve"> Национальный банк и его роль в банковской системе</w:t>
      </w:r>
    </w:p>
    <w:p w:rsidR="00CB2CE0" w:rsidRDefault="00ED53A1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B2CE0">
        <w:rPr>
          <w:sz w:val="28"/>
          <w:szCs w:val="28"/>
        </w:rPr>
        <w:t xml:space="preserve"> Функции Национального банка</w:t>
      </w:r>
    </w:p>
    <w:p w:rsidR="00CB2CE0" w:rsidRDefault="00CB2CE0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056C3D">
        <w:rPr>
          <w:sz w:val="24"/>
          <w:szCs w:val="24"/>
        </w:rPr>
        <w:t>БАНКОВСКИЙ НАДЗОР</w:t>
      </w:r>
    </w:p>
    <w:p w:rsidR="00CB2CE0" w:rsidRDefault="00ED53A1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B2CE0">
        <w:rPr>
          <w:sz w:val="28"/>
          <w:szCs w:val="28"/>
        </w:rPr>
        <w:t xml:space="preserve"> Организация банковского надзора</w:t>
      </w:r>
    </w:p>
    <w:p w:rsidR="00CB2CE0" w:rsidRDefault="00ED53A1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B2CE0">
        <w:rPr>
          <w:sz w:val="28"/>
          <w:szCs w:val="28"/>
        </w:rPr>
        <w:t xml:space="preserve"> Практика банковского надзора</w:t>
      </w:r>
    </w:p>
    <w:p w:rsidR="00CB2CE0" w:rsidRPr="00056C3D" w:rsidRDefault="00CB2CE0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 </w:t>
      </w:r>
      <w:r w:rsidRPr="00056C3D">
        <w:rPr>
          <w:caps/>
          <w:sz w:val="24"/>
          <w:szCs w:val="24"/>
        </w:rPr>
        <w:t>Пути совершенствования банковского надзора в Республике Беларусь</w:t>
      </w:r>
    </w:p>
    <w:p w:rsidR="00CB2CE0" w:rsidRPr="00056C3D" w:rsidRDefault="00CB2CE0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4"/>
          <w:szCs w:val="24"/>
        </w:rPr>
      </w:pPr>
      <w:r w:rsidRPr="00056C3D">
        <w:rPr>
          <w:sz w:val="24"/>
          <w:szCs w:val="24"/>
        </w:rPr>
        <w:t>ЗАКЛЮЧЕНИЕ</w:t>
      </w:r>
    </w:p>
    <w:p w:rsidR="00CB2CE0" w:rsidRPr="00056C3D" w:rsidRDefault="00CB2CE0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4"/>
          <w:szCs w:val="24"/>
        </w:rPr>
      </w:pPr>
      <w:r w:rsidRPr="00056C3D">
        <w:rPr>
          <w:sz w:val="24"/>
          <w:szCs w:val="24"/>
        </w:rPr>
        <w:t>СПИСОК ИСПОЛЬЗОВАННЫХ ИСТОЧНИКОВ</w:t>
      </w:r>
    </w:p>
    <w:p w:rsidR="00CB2CE0" w:rsidRPr="00056C3D" w:rsidRDefault="00CB2CE0">
      <w:pPr>
        <w:tabs>
          <w:tab w:val="left" w:pos="0"/>
          <w:tab w:val="left" w:pos="142"/>
        </w:tabs>
        <w:spacing w:line="360" w:lineRule="auto"/>
        <w:ind w:left="0"/>
        <w:jc w:val="both"/>
        <w:rPr>
          <w:sz w:val="24"/>
          <w:szCs w:val="24"/>
        </w:rPr>
      </w:pPr>
      <w:r w:rsidRPr="00056C3D">
        <w:rPr>
          <w:sz w:val="24"/>
          <w:szCs w:val="24"/>
        </w:rPr>
        <w:t>ПРИЛОЖЕНИЯ</w:t>
      </w:r>
    </w:p>
    <w:p w:rsidR="00CB2CE0" w:rsidRDefault="00CB2CE0">
      <w:pPr>
        <w:tabs>
          <w:tab w:val="left" w:pos="4785"/>
        </w:tabs>
        <w:spacing w:line="360" w:lineRule="auto"/>
        <w:ind w:left="0"/>
        <w:jc w:val="both"/>
        <w:rPr>
          <w:b/>
          <w:sz w:val="28"/>
          <w:szCs w:val="28"/>
        </w:rPr>
      </w:pPr>
    </w:p>
    <w:p w:rsidR="00CB2CE0" w:rsidRDefault="00CB2CE0">
      <w:pPr>
        <w:tabs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497048">
        <w:rPr>
          <w:i/>
          <w:sz w:val="28"/>
          <w:szCs w:val="28"/>
        </w:rPr>
        <w:t>главе</w:t>
      </w:r>
      <w:r w:rsidR="00497048">
        <w:rPr>
          <w:i/>
          <w:sz w:val="28"/>
          <w:szCs w:val="28"/>
        </w:rPr>
        <w:t>1</w:t>
      </w:r>
      <w:r>
        <w:rPr>
          <w:sz w:val="28"/>
          <w:szCs w:val="28"/>
        </w:rPr>
        <w:t>, на основе изучения учебников и учебных пособий, норматив</w:t>
      </w:r>
      <w:r w:rsidR="00497048">
        <w:rPr>
          <w:sz w:val="28"/>
          <w:szCs w:val="28"/>
        </w:rPr>
        <w:t>но-правовой документации</w:t>
      </w:r>
      <w:r>
        <w:rPr>
          <w:sz w:val="28"/>
          <w:szCs w:val="28"/>
        </w:rPr>
        <w:t xml:space="preserve"> дается характеристика Национального банка</w:t>
      </w:r>
      <w:r w:rsidR="00497048">
        <w:rPr>
          <w:sz w:val="28"/>
          <w:szCs w:val="28"/>
        </w:rPr>
        <w:t>,</w:t>
      </w:r>
      <w:r>
        <w:rPr>
          <w:sz w:val="28"/>
          <w:szCs w:val="28"/>
        </w:rPr>
        <w:t xml:space="preserve"> и определяется его роль в банковской системе. Характеризуются цели и задачи организации Н</w:t>
      </w:r>
      <w:r w:rsidR="00497048">
        <w:rPr>
          <w:sz w:val="28"/>
          <w:szCs w:val="28"/>
        </w:rPr>
        <w:t>ационального банка</w:t>
      </w:r>
      <w:r>
        <w:rPr>
          <w:sz w:val="28"/>
          <w:szCs w:val="28"/>
        </w:rPr>
        <w:t>, его статус. Рассматриваются функции и операции центрального банка.</w:t>
      </w:r>
    </w:p>
    <w:p w:rsidR="00CB2CE0" w:rsidRDefault="00497048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CB2CE0">
        <w:rPr>
          <w:sz w:val="28"/>
          <w:szCs w:val="28"/>
        </w:rPr>
        <w:t xml:space="preserve"> </w:t>
      </w:r>
      <w:r w:rsidR="00CB2CE0" w:rsidRPr="00497048">
        <w:rPr>
          <w:i/>
          <w:sz w:val="28"/>
          <w:szCs w:val="28"/>
        </w:rPr>
        <w:t xml:space="preserve">главе </w:t>
      </w:r>
      <w:r w:rsidRPr="00497048">
        <w:rPr>
          <w:i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CB2CE0">
        <w:rPr>
          <w:sz w:val="28"/>
          <w:szCs w:val="28"/>
        </w:rPr>
        <w:t>дается характеристика порядка организации банковского надзора как формы</w:t>
      </w:r>
      <w:r>
        <w:rPr>
          <w:sz w:val="28"/>
          <w:szCs w:val="28"/>
        </w:rPr>
        <w:t xml:space="preserve"> государственного регулирования, е</w:t>
      </w:r>
      <w:r w:rsidR="00CB2CE0">
        <w:rPr>
          <w:sz w:val="28"/>
          <w:szCs w:val="28"/>
        </w:rPr>
        <w:t>го цели, зада</w:t>
      </w:r>
      <w:r>
        <w:rPr>
          <w:sz w:val="28"/>
          <w:szCs w:val="28"/>
        </w:rPr>
        <w:t>чи и функции. Рассматривается эволюция банковского надзора, п</w:t>
      </w:r>
      <w:r w:rsidR="00CB2CE0">
        <w:rPr>
          <w:sz w:val="28"/>
          <w:szCs w:val="28"/>
        </w:rPr>
        <w:t>ринципы и органы банковско</w:t>
      </w:r>
      <w:r>
        <w:rPr>
          <w:sz w:val="28"/>
          <w:szCs w:val="28"/>
        </w:rPr>
        <w:t>го надзора. А</w:t>
      </w:r>
      <w:r w:rsidR="00CB2CE0">
        <w:rPr>
          <w:sz w:val="28"/>
          <w:szCs w:val="28"/>
        </w:rPr>
        <w:t xml:space="preserve">нализируется </w:t>
      </w:r>
      <w:r>
        <w:rPr>
          <w:sz w:val="28"/>
          <w:szCs w:val="28"/>
        </w:rPr>
        <w:t xml:space="preserve">представленный </w:t>
      </w:r>
      <w:r w:rsidR="00CB2CE0">
        <w:rPr>
          <w:sz w:val="28"/>
          <w:szCs w:val="28"/>
        </w:rPr>
        <w:t>статистический материал, характеризующий результаты банковского надзора.</w:t>
      </w:r>
    </w:p>
    <w:p w:rsidR="00CB2CE0" w:rsidRDefault="00CB2CE0">
      <w:pPr>
        <w:tabs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497048">
        <w:rPr>
          <w:i/>
          <w:sz w:val="28"/>
          <w:szCs w:val="28"/>
        </w:rPr>
        <w:t>главе</w:t>
      </w:r>
      <w:r w:rsidR="00497048" w:rsidRPr="00497048">
        <w:rPr>
          <w:i/>
          <w:sz w:val="28"/>
          <w:szCs w:val="28"/>
        </w:rPr>
        <w:t xml:space="preserve"> 3</w:t>
      </w:r>
      <w:r>
        <w:rPr>
          <w:sz w:val="28"/>
          <w:szCs w:val="28"/>
        </w:rPr>
        <w:t>, на основе изучения и анализа периодической печати, международного опыта формулируются мероприятия по совершенствованию деятельности органов банковского надзора.</w:t>
      </w:r>
    </w:p>
    <w:p w:rsidR="00CB2CE0" w:rsidRDefault="00CB2CE0">
      <w:pPr>
        <w:tabs>
          <w:tab w:val="left" w:pos="4785"/>
        </w:tabs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tabs>
          <w:tab w:val="left" w:pos="4785"/>
        </w:tabs>
        <w:spacing w:line="360" w:lineRule="auto"/>
        <w:ind w:left="0"/>
        <w:jc w:val="both"/>
        <w:rPr>
          <w:sz w:val="28"/>
          <w:szCs w:val="28"/>
        </w:rPr>
      </w:pPr>
    </w:p>
    <w:p w:rsidR="00CB2CE0" w:rsidRDefault="00CB2CE0">
      <w:pPr>
        <w:tabs>
          <w:tab w:val="left" w:pos="4785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8.5. </w:t>
      </w:r>
      <w:r w:rsidR="004D50F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ущность, значение, формы</w:t>
      </w:r>
      <w:r w:rsidR="004D50F0">
        <w:rPr>
          <w:b/>
          <w:sz w:val="28"/>
          <w:szCs w:val="28"/>
        </w:rPr>
        <w:t xml:space="preserve">  кредита</w:t>
      </w:r>
    </w:p>
    <w:p w:rsidR="00CB2CE0" w:rsidRDefault="00CB2CE0">
      <w:pPr>
        <w:tabs>
          <w:tab w:val="left" w:pos="4785"/>
        </w:tabs>
        <w:spacing w:line="360" w:lineRule="auto"/>
        <w:ind w:left="0"/>
        <w:jc w:val="both"/>
        <w:rPr>
          <w:b/>
          <w:sz w:val="32"/>
          <w:szCs w:val="32"/>
        </w:rPr>
      </w:pP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Введение</w:t>
      </w:r>
    </w:p>
    <w:p w:rsidR="00CB2CE0" w:rsidRPr="00056C3D" w:rsidRDefault="008920FA">
      <w:pPr>
        <w:spacing w:line="360" w:lineRule="auto"/>
        <w:ind w:left="0"/>
        <w:jc w:val="both"/>
        <w:rPr>
          <w:caps/>
          <w:sz w:val="24"/>
          <w:szCs w:val="24"/>
        </w:rPr>
      </w:pPr>
      <w:r>
        <w:rPr>
          <w:caps/>
          <w:sz w:val="28"/>
          <w:szCs w:val="28"/>
        </w:rPr>
        <w:t>1</w:t>
      </w:r>
      <w:r w:rsidR="00CB2CE0">
        <w:rPr>
          <w:caps/>
          <w:sz w:val="28"/>
          <w:szCs w:val="28"/>
        </w:rPr>
        <w:t xml:space="preserve"> </w:t>
      </w:r>
      <w:r w:rsidR="00CB2CE0" w:rsidRPr="00056C3D">
        <w:rPr>
          <w:caps/>
          <w:sz w:val="24"/>
          <w:szCs w:val="24"/>
        </w:rPr>
        <w:t>Экономическая сущность и необходимость кредита</w:t>
      </w:r>
    </w:p>
    <w:p w:rsidR="00CB2CE0" w:rsidRDefault="00ED53A1">
      <w:pPr>
        <w:widowControl/>
        <w:autoSpaceDE/>
        <w:autoSpaceDN/>
        <w:adjustRightInd/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1.1</w:t>
      </w:r>
      <w:r w:rsidR="00CB2CE0">
        <w:rPr>
          <w:sz w:val="28"/>
          <w:szCs w:val="28"/>
        </w:rPr>
        <w:t xml:space="preserve"> Объективные условия возникновения и развития кредита</w:t>
      </w:r>
    </w:p>
    <w:p w:rsidR="00CB2CE0" w:rsidRDefault="00ED53A1">
      <w:pPr>
        <w:widowControl/>
        <w:autoSpaceDE/>
        <w:autoSpaceDN/>
        <w:adjustRightInd/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1.2</w:t>
      </w:r>
      <w:r w:rsidR="00CB2CE0">
        <w:rPr>
          <w:sz w:val="28"/>
          <w:szCs w:val="28"/>
        </w:rPr>
        <w:t xml:space="preserve"> Функции и принципы кредита</w:t>
      </w:r>
    </w:p>
    <w:p w:rsidR="00CB2CE0" w:rsidRDefault="00ED53A1">
      <w:pPr>
        <w:widowControl/>
        <w:autoSpaceDE/>
        <w:autoSpaceDN/>
        <w:adjustRightInd/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1.3</w:t>
      </w:r>
      <w:r w:rsidR="00CB2CE0">
        <w:rPr>
          <w:sz w:val="28"/>
          <w:szCs w:val="28"/>
        </w:rPr>
        <w:t xml:space="preserve"> Формы кредита. Виды кредита</w:t>
      </w:r>
    </w:p>
    <w:p w:rsidR="00CB2CE0" w:rsidRDefault="00CB2CE0">
      <w:pPr>
        <w:widowControl/>
        <w:autoSpaceDE/>
        <w:autoSpaceDN/>
        <w:adjustRightInd/>
        <w:spacing w:line="360" w:lineRule="auto"/>
        <w:ind w:left="0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2 </w:t>
      </w:r>
      <w:r w:rsidRPr="00056C3D">
        <w:rPr>
          <w:caps/>
          <w:sz w:val="24"/>
          <w:szCs w:val="24"/>
        </w:rPr>
        <w:t>Развитие кредитной системы в Республике Беларусь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B2CE0">
        <w:rPr>
          <w:sz w:val="28"/>
          <w:szCs w:val="28"/>
        </w:rPr>
        <w:t xml:space="preserve"> Кредитная система </w:t>
      </w:r>
      <w:r w:rsidR="00497048">
        <w:rPr>
          <w:sz w:val="28"/>
          <w:szCs w:val="28"/>
        </w:rPr>
        <w:t xml:space="preserve">Республики </w:t>
      </w:r>
      <w:r w:rsidR="00CB2CE0">
        <w:rPr>
          <w:sz w:val="28"/>
          <w:szCs w:val="28"/>
        </w:rPr>
        <w:t>Б</w:t>
      </w:r>
      <w:r w:rsidR="00497048">
        <w:rPr>
          <w:sz w:val="28"/>
          <w:szCs w:val="28"/>
        </w:rPr>
        <w:t>еларусь</w:t>
      </w:r>
      <w:r w:rsidR="00CB2CE0">
        <w:rPr>
          <w:sz w:val="28"/>
          <w:szCs w:val="28"/>
        </w:rPr>
        <w:t xml:space="preserve"> и ее звенья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B2CE0">
        <w:rPr>
          <w:sz w:val="28"/>
          <w:szCs w:val="28"/>
        </w:rPr>
        <w:t xml:space="preserve"> Роль и функции Национального банка Р</w:t>
      </w:r>
      <w:r w:rsidR="00497048">
        <w:rPr>
          <w:sz w:val="28"/>
          <w:szCs w:val="28"/>
        </w:rPr>
        <w:t xml:space="preserve">еспублики </w:t>
      </w:r>
      <w:r w:rsidR="00CB2CE0">
        <w:rPr>
          <w:sz w:val="28"/>
          <w:szCs w:val="28"/>
        </w:rPr>
        <w:t>Б</w:t>
      </w:r>
      <w:r w:rsidR="00497048">
        <w:rPr>
          <w:sz w:val="28"/>
          <w:szCs w:val="28"/>
        </w:rPr>
        <w:t>еларусь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B2CE0">
        <w:rPr>
          <w:sz w:val="28"/>
          <w:szCs w:val="28"/>
        </w:rPr>
        <w:t xml:space="preserve"> Система коммерческих банков Р</w:t>
      </w:r>
      <w:r w:rsidR="00497048">
        <w:rPr>
          <w:sz w:val="28"/>
          <w:szCs w:val="28"/>
        </w:rPr>
        <w:t xml:space="preserve">еспублики </w:t>
      </w:r>
      <w:r w:rsidR="00CB2CE0">
        <w:rPr>
          <w:sz w:val="28"/>
          <w:szCs w:val="28"/>
        </w:rPr>
        <w:t>Б</w:t>
      </w:r>
      <w:r w:rsidR="00497048">
        <w:rPr>
          <w:sz w:val="28"/>
          <w:szCs w:val="28"/>
        </w:rPr>
        <w:t>еларусь</w:t>
      </w:r>
      <w:r w:rsidR="00CB2CE0">
        <w:rPr>
          <w:sz w:val="28"/>
          <w:szCs w:val="28"/>
        </w:rPr>
        <w:t xml:space="preserve"> </w:t>
      </w: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>
        <w:rPr>
          <w:caps/>
          <w:sz w:val="28"/>
          <w:szCs w:val="28"/>
        </w:rPr>
        <w:t xml:space="preserve">3 </w:t>
      </w:r>
      <w:r w:rsidRPr="00056C3D">
        <w:rPr>
          <w:caps/>
          <w:sz w:val="24"/>
          <w:szCs w:val="24"/>
        </w:rPr>
        <w:t>Пути повышения стабильности банковской системы</w:t>
      </w: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 xml:space="preserve">Заключение </w:t>
      </w:r>
    </w:p>
    <w:p w:rsidR="00CB2CE0" w:rsidRPr="00056C3D" w:rsidRDefault="00CB2CE0">
      <w:pPr>
        <w:spacing w:line="360" w:lineRule="auto"/>
        <w:ind w:left="0"/>
        <w:jc w:val="both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Список использованных источников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  <w:r w:rsidRPr="00056C3D">
        <w:rPr>
          <w:caps/>
          <w:sz w:val="24"/>
          <w:szCs w:val="24"/>
        </w:rPr>
        <w:t>Приложения</w:t>
      </w:r>
    </w:p>
    <w:p w:rsidR="00CB2CE0" w:rsidRDefault="00CB2CE0">
      <w:pPr>
        <w:spacing w:line="360" w:lineRule="auto"/>
        <w:ind w:left="0" w:firstLine="540"/>
        <w:jc w:val="both"/>
        <w:rPr>
          <w:sz w:val="28"/>
          <w:szCs w:val="28"/>
        </w:rPr>
      </w:pPr>
    </w:p>
    <w:p w:rsidR="00CB2CE0" w:rsidRDefault="00CB2CE0">
      <w:p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97048">
        <w:rPr>
          <w:i/>
          <w:sz w:val="28"/>
          <w:szCs w:val="28"/>
        </w:rPr>
        <w:t xml:space="preserve">главе </w:t>
      </w:r>
      <w:r w:rsidR="00497048" w:rsidRPr="00497048">
        <w:rPr>
          <w:i/>
          <w:sz w:val="28"/>
          <w:szCs w:val="28"/>
        </w:rPr>
        <w:t>1</w:t>
      </w:r>
      <w:r w:rsidR="0049704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рассматриваются исторические аспекты возникновения и развития кредита; общеэкономические и специфические причины функционирования кредитных отношений. Дается понятие функций кредита. Перераспределительная функция. Функции замещения действительных денег кредитными операциями. Другие функции кредита, формулируемые в экономической литературе. Характеризуются формы и виды кредита.</w:t>
      </w:r>
    </w:p>
    <w:p w:rsidR="00CB2CE0" w:rsidRDefault="00497048">
      <w:p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B2CE0">
        <w:rPr>
          <w:sz w:val="28"/>
          <w:szCs w:val="28"/>
        </w:rPr>
        <w:t xml:space="preserve"> </w:t>
      </w:r>
      <w:r w:rsidR="00CB2CE0" w:rsidRPr="00497048">
        <w:rPr>
          <w:i/>
          <w:sz w:val="28"/>
          <w:szCs w:val="28"/>
        </w:rPr>
        <w:t xml:space="preserve">главе </w:t>
      </w:r>
      <w:r w:rsidRPr="00497048">
        <w:rPr>
          <w:i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CB2CE0">
        <w:rPr>
          <w:sz w:val="28"/>
          <w:szCs w:val="28"/>
        </w:rPr>
        <w:t>рассматривается и анализируется кредитная система Респуб</w:t>
      </w:r>
      <w:r>
        <w:rPr>
          <w:sz w:val="28"/>
          <w:szCs w:val="28"/>
        </w:rPr>
        <w:t>лики Беларусь. Даю</w:t>
      </w:r>
      <w:r w:rsidR="00CB2CE0">
        <w:rPr>
          <w:sz w:val="28"/>
          <w:szCs w:val="28"/>
        </w:rPr>
        <w:t>тся ее понятие, структура. Классифицируются звенья кредитной системы, разграничивается сфера их деятельности. Опреде</w:t>
      </w:r>
      <w:r>
        <w:rPr>
          <w:sz w:val="28"/>
          <w:szCs w:val="28"/>
        </w:rPr>
        <w:t>ляю</w:t>
      </w:r>
      <w:r w:rsidR="00CB2CE0">
        <w:rPr>
          <w:sz w:val="28"/>
          <w:szCs w:val="28"/>
        </w:rPr>
        <w:t>т</w:t>
      </w:r>
      <w:r>
        <w:rPr>
          <w:sz w:val="28"/>
          <w:szCs w:val="28"/>
        </w:rPr>
        <w:t>ся роль и значение Н</w:t>
      </w:r>
      <w:r w:rsidR="00CB2CE0">
        <w:rPr>
          <w:sz w:val="28"/>
          <w:szCs w:val="28"/>
        </w:rPr>
        <w:t>ационального банка, его функции. Рассматривается и анализируется система коммерческих банков в Р</w:t>
      </w:r>
      <w:r>
        <w:rPr>
          <w:sz w:val="28"/>
          <w:szCs w:val="28"/>
        </w:rPr>
        <w:t xml:space="preserve">еспублике </w:t>
      </w:r>
      <w:r w:rsidR="00CB2CE0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="00CB2CE0">
        <w:rPr>
          <w:sz w:val="28"/>
          <w:szCs w:val="28"/>
        </w:rPr>
        <w:t>.</w:t>
      </w:r>
    </w:p>
    <w:p w:rsidR="00CB2CE0" w:rsidRDefault="00CB2CE0">
      <w:p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6C3D">
        <w:rPr>
          <w:i/>
          <w:sz w:val="28"/>
          <w:szCs w:val="28"/>
        </w:rPr>
        <w:t>главе</w:t>
      </w:r>
      <w:r w:rsidR="00056C3D" w:rsidRPr="00056C3D">
        <w:rPr>
          <w:i/>
          <w:sz w:val="28"/>
          <w:szCs w:val="28"/>
        </w:rPr>
        <w:t>3</w:t>
      </w:r>
      <w:r w:rsidR="00056C3D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на основе изу</w:t>
      </w:r>
      <w:r w:rsidR="00056C3D">
        <w:rPr>
          <w:sz w:val="28"/>
          <w:szCs w:val="28"/>
        </w:rPr>
        <w:t>чения и анализа периодики как Республики</w:t>
      </w:r>
      <w:r>
        <w:rPr>
          <w:sz w:val="28"/>
          <w:szCs w:val="28"/>
        </w:rPr>
        <w:t xml:space="preserve"> Беларусь, так и сопредельных государств, определяются мероприятия по совершенствованию системы кредитования. </w:t>
      </w:r>
    </w:p>
    <w:p w:rsidR="00CB2CE0" w:rsidRDefault="00CB2CE0">
      <w:pPr>
        <w:spacing w:line="360" w:lineRule="auto"/>
        <w:ind w:left="0" w:firstLine="540"/>
        <w:jc w:val="both"/>
        <w:rPr>
          <w:sz w:val="28"/>
          <w:szCs w:val="28"/>
        </w:rPr>
      </w:pPr>
    </w:p>
    <w:p w:rsidR="00CB2CE0" w:rsidRDefault="00CB2CE0" w:rsidP="006A0426">
      <w:pPr>
        <w:spacing w:line="360" w:lineRule="auto"/>
        <w:jc w:val="both"/>
        <w:rPr>
          <w:sz w:val="28"/>
          <w:szCs w:val="28"/>
        </w:rPr>
      </w:pPr>
    </w:p>
    <w:p w:rsidR="00CB2CE0" w:rsidRDefault="00CB2CE0">
      <w:pPr>
        <w:pStyle w:val="a7"/>
        <w:spacing w:line="360" w:lineRule="auto"/>
        <w:rPr>
          <w:noProof/>
          <w:szCs w:val="28"/>
        </w:rPr>
      </w:pPr>
      <w:r>
        <w:t xml:space="preserve">8.7. </w:t>
      </w:r>
      <w:r>
        <w:rPr>
          <w:noProof/>
          <w:szCs w:val="28"/>
        </w:rPr>
        <w:t>Финансовые ресурсы торговых предприятий</w:t>
      </w:r>
    </w:p>
    <w:p w:rsidR="00CB2CE0" w:rsidRDefault="00CB2CE0">
      <w:pPr>
        <w:pStyle w:val="a7"/>
        <w:spacing w:line="360" w:lineRule="auto"/>
      </w:pPr>
    </w:p>
    <w:p w:rsidR="00CB2CE0" w:rsidRPr="00056C3D" w:rsidRDefault="00CB2CE0">
      <w:pPr>
        <w:pStyle w:val="a7"/>
        <w:spacing w:line="360" w:lineRule="auto"/>
        <w:rPr>
          <w:b w:val="0"/>
          <w:i/>
          <w:caps/>
          <w:sz w:val="24"/>
          <w:szCs w:val="24"/>
        </w:rPr>
      </w:pPr>
      <w:r w:rsidRPr="00056C3D">
        <w:rPr>
          <w:b w:val="0"/>
          <w:caps/>
          <w:sz w:val="24"/>
          <w:szCs w:val="24"/>
        </w:rPr>
        <w:t>Введение</w:t>
      </w:r>
    </w:p>
    <w:p w:rsidR="00CB2CE0" w:rsidRPr="00056C3D" w:rsidRDefault="008920FA">
      <w:pPr>
        <w:pStyle w:val="10"/>
        <w:spacing w:before="0" w:line="360" w:lineRule="auto"/>
        <w:jc w:val="both"/>
        <w:rPr>
          <w:noProof/>
          <w:sz w:val="24"/>
          <w:szCs w:val="24"/>
        </w:rPr>
      </w:pPr>
      <w:r>
        <w:t>1</w:t>
      </w:r>
      <w:r w:rsidR="00CB2CE0">
        <w:t xml:space="preserve"> </w:t>
      </w:r>
      <w:r w:rsidR="00CB2CE0" w:rsidRPr="00056C3D">
        <w:rPr>
          <w:noProof/>
          <w:sz w:val="24"/>
          <w:szCs w:val="24"/>
        </w:rPr>
        <w:t>Финансовые ресурсы и их роль в организации торговой деятельности</w:t>
      </w:r>
    </w:p>
    <w:p w:rsidR="00CB2CE0" w:rsidRDefault="00CB2CE0">
      <w:pPr>
        <w:pStyle w:val="10"/>
        <w:spacing w:before="0" w:line="360" w:lineRule="auto"/>
        <w:jc w:val="both"/>
        <w:rPr>
          <w:noProof/>
        </w:rPr>
      </w:pPr>
      <w:r>
        <w:t xml:space="preserve">1.1 </w:t>
      </w:r>
      <w:r>
        <w:rPr>
          <w:caps w:val="0"/>
          <w:noProof/>
        </w:rPr>
        <w:t>Финансовые ресурсы: экономическая сущность, структура, виды, источники формирования</w:t>
      </w:r>
    </w:p>
    <w:p w:rsidR="00CB2CE0" w:rsidRDefault="00ED53A1">
      <w:p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B2CE0">
        <w:rPr>
          <w:sz w:val="28"/>
          <w:szCs w:val="28"/>
        </w:rPr>
        <w:t xml:space="preserve"> Формирование, состав и характеристика </w:t>
      </w:r>
      <w:r w:rsidR="00CB2CE0">
        <w:rPr>
          <w:noProof/>
          <w:sz w:val="28"/>
          <w:szCs w:val="28"/>
        </w:rPr>
        <w:t>финансовых ресурсов торгового предприятия</w:t>
      </w:r>
    </w:p>
    <w:p w:rsidR="00CB2CE0" w:rsidRPr="00056C3D" w:rsidRDefault="008920FA">
      <w:pPr>
        <w:spacing w:line="360" w:lineRule="auto"/>
        <w:ind w:left="0"/>
        <w:jc w:val="both"/>
        <w:rPr>
          <w:caps/>
          <w:sz w:val="24"/>
          <w:szCs w:val="24"/>
        </w:rPr>
      </w:pPr>
      <w:r>
        <w:rPr>
          <w:caps/>
          <w:sz w:val="28"/>
          <w:szCs w:val="28"/>
        </w:rPr>
        <w:t>2</w:t>
      </w:r>
      <w:r w:rsidR="00CB2CE0">
        <w:rPr>
          <w:caps/>
          <w:sz w:val="28"/>
          <w:szCs w:val="28"/>
        </w:rPr>
        <w:t xml:space="preserve"> </w:t>
      </w:r>
      <w:r w:rsidR="00CB2CE0" w:rsidRPr="00056C3D">
        <w:rPr>
          <w:caps/>
          <w:sz w:val="24"/>
          <w:szCs w:val="24"/>
        </w:rPr>
        <w:t xml:space="preserve">Анализ </w:t>
      </w:r>
      <w:r w:rsidR="00056C3D">
        <w:rPr>
          <w:caps/>
          <w:noProof/>
          <w:sz w:val="24"/>
          <w:szCs w:val="24"/>
        </w:rPr>
        <w:t>финансовых ресурсов (</w:t>
      </w:r>
      <w:r w:rsidR="00CB2CE0" w:rsidRPr="00056C3D">
        <w:rPr>
          <w:caps/>
          <w:noProof/>
          <w:sz w:val="24"/>
          <w:szCs w:val="24"/>
        </w:rPr>
        <w:t>на примере Мозырского филиала РУПП «Витязь»)</w:t>
      </w:r>
    </w:p>
    <w:p w:rsidR="00CB2CE0" w:rsidRDefault="00ED53A1">
      <w:pPr>
        <w:tabs>
          <w:tab w:val="left" w:pos="525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CB2CE0">
        <w:rPr>
          <w:sz w:val="28"/>
          <w:szCs w:val="28"/>
        </w:rPr>
        <w:t>Организационно-экономическая характеристика Мозырского филиала РУПП «Витязь»</w:t>
      </w:r>
    </w:p>
    <w:p w:rsidR="00CB2CE0" w:rsidRDefault="00ED53A1">
      <w:pPr>
        <w:tabs>
          <w:tab w:val="left" w:pos="525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B2CE0">
        <w:rPr>
          <w:sz w:val="28"/>
          <w:szCs w:val="28"/>
        </w:rPr>
        <w:t xml:space="preserve"> Анализ состава и структуры собственных источников</w:t>
      </w:r>
    </w:p>
    <w:p w:rsidR="00CB2CE0" w:rsidRDefault="00ED53A1">
      <w:pPr>
        <w:tabs>
          <w:tab w:val="left" w:pos="525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B2CE0">
        <w:rPr>
          <w:sz w:val="28"/>
          <w:szCs w:val="28"/>
        </w:rPr>
        <w:t xml:space="preserve"> Анализ состава и структуры привлеченных ресурсов торгового предприятия</w:t>
      </w:r>
    </w:p>
    <w:p w:rsidR="00CB2CE0" w:rsidRPr="00056C3D" w:rsidRDefault="008920FA">
      <w:pPr>
        <w:tabs>
          <w:tab w:val="left" w:pos="284"/>
        </w:tabs>
        <w:spacing w:line="360" w:lineRule="auto"/>
        <w:ind w:left="0"/>
        <w:jc w:val="both"/>
        <w:rPr>
          <w:caps/>
          <w:sz w:val="24"/>
          <w:szCs w:val="24"/>
        </w:rPr>
      </w:pPr>
      <w:r>
        <w:rPr>
          <w:caps/>
          <w:sz w:val="28"/>
          <w:szCs w:val="28"/>
        </w:rPr>
        <w:t>3</w:t>
      </w:r>
      <w:r w:rsidR="00CB2CE0">
        <w:rPr>
          <w:caps/>
          <w:sz w:val="28"/>
          <w:szCs w:val="28"/>
        </w:rPr>
        <w:t xml:space="preserve"> </w:t>
      </w:r>
      <w:r w:rsidR="00CB2CE0" w:rsidRPr="00056C3D">
        <w:rPr>
          <w:caps/>
          <w:sz w:val="24"/>
          <w:szCs w:val="24"/>
        </w:rPr>
        <w:t xml:space="preserve">Пути </w:t>
      </w:r>
      <w:r w:rsidR="00CB2CE0" w:rsidRPr="00056C3D">
        <w:rPr>
          <w:caps/>
          <w:noProof/>
          <w:sz w:val="24"/>
          <w:szCs w:val="24"/>
        </w:rPr>
        <w:t>совершенствования формирования и использования финансовых ресурсов торговых предприятий</w:t>
      </w:r>
    </w:p>
    <w:p w:rsidR="00CB2CE0" w:rsidRPr="00056C3D" w:rsidRDefault="00CB2CE0">
      <w:pPr>
        <w:spacing w:line="360" w:lineRule="auto"/>
        <w:ind w:left="0"/>
        <w:jc w:val="left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 xml:space="preserve">Заключение </w:t>
      </w:r>
    </w:p>
    <w:p w:rsidR="00CB2CE0" w:rsidRPr="00056C3D" w:rsidRDefault="00CB2CE0">
      <w:pPr>
        <w:spacing w:line="360" w:lineRule="auto"/>
        <w:ind w:left="0"/>
        <w:jc w:val="left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Список использованных источников</w:t>
      </w:r>
    </w:p>
    <w:p w:rsidR="00CB2CE0" w:rsidRPr="00056C3D" w:rsidRDefault="00CB2CE0">
      <w:pPr>
        <w:spacing w:line="360" w:lineRule="auto"/>
        <w:ind w:left="0"/>
        <w:jc w:val="left"/>
        <w:rPr>
          <w:caps/>
          <w:sz w:val="24"/>
          <w:szCs w:val="24"/>
        </w:rPr>
      </w:pPr>
      <w:r w:rsidRPr="00056C3D">
        <w:rPr>
          <w:caps/>
          <w:sz w:val="24"/>
          <w:szCs w:val="24"/>
        </w:rPr>
        <w:t>Приложения</w:t>
      </w: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</w:pPr>
    </w:p>
    <w:p w:rsidR="00CB2CE0" w:rsidRDefault="00056C3D">
      <w:pPr>
        <w:spacing w:line="360" w:lineRule="auto"/>
        <w:ind w:left="0" w:firstLine="567"/>
        <w:jc w:val="both"/>
        <w:rPr>
          <w:sz w:val="28"/>
          <w:szCs w:val="28"/>
        </w:rPr>
      </w:pPr>
      <w:r w:rsidRPr="00056C3D">
        <w:rPr>
          <w:i/>
          <w:sz w:val="28"/>
          <w:szCs w:val="28"/>
        </w:rPr>
        <w:t>Г</w:t>
      </w:r>
      <w:r w:rsidR="00CB2CE0" w:rsidRPr="00056C3D">
        <w:rPr>
          <w:i/>
          <w:sz w:val="28"/>
          <w:szCs w:val="28"/>
        </w:rPr>
        <w:t xml:space="preserve">лава </w:t>
      </w:r>
      <w:r w:rsidRPr="00056C3D">
        <w:rPr>
          <w:i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CB2CE0">
        <w:rPr>
          <w:sz w:val="28"/>
          <w:szCs w:val="28"/>
        </w:rPr>
        <w:t>пишется на основе изученных литературных источников. В ней дается характеристика финансовых ресурсов предприятий. Раскрыва</w:t>
      </w:r>
      <w:r>
        <w:rPr>
          <w:sz w:val="28"/>
          <w:szCs w:val="28"/>
        </w:rPr>
        <w:t>ю</w:t>
      </w:r>
      <w:r w:rsidR="00CB2CE0">
        <w:rPr>
          <w:sz w:val="28"/>
          <w:szCs w:val="28"/>
        </w:rPr>
        <w:t>тся их сущность, состав, структура, объем, связь с чистым доходом. Роль финансовых ресурсов в обеспечении воспроизводственного процесса, экономическом стимулировании. Рассматриваются особенности формирования финансовых ресурсов на предприятиях торговли.</w:t>
      </w:r>
    </w:p>
    <w:p w:rsidR="00CB2CE0" w:rsidRDefault="00056C3D">
      <w:pPr>
        <w:spacing w:line="360" w:lineRule="auto"/>
        <w:ind w:left="0" w:firstLine="567"/>
        <w:jc w:val="both"/>
        <w:rPr>
          <w:sz w:val="28"/>
          <w:szCs w:val="28"/>
        </w:rPr>
      </w:pPr>
      <w:r w:rsidRPr="00056C3D">
        <w:rPr>
          <w:i/>
          <w:sz w:val="28"/>
          <w:szCs w:val="28"/>
        </w:rPr>
        <w:t>Г</w:t>
      </w:r>
      <w:r w:rsidR="00CB2CE0" w:rsidRPr="00056C3D">
        <w:rPr>
          <w:i/>
          <w:sz w:val="28"/>
          <w:szCs w:val="28"/>
        </w:rPr>
        <w:t xml:space="preserve">лава </w:t>
      </w:r>
      <w:r w:rsidRPr="00056C3D">
        <w:rPr>
          <w:i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CB2CE0">
        <w:rPr>
          <w:sz w:val="28"/>
          <w:szCs w:val="28"/>
        </w:rPr>
        <w:t>посвящается анализу финансовых ресурсов конкретного пред</w:t>
      </w:r>
      <w:r>
        <w:rPr>
          <w:sz w:val="28"/>
          <w:szCs w:val="28"/>
        </w:rPr>
        <w:t>приятия. В</w:t>
      </w:r>
      <w:r w:rsidR="00CB2CE0">
        <w:rPr>
          <w:sz w:val="28"/>
          <w:szCs w:val="28"/>
        </w:rPr>
        <w:t>начале следует привести информационную базу, используемую в финансовой деятельности. Далее необходимо: обобщить собранный статистический материал, проанализировать данные бухгалтер</w:t>
      </w:r>
      <w:r>
        <w:rPr>
          <w:sz w:val="28"/>
          <w:szCs w:val="28"/>
        </w:rPr>
        <w:t xml:space="preserve">ского учета, </w:t>
      </w:r>
      <w:r w:rsidR="00CB2CE0">
        <w:rPr>
          <w:sz w:val="28"/>
          <w:szCs w:val="28"/>
        </w:rPr>
        <w:t>на этой основе построить ряд таблиц, диаграмм, выявить отклонения, сделать соответствующие выводы.</w:t>
      </w:r>
    </w:p>
    <w:p w:rsidR="00CB2CE0" w:rsidRDefault="00056C3D">
      <w:pPr>
        <w:spacing w:line="360" w:lineRule="auto"/>
        <w:ind w:left="0" w:firstLine="567"/>
        <w:jc w:val="both"/>
        <w:rPr>
          <w:sz w:val="28"/>
          <w:szCs w:val="28"/>
        </w:rPr>
      </w:pPr>
      <w:r w:rsidRPr="00056C3D">
        <w:rPr>
          <w:sz w:val="28"/>
          <w:szCs w:val="28"/>
        </w:rPr>
        <w:t>В</w:t>
      </w:r>
      <w:r w:rsidR="00CB2CE0" w:rsidRPr="00056C3D">
        <w:rPr>
          <w:i/>
          <w:sz w:val="28"/>
          <w:szCs w:val="28"/>
        </w:rPr>
        <w:t xml:space="preserve"> главе</w:t>
      </w:r>
      <w:r w:rsidRPr="00056C3D">
        <w:rPr>
          <w:i/>
          <w:sz w:val="28"/>
          <w:szCs w:val="28"/>
        </w:rPr>
        <w:t xml:space="preserve"> 3</w:t>
      </w:r>
      <w:r w:rsidR="00CB2CE0">
        <w:rPr>
          <w:sz w:val="28"/>
          <w:szCs w:val="28"/>
        </w:rPr>
        <w:t>, на осн</w:t>
      </w:r>
      <w:r>
        <w:rPr>
          <w:sz w:val="28"/>
          <w:szCs w:val="28"/>
        </w:rPr>
        <w:t>ове данных проведенного анализа</w:t>
      </w:r>
      <w:r w:rsidR="00CB2CE0">
        <w:rPr>
          <w:sz w:val="28"/>
          <w:szCs w:val="28"/>
        </w:rPr>
        <w:t xml:space="preserve"> необходимо определить пути совершенствования формирования и использования финансовых ресурсов конкретного предприятия. Для этого рассчитываются резервы роста собственных средств, возможности использования заемного и привлеченного капитала.</w:t>
      </w:r>
    </w:p>
    <w:p w:rsidR="00CB2CE0" w:rsidRDefault="00CB2CE0">
      <w:pPr>
        <w:spacing w:line="360" w:lineRule="auto"/>
        <w:ind w:left="0"/>
        <w:jc w:val="both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both"/>
        <w:rPr>
          <w:caps/>
          <w:sz w:val="28"/>
          <w:szCs w:val="28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Pr="00231A4C" w:rsidRDefault="00CB2CE0">
      <w:pPr>
        <w:spacing w:line="360" w:lineRule="auto"/>
        <w:ind w:left="0" w:firstLine="567"/>
        <w:jc w:val="center"/>
        <w:rPr>
          <w:b/>
          <w:sz w:val="24"/>
          <w:szCs w:val="24"/>
        </w:rPr>
      </w:pPr>
      <w:r w:rsidRPr="00231A4C">
        <w:rPr>
          <w:b/>
          <w:sz w:val="24"/>
          <w:szCs w:val="24"/>
        </w:rPr>
        <w:t>СПИСОК РЕКОМЕНДУЕМОЙ ЛИТЕРАТУРЫ</w:t>
      </w: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056C3D">
      <w:pPr>
        <w:spacing w:line="360" w:lineRule="auto"/>
        <w:ind w:left="0"/>
        <w:jc w:val="center"/>
        <w:rPr>
          <w:b/>
          <w:sz w:val="28"/>
          <w:szCs w:val="28"/>
        </w:rPr>
      </w:pPr>
      <w:r w:rsidRPr="00056C3D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Финансовый контроль и аудит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Полисюк Г.Б., Кузьмина Ю.Д., Суханова Г.И. Аудит предприятия. Организация аудиторских проверок и комплексный анализ финансовых результатов деятельности  предприятия: Учеб. пособие</w:t>
      </w:r>
      <w:r w:rsidR="00056C3D">
        <w:rPr>
          <w:sz w:val="28"/>
          <w:szCs w:val="28"/>
        </w:rPr>
        <w:t>.</w:t>
      </w:r>
      <w:r w:rsidR="00035A6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М.: Экза</w:t>
      </w:r>
      <w:r w:rsidR="00035A6A">
        <w:rPr>
          <w:sz w:val="28"/>
          <w:szCs w:val="28"/>
        </w:rPr>
        <w:t>мен, 2001. –</w:t>
      </w:r>
      <w:r>
        <w:rPr>
          <w:sz w:val="28"/>
          <w:szCs w:val="28"/>
        </w:rPr>
        <w:t xml:space="preserve"> 352 с.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Алибеков Ш.И. Источники информации при аудиторской проверке и ревизии по поручению правоохранительн</w:t>
      </w:r>
      <w:r w:rsidR="00035A6A">
        <w:rPr>
          <w:sz w:val="28"/>
          <w:szCs w:val="28"/>
        </w:rPr>
        <w:t>ых органов // Финансы. – 2004. –</w:t>
      </w:r>
      <w:r>
        <w:rPr>
          <w:sz w:val="28"/>
          <w:szCs w:val="28"/>
        </w:rPr>
        <w:t xml:space="preserve"> №</w:t>
      </w:r>
      <w:r w:rsidR="00056C3D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4. – С. 63–</w:t>
      </w:r>
      <w:r>
        <w:rPr>
          <w:sz w:val="28"/>
          <w:szCs w:val="28"/>
        </w:rPr>
        <w:t>65.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Андреев В.Д. Внутренний аудит: Учеб. пособие для студентов, обучающихся по эконом. спец. – М.: Финансы и статистика, 2003. – 464 с.</w:t>
      </w:r>
    </w:p>
    <w:p w:rsidR="00CB2CE0" w:rsidRDefault="00FB50F4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Аудит Монтгомери</w:t>
      </w:r>
      <w:r w:rsidR="00CB2CE0">
        <w:rPr>
          <w:sz w:val="28"/>
          <w:szCs w:val="28"/>
        </w:rPr>
        <w:t xml:space="preserve"> Пер. с англ. / Ф.Л.Дефлиз, Г.Р.</w:t>
      </w:r>
      <w:r>
        <w:rPr>
          <w:sz w:val="28"/>
          <w:szCs w:val="28"/>
        </w:rPr>
        <w:t>Дженик, В.М.</w:t>
      </w:r>
      <w:r w:rsidR="00CB2CE0">
        <w:rPr>
          <w:sz w:val="28"/>
          <w:szCs w:val="28"/>
        </w:rPr>
        <w:t>О’Рейлли, М.Б.</w:t>
      </w:r>
      <w:r w:rsidR="006A0426">
        <w:rPr>
          <w:sz w:val="28"/>
          <w:szCs w:val="28"/>
        </w:rPr>
        <w:t xml:space="preserve"> </w:t>
      </w:r>
      <w:r w:rsidR="00CB2CE0">
        <w:rPr>
          <w:sz w:val="28"/>
          <w:szCs w:val="28"/>
        </w:rPr>
        <w:t>Хирш. – М.: Аудит ЮНИТИ, 1997. – 542 с.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>Аудит: Учебник / А.А.Савин, В.И.Подоль</w:t>
      </w:r>
      <w:r w:rsidR="00FB50F4">
        <w:rPr>
          <w:sz w:val="28"/>
          <w:szCs w:val="28"/>
        </w:rPr>
        <w:t>ский, Л.В.Сотникова и др.; Под</w:t>
      </w:r>
      <w:r>
        <w:rPr>
          <w:sz w:val="28"/>
          <w:szCs w:val="28"/>
        </w:rPr>
        <w:t xml:space="preserve"> ред. В.И.Подольского. – М.: Экономистъ, 2003. – 494 с.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Бродко О. Особенности заключения договора на оказание аудиторских услуг</w:t>
      </w:r>
      <w:r w:rsidR="00035A6A">
        <w:rPr>
          <w:sz w:val="28"/>
          <w:szCs w:val="28"/>
        </w:rPr>
        <w:t xml:space="preserve"> // Главный бухгалтер.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47. – С. 84–</w:t>
      </w:r>
      <w:r>
        <w:rPr>
          <w:sz w:val="28"/>
          <w:szCs w:val="28"/>
        </w:rPr>
        <w:t>86.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Бурцевич В.В. Внутренний аудит компании: вопросы организации и управления // </w:t>
      </w:r>
      <w:r w:rsidR="00035A6A">
        <w:rPr>
          <w:sz w:val="28"/>
          <w:szCs w:val="28"/>
        </w:rPr>
        <w:t>Финансовый менеджмент.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4. – С. 35–</w:t>
      </w:r>
      <w:r>
        <w:rPr>
          <w:sz w:val="28"/>
          <w:szCs w:val="28"/>
        </w:rPr>
        <w:t>49.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 К.В. Стандарты аудита на основе принципов реинжиниринга // Менеджмент </w:t>
      </w:r>
      <w:r w:rsidR="00035A6A">
        <w:rPr>
          <w:sz w:val="28"/>
          <w:szCs w:val="28"/>
        </w:rPr>
        <w:t>в России и за рубежом.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3. – С. 46–</w:t>
      </w:r>
      <w:r>
        <w:rPr>
          <w:sz w:val="28"/>
          <w:szCs w:val="28"/>
        </w:rPr>
        <w:t>53.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Городецкий А., Морукова А. Формирование единой системы государственного финансового контроля // Вопросы экономи</w:t>
      </w:r>
      <w:r w:rsidR="00035A6A">
        <w:rPr>
          <w:sz w:val="28"/>
          <w:szCs w:val="28"/>
        </w:rPr>
        <w:t>ки. – 2004.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1. – С. 85–</w:t>
      </w:r>
      <w:r>
        <w:rPr>
          <w:sz w:val="28"/>
          <w:szCs w:val="28"/>
        </w:rPr>
        <w:t>97.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Есин С.О. Организация системы финансового контроля в Р</w:t>
      </w:r>
      <w:r w:rsidR="00FB50F4">
        <w:rPr>
          <w:sz w:val="28"/>
          <w:szCs w:val="28"/>
        </w:rPr>
        <w:t xml:space="preserve">еспублике </w:t>
      </w:r>
      <w:r>
        <w:rPr>
          <w:sz w:val="28"/>
          <w:szCs w:val="28"/>
        </w:rPr>
        <w:t>Б</w:t>
      </w:r>
      <w:r w:rsidR="00FB50F4">
        <w:rPr>
          <w:sz w:val="28"/>
          <w:szCs w:val="28"/>
        </w:rPr>
        <w:t>еларусь</w:t>
      </w:r>
      <w:r>
        <w:rPr>
          <w:sz w:val="28"/>
          <w:szCs w:val="28"/>
        </w:rPr>
        <w:t xml:space="preserve"> // Про</w:t>
      </w:r>
      <w:r w:rsidR="00035A6A">
        <w:rPr>
          <w:sz w:val="28"/>
          <w:szCs w:val="28"/>
        </w:rPr>
        <w:t>блемы управления. – 2004.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2. – С. 55–</w:t>
      </w:r>
      <w:r>
        <w:rPr>
          <w:sz w:val="28"/>
          <w:szCs w:val="28"/>
        </w:rPr>
        <w:t>59.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Ефремова Л. Взгляды на определение аудита // Главный бухгалте</w:t>
      </w:r>
      <w:r w:rsidR="00035A6A">
        <w:rPr>
          <w:sz w:val="28"/>
          <w:szCs w:val="28"/>
        </w:rPr>
        <w:t>р.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12. – С. 63.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Ещенко С. Выборка и аудиторские процедуры</w:t>
      </w:r>
      <w:r w:rsidR="00035A6A">
        <w:rPr>
          <w:sz w:val="28"/>
          <w:szCs w:val="28"/>
        </w:rPr>
        <w:t xml:space="preserve"> // Главный бухгалтер.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16. – С. 80.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b/>
          <w:sz w:val="28"/>
          <w:szCs w:val="28"/>
        </w:rPr>
      </w:pPr>
      <w:r>
        <w:rPr>
          <w:sz w:val="28"/>
          <w:szCs w:val="28"/>
        </w:rPr>
        <w:t>Ещенко С. Методы отбора элементов выборки</w:t>
      </w:r>
      <w:r w:rsidR="00035A6A">
        <w:rPr>
          <w:sz w:val="28"/>
          <w:szCs w:val="28"/>
        </w:rPr>
        <w:t xml:space="preserve"> // Главный бухгалтер.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7. – С. 75.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Ещенко С. Некоторые проблемы составления аудиторского заключе</w:t>
      </w:r>
      <w:r w:rsidR="00FB50F4">
        <w:rPr>
          <w:sz w:val="28"/>
          <w:szCs w:val="28"/>
        </w:rPr>
        <w:t>ния</w:t>
      </w:r>
      <w:r>
        <w:rPr>
          <w:sz w:val="28"/>
          <w:szCs w:val="28"/>
        </w:rPr>
        <w:t xml:space="preserve"> о достоверности бухгалтерской (финансовой) отчетности // Главный бух</w:t>
      </w:r>
      <w:r w:rsidR="00035A6A">
        <w:rPr>
          <w:sz w:val="28"/>
          <w:szCs w:val="28"/>
        </w:rPr>
        <w:t>галтер. – 2004.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30. – С.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80–</w:t>
      </w:r>
      <w:r>
        <w:rPr>
          <w:sz w:val="28"/>
          <w:szCs w:val="28"/>
        </w:rPr>
        <w:t>82.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Ещенко С. Новая форма отчета для аудиторов</w:t>
      </w:r>
      <w:r w:rsidR="00035A6A">
        <w:rPr>
          <w:sz w:val="28"/>
          <w:szCs w:val="28"/>
        </w:rPr>
        <w:t xml:space="preserve"> // Главный бухгалтер.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27. – С. 73.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Ещенко С. Программа аудита // Главный бухгалтер. – 200</w:t>
      </w:r>
      <w:r w:rsidR="00035A6A">
        <w:rPr>
          <w:sz w:val="28"/>
          <w:szCs w:val="28"/>
        </w:rPr>
        <w:t>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18. – С. 81.</w:t>
      </w:r>
    </w:p>
    <w:p w:rsidR="00CB2CE0" w:rsidRDefault="00FB50F4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Ещенко С. Рейтинг </w:t>
      </w:r>
      <w:r w:rsidR="00CB2CE0">
        <w:rPr>
          <w:sz w:val="28"/>
          <w:szCs w:val="28"/>
        </w:rPr>
        <w:t>аудиторских организаций Беларуси по итогам 2002 г.</w:t>
      </w:r>
      <w:r w:rsidR="00035A6A">
        <w:rPr>
          <w:sz w:val="28"/>
          <w:szCs w:val="28"/>
        </w:rPr>
        <w:t xml:space="preserve"> // Главный бухгалтер. – 2003. –</w:t>
      </w:r>
      <w:r w:rsidR="00CB2CE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B2CE0">
        <w:rPr>
          <w:sz w:val="28"/>
          <w:szCs w:val="28"/>
        </w:rPr>
        <w:t>20. – С. 79.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Ещенко С. Цели аудита бухгалтерской (финансовой)  отчетности и способы их достижения</w:t>
      </w:r>
      <w:r w:rsidR="00035A6A">
        <w:rPr>
          <w:sz w:val="28"/>
          <w:szCs w:val="28"/>
        </w:rPr>
        <w:t xml:space="preserve"> // Главный бухгалтер. – 2003. – </w:t>
      </w:r>
      <w:r>
        <w:rPr>
          <w:sz w:val="28"/>
          <w:szCs w:val="28"/>
        </w:rPr>
        <w:t>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="00035A6A">
        <w:rPr>
          <w:sz w:val="28"/>
          <w:szCs w:val="28"/>
        </w:rPr>
        <w:t>. – С. 69–</w:t>
      </w:r>
      <w:r>
        <w:rPr>
          <w:sz w:val="28"/>
          <w:szCs w:val="28"/>
        </w:rPr>
        <w:t>71.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Журавлева С. О процессе создания государственных консалтинговых, аудиторских и </w:t>
      </w:r>
      <w:r>
        <w:rPr>
          <w:color w:val="FF0000"/>
          <w:sz w:val="28"/>
          <w:szCs w:val="28"/>
        </w:rPr>
        <w:t>риэлторских</w:t>
      </w:r>
      <w:r>
        <w:rPr>
          <w:sz w:val="28"/>
          <w:szCs w:val="28"/>
        </w:rPr>
        <w:t xml:space="preserve"> компаний</w:t>
      </w:r>
      <w:r w:rsidR="00035A6A">
        <w:rPr>
          <w:sz w:val="28"/>
          <w:szCs w:val="28"/>
        </w:rPr>
        <w:t xml:space="preserve"> // Главный бухгалтер.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28. – С. 81.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Казаков Б.А. Государственный контроль и управление: уроки истории // Проблемы управления. – 2004</w:t>
      </w:r>
      <w:r w:rsidR="00035A6A">
        <w:rPr>
          <w:sz w:val="28"/>
          <w:szCs w:val="28"/>
        </w:rPr>
        <w:t>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2. – С. 99–</w:t>
      </w:r>
      <w:r>
        <w:rPr>
          <w:sz w:val="28"/>
          <w:szCs w:val="28"/>
        </w:rPr>
        <w:t>103.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Касперович Е. Комментарий к правилам аудиторской  деятельности «Оценка риска и внутренний контроль в условиях компьютерной обработки данных» // Финансы, учет, аудит. – 2004. –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36. – С. 68–</w:t>
      </w:r>
      <w:r>
        <w:rPr>
          <w:sz w:val="28"/>
          <w:szCs w:val="28"/>
        </w:rPr>
        <w:t>71.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Касперович Е. Комментарий к правилам аудиторской деятельности «Оценка риска и внутренний контроль в условиях компьютерной обработки данных » //</w:t>
      </w:r>
      <w:r w:rsidR="00035A6A">
        <w:rPr>
          <w:sz w:val="28"/>
          <w:szCs w:val="28"/>
        </w:rPr>
        <w:t xml:space="preserve"> Финансы, учет, аудит. – 2004.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3. – С. 75–</w:t>
      </w:r>
      <w:r>
        <w:rPr>
          <w:sz w:val="28"/>
          <w:szCs w:val="28"/>
        </w:rPr>
        <w:t>78;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4. – С. 73–78; №5. – С. 72–</w:t>
      </w:r>
      <w:r>
        <w:rPr>
          <w:sz w:val="28"/>
          <w:szCs w:val="28"/>
        </w:rPr>
        <w:t>78;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6. – С. 68–</w:t>
      </w:r>
      <w:r>
        <w:rPr>
          <w:sz w:val="28"/>
          <w:szCs w:val="28"/>
        </w:rPr>
        <w:t>71.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Касперович Е. Услуги, сопутствующие аудиту: (Комментарий к респ. правилам аудиторской деятельности) // Главный бухгалтер. – 2003. – С. 81</w:t>
      </w:r>
      <w:r w:rsidR="00035A6A">
        <w:rPr>
          <w:sz w:val="28"/>
          <w:szCs w:val="28"/>
        </w:rPr>
        <w:t>–</w:t>
      </w:r>
      <w:r>
        <w:rPr>
          <w:sz w:val="28"/>
          <w:szCs w:val="28"/>
        </w:rPr>
        <w:t>84.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Коренев Е. Система контрольных органов: вопросы комплексности ревизии //</w:t>
      </w:r>
      <w:r w:rsidR="00035A6A">
        <w:rPr>
          <w:sz w:val="28"/>
          <w:szCs w:val="28"/>
        </w:rPr>
        <w:t xml:space="preserve"> Финансы, учет, аудит.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9. – С. 67–</w:t>
      </w:r>
      <w:r>
        <w:rPr>
          <w:sz w:val="28"/>
          <w:szCs w:val="28"/>
        </w:rPr>
        <w:t>68.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Мишалкина Р.Е. Теоретические вопросы государственного финансового кон</w:t>
      </w:r>
      <w:r w:rsidR="00035A6A">
        <w:rPr>
          <w:sz w:val="28"/>
          <w:szCs w:val="28"/>
        </w:rPr>
        <w:t xml:space="preserve">троля // Финансы. – 2003. – </w:t>
      </w:r>
      <w:r>
        <w:rPr>
          <w:sz w:val="28"/>
          <w:szCs w:val="28"/>
        </w:rPr>
        <w:t>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12. – С. 53–</w:t>
      </w:r>
      <w:r>
        <w:rPr>
          <w:sz w:val="28"/>
          <w:szCs w:val="28"/>
        </w:rPr>
        <w:t>57.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Никольский Д.В. Государственный финансовый контроль в России</w:t>
      </w:r>
      <w:r w:rsidR="00035A6A">
        <w:rPr>
          <w:sz w:val="28"/>
          <w:szCs w:val="28"/>
        </w:rPr>
        <w:t xml:space="preserve"> и реформы // Финансы. – 2003. – </w:t>
      </w:r>
      <w:r>
        <w:rPr>
          <w:sz w:val="28"/>
          <w:szCs w:val="28"/>
        </w:rPr>
        <w:t>№</w:t>
      </w:r>
      <w:r w:rsidR="00FB50F4"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2. – С.72–</w:t>
      </w:r>
      <w:r>
        <w:rPr>
          <w:sz w:val="28"/>
          <w:szCs w:val="28"/>
        </w:rPr>
        <w:t>75.</w:t>
      </w:r>
    </w:p>
    <w:p w:rsidR="00CB2CE0" w:rsidRDefault="00FB50F4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Ничипорович С.</w:t>
      </w:r>
      <w:r w:rsidR="00CB2CE0">
        <w:rPr>
          <w:sz w:val="28"/>
          <w:szCs w:val="28"/>
        </w:rPr>
        <w:t>П. Анализ и контроль за финансовым состоянием субъектов предпринимательской деятельности // Вес</w:t>
      </w:r>
      <w:r w:rsidR="00035A6A">
        <w:rPr>
          <w:sz w:val="28"/>
          <w:szCs w:val="28"/>
        </w:rPr>
        <w:t>тник МНС РБ. – 2004. –</w:t>
      </w:r>
      <w:r w:rsidR="00CB2CE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35A6A">
        <w:rPr>
          <w:sz w:val="28"/>
          <w:szCs w:val="28"/>
        </w:rPr>
        <w:t>29. – С. 60–</w:t>
      </w:r>
      <w:r w:rsidR="00CB2CE0">
        <w:rPr>
          <w:sz w:val="28"/>
          <w:szCs w:val="28"/>
        </w:rPr>
        <w:t>62.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О совершенствовании государственного регулирования аудиторской деятельности: Указ Президента Респ</w:t>
      </w:r>
      <w:r w:rsidR="00FB50F4">
        <w:rPr>
          <w:sz w:val="28"/>
          <w:szCs w:val="28"/>
        </w:rPr>
        <w:t>ублики Беларусь от</w:t>
      </w:r>
      <w:r>
        <w:rPr>
          <w:sz w:val="28"/>
          <w:szCs w:val="28"/>
        </w:rPr>
        <w:t xml:space="preserve"> 12 фев</w:t>
      </w:r>
      <w:r w:rsidR="00FB50F4">
        <w:rPr>
          <w:sz w:val="28"/>
          <w:szCs w:val="28"/>
        </w:rPr>
        <w:t>раля 2004 г.</w:t>
      </w:r>
      <w:r>
        <w:rPr>
          <w:sz w:val="28"/>
          <w:szCs w:val="28"/>
        </w:rPr>
        <w:t xml:space="preserve"> № 67 // Главный бух</w:t>
      </w:r>
      <w:r w:rsidR="00CD0663">
        <w:rPr>
          <w:sz w:val="28"/>
          <w:szCs w:val="28"/>
        </w:rPr>
        <w:t>галтер. – 2004.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CD0663">
        <w:rPr>
          <w:sz w:val="28"/>
          <w:szCs w:val="28"/>
        </w:rPr>
        <w:t>8. – С. 79–</w:t>
      </w:r>
      <w:r>
        <w:rPr>
          <w:sz w:val="28"/>
          <w:szCs w:val="28"/>
        </w:rPr>
        <w:t>80.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утверждении Инструкции о порядке организации и проведения проверок (ревизий) финансово-хозяйственной деятельности организаций, подчиненных или входящих в состав Министерства образования Республики Беларус</w:t>
      </w:r>
      <w:r w:rsidR="00FB50F4">
        <w:rPr>
          <w:sz w:val="28"/>
          <w:szCs w:val="28"/>
        </w:rPr>
        <w:t>ь: Приказ М-ва образования Республики Беларусь от</w:t>
      </w:r>
      <w:r>
        <w:rPr>
          <w:sz w:val="28"/>
          <w:szCs w:val="28"/>
        </w:rPr>
        <w:t xml:space="preserve"> 24 февраля 20</w:t>
      </w:r>
      <w:r w:rsidR="00FB50F4">
        <w:rPr>
          <w:sz w:val="28"/>
          <w:szCs w:val="28"/>
        </w:rPr>
        <w:t>03 г.</w:t>
      </w:r>
      <w:r>
        <w:rPr>
          <w:sz w:val="28"/>
          <w:szCs w:val="28"/>
        </w:rPr>
        <w:t xml:space="preserve"> № 67// </w:t>
      </w:r>
      <w:r w:rsidR="00FB50F4">
        <w:rPr>
          <w:sz w:val="28"/>
          <w:szCs w:val="28"/>
        </w:rPr>
        <w:t>Нац. реестр правовых актов Республики</w:t>
      </w:r>
      <w:r w:rsidR="00CD0663">
        <w:rPr>
          <w:sz w:val="28"/>
          <w:szCs w:val="28"/>
        </w:rPr>
        <w:t xml:space="preserve"> Беларусь.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 w:rsidR="00CD0663">
        <w:rPr>
          <w:sz w:val="28"/>
          <w:szCs w:val="28"/>
        </w:rPr>
        <w:t>31. – С. 46–</w:t>
      </w:r>
      <w:r>
        <w:rPr>
          <w:sz w:val="28"/>
          <w:szCs w:val="28"/>
        </w:rPr>
        <w:t>55.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утверждении Инструкции о порядке организации и проведения проверок (ревизий) финансово-хозяйственной деятельности инспекций Министерства по налогам и сбора</w:t>
      </w:r>
      <w:r w:rsidR="00FB50F4">
        <w:rPr>
          <w:sz w:val="28"/>
          <w:szCs w:val="28"/>
        </w:rPr>
        <w:t>м</w:t>
      </w:r>
      <w:r>
        <w:rPr>
          <w:sz w:val="28"/>
          <w:szCs w:val="28"/>
        </w:rPr>
        <w:t>: Приказ М-ва</w:t>
      </w:r>
      <w:r w:rsidR="00FB50F4">
        <w:rPr>
          <w:sz w:val="28"/>
          <w:szCs w:val="28"/>
        </w:rPr>
        <w:t xml:space="preserve"> по налогам и сборам Республики Беларусь от</w:t>
      </w:r>
      <w:r>
        <w:rPr>
          <w:sz w:val="28"/>
          <w:szCs w:val="28"/>
        </w:rPr>
        <w:t xml:space="preserve"> 30 декабря 2002 г., № 101 // Нац. реестр правовых ак</w:t>
      </w:r>
      <w:r w:rsidR="00FB50F4">
        <w:rPr>
          <w:sz w:val="28"/>
          <w:szCs w:val="28"/>
        </w:rPr>
        <w:t>тов Республики</w:t>
      </w:r>
      <w:r w:rsidR="00CD0663">
        <w:rPr>
          <w:sz w:val="28"/>
          <w:szCs w:val="28"/>
        </w:rPr>
        <w:t xml:space="preserve"> Беларусь.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13. – С.</w:t>
      </w:r>
      <w:r w:rsidR="00FB50F4">
        <w:rPr>
          <w:sz w:val="28"/>
          <w:szCs w:val="28"/>
        </w:rPr>
        <w:t xml:space="preserve"> </w:t>
      </w:r>
      <w:r w:rsidR="00CD0663">
        <w:rPr>
          <w:sz w:val="28"/>
          <w:szCs w:val="28"/>
        </w:rPr>
        <w:t>86–</w:t>
      </w:r>
      <w:r>
        <w:rPr>
          <w:sz w:val="28"/>
          <w:szCs w:val="28"/>
        </w:rPr>
        <w:t>93.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размере вреда, причиненного государственному имуществу: Поста</w:t>
      </w:r>
      <w:r w:rsidR="00FB50F4">
        <w:rPr>
          <w:sz w:val="28"/>
          <w:szCs w:val="28"/>
        </w:rPr>
        <w:t>новление Совета Министров Республики Беларусь от</w:t>
      </w:r>
      <w:r>
        <w:rPr>
          <w:sz w:val="28"/>
          <w:szCs w:val="28"/>
        </w:rPr>
        <w:t xml:space="preserve"> 13 января 2003 г</w:t>
      </w:r>
      <w:r w:rsidR="00FB50F4">
        <w:rPr>
          <w:sz w:val="28"/>
          <w:szCs w:val="28"/>
        </w:rPr>
        <w:t>.</w:t>
      </w:r>
      <w:r>
        <w:rPr>
          <w:sz w:val="28"/>
          <w:szCs w:val="28"/>
        </w:rPr>
        <w:t xml:space="preserve"> № 22 // </w:t>
      </w:r>
      <w:r w:rsidR="00FB50F4">
        <w:rPr>
          <w:sz w:val="28"/>
          <w:szCs w:val="28"/>
        </w:rPr>
        <w:t>Нац. реестр правовых актов Республики</w:t>
      </w:r>
      <w:r w:rsidR="00CD0663">
        <w:rPr>
          <w:sz w:val="28"/>
          <w:szCs w:val="28"/>
        </w:rPr>
        <w:t xml:space="preserve"> Беларусь. – 2003.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7. – С.</w:t>
      </w:r>
      <w:r w:rsidR="00CD0663">
        <w:rPr>
          <w:sz w:val="28"/>
          <w:szCs w:val="28"/>
        </w:rPr>
        <w:t xml:space="preserve"> </w:t>
      </w:r>
      <w:r>
        <w:rPr>
          <w:sz w:val="28"/>
          <w:szCs w:val="28"/>
        </w:rPr>
        <w:t>28-30.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аудиторской деятельности: П</w:t>
      </w:r>
      <w:r w:rsidR="00FB50F4">
        <w:rPr>
          <w:sz w:val="28"/>
          <w:szCs w:val="28"/>
        </w:rPr>
        <w:t>остановление М-ва финансов Республики Беларусь от</w:t>
      </w:r>
      <w:r>
        <w:rPr>
          <w:sz w:val="28"/>
          <w:szCs w:val="28"/>
        </w:rPr>
        <w:t xml:space="preserve"> 23 марта 2004 г., № 38 // Нац. реестр право</w:t>
      </w:r>
      <w:r w:rsidR="00FB50F4">
        <w:rPr>
          <w:sz w:val="28"/>
          <w:szCs w:val="28"/>
        </w:rPr>
        <w:t>вых актов Республики</w:t>
      </w:r>
      <w:r w:rsidR="00CD0663">
        <w:rPr>
          <w:sz w:val="28"/>
          <w:szCs w:val="28"/>
        </w:rPr>
        <w:t xml:space="preserve"> Беларусь. – 2004. –</w:t>
      </w:r>
      <w:r>
        <w:rPr>
          <w:sz w:val="28"/>
          <w:szCs w:val="28"/>
        </w:rPr>
        <w:t xml:space="preserve"> №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58. – С.</w:t>
      </w:r>
      <w:r w:rsidR="00FB50F4">
        <w:rPr>
          <w:sz w:val="28"/>
          <w:szCs w:val="28"/>
        </w:rPr>
        <w:t xml:space="preserve"> </w:t>
      </w:r>
      <w:r>
        <w:rPr>
          <w:sz w:val="28"/>
          <w:szCs w:val="28"/>
        </w:rPr>
        <w:t>88-92.</w:t>
      </w:r>
    </w:p>
    <w:p w:rsidR="00CB2CE0" w:rsidRPr="00CD0663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О порядке представления в налоговые органы аудиторского заключения о результатах обязательного аудита и признании утратившим силу постановления Министерства финансов Республики Беларусь, Государственного налогового комитета Республики Беларусь от</w:t>
      </w:r>
      <w:r w:rsidR="00CD0663">
        <w:rPr>
          <w:sz w:val="28"/>
          <w:szCs w:val="28"/>
        </w:rPr>
        <w:t xml:space="preserve"> 19 июня 2001 г. №</w:t>
      </w:r>
      <w:r>
        <w:rPr>
          <w:sz w:val="28"/>
          <w:szCs w:val="28"/>
        </w:rPr>
        <w:t xml:space="preserve"> 66/89: П</w:t>
      </w:r>
      <w:r w:rsidR="00CD0663">
        <w:rPr>
          <w:sz w:val="28"/>
          <w:szCs w:val="28"/>
        </w:rPr>
        <w:t>остановление М-ва финансов Республики Беларусь от</w:t>
      </w:r>
      <w:r>
        <w:rPr>
          <w:sz w:val="28"/>
          <w:szCs w:val="28"/>
        </w:rPr>
        <w:t xml:space="preserve"> 12 марта 2004 г., № 32/38</w:t>
      </w:r>
      <w:r w:rsidR="00CD0663">
        <w:rPr>
          <w:sz w:val="28"/>
          <w:szCs w:val="28"/>
        </w:rPr>
        <w:t>, М-ва по налогам и сборам Республики</w:t>
      </w:r>
      <w:r>
        <w:rPr>
          <w:sz w:val="28"/>
          <w:szCs w:val="28"/>
        </w:rPr>
        <w:t xml:space="preserve"> Беларусь</w:t>
      </w:r>
      <w:r w:rsidR="00CD0663">
        <w:rPr>
          <w:sz w:val="28"/>
          <w:szCs w:val="28"/>
        </w:rPr>
        <w:t xml:space="preserve"> от</w:t>
      </w:r>
      <w:r w:rsidRPr="00CD0663">
        <w:rPr>
          <w:sz w:val="28"/>
          <w:szCs w:val="28"/>
        </w:rPr>
        <w:t xml:space="preserve"> 12 </w:t>
      </w:r>
      <w:r>
        <w:rPr>
          <w:sz w:val="28"/>
          <w:szCs w:val="28"/>
        </w:rPr>
        <w:t>марта</w:t>
      </w:r>
      <w:r w:rsidRPr="00CD0663">
        <w:rPr>
          <w:sz w:val="28"/>
          <w:szCs w:val="28"/>
        </w:rPr>
        <w:t xml:space="preserve"> 2004 </w:t>
      </w:r>
      <w:r>
        <w:rPr>
          <w:sz w:val="28"/>
          <w:szCs w:val="28"/>
        </w:rPr>
        <w:t>г</w:t>
      </w:r>
      <w:r w:rsidR="00CD0663">
        <w:rPr>
          <w:sz w:val="28"/>
          <w:szCs w:val="28"/>
        </w:rPr>
        <w:t>.</w:t>
      </w:r>
      <w:r w:rsidRPr="00CD0663">
        <w:rPr>
          <w:sz w:val="28"/>
          <w:szCs w:val="28"/>
        </w:rPr>
        <w:t xml:space="preserve"> № 32/38 // </w:t>
      </w:r>
      <w:r>
        <w:rPr>
          <w:sz w:val="28"/>
          <w:szCs w:val="28"/>
          <w:lang w:val="en-US"/>
        </w:rPr>
        <w:t>http</w:t>
      </w:r>
      <w:r w:rsidRPr="00CD0663">
        <w:rPr>
          <w:sz w:val="28"/>
          <w:szCs w:val="28"/>
        </w:rPr>
        <w:t xml:space="preserve">:// </w:t>
      </w:r>
      <w:r>
        <w:rPr>
          <w:sz w:val="28"/>
          <w:szCs w:val="28"/>
          <w:lang w:val="en-US"/>
        </w:rPr>
        <w:t>pravo</w:t>
      </w:r>
      <w:r w:rsidRPr="00CD0663">
        <w:rPr>
          <w:sz w:val="28"/>
          <w:szCs w:val="28"/>
        </w:rPr>
        <w:t xml:space="preserve"> 2004. </w:t>
      </w:r>
      <w:r>
        <w:rPr>
          <w:sz w:val="28"/>
          <w:szCs w:val="28"/>
          <w:lang w:val="en-US"/>
        </w:rPr>
        <w:t>by</w:t>
      </w:r>
      <w:r w:rsidRPr="00CD0663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ru</w:t>
      </w:r>
      <w:r w:rsidRPr="00CD0663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new</w:t>
      </w:r>
      <w:r w:rsidRPr="00CD0663">
        <w:rPr>
          <w:sz w:val="28"/>
          <w:szCs w:val="28"/>
        </w:rPr>
        <w:t xml:space="preserve"> 02 / </w:t>
      </w:r>
      <w:r>
        <w:rPr>
          <w:sz w:val="28"/>
          <w:szCs w:val="28"/>
          <w:lang w:val="en-US"/>
        </w:rPr>
        <w:t>y</w:t>
      </w:r>
      <w:r w:rsidRPr="00CD0663">
        <w:rPr>
          <w:sz w:val="28"/>
          <w:szCs w:val="28"/>
        </w:rPr>
        <w:t xml:space="preserve"> 2004 / </w:t>
      </w:r>
      <w:r>
        <w:rPr>
          <w:sz w:val="28"/>
          <w:szCs w:val="28"/>
          <w:lang w:val="en-US"/>
        </w:rPr>
        <w:t>m</w:t>
      </w:r>
      <w:r w:rsidRPr="00CD0663">
        <w:rPr>
          <w:sz w:val="28"/>
          <w:szCs w:val="28"/>
        </w:rPr>
        <w:t xml:space="preserve"> 03 / </w:t>
      </w:r>
      <w:r>
        <w:rPr>
          <w:sz w:val="28"/>
          <w:szCs w:val="28"/>
          <w:lang w:val="en-US"/>
        </w:rPr>
        <w:t>d</w:t>
      </w:r>
      <w:r w:rsidRPr="00CD0663">
        <w:rPr>
          <w:sz w:val="28"/>
          <w:szCs w:val="28"/>
        </w:rPr>
        <w:t xml:space="preserve"> 02 </w:t>
      </w:r>
      <w:r>
        <w:rPr>
          <w:sz w:val="28"/>
          <w:szCs w:val="28"/>
          <w:lang w:val="en-US"/>
        </w:rPr>
        <w:t>k</w:t>
      </w:r>
      <w:r w:rsidRPr="00CD0663">
        <w:rPr>
          <w:sz w:val="28"/>
          <w:szCs w:val="28"/>
        </w:rPr>
        <w:t xml:space="preserve"> 0427. </w:t>
      </w:r>
      <w:r>
        <w:rPr>
          <w:sz w:val="28"/>
          <w:szCs w:val="28"/>
          <w:lang w:val="en-US"/>
        </w:rPr>
        <w:t>shtm</w:t>
      </w:r>
      <w:r w:rsidR="00CD0663">
        <w:rPr>
          <w:sz w:val="28"/>
          <w:szCs w:val="28"/>
        </w:rPr>
        <w:t>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совершенствовании государственного регулирования аудиторской дея</w:t>
      </w:r>
      <w:r w:rsidR="00CD0663">
        <w:rPr>
          <w:sz w:val="28"/>
          <w:szCs w:val="28"/>
        </w:rPr>
        <w:t>тельности: Указ Президента Республики Беларусь от</w:t>
      </w:r>
      <w:r>
        <w:rPr>
          <w:sz w:val="28"/>
          <w:szCs w:val="28"/>
        </w:rPr>
        <w:t xml:space="preserve"> 12 февраля 2004 г., № 67 // </w:t>
      </w:r>
      <w:r w:rsidR="00CD0663">
        <w:rPr>
          <w:sz w:val="28"/>
          <w:szCs w:val="28"/>
        </w:rPr>
        <w:t>Нац. реестр правовых актов Республики Беларусь. – 2004. –</w:t>
      </w:r>
      <w:r>
        <w:rPr>
          <w:sz w:val="28"/>
          <w:szCs w:val="28"/>
        </w:rPr>
        <w:t xml:space="preserve"> №</w:t>
      </w:r>
      <w:r w:rsidR="00CD0663">
        <w:rPr>
          <w:sz w:val="28"/>
          <w:szCs w:val="28"/>
        </w:rPr>
        <w:t xml:space="preserve"> 26. – С.26–</w:t>
      </w:r>
      <w:r>
        <w:rPr>
          <w:sz w:val="28"/>
          <w:szCs w:val="28"/>
        </w:rPr>
        <w:t>27.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аудиторской деятельности: Постановление М-ва </w:t>
      </w:r>
      <w:r w:rsidR="00CD0663">
        <w:rPr>
          <w:sz w:val="28"/>
          <w:szCs w:val="28"/>
        </w:rPr>
        <w:t>финансов Республики Беларусь от</w:t>
      </w:r>
      <w:r>
        <w:rPr>
          <w:sz w:val="28"/>
          <w:szCs w:val="28"/>
        </w:rPr>
        <w:t xml:space="preserve"> 5 де</w:t>
      </w:r>
      <w:r w:rsidR="00CD0663">
        <w:rPr>
          <w:sz w:val="28"/>
          <w:szCs w:val="28"/>
        </w:rPr>
        <w:t>кабря 2003 г.</w:t>
      </w:r>
      <w:r>
        <w:rPr>
          <w:sz w:val="28"/>
          <w:szCs w:val="28"/>
        </w:rPr>
        <w:t xml:space="preserve"> № 165 // Нац. ре</w:t>
      </w:r>
      <w:r w:rsidR="00CD0663">
        <w:rPr>
          <w:sz w:val="28"/>
          <w:szCs w:val="28"/>
        </w:rPr>
        <w:t>естр правовых актов Республики Беларусь. – 2003. – №142. – С.79–</w:t>
      </w:r>
      <w:r>
        <w:rPr>
          <w:sz w:val="28"/>
          <w:szCs w:val="28"/>
        </w:rPr>
        <w:t>83.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Правила аудиторской деятельности «Проверка прогнозной финансовой информации» //</w:t>
      </w:r>
      <w:r w:rsidR="00CD0663">
        <w:rPr>
          <w:sz w:val="28"/>
          <w:szCs w:val="28"/>
        </w:rPr>
        <w:t xml:space="preserve"> Финансы, учет, аудит. – 2004. –</w:t>
      </w:r>
      <w:r>
        <w:rPr>
          <w:sz w:val="28"/>
          <w:szCs w:val="28"/>
        </w:rPr>
        <w:t xml:space="preserve"> №</w:t>
      </w:r>
      <w:r w:rsidR="00CD0663">
        <w:rPr>
          <w:sz w:val="28"/>
          <w:szCs w:val="28"/>
        </w:rPr>
        <w:t xml:space="preserve"> 3. – С. 72–</w:t>
      </w:r>
      <w:r>
        <w:rPr>
          <w:sz w:val="28"/>
          <w:szCs w:val="28"/>
        </w:rPr>
        <w:t>74.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Пупко Г.М. Теоретические основы и классификация контроля // Аудит и ревизия: Учеб. пособие. – Минск: Интерпрессервис; Ми</w:t>
      </w:r>
      <w:r w:rsidR="00CD0663">
        <w:rPr>
          <w:sz w:val="28"/>
          <w:szCs w:val="28"/>
        </w:rPr>
        <w:t>санта, 2003. – С. 4–</w:t>
      </w:r>
      <w:r>
        <w:rPr>
          <w:sz w:val="28"/>
          <w:szCs w:val="28"/>
        </w:rPr>
        <w:t>21.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Рябухин С.В. Аудит эффективности государственных расходов в современной практике финансового контроля // Финансы</w:t>
      </w:r>
      <w:r w:rsidR="00CD0663">
        <w:rPr>
          <w:sz w:val="28"/>
          <w:szCs w:val="28"/>
        </w:rPr>
        <w:t>. – 2003. – № 4. – С. 54–</w:t>
      </w:r>
      <w:r>
        <w:rPr>
          <w:sz w:val="28"/>
          <w:szCs w:val="28"/>
        </w:rPr>
        <w:t>56.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Суйц В.П., Ахметбеков А.Н., Дубровина Т.А. Аудит: общий, банковский, страховой: Учебник для вузов</w:t>
      </w:r>
      <w:r w:rsidR="00CD0663">
        <w:rPr>
          <w:sz w:val="28"/>
          <w:szCs w:val="28"/>
        </w:rPr>
        <w:t>.</w:t>
      </w:r>
      <w:r>
        <w:rPr>
          <w:sz w:val="28"/>
          <w:szCs w:val="28"/>
        </w:rPr>
        <w:t xml:space="preserve"> – М.: ИНФРА-М, 2002. – 556 с.</w:t>
      </w:r>
    </w:p>
    <w:p w:rsidR="00CB2CE0" w:rsidRDefault="00CD0663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Сычев И.Г., Крикунов В.В., </w:t>
      </w:r>
      <w:r w:rsidR="00CB2CE0">
        <w:rPr>
          <w:sz w:val="28"/>
          <w:szCs w:val="28"/>
        </w:rPr>
        <w:t>Ермилов В.Г. Толковый словарь аудитор</w:t>
      </w:r>
      <w:r>
        <w:rPr>
          <w:sz w:val="28"/>
          <w:szCs w:val="28"/>
        </w:rPr>
        <w:t>ских</w:t>
      </w:r>
      <w:r w:rsidR="00CB2CE0">
        <w:rPr>
          <w:sz w:val="28"/>
          <w:szCs w:val="28"/>
        </w:rPr>
        <w:t>, налоговых и бюджетных терминов / Под ред. И.Г.Сычева, В.В.Ильина. – М.: Финансы и статистика, 2002. – 268 с.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Тамбовцев В. Экономическая теория контрольно-надзорной деятельности государства</w:t>
      </w:r>
      <w:r w:rsidR="00CD0663">
        <w:rPr>
          <w:sz w:val="28"/>
          <w:szCs w:val="28"/>
        </w:rPr>
        <w:t xml:space="preserve"> // Вопросы экономики. – 2004. – № 4. – С. 91–</w:t>
      </w:r>
      <w:r>
        <w:rPr>
          <w:sz w:val="28"/>
          <w:szCs w:val="28"/>
        </w:rPr>
        <w:t>106.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Фридкин Л. Аудит отчетности: практика и векторы // Финансы. Учет. Ау</w:t>
      </w:r>
      <w:r w:rsidR="00CD0663">
        <w:rPr>
          <w:sz w:val="28"/>
          <w:szCs w:val="28"/>
        </w:rPr>
        <w:t>дит. – 2002. –</w:t>
      </w:r>
      <w:r>
        <w:rPr>
          <w:sz w:val="28"/>
          <w:szCs w:val="28"/>
        </w:rPr>
        <w:t xml:space="preserve"> №</w:t>
      </w:r>
      <w:r w:rsidR="00CD0663">
        <w:rPr>
          <w:sz w:val="28"/>
          <w:szCs w:val="28"/>
        </w:rPr>
        <w:t xml:space="preserve"> 3. – С. 54 –</w:t>
      </w:r>
      <w:r>
        <w:rPr>
          <w:sz w:val="28"/>
          <w:szCs w:val="28"/>
        </w:rPr>
        <w:t xml:space="preserve"> 58.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113"/>
        <w:jc w:val="both"/>
        <w:rPr>
          <w:sz w:val="28"/>
          <w:szCs w:val="28"/>
        </w:rPr>
      </w:pPr>
      <w:r>
        <w:rPr>
          <w:sz w:val="28"/>
          <w:szCs w:val="28"/>
        </w:rPr>
        <w:t>Хмельницкий В.А. Государственное регулирование аудиторской деятельности в Республике Беларусь // Бухгал</w:t>
      </w:r>
      <w:r w:rsidR="00CD0663">
        <w:rPr>
          <w:sz w:val="28"/>
          <w:szCs w:val="28"/>
        </w:rPr>
        <w:t>терский учет и анализ. – 2004. –</w:t>
      </w:r>
      <w:r>
        <w:rPr>
          <w:sz w:val="28"/>
          <w:szCs w:val="28"/>
        </w:rPr>
        <w:t xml:space="preserve"> №</w:t>
      </w:r>
      <w:r w:rsidR="00CD0663">
        <w:rPr>
          <w:sz w:val="28"/>
          <w:szCs w:val="28"/>
        </w:rPr>
        <w:t xml:space="preserve"> 5. – С. 3–</w:t>
      </w:r>
      <w:r>
        <w:rPr>
          <w:sz w:val="28"/>
          <w:szCs w:val="28"/>
        </w:rPr>
        <w:t>7.</w:t>
      </w:r>
    </w:p>
    <w:p w:rsidR="00CB2CE0" w:rsidRDefault="00CB2CE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Хмельницкий В. А. К вопросу об эффективности деятельности контрольно-ревизионных служб субъектов хозяйствования // Бухгал</w:t>
      </w:r>
      <w:r w:rsidR="00CD0663">
        <w:rPr>
          <w:sz w:val="28"/>
          <w:szCs w:val="28"/>
        </w:rPr>
        <w:t>терский учет и анализ. – 2004. – № 7 С. 44–</w:t>
      </w:r>
      <w:r>
        <w:rPr>
          <w:sz w:val="28"/>
          <w:szCs w:val="28"/>
        </w:rPr>
        <w:t>46.</w:t>
      </w:r>
    </w:p>
    <w:p w:rsidR="00CB2CE0" w:rsidRPr="009A6AC6" w:rsidRDefault="00F606D4" w:rsidP="009A6AC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righ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Шеремет А.Д., Суйц В.П. Аудит: Учебник для </w:t>
      </w:r>
      <w:r w:rsidR="00CB2CE0">
        <w:rPr>
          <w:sz w:val="28"/>
          <w:szCs w:val="28"/>
        </w:rPr>
        <w:t>вузов. – 4-е изд., перераб. и до</w:t>
      </w:r>
      <w:r w:rsidR="006A0426">
        <w:rPr>
          <w:sz w:val="28"/>
          <w:szCs w:val="28"/>
        </w:rPr>
        <w:t xml:space="preserve">п. – М.: ИНФРА-М, 2003. – 406 </w:t>
      </w:r>
      <w:r w:rsidR="009A6AC6">
        <w:rPr>
          <w:sz w:val="28"/>
          <w:szCs w:val="28"/>
        </w:rPr>
        <w:t>с.</w:t>
      </w:r>
    </w:p>
    <w:p w:rsidR="009A6AC6" w:rsidRDefault="009A6AC6" w:rsidP="009A6AC6">
      <w:pPr>
        <w:widowControl/>
        <w:autoSpaceDE/>
        <w:autoSpaceDN/>
        <w:adjustRightInd/>
        <w:spacing w:line="360" w:lineRule="auto"/>
        <w:ind w:left="-360" w:right="57"/>
        <w:jc w:val="both"/>
        <w:rPr>
          <w:b/>
          <w:sz w:val="28"/>
          <w:szCs w:val="28"/>
        </w:rPr>
      </w:pPr>
    </w:p>
    <w:p w:rsidR="00CB2CE0" w:rsidRDefault="00F606D4">
      <w:pPr>
        <w:spacing w:line="360" w:lineRule="auto"/>
        <w:ind w:left="0"/>
        <w:jc w:val="center"/>
        <w:rPr>
          <w:b/>
          <w:sz w:val="28"/>
          <w:szCs w:val="28"/>
        </w:rPr>
      </w:pPr>
      <w:r w:rsidRPr="00F606D4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9A6AC6" w:rsidRDefault="009A6AC6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Алексеева Т. Государственные ценные бумаги как основной источник финансирования дефицита бюджета // Финансы, учет, аудит. – 2003. – №</w:t>
      </w:r>
      <w:r w:rsidR="00F606D4">
        <w:rPr>
          <w:sz w:val="28"/>
          <w:szCs w:val="28"/>
        </w:rPr>
        <w:t xml:space="preserve"> 4. – С. 19–</w:t>
      </w:r>
      <w:r>
        <w:rPr>
          <w:sz w:val="28"/>
          <w:szCs w:val="28"/>
        </w:rPr>
        <w:t>21.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Бирюкова О. Первый «народный» бюджет: [Налоговый гнет можно уменьшить с пользой для всех] // Бел. рынок. – 2003. – №</w:t>
      </w:r>
      <w:r w:rsidR="00F606D4">
        <w:rPr>
          <w:sz w:val="28"/>
          <w:szCs w:val="28"/>
        </w:rPr>
        <w:t xml:space="preserve"> </w:t>
      </w:r>
      <w:r>
        <w:rPr>
          <w:sz w:val="28"/>
          <w:szCs w:val="28"/>
        </w:rPr>
        <w:t>40. – С. 3.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Богатырева В.В. Платежи в бюджет и финансовый результат деятельности предприятия // Веснік БДЭУ. – 2004. – №</w:t>
      </w:r>
      <w:r w:rsidR="00F606D4">
        <w:rPr>
          <w:sz w:val="28"/>
          <w:szCs w:val="28"/>
        </w:rPr>
        <w:t xml:space="preserve"> 2. – С. 43–</w:t>
      </w:r>
      <w:r>
        <w:rPr>
          <w:sz w:val="28"/>
          <w:szCs w:val="28"/>
        </w:rPr>
        <w:t>46.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Богуш А. Доходы и расходы бюджетных организаций: проблемы теории и практики их формирования и учета // Бухгалтерский учет и анализ</w:t>
      </w:r>
      <w:r w:rsidR="00F606D4">
        <w:rPr>
          <w:sz w:val="28"/>
          <w:szCs w:val="28"/>
        </w:rPr>
        <w:t>. – 2003. – № 6. – С. 18–</w:t>
      </w:r>
      <w:r>
        <w:rPr>
          <w:sz w:val="28"/>
          <w:szCs w:val="28"/>
        </w:rPr>
        <w:t>21.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Бондарь Т. Перспективы роста регионального долга и бюджетного дефицита // Рынок ценных бумаг. – 2004. – №</w:t>
      </w:r>
      <w:r w:rsidR="00F606D4">
        <w:rPr>
          <w:sz w:val="28"/>
          <w:szCs w:val="28"/>
        </w:rPr>
        <w:t xml:space="preserve"> 11. – С. 76–</w:t>
      </w:r>
      <w:r>
        <w:rPr>
          <w:sz w:val="28"/>
          <w:szCs w:val="28"/>
        </w:rPr>
        <w:t>78.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Голикова Т.А. Основные направления реструктуризации бюджетного сектора и совершенствования бюджетного процесса // Финансы. – 2004. – №</w:t>
      </w:r>
      <w:r w:rsidR="00F606D4">
        <w:rPr>
          <w:sz w:val="28"/>
          <w:szCs w:val="28"/>
        </w:rPr>
        <w:t xml:space="preserve"> 2. – С. 6–</w:t>
      </w:r>
      <w:r>
        <w:rPr>
          <w:sz w:val="28"/>
          <w:szCs w:val="28"/>
        </w:rPr>
        <w:t>9.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Жарновская Л. Местные налоги и сборы как источник пополнения бюджета столицы // Финансы, учет, аудит. – 2004. – №</w:t>
      </w:r>
      <w:r w:rsidR="00F606D4">
        <w:rPr>
          <w:sz w:val="28"/>
          <w:szCs w:val="28"/>
        </w:rPr>
        <w:t xml:space="preserve"> </w:t>
      </w:r>
      <w:r>
        <w:rPr>
          <w:sz w:val="28"/>
          <w:szCs w:val="28"/>
        </w:rPr>
        <w:t>3. – С. 16.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Кмит Т. Нам удалось создать новую систему бюджета // Финансы, учет, аудит. – 2004. – №</w:t>
      </w:r>
      <w:r w:rsidR="00F60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– </w:t>
      </w:r>
      <w:r w:rsidR="00F606D4">
        <w:rPr>
          <w:sz w:val="28"/>
          <w:szCs w:val="28"/>
        </w:rPr>
        <w:t>С. 33–</w:t>
      </w:r>
      <w:r>
        <w:rPr>
          <w:sz w:val="28"/>
          <w:szCs w:val="28"/>
        </w:rPr>
        <w:t>34.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Колесов А.С. Бюджетная система: сущность и вопросы ее развития /</w:t>
      </w:r>
      <w:r w:rsidR="00F606D4">
        <w:rPr>
          <w:sz w:val="28"/>
          <w:szCs w:val="28"/>
        </w:rPr>
        <w:t>/ Финансы. – 2003. – № 7. – С. 7–</w:t>
      </w:r>
      <w:r>
        <w:rPr>
          <w:sz w:val="28"/>
          <w:szCs w:val="28"/>
        </w:rPr>
        <w:t>10.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Колесов А.С. Бюджетный процесс: сущность и совершенствование // Финансы. – 2003. – №</w:t>
      </w:r>
      <w:r w:rsidR="00F606D4">
        <w:rPr>
          <w:sz w:val="28"/>
          <w:szCs w:val="28"/>
        </w:rPr>
        <w:t xml:space="preserve"> 11. – С. 8–</w:t>
      </w:r>
      <w:r>
        <w:rPr>
          <w:sz w:val="28"/>
          <w:szCs w:val="28"/>
        </w:rPr>
        <w:t>12.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Корбут Н. Уверен, в 2004 году запланированные параметры бюджетов всех уровней будут выполнены // Финансы, уч</w:t>
      </w:r>
      <w:r w:rsidR="00F606D4">
        <w:rPr>
          <w:sz w:val="28"/>
          <w:szCs w:val="28"/>
        </w:rPr>
        <w:t>ет, аудит. – 2004. – №3. – С. 3–</w:t>
      </w:r>
      <w:r>
        <w:rPr>
          <w:sz w:val="28"/>
          <w:szCs w:val="28"/>
        </w:rPr>
        <w:t>7.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Коренев Е. Бюджетный дефицит и инфляция: теоретический аспект // Финансы, учет, аудит. – 2004. – №</w:t>
      </w:r>
      <w:r w:rsidR="00F606D4">
        <w:rPr>
          <w:sz w:val="28"/>
          <w:szCs w:val="28"/>
        </w:rPr>
        <w:t xml:space="preserve"> 5. – С. 20–</w:t>
      </w:r>
      <w:r>
        <w:rPr>
          <w:sz w:val="28"/>
          <w:szCs w:val="28"/>
        </w:rPr>
        <w:t>21.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Корнилин Д.М. Структура бюджетной системы // Экономика. Финансы. Управление. – 2003. – №</w:t>
      </w:r>
      <w:r w:rsidR="00F606D4">
        <w:rPr>
          <w:sz w:val="28"/>
          <w:szCs w:val="28"/>
        </w:rPr>
        <w:t xml:space="preserve"> 9. – С. 101–</w:t>
      </w:r>
      <w:r>
        <w:rPr>
          <w:sz w:val="28"/>
          <w:szCs w:val="28"/>
        </w:rPr>
        <w:t>107.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Костерова Р. Совершенствование формирования доходов местных бюджетов // Финансы, учет, аудит. – 2004. – №</w:t>
      </w:r>
      <w:r w:rsidR="00F606D4">
        <w:rPr>
          <w:sz w:val="28"/>
          <w:szCs w:val="28"/>
        </w:rPr>
        <w:t xml:space="preserve"> 6. – С. 10–</w:t>
      </w:r>
      <w:r>
        <w:rPr>
          <w:sz w:val="28"/>
          <w:szCs w:val="28"/>
        </w:rPr>
        <w:t>15.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Костян Д. Налоговое законодательство в законе о бюджете на 2004 год // Финансовый директор. – 2004. – №</w:t>
      </w:r>
      <w:r w:rsidR="00F606D4">
        <w:rPr>
          <w:sz w:val="28"/>
          <w:szCs w:val="28"/>
        </w:rPr>
        <w:t xml:space="preserve"> 1. – С. 14–</w:t>
      </w:r>
      <w:r>
        <w:rPr>
          <w:sz w:val="28"/>
          <w:szCs w:val="28"/>
        </w:rPr>
        <w:t>19.</w:t>
      </w:r>
    </w:p>
    <w:p w:rsidR="00CB2CE0" w:rsidRDefault="00F606D4">
      <w:pPr>
        <w:widowControl/>
        <w:numPr>
          <w:ilvl w:val="0"/>
          <w:numId w:val="11"/>
        </w:numPr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2CE0">
        <w:rPr>
          <w:sz w:val="28"/>
          <w:szCs w:val="28"/>
        </w:rPr>
        <w:t>О внутреннем государственном долг</w:t>
      </w:r>
      <w:r w:rsidR="009A6AC6">
        <w:rPr>
          <w:sz w:val="28"/>
          <w:szCs w:val="28"/>
        </w:rPr>
        <w:t>е Республики Беларусь: Закон РБ</w:t>
      </w:r>
      <w:r>
        <w:rPr>
          <w:sz w:val="28"/>
          <w:szCs w:val="28"/>
        </w:rPr>
        <w:t xml:space="preserve"> от 27 мая 1993г.</w:t>
      </w:r>
      <w:r w:rsidR="00CB2CE0">
        <w:rPr>
          <w:sz w:val="28"/>
          <w:szCs w:val="28"/>
        </w:rPr>
        <w:t xml:space="preserve"> №2328 – 12 // Ведомости</w:t>
      </w:r>
      <w:r>
        <w:rPr>
          <w:sz w:val="28"/>
          <w:szCs w:val="28"/>
        </w:rPr>
        <w:t xml:space="preserve"> Верховного Совета РБ. – 1993. –</w:t>
      </w:r>
      <w:r w:rsidR="00CB2CE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19. – С. 5–</w:t>
      </w:r>
      <w:r w:rsidR="00CB2CE0">
        <w:rPr>
          <w:sz w:val="28"/>
          <w:szCs w:val="28"/>
        </w:rPr>
        <w:t>12.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Пономаренко Е. Государственная казна // Экономист. – 2004. – №</w:t>
      </w:r>
      <w:r w:rsidR="00F606D4">
        <w:rPr>
          <w:sz w:val="28"/>
          <w:szCs w:val="28"/>
        </w:rPr>
        <w:t xml:space="preserve"> 2. – С. 49–</w:t>
      </w:r>
      <w:r>
        <w:rPr>
          <w:sz w:val="28"/>
          <w:szCs w:val="28"/>
        </w:rPr>
        <w:t>54.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Предстоит реформирование бюджетного процесса // Финансы. – 2004. – №</w:t>
      </w:r>
      <w:r w:rsidR="00F606D4">
        <w:rPr>
          <w:sz w:val="28"/>
          <w:szCs w:val="28"/>
        </w:rPr>
        <w:t xml:space="preserve"> </w:t>
      </w:r>
      <w:r>
        <w:rPr>
          <w:sz w:val="28"/>
          <w:szCs w:val="28"/>
        </w:rPr>
        <w:t>5. – С. 3.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Сверж А. Бюджет 2004 года: социальная направленность усиливается // Финансы, учет, аудит. – 2003. – №</w:t>
      </w:r>
      <w:r w:rsidR="00F606D4">
        <w:rPr>
          <w:sz w:val="28"/>
          <w:szCs w:val="28"/>
        </w:rPr>
        <w:t xml:space="preserve"> 10. – С. 3–</w:t>
      </w:r>
      <w:r>
        <w:rPr>
          <w:sz w:val="28"/>
          <w:szCs w:val="28"/>
        </w:rPr>
        <w:t>7.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Славников А. Минфином можешь ты не быть, но бюджетировать обязан // Финансовый директор. – 2003. – №</w:t>
      </w:r>
      <w:r w:rsidR="00F606D4">
        <w:rPr>
          <w:sz w:val="28"/>
          <w:szCs w:val="28"/>
        </w:rPr>
        <w:t xml:space="preserve"> 9. – С. 25–</w:t>
      </w:r>
      <w:r>
        <w:rPr>
          <w:sz w:val="28"/>
          <w:szCs w:val="28"/>
        </w:rPr>
        <w:t>31.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Сокол Д. Местные бюджеты Беларуси // Финансы. – 2003. – №</w:t>
      </w:r>
      <w:r w:rsidR="00F606D4">
        <w:rPr>
          <w:sz w:val="28"/>
          <w:szCs w:val="28"/>
        </w:rPr>
        <w:t xml:space="preserve"> 9. – С. 71–</w:t>
      </w:r>
      <w:r>
        <w:rPr>
          <w:sz w:val="28"/>
          <w:szCs w:val="28"/>
        </w:rPr>
        <w:t>73.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Соменков А.Д. Государственное регулирование бюджетных отношений в условиях интеграции // Финансы. – 2004. – №</w:t>
      </w:r>
      <w:r w:rsidR="00F606D4">
        <w:rPr>
          <w:sz w:val="28"/>
          <w:szCs w:val="28"/>
        </w:rPr>
        <w:t xml:space="preserve"> 1. – С. 16–</w:t>
      </w:r>
      <w:r>
        <w:rPr>
          <w:sz w:val="28"/>
          <w:szCs w:val="28"/>
        </w:rPr>
        <w:t>18.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Сорокина Т. Механизм выравнивания доходной базы местных бюджетов на основе оценки налогового потенциала региона: теория и практика // Финансы, уче</w:t>
      </w:r>
      <w:r w:rsidR="00F606D4">
        <w:rPr>
          <w:sz w:val="28"/>
          <w:szCs w:val="28"/>
        </w:rPr>
        <w:t>т, аудит. – 2003. – №5. – С. 20–</w:t>
      </w:r>
      <w:r>
        <w:rPr>
          <w:sz w:val="28"/>
          <w:szCs w:val="28"/>
        </w:rPr>
        <w:t>25.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Сорокина Т.В. Государственный бюджет: Учеб. пособие. – Минск: БГЭУ, 2003. – 289</w:t>
      </w:r>
      <w:r w:rsidR="00F606D4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Тилин А. Выполнение плана по доходам обеспечено. В целом // Финансы, учет, аудит. – 2004. – №</w:t>
      </w:r>
      <w:r w:rsidR="00F606D4">
        <w:rPr>
          <w:sz w:val="28"/>
          <w:szCs w:val="28"/>
        </w:rPr>
        <w:t xml:space="preserve"> </w:t>
      </w:r>
      <w:r w:rsidR="005B2790">
        <w:rPr>
          <w:sz w:val="28"/>
          <w:szCs w:val="28"/>
        </w:rPr>
        <w:t>5. – С. 11–</w:t>
      </w:r>
      <w:r>
        <w:rPr>
          <w:sz w:val="28"/>
          <w:szCs w:val="28"/>
        </w:rPr>
        <w:t>12.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Фридман М. Доходная часть бюджета – производная финансового состояния предприятия // Финансы, учет, аудит. – 2003. – №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7. – С.</w:t>
      </w:r>
      <w:r w:rsidR="005B2790">
        <w:rPr>
          <w:sz w:val="28"/>
          <w:szCs w:val="28"/>
        </w:rPr>
        <w:t xml:space="preserve"> 8–</w:t>
      </w:r>
      <w:r>
        <w:rPr>
          <w:sz w:val="28"/>
          <w:szCs w:val="28"/>
        </w:rPr>
        <w:t>14.</w:t>
      </w:r>
    </w:p>
    <w:p w:rsidR="00CB2CE0" w:rsidRDefault="00CB2CE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Фролова Н.К. Проблемы межбюджетных отношений при перераспределении полномочий // </w:t>
      </w:r>
      <w:r w:rsidR="005B2790">
        <w:rPr>
          <w:sz w:val="28"/>
          <w:szCs w:val="28"/>
        </w:rPr>
        <w:t>Финансы. – 2003. – № 11. – С. 12–</w:t>
      </w:r>
      <w:r>
        <w:rPr>
          <w:sz w:val="28"/>
          <w:szCs w:val="28"/>
        </w:rPr>
        <w:t>17.</w:t>
      </w:r>
    </w:p>
    <w:p w:rsidR="00CB2CE0" w:rsidRDefault="00CB2CE0" w:rsidP="009A6AC6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Шарков А.Г. Об опыте бюджетирования // Эко. – 2004. – №</w:t>
      </w:r>
      <w:r w:rsidR="005B2790">
        <w:rPr>
          <w:sz w:val="28"/>
          <w:szCs w:val="28"/>
        </w:rPr>
        <w:t xml:space="preserve"> 2. – С. 131–</w:t>
      </w:r>
      <w:r>
        <w:rPr>
          <w:sz w:val="28"/>
          <w:szCs w:val="28"/>
        </w:rPr>
        <w:t>138.</w:t>
      </w:r>
    </w:p>
    <w:p w:rsidR="00CB2CE0" w:rsidRDefault="005B2790" w:rsidP="005B2790">
      <w:pPr>
        <w:spacing w:line="360" w:lineRule="auto"/>
        <w:ind w:left="0" w:firstLine="540"/>
        <w:jc w:val="center"/>
        <w:rPr>
          <w:b/>
          <w:sz w:val="28"/>
          <w:szCs w:val="28"/>
        </w:rPr>
      </w:pPr>
      <w:r w:rsidRPr="005B2790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Деньги, кредит, банки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CB2CE0" w:rsidRDefault="00CB2CE0">
      <w:pPr>
        <w:spacing w:line="360" w:lineRule="auto"/>
        <w:ind w:left="0" w:firstLine="540"/>
        <w:jc w:val="center"/>
        <w:rPr>
          <w:b/>
          <w:sz w:val="28"/>
          <w:szCs w:val="28"/>
        </w:rPr>
      </w:pP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Банковская систем</w:t>
      </w:r>
      <w:r w:rsidR="005B2790">
        <w:rPr>
          <w:sz w:val="28"/>
          <w:szCs w:val="28"/>
        </w:rPr>
        <w:t>а. Система «</w:t>
      </w:r>
      <w:r>
        <w:rPr>
          <w:sz w:val="28"/>
          <w:szCs w:val="28"/>
        </w:rPr>
        <w:t>Клиент – Банк». Платежная инструкция клиента. Правила формирования, обработки и внешнего представления электронных документов: Утв. и введено в действие постано</w:t>
      </w:r>
      <w:r w:rsidR="005B2790">
        <w:rPr>
          <w:sz w:val="28"/>
          <w:szCs w:val="28"/>
        </w:rPr>
        <w:t>влением Совета Директоров Нац. банка Республики</w:t>
      </w:r>
      <w:r>
        <w:rPr>
          <w:sz w:val="28"/>
          <w:szCs w:val="28"/>
        </w:rPr>
        <w:t xml:space="preserve"> Бела</w:t>
      </w:r>
      <w:r w:rsidR="005B2790">
        <w:rPr>
          <w:sz w:val="28"/>
          <w:szCs w:val="28"/>
        </w:rPr>
        <w:t>русь от</w:t>
      </w:r>
      <w:r>
        <w:rPr>
          <w:sz w:val="28"/>
          <w:szCs w:val="28"/>
        </w:rPr>
        <w:t xml:space="preserve"> 18 ав</w:t>
      </w:r>
      <w:r w:rsidR="005B2790">
        <w:rPr>
          <w:sz w:val="28"/>
          <w:szCs w:val="28"/>
        </w:rPr>
        <w:t>густа 2004г.</w:t>
      </w:r>
      <w:r>
        <w:rPr>
          <w:sz w:val="28"/>
          <w:szCs w:val="28"/>
        </w:rPr>
        <w:t xml:space="preserve"> № 250 // Банкаўскі веснік. – 2004. – №</w:t>
      </w:r>
      <w:r w:rsidR="005B2790">
        <w:rPr>
          <w:sz w:val="28"/>
          <w:szCs w:val="28"/>
        </w:rPr>
        <w:t xml:space="preserve"> 24. – С. 59–</w:t>
      </w:r>
      <w:r>
        <w:rPr>
          <w:sz w:val="28"/>
          <w:szCs w:val="28"/>
        </w:rPr>
        <w:t>64.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Алымова Ю. Стратегия развития белорусской банковской системы // Банкаўскі веснік. – 2003. – №</w:t>
      </w:r>
      <w:r w:rsidR="005B2790">
        <w:rPr>
          <w:sz w:val="28"/>
          <w:szCs w:val="28"/>
        </w:rPr>
        <w:t xml:space="preserve"> 1. – С. 45–</w:t>
      </w:r>
      <w:r>
        <w:rPr>
          <w:sz w:val="28"/>
          <w:szCs w:val="28"/>
        </w:rPr>
        <w:t>47.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Астапович А. Банковская система и проблемы кредитования экономики // Мировая экономика и международные отношения. – 2003. – №</w:t>
      </w:r>
      <w:r w:rsidR="005B2790">
        <w:rPr>
          <w:sz w:val="28"/>
          <w:szCs w:val="28"/>
        </w:rPr>
        <w:t xml:space="preserve"> 10. – С. 3–</w:t>
      </w:r>
      <w:r>
        <w:rPr>
          <w:sz w:val="28"/>
          <w:szCs w:val="28"/>
        </w:rPr>
        <w:t>7.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right="-8"/>
        <w:jc w:val="both"/>
        <w:rPr>
          <w:sz w:val="28"/>
          <w:szCs w:val="28"/>
        </w:rPr>
      </w:pPr>
      <w:r>
        <w:rPr>
          <w:sz w:val="28"/>
          <w:szCs w:val="28"/>
        </w:rPr>
        <w:t>Банковский Кодекс Республики Беларусь, 25 октября 2000 г., №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441-3</w:t>
      </w:r>
      <w:r w:rsidR="005B2790">
        <w:rPr>
          <w:sz w:val="28"/>
          <w:szCs w:val="28"/>
        </w:rPr>
        <w:t>.</w:t>
      </w:r>
      <w:r>
        <w:rPr>
          <w:sz w:val="28"/>
          <w:szCs w:val="28"/>
        </w:rPr>
        <w:t xml:space="preserve"> – Минск: Амалфея, 2003. – 192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Пупликов С.И. Банковские операции: Учеб. пособие</w:t>
      </w:r>
      <w:r w:rsidR="005B2790">
        <w:rPr>
          <w:sz w:val="28"/>
          <w:szCs w:val="28"/>
        </w:rPr>
        <w:t>.е</w:t>
      </w:r>
      <w:r>
        <w:rPr>
          <w:sz w:val="28"/>
          <w:szCs w:val="28"/>
        </w:rPr>
        <w:t xml:space="preserve"> – Минск: Выш. шк., 2003. – 351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Банковское дело: Учебник для студ. вузов / Г.Н.Белоглазова, Л.П. Кроливецкая, Н.А.Савинкая и др.; Под ред. Г.Н.</w:t>
      </w:r>
      <w:r w:rsidR="005B2790">
        <w:rPr>
          <w:sz w:val="28"/>
          <w:szCs w:val="28"/>
        </w:rPr>
        <w:t>Белоглазовой, Л.П.Кроливецкой. –</w:t>
      </w:r>
      <w:r>
        <w:rPr>
          <w:sz w:val="28"/>
          <w:szCs w:val="28"/>
        </w:rPr>
        <w:t xml:space="preserve"> 5-е изд., перераб. и доп. – М.: Финансы и статистика, 2004. – 591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Лаврушин О.И. Банковское дело: Учебник для студ. вузов. – 2-е изд., перераб. и доп. – М.: Финансы и статистика, 2003. – 667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Бонцевич Н.В., Бонцевич Д.Н. Социально-экономическое развитие ипотечного кредитования // Бел. эконом. журнал. – 2004. – №</w:t>
      </w:r>
      <w:r w:rsidR="005B2790">
        <w:rPr>
          <w:sz w:val="28"/>
          <w:szCs w:val="28"/>
        </w:rPr>
        <w:t xml:space="preserve"> 1. – С. 75–</w:t>
      </w:r>
      <w:r>
        <w:rPr>
          <w:sz w:val="28"/>
          <w:szCs w:val="28"/>
        </w:rPr>
        <w:t>84.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Бояренков А.В. Синдицированный кредит как источник ресурсов крупных предприятий // Деньги и кредит. – 2004. – №</w:t>
      </w:r>
      <w:r w:rsidR="005B2790">
        <w:rPr>
          <w:sz w:val="28"/>
          <w:szCs w:val="28"/>
        </w:rPr>
        <w:t xml:space="preserve"> 2. – С. 35–</w:t>
      </w:r>
      <w:r>
        <w:rPr>
          <w:sz w:val="28"/>
          <w:szCs w:val="28"/>
        </w:rPr>
        <w:t>40.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Гнездовский Ю.Ю. Денежная масса и цены в Беларуси // Веснік БДЭУ. – 2003. – №</w:t>
      </w:r>
      <w:r w:rsidR="005B2790">
        <w:rPr>
          <w:sz w:val="28"/>
          <w:szCs w:val="28"/>
        </w:rPr>
        <w:t xml:space="preserve"> 4. – С. 63–</w:t>
      </w:r>
      <w:r>
        <w:rPr>
          <w:sz w:val="28"/>
          <w:szCs w:val="28"/>
        </w:rPr>
        <w:t>69.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Гончар Д. Обзор денежного рынка // Финансовый директор. – 2004. – №</w:t>
      </w:r>
      <w:r w:rsidR="005B2790">
        <w:rPr>
          <w:sz w:val="28"/>
          <w:szCs w:val="28"/>
        </w:rPr>
        <w:t xml:space="preserve"> 2. – С. 8–</w:t>
      </w:r>
      <w:r>
        <w:rPr>
          <w:sz w:val="28"/>
          <w:szCs w:val="28"/>
        </w:rPr>
        <w:t>11.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Гиляровская Л.Т., Паневина С.Н. Комплексный анализ финансово-экономических результатов деятельности банков и его филиалов: Учеб. пособие</w:t>
      </w:r>
      <w:r w:rsidR="005B2790">
        <w:rPr>
          <w:sz w:val="28"/>
          <w:szCs w:val="28"/>
        </w:rPr>
        <w:t>.</w:t>
      </w:r>
      <w:r>
        <w:rPr>
          <w:sz w:val="28"/>
          <w:szCs w:val="28"/>
        </w:rPr>
        <w:t xml:space="preserve"> – СПб.: Питер, 2003. – 240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Гилевич И. Кредитование населения – начало пути? // Банкаўскі веснік. – 2003. – №</w:t>
      </w:r>
      <w:r w:rsidR="005B2790">
        <w:rPr>
          <w:sz w:val="28"/>
          <w:szCs w:val="28"/>
        </w:rPr>
        <w:t xml:space="preserve"> 19. – С. 36–</w:t>
      </w:r>
      <w:r>
        <w:rPr>
          <w:sz w:val="28"/>
          <w:szCs w:val="28"/>
        </w:rPr>
        <w:t>37.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Горбач П. Срок пользования кредитом // Банкаўскі веснік. – 2003. – №</w:t>
      </w:r>
      <w:r w:rsidR="005B2790">
        <w:rPr>
          <w:sz w:val="28"/>
          <w:szCs w:val="28"/>
        </w:rPr>
        <w:t xml:space="preserve"> 34. – С. 53–</w:t>
      </w:r>
      <w:r>
        <w:rPr>
          <w:sz w:val="28"/>
          <w:szCs w:val="28"/>
        </w:rPr>
        <w:t>54.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Горбач П. Сумма кредита и лимит: условия договора // Банкаўскі веснік. – 2003. – №</w:t>
      </w:r>
      <w:r w:rsidR="005B2790">
        <w:rPr>
          <w:sz w:val="28"/>
          <w:szCs w:val="28"/>
        </w:rPr>
        <w:t xml:space="preserve"> 28. – С. 51–</w:t>
      </w:r>
      <w:r>
        <w:rPr>
          <w:sz w:val="28"/>
          <w:szCs w:val="28"/>
        </w:rPr>
        <w:t>52.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Деньги, кредит, банки: Учебник для  вузов / Г.И.Кравцова, Г.С. Кузьменко, Е.И.Кравцов и др.; Под ред. Г.И.Кравцовой. – Минск: БГЭУ, 2003. – 527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Дроздов В.А. Трансформация сущности и функции денег в рыночной экономике // Веснік БДЭУ. – 2003. – №</w:t>
      </w:r>
      <w:r w:rsidR="005B2790">
        <w:rPr>
          <w:sz w:val="28"/>
          <w:szCs w:val="28"/>
        </w:rPr>
        <w:t xml:space="preserve"> 2. – С. 16–</w:t>
      </w:r>
      <w:r>
        <w:rPr>
          <w:sz w:val="28"/>
          <w:szCs w:val="28"/>
        </w:rPr>
        <w:t>21.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Жарковская Е., Арендс И. Банковское дело: Курс лекций. – М.: ОМЕГА-Л, 2002. – 399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Казаков А. Проблемы развития системы ипотечного кредитования на современном этапе // Рынок ценных бумаг. – 2004. – №</w:t>
      </w:r>
      <w:r w:rsidR="005B2790">
        <w:rPr>
          <w:sz w:val="28"/>
          <w:szCs w:val="28"/>
        </w:rPr>
        <w:t xml:space="preserve"> 10. – С. 53–</w:t>
      </w:r>
      <w:r>
        <w:rPr>
          <w:sz w:val="28"/>
          <w:szCs w:val="28"/>
        </w:rPr>
        <w:t>56.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Кидуэлл Д.С., Петерсон Р.Л., Блэкуэлл Д.У. Финансовые институ</w:t>
      </w:r>
      <w:r w:rsidR="005B2790">
        <w:rPr>
          <w:sz w:val="28"/>
          <w:szCs w:val="28"/>
        </w:rPr>
        <w:t>ты, рынки и деньги</w:t>
      </w:r>
      <w:r>
        <w:rPr>
          <w:sz w:val="28"/>
          <w:szCs w:val="28"/>
        </w:rPr>
        <w:t xml:space="preserve"> Пер. с англ. – СПб.; М.; Харьков; Минск: Питер, 2000. – 752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Климович Л.К., Бонцевич Н.В., Ермольчик Е.В. Управление банком: Практикум для студ. дневной и заочной форм обучения. – Минск: НООО «Право и экономика», 2003. – 81 с.</w:t>
      </w:r>
    </w:p>
    <w:p w:rsidR="00CB2CE0" w:rsidRDefault="00CB2CE0">
      <w:pPr>
        <w:widowControl/>
        <w:numPr>
          <w:ilvl w:val="0"/>
          <w:numId w:val="12"/>
        </w:numPr>
        <w:tabs>
          <w:tab w:val="num" w:pos="825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Кредитная система и ее структура // Экономическая теория: Cистемный курс: Учеб. пособие / Под ред. Э.И.Лобковича. – Минск: ООО «Новое знание», 2000. – С. 427 – 430.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Кобринский С. Лимиты кредитования в форфейтинговых операциях // Банкаўскі веснік. – 2003. – №</w:t>
      </w:r>
      <w:r w:rsidR="005B2790">
        <w:rPr>
          <w:sz w:val="28"/>
          <w:szCs w:val="28"/>
        </w:rPr>
        <w:t xml:space="preserve"> 4. – С. 58–</w:t>
      </w:r>
      <w:r>
        <w:rPr>
          <w:sz w:val="28"/>
          <w:szCs w:val="28"/>
        </w:rPr>
        <w:t>61.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Криштаносова Т. Кредитные отношения и макроэкономическая динамика в современных условиях // Банкаўскі веснік. – 2004. – №</w:t>
      </w:r>
      <w:r w:rsidR="005B2790">
        <w:rPr>
          <w:sz w:val="28"/>
          <w:szCs w:val="28"/>
        </w:rPr>
        <w:t xml:space="preserve"> 16. – С. 37–</w:t>
      </w:r>
      <w:r>
        <w:rPr>
          <w:sz w:val="28"/>
          <w:szCs w:val="28"/>
        </w:rPr>
        <w:t>43.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Ладик П. Кредитный рейтинг – пропуск на внешние рынки для государственных ценных бумаг // Финансы, учет, аудит. – 2004. – №</w:t>
      </w:r>
      <w:r w:rsidR="005B2790">
        <w:rPr>
          <w:sz w:val="28"/>
          <w:szCs w:val="28"/>
        </w:rPr>
        <w:t xml:space="preserve"> 8. – С. 15–</w:t>
      </w:r>
      <w:r>
        <w:rPr>
          <w:sz w:val="28"/>
          <w:szCs w:val="28"/>
        </w:rPr>
        <w:t>17.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Леонтьев В.Е., Радковская Н.П. Финансы, деньги, кредит и банки: Учеб. пособие. – СПб.: Санкт-Петербургский ин-т внешнеэконом. связей, экономики и права, 2003. – 382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Максютов А.А. Основы </w:t>
      </w:r>
      <w:r w:rsidR="005B2790">
        <w:rPr>
          <w:sz w:val="28"/>
          <w:szCs w:val="28"/>
        </w:rPr>
        <w:t>банковского дела. – М.: Бератор-</w:t>
      </w:r>
      <w:r>
        <w:rPr>
          <w:sz w:val="28"/>
          <w:szCs w:val="28"/>
        </w:rPr>
        <w:t>Пресс, 2003. – 384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Масленченков Ю.С., Дубанков А.П. Экономика банка: разработка по управлению финансовой деятельностью банка. – М.: Издат. группа «БДЦ-пресс», 2002. – 168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Мирончик Н. Подходы к количественной оценке спроса на деньги // Банкаўскі веснік. – 2004. – №</w:t>
      </w:r>
      <w:r w:rsidR="005B2790">
        <w:rPr>
          <w:sz w:val="28"/>
          <w:szCs w:val="28"/>
        </w:rPr>
        <w:t xml:space="preserve"> 1. – С. 27–</w:t>
      </w:r>
      <w:r>
        <w:rPr>
          <w:sz w:val="28"/>
          <w:szCs w:val="28"/>
        </w:rPr>
        <w:t>35.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5B2790">
        <w:rPr>
          <w:sz w:val="28"/>
          <w:szCs w:val="28"/>
        </w:rPr>
        <w:t xml:space="preserve">равцова Г.И.,  Василенка Н.К., </w:t>
      </w:r>
      <w:r>
        <w:rPr>
          <w:sz w:val="28"/>
          <w:szCs w:val="28"/>
        </w:rPr>
        <w:t>Козлова И.К. Организация деятельности коммерческих банков: Учебник для вузов / Под ред. Г.И. Кравцовой. – 2-е изд., перераб. и доп. – Минск: БГЭУ, 2002. – 504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Пелипась Д. Деньги и цены в Беларуси: информационное содержание различных денежных агрегатов // Экономический вестник. – 2003. – №</w:t>
      </w:r>
      <w:r w:rsidR="005B2790">
        <w:rPr>
          <w:sz w:val="28"/>
          <w:szCs w:val="28"/>
        </w:rPr>
        <w:t xml:space="preserve"> 2. – С. 224–</w:t>
      </w:r>
      <w:r>
        <w:rPr>
          <w:sz w:val="28"/>
          <w:szCs w:val="28"/>
        </w:rPr>
        <w:t xml:space="preserve">256. </w:t>
      </w:r>
    </w:p>
    <w:p w:rsidR="00CB2CE0" w:rsidRDefault="00CB2CE0">
      <w:pPr>
        <w:widowControl/>
        <w:numPr>
          <w:ilvl w:val="0"/>
          <w:numId w:val="12"/>
        </w:numPr>
        <w:tabs>
          <w:tab w:val="num" w:pos="825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Прохно Ю.П. Теоретические и практические аспекты оценки предприятия-заемщика коммерческим банком // Деньги и кредит. – 2004. – №</w:t>
      </w:r>
      <w:r w:rsidR="005B2790">
        <w:rPr>
          <w:sz w:val="28"/>
          <w:szCs w:val="28"/>
        </w:rPr>
        <w:t xml:space="preserve"> 7. – С. 46–</w:t>
      </w:r>
      <w:r>
        <w:rPr>
          <w:sz w:val="28"/>
          <w:szCs w:val="28"/>
        </w:rPr>
        <w:t>49.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Правила организации наличного денежного обращения в Республике Беларусь. – 2-е изд., доп. – Минск: ООО «Информпресс», 2001. – 75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Рабец Н. Ответственность кредитополучателя за неисполнение обязательств по кредиту /</w:t>
      </w:r>
      <w:r w:rsidR="005B2790">
        <w:rPr>
          <w:sz w:val="28"/>
          <w:szCs w:val="28"/>
        </w:rPr>
        <w:t>/ Экономика. Финансы. Управление</w:t>
      </w:r>
      <w:r>
        <w:rPr>
          <w:sz w:val="28"/>
          <w:szCs w:val="28"/>
        </w:rPr>
        <w:t>. – 2003. – №</w:t>
      </w:r>
      <w:r w:rsidR="005B2790">
        <w:rPr>
          <w:sz w:val="28"/>
          <w:szCs w:val="28"/>
        </w:rPr>
        <w:t xml:space="preserve"> 6. – С. 102–</w:t>
      </w:r>
      <w:r>
        <w:rPr>
          <w:sz w:val="28"/>
          <w:szCs w:val="28"/>
        </w:rPr>
        <w:t>107.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Разумов А. Факторинг или кредит, что выбрать? // Валютное регулирование и ВЭД. – 2003. – №</w:t>
      </w:r>
      <w:r w:rsidR="005B2790">
        <w:rPr>
          <w:sz w:val="28"/>
          <w:szCs w:val="28"/>
        </w:rPr>
        <w:t xml:space="preserve"> 5. – С. 11–</w:t>
      </w:r>
      <w:r>
        <w:rPr>
          <w:sz w:val="28"/>
          <w:szCs w:val="28"/>
        </w:rPr>
        <w:t>12.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Романова Г., Сафранова Л. Предоставление налогового кредита // Главный бухгалтер. – 2003. – №</w:t>
      </w:r>
      <w:r w:rsidR="005B2790">
        <w:rPr>
          <w:sz w:val="28"/>
          <w:szCs w:val="28"/>
        </w:rPr>
        <w:t xml:space="preserve"> </w:t>
      </w:r>
      <w:r>
        <w:rPr>
          <w:sz w:val="28"/>
          <w:szCs w:val="28"/>
        </w:rPr>
        <w:t>25. – С. 54.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Рудый К. Передаточный механизм монетарной политики // Банкаўскі веснік. – 2003. – №</w:t>
      </w:r>
      <w:r w:rsidR="005B2790">
        <w:rPr>
          <w:sz w:val="28"/>
          <w:szCs w:val="28"/>
        </w:rPr>
        <w:t xml:space="preserve"> 13. – С. 30–</w:t>
      </w:r>
      <w:r>
        <w:rPr>
          <w:sz w:val="28"/>
          <w:szCs w:val="28"/>
        </w:rPr>
        <w:t>34.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Рудый К. Международный кредитор последней инстанции // Банкаўскі веснік. – 2003. – №</w:t>
      </w:r>
      <w:r w:rsidR="005B2790">
        <w:rPr>
          <w:sz w:val="28"/>
          <w:szCs w:val="28"/>
        </w:rPr>
        <w:t xml:space="preserve"> 11. – С. 30–</w:t>
      </w:r>
      <w:r>
        <w:rPr>
          <w:sz w:val="28"/>
          <w:szCs w:val="28"/>
        </w:rPr>
        <w:t>34.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Рутковский А. Кредит</w:t>
      </w:r>
      <w:r w:rsidR="005B2790">
        <w:rPr>
          <w:sz w:val="28"/>
          <w:szCs w:val="28"/>
        </w:rPr>
        <w:t>ная поддержка и ее экономический</w:t>
      </w:r>
      <w:r>
        <w:rPr>
          <w:sz w:val="28"/>
          <w:szCs w:val="28"/>
        </w:rPr>
        <w:t xml:space="preserve"> эффект: [Роль коммерческих банков в реализации инвестиционной политики РБ] // «Восток+Запад». Вестник внешнеэконом. свя</w:t>
      </w:r>
      <w:r w:rsidR="005B2790">
        <w:rPr>
          <w:sz w:val="28"/>
          <w:szCs w:val="28"/>
        </w:rPr>
        <w:t>зей Республики</w:t>
      </w:r>
      <w:r>
        <w:rPr>
          <w:sz w:val="28"/>
          <w:szCs w:val="28"/>
        </w:rPr>
        <w:t xml:space="preserve"> Беларусь. – 2004. – №</w:t>
      </w:r>
      <w:r w:rsidR="005B2790">
        <w:rPr>
          <w:sz w:val="28"/>
          <w:szCs w:val="28"/>
        </w:rPr>
        <w:t xml:space="preserve"> 4. – С. 7–</w:t>
      </w:r>
      <w:r>
        <w:rPr>
          <w:sz w:val="28"/>
          <w:szCs w:val="28"/>
        </w:rPr>
        <w:t>8.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Саморуков Ю. Банковский кредит как двигатель национальной экономики // Финансы, учет, аудит. – 2003. – №</w:t>
      </w:r>
      <w:r w:rsidR="005B2790">
        <w:rPr>
          <w:sz w:val="28"/>
          <w:szCs w:val="28"/>
        </w:rPr>
        <w:t xml:space="preserve"> 5. – С. 76–</w:t>
      </w:r>
      <w:r>
        <w:rPr>
          <w:sz w:val="28"/>
          <w:szCs w:val="28"/>
        </w:rPr>
        <w:t>78.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Саченков А. Обзор денежного рынка // Финансовый директор. – 2004. – №</w:t>
      </w:r>
      <w:r w:rsidR="00FE3124">
        <w:rPr>
          <w:sz w:val="28"/>
          <w:szCs w:val="28"/>
        </w:rPr>
        <w:t xml:space="preserve"> 6. – С. 6–</w:t>
      </w:r>
      <w:r>
        <w:rPr>
          <w:sz w:val="28"/>
          <w:szCs w:val="28"/>
        </w:rPr>
        <w:t>8; №</w:t>
      </w:r>
      <w:r w:rsidR="00FE3124">
        <w:rPr>
          <w:sz w:val="28"/>
          <w:szCs w:val="28"/>
        </w:rPr>
        <w:t xml:space="preserve"> 8. – С. 9–</w:t>
      </w:r>
      <w:r>
        <w:rPr>
          <w:sz w:val="28"/>
          <w:szCs w:val="28"/>
        </w:rPr>
        <w:t>12.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Супрунович Е. Управление кредитным риском // Банкаўскі веснік. – 2004. – №</w:t>
      </w:r>
      <w:r w:rsidR="00FE3124">
        <w:rPr>
          <w:sz w:val="28"/>
          <w:szCs w:val="28"/>
        </w:rPr>
        <w:t xml:space="preserve"> 25. – С. 25–</w:t>
      </w:r>
      <w:r>
        <w:rPr>
          <w:sz w:val="28"/>
          <w:szCs w:val="28"/>
        </w:rPr>
        <w:t>32.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Тарасов В.Е. Деньги, кредит, банки: Учеб. пособие. – Минск: Мисанта, 2003. – 512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Томкович Р. Поспорили как-то кредит и лизинг, кто из них важнее // Финансовый директор. – 2004. – №</w:t>
      </w:r>
      <w:r w:rsidR="00FE3124">
        <w:rPr>
          <w:sz w:val="28"/>
          <w:szCs w:val="28"/>
        </w:rPr>
        <w:t xml:space="preserve"> 2. – С. 15–</w:t>
      </w:r>
      <w:r>
        <w:rPr>
          <w:sz w:val="28"/>
          <w:szCs w:val="28"/>
        </w:rPr>
        <w:t>18.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Устинович А. Каким быть закону о бюро кредитных историй? // Банкаўскі веснік. – 2004. – №</w:t>
      </w:r>
      <w:r w:rsidR="00FE3124">
        <w:rPr>
          <w:sz w:val="28"/>
          <w:szCs w:val="28"/>
        </w:rPr>
        <w:t xml:space="preserve"> 25. – С. 25–</w:t>
      </w:r>
      <w:r>
        <w:rPr>
          <w:sz w:val="28"/>
          <w:szCs w:val="28"/>
        </w:rPr>
        <w:t>32.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Финансы и кредит: Учебник для вузов / Санкт-Петербургский гос. ун-т экономики и финансов; Под ред. М.В.Романовского, Г.Н. Белоглазова. – М.: Юрайт, 2003. – 575 с.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Цедрик С. Суверенный кредитный рейтинг для Беларуси // Финансовый директор. – 2004. – №</w:t>
      </w:r>
      <w:r w:rsidR="00FE3124">
        <w:rPr>
          <w:sz w:val="28"/>
          <w:szCs w:val="28"/>
        </w:rPr>
        <w:t xml:space="preserve"> 4. – С. 49–</w:t>
      </w:r>
      <w:r>
        <w:rPr>
          <w:sz w:val="28"/>
          <w:szCs w:val="28"/>
        </w:rPr>
        <w:t>55.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Чернявский Ф. Проблемы организации инвестиционного кредитования в Республике Беларусь // Банкаўскі</w:t>
      </w:r>
      <w:r w:rsidR="00FE3124">
        <w:rPr>
          <w:sz w:val="28"/>
          <w:szCs w:val="28"/>
        </w:rPr>
        <w:t xml:space="preserve"> веснік. – 2003. – № 13. – С. 22–</w:t>
      </w:r>
      <w:r>
        <w:rPr>
          <w:sz w:val="28"/>
          <w:szCs w:val="28"/>
        </w:rPr>
        <w:t>23.</w:t>
      </w:r>
    </w:p>
    <w:p w:rsidR="00CB2CE0" w:rsidRDefault="00CB2CE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Шишкин Г. Анализ кредитоспособности лизингополучателя // Финансовый директор. – 2004. – №</w:t>
      </w:r>
      <w:r w:rsidR="00FE3124">
        <w:rPr>
          <w:sz w:val="28"/>
          <w:szCs w:val="28"/>
        </w:rPr>
        <w:t xml:space="preserve"> </w:t>
      </w:r>
      <w:r>
        <w:rPr>
          <w:sz w:val="28"/>
          <w:szCs w:val="28"/>
        </w:rPr>
        <w:t>2. – С. 40.</w:t>
      </w:r>
    </w:p>
    <w:p w:rsidR="00CB2CE0" w:rsidRDefault="00CB2CE0">
      <w:pPr>
        <w:tabs>
          <w:tab w:val="num" w:pos="0"/>
          <w:tab w:val="num" w:pos="426"/>
        </w:tabs>
        <w:spacing w:line="360" w:lineRule="auto"/>
        <w:ind w:left="0"/>
        <w:jc w:val="both"/>
        <w:rPr>
          <w:b/>
          <w:sz w:val="32"/>
          <w:szCs w:val="32"/>
        </w:rPr>
      </w:pPr>
    </w:p>
    <w:p w:rsidR="00CB2CE0" w:rsidRDefault="009E33AD">
      <w:pPr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9E33AD">
        <w:rPr>
          <w:bCs/>
          <w:sz w:val="28"/>
          <w:szCs w:val="28"/>
        </w:rPr>
        <w:t>К теме</w:t>
      </w:r>
      <w:r>
        <w:rPr>
          <w:b/>
          <w:bCs/>
          <w:sz w:val="28"/>
          <w:szCs w:val="28"/>
        </w:rPr>
        <w:t xml:space="preserve"> «</w:t>
      </w:r>
      <w:r w:rsidR="00CB2CE0">
        <w:rPr>
          <w:b/>
          <w:bCs/>
          <w:sz w:val="28"/>
          <w:szCs w:val="28"/>
        </w:rPr>
        <w:t>Теория финансов</w:t>
      </w:r>
      <w:r>
        <w:rPr>
          <w:b/>
          <w:bCs/>
          <w:sz w:val="28"/>
          <w:szCs w:val="28"/>
        </w:rPr>
        <w:t>»</w:t>
      </w:r>
      <w:r w:rsidR="00CB2CE0">
        <w:rPr>
          <w:b/>
          <w:bCs/>
          <w:sz w:val="28"/>
          <w:szCs w:val="28"/>
        </w:rPr>
        <w:t>.</w:t>
      </w:r>
    </w:p>
    <w:p w:rsidR="00CB2CE0" w:rsidRDefault="00CB2CE0">
      <w:pPr>
        <w:spacing w:line="360" w:lineRule="auto"/>
        <w:ind w:left="0"/>
        <w:jc w:val="center"/>
        <w:rPr>
          <w:b/>
          <w:bCs/>
          <w:sz w:val="28"/>
          <w:szCs w:val="28"/>
        </w:rPr>
      </w:pPr>
    </w:p>
    <w:p w:rsidR="00CB2CE0" w:rsidRDefault="009E33AD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Бабич А.М., Павлова Л.</w:t>
      </w:r>
      <w:r w:rsidR="00CB2CE0">
        <w:rPr>
          <w:sz w:val="28"/>
          <w:szCs w:val="28"/>
        </w:rPr>
        <w:t>Н. Государственные и муниципальные финан</w:t>
      </w:r>
      <w:r>
        <w:rPr>
          <w:sz w:val="28"/>
          <w:szCs w:val="28"/>
        </w:rPr>
        <w:t>сы: Учебник для вузов. – М.: Финансы, ЮНИТИ, 2000.–</w:t>
      </w:r>
      <w:r w:rsidR="00CB2CE0">
        <w:rPr>
          <w:sz w:val="28"/>
          <w:szCs w:val="28"/>
        </w:rPr>
        <w:t xml:space="preserve"> 687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курсу «Государственные финансы» для с</w:t>
      </w:r>
      <w:r w:rsidR="009E33AD">
        <w:rPr>
          <w:sz w:val="28"/>
          <w:szCs w:val="28"/>
        </w:rPr>
        <w:t>тудентов специальности Э.01.03 «</w:t>
      </w:r>
      <w:r>
        <w:rPr>
          <w:sz w:val="28"/>
          <w:szCs w:val="28"/>
        </w:rPr>
        <w:t>Экономика и управление на пред</w:t>
      </w:r>
      <w:r w:rsidR="009E33AD">
        <w:rPr>
          <w:sz w:val="28"/>
          <w:szCs w:val="28"/>
        </w:rPr>
        <w:t>приятии»</w:t>
      </w:r>
      <w:r>
        <w:rPr>
          <w:sz w:val="28"/>
          <w:szCs w:val="28"/>
        </w:rPr>
        <w:t>/ Сост. С.Е.Ви</w:t>
      </w:r>
      <w:r w:rsidR="009E33AD">
        <w:rPr>
          <w:sz w:val="28"/>
          <w:szCs w:val="28"/>
        </w:rPr>
        <w:t>тун. –</w:t>
      </w:r>
      <w:r>
        <w:rPr>
          <w:sz w:val="28"/>
          <w:szCs w:val="28"/>
        </w:rPr>
        <w:t xml:space="preserve"> Гродно: ГрГ</w:t>
      </w:r>
      <w:r w:rsidR="009E33AD">
        <w:rPr>
          <w:sz w:val="28"/>
          <w:szCs w:val="28"/>
        </w:rPr>
        <w:t>У, 2001.–</w:t>
      </w:r>
      <w:r>
        <w:rPr>
          <w:sz w:val="28"/>
          <w:szCs w:val="28"/>
        </w:rPr>
        <w:t xml:space="preserve"> 64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Моля</w:t>
      </w:r>
      <w:r w:rsidR="009E33AD">
        <w:rPr>
          <w:sz w:val="28"/>
          <w:szCs w:val="28"/>
        </w:rPr>
        <w:t>ков Н.В. Финансы: Курс лекций. –</w:t>
      </w:r>
      <w:r>
        <w:rPr>
          <w:sz w:val="28"/>
          <w:szCs w:val="28"/>
        </w:rPr>
        <w:t xml:space="preserve"> М.: ИНФРА-М, 2002</w:t>
      </w:r>
      <w:r w:rsidR="009E33AD">
        <w:rPr>
          <w:sz w:val="28"/>
          <w:szCs w:val="28"/>
        </w:rPr>
        <w:t>.–</w:t>
      </w:r>
      <w:r>
        <w:rPr>
          <w:sz w:val="28"/>
          <w:szCs w:val="28"/>
        </w:rPr>
        <w:t xml:space="preserve"> 432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Теория финансов: Учеб. пособие / Н.Е.Заяц, М.К.Фисенко, Т.Е. Бон</w:t>
      </w:r>
      <w:r w:rsidR="009E33AD">
        <w:rPr>
          <w:sz w:val="28"/>
          <w:szCs w:val="28"/>
        </w:rPr>
        <w:t>дарь и др.– Минск: Выш. шк., 1997. –</w:t>
      </w:r>
      <w:r>
        <w:rPr>
          <w:sz w:val="28"/>
          <w:szCs w:val="28"/>
        </w:rPr>
        <w:t xml:space="preserve"> 368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Финансы: Учебник для вузов / Под ред. М.В.Романовского, О.В. Врубле</w:t>
      </w:r>
      <w:r w:rsidR="009E33AD">
        <w:rPr>
          <w:sz w:val="28"/>
          <w:szCs w:val="28"/>
        </w:rPr>
        <w:t>вской, Б.М.Сабанти. –</w:t>
      </w:r>
      <w:r>
        <w:rPr>
          <w:sz w:val="28"/>
          <w:szCs w:val="28"/>
        </w:rPr>
        <w:t xml:space="preserve"> М.: Перспектива, Ю</w:t>
      </w:r>
      <w:r w:rsidR="009E33AD">
        <w:rPr>
          <w:sz w:val="28"/>
          <w:szCs w:val="28"/>
        </w:rPr>
        <w:t>райт, 2000.–</w:t>
      </w:r>
      <w:r>
        <w:rPr>
          <w:sz w:val="28"/>
          <w:szCs w:val="28"/>
        </w:rPr>
        <w:t xml:space="preserve"> 520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Финансы: Учеб. пособие / Под ред. А.М.Ковалевой. – М.: Финансы и статистика, 1996. – 336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Грязнова А.Г., Маркина Е.В., Курочкин В.В. Финансы: Учебник для вузов / Под ред. Е.В.Маркина, А.Г.Грязнова. – М.: Финансы и статистика, 2004. – 504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Белозеров С.Л., Иванов В.В., Ковалев В.В. Финансы в вопросах и ответах: Учеб. </w:t>
      </w:r>
      <w:r w:rsidR="00DA6745">
        <w:rPr>
          <w:sz w:val="28"/>
          <w:szCs w:val="28"/>
        </w:rPr>
        <w:t>пособие. – М.: Проспект, 2003. –</w:t>
      </w:r>
      <w:r>
        <w:rPr>
          <w:sz w:val="28"/>
          <w:szCs w:val="28"/>
        </w:rPr>
        <w:t>272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Финансы, денежное обращение, кредит: Учебник для вузов / Санкт-Петербургский гос. ун-т экономики и финансов; Под ред. М.В.</w:t>
      </w:r>
      <w:r w:rsidR="009A6AC6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Романовского, О.В.Врублевской. – М.: ЮРАЙТ, 2001. – 554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Финансы и кредит: Учебник для вузов / Санкт-Петербургский гос. ун-т экономики и финансов; Под ред. М.В.Романовского, Т.Н.Белоглазова. – М.: ЮРАЙТ, 2003. – 575 с.</w:t>
      </w:r>
    </w:p>
    <w:p w:rsidR="00CB2CE0" w:rsidRDefault="00CB2CE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Ханкевич Л.А. Финансы: Практ. пособие. – Минск: Молодежное науч. о-во, 2000. – 172 с.</w:t>
      </w:r>
    </w:p>
    <w:p w:rsidR="00CB2CE0" w:rsidRDefault="00CB2CE0">
      <w:pPr>
        <w:widowControl/>
        <w:autoSpaceDE/>
        <w:autoSpaceDN/>
        <w:adjustRightInd/>
        <w:spacing w:line="360" w:lineRule="auto"/>
        <w:ind w:left="0"/>
        <w:jc w:val="left"/>
        <w:rPr>
          <w:sz w:val="28"/>
          <w:szCs w:val="28"/>
        </w:rPr>
      </w:pPr>
    </w:p>
    <w:p w:rsidR="00CB2CE0" w:rsidRDefault="00DA6745">
      <w:pPr>
        <w:widowControl/>
        <w:tabs>
          <w:tab w:val="num" w:pos="0"/>
        </w:tabs>
        <w:autoSpaceDE/>
        <w:autoSpaceDN/>
        <w:adjustRightInd/>
        <w:spacing w:line="360" w:lineRule="auto"/>
        <w:ind w:left="0" w:hanging="284"/>
        <w:jc w:val="center"/>
        <w:rPr>
          <w:b/>
          <w:sz w:val="28"/>
          <w:szCs w:val="28"/>
        </w:rPr>
      </w:pPr>
      <w:r w:rsidRPr="00DA6745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Управление финансами. Финансовый менеджмент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CB2CE0" w:rsidRDefault="00CB2CE0">
      <w:pPr>
        <w:spacing w:line="360" w:lineRule="auto"/>
        <w:ind w:left="0"/>
        <w:jc w:val="both"/>
        <w:rPr>
          <w:sz w:val="32"/>
          <w:szCs w:val="32"/>
        </w:rPr>
      </w:pP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Коротков Э.М., Беляев А.А., Валовой Д.В. Антикризисное управление: Учебник / Под ред. Э.М.Короткова. – М.: ИНФРА-М, 2003. – 423 с.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Армстронг М. Основы менеджмента: как стать лучшим  руководите</w:t>
      </w:r>
      <w:r w:rsidR="00DA6745">
        <w:rPr>
          <w:sz w:val="28"/>
          <w:szCs w:val="28"/>
        </w:rPr>
        <w:t>лем;</w:t>
      </w:r>
      <w:r>
        <w:rPr>
          <w:sz w:val="28"/>
          <w:szCs w:val="28"/>
        </w:rPr>
        <w:t xml:space="preserve"> Пер. с англ.</w:t>
      </w:r>
      <w:r w:rsidR="00DA6745">
        <w:rPr>
          <w:sz w:val="28"/>
          <w:szCs w:val="28"/>
        </w:rPr>
        <w:t xml:space="preserve"> – Ростов н/Д: Феникс</w:t>
      </w:r>
      <w:r>
        <w:rPr>
          <w:sz w:val="28"/>
          <w:szCs w:val="28"/>
        </w:rPr>
        <w:t>, 1998. – 512 с.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Байнев В.Ф. Антикризисное управление: Пособие для студ. </w:t>
      </w:r>
      <w:r>
        <w:rPr>
          <w:sz w:val="28"/>
          <w:szCs w:val="28"/>
          <w:lang w:val="en-US"/>
        </w:rPr>
        <w:t>c</w:t>
      </w:r>
      <w:r w:rsidR="00DA6745">
        <w:rPr>
          <w:sz w:val="28"/>
          <w:szCs w:val="28"/>
        </w:rPr>
        <w:t>пец. E 25.01.06 «Менеджмент»</w:t>
      </w:r>
      <w:r>
        <w:rPr>
          <w:sz w:val="28"/>
          <w:szCs w:val="28"/>
        </w:rPr>
        <w:t>. – Минск: БГУ, 2002. – 143 с.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Бондарь Т. Роль финансового менеджмента в управлении дебиторской задолженностью // Финансы.</w:t>
      </w:r>
      <w:r w:rsidR="00DA6745">
        <w:rPr>
          <w:sz w:val="28"/>
          <w:szCs w:val="28"/>
        </w:rPr>
        <w:t xml:space="preserve"> Учет. Аудит. – 2004. –</w:t>
      </w:r>
      <w:r>
        <w:rPr>
          <w:sz w:val="28"/>
          <w:szCs w:val="28"/>
        </w:rPr>
        <w:t xml:space="preserve"> № 3. – С. 5.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Грачёв А.В. Организация и управление финансовой устойчивостью. Роль финансового директора // Финансовый менеджмент. – 2004.</w:t>
      </w:r>
      <w:r w:rsidR="00DA6745">
        <w:rPr>
          <w:sz w:val="28"/>
          <w:szCs w:val="28"/>
        </w:rPr>
        <w:t>–</w:t>
      </w:r>
      <w:r>
        <w:rPr>
          <w:sz w:val="28"/>
          <w:szCs w:val="28"/>
        </w:rPr>
        <w:t xml:space="preserve"> №</w:t>
      </w:r>
      <w:r w:rsidR="00DA6745">
        <w:rPr>
          <w:sz w:val="28"/>
          <w:szCs w:val="28"/>
        </w:rPr>
        <w:t xml:space="preserve"> 1. – С. 60–</w:t>
      </w:r>
      <w:r>
        <w:rPr>
          <w:sz w:val="28"/>
          <w:szCs w:val="28"/>
        </w:rPr>
        <w:t>68.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Гончаров В.И. Технология и инструменты эффективного управления пре</w:t>
      </w:r>
      <w:r w:rsidR="00DA6745">
        <w:rPr>
          <w:sz w:val="28"/>
          <w:szCs w:val="28"/>
        </w:rPr>
        <w:t>дприятием. – Минск: НИУ, 2000. –</w:t>
      </w:r>
      <w:r>
        <w:rPr>
          <w:sz w:val="28"/>
          <w:szCs w:val="28"/>
        </w:rPr>
        <w:t xml:space="preserve"> 160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Ковалевская Е. Финансовый менеджмент – инструмент в руках руководителя /</w:t>
      </w:r>
      <w:r w:rsidR="00DA6745">
        <w:rPr>
          <w:sz w:val="28"/>
          <w:szCs w:val="28"/>
        </w:rPr>
        <w:t>/ Директор.– 2004. – № 1. – С.44–</w:t>
      </w:r>
      <w:r>
        <w:rPr>
          <w:sz w:val="28"/>
          <w:szCs w:val="28"/>
        </w:rPr>
        <w:t>45.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Радионов А.Р. Как в условиях рыночной экономики следует нормировать на предприятии оборотные средства: по всем балансовым счетам или только их части? // Финансовый менедж</w:t>
      </w:r>
      <w:r w:rsidR="00DA6745">
        <w:rPr>
          <w:sz w:val="28"/>
          <w:szCs w:val="28"/>
        </w:rPr>
        <w:t>мент. – 2004. –</w:t>
      </w:r>
      <w:r>
        <w:rPr>
          <w:sz w:val="28"/>
          <w:szCs w:val="28"/>
        </w:rPr>
        <w:t xml:space="preserve"> №</w:t>
      </w:r>
      <w:r w:rsidR="00DA6745">
        <w:rPr>
          <w:sz w:val="28"/>
          <w:szCs w:val="28"/>
        </w:rPr>
        <w:t xml:space="preserve"> 1. – С.33–</w:t>
      </w:r>
      <w:r>
        <w:rPr>
          <w:sz w:val="28"/>
          <w:szCs w:val="28"/>
        </w:rPr>
        <w:t>43.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Токачева Е.В. Разработка подсистемы контроля в рамках финансового менеджмента // Финансовый менеджмент.</w:t>
      </w:r>
      <w:r w:rsidR="00DA6745">
        <w:rPr>
          <w:sz w:val="28"/>
          <w:szCs w:val="28"/>
        </w:rPr>
        <w:t xml:space="preserve"> – 2003. –</w:t>
      </w:r>
      <w:r>
        <w:rPr>
          <w:sz w:val="28"/>
          <w:szCs w:val="28"/>
        </w:rPr>
        <w:t xml:space="preserve"> №</w:t>
      </w:r>
      <w:r w:rsidR="00DA6745">
        <w:rPr>
          <w:sz w:val="28"/>
          <w:szCs w:val="28"/>
        </w:rPr>
        <w:t xml:space="preserve"> 1. – С.31–</w:t>
      </w:r>
      <w:r>
        <w:rPr>
          <w:sz w:val="28"/>
          <w:szCs w:val="28"/>
        </w:rPr>
        <w:t>46.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Цветкова Л.И. Как научиться управлять финанса</w:t>
      </w:r>
      <w:r w:rsidR="00DA6745">
        <w:rPr>
          <w:sz w:val="28"/>
          <w:szCs w:val="28"/>
        </w:rPr>
        <w:t>ми? // Страховое дело. – 2004. –</w:t>
      </w:r>
      <w:r>
        <w:rPr>
          <w:sz w:val="28"/>
          <w:szCs w:val="28"/>
        </w:rPr>
        <w:t>№ 2. – С.</w:t>
      </w:r>
      <w:r w:rsidR="00DA6745">
        <w:rPr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CB2CE0" w:rsidRDefault="00CB2CE0">
      <w:pPr>
        <w:numPr>
          <w:ilvl w:val="0"/>
          <w:numId w:val="14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Янгин А.А. Резервирование как инструмент финансового менеджмента страхов</w:t>
      </w:r>
      <w:r w:rsidR="00DA6745">
        <w:rPr>
          <w:sz w:val="28"/>
          <w:szCs w:val="28"/>
        </w:rPr>
        <w:t>ой компании // Страховое дело. – 2004. –</w:t>
      </w:r>
      <w:r>
        <w:rPr>
          <w:sz w:val="28"/>
          <w:szCs w:val="28"/>
        </w:rPr>
        <w:t xml:space="preserve"> №</w:t>
      </w:r>
      <w:r w:rsidR="00DA6745">
        <w:rPr>
          <w:sz w:val="28"/>
          <w:szCs w:val="28"/>
        </w:rPr>
        <w:t xml:space="preserve"> 6. – С. 19–</w:t>
      </w:r>
      <w:r>
        <w:rPr>
          <w:sz w:val="28"/>
          <w:szCs w:val="28"/>
        </w:rPr>
        <w:t>30.</w:t>
      </w:r>
    </w:p>
    <w:p w:rsidR="00CB2CE0" w:rsidRDefault="00CB2CE0">
      <w:pPr>
        <w:widowControl/>
        <w:tabs>
          <w:tab w:val="num" w:pos="0"/>
        </w:tabs>
        <w:autoSpaceDE/>
        <w:autoSpaceDN/>
        <w:adjustRightInd/>
        <w:spacing w:line="360" w:lineRule="auto"/>
        <w:ind w:left="0"/>
        <w:jc w:val="both"/>
        <w:rPr>
          <w:b/>
          <w:sz w:val="28"/>
          <w:szCs w:val="28"/>
        </w:rPr>
      </w:pPr>
    </w:p>
    <w:p w:rsidR="00CB2CE0" w:rsidRDefault="00DA6745" w:rsidP="00DA6745">
      <w:pPr>
        <w:spacing w:line="360" w:lineRule="auto"/>
        <w:ind w:left="0"/>
        <w:jc w:val="center"/>
        <w:rPr>
          <w:b/>
          <w:sz w:val="28"/>
          <w:szCs w:val="28"/>
        </w:rPr>
      </w:pPr>
      <w:r w:rsidRPr="00DA6745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Финансы ВЭД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Балабанов И.Т., Балабанов А.И. Внешнеэкономические связи: </w:t>
      </w:r>
      <w:r w:rsidR="00DA6745">
        <w:rPr>
          <w:sz w:val="28"/>
          <w:szCs w:val="28"/>
        </w:rPr>
        <w:t>Учеб. пособие для студ. вузов. – 2-е изд., перераб. и доп.–</w:t>
      </w:r>
      <w:r>
        <w:rPr>
          <w:sz w:val="28"/>
          <w:szCs w:val="28"/>
        </w:rPr>
        <w:t xml:space="preserve"> М.: Финансы и стати</w:t>
      </w:r>
      <w:r w:rsidR="00DA6745">
        <w:rPr>
          <w:sz w:val="28"/>
          <w:szCs w:val="28"/>
        </w:rPr>
        <w:t>стика, 2001.–</w:t>
      </w:r>
      <w:r>
        <w:rPr>
          <w:sz w:val="28"/>
          <w:szCs w:val="28"/>
        </w:rPr>
        <w:t xml:space="preserve"> 541 с.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Бахрамов Ю.М., Глухов В.В. Организация  внешнеэкономической деятель</w:t>
      </w:r>
      <w:r w:rsidR="00DA6745">
        <w:rPr>
          <w:sz w:val="28"/>
          <w:szCs w:val="28"/>
        </w:rPr>
        <w:t>ности: Учеб. пособие.–</w:t>
      </w:r>
      <w:r>
        <w:rPr>
          <w:sz w:val="28"/>
          <w:szCs w:val="28"/>
        </w:rPr>
        <w:t xml:space="preserve"> СПб.</w:t>
      </w:r>
      <w:r w:rsidR="00DA6745">
        <w:rPr>
          <w:sz w:val="28"/>
          <w:szCs w:val="28"/>
        </w:rPr>
        <w:t>: Лань, 2001.–</w:t>
      </w:r>
      <w:r>
        <w:rPr>
          <w:sz w:val="28"/>
          <w:szCs w:val="28"/>
        </w:rPr>
        <w:t xml:space="preserve"> 448 с. 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Стровский Л.Е., Казанцев С.К., Паршина Е.А. Внешнеэкономическая деятельность предприятия: Учебник для  вузов. -  3-е изд., перераб. и доп.- М.: ЮНИТИ–ДАНА, 2001.- 847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CB2CE0" w:rsidRDefault="00DA6745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spacing w:line="360" w:lineRule="auto"/>
        <w:ind w:left="0"/>
        <w:jc w:val="left"/>
        <w:rPr>
          <w:sz w:val="28"/>
        </w:rPr>
      </w:pPr>
      <w:r>
        <w:rPr>
          <w:sz w:val="28"/>
        </w:rPr>
        <w:t xml:space="preserve">      Герчикова И.Н. </w:t>
      </w:r>
      <w:r w:rsidR="00CB2CE0">
        <w:rPr>
          <w:sz w:val="28"/>
        </w:rPr>
        <w:t>Международные экономические организации.</w:t>
      </w:r>
      <w:r>
        <w:rPr>
          <w:sz w:val="28"/>
        </w:rPr>
        <w:t xml:space="preserve"> – М.: АО «Консалтбанкир»</w:t>
      </w:r>
      <w:r w:rsidR="00CB2CE0">
        <w:rPr>
          <w:sz w:val="28"/>
        </w:rPr>
        <w:t>, 2000. – 624 с.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Гофман Н.Ф., Маховиков Г.А. Основы внешнеэкономической деятельности: Учеб. пособие – СПб.; М</w:t>
      </w:r>
      <w:r w:rsidR="00DA6745">
        <w:rPr>
          <w:sz w:val="28"/>
          <w:szCs w:val="28"/>
        </w:rPr>
        <w:t>.; Харьков; Минск: Питер, 2001.–</w:t>
      </w:r>
      <w:r>
        <w:rPr>
          <w:sz w:val="28"/>
          <w:szCs w:val="28"/>
        </w:rPr>
        <w:t xml:space="preserve"> 208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Демченко Е.В. Проблемы регулирования услуг на внешнем рынке // Весн</w:t>
      </w:r>
      <w:r>
        <w:rPr>
          <w:sz w:val="28"/>
          <w:szCs w:val="28"/>
          <w:lang w:val="en-US"/>
        </w:rPr>
        <w:t>i</w:t>
      </w:r>
      <w:r w:rsidR="00DA6745">
        <w:rPr>
          <w:sz w:val="28"/>
          <w:szCs w:val="28"/>
        </w:rPr>
        <w:t>к БДЭУ.–</w:t>
      </w:r>
      <w:r>
        <w:rPr>
          <w:sz w:val="28"/>
          <w:szCs w:val="28"/>
        </w:rPr>
        <w:t xml:space="preserve"> 2004.</w:t>
      </w:r>
      <w:r w:rsidR="00DA674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№</w:t>
      </w:r>
      <w:r w:rsidR="00DA6745">
        <w:rPr>
          <w:sz w:val="28"/>
          <w:szCs w:val="28"/>
        </w:rPr>
        <w:t xml:space="preserve"> 4.– С. 104–</w:t>
      </w:r>
      <w:r>
        <w:rPr>
          <w:sz w:val="28"/>
          <w:szCs w:val="28"/>
        </w:rPr>
        <w:t>106</w:t>
      </w:r>
      <w:r w:rsidR="00DA6745">
        <w:rPr>
          <w:sz w:val="28"/>
          <w:szCs w:val="28"/>
        </w:rPr>
        <w:t>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Друзик Я.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Свободные экономические зоны в системе мирового хозяйства: Учеб. пособие</w:t>
      </w:r>
      <w:r w:rsidR="00DA6745">
        <w:rPr>
          <w:sz w:val="28"/>
          <w:szCs w:val="28"/>
        </w:rPr>
        <w:t>. – Минск: ФУАинформ, 2000. –</w:t>
      </w:r>
      <w:r>
        <w:rPr>
          <w:sz w:val="28"/>
          <w:szCs w:val="28"/>
        </w:rPr>
        <w:t xml:space="preserve"> 368 с.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Жданов А.И. Практическое руководство по внешнеэкономической дея</w:t>
      </w:r>
      <w:r w:rsidR="00DA6745">
        <w:rPr>
          <w:sz w:val="28"/>
          <w:szCs w:val="28"/>
        </w:rPr>
        <w:t>тельности. –</w:t>
      </w:r>
      <w:r>
        <w:rPr>
          <w:sz w:val="28"/>
          <w:szCs w:val="28"/>
        </w:rPr>
        <w:t xml:space="preserve"> СПб.; М</w:t>
      </w:r>
      <w:r w:rsidR="00DA6745">
        <w:rPr>
          <w:sz w:val="28"/>
          <w:szCs w:val="28"/>
        </w:rPr>
        <w:t>.; Харьков; Минск: Питер, 2001.–</w:t>
      </w:r>
      <w:r>
        <w:rPr>
          <w:sz w:val="28"/>
          <w:szCs w:val="28"/>
        </w:rPr>
        <w:t xml:space="preserve"> 224 с.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Мазоль С.И. Совместные предприятия в экономической системе общества: Почему в современной экономике 2+2 не </w:t>
      </w:r>
      <w:r w:rsidR="005470C4">
        <w:rPr>
          <w:sz w:val="28"/>
          <w:szCs w:val="28"/>
        </w:rPr>
        <w:t>равно 4.– Минск: Элайда, 2002. –</w:t>
      </w:r>
      <w:r>
        <w:rPr>
          <w:sz w:val="28"/>
          <w:szCs w:val="28"/>
        </w:rPr>
        <w:t xml:space="preserve"> 176 с.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Практикум по курсу «Внешнеэкономическая деятельность предприятия» / Сост. С.Л.Соркин. – Гродно: ГрГУ, 20</w:t>
      </w:r>
      <w:r w:rsidR="005470C4">
        <w:rPr>
          <w:sz w:val="28"/>
          <w:szCs w:val="28"/>
        </w:rPr>
        <w:t>01.–</w:t>
      </w:r>
      <w:r>
        <w:rPr>
          <w:sz w:val="28"/>
          <w:szCs w:val="28"/>
        </w:rPr>
        <w:t xml:space="preserve"> 27 с.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Прокушев Е.Ф., Матвеев О.П. Лицензирование экспорта и импорта товаров: Учеб. пособие</w:t>
      </w:r>
      <w:r w:rsidR="005470C4">
        <w:rPr>
          <w:sz w:val="28"/>
          <w:szCs w:val="28"/>
        </w:rPr>
        <w:t>. – М.: ИВЦ «Маркетинг», 2000. –</w:t>
      </w:r>
      <w:r>
        <w:rPr>
          <w:sz w:val="28"/>
          <w:szCs w:val="28"/>
        </w:rPr>
        <w:t xml:space="preserve"> 136 с. 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Стровский Л.Е. Основы внешнеэкономической деятельности: Учебник</w:t>
      </w:r>
      <w:r w:rsidR="005470C4">
        <w:rPr>
          <w:sz w:val="28"/>
          <w:szCs w:val="28"/>
        </w:rPr>
        <w:t xml:space="preserve"> для сузов. – М.: ЮНИТИ, 2003.–</w:t>
      </w:r>
      <w:r>
        <w:rPr>
          <w:sz w:val="28"/>
          <w:szCs w:val="28"/>
        </w:rPr>
        <w:t xml:space="preserve"> 224 с. </w:t>
      </w:r>
    </w:p>
    <w:p w:rsidR="00CB2CE0" w:rsidRDefault="00CB2CE0">
      <w:pPr>
        <w:numPr>
          <w:ilvl w:val="0"/>
          <w:numId w:val="15"/>
        </w:numPr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Шулековский В. Посреднические операции во ВЭД // Валютное регулиро</w:t>
      </w:r>
      <w:r w:rsidR="005470C4">
        <w:rPr>
          <w:sz w:val="28"/>
          <w:szCs w:val="28"/>
        </w:rPr>
        <w:t>вание и ВЭД. – 2003.–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12.– С.45–</w:t>
      </w:r>
      <w:r>
        <w:rPr>
          <w:sz w:val="28"/>
          <w:szCs w:val="28"/>
        </w:rPr>
        <w:t>50</w:t>
      </w:r>
      <w:r w:rsidR="005470C4">
        <w:rPr>
          <w:sz w:val="28"/>
          <w:szCs w:val="28"/>
        </w:rPr>
        <w:t>.</w:t>
      </w:r>
    </w:p>
    <w:p w:rsidR="00CB2CE0" w:rsidRDefault="00CB2CE0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adjustRightInd/>
        <w:spacing w:line="360" w:lineRule="auto"/>
        <w:ind w:left="0"/>
        <w:jc w:val="left"/>
        <w:rPr>
          <w:sz w:val="28"/>
        </w:rPr>
      </w:pPr>
      <w:r>
        <w:rPr>
          <w:sz w:val="28"/>
        </w:rPr>
        <w:t>Шулековский В. МВФ: взгляд на валютный контроль // Валютное регу</w:t>
      </w:r>
      <w:r w:rsidR="005470C4">
        <w:rPr>
          <w:sz w:val="28"/>
        </w:rPr>
        <w:t>лирование и ВЭД. – 2003. –</w:t>
      </w:r>
      <w:r>
        <w:rPr>
          <w:sz w:val="28"/>
        </w:rPr>
        <w:t xml:space="preserve"> №</w:t>
      </w:r>
      <w:r w:rsidR="005470C4">
        <w:rPr>
          <w:sz w:val="28"/>
        </w:rPr>
        <w:t xml:space="preserve"> 11. – С. 34–</w:t>
      </w:r>
      <w:r>
        <w:rPr>
          <w:sz w:val="28"/>
        </w:rPr>
        <w:t>38.</w:t>
      </w:r>
    </w:p>
    <w:p w:rsidR="00CB2CE0" w:rsidRDefault="00CB2CE0">
      <w:pPr>
        <w:widowControl/>
        <w:tabs>
          <w:tab w:val="left" w:pos="426"/>
        </w:tabs>
        <w:autoSpaceDE/>
        <w:autoSpaceDN/>
        <w:adjustRightInd/>
        <w:spacing w:line="360" w:lineRule="auto"/>
        <w:ind w:left="0"/>
        <w:jc w:val="left"/>
        <w:rPr>
          <w:color w:val="000000"/>
          <w:sz w:val="28"/>
          <w:u w:val="single"/>
        </w:rPr>
      </w:pPr>
    </w:p>
    <w:p w:rsidR="00CB2CE0" w:rsidRDefault="005470C4" w:rsidP="009A6AC6">
      <w:pPr>
        <w:pStyle w:val="aa"/>
        <w:spacing w:line="360" w:lineRule="auto"/>
        <w:ind w:right="-186"/>
      </w:pPr>
      <w:r w:rsidRPr="005470C4">
        <w:rPr>
          <w:b w:val="0"/>
        </w:rPr>
        <w:t>К теме</w:t>
      </w:r>
      <w:r>
        <w:t xml:space="preserve"> «</w:t>
      </w:r>
      <w:r w:rsidR="00CB2CE0">
        <w:t>Страхование</w:t>
      </w:r>
      <w:r>
        <w:t>»</w:t>
      </w:r>
      <w:r w:rsidR="00CB2CE0">
        <w:t>.</w:t>
      </w:r>
    </w:p>
    <w:p w:rsidR="00CB2CE0" w:rsidRDefault="00CB2CE0">
      <w:pPr>
        <w:pStyle w:val="aa"/>
        <w:spacing w:line="360" w:lineRule="auto"/>
        <w:ind w:right="-186" w:firstLine="540"/>
      </w:pP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Александрова Т.Г., Мещерякова О.В. Коммерческое страхование: Справочник. – М.: Ин-т новой экономики, 2004. – 254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Гвозденко А.А. Основы страхования: Учебник для студ. вузов. – М.: Финансы и статистика, 2005. – 304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Гомелля В.Б., Туленты Д.С. Страховой маркетинг: (Актуальные вопросы методологии, теории и практики). – М.: АНКИЛ, 2000. – 128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Денисов И.П. Финансовый анализ деятельности страховой компании.</w:t>
      </w:r>
      <w:r w:rsidR="005470C4">
        <w:rPr>
          <w:sz w:val="28"/>
        </w:rPr>
        <w:t xml:space="preserve"> </w:t>
      </w:r>
      <w:r>
        <w:rPr>
          <w:sz w:val="28"/>
        </w:rPr>
        <w:t>— М.: Экспертное бюро, 1998. – 138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Дубровина Т.А. Бухгалтерский учет в страховых организациях: Учебник для вузов. – М.: ЮНИТИ-ДАНА, 2000. – 543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Пфайффер К. Введение в перестрахование. – М.: АНКИЛ, 2000. – 155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Министерства финансов Республик</w:t>
      </w:r>
      <w:r w:rsidR="005470C4">
        <w:rPr>
          <w:sz w:val="28"/>
          <w:szCs w:val="28"/>
        </w:rPr>
        <w:t>и Беларусь от 30 мая 2003 года № 89 об</w:t>
      </w:r>
      <w:r>
        <w:rPr>
          <w:sz w:val="28"/>
          <w:szCs w:val="28"/>
        </w:rPr>
        <w:t xml:space="preserve"> утверждении форм бухгалтерской отчетности страховых организаций и порядка их заполнения: П</w:t>
      </w:r>
      <w:r w:rsidR="005470C4">
        <w:rPr>
          <w:sz w:val="28"/>
          <w:szCs w:val="28"/>
        </w:rPr>
        <w:t>остановление М-ва финансов Республики</w:t>
      </w:r>
      <w:r>
        <w:rPr>
          <w:sz w:val="28"/>
          <w:szCs w:val="28"/>
        </w:rPr>
        <w:t xml:space="preserve"> Бе</w:t>
      </w:r>
      <w:r w:rsidR="005470C4">
        <w:rPr>
          <w:sz w:val="28"/>
          <w:szCs w:val="28"/>
        </w:rPr>
        <w:t>ларусь от 13 ноября 2003 г.</w:t>
      </w:r>
      <w:r>
        <w:rPr>
          <w:sz w:val="28"/>
          <w:szCs w:val="28"/>
        </w:rPr>
        <w:t xml:space="preserve"> № 153 // </w:t>
      </w:r>
      <w:r w:rsidR="005470C4">
        <w:rPr>
          <w:sz w:val="28"/>
          <w:szCs w:val="28"/>
        </w:rPr>
        <w:t>Нац. реестр правовых актов Республики Беларусь. – 2003.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140. – С.16–</w:t>
      </w:r>
      <w:r>
        <w:rPr>
          <w:sz w:val="28"/>
          <w:szCs w:val="28"/>
        </w:rPr>
        <w:t>62.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Сербиновский Б.Ю., Гарькуша В.Н. Страховое дело: Учеб. пособие для вузов. – Ростов н/Д: Феникс, 2000. – 416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Страхование от А до Я: Книга для страхователей / Под ред. Л.И.Корчевской, К.Е.Турбиной. – М.: ИНФРА-М, 1996. – 624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Зайцева М.А., Литвинова Л.Н., Урупин А.В. Страховое дело: Учеб. посо</w:t>
      </w:r>
      <w:r w:rsidR="005470C4">
        <w:rPr>
          <w:sz w:val="28"/>
        </w:rPr>
        <w:t>бие / Под</w:t>
      </w:r>
      <w:r>
        <w:rPr>
          <w:sz w:val="28"/>
        </w:rPr>
        <w:t xml:space="preserve"> общ. ред. М.А.Зайцевой, Л.Н.Литвиновой. – Минск: БГЭУ, 2001. – 286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Богоявленский С.Б., Дюжев Ю.В., Куксинский Д.В. Страхование: Учебник / Под ред. Т.А.Федоровой. – М.: Экономистъ, 2003. – 320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Богоявленский С.Б., Дюжев Ю.В., Куксинский Д.В. Страхование: Учебник / Под ред. Т.А.Федоровой. – М.: Экономистъ, 2004. – 875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Шахов В.В. Теория и управление рисками в страховании. – М.: Финансы и статистика, 2003. – 300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Федоров Т.А. Основы страхования. – М.: БЕК, 2003. – 230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Шахов А.К. Страхование: Учеб. пособие для вузов. – М.: ЮНИТИ-ДАНА, 2000. – 431 с.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Галагуза Н. Новый страховой продукт требует внимания // Марке</w:t>
      </w:r>
      <w:r w:rsidR="005470C4">
        <w:rPr>
          <w:sz w:val="28"/>
        </w:rPr>
        <w:t>тинг. – 2003. –</w:t>
      </w:r>
      <w:r>
        <w:rPr>
          <w:sz w:val="28"/>
        </w:rPr>
        <w:t xml:space="preserve"> № 4. – С.</w:t>
      </w:r>
      <w:r w:rsidR="005470C4">
        <w:rPr>
          <w:sz w:val="28"/>
        </w:rPr>
        <w:t xml:space="preserve"> </w:t>
      </w:r>
      <w:r>
        <w:rPr>
          <w:sz w:val="28"/>
        </w:rPr>
        <w:t>54.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Глисин Ф.Ф., Китрар Л.А. Деловая активность на рынке страховых услуг // Вопро</w:t>
      </w:r>
      <w:r w:rsidR="005470C4">
        <w:rPr>
          <w:sz w:val="28"/>
        </w:rPr>
        <w:t>сы статистики. – 2001. – № 4. – С.67–</w:t>
      </w:r>
      <w:r>
        <w:rPr>
          <w:sz w:val="28"/>
        </w:rPr>
        <w:t>72.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Государственная программа развития страхового дела в Республике Беларусь на 2001 – 2005 годы // Финансы. Учет. Аудит. – 2001. - № 12. – С.</w:t>
      </w:r>
      <w:r w:rsidR="005470C4">
        <w:rPr>
          <w:sz w:val="28"/>
        </w:rPr>
        <w:t xml:space="preserve"> 61–</w:t>
      </w:r>
      <w:r>
        <w:rPr>
          <w:sz w:val="28"/>
        </w:rPr>
        <w:t>66.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 xml:space="preserve">Ивановская О.Ю. Рейтинговая оценка страховых компаний мировым рейтинговым агентством </w:t>
      </w:r>
      <w:r>
        <w:rPr>
          <w:sz w:val="28"/>
          <w:lang w:val="en-US"/>
        </w:rPr>
        <w:t>A</w:t>
      </w:r>
      <w:r>
        <w:rPr>
          <w:sz w:val="28"/>
        </w:rPr>
        <w:t>.</w:t>
      </w:r>
      <w:r>
        <w:rPr>
          <w:sz w:val="28"/>
          <w:lang w:val="en-US"/>
        </w:rPr>
        <w:t>M</w:t>
      </w:r>
      <w:r>
        <w:rPr>
          <w:sz w:val="28"/>
        </w:rPr>
        <w:t xml:space="preserve">. </w:t>
      </w:r>
      <w:r>
        <w:rPr>
          <w:sz w:val="28"/>
          <w:lang w:val="en-US"/>
        </w:rPr>
        <w:t>Best</w:t>
      </w:r>
      <w:r>
        <w:rPr>
          <w:sz w:val="28"/>
        </w:rPr>
        <w:t xml:space="preserve"> </w:t>
      </w:r>
      <w:r>
        <w:rPr>
          <w:sz w:val="28"/>
          <w:lang w:val="en-US"/>
        </w:rPr>
        <w:t>Company</w:t>
      </w:r>
      <w:r>
        <w:rPr>
          <w:sz w:val="28"/>
        </w:rPr>
        <w:t xml:space="preserve"> // Финансы. – 2001. - № 2. –С.</w:t>
      </w:r>
      <w:r w:rsidR="005470C4">
        <w:rPr>
          <w:sz w:val="28"/>
        </w:rPr>
        <w:t xml:space="preserve"> </w:t>
      </w:r>
      <w:r>
        <w:rPr>
          <w:sz w:val="28"/>
        </w:rPr>
        <w:t>46-50.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Сплетухов Ю.А. Место и роль государства в организации страхования в современны</w:t>
      </w:r>
      <w:r w:rsidR="005470C4">
        <w:rPr>
          <w:sz w:val="28"/>
        </w:rPr>
        <w:t>х условиях // Финансы. – 2000. – № 9. – С. 33–</w:t>
      </w:r>
      <w:r>
        <w:rPr>
          <w:sz w:val="28"/>
        </w:rPr>
        <w:t>35.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</w:rPr>
      </w:pPr>
      <w:r>
        <w:rPr>
          <w:sz w:val="28"/>
        </w:rPr>
        <w:t>Цамутали О. Развитие страхового рынка: два взгляда на пробле</w:t>
      </w:r>
      <w:r w:rsidR="005470C4">
        <w:rPr>
          <w:sz w:val="28"/>
        </w:rPr>
        <w:t>му // Финансы. — 1999. – № 8. – С. 41–</w:t>
      </w:r>
      <w:r>
        <w:rPr>
          <w:sz w:val="28"/>
        </w:rPr>
        <w:t>44.</w:t>
      </w:r>
    </w:p>
    <w:p w:rsidR="00CB2CE0" w:rsidRDefault="00CB2CE0">
      <w:pPr>
        <w:widowControl/>
        <w:numPr>
          <w:ilvl w:val="0"/>
          <w:numId w:val="16"/>
        </w:numPr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  <w:lang w:val="en-US"/>
        </w:rPr>
      </w:pPr>
      <w:r>
        <w:rPr>
          <w:sz w:val="28"/>
        </w:rPr>
        <w:t>О страховании: Закон Республики Белару</w:t>
      </w:r>
      <w:r w:rsidR="005470C4">
        <w:rPr>
          <w:sz w:val="28"/>
        </w:rPr>
        <w:t>сь от</w:t>
      </w:r>
      <w:r>
        <w:rPr>
          <w:sz w:val="28"/>
        </w:rPr>
        <w:t xml:space="preserve"> 3 июня 1993г.// Народная газета – 1993.- 16 июня. </w:t>
      </w:r>
      <w:hyperlink w:history="1">
        <w:r>
          <w:rPr>
            <w:rStyle w:val="a8"/>
            <w:sz w:val="28"/>
            <w:lang w:val="en-US"/>
          </w:rPr>
          <w:t>http:// pravo 2002</w:t>
        </w:r>
      </w:hyperlink>
      <w:r>
        <w:rPr>
          <w:sz w:val="28"/>
          <w:lang w:val="en-US"/>
        </w:rPr>
        <w:t>. by. ru / baza / zakon / 1993 / zak00820. htm/</w:t>
      </w:r>
      <w:r w:rsidR="005470C4">
        <w:rPr>
          <w:sz w:val="28"/>
        </w:rPr>
        <w:t>.</w:t>
      </w:r>
    </w:p>
    <w:p w:rsidR="00CB2CE0" w:rsidRDefault="00CB2CE0">
      <w:pPr>
        <w:widowControl/>
        <w:tabs>
          <w:tab w:val="left" w:pos="540"/>
        </w:tabs>
        <w:autoSpaceDE/>
        <w:autoSpaceDN/>
        <w:adjustRightInd/>
        <w:spacing w:line="360" w:lineRule="auto"/>
        <w:ind w:left="0" w:right="-186"/>
        <w:jc w:val="both"/>
        <w:rPr>
          <w:sz w:val="28"/>
          <w:szCs w:val="28"/>
          <w:lang w:val="en-US"/>
        </w:rPr>
      </w:pPr>
    </w:p>
    <w:p w:rsidR="00CB2CE0" w:rsidRDefault="005470C4">
      <w:pPr>
        <w:widowControl/>
        <w:tabs>
          <w:tab w:val="left" w:pos="540"/>
        </w:tabs>
        <w:autoSpaceDE/>
        <w:autoSpaceDN/>
        <w:adjustRightInd/>
        <w:spacing w:line="360" w:lineRule="auto"/>
        <w:ind w:left="0" w:right="-186"/>
        <w:jc w:val="center"/>
        <w:rPr>
          <w:b/>
          <w:sz w:val="28"/>
          <w:szCs w:val="28"/>
        </w:rPr>
      </w:pPr>
      <w:r w:rsidRPr="005470C4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Налоги и налогообложение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CB2CE0" w:rsidRDefault="00CB2CE0">
      <w:pPr>
        <w:widowControl/>
        <w:tabs>
          <w:tab w:val="left" w:pos="540"/>
        </w:tabs>
        <w:autoSpaceDE/>
        <w:autoSpaceDN/>
        <w:adjustRightInd/>
        <w:spacing w:line="360" w:lineRule="auto"/>
        <w:ind w:left="0" w:right="-186"/>
        <w:jc w:val="center"/>
        <w:rPr>
          <w:b/>
          <w:sz w:val="28"/>
          <w:szCs w:val="28"/>
        </w:rPr>
      </w:pP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Абрамчук С., Поволанский В. Налогообложение в 2004 году резидентов свободных экономических зон // Главный бухгалтер. </w:t>
      </w:r>
      <w:r w:rsidR="005470C4">
        <w:rPr>
          <w:sz w:val="28"/>
          <w:szCs w:val="28"/>
        </w:rPr>
        <w:t>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36. – С. 44–48.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Аброскин А. Изменение сроков уплаты таможенных платежей в отношении товаров, ввозимых на таможенную территорию Республики Беларусь // Экс</w:t>
      </w:r>
      <w:r w:rsidR="005470C4">
        <w:rPr>
          <w:sz w:val="28"/>
          <w:szCs w:val="28"/>
        </w:rPr>
        <w:t xml:space="preserve">порт и импорт. – 2004. – </w:t>
      </w:r>
      <w:r>
        <w:rPr>
          <w:sz w:val="28"/>
          <w:szCs w:val="28"/>
        </w:rPr>
        <w:t>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1-2. – С. 37–40.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Алейникова И. Исчисление НДС при реализации работ (услуг) белорусскими плательщиками в Российскую Федерацию</w:t>
      </w:r>
      <w:r w:rsidR="005470C4">
        <w:rPr>
          <w:sz w:val="28"/>
          <w:szCs w:val="28"/>
        </w:rPr>
        <w:t xml:space="preserve"> // Главный бухгалтер.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34. – С. 76–80.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 И. "Кривая Лаффера" в белорусской интерпретации // Дирек</w:t>
      </w:r>
      <w:r w:rsidR="005470C4">
        <w:rPr>
          <w:sz w:val="28"/>
          <w:szCs w:val="28"/>
        </w:rPr>
        <w:t>тор.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46–47.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Ахрамович А. Подоходный налог: просто и ясно // Главный бухгал</w:t>
      </w:r>
      <w:r w:rsidR="005470C4">
        <w:rPr>
          <w:sz w:val="28"/>
          <w:szCs w:val="28"/>
        </w:rPr>
        <w:t>тер.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35. – С. 84–86.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Балыкин С. Налоговая дезинт</w:t>
      </w:r>
      <w:r w:rsidR="005470C4">
        <w:rPr>
          <w:sz w:val="28"/>
          <w:szCs w:val="28"/>
        </w:rPr>
        <w:t>еграция // Бел. рынок.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14. – С. 13.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Басевич В. Когда экономика слаба, налоговый пресс выдержать сложно // Финансы, учет, аудит. </w:t>
      </w:r>
      <w:r w:rsidR="005470C4">
        <w:rPr>
          <w:sz w:val="28"/>
          <w:szCs w:val="28"/>
        </w:rPr>
        <w:t>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4. – С. 6.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Борисова О.В. Налоговые последствия реорганизации и ликвидации коммерческих предприятий // Финансы. – 2000. -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1. – С. 26–29.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Василевская Т. Оценка механизма налогового регулирования деятельности субъектов малого предпринимательства //</w:t>
      </w:r>
      <w:r w:rsidR="005470C4">
        <w:rPr>
          <w:sz w:val="28"/>
          <w:szCs w:val="28"/>
        </w:rPr>
        <w:t xml:space="preserve"> Финансы, учет, аудит.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5. – С. 28–31.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Васильева А.Б. Экономический анализ налоговой реформы // Вопросы эко</w:t>
      </w:r>
      <w:r w:rsidR="005470C4">
        <w:rPr>
          <w:sz w:val="28"/>
          <w:szCs w:val="28"/>
        </w:rPr>
        <w:t>номики. – 2003.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38–61.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Вишневский В., Веткин А. Уклонение от уплаты налогов и рациональный выбор налогоплательщика // Вопросы э</w:t>
      </w:r>
      <w:r w:rsidR="005470C4">
        <w:rPr>
          <w:sz w:val="28"/>
          <w:szCs w:val="28"/>
        </w:rPr>
        <w:t>кономики.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2. – С. 96–108.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Головачев А.С., Пацкевич Л.П. Налогообложение: Учеб. пособие – Минск: Академия управления при Президенте РБ, 2002. – 132 с.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Горский К.В. Некоторые параметры налогов</w:t>
      </w:r>
      <w:r w:rsidR="005470C4">
        <w:rPr>
          <w:sz w:val="28"/>
          <w:szCs w:val="28"/>
        </w:rPr>
        <w:t>ой реформы // Финансы.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2. – С. 22–26.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Дорофеев В. Налоговые системы в странах с переходной экономикой и их развитие //</w:t>
      </w:r>
      <w:r w:rsidR="005470C4">
        <w:rPr>
          <w:sz w:val="28"/>
          <w:szCs w:val="28"/>
        </w:rPr>
        <w:t xml:space="preserve"> Финансы, учет, аудит.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66–67.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Елецких Т.В. Сравнительный анализ налоговой нагрузки на инвестиции в Беларуси и Германии // Экономика</w:t>
      </w:r>
      <w:r w:rsidR="005470C4">
        <w:rPr>
          <w:sz w:val="28"/>
          <w:szCs w:val="28"/>
        </w:rPr>
        <w:t>. Финансы. Управление. – 2003.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9. – С. 111–113.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Жук А. Налоги как элемент затрат предприятий // Финансы, учет, ау</w:t>
      </w:r>
      <w:r w:rsidR="005470C4">
        <w:rPr>
          <w:sz w:val="28"/>
          <w:szCs w:val="28"/>
        </w:rPr>
        <w:t>дит.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9. – С. 67–70.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Заяц Н., Сидорова А. Налог как экономическая категория // Финан</w:t>
      </w:r>
      <w:r w:rsidR="005470C4">
        <w:rPr>
          <w:sz w:val="28"/>
          <w:szCs w:val="28"/>
        </w:rPr>
        <w:t>сы, учет, аудит. – 2004. –</w:t>
      </w:r>
      <w:r>
        <w:rPr>
          <w:sz w:val="28"/>
          <w:szCs w:val="28"/>
        </w:rPr>
        <w:t xml:space="preserve"> №</w:t>
      </w:r>
      <w:r w:rsidR="005470C4">
        <w:rPr>
          <w:sz w:val="28"/>
          <w:szCs w:val="28"/>
        </w:rPr>
        <w:t xml:space="preserve"> </w:t>
      </w:r>
      <w:r>
        <w:rPr>
          <w:sz w:val="28"/>
          <w:szCs w:val="28"/>
        </w:rPr>
        <w:t>1. – С. 28–30.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Заяц Н.Е. Теория налогов: Учебник</w:t>
      </w:r>
      <w:r w:rsidR="002037E1">
        <w:rPr>
          <w:sz w:val="28"/>
          <w:szCs w:val="28"/>
        </w:rPr>
        <w:t>.</w:t>
      </w:r>
      <w:r>
        <w:rPr>
          <w:sz w:val="28"/>
          <w:szCs w:val="28"/>
        </w:rPr>
        <w:t xml:space="preserve"> – Минск: БГЭУ, 2002. – 220с.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о порядке исчисления и уплаты в бюджет налогов на доходы и прибыль: Утв. постановление</w:t>
      </w:r>
      <w:r w:rsidR="005E583A">
        <w:rPr>
          <w:sz w:val="28"/>
          <w:szCs w:val="28"/>
        </w:rPr>
        <w:t>м М-ва по налогам и сборам Республики</w:t>
      </w:r>
      <w:r>
        <w:rPr>
          <w:sz w:val="28"/>
          <w:szCs w:val="28"/>
        </w:rPr>
        <w:t xml:space="preserve"> Беларусь</w:t>
      </w:r>
      <w:r w:rsidR="005E583A">
        <w:rPr>
          <w:sz w:val="28"/>
          <w:szCs w:val="28"/>
        </w:rPr>
        <w:t xml:space="preserve"> от 31 января 2004 г.</w:t>
      </w:r>
      <w:r>
        <w:rPr>
          <w:sz w:val="28"/>
          <w:szCs w:val="28"/>
        </w:rPr>
        <w:t xml:space="preserve"> №19 // </w:t>
      </w:r>
      <w:r w:rsidR="005E583A">
        <w:rPr>
          <w:sz w:val="28"/>
          <w:szCs w:val="28"/>
        </w:rPr>
        <w:t>Нац. реестр правовых актов Республики</w:t>
      </w:r>
      <w:r>
        <w:rPr>
          <w:sz w:val="28"/>
          <w:szCs w:val="28"/>
        </w:rPr>
        <w:t xml:space="preserve"> Беларусь. – 2004. - №40. – С.</w:t>
      </w:r>
      <w:r w:rsidR="005E583A">
        <w:rPr>
          <w:sz w:val="28"/>
          <w:szCs w:val="28"/>
        </w:rPr>
        <w:t xml:space="preserve"> 77–</w:t>
      </w:r>
      <w:r>
        <w:rPr>
          <w:sz w:val="28"/>
          <w:szCs w:val="28"/>
        </w:rPr>
        <w:t>103.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о порядке исчисления и уплаты налога на недвижимость организациями: Утв. постановление</w:t>
      </w:r>
      <w:r w:rsidR="005E583A">
        <w:rPr>
          <w:sz w:val="28"/>
          <w:szCs w:val="28"/>
        </w:rPr>
        <w:t>м М-ва по налогам и сборам Республики</w:t>
      </w:r>
      <w:r>
        <w:rPr>
          <w:sz w:val="28"/>
          <w:szCs w:val="28"/>
        </w:rPr>
        <w:t xml:space="preserve"> Бе</w:t>
      </w:r>
      <w:r w:rsidR="005E583A">
        <w:rPr>
          <w:sz w:val="28"/>
          <w:szCs w:val="28"/>
        </w:rPr>
        <w:t>ларусь от</w:t>
      </w:r>
      <w:r>
        <w:rPr>
          <w:sz w:val="28"/>
          <w:szCs w:val="28"/>
        </w:rPr>
        <w:t xml:space="preserve"> 31 января 2004 г.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14 // Вестник М-ва по налогам и сбо</w:t>
      </w:r>
      <w:r w:rsidR="005E583A">
        <w:rPr>
          <w:sz w:val="28"/>
          <w:szCs w:val="28"/>
        </w:rPr>
        <w:t>рам Республики Беларусь.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9. – С.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19-32.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Кисилевич Т.И. Практикум по налоговым расчетам: Учеб. пособие. – М.: Финансы и статистика, 2002. – 286 с.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Киреева Е. Пути реформирования национальной налоговой системы в условиях вхождения в региональные экономические союзы // Финансы, учет, ау</w:t>
      </w:r>
      <w:r w:rsidR="005E583A">
        <w:rPr>
          <w:sz w:val="28"/>
          <w:szCs w:val="28"/>
        </w:rPr>
        <w:t>дит.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5. – С. 32–34.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Киреева Е. Проблемы реформирования налоговой системы Республики Бела</w:t>
      </w:r>
      <w:r w:rsidR="005E583A">
        <w:rPr>
          <w:sz w:val="28"/>
          <w:szCs w:val="28"/>
        </w:rPr>
        <w:t>русь // Директор.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42–44.</w:t>
      </w:r>
    </w:p>
    <w:p w:rsidR="00CB2CE0" w:rsidRDefault="005E583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Коршекевич М. «Магические»</w:t>
      </w:r>
      <w:r w:rsidR="00CB2CE0">
        <w:rPr>
          <w:sz w:val="28"/>
          <w:szCs w:val="28"/>
        </w:rPr>
        <w:t xml:space="preserve"> действия в процессе налогового планирования</w:t>
      </w:r>
      <w:r>
        <w:rPr>
          <w:sz w:val="28"/>
          <w:szCs w:val="28"/>
        </w:rPr>
        <w:t xml:space="preserve"> // Налоговый вестник. – 2004. –</w:t>
      </w:r>
      <w:r w:rsidR="00CB2CE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B2CE0">
        <w:rPr>
          <w:sz w:val="28"/>
          <w:szCs w:val="28"/>
        </w:rPr>
        <w:t>10. – С. 75–82; №</w:t>
      </w:r>
      <w:r>
        <w:rPr>
          <w:sz w:val="28"/>
          <w:szCs w:val="28"/>
        </w:rPr>
        <w:t xml:space="preserve"> 11. – С. 79–83.</w:t>
      </w:r>
      <w:r w:rsidR="00CB2CE0">
        <w:rPr>
          <w:sz w:val="28"/>
          <w:szCs w:val="28"/>
        </w:rPr>
        <w:t xml:space="preserve"> 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Коршекевич М. Порядок проведения налоговыми органами проверки, оформления ее результатов, вынесения решения и его обжалования // Глав</w:t>
      </w:r>
      <w:r w:rsidR="005E583A">
        <w:rPr>
          <w:sz w:val="28"/>
          <w:szCs w:val="28"/>
        </w:rPr>
        <w:t>ный бухгалтер.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35. – С. 74–78.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Коршекевич М.Г. Реальный взгляд на налоговый кодекс // Финансовый ди</w:t>
      </w:r>
      <w:r w:rsidR="005E583A">
        <w:rPr>
          <w:sz w:val="28"/>
          <w:szCs w:val="28"/>
        </w:rPr>
        <w:t>ректор. – 2003.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1-2. – С. 41–50.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Косов А. О некоторых вопросах налоговой ответственности // Нало</w:t>
      </w:r>
      <w:r w:rsidR="005E583A">
        <w:rPr>
          <w:sz w:val="28"/>
          <w:szCs w:val="28"/>
        </w:rPr>
        <w:t>говый вестник.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5. – С. 16–19.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Костян Д. Порядок исчисления НДС при экспорте товаров, работ, услуг // Валютно</w:t>
      </w:r>
      <w:r w:rsidR="005E583A">
        <w:rPr>
          <w:sz w:val="28"/>
          <w:szCs w:val="28"/>
        </w:rPr>
        <w:t>е регулирование и ВЭД.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3. – С. 48–55.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Костян Д. У.е. или суммовые разницы // Валютно</w:t>
      </w:r>
      <w:r w:rsidR="005E583A">
        <w:rPr>
          <w:sz w:val="28"/>
          <w:szCs w:val="28"/>
        </w:rPr>
        <w:t>е регулирование и ВЭД.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4. – С. 47–51.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Костян Д. Что такое налоговый учет</w:t>
      </w:r>
      <w:r w:rsidR="005E583A">
        <w:rPr>
          <w:sz w:val="28"/>
          <w:szCs w:val="28"/>
        </w:rPr>
        <w:t xml:space="preserve"> // Налоговый вестник.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3. – С. 37–47.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Криваль А. Особенности налогообложения малого предпринимательства в РФ</w:t>
      </w:r>
      <w:r w:rsidR="005E583A">
        <w:rPr>
          <w:sz w:val="28"/>
          <w:szCs w:val="28"/>
        </w:rPr>
        <w:t xml:space="preserve"> // Главный бухгалтер. – 2003.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14. – С. 88;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16. – С. 86.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Кудрявцева Е. Налоговые проверки: путеводитель для проверяющих и проверяемых</w:t>
      </w:r>
      <w:r w:rsidR="005E583A">
        <w:rPr>
          <w:sz w:val="28"/>
          <w:szCs w:val="28"/>
        </w:rPr>
        <w:t xml:space="preserve"> // Налоговый вестник.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12. – С. 53–64.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Кузьменко В. Оптимизация налогов с помощью лизинга // Налоговый вест</w:t>
      </w:r>
      <w:r w:rsidR="005E583A">
        <w:rPr>
          <w:sz w:val="28"/>
          <w:szCs w:val="28"/>
        </w:rPr>
        <w:t>ник.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12. – С. 72–80.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Кузьменок В. Изменим налоговые планы с помощью лизинга // Финансо</w:t>
      </w:r>
      <w:r w:rsidR="005E583A">
        <w:rPr>
          <w:sz w:val="28"/>
          <w:szCs w:val="28"/>
        </w:rPr>
        <w:t>вый директор.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2. – С. 47–52.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Кузьменок В. Укрощение строптивых налогов с помощью амортизации /</w:t>
      </w:r>
      <w:r w:rsidR="005E583A">
        <w:rPr>
          <w:sz w:val="28"/>
          <w:szCs w:val="28"/>
        </w:rPr>
        <w:t>/ Финансовый директор.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1. – С. 55–60.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Кульпина А. Изменения в регулировании налоговых правоотношений // На</w:t>
      </w:r>
      <w:r w:rsidR="005E583A">
        <w:rPr>
          <w:sz w:val="28"/>
          <w:szCs w:val="28"/>
        </w:rPr>
        <w:t>ц. бухгалтерский учет.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5. – С. 59–61.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Кумейша А. Реализация товаров на территории Р</w:t>
      </w:r>
      <w:r w:rsidR="005E583A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Б</w:t>
      </w:r>
      <w:r w:rsidR="005E583A">
        <w:rPr>
          <w:sz w:val="28"/>
          <w:szCs w:val="28"/>
        </w:rPr>
        <w:t>еларусь</w:t>
      </w:r>
      <w:r>
        <w:rPr>
          <w:sz w:val="28"/>
          <w:szCs w:val="28"/>
        </w:rPr>
        <w:t xml:space="preserve"> иностранными юридическими лицами, не состоящими здесь на налоговом учете // Налоговый вест</w:t>
      </w:r>
      <w:r w:rsidR="005E583A">
        <w:rPr>
          <w:sz w:val="28"/>
          <w:szCs w:val="28"/>
        </w:rPr>
        <w:t>ник.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75–82.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Лазарь М. Формы налогового контроля</w:t>
      </w:r>
      <w:r w:rsidR="005E583A">
        <w:rPr>
          <w:sz w:val="28"/>
          <w:szCs w:val="28"/>
        </w:rPr>
        <w:t xml:space="preserve"> // Главный бухгалтер.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19. – С. 25–28.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Липатова И.В. Налоговое планирование: методы, правовые вопросы // Фи</w:t>
      </w:r>
      <w:r w:rsidR="005E583A">
        <w:rPr>
          <w:sz w:val="28"/>
          <w:szCs w:val="28"/>
        </w:rPr>
        <w:t>нансы. – 2003.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7. – С. 28–31.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Локтева Т. О порядке применения льготы по налогу на прибыль, направленную на финансирование капитальных вложений // Налоговый вест</w:t>
      </w:r>
      <w:r w:rsidR="005E583A">
        <w:rPr>
          <w:sz w:val="28"/>
          <w:szCs w:val="28"/>
        </w:rPr>
        <w:t>ник.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9. – С. 51–57.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Малькевич О. Виды проверок, проводимых налоговыми органами // Главный бух</w:t>
      </w:r>
      <w:r w:rsidR="005E583A">
        <w:rPr>
          <w:sz w:val="28"/>
          <w:szCs w:val="28"/>
        </w:rPr>
        <w:t>галтер.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30. – С. 23–24.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Махнач Д. Новации в налоговых проверках: Комментарий к постановлению МНС РБ от 30.06.</w:t>
      </w:r>
      <w:r w:rsidR="005E583A">
        <w:rPr>
          <w:sz w:val="28"/>
          <w:szCs w:val="28"/>
        </w:rPr>
        <w:t>20</w:t>
      </w:r>
      <w:r>
        <w:rPr>
          <w:sz w:val="28"/>
          <w:szCs w:val="28"/>
        </w:rPr>
        <w:t>04. №</w:t>
      </w:r>
      <w:r w:rsidR="005E583A">
        <w:rPr>
          <w:sz w:val="28"/>
          <w:szCs w:val="28"/>
        </w:rPr>
        <w:t xml:space="preserve"> 75 «</w:t>
      </w:r>
      <w:r>
        <w:rPr>
          <w:sz w:val="28"/>
          <w:szCs w:val="28"/>
        </w:rPr>
        <w:t>О внесении изменений и дополнений в Инструкцию о порядке организации и проведения проверок налоговыми органами</w:t>
      </w:r>
      <w:r w:rsidR="005E583A">
        <w:rPr>
          <w:sz w:val="28"/>
          <w:szCs w:val="28"/>
        </w:rPr>
        <w:t>» // Главный бухгалтер.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33. – С. 39–42.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Муравьева З.А. Налоги и налогообложение: В 2 ч.: Учеб. комплекс по изучению дисциплины для студ. эконом. спец. всех форм обучения. – Минск: МИУ, 2003. – Ч</w:t>
      </w:r>
      <w:r w:rsidR="005E583A">
        <w:rPr>
          <w:sz w:val="28"/>
          <w:szCs w:val="28"/>
        </w:rPr>
        <w:t>. 1. –</w:t>
      </w:r>
      <w:r>
        <w:rPr>
          <w:sz w:val="28"/>
          <w:szCs w:val="28"/>
        </w:rPr>
        <w:t xml:space="preserve"> 156 с.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</w:t>
      </w:r>
      <w:r w:rsidR="005E583A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Б</w:t>
      </w:r>
      <w:r w:rsidR="005E583A">
        <w:rPr>
          <w:sz w:val="28"/>
          <w:szCs w:val="28"/>
        </w:rPr>
        <w:t>еларусь</w:t>
      </w:r>
      <w:r>
        <w:rPr>
          <w:sz w:val="28"/>
          <w:szCs w:val="28"/>
        </w:rPr>
        <w:t xml:space="preserve"> // Главный бухгалте</w:t>
      </w:r>
      <w:r w:rsidR="005E583A">
        <w:rPr>
          <w:sz w:val="28"/>
          <w:szCs w:val="28"/>
        </w:rPr>
        <w:t>р. – 2003.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43. – С. 25–41.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Нестерова О. Исполнение налогового обязательства // Главный бухгал</w:t>
      </w:r>
      <w:r w:rsidR="005E583A">
        <w:rPr>
          <w:sz w:val="28"/>
          <w:szCs w:val="28"/>
        </w:rPr>
        <w:t>тер. – 2004. –</w:t>
      </w:r>
      <w:r>
        <w:rPr>
          <w:sz w:val="28"/>
          <w:szCs w:val="28"/>
        </w:rPr>
        <w:t xml:space="preserve"> №</w:t>
      </w:r>
      <w:r w:rsidR="005E583A">
        <w:rPr>
          <w:sz w:val="28"/>
          <w:szCs w:val="28"/>
        </w:rPr>
        <w:t xml:space="preserve"> </w:t>
      </w:r>
      <w:r>
        <w:rPr>
          <w:sz w:val="28"/>
          <w:szCs w:val="28"/>
        </w:rPr>
        <w:t>19. – С. 29–35.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Нестерова О. Право на освобождение от санкций, применяемых налоговыми органами: перечень лиц ограничен // Главный бухгалтер. – 2</w:t>
      </w:r>
      <w:r w:rsidR="00B337F7">
        <w:rPr>
          <w:sz w:val="28"/>
          <w:szCs w:val="28"/>
        </w:rPr>
        <w:t>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33. – С. 35–37.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Никитин С. Социальные налоги: Опыт Запада // Финансы, учет, ау</w:t>
      </w:r>
      <w:r w:rsidR="00B337F7">
        <w:rPr>
          <w:sz w:val="28"/>
          <w:szCs w:val="28"/>
        </w:rPr>
        <w:t>дит.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3. – С. 22–26;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4. – С. 32–34.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Новодворский В.Д., Сабанин Р.Л. Оценка налоговой нагрузки при переходе на упрощенную систему налогообложения // Финансы. – </w:t>
      </w:r>
      <w:r w:rsidR="00B337F7">
        <w:rPr>
          <w:sz w:val="28"/>
          <w:szCs w:val="28"/>
        </w:rPr>
        <w:t>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24–27.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исчисления местных налогов и сборов, введенных на территории Гродненской области // Нац. эконом. газета. Информ</w:t>
      </w:r>
      <w:r w:rsidR="00B337F7">
        <w:rPr>
          <w:sz w:val="28"/>
          <w:szCs w:val="28"/>
        </w:rPr>
        <w:t>банк. – 2003.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6. – С. 24–</w:t>
      </w:r>
      <w:r>
        <w:rPr>
          <w:sz w:val="28"/>
          <w:szCs w:val="28"/>
        </w:rPr>
        <w:t>26.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Садков В., Аронов Д., Збинякова Е. О концептуальных основах эффективной налоговой системы // Об</w:t>
      </w:r>
      <w:r w:rsidR="00B337F7">
        <w:rPr>
          <w:sz w:val="28"/>
          <w:szCs w:val="28"/>
        </w:rPr>
        <w:t>щество и экономика. – 2003.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7–</w:t>
      </w:r>
      <w:r>
        <w:rPr>
          <w:sz w:val="28"/>
          <w:szCs w:val="28"/>
        </w:rPr>
        <w:t>8. – С. 144–154.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Овчинников Г.В. Осуществление государственного контроля в сфере налого</w:t>
      </w:r>
      <w:r w:rsidR="00B337F7">
        <w:rPr>
          <w:sz w:val="28"/>
          <w:szCs w:val="28"/>
        </w:rPr>
        <w:t>обложения // Финансы.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1. – С. 57–60.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Петрова М. Налоговое бремя хозяйствующего субъекта: Методы его расчета и снижения /</w:t>
      </w:r>
      <w:r w:rsidR="00B337F7">
        <w:rPr>
          <w:sz w:val="28"/>
          <w:szCs w:val="28"/>
        </w:rPr>
        <w:t>/ Финансовый директор.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8. – С. 37–42.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Пищик Т.В. Методики расчета налогового бремени в современных условиях в Беларуси и России // Бухгал</w:t>
      </w:r>
      <w:r w:rsidR="00B337F7">
        <w:rPr>
          <w:sz w:val="28"/>
          <w:szCs w:val="28"/>
        </w:rPr>
        <w:t>терский учет и анализ.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4. – С. 19–23.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Рыбинская О.И. Влияние налогов на финансово-хозяйственную деятельность предприятий // Бел. экономика: анализ, прогноз, регулирова</w:t>
      </w:r>
      <w:r w:rsidR="00B337F7">
        <w:rPr>
          <w:sz w:val="28"/>
          <w:szCs w:val="28"/>
        </w:rPr>
        <w:t>ние.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29–34.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Сапега Т. Взаимодействие налоговых органов с иными организациями при прове</w:t>
      </w:r>
      <w:r w:rsidR="00B337F7">
        <w:rPr>
          <w:sz w:val="28"/>
          <w:szCs w:val="28"/>
        </w:rPr>
        <w:t>дении проверок // Главный бухгалтер.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19. – С. 35–41.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Сидорова Н.И. Налоговая система как активный инструмент инвестиционной политики г</w:t>
      </w:r>
      <w:r w:rsidR="00B337F7">
        <w:rPr>
          <w:sz w:val="28"/>
          <w:szCs w:val="28"/>
        </w:rPr>
        <w:t>осударства // Финансы. – 2003.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2. – С. 36–40.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Сорокина Т. Механизм выравнивания доходной базы местного бюджета на основе оценки налогового потенциала региона: Теория и практика // Финан</w:t>
      </w:r>
      <w:r w:rsidR="00B337F7">
        <w:rPr>
          <w:sz w:val="28"/>
          <w:szCs w:val="28"/>
        </w:rPr>
        <w:t>сы, учет, аудит. – 2003.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5. – С. 20–25.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Сыроквашко И. Фискальная политика: милосердная жестокость // Ди</w:t>
      </w:r>
      <w:r w:rsidR="00B337F7">
        <w:rPr>
          <w:sz w:val="28"/>
          <w:szCs w:val="28"/>
        </w:rPr>
        <w:t>ректор.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6. – С. 45.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Табала Д.Ч. Сущность налога и система налогообложения // </w:t>
      </w:r>
      <w:r>
        <w:rPr>
          <w:sz w:val="28"/>
          <w:szCs w:val="28"/>
          <w:lang w:val="be-BY"/>
        </w:rPr>
        <w:t>Веснік БДЭУ.</w:t>
      </w:r>
      <w:r w:rsidR="00B337F7">
        <w:rPr>
          <w:sz w:val="28"/>
          <w:szCs w:val="28"/>
        </w:rPr>
        <w:t xml:space="preserve"> – 2003.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3. – С. 65–67.</w:t>
      </w:r>
    </w:p>
    <w:p w:rsidR="00CB2CE0" w:rsidRDefault="00CB2CE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Терехина Е.А. Налоговые льготы и преференции в РБ и порядок их получения // Экономика</w:t>
      </w:r>
      <w:r w:rsidR="00B337F7">
        <w:rPr>
          <w:sz w:val="28"/>
          <w:szCs w:val="28"/>
        </w:rPr>
        <w:t>. Финансы. Управление.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5. – С. 107–111.</w:t>
      </w:r>
    </w:p>
    <w:p w:rsidR="00CB2CE0" w:rsidRPr="009A6AC6" w:rsidRDefault="00CB2CE0" w:rsidP="009A6AC6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Шуманова А. Доверительное управление имуществом: налоговый аспект /</w:t>
      </w:r>
      <w:r w:rsidR="00B337F7">
        <w:rPr>
          <w:sz w:val="28"/>
          <w:szCs w:val="28"/>
        </w:rPr>
        <w:t>/ Финансовый директор. – 2004. –</w:t>
      </w:r>
      <w:r>
        <w:rPr>
          <w:sz w:val="28"/>
          <w:szCs w:val="28"/>
        </w:rPr>
        <w:t xml:space="preserve"> №</w:t>
      </w:r>
      <w:r w:rsidR="00B337F7">
        <w:rPr>
          <w:sz w:val="28"/>
          <w:szCs w:val="28"/>
        </w:rPr>
        <w:t xml:space="preserve"> </w:t>
      </w:r>
      <w:r>
        <w:rPr>
          <w:sz w:val="28"/>
          <w:szCs w:val="28"/>
        </w:rPr>
        <w:t>8. – С. 67–70.</w:t>
      </w:r>
    </w:p>
    <w:p w:rsidR="00CB2CE0" w:rsidRDefault="00CB2CE0">
      <w:pPr>
        <w:widowControl/>
        <w:tabs>
          <w:tab w:val="left" w:pos="540"/>
        </w:tabs>
        <w:autoSpaceDE/>
        <w:autoSpaceDN/>
        <w:adjustRightInd/>
        <w:spacing w:line="360" w:lineRule="auto"/>
        <w:ind w:left="0" w:right="-186"/>
        <w:jc w:val="center"/>
        <w:rPr>
          <w:b/>
          <w:sz w:val="28"/>
          <w:szCs w:val="28"/>
        </w:rPr>
      </w:pPr>
    </w:p>
    <w:p w:rsidR="00CB2CE0" w:rsidRDefault="00C20059">
      <w:pPr>
        <w:widowControl/>
        <w:tabs>
          <w:tab w:val="left" w:pos="540"/>
        </w:tabs>
        <w:autoSpaceDE/>
        <w:autoSpaceDN/>
        <w:adjustRightInd/>
        <w:spacing w:line="360" w:lineRule="auto"/>
        <w:ind w:left="0" w:right="-186"/>
        <w:jc w:val="center"/>
        <w:rPr>
          <w:b/>
          <w:sz w:val="28"/>
          <w:szCs w:val="28"/>
        </w:rPr>
      </w:pPr>
      <w:r w:rsidRPr="00C20059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Финансы предприятий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CB2CE0" w:rsidRDefault="00CB2CE0">
      <w:pPr>
        <w:spacing w:line="360" w:lineRule="auto"/>
        <w:ind w:left="0"/>
      </w:pP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Вахрин П.И.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анализ в коммерческих и некоммерческих организациях: Учеб. пособие. – М.: Издат.-книготорговый центр «Маркетинг», 2001. – 320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Дубровская О.Е. Учет финансирования, распределения и использования прибыли при переходе на новый план счетов бухгалтерского учета // Бухгалтер</w:t>
      </w:r>
      <w:r w:rsidR="00C20059">
        <w:rPr>
          <w:sz w:val="28"/>
          <w:szCs w:val="28"/>
        </w:rPr>
        <w:t>ский учет и анализ. – 2003.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6. – С.</w:t>
      </w:r>
      <w:r w:rsidR="00C20059">
        <w:rPr>
          <w:sz w:val="28"/>
          <w:szCs w:val="28"/>
        </w:rPr>
        <w:t xml:space="preserve"> 25–</w:t>
      </w:r>
      <w:r>
        <w:rPr>
          <w:sz w:val="28"/>
          <w:szCs w:val="28"/>
        </w:rPr>
        <w:t>29.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Кожевникова Т.С. Обоснование прибыли в отпускных ценах (тарифах) // Экономика</w:t>
      </w:r>
      <w:r w:rsidR="00C20059">
        <w:rPr>
          <w:sz w:val="28"/>
          <w:szCs w:val="28"/>
        </w:rPr>
        <w:t>. Финансы. Управление. – 2004.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1.–</w:t>
      </w:r>
      <w:r>
        <w:rPr>
          <w:sz w:val="28"/>
          <w:szCs w:val="28"/>
        </w:rPr>
        <w:t xml:space="preserve"> С.</w:t>
      </w:r>
      <w:r w:rsidR="00C20059">
        <w:rPr>
          <w:sz w:val="28"/>
          <w:szCs w:val="28"/>
        </w:rPr>
        <w:t xml:space="preserve"> 23–</w:t>
      </w:r>
      <w:r>
        <w:rPr>
          <w:sz w:val="28"/>
          <w:szCs w:val="28"/>
        </w:rPr>
        <w:t>31.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Коротаев С. Проблемы использования нераспределенной прибыли // Нац. эконо</w:t>
      </w:r>
      <w:r w:rsidR="00C20059">
        <w:rPr>
          <w:sz w:val="28"/>
          <w:szCs w:val="28"/>
        </w:rPr>
        <w:t>м. газета. Информбанк. – 2004.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13. – С.</w:t>
      </w:r>
      <w:r w:rsidR="00C20059">
        <w:rPr>
          <w:sz w:val="28"/>
          <w:szCs w:val="28"/>
        </w:rPr>
        <w:t xml:space="preserve"> 18–</w:t>
      </w:r>
      <w:r>
        <w:rPr>
          <w:sz w:val="28"/>
          <w:szCs w:val="28"/>
        </w:rPr>
        <w:t>23.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Крейнина М.Н. Финансовый менеджмент: Учеб. пособие. – 2-е изд., перераб. и доп. – М.: Дело и сервис, 2001. –  311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Левкович </w:t>
      </w:r>
      <w:r w:rsidR="00C20059">
        <w:rPr>
          <w:sz w:val="28"/>
          <w:szCs w:val="28"/>
        </w:rPr>
        <w:t>О.А., Бурцева И.Н., Акулич Ю.И.</w:t>
      </w:r>
      <w:r>
        <w:rPr>
          <w:sz w:val="28"/>
          <w:szCs w:val="28"/>
        </w:rPr>
        <w:t xml:space="preserve"> Бухгалтерский учет: Учеб. пособие / Под общ. ред. О.А.Левковича. – Минск: Амалфея, 2003. – 640 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Ничипоревич С.П. Методика оценки и анализа финансового состояния организации // Вестни</w:t>
      </w:r>
      <w:r w:rsidR="00C20059">
        <w:rPr>
          <w:sz w:val="28"/>
          <w:szCs w:val="28"/>
        </w:rPr>
        <w:t>к М-ва по налогам и сборам Республики Беларусь. – 2003.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8. – С.45–</w:t>
      </w:r>
      <w:r>
        <w:rPr>
          <w:sz w:val="28"/>
          <w:szCs w:val="28"/>
        </w:rPr>
        <w:t>69.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Новый план счетов бухгалтерского учета финансово-хозяйственной деятельности организации (предприятия): Комментарии, рекомендации к применению / В.Е.Ванкевич, Е.Н.Шибенко, А.Л.Бавдей и др.; Под общ. ред. А.Л.Ермолович, В.Е.Ванкевича. – Минск: Книжный дом, 2003. – 368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Селезнева Н.Н., Ионова А.Ф. Финансовый анализ, управление финансами: Учеб</w:t>
      </w:r>
      <w:r w:rsidR="009A6AC6">
        <w:rPr>
          <w:sz w:val="28"/>
          <w:szCs w:val="28"/>
        </w:rPr>
        <w:t>. пособие для вузов. – 2-е изд.</w:t>
      </w:r>
      <w:r>
        <w:rPr>
          <w:sz w:val="28"/>
          <w:szCs w:val="28"/>
        </w:rPr>
        <w:t>, перераб. и доп. – М.: ЮНИ</w:t>
      </w:r>
      <w:r w:rsidR="00C20059">
        <w:rPr>
          <w:sz w:val="28"/>
          <w:szCs w:val="28"/>
        </w:rPr>
        <w:t>ТИ – ДАНА, 2003.–</w:t>
      </w:r>
      <w:r>
        <w:rPr>
          <w:sz w:val="28"/>
          <w:szCs w:val="28"/>
        </w:rPr>
        <w:t xml:space="preserve"> 639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Статистический ежегодник Гродненской области, 2003 / Гродненское областное управление статистики. – Гродно, 2003. – 400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Статистический ежегодник Республики Беларусь, 2003 / М-во статисти</w:t>
      </w:r>
      <w:r w:rsidR="009A6AC6">
        <w:rPr>
          <w:sz w:val="28"/>
          <w:szCs w:val="28"/>
        </w:rPr>
        <w:t>ки и анализа Р</w:t>
      </w:r>
      <w:r w:rsidR="00C20059">
        <w:rPr>
          <w:sz w:val="28"/>
          <w:szCs w:val="28"/>
        </w:rPr>
        <w:t xml:space="preserve">еспублики </w:t>
      </w:r>
      <w:r w:rsidR="009A6AC6">
        <w:rPr>
          <w:sz w:val="28"/>
          <w:szCs w:val="28"/>
        </w:rPr>
        <w:t>Б</w:t>
      </w:r>
      <w:r w:rsidR="00C20059">
        <w:rPr>
          <w:sz w:val="28"/>
          <w:szCs w:val="28"/>
        </w:rPr>
        <w:t>еларусь</w:t>
      </w:r>
      <w:r>
        <w:rPr>
          <w:sz w:val="28"/>
          <w:szCs w:val="28"/>
        </w:rPr>
        <w:t>. – Минск, 2003. – 607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Теория анализа хозяйственной деятельности: Учебник / В.В.Осмоловский, Л.И.Кравченко, Н.А.Русак и др.; Под общ. ред. В.В.Осмоловског</w:t>
      </w:r>
      <w:r w:rsidR="00C20059">
        <w:rPr>
          <w:sz w:val="28"/>
          <w:szCs w:val="28"/>
        </w:rPr>
        <w:t>о. – Минск: Новое знание, 2001.–</w:t>
      </w:r>
      <w:r>
        <w:rPr>
          <w:sz w:val="28"/>
          <w:szCs w:val="28"/>
        </w:rPr>
        <w:t xml:space="preserve"> 318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Ткачук М.И., Киреева Е.Ф. Основы финансового менеджмента: Учеб. пособие. – Минск: Итерпрессервис, Экоперспектива, 2002. – 282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9A6AC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Колпина Л.Г., </w:t>
      </w:r>
      <w:r w:rsidR="00CB2CE0">
        <w:rPr>
          <w:sz w:val="28"/>
          <w:szCs w:val="28"/>
        </w:rPr>
        <w:t>Кондратьева Т.Н., Попко А.А. Финансы предприятий: Учебник / Под ред. Л.Г.Кол</w:t>
      </w:r>
      <w:r w:rsidR="00C20059">
        <w:rPr>
          <w:sz w:val="28"/>
          <w:szCs w:val="28"/>
        </w:rPr>
        <w:t>пиной. – Минск: Выш. шк., 2003.–</w:t>
      </w:r>
      <w:r w:rsidR="00CB2CE0">
        <w:rPr>
          <w:sz w:val="28"/>
          <w:szCs w:val="28"/>
        </w:rPr>
        <w:t xml:space="preserve"> 336</w:t>
      </w:r>
      <w:r w:rsidR="00C20059">
        <w:rPr>
          <w:sz w:val="28"/>
          <w:szCs w:val="28"/>
        </w:rPr>
        <w:t xml:space="preserve"> </w:t>
      </w:r>
      <w:r w:rsidR="00CB2CE0">
        <w:rPr>
          <w:sz w:val="28"/>
          <w:szCs w:val="28"/>
        </w:rPr>
        <w:t>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Финансы предприятий: Учеб. пособие / Н.Е.Заяц и др.; Под общ. ред. Н.Е.Заяц, Т.И.Василевской. – Минск: Выш. шк., 2005. – 528 с.</w:t>
      </w:r>
    </w:p>
    <w:p w:rsidR="00CB2CE0" w:rsidRDefault="00CB2CE0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Хрипач В.Я.,  Суша Г.З.,  Онопренко Г.К. Экономика предприятия / Под общ. ред. В.Я.</w:t>
      </w:r>
      <w:r w:rsidR="00C20059">
        <w:rPr>
          <w:sz w:val="28"/>
          <w:szCs w:val="28"/>
        </w:rPr>
        <w:t>Хрипача. –</w:t>
      </w:r>
      <w:r>
        <w:rPr>
          <w:sz w:val="28"/>
          <w:szCs w:val="28"/>
        </w:rPr>
        <w:t xml:space="preserve"> 2-е изд., стереотип. – Минск: Экономпресс, 2001. – 464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CB2CE0" w:rsidRDefault="00CB2CE0">
      <w:pPr>
        <w:widowControl/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</w:p>
    <w:p w:rsidR="00CB2CE0" w:rsidRDefault="00C20059">
      <w:pPr>
        <w:spacing w:line="360" w:lineRule="auto"/>
        <w:ind w:left="0" w:right="57"/>
        <w:jc w:val="center"/>
        <w:rPr>
          <w:b/>
          <w:sz w:val="28"/>
          <w:szCs w:val="28"/>
        </w:rPr>
      </w:pPr>
      <w:r w:rsidRPr="00C20059">
        <w:rPr>
          <w:sz w:val="28"/>
          <w:szCs w:val="28"/>
        </w:rPr>
        <w:t>К теме</w:t>
      </w:r>
      <w:r>
        <w:rPr>
          <w:b/>
          <w:sz w:val="28"/>
          <w:szCs w:val="28"/>
        </w:rPr>
        <w:t xml:space="preserve"> «</w:t>
      </w:r>
      <w:r w:rsidR="00CB2CE0">
        <w:rPr>
          <w:b/>
          <w:sz w:val="28"/>
          <w:szCs w:val="28"/>
        </w:rPr>
        <w:t>Финансовое планирование и прогнозирование</w:t>
      </w:r>
      <w:r>
        <w:rPr>
          <w:b/>
          <w:sz w:val="28"/>
          <w:szCs w:val="28"/>
        </w:rPr>
        <w:t>»</w:t>
      </w:r>
      <w:r w:rsidR="00CB2CE0">
        <w:rPr>
          <w:b/>
          <w:sz w:val="28"/>
          <w:szCs w:val="28"/>
        </w:rPr>
        <w:t>.</w:t>
      </w:r>
    </w:p>
    <w:p w:rsidR="00CB2CE0" w:rsidRDefault="00CB2CE0">
      <w:pPr>
        <w:spacing w:line="360" w:lineRule="auto"/>
        <w:ind w:left="0" w:right="57"/>
        <w:jc w:val="center"/>
        <w:rPr>
          <w:b/>
          <w:sz w:val="28"/>
          <w:szCs w:val="28"/>
        </w:rPr>
      </w:pP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Александрович Я.М. Основные положения разработки Концепции и Программы – 2010 // Бел. экономика: анализ, прогноз, регулиро</w:t>
      </w:r>
      <w:r w:rsidR="00C20059">
        <w:rPr>
          <w:sz w:val="28"/>
          <w:szCs w:val="28"/>
        </w:rPr>
        <w:t>вание. – 2004.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6. – С. 3–</w:t>
      </w:r>
      <w:r>
        <w:rPr>
          <w:sz w:val="28"/>
          <w:szCs w:val="28"/>
        </w:rPr>
        <w:t>9.</w:t>
      </w: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Акулич М. Креативные механизмы маркетинг – планирования // Марк</w:t>
      </w:r>
      <w:r w:rsidR="00C20059">
        <w:rPr>
          <w:sz w:val="28"/>
          <w:szCs w:val="28"/>
        </w:rPr>
        <w:t>етинг, реклама и сбыт. – 2004.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4. – С. 50–</w:t>
      </w:r>
      <w:r>
        <w:rPr>
          <w:sz w:val="28"/>
          <w:szCs w:val="28"/>
        </w:rPr>
        <w:t>56.</w:t>
      </w:r>
    </w:p>
    <w:p w:rsidR="00AF6692" w:rsidRDefault="00CB2CE0" w:rsidP="00AF669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Бонцевич Н.В., Федоров</w:t>
      </w:r>
      <w:r w:rsidR="00C20059" w:rsidRPr="00C20059">
        <w:rPr>
          <w:sz w:val="28"/>
          <w:szCs w:val="28"/>
        </w:rPr>
        <w:t xml:space="preserve"> </w:t>
      </w:r>
      <w:r w:rsidR="00C20059">
        <w:rPr>
          <w:sz w:val="28"/>
          <w:szCs w:val="28"/>
        </w:rPr>
        <w:t>С.В</w:t>
      </w:r>
      <w:r>
        <w:rPr>
          <w:sz w:val="28"/>
          <w:szCs w:val="28"/>
        </w:rPr>
        <w:t>. Классические методы стратегического планирования предприятий // Экономика. Финансы. Управле</w:t>
      </w:r>
      <w:r w:rsidR="00C20059">
        <w:rPr>
          <w:sz w:val="28"/>
          <w:szCs w:val="28"/>
        </w:rPr>
        <w:t>ние. – 2003.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12. – С. 16–</w:t>
      </w:r>
      <w:r>
        <w:rPr>
          <w:sz w:val="28"/>
          <w:szCs w:val="28"/>
        </w:rPr>
        <w:t>22.</w:t>
      </w:r>
    </w:p>
    <w:p w:rsidR="00AF6692" w:rsidRDefault="00AF6692" w:rsidP="00AF669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Бухалков М.О. Планирование издержек производства и цен // Экономика. Финансы. Управ</w:t>
      </w:r>
      <w:r w:rsidR="00C20059">
        <w:rPr>
          <w:sz w:val="28"/>
          <w:szCs w:val="28"/>
        </w:rPr>
        <w:t>ление. – 2004.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2. – С. 127–</w:t>
      </w:r>
      <w:r>
        <w:rPr>
          <w:sz w:val="28"/>
          <w:szCs w:val="28"/>
        </w:rPr>
        <w:t>129; №</w:t>
      </w:r>
      <w:r w:rsidR="00C20059">
        <w:rPr>
          <w:sz w:val="28"/>
          <w:szCs w:val="28"/>
        </w:rPr>
        <w:t xml:space="preserve"> 3. – С. 113–</w:t>
      </w:r>
      <w:r>
        <w:rPr>
          <w:sz w:val="28"/>
          <w:szCs w:val="28"/>
        </w:rPr>
        <w:t>118; №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="00C20059">
        <w:rPr>
          <w:sz w:val="28"/>
          <w:szCs w:val="28"/>
        </w:rPr>
        <w:t>– С. 128–</w:t>
      </w:r>
      <w:r>
        <w:rPr>
          <w:sz w:val="28"/>
          <w:szCs w:val="28"/>
        </w:rPr>
        <w:t>131.</w:t>
      </w: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Глубокий С., Парафинович А. Методы эффективного прогнозирования нестабильных продаж</w:t>
      </w:r>
      <w:r w:rsidR="00C20059">
        <w:rPr>
          <w:sz w:val="28"/>
          <w:szCs w:val="28"/>
        </w:rPr>
        <w:t xml:space="preserve"> // Маркетинг, реклама и сбыт. – 2004.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1. – С. 43–</w:t>
      </w:r>
      <w:r>
        <w:rPr>
          <w:sz w:val="28"/>
          <w:szCs w:val="28"/>
        </w:rPr>
        <w:t>48.</w:t>
      </w: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Дашкевич В. Видения светлого будущего: [Проект макроэкономического прогноза на 2004 год] // Бел. рынок</w:t>
      </w:r>
      <w:r w:rsidR="00C20059">
        <w:rPr>
          <w:sz w:val="28"/>
          <w:szCs w:val="28"/>
        </w:rPr>
        <w:t>. – 2003.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</w:t>
      </w:r>
      <w:r>
        <w:rPr>
          <w:sz w:val="28"/>
          <w:szCs w:val="28"/>
        </w:rPr>
        <w:t>44. – С. 1, 10.</w:t>
      </w:r>
    </w:p>
    <w:p w:rsidR="00CB2CE0" w:rsidRDefault="00C20059">
      <w:pPr>
        <w:numPr>
          <w:ilvl w:val="0"/>
          <w:numId w:val="19"/>
        </w:numPr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Кравцова М.К., Бурдыкон Н.М.</w:t>
      </w:r>
      <w:r w:rsidR="00CB2CE0">
        <w:rPr>
          <w:sz w:val="28"/>
          <w:szCs w:val="28"/>
        </w:rPr>
        <w:t xml:space="preserve"> Эконометрические модели анализа и прогнозирования важнейших показателей внешней торговли Р</w:t>
      </w:r>
      <w:r>
        <w:rPr>
          <w:sz w:val="28"/>
          <w:szCs w:val="28"/>
        </w:rPr>
        <w:t xml:space="preserve">еспублики </w:t>
      </w:r>
      <w:r w:rsidR="00CB2CE0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="00CB2CE0">
        <w:rPr>
          <w:sz w:val="28"/>
          <w:szCs w:val="28"/>
        </w:rPr>
        <w:t xml:space="preserve"> // Бел. экономика: анализ, прогноз, регулирова</w:t>
      </w:r>
      <w:r>
        <w:rPr>
          <w:sz w:val="28"/>
          <w:szCs w:val="28"/>
        </w:rPr>
        <w:t>ние. – 2004. –</w:t>
      </w:r>
      <w:r w:rsidR="00CB2CE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1. – С. 10–</w:t>
      </w:r>
      <w:r w:rsidR="00CB2CE0">
        <w:rPr>
          <w:sz w:val="28"/>
          <w:szCs w:val="28"/>
        </w:rPr>
        <w:t>26.</w:t>
      </w: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Королев Д.Г. Финансовое планирование на предприятиях промышленности в переходной экономике // Весн</w:t>
      </w:r>
      <w:r>
        <w:rPr>
          <w:sz w:val="28"/>
          <w:szCs w:val="28"/>
          <w:lang w:val="en-US"/>
        </w:rPr>
        <w:t>i</w:t>
      </w:r>
      <w:r w:rsidR="00C20059">
        <w:rPr>
          <w:sz w:val="28"/>
          <w:szCs w:val="28"/>
        </w:rPr>
        <w:t>к БДЭУ. – 2004. –</w:t>
      </w:r>
      <w:r>
        <w:rPr>
          <w:sz w:val="28"/>
          <w:szCs w:val="28"/>
        </w:rPr>
        <w:t xml:space="preserve"> №</w:t>
      </w:r>
      <w:r w:rsidR="00C20059">
        <w:rPr>
          <w:sz w:val="28"/>
          <w:szCs w:val="28"/>
        </w:rPr>
        <w:t xml:space="preserve"> 3. – С. 45–</w:t>
      </w:r>
      <w:r>
        <w:rPr>
          <w:sz w:val="28"/>
          <w:szCs w:val="28"/>
        </w:rPr>
        <w:t>49.</w:t>
      </w:r>
    </w:p>
    <w:p w:rsidR="00CB2CE0" w:rsidRDefault="00C20059">
      <w:pPr>
        <w:numPr>
          <w:ilvl w:val="0"/>
          <w:numId w:val="19"/>
        </w:numPr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Коршекевич М. «Магическое»</w:t>
      </w:r>
      <w:r w:rsidR="00CB2CE0">
        <w:rPr>
          <w:sz w:val="28"/>
          <w:szCs w:val="28"/>
        </w:rPr>
        <w:t xml:space="preserve"> действие в процессе налогового планирования</w:t>
      </w:r>
      <w:r>
        <w:rPr>
          <w:sz w:val="28"/>
          <w:szCs w:val="28"/>
        </w:rPr>
        <w:t xml:space="preserve"> // Налоговый вестник. – 2004. –</w:t>
      </w:r>
      <w:r w:rsidR="00CB2CE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11. – С. 79–</w:t>
      </w:r>
      <w:r w:rsidR="00CB2CE0">
        <w:rPr>
          <w:sz w:val="28"/>
          <w:szCs w:val="28"/>
        </w:rPr>
        <w:t>83.</w:t>
      </w:r>
    </w:p>
    <w:p w:rsidR="00CB2CE0" w:rsidRDefault="00CB2CE0">
      <w:pPr>
        <w:numPr>
          <w:ilvl w:val="0"/>
          <w:numId w:val="19"/>
        </w:numPr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Куриленок К. Прогнозирование последствий вступления Р</w:t>
      </w:r>
      <w:r w:rsidR="00C2005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Б</w:t>
      </w:r>
      <w:r w:rsidR="00C20059">
        <w:rPr>
          <w:sz w:val="28"/>
          <w:szCs w:val="28"/>
        </w:rPr>
        <w:t>еларусь</w:t>
      </w:r>
      <w:r>
        <w:rPr>
          <w:sz w:val="28"/>
          <w:szCs w:val="28"/>
        </w:rPr>
        <w:t xml:space="preserve"> в ВТО: Предварительные исс</w:t>
      </w:r>
      <w:r w:rsidR="00C60E3E">
        <w:rPr>
          <w:sz w:val="28"/>
          <w:szCs w:val="28"/>
        </w:rPr>
        <w:t>ледования // Меркурий. – 2003.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2. – С. 36–</w:t>
      </w:r>
      <w:r>
        <w:rPr>
          <w:sz w:val="28"/>
          <w:szCs w:val="28"/>
        </w:rPr>
        <w:t>38.</w:t>
      </w: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Лаптик Т.Н. Планирование доходов и расходов предприятия: Составление балансов в условиях финансового планирования // Экономика. Финансы. Управление. – 2004. </w:t>
      </w:r>
      <w:r w:rsidR="00C60E3E">
        <w:rPr>
          <w:sz w:val="28"/>
          <w:szCs w:val="28"/>
        </w:rPr>
        <w:t>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2. – С. 18–</w:t>
      </w:r>
      <w:r>
        <w:rPr>
          <w:sz w:val="28"/>
          <w:szCs w:val="28"/>
        </w:rPr>
        <w:t>23.</w:t>
      </w: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Логинов Г.В. Матричные методы стратегического планирования деятельности компании // Маркетинг </w:t>
      </w:r>
      <w:r w:rsidR="00C60E3E">
        <w:rPr>
          <w:sz w:val="28"/>
          <w:szCs w:val="28"/>
        </w:rPr>
        <w:t>в России и за рубежом.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2. – С. 3–</w:t>
      </w:r>
      <w:r>
        <w:rPr>
          <w:sz w:val="28"/>
          <w:szCs w:val="28"/>
        </w:rPr>
        <w:t>15.</w:t>
      </w:r>
    </w:p>
    <w:p w:rsidR="00CB2CE0" w:rsidRDefault="00CB2CE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Миксюк С.Ф. Имитационная макромодель анализа и среднесрочного прогнозирования белорусской экономики // Бел. эконом. журнал. - 2003. - №3. – С. 79-88.</w:t>
      </w:r>
    </w:p>
    <w:p w:rsidR="00CB2CE0" w:rsidRDefault="00CB2CE0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C60E3E">
        <w:rPr>
          <w:sz w:val="28"/>
          <w:szCs w:val="28"/>
        </w:rPr>
        <w:t>ров В. Сценарий экономического «блокбастера»</w:t>
      </w:r>
      <w:r>
        <w:rPr>
          <w:sz w:val="28"/>
          <w:szCs w:val="28"/>
        </w:rPr>
        <w:t xml:space="preserve">: [Концепция программы социально-экономического </w:t>
      </w:r>
      <w:r w:rsidR="00C60E3E">
        <w:rPr>
          <w:sz w:val="28"/>
          <w:szCs w:val="28"/>
        </w:rPr>
        <w:t>развития] // Директор.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7. – С. 24–</w:t>
      </w:r>
      <w:r>
        <w:rPr>
          <w:sz w:val="28"/>
          <w:szCs w:val="28"/>
        </w:rPr>
        <w:t>26.</w:t>
      </w:r>
    </w:p>
    <w:p w:rsidR="00CB2CE0" w:rsidRDefault="00CB2CE0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Мойсейчик Г. Алгоритмы анализа и прогнозирования финансовой безопасности // Банкауск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весн</w:t>
      </w:r>
      <w:r>
        <w:rPr>
          <w:sz w:val="28"/>
          <w:szCs w:val="28"/>
          <w:lang w:val="en-US"/>
        </w:rPr>
        <w:t>i</w:t>
      </w:r>
      <w:r w:rsidR="00C60E3E">
        <w:rPr>
          <w:sz w:val="28"/>
          <w:szCs w:val="28"/>
        </w:rPr>
        <w:t>к.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25. – С. 45–</w:t>
      </w:r>
      <w:r>
        <w:rPr>
          <w:sz w:val="28"/>
          <w:szCs w:val="28"/>
        </w:rPr>
        <w:t xml:space="preserve"> 52.</w:t>
      </w:r>
    </w:p>
    <w:p w:rsidR="00CB2CE0" w:rsidRDefault="00CB2CE0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  <w:r>
        <w:rPr>
          <w:sz w:val="28"/>
          <w:szCs w:val="28"/>
        </w:rPr>
        <w:t>Олизарович Ю.С. Бизнес–планирование – дань моде или потребность времени? // Экономика. Финан</w:t>
      </w:r>
      <w:r w:rsidR="00C60E3E">
        <w:rPr>
          <w:sz w:val="28"/>
          <w:szCs w:val="28"/>
        </w:rPr>
        <w:t>сы. Управление.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1. – С. 81–</w:t>
      </w:r>
      <w:r>
        <w:rPr>
          <w:sz w:val="28"/>
          <w:szCs w:val="28"/>
        </w:rPr>
        <w:t>86.</w:t>
      </w:r>
    </w:p>
    <w:p w:rsidR="00CB2CE0" w:rsidRDefault="00CB2CE0">
      <w:pPr>
        <w:widowControl/>
        <w:autoSpaceDE/>
        <w:autoSpaceDN/>
        <w:adjustRightInd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>Об утверждении важнейших параметров прогноза социально-экономического развития Республики Беларусь на 2005 год: Указ Президен</w:t>
      </w:r>
      <w:r w:rsidR="00AF6692">
        <w:rPr>
          <w:sz w:val="28"/>
          <w:szCs w:val="28"/>
        </w:rPr>
        <w:t>та Р</w:t>
      </w:r>
      <w:r w:rsidR="00C60E3E">
        <w:rPr>
          <w:sz w:val="28"/>
          <w:szCs w:val="28"/>
        </w:rPr>
        <w:t xml:space="preserve">еспублики </w:t>
      </w:r>
      <w:r w:rsidR="00AF6692">
        <w:rPr>
          <w:sz w:val="28"/>
          <w:szCs w:val="28"/>
        </w:rPr>
        <w:t>Б</w:t>
      </w:r>
      <w:r w:rsidR="00C60E3E">
        <w:rPr>
          <w:sz w:val="28"/>
          <w:szCs w:val="28"/>
        </w:rPr>
        <w:t>еларусь от 10 сентября 2004 г.</w:t>
      </w:r>
      <w:r>
        <w:rPr>
          <w:sz w:val="28"/>
          <w:szCs w:val="28"/>
        </w:rPr>
        <w:t xml:space="preserve"> № 437 // </w:t>
      </w:r>
      <w:r w:rsidR="00AF6692">
        <w:rPr>
          <w:sz w:val="28"/>
          <w:szCs w:val="28"/>
        </w:rPr>
        <w:t>Нац. реестр правовых актов Р</w:t>
      </w:r>
      <w:r w:rsidR="00C60E3E">
        <w:rPr>
          <w:sz w:val="28"/>
          <w:szCs w:val="28"/>
        </w:rPr>
        <w:t xml:space="preserve">еспублики </w:t>
      </w:r>
      <w:r w:rsidR="00AF6692">
        <w:rPr>
          <w:sz w:val="28"/>
          <w:szCs w:val="28"/>
        </w:rPr>
        <w:t>Б</w:t>
      </w:r>
      <w:r w:rsidR="00C60E3E">
        <w:rPr>
          <w:sz w:val="28"/>
          <w:szCs w:val="28"/>
        </w:rPr>
        <w:t>еларусь.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143. – С. 3–</w:t>
      </w:r>
      <w:r>
        <w:rPr>
          <w:sz w:val="28"/>
          <w:szCs w:val="28"/>
        </w:rPr>
        <w:t>4.</w:t>
      </w:r>
    </w:p>
    <w:p w:rsidR="00CB2CE0" w:rsidRDefault="00CB2CE0">
      <w:pPr>
        <w:widowControl/>
        <w:numPr>
          <w:ilvl w:val="0"/>
          <w:numId w:val="18"/>
        </w:numPr>
        <w:tabs>
          <w:tab w:val="clear" w:pos="360"/>
          <w:tab w:val="num" w:pos="-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разработке проектов прогноза социально-экономического развития Республики Беларусь и бюджета Республики Беларусь на 2005 год: Поста</w:t>
      </w:r>
      <w:r w:rsidR="00AF6692">
        <w:rPr>
          <w:sz w:val="28"/>
          <w:szCs w:val="28"/>
        </w:rPr>
        <w:t>новление Совета Министров Р</w:t>
      </w:r>
      <w:r w:rsidR="00C60E3E">
        <w:rPr>
          <w:sz w:val="28"/>
          <w:szCs w:val="28"/>
        </w:rPr>
        <w:t xml:space="preserve">еспублики </w:t>
      </w:r>
      <w:r w:rsidR="00AF6692">
        <w:rPr>
          <w:sz w:val="28"/>
          <w:szCs w:val="28"/>
        </w:rPr>
        <w:t>Б</w:t>
      </w:r>
      <w:r w:rsidR="00C60E3E">
        <w:rPr>
          <w:sz w:val="28"/>
          <w:szCs w:val="28"/>
        </w:rPr>
        <w:t>еларусь от 28 апреля 2004 г.</w:t>
      </w:r>
      <w:r>
        <w:rPr>
          <w:sz w:val="28"/>
          <w:szCs w:val="28"/>
        </w:rPr>
        <w:t xml:space="preserve"> № 487 // Нац. реес</w:t>
      </w:r>
      <w:r w:rsidR="00AF6692">
        <w:rPr>
          <w:sz w:val="28"/>
          <w:szCs w:val="28"/>
        </w:rPr>
        <w:t xml:space="preserve">тр правовых актов </w:t>
      </w:r>
      <w:r w:rsidR="00C60E3E">
        <w:rPr>
          <w:sz w:val="28"/>
          <w:szCs w:val="28"/>
        </w:rPr>
        <w:t xml:space="preserve">Республики </w:t>
      </w:r>
      <w:r w:rsidR="00AF6692">
        <w:rPr>
          <w:sz w:val="28"/>
          <w:szCs w:val="28"/>
        </w:rPr>
        <w:t>Б</w:t>
      </w:r>
      <w:r w:rsidR="00C60E3E">
        <w:rPr>
          <w:sz w:val="28"/>
          <w:szCs w:val="28"/>
        </w:rPr>
        <w:t>еларусь.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</w:t>
      </w:r>
      <w:r>
        <w:rPr>
          <w:sz w:val="28"/>
          <w:szCs w:val="28"/>
        </w:rPr>
        <w:t>7. – С.</w:t>
      </w:r>
      <w:r w:rsidR="00C60E3E">
        <w:rPr>
          <w:sz w:val="28"/>
          <w:szCs w:val="28"/>
        </w:rPr>
        <w:t xml:space="preserve"> 27–</w:t>
      </w:r>
      <w:r>
        <w:rPr>
          <w:sz w:val="28"/>
          <w:szCs w:val="28"/>
        </w:rPr>
        <w:t>29.</w:t>
      </w:r>
    </w:p>
    <w:p w:rsidR="00CB2CE0" w:rsidRDefault="00CB2CE0" w:rsidP="00AF6692">
      <w:pPr>
        <w:widowControl/>
        <w:autoSpaceDE/>
        <w:autoSpaceDN/>
        <w:adjustRightInd/>
        <w:spacing w:line="360" w:lineRule="auto"/>
        <w:ind w:left="-360" w:right="57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Прогнозирование и планирование экономики: Учеб. пособие для студентов вузов / Под общ. ред. В.И.Борисевича, Г.А.Кандауро</w:t>
      </w:r>
      <w:r w:rsidR="00C60E3E">
        <w:rPr>
          <w:sz w:val="28"/>
          <w:szCs w:val="28"/>
        </w:rPr>
        <w:t>вой. – Минск: ООО «Интерпрессервис», УП «</w:t>
      </w:r>
      <w:r>
        <w:rPr>
          <w:sz w:val="28"/>
          <w:szCs w:val="28"/>
        </w:rPr>
        <w:t>Экоперспекти</w:t>
      </w:r>
      <w:r w:rsidR="00C60E3E">
        <w:rPr>
          <w:sz w:val="28"/>
          <w:szCs w:val="28"/>
        </w:rPr>
        <w:t>ва»</w:t>
      </w:r>
      <w:r>
        <w:rPr>
          <w:sz w:val="28"/>
          <w:szCs w:val="28"/>
        </w:rPr>
        <w:t>, 2001. –</w:t>
      </w:r>
      <w:r w:rsidR="00C60E3E">
        <w:rPr>
          <w:sz w:val="28"/>
          <w:szCs w:val="28"/>
        </w:rPr>
        <w:t xml:space="preserve"> </w:t>
      </w:r>
      <w:r>
        <w:rPr>
          <w:sz w:val="28"/>
          <w:szCs w:val="28"/>
        </w:rPr>
        <w:t>380 с.</w:t>
      </w:r>
    </w:p>
    <w:p w:rsidR="00CB2CE0" w:rsidRDefault="00C60E3E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Райзберг Б.А., Лобко А.Г.</w:t>
      </w:r>
      <w:r w:rsidR="00CB2CE0">
        <w:rPr>
          <w:sz w:val="28"/>
          <w:szCs w:val="28"/>
        </w:rPr>
        <w:t xml:space="preserve"> Программно-целевое планирование и управление: Учебник. – М.: ИНФРА-М, 2002. –</w:t>
      </w:r>
      <w:r>
        <w:rPr>
          <w:sz w:val="28"/>
          <w:szCs w:val="28"/>
        </w:rPr>
        <w:t xml:space="preserve"> </w:t>
      </w:r>
      <w:r w:rsidR="00CB2CE0">
        <w:rPr>
          <w:sz w:val="28"/>
          <w:szCs w:val="28"/>
        </w:rPr>
        <w:t>426 с.</w:t>
      </w:r>
    </w:p>
    <w:p w:rsidR="00CB2CE0" w:rsidRDefault="00CB2CE0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Социально-трудовое планирование // Экономика. Финансы. Управ</w:t>
      </w:r>
      <w:r w:rsidR="00C60E3E">
        <w:rPr>
          <w:sz w:val="28"/>
          <w:szCs w:val="28"/>
        </w:rPr>
        <w:t>ление. – 2003.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11. – С. 119–</w:t>
      </w:r>
      <w:r>
        <w:rPr>
          <w:sz w:val="28"/>
          <w:szCs w:val="28"/>
        </w:rPr>
        <w:t>124.</w:t>
      </w:r>
    </w:p>
    <w:p w:rsidR="00CB2CE0" w:rsidRDefault="00CB2CE0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Толстенок Н.П. Методика краткосрочного прогнозирования денежных потоков производственных предприятий // Бухгалтерский учет и ана</w:t>
      </w:r>
      <w:r w:rsidR="00C60E3E">
        <w:rPr>
          <w:sz w:val="28"/>
          <w:szCs w:val="28"/>
        </w:rPr>
        <w:t>лиз.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6. – С. 39–</w:t>
      </w:r>
      <w:r>
        <w:rPr>
          <w:sz w:val="28"/>
          <w:szCs w:val="28"/>
        </w:rPr>
        <w:t>45.</w:t>
      </w:r>
    </w:p>
    <w:p w:rsidR="00CB2CE0" w:rsidRDefault="00CB2CE0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Тур А., Скрипник В. Экономическое развитие Р</w:t>
      </w:r>
      <w:r w:rsidR="00C60E3E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Б</w:t>
      </w:r>
      <w:r w:rsidR="00C60E3E">
        <w:rPr>
          <w:sz w:val="28"/>
          <w:szCs w:val="28"/>
        </w:rPr>
        <w:t>еларусь</w:t>
      </w:r>
      <w:r>
        <w:rPr>
          <w:sz w:val="28"/>
          <w:szCs w:val="28"/>
        </w:rPr>
        <w:t xml:space="preserve"> в ближайшие годы // Экс</w:t>
      </w:r>
      <w:r w:rsidR="00C60E3E">
        <w:rPr>
          <w:sz w:val="28"/>
          <w:szCs w:val="28"/>
        </w:rPr>
        <w:t>порт и импорт.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3. – С. 36–</w:t>
      </w:r>
      <w:r>
        <w:rPr>
          <w:sz w:val="28"/>
          <w:szCs w:val="28"/>
        </w:rPr>
        <w:t>37.</w:t>
      </w:r>
    </w:p>
    <w:p w:rsidR="00CB2CE0" w:rsidRDefault="00CB2CE0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планирование // Экономика. Финансы. Управ</w:t>
      </w:r>
      <w:r w:rsidR="00C60E3E">
        <w:rPr>
          <w:sz w:val="28"/>
          <w:szCs w:val="28"/>
        </w:rPr>
        <w:t>ление. – 2004.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8. – С. 133–</w:t>
      </w:r>
      <w:r>
        <w:rPr>
          <w:sz w:val="28"/>
          <w:szCs w:val="28"/>
        </w:rPr>
        <w:t>135.</w:t>
      </w:r>
    </w:p>
    <w:p w:rsidR="00AF6692" w:rsidRDefault="00CB2CE0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Черновалов А.В., Шевчук А.А.. Прогнозирование несостоятельности действующих предприятий в Р</w:t>
      </w:r>
      <w:r w:rsidR="00C60E3E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Б</w:t>
      </w:r>
      <w:r w:rsidR="00C60E3E">
        <w:rPr>
          <w:sz w:val="28"/>
          <w:szCs w:val="28"/>
        </w:rPr>
        <w:t>еларусь</w:t>
      </w:r>
      <w:r>
        <w:rPr>
          <w:sz w:val="28"/>
          <w:szCs w:val="28"/>
        </w:rPr>
        <w:t xml:space="preserve"> // Экономика. Управление. Пра</w:t>
      </w:r>
      <w:r w:rsidR="00C60E3E">
        <w:rPr>
          <w:sz w:val="28"/>
          <w:szCs w:val="28"/>
        </w:rPr>
        <w:t>во. – 2003. –</w:t>
      </w:r>
      <w:r>
        <w:rPr>
          <w:sz w:val="28"/>
          <w:szCs w:val="28"/>
        </w:rPr>
        <w:t xml:space="preserve"> №</w:t>
      </w:r>
      <w:r w:rsidR="00C60E3E">
        <w:rPr>
          <w:sz w:val="28"/>
          <w:szCs w:val="28"/>
        </w:rPr>
        <w:t xml:space="preserve"> 4. – С. 10–</w:t>
      </w:r>
      <w:r>
        <w:rPr>
          <w:sz w:val="28"/>
          <w:szCs w:val="28"/>
        </w:rPr>
        <w:t>13.</w:t>
      </w:r>
    </w:p>
    <w:p w:rsidR="00AF6692" w:rsidRDefault="00AF6692" w:rsidP="00AF6692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Шимов В.Н. Система прогнозирования и государственного регулирования социально-экономического развития Республики Беларусь: Опыт формирования, результатив</w:t>
      </w:r>
      <w:r w:rsidR="009A6AC6">
        <w:rPr>
          <w:sz w:val="28"/>
          <w:szCs w:val="28"/>
        </w:rPr>
        <w:t xml:space="preserve">ность, перспективы развития // </w:t>
      </w:r>
      <w:r>
        <w:rPr>
          <w:sz w:val="28"/>
          <w:szCs w:val="28"/>
        </w:rPr>
        <w:t>Шимов В.Н. Экономическое развитие Беларуси на рубеже веков: проблемы, итоги, перспектив</w:t>
      </w:r>
      <w:r w:rsidR="00C60E3E">
        <w:rPr>
          <w:sz w:val="28"/>
          <w:szCs w:val="28"/>
        </w:rPr>
        <w:t>ы. – Минск: БГЭУ, 2003. – С. 54–</w:t>
      </w:r>
      <w:r>
        <w:rPr>
          <w:sz w:val="28"/>
          <w:szCs w:val="28"/>
        </w:rPr>
        <w:t>64.</w:t>
      </w:r>
    </w:p>
    <w:p w:rsidR="00CB2CE0" w:rsidRDefault="00CB2CE0">
      <w:pPr>
        <w:widowControl/>
        <w:numPr>
          <w:ilvl w:val="0"/>
          <w:numId w:val="20"/>
        </w:numPr>
        <w:tabs>
          <w:tab w:val="clear" w:pos="1800"/>
          <w:tab w:val="num" w:pos="0"/>
        </w:tabs>
        <w:autoSpaceDE/>
        <w:autoSpaceDN/>
        <w:adjustRightInd/>
        <w:spacing w:line="360" w:lineRule="auto"/>
        <w:ind w:left="-284" w:righ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Ясинский Ю.М. Проблемы прогнозирования и программирования развития экономики Беларуси // Бел. экономика: анализ, прогноз, регулиро</w:t>
      </w:r>
      <w:r w:rsidR="00C60E3E">
        <w:rPr>
          <w:sz w:val="28"/>
          <w:szCs w:val="28"/>
        </w:rPr>
        <w:t>вание. – 2004. – № 7. – С. 33–</w:t>
      </w:r>
      <w:r>
        <w:rPr>
          <w:sz w:val="28"/>
          <w:szCs w:val="28"/>
        </w:rPr>
        <w:t>39.</w:t>
      </w:r>
    </w:p>
    <w:p w:rsidR="00CB2CE0" w:rsidRDefault="00CB2CE0">
      <w:pPr>
        <w:widowControl/>
        <w:autoSpaceDE/>
        <w:autoSpaceDN/>
        <w:adjustRightInd/>
        <w:spacing w:line="360" w:lineRule="auto"/>
        <w:ind w:right="57"/>
        <w:jc w:val="both"/>
        <w:rPr>
          <w:sz w:val="28"/>
          <w:szCs w:val="28"/>
        </w:rPr>
      </w:pPr>
    </w:p>
    <w:p w:rsidR="00CB2CE0" w:rsidRDefault="00CB2CE0" w:rsidP="00C60E3E">
      <w:pPr>
        <w:widowControl/>
        <w:autoSpaceDE/>
        <w:autoSpaceDN/>
        <w:adjustRightInd/>
        <w:spacing w:line="360" w:lineRule="auto"/>
        <w:ind w:left="0" w:right="57"/>
        <w:jc w:val="both"/>
        <w:rPr>
          <w:sz w:val="28"/>
          <w:szCs w:val="28"/>
        </w:rPr>
      </w:pPr>
    </w:p>
    <w:p w:rsidR="00CB2CE0" w:rsidRDefault="00CB2CE0" w:rsidP="009A6AC6">
      <w:pPr>
        <w:spacing w:line="360" w:lineRule="auto"/>
        <w:ind w:left="0" w:right="1000"/>
        <w:jc w:val="both"/>
        <w:rPr>
          <w:sz w:val="24"/>
          <w:szCs w:val="24"/>
        </w:rPr>
      </w:pPr>
    </w:p>
    <w:p w:rsidR="004C1066" w:rsidRDefault="004C1066" w:rsidP="004C1066">
      <w:pPr>
        <w:pStyle w:val="1"/>
        <w:spacing w:before="0" w:line="360" w:lineRule="auto"/>
        <w:ind w:left="0" w:firstLine="567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ПРИЛОЖЕНИЕ 1</w:t>
      </w:r>
    </w:p>
    <w:p w:rsidR="00CB2CE0" w:rsidRDefault="00CB2CE0" w:rsidP="004C1066">
      <w:pPr>
        <w:spacing w:line="360" w:lineRule="auto"/>
        <w:ind w:left="0" w:right="1000"/>
        <w:jc w:val="center"/>
        <w:rPr>
          <w:sz w:val="24"/>
          <w:szCs w:val="24"/>
        </w:rPr>
      </w:pPr>
      <w:r>
        <w:rPr>
          <w:sz w:val="24"/>
          <w:szCs w:val="24"/>
        </w:rPr>
        <w:t>Форма титульного листа курсовой работы</w:t>
      </w:r>
    </w:p>
    <w:p w:rsidR="00CB2CE0" w:rsidRPr="00C60E3E" w:rsidRDefault="00CB2CE0">
      <w:pPr>
        <w:spacing w:line="360" w:lineRule="auto"/>
        <w:ind w:left="0"/>
        <w:jc w:val="center"/>
        <w:rPr>
          <w:sz w:val="24"/>
          <w:szCs w:val="24"/>
        </w:rPr>
      </w:pPr>
      <w:r w:rsidRPr="00C60E3E">
        <w:rPr>
          <w:b/>
          <w:bCs/>
          <w:sz w:val="24"/>
          <w:szCs w:val="24"/>
        </w:rPr>
        <w:t>МИНИСТЕРСТВО ОБРАЗОВАНИЯ РЕСПУБЛИКИ БЕЛАРУСЬ</w:t>
      </w:r>
    </w:p>
    <w:p w:rsidR="00CB2CE0" w:rsidRPr="00C60E3E" w:rsidRDefault="00CB2CE0">
      <w:pPr>
        <w:spacing w:line="360" w:lineRule="auto"/>
        <w:ind w:left="0"/>
        <w:jc w:val="center"/>
        <w:rPr>
          <w:sz w:val="24"/>
          <w:szCs w:val="24"/>
        </w:rPr>
      </w:pPr>
      <w:r w:rsidRPr="00C60E3E">
        <w:rPr>
          <w:b/>
          <w:bCs/>
          <w:sz w:val="24"/>
          <w:szCs w:val="24"/>
        </w:rPr>
        <w:t>УЧРЕЖДЕНИЕ ОБРАЗОВАНИЯ «ГРОДНЕНСКИЙ ГОСУДАРСТВЕННЫЙ УНИВЕРСИТЕТ ИМЕНИ ЯНКИ КУПАЛЫ»</w:t>
      </w:r>
    </w:p>
    <w:p w:rsidR="00CB2CE0" w:rsidRPr="00C60E3E" w:rsidRDefault="00CB2CE0">
      <w:pPr>
        <w:spacing w:line="360" w:lineRule="auto"/>
        <w:ind w:left="0"/>
        <w:jc w:val="center"/>
        <w:rPr>
          <w:sz w:val="24"/>
          <w:szCs w:val="24"/>
        </w:rPr>
      </w:pPr>
      <w:r w:rsidRPr="00C60E3E">
        <w:rPr>
          <w:b/>
          <w:bCs/>
          <w:sz w:val="24"/>
          <w:szCs w:val="24"/>
        </w:rPr>
        <w:t>ФАКУЛЬТЕТ ЭКОНОМИКИ И УПРАВЛЕНИЯ</w:t>
      </w:r>
    </w:p>
    <w:p w:rsidR="00CB2CE0" w:rsidRDefault="00CB2CE0">
      <w:pPr>
        <w:spacing w:line="360" w:lineRule="auto"/>
        <w:ind w:left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Кафедра__________________________________________________________________</w:t>
      </w:r>
    </w:p>
    <w:p w:rsidR="00CB2CE0" w:rsidRDefault="00CB2CE0">
      <w:pPr>
        <w:pStyle w:val="FR1"/>
        <w:spacing w:line="360" w:lineRule="auto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sz w:val="24"/>
          <w:szCs w:val="24"/>
        </w:rPr>
        <w:t>название кафедры, на которой выполнена работа)</w:t>
      </w:r>
    </w:p>
    <w:p w:rsidR="00CB2CE0" w:rsidRDefault="00CB2CE0">
      <w:pPr>
        <w:pStyle w:val="FR1"/>
        <w:spacing w:line="360" w:lineRule="auto"/>
        <w:ind w:left="0"/>
        <w:jc w:val="center"/>
        <w:rPr>
          <w:sz w:val="24"/>
          <w:szCs w:val="24"/>
        </w:rPr>
      </w:pPr>
    </w:p>
    <w:p w:rsidR="00CB2CE0" w:rsidRDefault="00CB2CE0">
      <w:pPr>
        <w:pStyle w:val="FR1"/>
        <w:spacing w:line="360" w:lineRule="auto"/>
        <w:ind w:left="0"/>
        <w:jc w:val="center"/>
        <w:rPr>
          <w:sz w:val="24"/>
          <w:szCs w:val="24"/>
        </w:rPr>
      </w:pPr>
    </w:p>
    <w:p w:rsidR="00CB2CE0" w:rsidRDefault="00CB2CE0">
      <w:pPr>
        <w:pStyle w:val="FR1"/>
        <w:spacing w:line="360" w:lineRule="auto"/>
        <w:ind w:left="0"/>
        <w:jc w:val="center"/>
        <w:rPr>
          <w:sz w:val="24"/>
          <w:szCs w:val="24"/>
        </w:rPr>
      </w:pPr>
    </w:p>
    <w:p w:rsidR="00CB2CE0" w:rsidRDefault="00CB2CE0">
      <w:pPr>
        <w:pStyle w:val="FR1"/>
        <w:spacing w:line="360" w:lineRule="auto"/>
        <w:ind w:left="0"/>
        <w:jc w:val="center"/>
        <w:rPr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CB2CE0" w:rsidRDefault="00CB2CE0">
      <w:pPr>
        <w:spacing w:line="360" w:lineRule="auto"/>
        <w:ind w:left="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_________________________________________________________________</w:t>
      </w:r>
      <w:r>
        <w:rPr>
          <w:b/>
          <w:bCs/>
          <w:sz w:val="28"/>
          <w:szCs w:val="28"/>
        </w:rPr>
        <w:br/>
        <w:t xml:space="preserve">________________________________________________________________ </w:t>
      </w:r>
      <w:r>
        <w:rPr>
          <w:sz w:val="24"/>
          <w:szCs w:val="24"/>
        </w:rPr>
        <w:t>(наименование темы)</w:t>
      </w:r>
    </w:p>
    <w:p w:rsidR="00CB2CE0" w:rsidRDefault="00CB2CE0">
      <w:pPr>
        <w:spacing w:line="360" w:lineRule="auto"/>
        <w:ind w:left="0"/>
        <w:jc w:val="center"/>
        <w:rPr>
          <w:sz w:val="24"/>
          <w:szCs w:val="24"/>
        </w:rPr>
      </w:pPr>
    </w:p>
    <w:p w:rsidR="00CB2CE0" w:rsidRDefault="00CB2CE0">
      <w:pPr>
        <w:spacing w:line="360" w:lineRule="auto"/>
        <w:ind w:left="0"/>
        <w:jc w:val="center"/>
        <w:rPr>
          <w:b/>
          <w:bCs/>
          <w:sz w:val="28"/>
          <w:szCs w:val="28"/>
        </w:rPr>
      </w:pPr>
    </w:p>
    <w:p w:rsidR="00CB2CE0" w:rsidRDefault="00CB2CE0">
      <w:pPr>
        <w:spacing w:line="360" w:lineRule="auto"/>
        <w:ind w:left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Специальность__________________________________________________</w:t>
      </w:r>
    </w:p>
    <w:p w:rsidR="00CB2CE0" w:rsidRDefault="00CB2CE0">
      <w:pPr>
        <w:spacing w:line="360" w:lineRule="auto"/>
        <w:ind w:left="0"/>
        <w:jc w:val="left"/>
        <w:rPr>
          <w:sz w:val="24"/>
          <w:szCs w:val="24"/>
        </w:rPr>
      </w:pPr>
      <w:r>
        <w:rPr>
          <w:bCs/>
          <w:sz w:val="28"/>
          <w:szCs w:val="28"/>
        </w:rPr>
        <w:t>Специализация</w:t>
      </w:r>
      <w:r>
        <w:rPr>
          <w:bCs/>
          <w:sz w:val="24"/>
          <w:szCs w:val="24"/>
        </w:rPr>
        <w:t>__________________________________________________________</w:t>
      </w:r>
    </w:p>
    <w:p w:rsidR="00CB2CE0" w:rsidRDefault="00CB2CE0">
      <w:pPr>
        <w:spacing w:line="360" w:lineRule="auto"/>
        <w:ind w:left="0"/>
        <w:jc w:val="left"/>
        <w:rPr>
          <w:bCs/>
          <w:sz w:val="28"/>
          <w:szCs w:val="28"/>
        </w:rPr>
      </w:pPr>
    </w:p>
    <w:p w:rsidR="00CB2CE0" w:rsidRDefault="00CB2CE0">
      <w:pPr>
        <w:spacing w:line="360" w:lineRule="auto"/>
        <w:ind w:left="0"/>
        <w:jc w:val="left"/>
      </w:pPr>
      <w:r>
        <w:rPr>
          <w:bCs/>
          <w:sz w:val="28"/>
          <w:szCs w:val="28"/>
        </w:rPr>
        <w:t xml:space="preserve">Автор работы             </w:t>
      </w:r>
      <w:r>
        <w:rPr>
          <w:bCs/>
        </w:rPr>
        <w:t xml:space="preserve">     ______________________</w:t>
      </w:r>
    </w:p>
    <w:p w:rsidR="00CB2CE0" w:rsidRDefault="00CB2CE0">
      <w:pPr>
        <w:spacing w:line="360" w:lineRule="auto"/>
        <w:ind w:left="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(подпись)                                                    (инициалы, фамилия)</w:t>
      </w:r>
    </w:p>
    <w:p w:rsidR="00CB2CE0" w:rsidRDefault="00CB2CE0">
      <w:pPr>
        <w:spacing w:line="360" w:lineRule="auto"/>
        <w:ind w:left="0"/>
        <w:jc w:val="left"/>
        <w:rPr>
          <w:bCs/>
          <w:sz w:val="28"/>
          <w:szCs w:val="28"/>
        </w:rPr>
      </w:pPr>
    </w:p>
    <w:p w:rsidR="00CB2CE0" w:rsidRDefault="00CB2CE0">
      <w:pPr>
        <w:spacing w:line="360" w:lineRule="auto"/>
        <w:ind w:left="0"/>
        <w:jc w:val="left"/>
        <w:rPr>
          <w:sz w:val="24"/>
          <w:szCs w:val="24"/>
        </w:rPr>
      </w:pPr>
      <w:r>
        <w:rPr>
          <w:bCs/>
          <w:sz w:val="28"/>
          <w:szCs w:val="28"/>
        </w:rPr>
        <w:t>Руководитель</w:t>
      </w:r>
      <w:r>
        <w:rPr>
          <w:bCs/>
          <w:sz w:val="24"/>
          <w:szCs w:val="24"/>
        </w:rPr>
        <w:t xml:space="preserve">                    ____________________</w:t>
      </w:r>
    </w:p>
    <w:p w:rsidR="00CB2CE0" w:rsidRDefault="00CB2CE0">
      <w:pPr>
        <w:spacing w:line="360" w:lineRule="auto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(ученая степень, звание)</w:t>
      </w:r>
      <w:r>
        <w:rPr>
          <w:sz w:val="20"/>
          <w:szCs w:val="20"/>
        </w:rPr>
        <w:tab/>
        <w:t xml:space="preserve">                    (подпись)</w:t>
      </w:r>
      <w:r>
        <w:rPr>
          <w:sz w:val="20"/>
          <w:szCs w:val="20"/>
        </w:rPr>
        <w:tab/>
        <w:t xml:space="preserve">                                                (инициалы, фамилия)</w:t>
      </w:r>
    </w:p>
    <w:p w:rsidR="00CB2CE0" w:rsidRDefault="00CB2CE0">
      <w:pPr>
        <w:spacing w:line="360" w:lineRule="auto"/>
        <w:ind w:left="0"/>
        <w:jc w:val="left"/>
        <w:rPr>
          <w:sz w:val="20"/>
          <w:szCs w:val="20"/>
        </w:rPr>
      </w:pPr>
    </w:p>
    <w:p w:rsidR="00CB2CE0" w:rsidRDefault="00CB2CE0">
      <w:pPr>
        <w:spacing w:line="360" w:lineRule="auto"/>
        <w:ind w:left="0"/>
        <w:jc w:val="left"/>
        <w:rPr>
          <w:sz w:val="20"/>
          <w:szCs w:val="20"/>
        </w:rPr>
      </w:pPr>
    </w:p>
    <w:p w:rsidR="00CB2CE0" w:rsidRDefault="00CB2CE0">
      <w:pPr>
        <w:spacing w:line="360" w:lineRule="auto"/>
        <w:ind w:left="0"/>
        <w:jc w:val="left"/>
        <w:rPr>
          <w:sz w:val="20"/>
          <w:szCs w:val="20"/>
        </w:rPr>
      </w:pPr>
    </w:p>
    <w:p w:rsidR="00CB2CE0" w:rsidRDefault="00CB2CE0">
      <w:pPr>
        <w:spacing w:line="360" w:lineRule="auto"/>
        <w:ind w:left="0"/>
        <w:jc w:val="left"/>
        <w:rPr>
          <w:sz w:val="20"/>
          <w:szCs w:val="20"/>
        </w:rPr>
      </w:pPr>
    </w:p>
    <w:p w:rsidR="00CB2CE0" w:rsidRDefault="00CB2CE0">
      <w:pPr>
        <w:tabs>
          <w:tab w:val="left" w:pos="2880"/>
          <w:tab w:val="left" w:pos="4340"/>
        </w:tabs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Гродно 200…</w:t>
      </w:r>
    </w:p>
    <w:p w:rsidR="00CB2CE0" w:rsidRDefault="00CB2CE0">
      <w:pPr>
        <w:spacing w:line="360" w:lineRule="auto"/>
        <w:ind w:left="0"/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Default="00CB2CE0">
      <w:pPr>
        <w:pStyle w:val="1"/>
        <w:spacing w:before="0" w:line="360" w:lineRule="auto"/>
        <w:ind w:left="0" w:firstLine="567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ПРИЛОЖЕНИЕ 2</w:t>
      </w:r>
    </w:p>
    <w:p w:rsidR="00CB2CE0" w:rsidRDefault="00CB2CE0">
      <w:pPr>
        <w:spacing w:line="360" w:lineRule="auto"/>
        <w:ind w:left="0"/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 w:firstLine="400"/>
        <w:jc w:val="center"/>
        <w:rPr>
          <w:sz w:val="28"/>
          <w:szCs w:val="28"/>
        </w:rPr>
      </w:pPr>
      <w:r>
        <w:rPr>
          <w:sz w:val="28"/>
          <w:szCs w:val="28"/>
        </w:rPr>
        <w:t>Тема курсовой работы</w:t>
      </w:r>
    </w:p>
    <w:p w:rsidR="00CB2CE0" w:rsidRDefault="00C60E3E">
      <w:pPr>
        <w:spacing w:line="360" w:lineRule="auto"/>
        <w:ind w:left="0" w:firstLine="4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B2CE0">
        <w:rPr>
          <w:b/>
          <w:sz w:val="28"/>
          <w:szCs w:val="28"/>
        </w:rPr>
        <w:t>Краткосрочное кредитование юридических лиц»</w:t>
      </w:r>
    </w:p>
    <w:p w:rsidR="00CB2CE0" w:rsidRDefault="00CB2CE0">
      <w:pPr>
        <w:spacing w:line="360" w:lineRule="auto"/>
        <w:ind w:left="0" w:firstLine="40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содержит: 44 страницы, 4 рисунка, 3 таблицы, 5 приложений, 32 использованных источника литературы.</w:t>
      </w:r>
    </w:p>
    <w:p w:rsidR="00CB2CE0" w:rsidRDefault="00CB2CE0">
      <w:p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Ключевые слова: кредит, кредитная политика, кредитная заявка, кредитоспособность клиента, кредитный мониторинг, кредитные риски, ликвидность баланса банка, процесс кредитования.</w:t>
      </w:r>
    </w:p>
    <w:p w:rsidR="00CB2CE0" w:rsidRDefault="00C60E3E">
      <w:pPr>
        <w:spacing w:line="36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Цель курсовой работы –</w:t>
      </w:r>
      <w:r w:rsidR="00CB2CE0">
        <w:rPr>
          <w:sz w:val="28"/>
          <w:szCs w:val="28"/>
        </w:rPr>
        <w:t xml:space="preserve"> рассмотрение теоретических аспектов и п</w:t>
      </w:r>
      <w:r w:rsidR="00CB2CE0">
        <w:rPr>
          <w:sz w:val="28"/>
        </w:rPr>
        <w:t xml:space="preserve">роведение анализа развития кредитования юридических лиц в Республике Беларусь. </w:t>
      </w:r>
    </w:p>
    <w:p w:rsidR="00CB2CE0" w:rsidRDefault="00CB2CE0">
      <w:pPr>
        <w:spacing w:line="36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Объектом исследования </w:t>
      </w:r>
      <w:r w:rsidR="00C60E3E">
        <w:rPr>
          <w:sz w:val="28"/>
        </w:rPr>
        <w:t>выступают кредитные учреждения</w:t>
      </w:r>
      <w:r>
        <w:rPr>
          <w:sz w:val="28"/>
        </w:rPr>
        <w:t xml:space="preserve"> Республи</w:t>
      </w:r>
      <w:r w:rsidR="00C60E3E">
        <w:rPr>
          <w:sz w:val="28"/>
        </w:rPr>
        <w:t>ки</w:t>
      </w:r>
      <w:r>
        <w:rPr>
          <w:sz w:val="28"/>
        </w:rPr>
        <w:t xml:space="preserve"> Беларусь.</w:t>
      </w:r>
    </w:p>
    <w:p w:rsidR="00CB2CE0" w:rsidRDefault="00CB2CE0">
      <w:p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Предметом исследования настоящей работы является </w:t>
      </w:r>
      <w:r>
        <w:rPr>
          <w:sz w:val="28"/>
          <w:szCs w:val="28"/>
        </w:rPr>
        <w:t>методология и действующая практика организации и функционирования рынка кредит</w:t>
      </w:r>
      <w:r w:rsidR="00C60E3E">
        <w:rPr>
          <w:sz w:val="28"/>
          <w:szCs w:val="28"/>
        </w:rPr>
        <w:t>ных услуг в Республике</w:t>
      </w:r>
      <w:r>
        <w:rPr>
          <w:sz w:val="28"/>
          <w:szCs w:val="28"/>
        </w:rPr>
        <w:t xml:space="preserve"> Беларусь.</w:t>
      </w:r>
      <w:r>
        <w:rPr>
          <w:sz w:val="28"/>
        </w:rPr>
        <w:t xml:space="preserve"> </w:t>
      </w:r>
    </w:p>
    <w:p w:rsidR="00CB2CE0" w:rsidRDefault="00CB2CE0">
      <w:p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работе были использованы следующие методы: синтез, группиров</w:t>
      </w:r>
      <w:r w:rsidR="00C60E3E">
        <w:rPr>
          <w:sz w:val="28"/>
        </w:rPr>
        <w:t xml:space="preserve">ка, сравнение, графический и т. </w:t>
      </w:r>
      <w:r>
        <w:rPr>
          <w:sz w:val="28"/>
        </w:rPr>
        <w:t>д.</w:t>
      </w: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</w:pPr>
    </w:p>
    <w:p w:rsidR="00CB2CE0" w:rsidRDefault="00CB2CE0">
      <w:pPr>
        <w:spacing w:line="360" w:lineRule="auto"/>
        <w:ind w:left="0"/>
        <w:jc w:val="center"/>
        <w:rPr>
          <w:b/>
          <w:sz w:val="28"/>
          <w:szCs w:val="28"/>
        </w:rPr>
        <w:sectPr w:rsidR="00CB2CE0">
          <w:type w:val="nextColumn"/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B2CE0" w:rsidRDefault="00CB2CE0">
      <w:pPr>
        <w:pStyle w:val="1"/>
        <w:spacing w:before="0" w:line="360" w:lineRule="auto"/>
        <w:ind w:left="0" w:firstLine="567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ПРИЛОЖЕНИЕ 3</w:t>
      </w:r>
    </w:p>
    <w:p w:rsidR="00CB2CE0" w:rsidRDefault="00CB2CE0">
      <w:pPr>
        <w:spacing w:line="360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Пример оформления содержания курсовой работы</w:t>
      </w:r>
    </w:p>
    <w:p w:rsidR="00CB2CE0" w:rsidRDefault="00CB2CE0">
      <w:pPr>
        <w:spacing w:line="360" w:lineRule="auto"/>
        <w:ind w:left="0" w:firstLine="567"/>
        <w:jc w:val="both"/>
        <w:rPr>
          <w:b/>
          <w:sz w:val="28"/>
          <w:szCs w:val="28"/>
        </w:rPr>
      </w:pPr>
    </w:p>
    <w:p w:rsidR="00CB2CE0" w:rsidRPr="00C60E3E" w:rsidRDefault="00CB2CE0">
      <w:pPr>
        <w:pStyle w:val="10"/>
        <w:spacing w:before="0" w:line="360" w:lineRule="auto"/>
        <w:rPr>
          <w:noProof/>
          <w:sz w:val="24"/>
          <w:szCs w:val="24"/>
        </w:rPr>
      </w:pPr>
      <w:r w:rsidRPr="00C60E3E">
        <w:rPr>
          <w:sz w:val="24"/>
          <w:szCs w:val="24"/>
        </w:rPr>
        <w:fldChar w:fldCharType="begin"/>
      </w:r>
      <w:r w:rsidRPr="00C60E3E">
        <w:rPr>
          <w:sz w:val="24"/>
          <w:szCs w:val="24"/>
        </w:rPr>
        <w:instrText xml:space="preserve"> TOC \o "1-3" </w:instrText>
      </w:r>
      <w:r w:rsidRPr="00C60E3E">
        <w:rPr>
          <w:sz w:val="24"/>
          <w:szCs w:val="24"/>
        </w:rPr>
        <w:fldChar w:fldCharType="separate"/>
      </w:r>
      <w:r w:rsidRPr="00C60E3E">
        <w:rPr>
          <w:noProof/>
          <w:sz w:val="24"/>
          <w:szCs w:val="24"/>
        </w:rPr>
        <w:t>ВВЕДЕНИЕ</w:t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="00E321E5">
        <w:rPr>
          <w:noProof/>
          <w:sz w:val="24"/>
          <w:szCs w:val="24"/>
        </w:rPr>
        <w:tab/>
        <w:t xml:space="preserve">         </w:t>
      </w:r>
      <w:r w:rsidRPr="00C60E3E">
        <w:rPr>
          <w:noProof/>
          <w:sz w:val="24"/>
          <w:szCs w:val="24"/>
        </w:rPr>
        <w:t>5</w:t>
      </w:r>
    </w:p>
    <w:p w:rsidR="00CB2CE0" w:rsidRPr="00C60E3E" w:rsidRDefault="00CB2CE0">
      <w:pPr>
        <w:pStyle w:val="10"/>
        <w:spacing w:before="0" w:line="360" w:lineRule="auto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 xml:space="preserve">1. Теоретические основы краткосрочного кредитования </w:t>
      </w:r>
      <w:r w:rsidR="00E321E5">
        <w:rPr>
          <w:noProof/>
          <w:sz w:val="24"/>
          <w:szCs w:val="24"/>
        </w:rPr>
        <w:tab/>
      </w:r>
      <w:r w:rsidR="00E321E5">
        <w:rPr>
          <w:noProof/>
          <w:sz w:val="24"/>
          <w:szCs w:val="24"/>
        </w:rPr>
        <w:tab/>
        <w:t xml:space="preserve">         </w:t>
      </w:r>
      <w:r w:rsidRPr="00C60E3E">
        <w:rPr>
          <w:noProof/>
          <w:sz w:val="24"/>
          <w:szCs w:val="24"/>
        </w:rPr>
        <w:t>8</w:t>
      </w:r>
    </w:p>
    <w:p w:rsidR="00CB2CE0" w:rsidRPr="00C60E3E" w:rsidRDefault="00AF6692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1.1.</w:t>
      </w:r>
      <w:r w:rsidR="00C60E3E" w:rsidRPr="00C60E3E">
        <w:rPr>
          <w:noProof/>
          <w:sz w:val="24"/>
          <w:szCs w:val="24"/>
        </w:rPr>
        <w:t xml:space="preserve"> Сущность</w:t>
      </w:r>
      <w:r w:rsidR="00CB2CE0" w:rsidRPr="00C60E3E">
        <w:rPr>
          <w:noProof/>
          <w:sz w:val="24"/>
          <w:szCs w:val="24"/>
        </w:rPr>
        <w:t>, роль и виды краткосрочного кредитования</w:t>
      </w:r>
      <w:r w:rsidR="00CB2CE0" w:rsidRPr="00C60E3E">
        <w:rPr>
          <w:noProof/>
          <w:sz w:val="24"/>
          <w:szCs w:val="24"/>
        </w:rPr>
        <w:tab/>
        <w:t>8</w:t>
      </w:r>
    </w:p>
    <w:p w:rsidR="00CB2CE0" w:rsidRPr="00C60E3E" w:rsidRDefault="00AF6692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1.2.</w:t>
      </w:r>
      <w:r w:rsidR="00CB2CE0" w:rsidRPr="00C60E3E">
        <w:rPr>
          <w:noProof/>
          <w:sz w:val="24"/>
          <w:szCs w:val="24"/>
        </w:rPr>
        <w:t xml:space="preserve"> Кредитная политика</w:t>
      </w:r>
      <w:r w:rsidR="00CB2CE0" w:rsidRPr="00C60E3E">
        <w:rPr>
          <w:noProof/>
          <w:sz w:val="24"/>
          <w:szCs w:val="24"/>
        </w:rPr>
        <w:tab/>
        <w:t>12</w:t>
      </w:r>
    </w:p>
    <w:p w:rsidR="00CB2CE0" w:rsidRPr="00C60E3E" w:rsidRDefault="00AF6692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1.3.</w:t>
      </w:r>
      <w:r w:rsidR="00CB2CE0" w:rsidRPr="00C60E3E">
        <w:rPr>
          <w:noProof/>
          <w:sz w:val="24"/>
          <w:szCs w:val="24"/>
        </w:rPr>
        <w:t xml:space="preserve"> Доходность кредитных операций управления ликвидностью баланса банка и обеспечения устойчивости банка</w:t>
      </w:r>
      <w:r w:rsidR="00CB2CE0" w:rsidRPr="00C60E3E">
        <w:rPr>
          <w:noProof/>
          <w:sz w:val="24"/>
          <w:szCs w:val="24"/>
        </w:rPr>
        <w:tab/>
        <w:t>16</w:t>
      </w:r>
    </w:p>
    <w:p w:rsidR="00CB2CE0" w:rsidRPr="00C60E3E" w:rsidRDefault="00CB2CE0">
      <w:pPr>
        <w:pStyle w:val="10"/>
        <w:spacing w:before="0" w:line="360" w:lineRule="auto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2. Организ</w:t>
      </w:r>
      <w:r w:rsidR="00E321E5">
        <w:rPr>
          <w:noProof/>
          <w:sz w:val="24"/>
          <w:szCs w:val="24"/>
        </w:rPr>
        <w:t>ация кредитного процесса в АСБ "</w:t>
      </w:r>
      <w:r w:rsidRPr="00C60E3E">
        <w:rPr>
          <w:noProof/>
          <w:sz w:val="24"/>
          <w:szCs w:val="24"/>
        </w:rPr>
        <w:t>Беларусбанк"</w:t>
      </w:r>
      <w:r w:rsidR="00E321E5">
        <w:rPr>
          <w:noProof/>
          <w:sz w:val="24"/>
          <w:szCs w:val="24"/>
        </w:rPr>
        <w:tab/>
      </w:r>
      <w:r w:rsidR="00E321E5">
        <w:rPr>
          <w:noProof/>
          <w:sz w:val="24"/>
          <w:szCs w:val="24"/>
        </w:rPr>
        <w:tab/>
        <w:t xml:space="preserve">       </w:t>
      </w:r>
      <w:r w:rsidRPr="00C60E3E">
        <w:rPr>
          <w:noProof/>
          <w:sz w:val="24"/>
          <w:szCs w:val="24"/>
        </w:rPr>
        <w:t>20</w:t>
      </w:r>
    </w:p>
    <w:p w:rsidR="00CB2CE0" w:rsidRPr="00C60E3E" w:rsidRDefault="00AF6692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2.1.</w:t>
      </w:r>
      <w:r w:rsidR="00CB2CE0" w:rsidRPr="00C60E3E">
        <w:rPr>
          <w:noProof/>
          <w:sz w:val="24"/>
          <w:szCs w:val="24"/>
        </w:rPr>
        <w:t xml:space="preserve"> Порядок рассмотрения кредитной заявки</w:t>
      </w:r>
      <w:r w:rsidR="00CB2CE0" w:rsidRPr="00C60E3E">
        <w:rPr>
          <w:noProof/>
          <w:sz w:val="24"/>
          <w:szCs w:val="24"/>
        </w:rPr>
        <w:tab/>
        <w:t>20</w:t>
      </w:r>
    </w:p>
    <w:p w:rsidR="00CB2CE0" w:rsidRPr="00C60E3E" w:rsidRDefault="00AF6692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2.2.</w:t>
      </w:r>
      <w:r w:rsidR="00CB2CE0" w:rsidRPr="00C60E3E">
        <w:rPr>
          <w:noProof/>
          <w:sz w:val="24"/>
          <w:szCs w:val="24"/>
        </w:rPr>
        <w:t xml:space="preserve"> Изучение кредитоспособности клиента</w:t>
      </w:r>
      <w:r w:rsidR="00CB2CE0" w:rsidRPr="00C60E3E">
        <w:rPr>
          <w:noProof/>
          <w:sz w:val="24"/>
          <w:szCs w:val="24"/>
        </w:rPr>
        <w:tab/>
        <w:t>25</w:t>
      </w:r>
    </w:p>
    <w:p w:rsidR="00CB2CE0" w:rsidRPr="00C60E3E" w:rsidRDefault="00AF6692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2.3.</w:t>
      </w:r>
      <w:r w:rsidR="00CB2CE0" w:rsidRPr="00C60E3E">
        <w:rPr>
          <w:noProof/>
          <w:sz w:val="24"/>
          <w:szCs w:val="24"/>
        </w:rPr>
        <w:t xml:space="preserve"> Оформление кредитных отношений</w:t>
      </w:r>
      <w:r w:rsidR="00CB2CE0" w:rsidRPr="00C60E3E">
        <w:rPr>
          <w:noProof/>
          <w:sz w:val="24"/>
          <w:szCs w:val="24"/>
        </w:rPr>
        <w:tab/>
        <w:t>30</w:t>
      </w:r>
    </w:p>
    <w:p w:rsidR="00CB2CE0" w:rsidRPr="00C60E3E" w:rsidRDefault="00AF6692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2.4.</w:t>
      </w:r>
      <w:r w:rsidR="00CB2CE0" w:rsidRPr="00C60E3E">
        <w:rPr>
          <w:noProof/>
          <w:sz w:val="24"/>
          <w:szCs w:val="24"/>
        </w:rPr>
        <w:t xml:space="preserve"> Кредитный мониторинг</w:t>
      </w:r>
      <w:r w:rsidR="00CB2CE0" w:rsidRPr="00C60E3E">
        <w:rPr>
          <w:noProof/>
          <w:sz w:val="24"/>
          <w:szCs w:val="24"/>
        </w:rPr>
        <w:tab/>
        <w:t>35</w:t>
      </w:r>
    </w:p>
    <w:p w:rsidR="00CB2CE0" w:rsidRPr="00C60E3E" w:rsidRDefault="00CB2CE0">
      <w:pPr>
        <w:pStyle w:val="10"/>
        <w:spacing w:before="0" w:line="360" w:lineRule="auto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3. Проблемы кредитования и перспекти</w:t>
      </w:r>
      <w:r w:rsidR="00E321E5">
        <w:rPr>
          <w:noProof/>
          <w:sz w:val="24"/>
          <w:szCs w:val="24"/>
        </w:rPr>
        <w:t xml:space="preserve">вы его совершенствован    </w:t>
      </w:r>
      <w:r w:rsidRPr="00C60E3E">
        <w:rPr>
          <w:noProof/>
          <w:sz w:val="24"/>
          <w:szCs w:val="24"/>
        </w:rPr>
        <w:t xml:space="preserve">  40</w:t>
      </w:r>
    </w:p>
    <w:p w:rsidR="00CB2CE0" w:rsidRPr="00C60E3E" w:rsidRDefault="00CB2CE0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3.1. Кредитные риски</w:t>
      </w:r>
      <w:r w:rsidRPr="00C60E3E">
        <w:rPr>
          <w:noProof/>
          <w:sz w:val="24"/>
          <w:szCs w:val="24"/>
        </w:rPr>
        <w:tab/>
        <w:t>44</w:t>
      </w:r>
    </w:p>
    <w:p w:rsidR="00CB2CE0" w:rsidRPr="00C60E3E" w:rsidRDefault="00CB2CE0">
      <w:pPr>
        <w:pStyle w:val="21"/>
        <w:tabs>
          <w:tab w:val="right" w:leader="dot" w:pos="9338"/>
        </w:tabs>
        <w:spacing w:line="360" w:lineRule="auto"/>
        <w:ind w:left="0" w:firstLine="567"/>
        <w:jc w:val="both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3.2. Пути совершенствования процесса кредитования</w:t>
      </w:r>
      <w:r w:rsidRPr="00C60E3E">
        <w:rPr>
          <w:noProof/>
          <w:sz w:val="24"/>
          <w:szCs w:val="24"/>
        </w:rPr>
        <w:tab/>
        <w:t>47</w:t>
      </w:r>
    </w:p>
    <w:p w:rsidR="00CB2CE0" w:rsidRPr="00C60E3E" w:rsidRDefault="00CB2CE0">
      <w:pPr>
        <w:pStyle w:val="10"/>
        <w:spacing w:before="0" w:line="360" w:lineRule="auto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ЗАКЛЮЧЕНИЕ</w:t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  <w:t xml:space="preserve"> </w:t>
      </w:r>
      <w:r w:rsidR="00E321E5">
        <w:rPr>
          <w:noProof/>
          <w:sz w:val="24"/>
          <w:szCs w:val="24"/>
        </w:rPr>
        <w:t xml:space="preserve">     </w:t>
      </w:r>
      <w:r w:rsidRPr="00C60E3E">
        <w:rPr>
          <w:noProof/>
          <w:sz w:val="24"/>
          <w:szCs w:val="24"/>
        </w:rPr>
        <w:t xml:space="preserve"> 50</w:t>
      </w:r>
    </w:p>
    <w:p w:rsidR="00CB2CE0" w:rsidRPr="00C60E3E" w:rsidRDefault="00CB2CE0">
      <w:pPr>
        <w:pStyle w:val="10"/>
        <w:spacing w:before="0" w:line="360" w:lineRule="auto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СПИСОК ИСПОЛЬЗОВАН</w:t>
      </w:r>
      <w:r w:rsidR="00E321E5">
        <w:rPr>
          <w:noProof/>
          <w:sz w:val="24"/>
          <w:szCs w:val="24"/>
        </w:rPr>
        <w:t xml:space="preserve">НЫХ ИСТОЧНИКОВ </w:t>
      </w:r>
      <w:r w:rsidR="00E321E5">
        <w:rPr>
          <w:noProof/>
          <w:sz w:val="24"/>
          <w:szCs w:val="24"/>
        </w:rPr>
        <w:tab/>
      </w:r>
      <w:r w:rsidR="00E321E5">
        <w:rPr>
          <w:noProof/>
          <w:sz w:val="24"/>
          <w:szCs w:val="24"/>
        </w:rPr>
        <w:tab/>
      </w:r>
      <w:r w:rsidR="00E321E5">
        <w:rPr>
          <w:noProof/>
          <w:sz w:val="24"/>
          <w:szCs w:val="24"/>
        </w:rPr>
        <w:tab/>
      </w:r>
      <w:r w:rsidR="00E321E5">
        <w:rPr>
          <w:noProof/>
          <w:sz w:val="24"/>
          <w:szCs w:val="24"/>
        </w:rPr>
        <w:tab/>
      </w:r>
      <w:r w:rsidR="00E321E5">
        <w:rPr>
          <w:noProof/>
          <w:sz w:val="24"/>
          <w:szCs w:val="24"/>
        </w:rPr>
        <w:tab/>
        <w:t xml:space="preserve">      </w:t>
      </w:r>
      <w:r w:rsidRPr="00C60E3E">
        <w:rPr>
          <w:noProof/>
          <w:sz w:val="24"/>
          <w:szCs w:val="24"/>
        </w:rPr>
        <w:t>.52</w:t>
      </w:r>
    </w:p>
    <w:p w:rsidR="00CB2CE0" w:rsidRPr="00C60E3E" w:rsidRDefault="00CB2CE0">
      <w:pPr>
        <w:pStyle w:val="10"/>
        <w:spacing w:before="0" w:line="360" w:lineRule="auto"/>
        <w:rPr>
          <w:noProof/>
          <w:sz w:val="24"/>
          <w:szCs w:val="24"/>
        </w:rPr>
      </w:pPr>
      <w:r w:rsidRPr="00C60E3E">
        <w:rPr>
          <w:noProof/>
          <w:sz w:val="24"/>
          <w:szCs w:val="24"/>
        </w:rPr>
        <w:t>ПРИЛОЖЕНИЯ</w:t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</w:r>
      <w:r w:rsidRPr="00C60E3E">
        <w:rPr>
          <w:noProof/>
          <w:sz w:val="24"/>
          <w:szCs w:val="24"/>
        </w:rPr>
        <w:tab/>
        <w:t xml:space="preserve">  </w:t>
      </w:r>
      <w:r w:rsidR="00E321E5">
        <w:rPr>
          <w:noProof/>
          <w:sz w:val="24"/>
          <w:szCs w:val="24"/>
        </w:rPr>
        <w:t xml:space="preserve">     </w:t>
      </w:r>
      <w:r w:rsidRPr="00C60E3E">
        <w:rPr>
          <w:noProof/>
          <w:sz w:val="24"/>
          <w:szCs w:val="24"/>
        </w:rPr>
        <w:t>54</w:t>
      </w:r>
    </w:p>
    <w:p w:rsidR="00CB2CE0" w:rsidRDefault="00CB2CE0">
      <w:pPr>
        <w:spacing w:line="360" w:lineRule="auto"/>
        <w:ind w:left="0" w:firstLine="567"/>
        <w:jc w:val="both"/>
        <w:rPr>
          <w:sz w:val="28"/>
          <w:szCs w:val="28"/>
        </w:rPr>
      </w:pPr>
      <w:r w:rsidRPr="00C60E3E">
        <w:rPr>
          <w:sz w:val="24"/>
          <w:szCs w:val="24"/>
        </w:rPr>
        <w:fldChar w:fldCharType="end"/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  <w:sectPr w:rsidR="00CB2CE0">
          <w:type w:val="nextColumn"/>
          <w:pgSz w:w="11900" w:h="16820"/>
          <w:pgMar w:top="1134" w:right="843" w:bottom="1134" w:left="1701" w:header="720" w:footer="720" w:gutter="0"/>
          <w:cols w:space="60"/>
          <w:noEndnote/>
        </w:sectPr>
      </w:pPr>
    </w:p>
    <w:p w:rsidR="00CB2CE0" w:rsidRDefault="00CB2CE0">
      <w:pPr>
        <w:pStyle w:val="FR1"/>
        <w:spacing w:after="200" w:line="360" w:lineRule="auto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E321E5" w:rsidRDefault="00CB2CE0">
      <w:pPr>
        <w:pStyle w:val="FR1"/>
        <w:spacing w:after="200" w:line="360" w:lineRule="auto"/>
        <w:ind w:lef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Примеры оформления библиографического описания источников, </w:t>
      </w:r>
    </w:p>
    <w:p w:rsidR="00CB2CE0" w:rsidRDefault="00CB2CE0">
      <w:pPr>
        <w:pStyle w:val="FR1"/>
        <w:spacing w:after="200" w:line="360" w:lineRule="auto"/>
        <w:ind w:left="0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приводимых в курсовой работе</w:t>
      </w:r>
    </w:p>
    <w:p w:rsidR="00CB2CE0" w:rsidRDefault="00CB2CE0">
      <w:pPr>
        <w:spacing w:line="360" w:lineRule="auto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6942"/>
      </w:tblGrid>
      <w:tr w:rsidR="00CB2CE0">
        <w:tc>
          <w:tcPr>
            <w:tcW w:w="2339" w:type="dxa"/>
          </w:tcPr>
          <w:p w:rsidR="00CB2CE0" w:rsidRDefault="00CB2CE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Характеристика источника</w:t>
            </w:r>
          </w:p>
        </w:tc>
        <w:tc>
          <w:tcPr>
            <w:tcW w:w="6942" w:type="dxa"/>
          </w:tcPr>
          <w:p w:rsidR="00CB2CE0" w:rsidRDefault="00CB2CE0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 оформления</w:t>
            </w:r>
          </w:p>
        </w:tc>
      </w:tr>
      <w:tr w:rsidR="00CB2CE0">
        <w:tc>
          <w:tcPr>
            <w:tcW w:w="2339" w:type="dxa"/>
          </w:tcPr>
          <w:p w:rsidR="00E321E5" w:rsidRDefault="00CB2CE0">
            <w:pPr>
              <w:jc w:val="left"/>
            </w:pPr>
            <w:r>
              <w:t xml:space="preserve">Книга с одним </w:t>
            </w:r>
          </w:p>
          <w:p w:rsidR="00CB2CE0" w:rsidRDefault="00CB2CE0">
            <w:pPr>
              <w:jc w:val="left"/>
            </w:pPr>
            <w:r>
              <w:t>автором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</w:t>
            </w:r>
            <w:r w:rsidR="004614C1">
              <w:t xml:space="preserve"> Соркин С.Л. Внешнеэкономическа</w:t>
            </w:r>
            <w:r>
              <w:t>я</w:t>
            </w:r>
            <w:r w:rsidR="004614C1">
              <w:t xml:space="preserve"> </w:t>
            </w:r>
            <w:r>
              <w:t>деятельность предприятия: Экономика и управление: Учеб. пособие для вузов. – Гродно: ГрГУ, 2004. – 310 с.</w:t>
            </w:r>
          </w:p>
          <w:p w:rsidR="00CB2CE0" w:rsidRDefault="00CB2CE0">
            <w:pPr>
              <w:jc w:val="both"/>
            </w:pPr>
            <w:r>
              <w:t xml:space="preserve">       Титова Н.Е. История экономических учений: Курс лекций. – М.: Гуманит. издат. центр ВЛАДОС, 1997. – 288 с.</w:t>
            </w:r>
          </w:p>
          <w:p w:rsidR="00CB2CE0" w:rsidRDefault="00CB2CE0">
            <w:pPr>
              <w:jc w:val="both"/>
            </w:pPr>
            <w:r>
              <w:t xml:space="preserve">       Шевченко О.В. Микроэкономика: Учеб.-метод. пособие / М-во образования   Респ. Беларусь. Гродн. гос. ун-т им. Я. Купалы. Ин-т последиплом. образования. - Гродно: ГрГУ, 2004</w:t>
            </w:r>
            <w:r w:rsidR="00E321E5">
              <w:t>.</w:t>
            </w:r>
            <w:r>
              <w:t xml:space="preserve"> – 126 с.</w:t>
            </w:r>
          </w:p>
        </w:tc>
      </w:tr>
      <w:tr w:rsidR="00CB2CE0">
        <w:tc>
          <w:tcPr>
            <w:tcW w:w="2339" w:type="dxa"/>
          </w:tcPr>
          <w:p w:rsidR="00E321E5" w:rsidRDefault="00AF6692">
            <w:pPr>
              <w:jc w:val="left"/>
            </w:pPr>
            <w:r>
              <w:t xml:space="preserve">Книга с двумя </w:t>
            </w:r>
          </w:p>
          <w:p w:rsidR="00CB2CE0" w:rsidRDefault="00CB2CE0">
            <w:pPr>
              <w:jc w:val="left"/>
            </w:pPr>
            <w:r>
              <w:t>авторами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Пиндайк Р.С., Рубинфельд Д.Л. Микроэкономика: Пер. с англ. – М.: Дело, 2000. – 808 с.: ил.</w:t>
            </w:r>
          </w:p>
        </w:tc>
      </w:tr>
      <w:tr w:rsidR="00CB2CE0">
        <w:tc>
          <w:tcPr>
            <w:tcW w:w="2339" w:type="dxa"/>
          </w:tcPr>
          <w:p w:rsidR="00E321E5" w:rsidRDefault="00CB2CE0">
            <w:pPr>
              <w:jc w:val="left"/>
            </w:pPr>
            <w:r>
              <w:t xml:space="preserve">Книга с тремя </w:t>
            </w:r>
          </w:p>
          <w:p w:rsidR="00CB2CE0" w:rsidRDefault="00CB2CE0">
            <w:pPr>
              <w:jc w:val="left"/>
            </w:pPr>
            <w:r>
              <w:t>авторами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Мацкевич И.П., Свирид Г.П., Булдык Г.М. Сборник задач и упражнений по высшей математике: Теория вероятностей и математическая статистика: Учеб. пособие / Под общ. ред. Г.П.Свирида. – Минск: Выш.</w:t>
            </w:r>
            <w:r w:rsidR="004614C1">
              <w:t xml:space="preserve"> </w:t>
            </w:r>
            <w:r>
              <w:t>школа, 1996. – 318 с.: ил.</w:t>
            </w:r>
          </w:p>
          <w:p w:rsidR="00CB2CE0" w:rsidRDefault="00CB2CE0">
            <w:pPr>
              <w:jc w:val="both"/>
            </w:pPr>
            <w:r>
              <w:t xml:space="preserve">       Шахов В.В., Медведев В.Г., Миллерман А.С. Теория и управ</w:t>
            </w:r>
            <w:r w:rsidR="00E321E5">
              <w:t>ление</w:t>
            </w:r>
            <w:r>
              <w:t xml:space="preserve"> рисками в страховании. – М.: Финансы и статистика, 2003. – 224 с.: ил.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jc w:val="left"/>
            </w:pPr>
            <w:r>
              <w:t>Книга с четырьмя авторами</w:t>
            </w:r>
          </w:p>
        </w:tc>
        <w:tc>
          <w:tcPr>
            <w:tcW w:w="6942" w:type="dxa"/>
          </w:tcPr>
          <w:p w:rsidR="00CB2CE0" w:rsidRDefault="00CB2CE0">
            <w:pPr>
              <w:jc w:val="left"/>
            </w:pPr>
            <w:r>
              <w:t xml:space="preserve">       Основы маркетинга: Пер с англ. / Ф.Котлер, Г.Армстронг, Д.Сондерс, В.Вонг. – 2-е европ. изд. – М.; СПб.; Киев: Издат. дом «Вильямс», 2000. – 944 с.: ил.</w:t>
            </w:r>
          </w:p>
        </w:tc>
      </w:tr>
      <w:tr w:rsidR="00CB2CE0">
        <w:tc>
          <w:tcPr>
            <w:tcW w:w="2339" w:type="dxa"/>
          </w:tcPr>
          <w:p w:rsidR="00E321E5" w:rsidRDefault="00CB2CE0">
            <w:pPr>
              <w:jc w:val="left"/>
            </w:pPr>
            <w:r>
              <w:t xml:space="preserve">Книга с пятью </w:t>
            </w:r>
          </w:p>
          <w:p w:rsidR="00CB2CE0" w:rsidRDefault="00CB2CE0">
            <w:pPr>
              <w:jc w:val="left"/>
            </w:pPr>
            <w:r>
              <w:t>авторами и более</w:t>
            </w:r>
          </w:p>
        </w:tc>
        <w:tc>
          <w:tcPr>
            <w:tcW w:w="6942" w:type="dxa"/>
          </w:tcPr>
          <w:p w:rsidR="00CB2CE0" w:rsidRDefault="00CB2CE0">
            <w:pPr>
              <w:jc w:val="left"/>
            </w:pPr>
            <w:r>
              <w:t xml:space="preserve">       Внешнеэкономическая деятельность предприятия: Учебник для вузов / Л.Е.Стровский, С.К.Казанцев, Е.А.Паршина и др.; Под ред. Л.Е.Стровского. – 3-е изд., перераб. и доп. – М.: ЮНИТИ-ДАНА, 2003. – 847 с.</w:t>
            </w:r>
          </w:p>
          <w:p w:rsidR="00CB2CE0" w:rsidRDefault="00CB2CE0">
            <w:pPr>
              <w:jc w:val="left"/>
            </w:pPr>
            <w:r>
              <w:t xml:space="preserve">       Экономика, организация и планирование промышленного производства: Учеб. пособие для  сузов / Т.В.Карпей, .С.</w:t>
            </w:r>
            <w:r w:rsidR="00E321E5">
              <w:t>Е.</w:t>
            </w:r>
            <w:r>
              <w:t>Лазученкова, В.С.Коржов и др.; Под общ. ред. Т.В.Карпей. – 3-е изд., испр. и доп. – Минск: Дизайн ПРО, 2003. – 272 с.: ил.</w:t>
            </w:r>
          </w:p>
        </w:tc>
      </w:tr>
      <w:tr w:rsidR="00CB2CE0">
        <w:tc>
          <w:tcPr>
            <w:tcW w:w="2339" w:type="dxa"/>
          </w:tcPr>
          <w:p w:rsidR="00E321E5" w:rsidRDefault="00CB2CE0">
            <w:pPr>
              <w:jc w:val="left"/>
            </w:pPr>
            <w:r>
              <w:t xml:space="preserve">Книга под </w:t>
            </w:r>
          </w:p>
          <w:p w:rsidR="00CB2CE0" w:rsidRDefault="00CB2CE0">
            <w:pPr>
              <w:jc w:val="left"/>
            </w:pPr>
            <w:r>
              <w:t>редакцией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История мировой экономики: Учебник для вузов / Под ред. Г.Б.Поляка, А.Н.Марковой. – М.: ЮНИТИ, 1999. – 727 с.: ил.</w:t>
            </w:r>
            <w:r>
              <w:rPr>
                <w:b/>
                <w:bCs/>
                <w:sz w:val="104"/>
              </w:rPr>
              <w:t xml:space="preserve"> </w:t>
            </w:r>
            <w:r>
              <w:t xml:space="preserve">       </w:t>
            </w:r>
          </w:p>
        </w:tc>
      </w:tr>
      <w:tr w:rsidR="00CB2CE0">
        <w:tc>
          <w:tcPr>
            <w:tcW w:w="2339" w:type="dxa"/>
          </w:tcPr>
          <w:p w:rsidR="00E321E5" w:rsidRDefault="00CB2CE0">
            <w:pPr>
              <w:jc w:val="left"/>
            </w:pPr>
            <w:r>
              <w:t xml:space="preserve">Многотомное </w:t>
            </w:r>
          </w:p>
          <w:p w:rsidR="00CB2CE0" w:rsidRDefault="00CB2CE0">
            <w:pPr>
              <w:jc w:val="left"/>
            </w:pPr>
            <w:r>
              <w:t>издание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Шишкин А.Ф. Экономическая теория: Учеб. пособие: В 2 кн. – 2-е изд. – М.: Гуманит. издат. центр ВЛАДОС, 1996. – Кн.</w:t>
            </w:r>
            <w:r w:rsidR="00E321E5">
              <w:t xml:space="preserve"> </w:t>
            </w:r>
            <w:r>
              <w:t>1-2.</w:t>
            </w:r>
          </w:p>
          <w:p w:rsidR="00CB2CE0" w:rsidRDefault="00CB2CE0">
            <w:pPr>
              <w:jc w:val="both"/>
            </w:pPr>
            <w:r>
              <w:t xml:space="preserve">       Макконнелл К.Р., Брю С.Л. Экономикс: Принципы, проблемы и политика: В 2 т.: Пер. с англ. – М.: Республика, 1992. – Т.</w:t>
            </w:r>
            <w:r w:rsidR="00E321E5">
              <w:t xml:space="preserve"> </w:t>
            </w:r>
            <w:r>
              <w:t xml:space="preserve">1-2. </w:t>
            </w:r>
          </w:p>
        </w:tc>
      </w:tr>
      <w:tr w:rsidR="00CB2CE0">
        <w:tc>
          <w:tcPr>
            <w:tcW w:w="2339" w:type="dxa"/>
          </w:tcPr>
          <w:p w:rsidR="00E321E5" w:rsidRDefault="00CB2CE0">
            <w:pPr>
              <w:jc w:val="left"/>
            </w:pPr>
            <w:r>
              <w:t xml:space="preserve">Отдельный том в многотомном </w:t>
            </w:r>
          </w:p>
          <w:p w:rsidR="00CB2CE0" w:rsidRDefault="00CB2CE0">
            <w:pPr>
              <w:jc w:val="left"/>
            </w:pPr>
            <w:r>
              <w:t>издании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Лемешевский И.М. Макроэкономика: Учеб. пособие. – Минск: ООО «ФУАинформ», 2004. – Ч.</w:t>
            </w:r>
            <w:r w:rsidR="00E321E5">
              <w:t xml:space="preserve"> </w:t>
            </w:r>
            <w:r>
              <w:t>3. Экономическая теория. – 576 с.</w:t>
            </w:r>
          </w:p>
          <w:p w:rsidR="00CB2CE0" w:rsidRDefault="00CB2CE0">
            <w:pPr>
              <w:jc w:val="both"/>
            </w:pPr>
            <w:r>
              <w:t xml:space="preserve">       Шишкин А.Ф. Экономическая теория: Учеб. пособие: В 2 кн. – 2-е изд. – М.: Гуманит. издат. центр ВЛАДОС, 1996. – Кн.</w:t>
            </w:r>
            <w:r w:rsidR="00E321E5">
              <w:t xml:space="preserve"> </w:t>
            </w:r>
            <w:r>
              <w:t>1. – 656 с.: ил.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jc w:val="both"/>
            </w:pPr>
            <w:r>
              <w:t>Сборник документов, статей, трудов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Основные правила торговли: Сборник нормативных докумен</w:t>
            </w:r>
            <w:r w:rsidR="00E321E5">
              <w:t>тов / М-во торговли Республики</w:t>
            </w:r>
            <w:r>
              <w:t xml:space="preserve"> Беларусь. Бел. ассоциация кулинаров; </w:t>
            </w:r>
            <w:r w:rsidR="00E321E5">
              <w:t>Сост.: Л.И.Миронова, В.Н.Ра</w:t>
            </w:r>
            <w:r>
              <w:t>девич. – Минск, 2004. – 438 с.</w:t>
            </w:r>
          </w:p>
          <w:p w:rsidR="00CB2CE0" w:rsidRDefault="00CB2CE0">
            <w:pPr>
              <w:jc w:val="both"/>
            </w:pPr>
            <w:r>
              <w:t xml:space="preserve">       Актуальные проблемы социально-экономического развития Республики Беларусь: Сборник науч. ст. молодых ученых, аспирантов, магистрантов и ст</w:t>
            </w:r>
            <w:r w:rsidR="004614C1">
              <w:t>удентов / М-во образования Республики</w:t>
            </w:r>
            <w:r>
              <w:t xml:space="preserve"> Беларусь. Гродн. гос. ун-т им. Я.Купалы. Ин-т последиплом. образования; Под ред. В.Л.Клюни. – Гродно: ГрГУ, 2004. – 532 с.</w:t>
            </w:r>
          </w:p>
          <w:p w:rsidR="00CB2CE0" w:rsidRDefault="00CB2CE0">
            <w:pPr>
              <w:jc w:val="both"/>
            </w:pPr>
            <w:r>
              <w:t xml:space="preserve">       Статистический ежегодник Гродненской области. 2004 / Гродн. обл. управление статистики. – Гродно, 2004. – 404 с.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jc w:val="left"/>
            </w:pPr>
            <w:r>
              <w:t>Стандарт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ГОСТ 2.105-98. Единая система конструкторской документации. Общие требования к текстовым документам. – М.: Изд-во стандартов, 1998. – 168 с.</w:t>
            </w:r>
          </w:p>
        </w:tc>
      </w:tr>
      <w:tr w:rsidR="00CB2CE0">
        <w:tc>
          <w:tcPr>
            <w:tcW w:w="2339" w:type="dxa"/>
          </w:tcPr>
          <w:p w:rsidR="00E321E5" w:rsidRDefault="00CB2CE0">
            <w:pPr>
              <w:jc w:val="left"/>
            </w:pPr>
            <w:r>
              <w:t>Автореферат</w:t>
            </w:r>
          </w:p>
          <w:p w:rsidR="00CB2CE0" w:rsidRDefault="00CB2CE0">
            <w:pPr>
              <w:jc w:val="left"/>
            </w:pPr>
            <w:r>
              <w:t xml:space="preserve"> диссертации</w:t>
            </w:r>
          </w:p>
        </w:tc>
        <w:tc>
          <w:tcPr>
            <w:tcW w:w="6942" w:type="dxa"/>
          </w:tcPr>
          <w:p w:rsidR="00CB2CE0" w:rsidRDefault="00CB2CE0">
            <w:pPr>
              <w:jc w:val="left"/>
            </w:pPr>
            <w:r>
              <w:t xml:space="preserve">       Карпицкая М.Е. Формирование эффективного механизма обеспечения финансовой устойчи</w:t>
            </w:r>
            <w:r w:rsidR="00E321E5">
              <w:t>вости страховщика: Автореф. дис</w:t>
            </w:r>
            <w:r>
              <w:t>. … канд. эконом. наук: 08.00.10 / УО «БГЭУ» / Карпицкая М.Е. – Минск, 2004. – 20 с.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jc w:val="left"/>
            </w:pPr>
            <w:r>
              <w:t>Статья из газеты</w:t>
            </w:r>
          </w:p>
        </w:tc>
        <w:tc>
          <w:tcPr>
            <w:tcW w:w="6942" w:type="dxa"/>
          </w:tcPr>
          <w:p w:rsidR="00CB2CE0" w:rsidRDefault="00CB2CE0">
            <w:pPr>
              <w:jc w:val="left"/>
            </w:pPr>
            <w:r>
              <w:t xml:space="preserve">       Банковский рейтинг: Итоги 9 месяцев 2005 года // Эконом. га</w:t>
            </w:r>
            <w:r w:rsidR="00E321E5">
              <w:t>зета. – 2005. –</w:t>
            </w:r>
            <w:r>
              <w:t xml:space="preserve"> 22 нояб. – С.</w:t>
            </w:r>
            <w:r w:rsidR="00E321E5">
              <w:t xml:space="preserve"> </w:t>
            </w:r>
            <w:r>
              <w:t>6.</w:t>
            </w:r>
          </w:p>
          <w:p w:rsidR="00CB2CE0" w:rsidRDefault="00CB2CE0">
            <w:pPr>
              <w:jc w:val="left"/>
            </w:pPr>
            <w:r>
              <w:t xml:space="preserve">        Лукьяненко П. СЭЗ, ОЭЗ, ПВТ… : Конкуренция начинается со старта // Эконом. газета. – 2005. – 21 окт. – С.</w:t>
            </w:r>
            <w:r w:rsidR="00E321E5">
              <w:t xml:space="preserve"> </w:t>
            </w:r>
            <w:r>
              <w:t>21.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pStyle w:val="a4"/>
              <w:tabs>
                <w:tab w:val="clear" w:pos="4153"/>
                <w:tab w:val="clear" w:pos="8306"/>
              </w:tabs>
              <w:jc w:val="left"/>
            </w:pPr>
            <w:r>
              <w:t>Статья из журнала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Лугвин С.Б. Административные реформы в странах Запада /</w:t>
            </w:r>
            <w:r w:rsidR="00E321E5">
              <w:t>/ Бел. эконом. журнал. – 2005. –</w:t>
            </w:r>
            <w:r>
              <w:t xml:space="preserve"> № 3. – С. 26-36. </w:t>
            </w:r>
          </w:p>
          <w:p w:rsidR="00CB2CE0" w:rsidRDefault="00CB2CE0">
            <w:pPr>
              <w:jc w:val="both"/>
            </w:pPr>
            <w:r>
              <w:t xml:space="preserve">       Акчурин Р.Д. Методика исследования монопсонического рынка // Вестник Моск. ун-та. С</w:t>
            </w:r>
            <w:r w:rsidR="00E321E5">
              <w:t>ер. 6, Экономика. – 2003. – С.67–</w:t>
            </w:r>
            <w:r>
              <w:t>75.</w:t>
            </w:r>
          </w:p>
          <w:p w:rsidR="00CB2CE0" w:rsidRDefault="00CB2CE0">
            <w:pPr>
              <w:jc w:val="both"/>
            </w:pPr>
            <w:r>
              <w:t xml:space="preserve">       Бадюков А.Ф., Данилюк Е.С. Свободные экономические зоны в Беларуси: Региональный аспект, состояние и перспективы развития // Весн</w:t>
            </w:r>
            <w:r>
              <w:rPr>
                <w:lang w:val="en-US"/>
              </w:rPr>
              <w:t>i</w:t>
            </w:r>
            <w:r>
              <w:t>к Гродзенскага дзяржаунага ун</w:t>
            </w:r>
            <w:r>
              <w:rPr>
                <w:lang w:val="en-US"/>
              </w:rPr>
              <w:t>i</w:t>
            </w:r>
            <w:r>
              <w:t>верс</w:t>
            </w:r>
            <w:r>
              <w:rPr>
                <w:lang w:val="en-US"/>
              </w:rPr>
              <w:t>i</w:t>
            </w:r>
            <w:r>
              <w:t xml:space="preserve">тэта </w:t>
            </w:r>
            <w:r>
              <w:rPr>
                <w:lang w:val="en-US"/>
              </w:rPr>
              <w:t>i</w:t>
            </w:r>
            <w:r w:rsidR="00E321E5">
              <w:t>мя Я.Купалы. Сер. 2. – 2004. – № 1. – С. 137–</w:t>
            </w:r>
            <w:r>
              <w:t>142.</w:t>
            </w:r>
          </w:p>
          <w:p w:rsidR="00CB2CE0" w:rsidRDefault="00CB2CE0">
            <w:pPr>
              <w:jc w:val="both"/>
            </w:pPr>
            <w:r>
              <w:t xml:space="preserve">       Олейников Е.А., Филин С.А., Муравьев А.С. Риск-леверидж и его использование при принятии инвестиционных решений // Фи</w:t>
            </w:r>
            <w:r w:rsidR="00E321E5">
              <w:t>нансовый менеджмент. – 2003. – № 6. – С.65–</w:t>
            </w:r>
            <w:r>
              <w:t>87.</w:t>
            </w:r>
          </w:p>
          <w:p w:rsidR="00CB2CE0" w:rsidRDefault="00CB2CE0">
            <w:pPr>
              <w:jc w:val="both"/>
            </w:pPr>
            <w:r>
              <w:t xml:space="preserve">       Учет обратнонаправленных технологических связей при калькулировании себестоимости продукции / И.Г.Рыжова, В.Н.Дорман, Г.В.Данилов, Т.С.Близнюк // </w:t>
            </w:r>
            <w:r w:rsidR="00E321E5">
              <w:t>Финансовый менеджмент. – 2003. –</w:t>
            </w:r>
            <w:r>
              <w:t xml:space="preserve"> № 6. – С.</w:t>
            </w:r>
            <w:r w:rsidR="00E321E5">
              <w:t xml:space="preserve"> 36–</w:t>
            </w:r>
            <w:r>
              <w:t>41.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jc w:val="left"/>
            </w:pPr>
            <w:r>
              <w:t>Статья из сборника материалов конференции, съезда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Кондратьева Т.Н., Тарасевич В.Л. Венчурный бизнес и антикризисное управление // Антикризисное управление и модернизация экономики Республики Беларусь: Материалы 1-й Междунар. науч.-практ. конф., Минск, 4-5 июня 2002 г. / Бел. гос. ун-т;  Редкол.: В.Ф.Байнев и др. – Минск: ОДО «Хоз</w:t>
            </w:r>
            <w:r w:rsidR="00E321E5">
              <w:t>яйство и Право», 2002. – С. 151–</w:t>
            </w:r>
            <w:r>
              <w:t>156.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jc w:val="left"/>
            </w:pPr>
            <w:r>
              <w:t>Статья из многотомного сборника материалов конференции, съезда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 Рабцевич В.В. Регион как объект формирования экономической    зоны «Гродноинвест» в решении социально-экономических проблем Гродненского региона // Проблемы экономического развития региона: Материалы междунар. науч.-практ. конф., Гродно, 29-30 апр. 2004 г.: В 2 ч. / М-во образования Респ. Беларусь. Гродн. гос. ун-т им. Я. Купалы; Под общ. ред. Н.И.Богдан. – Гродно: ГрГУ, 2004. – Ч.</w:t>
            </w:r>
            <w:r w:rsidR="00E321E5">
              <w:t xml:space="preserve"> 1. – С. 18–</w:t>
            </w:r>
            <w:r>
              <w:t>27.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jc w:val="left"/>
            </w:pPr>
            <w:r>
              <w:t>Законодательный акт</w:t>
            </w:r>
          </w:p>
        </w:tc>
        <w:tc>
          <w:tcPr>
            <w:tcW w:w="6942" w:type="dxa"/>
          </w:tcPr>
          <w:p w:rsidR="00CB2CE0" w:rsidRDefault="00CB2CE0">
            <w:pPr>
              <w:jc w:val="both"/>
            </w:pPr>
            <w:r>
              <w:t xml:space="preserve">      О Концепции национальной продовольственной безопасности Республики Беларусь: Пост</w:t>
            </w:r>
            <w:r w:rsidR="00E321E5">
              <w:t>ановление Совета Министров Республики</w:t>
            </w:r>
            <w:r>
              <w:t xml:space="preserve"> Бела</w:t>
            </w:r>
            <w:r w:rsidR="00E321E5">
              <w:t>русь от</w:t>
            </w:r>
            <w:r>
              <w:t xml:space="preserve"> 1</w:t>
            </w:r>
            <w:r w:rsidR="00E321E5">
              <w:t>0 марта 2004 г. № 252 // Нац. р</w:t>
            </w:r>
            <w:r>
              <w:t>еестр правовых ак</w:t>
            </w:r>
            <w:r w:rsidR="00E321E5">
              <w:t>тов Республики</w:t>
            </w:r>
            <w:r>
              <w:t xml:space="preserve"> Бе</w:t>
            </w:r>
            <w:r w:rsidR="00E321E5">
              <w:t>ларусь. – 2004. –</w:t>
            </w:r>
            <w:r>
              <w:t xml:space="preserve"> № 42. – С.</w:t>
            </w:r>
            <w:r w:rsidR="00E321E5">
              <w:t xml:space="preserve"> </w:t>
            </w:r>
            <w:r>
              <w:t>4.</w:t>
            </w:r>
          </w:p>
          <w:p w:rsidR="00CB2CE0" w:rsidRDefault="00CB2CE0">
            <w:pPr>
              <w:jc w:val="both"/>
            </w:pPr>
            <w:r>
              <w:t xml:space="preserve">       О защите прав потребителей: Закон Респ</w:t>
            </w:r>
            <w:r w:rsidR="00E321E5">
              <w:t>ублики</w:t>
            </w:r>
            <w:r>
              <w:t xml:space="preserve"> Беларусь, 9 января 2002 г., № 90-З // Основные правила торговли: Сборник нормативных документов. – Минск, 2004. – С</w:t>
            </w:r>
            <w:r w:rsidR="00E321E5">
              <w:t xml:space="preserve"> .3–</w:t>
            </w:r>
            <w:r>
              <w:t>33.</w:t>
            </w:r>
          </w:p>
        </w:tc>
      </w:tr>
      <w:tr w:rsidR="00CB2CE0">
        <w:tc>
          <w:tcPr>
            <w:tcW w:w="2339" w:type="dxa"/>
          </w:tcPr>
          <w:p w:rsidR="00CB2CE0" w:rsidRDefault="00CB2CE0">
            <w:pPr>
              <w:pStyle w:val="a4"/>
              <w:tabs>
                <w:tab w:val="clear" w:pos="4153"/>
                <w:tab w:val="clear" w:pos="8306"/>
              </w:tabs>
              <w:jc w:val="left"/>
            </w:pPr>
            <w:r>
              <w:t>Материалы на электронных носителях</w:t>
            </w:r>
          </w:p>
        </w:tc>
        <w:tc>
          <w:tcPr>
            <w:tcW w:w="6942" w:type="dxa"/>
          </w:tcPr>
          <w:p w:rsidR="00CB2CE0" w:rsidRPr="000242A0" w:rsidRDefault="00CB2CE0">
            <w:pPr>
              <w:jc w:val="both"/>
            </w:pPr>
            <w:r>
              <w:t xml:space="preserve">       Мудрик А.В. Воспитание в контексте социализации // Образование исследовано в мире [Электрон. ресурс] / Ред. В.Румянцев. – М., 2001. – Режим доступа: </w:t>
            </w:r>
            <w:r>
              <w:rPr>
                <w:lang w:val="en-US"/>
              </w:rPr>
              <w:t>http</w:t>
            </w:r>
            <w:r>
              <w:t xml:space="preserve">: // </w:t>
            </w:r>
            <w:r>
              <w:rPr>
                <w:lang w:val="en-US"/>
              </w:rPr>
              <w:t>hronos</w:t>
            </w:r>
            <w:r>
              <w:t xml:space="preserve">. </w:t>
            </w:r>
            <w:r>
              <w:rPr>
                <w:lang w:val="en-US"/>
              </w:rPr>
              <w:t>km</w:t>
            </w:r>
            <w:r>
              <w:t xml:space="preserve"> .</w:t>
            </w:r>
            <w:r>
              <w:rPr>
                <w:lang w:val="en-US"/>
              </w:rPr>
              <w:t>ru</w:t>
            </w:r>
            <w:r w:rsidR="000242A0">
              <w:t>.</w:t>
            </w:r>
          </w:p>
        </w:tc>
      </w:tr>
    </w:tbl>
    <w:p w:rsidR="00CB2CE0" w:rsidRPr="000242A0" w:rsidRDefault="00CB2CE0">
      <w:pPr>
        <w:pStyle w:val="1"/>
        <w:spacing w:before="0" w:line="360" w:lineRule="auto"/>
        <w:ind w:left="0"/>
        <w:jc w:val="both"/>
      </w:pPr>
    </w:p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/>
    <w:p w:rsidR="00DF656D" w:rsidRPr="000242A0" w:rsidRDefault="00DF656D" w:rsidP="00DF656D">
      <w:pPr>
        <w:jc w:val="center"/>
        <w:rPr>
          <w:sz w:val="20"/>
          <w:szCs w:val="20"/>
        </w:rPr>
      </w:pPr>
      <w:r w:rsidRPr="000242A0">
        <w:rPr>
          <w:sz w:val="20"/>
          <w:szCs w:val="20"/>
        </w:rPr>
        <w:t>СОДЕРЖАНИЕ</w:t>
      </w:r>
    </w:p>
    <w:p w:rsidR="00DF656D" w:rsidRPr="000242A0" w:rsidRDefault="00DF656D" w:rsidP="00DF656D">
      <w:pPr>
        <w:jc w:val="center"/>
        <w:rPr>
          <w:sz w:val="20"/>
          <w:szCs w:val="20"/>
        </w:rPr>
      </w:pPr>
    </w:p>
    <w:p w:rsidR="00DF656D" w:rsidRPr="000242A0" w:rsidRDefault="00DF656D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>1. ВВЕДЕНИЕ                                                                                                                                 3</w:t>
      </w:r>
    </w:p>
    <w:p w:rsidR="00DF656D" w:rsidRPr="000242A0" w:rsidRDefault="00DF656D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>2. ПОДГОТОВИТЕЛЬНЫЙ ЭТАП ПО НАПИСАНИЮ КУРСОВОЙ РАБОТЫ                    5</w:t>
      </w:r>
    </w:p>
    <w:p w:rsidR="00DF656D" w:rsidRPr="000242A0" w:rsidRDefault="00DF656D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3. </w:t>
      </w:r>
      <w:r w:rsidR="00D236D4" w:rsidRPr="000242A0">
        <w:rPr>
          <w:sz w:val="20"/>
          <w:szCs w:val="20"/>
        </w:rPr>
        <w:t>НАПИСАНИЕ КУРСОВОЙ РАБОТЫ                                                                                     7</w:t>
      </w:r>
    </w:p>
    <w:p w:rsidR="00D236D4" w:rsidRPr="000242A0" w:rsidRDefault="00072111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>4. ОФОРМЛЕНИЕ</w:t>
      </w:r>
      <w:r w:rsidR="00D236D4" w:rsidRPr="000242A0">
        <w:rPr>
          <w:sz w:val="20"/>
          <w:szCs w:val="20"/>
        </w:rPr>
        <w:t xml:space="preserve"> КУРСОВОЙ РАБОТЫ                                                                                </w:t>
      </w:r>
      <w:r w:rsidRPr="000242A0">
        <w:rPr>
          <w:sz w:val="20"/>
          <w:szCs w:val="20"/>
        </w:rPr>
        <w:t xml:space="preserve"> </w:t>
      </w:r>
      <w:r w:rsidR="00231A4C">
        <w:rPr>
          <w:sz w:val="20"/>
          <w:szCs w:val="20"/>
        </w:rPr>
        <w:t>12</w:t>
      </w:r>
    </w:p>
    <w:p w:rsidR="00D236D4" w:rsidRPr="000242A0" w:rsidRDefault="00D236D4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5. ЗАЩИТА КУРСОВОЙ РАБОТЫ                                                                                    </w:t>
      </w:r>
      <w:r w:rsidR="00231A4C">
        <w:rPr>
          <w:sz w:val="20"/>
          <w:szCs w:val="20"/>
        </w:rPr>
        <w:t xml:space="preserve">        19</w:t>
      </w:r>
    </w:p>
    <w:p w:rsidR="00D236D4" w:rsidRPr="000242A0" w:rsidRDefault="00072111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>6. ПРИМЕРН</w:t>
      </w:r>
      <w:r w:rsidR="00D236D4" w:rsidRPr="000242A0">
        <w:rPr>
          <w:sz w:val="20"/>
          <w:szCs w:val="20"/>
        </w:rPr>
        <w:t xml:space="preserve">АЯ ТЕМАТИКА КУРСОВЫХ РАБОТ ПО СПЕЦИАЛЬНОСТИ   </w:t>
      </w:r>
      <w:r w:rsidRPr="000242A0">
        <w:rPr>
          <w:sz w:val="20"/>
          <w:szCs w:val="20"/>
        </w:rPr>
        <w:t xml:space="preserve">   </w:t>
      </w:r>
      <w:r w:rsidR="00231A4C">
        <w:rPr>
          <w:sz w:val="20"/>
          <w:szCs w:val="20"/>
        </w:rPr>
        <w:t xml:space="preserve">               21</w:t>
      </w:r>
    </w:p>
    <w:p w:rsidR="00D236D4" w:rsidRPr="000242A0" w:rsidRDefault="00D236D4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7. ПРИМЕРНАЯ ТЕМАТИКА КУРСОВЫХ РАБОТ ПО ПРЕДМЕТУ «ДЕНЬГИ, </w:t>
      </w:r>
    </w:p>
    <w:p w:rsidR="00D236D4" w:rsidRPr="000242A0" w:rsidRDefault="00D236D4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     КРЕДИТ, БАНКИ»                                                                                                                </w:t>
      </w:r>
      <w:r w:rsidR="00231A4C">
        <w:rPr>
          <w:sz w:val="20"/>
          <w:szCs w:val="20"/>
        </w:rPr>
        <w:t xml:space="preserve">   25</w:t>
      </w:r>
    </w:p>
    <w:p w:rsidR="00D236D4" w:rsidRPr="000242A0" w:rsidRDefault="00D236D4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8. ПРИМЕРНАЯ ТЕМАТИКА КУРСОВЫХ РАБОТ ПО СПЕЦИАЛИЗАЦИИ                    </w:t>
      </w:r>
      <w:r w:rsidR="00231A4C">
        <w:rPr>
          <w:sz w:val="20"/>
          <w:szCs w:val="20"/>
        </w:rPr>
        <w:t>29</w:t>
      </w:r>
    </w:p>
    <w:p w:rsidR="00D236D4" w:rsidRPr="000242A0" w:rsidRDefault="00D236D4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9. МЕТОДИЧЕСКИЕ УКАЗАНИЯ ПО НАПИСАНИЮ ОТДЕЛЬНЫХ ТЕМ </w:t>
      </w:r>
    </w:p>
    <w:p w:rsidR="00D236D4" w:rsidRPr="000242A0" w:rsidRDefault="00D236D4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     КУРСОВЫХ РАБОТ                                                                                                                </w:t>
      </w:r>
      <w:r w:rsidR="00231A4C">
        <w:rPr>
          <w:sz w:val="20"/>
          <w:szCs w:val="20"/>
        </w:rPr>
        <w:t>33</w:t>
      </w:r>
    </w:p>
    <w:p w:rsidR="00D236D4" w:rsidRPr="000242A0" w:rsidRDefault="00D236D4" w:rsidP="00DF656D">
      <w:pPr>
        <w:jc w:val="both"/>
        <w:rPr>
          <w:sz w:val="20"/>
          <w:szCs w:val="20"/>
        </w:rPr>
      </w:pPr>
      <w:r w:rsidRPr="000242A0">
        <w:rPr>
          <w:sz w:val="20"/>
          <w:szCs w:val="20"/>
        </w:rPr>
        <w:t xml:space="preserve">10. СПИСОК РЕКОМЕНДУЕМОЙ ЛИТЕРАТУРЫ                                                                  </w:t>
      </w:r>
      <w:r w:rsidR="00231A4C">
        <w:rPr>
          <w:sz w:val="20"/>
          <w:szCs w:val="20"/>
        </w:rPr>
        <w:t>40</w:t>
      </w:r>
    </w:p>
    <w:p w:rsidR="00D236D4" w:rsidRDefault="00D236D4" w:rsidP="00DF656D">
      <w:pPr>
        <w:jc w:val="both"/>
      </w:pPr>
      <w:r w:rsidRPr="000242A0">
        <w:rPr>
          <w:sz w:val="20"/>
          <w:szCs w:val="20"/>
        </w:rPr>
        <w:t xml:space="preserve">11. ПРИЛОЖЕНИЯ                                                                                                                        </w:t>
      </w:r>
      <w:r>
        <w:t>6</w:t>
      </w:r>
      <w:r w:rsidR="00231A4C">
        <w:t>5</w:t>
      </w:r>
      <w:bookmarkStart w:id="1" w:name="_GoBack"/>
      <w:bookmarkEnd w:id="1"/>
    </w:p>
    <w:sectPr w:rsidR="00D236D4">
      <w:type w:val="nextColumn"/>
      <w:pgSz w:w="11900" w:h="16820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3E" w:rsidRDefault="004C143E">
      <w:r>
        <w:separator/>
      </w:r>
    </w:p>
  </w:endnote>
  <w:endnote w:type="continuationSeparator" w:id="0">
    <w:p w:rsidR="004C143E" w:rsidRDefault="004C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3E" w:rsidRDefault="004C143E">
      <w:r>
        <w:separator/>
      </w:r>
    </w:p>
  </w:footnote>
  <w:footnote w:type="continuationSeparator" w:id="0">
    <w:p w:rsidR="004C143E" w:rsidRDefault="004C1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DE" w:rsidRDefault="003B15D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15DE" w:rsidRDefault="003B15D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DE" w:rsidRDefault="003B15D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14C1">
      <w:rPr>
        <w:rStyle w:val="a5"/>
        <w:noProof/>
      </w:rPr>
      <w:t>70</w:t>
    </w:r>
    <w:r>
      <w:rPr>
        <w:rStyle w:val="a5"/>
      </w:rPr>
      <w:fldChar w:fldCharType="end"/>
    </w:r>
  </w:p>
  <w:p w:rsidR="003B15DE" w:rsidRDefault="003B15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DF0"/>
    <w:multiLevelType w:val="hybridMultilevel"/>
    <w:tmpl w:val="DA4C5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C6D39"/>
    <w:multiLevelType w:val="hybridMultilevel"/>
    <w:tmpl w:val="F5649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4122A"/>
    <w:multiLevelType w:val="hybridMultilevel"/>
    <w:tmpl w:val="186A077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">
    <w:nsid w:val="1C4B1B33"/>
    <w:multiLevelType w:val="hybridMultilevel"/>
    <w:tmpl w:val="5EF2D958"/>
    <w:lvl w:ilvl="0" w:tplc="78086A56">
      <w:start w:val="1"/>
      <w:numFmt w:val="bullet"/>
      <w:lvlText w:val="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">
    <w:nsid w:val="1E612884"/>
    <w:multiLevelType w:val="hybridMultilevel"/>
    <w:tmpl w:val="0F3A8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4692C"/>
    <w:multiLevelType w:val="hybridMultilevel"/>
    <w:tmpl w:val="F1C6F480"/>
    <w:lvl w:ilvl="0" w:tplc="24AC33F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CAF009F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3A600E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3D4B08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A009F6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6A4FB3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63C75C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5D23DE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B442DEF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2BD77FF"/>
    <w:multiLevelType w:val="hybridMultilevel"/>
    <w:tmpl w:val="6EBE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209A8"/>
    <w:multiLevelType w:val="hybridMultilevel"/>
    <w:tmpl w:val="034A65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F8BFBA">
      <w:start w:val="1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16E70"/>
    <w:multiLevelType w:val="hybridMultilevel"/>
    <w:tmpl w:val="28500CF0"/>
    <w:lvl w:ilvl="0" w:tplc="76F4FD96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EECCA21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B3834E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81EA9B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A5B2304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4DA005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2C8C8C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74091F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BB2E1C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E522A3E"/>
    <w:multiLevelType w:val="hybridMultilevel"/>
    <w:tmpl w:val="44C82B02"/>
    <w:lvl w:ilvl="0" w:tplc="0419000F">
      <w:start w:val="1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CF71169"/>
    <w:multiLevelType w:val="hybridMultilevel"/>
    <w:tmpl w:val="23FCC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506842"/>
    <w:multiLevelType w:val="multilevel"/>
    <w:tmpl w:val="186A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0430C"/>
    <w:multiLevelType w:val="hybridMultilevel"/>
    <w:tmpl w:val="77800A42"/>
    <w:lvl w:ilvl="0" w:tplc="EDD46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016BB"/>
    <w:multiLevelType w:val="hybridMultilevel"/>
    <w:tmpl w:val="7A84944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B66CC"/>
    <w:multiLevelType w:val="hybridMultilevel"/>
    <w:tmpl w:val="CB447BB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49423F01"/>
    <w:multiLevelType w:val="multilevel"/>
    <w:tmpl w:val="3910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94E7738"/>
    <w:multiLevelType w:val="hybridMultilevel"/>
    <w:tmpl w:val="DC625ADE"/>
    <w:lvl w:ilvl="0" w:tplc="6E1ED90C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3AA88E70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CAFE135E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500E9592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ACB8AB80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08C508A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158E62FA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8B060720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B7BC2A92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>
    <w:nsid w:val="4E3E5E71"/>
    <w:multiLevelType w:val="multilevel"/>
    <w:tmpl w:val="3910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4076068"/>
    <w:multiLevelType w:val="hybridMultilevel"/>
    <w:tmpl w:val="07ACB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E170F"/>
    <w:multiLevelType w:val="hybridMultilevel"/>
    <w:tmpl w:val="BBB49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7317D2"/>
    <w:multiLevelType w:val="multilevel"/>
    <w:tmpl w:val="28E894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E1A5A32"/>
    <w:multiLevelType w:val="hybridMultilevel"/>
    <w:tmpl w:val="1214C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9C2EC0"/>
    <w:multiLevelType w:val="hybridMultilevel"/>
    <w:tmpl w:val="55365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A05A28"/>
    <w:multiLevelType w:val="hybridMultilevel"/>
    <w:tmpl w:val="0DC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0322DE"/>
    <w:multiLevelType w:val="multilevel"/>
    <w:tmpl w:val="863C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5713AD8"/>
    <w:multiLevelType w:val="hybridMultilevel"/>
    <w:tmpl w:val="71845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1D7C9B"/>
    <w:multiLevelType w:val="multilevel"/>
    <w:tmpl w:val="FFCCE4BC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>
    <w:nsid w:val="7E72364F"/>
    <w:multiLevelType w:val="multilevel"/>
    <w:tmpl w:val="4052D9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5"/>
  </w:num>
  <w:num w:numId="4">
    <w:abstractNumId w:val="8"/>
  </w:num>
  <w:num w:numId="5">
    <w:abstractNumId w:val="14"/>
  </w:num>
  <w:num w:numId="6">
    <w:abstractNumId w:val="24"/>
  </w:num>
  <w:num w:numId="7">
    <w:abstractNumId w:val="19"/>
  </w:num>
  <w:num w:numId="8">
    <w:abstractNumId w:val="2"/>
  </w:num>
  <w:num w:numId="9">
    <w:abstractNumId w:val="23"/>
  </w:num>
  <w:num w:numId="10">
    <w:abstractNumId w:val="12"/>
  </w:num>
  <w:num w:numId="11">
    <w:abstractNumId w:val="0"/>
  </w:num>
  <w:num w:numId="12">
    <w:abstractNumId w:val="13"/>
  </w:num>
  <w:num w:numId="13">
    <w:abstractNumId w:val="25"/>
  </w:num>
  <w:num w:numId="14">
    <w:abstractNumId w:val="21"/>
  </w:num>
  <w:num w:numId="15">
    <w:abstractNumId w:val="6"/>
  </w:num>
  <w:num w:numId="16">
    <w:abstractNumId w:val="22"/>
  </w:num>
  <w:num w:numId="17">
    <w:abstractNumId w:val="1"/>
  </w:num>
  <w:num w:numId="18">
    <w:abstractNumId w:val="7"/>
  </w:num>
  <w:num w:numId="19">
    <w:abstractNumId w:val="18"/>
  </w:num>
  <w:num w:numId="20">
    <w:abstractNumId w:val="9"/>
  </w:num>
  <w:num w:numId="21">
    <w:abstractNumId w:val="3"/>
  </w:num>
  <w:num w:numId="22">
    <w:abstractNumId w:val="15"/>
  </w:num>
  <w:num w:numId="23">
    <w:abstractNumId w:val="17"/>
  </w:num>
  <w:num w:numId="24">
    <w:abstractNumId w:val="20"/>
  </w:num>
  <w:num w:numId="25">
    <w:abstractNumId w:val="27"/>
  </w:num>
  <w:num w:numId="26">
    <w:abstractNumId w:val="11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A2E"/>
    <w:rsid w:val="000242A0"/>
    <w:rsid w:val="00035A6A"/>
    <w:rsid w:val="00056C3D"/>
    <w:rsid w:val="00072111"/>
    <w:rsid w:val="000D471F"/>
    <w:rsid w:val="00121C79"/>
    <w:rsid w:val="00125755"/>
    <w:rsid w:val="00162FA9"/>
    <w:rsid w:val="002037E1"/>
    <w:rsid w:val="00231A4C"/>
    <w:rsid w:val="003B15DE"/>
    <w:rsid w:val="003B5651"/>
    <w:rsid w:val="003E719C"/>
    <w:rsid w:val="00452480"/>
    <w:rsid w:val="004614C1"/>
    <w:rsid w:val="00497048"/>
    <w:rsid w:val="004A0F39"/>
    <w:rsid w:val="004C1066"/>
    <w:rsid w:val="004C143E"/>
    <w:rsid w:val="004D50F0"/>
    <w:rsid w:val="005470C4"/>
    <w:rsid w:val="00596249"/>
    <w:rsid w:val="005A5DC5"/>
    <w:rsid w:val="005B2790"/>
    <w:rsid w:val="005C50C4"/>
    <w:rsid w:val="005E12C1"/>
    <w:rsid w:val="005E2764"/>
    <w:rsid w:val="005E583A"/>
    <w:rsid w:val="006A0426"/>
    <w:rsid w:val="006F4A2E"/>
    <w:rsid w:val="0071396E"/>
    <w:rsid w:val="007947B1"/>
    <w:rsid w:val="00837E39"/>
    <w:rsid w:val="008759A7"/>
    <w:rsid w:val="008920FA"/>
    <w:rsid w:val="008B2D7D"/>
    <w:rsid w:val="008B5FA3"/>
    <w:rsid w:val="009A6AC6"/>
    <w:rsid w:val="009E33AD"/>
    <w:rsid w:val="00A04852"/>
    <w:rsid w:val="00A122E8"/>
    <w:rsid w:val="00A510AC"/>
    <w:rsid w:val="00A52650"/>
    <w:rsid w:val="00AE75E9"/>
    <w:rsid w:val="00AF6692"/>
    <w:rsid w:val="00B047CD"/>
    <w:rsid w:val="00B337F7"/>
    <w:rsid w:val="00B5277D"/>
    <w:rsid w:val="00B97640"/>
    <w:rsid w:val="00BF50C2"/>
    <w:rsid w:val="00C20059"/>
    <w:rsid w:val="00C54842"/>
    <w:rsid w:val="00C60E3E"/>
    <w:rsid w:val="00C81520"/>
    <w:rsid w:val="00CB2CE0"/>
    <w:rsid w:val="00CD0663"/>
    <w:rsid w:val="00CE7B83"/>
    <w:rsid w:val="00D236D4"/>
    <w:rsid w:val="00D43CF6"/>
    <w:rsid w:val="00DA6745"/>
    <w:rsid w:val="00DF656D"/>
    <w:rsid w:val="00E321E5"/>
    <w:rsid w:val="00E940D5"/>
    <w:rsid w:val="00ED0F6E"/>
    <w:rsid w:val="00ED53A1"/>
    <w:rsid w:val="00EF3BBC"/>
    <w:rsid w:val="00F606D4"/>
    <w:rsid w:val="00FB50F4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5A51AF1-8236-4A5A-8827-3067BB40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60" w:lineRule="auto"/>
      <w:ind w:left="320"/>
      <w:jc w:val="right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pPr>
      <w:keepNext/>
      <w:widowControl/>
      <w:autoSpaceDE/>
      <w:autoSpaceDN/>
      <w:adjustRightInd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widowControl/>
      <w:autoSpaceDE/>
      <w:autoSpaceDN/>
      <w:adjustRightInd/>
      <w:spacing w:before="240" w:after="60" w:line="240" w:lineRule="auto"/>
      <w:ind w:left="0"/>
      <w:jc w:val="lef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widowControl/>
      <w:autoSpaceDE/>
      <w:autoSpaceDN/>
      <w:adjustRightInd/>
      <w:spacing w:before="240" w:after="60" w:line="240" w:lineRule="auto"/>
      <w:ind w:left="0"/>
      <w:jc w:val="left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left="400"/>
      <w:jc w:val="both"/>
    </w:pPr>
    <w:rPr>
      <w:sz w:val="18"/>
      <w:szCs w:val="1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0"/>
    </w:pPr>
    <w:rPr>
      <w:rFonts w:ascii="Arial" w:hAnsi="Arial" w:cs="Arial"/>
    </w:rPr>
  </w:style>
  <w:style w:type="paragraph" w:styleId="a3">
    <w:name w:val="Body Text Indent"/>
    <w:basedOn w:val="a"/>
    <w:pPr>
      <w:spacing w:line="240" w:lineRule="auto"/>
      <w:ind w:left="0" w:firstLine="567"/>
      <w:jc w:val="left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spacing w:line="280" w:lineRule="auto"/>
      <w:ind w:left="0" w:firstLine="567"/>
      <w:jc w:val="both"/>
    </w:pPr>
    <w:rPr>
      <w:sz w:val="24"/>
    </w:rPr>
  </w:style>
  <w:style w:type="paragraph" w:styleId="3">
    <w:name w:val="Body Text Indent 3"/>
    <w:basedOn w:val="a"/>
    <w:pPr>
      <w:spacing w:line="240" w:lineRule="auto"/>
      <w:ind w:left="567"/>
      <w:jc w:val="left"/>
    </w:pPr>
    <w:rPr>
      <w:sz w:val="24"/>
    </w:rPr>
  </w:style>
  <w:style w:type="paragraph" w:styleId="10">
    <w:name w:val="toc 1"/>
    <w:basedOn w:val="a"/>
    <w:next w:val="a"/>
    <w:autoRedefine/>
    <w:semiHidden/>
    <w:pPr>
      <w:spacing w:before="120" w:after="120" w:line="240" w:lineRule="auto"/>
      <w:ind w:left="0"/>
      <w:jc w:val="left"/>
    </w:pPr>
    <w:rPr>
      <w:caps/>
      <w:sz w:val="28"/>
      <w:szCs w:val="28"/>
    </w:rPr>
  </w:style>
  <w:style w:type="paragraph" w:styleId="21">
    <w:name w:val="toc 2"/>
    <w:basedOn w:val="a"/>
    <w:next w:val="a"/>
    <w:autoRedefine/>
    <w:semiHidden/>
    <w:pPr>
      <w:ind w:left="220"/>
      <w:jc w:val="left"/>
    </w:pPr>
    <w:rPr>
      <w:smallCaps/>
      <w:sz w:val="20"/>
    </w:rPr>
  </w:style>
  <w:style w:type="paragraph" w:styleId="30">
    <w:name w:val="toc 3"/>
    <w:basedOn w:val="a"/>
    <w:next w:val="a"/>
    <w:autoRedefine/>
    <w:semiHidden/>
    <w:pPr>
      <w:ind w:left="44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pPr>
      <w:ind w:left="660"/>
      <w:jc w:val="left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8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10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32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54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760"/>
      <w:jc w:val="left"/>
    </w:pPr>
    <w:rPr>
      <w:sz w:val="1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Subtitle"/>
    <w:basedOn w:val="a"/>
    <w:qFormat/>
    <w:pPr>
      <w:widowControl/>
      <w:autoSpaceDE/>
      <w:autoSpaceDN/>
      <w:adjustRightInd/>
      <w:spacing w:line="240" w:lineRule="auto"/>
      <w:ind w:left="0"/>
      <w:jc w:val="left"/>
    </w:pPr>
    <w:rPr>
      <w:b/>
      <w:sz w:val="28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ody Text"/>
    <w:basedOn w:val="a"/>
    <w:pPr>
      <w:spacing w:after="120"/>
    </w:pPr>
  </w:style>
  <w:style w:type="paragraph" w:styleId="aa">
    <w:name w:val="Title"/>
    <w:basedOn w:val="a"/>
    <w:qFormat/>
    <w:pPr>
      <w:widowControl/>
      <w:autoSpaceDE/>
      <w:autoSpaceDN/>
      <w:adjustRightInd/>
      <w:spacing w:line="240" w:lineRule="auto"/>
      <w:ind w:left="0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15930</Words>
  <Characters>90807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GRSU</Company>
  <LinksUpToDate>false</LinksUpToDate>
  <CharactersWithSpaces>106524</CharactersWithSpaces>
  <SharedDoc>false</SharedDoc>
  <HLinks>
    <vt:vector size="6" baseType="variant">
      <vt:variant>
        <vt:i4>2949237</vt:i4>
      </vt:variant>
      <vt:variant>
        <vt:i4>3</vt:i4>
      </vt:variant>
      <vt:variant>
        <vt:i4>0</vt:i4>
      </vt:variant>
      <vt:variant>
        <vt:i4>5</vt:i4>
      </vt:variant>
      <vt:variant>
        <vt:lpwstr>http:// pravo 2002/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yagv</dc:creator>
  <cp:keywords/>
  <dc:description/>
  <cp:lastModifiedBy>Irina</cp:lastModifiedBy>
  <cp:revision>2</cp:revision>
  <cp:lastPrinted>2006-01-18T09:29:00Z</cp:lastPrinted>
  <dcterms:created xsi:type="dcterms:W3CDTF">2014-09-18T07:58:00Z</dcterms:created>
  <dcterms:modified xsi:type="dcterms:W3CDTF">2014-09-18T07:58:00Z</dcterms:modified>
</cp:coreProperties>
</file>