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BA4" w:rsidRDefault="00BF48DD">
      <w:pPr>
        <w:pStyle w:val="1"/>
        <w:jc w:val="center"/>
      </w:pPr>
      <w:r>
        <w:t>Достоевский ф. м. - Двойники раскольникова</w:t>
      </w:r>
    </w:p>
    <w:p w:rsidR="00EC3BA4" w:rsidRPr="00BF48DD" w:rsidRDefault="00BF48DD">
      <w:pPr>
        <w:pStyle w:val="a3"/>
        <w:spacing w:after="240" w:afterAutospacing="0"/>
      </w:pPr>
      <w:r>
        <w:t>Роман Ф. М. Достоевского “Преступление и наказание” - это психологический, философский и криминальный роман, в основе которого лежит преступление. Но в этом произведении автор также затрагивает такие темы, как милосердие, самопожертвование, пьянство и его причины, говорит о влиянии условий жизни на человека. Перед нами возникает Петербург, недавно вступивший в эпоху капиталистических отношений. Мы видим жизнь и быт разночинцев, мелких чиновников, разорившихся дворян и бывших студентов.</w:t>
      </w:r>
      <w:r>
        <w:br/>
        <w:t>В основе романа “Преступление и наказание” лежит теория главного героя Родиона Раскольникова и ее постепенное развенчание. Бывший студент юридического факультета создал свою собственную теорию, согласно которой все люди от природы делятся на два разряда: “на материал, служащий единственно для зарождения себе подобных” и “собственно на людей”. Ради великой цели “настоящий человек” имеет право разрешить себе переступить через закон и совершить преступление. Раскольников решается проверить эту теорию на практике. Он убивает “вредную старушонку”, чтобы, воспользовавшись ее деньгами, облегчить жизнь “униженных и оскорбленных”. Нужно отметить, что он совершает преступление не только потому, что голоден, но и потому, что хотел проверить, “тварь ли он дрожащая” или “право имеющий”.</w:t>
      </w:r>
      <w:r>
        <w:br/>
        <w:t>Для развенчания теории Раскольникова Достоевский сталкивает своего героя с различными персонажами, общение с которыми постепенно разрушает бесчеловечную теорию.</w:t>
      </w:r>
      <w:r>
        <w:br/>
        <w:t>Для этой цели он вводит двойников. Таковым является Петр Петрович Лужин, “надворный советник”, служащий в двух местах и составивший свой капитал. Он живет, руководствуясь принципом: “возлюби прежде всех одного себя, ибо все на свете на личном интересе основано”. Конечно, он никого не убьет, ему и в голову это не может прийти, но тем не менее он с легкостью переступает через моральные и нравственные законы. Он решил взять себе в жены бедную девушку, чтобы она полностью зависела от него, а он мог бы ее унижать и наслаждаться своей силой. Он никогда не помогает людям, не видя в этом личной выгоды. Он обвиняет Сонечку Мармеладову в воровстве, чтобы очернить Раскольникова в глазах своей невесты. Лужин и ему подобные - это люди, не имеющие совести, главной целью в жизни которых является нажива.</w:t>
      </w:r>
      <w:r>
        <w:br/>
        <w:t>Таким образом, на примере Лужина Достоевский показывает, что теория Раскольникова, изначально появившаяся как протест против общества, унижающего и уничтожающего слабых и бедных, оборачивается пренебрежением жизнями именно этих “униженных и оскорбленных”.</w:t>
      </w:r>
      <w:r>
        <w:br/>
        <w:t>Свидригайлов - другой идейный двойник Раскольникова. Его теория состоит в том, что “единичное злодейство допустимо, если главная цель хороша”. Но это чрезвычайно безнравственный человек, поэтому для него хороша любая цель, которую бы он перед собой ни поставил. Он изнасиловал глухонемую сироту, убил слугу, был карточным шулером, сидел в тюрьме, повинен в смерти собственной жены. Но в то же время он не считает себя злодеем и способен совершать добрые поступки. И действительно, благодаря письму Дунечки, которое он отдал жене, девушка смогла восстановить свою репутацию. Свидригайлов готов обеспечить Авдотью Романовну, не требуя от нее, чтобы она вышла за него замуж, желает спасти ее от брака с Лужиным, потому что видит, что последний из себя представляет. Свидригайлов быстро разгадывает Раскольникова, суть его теории и его мучения. “Понимаю, какие у вас вопросы в ходу: нравственные, что ли? Вопросы гражданина и человека? А вы их побоку; зачем они вам теперь-то? Затем, что еще гражданин и человек? А коли так, так и соваться не надо было; нечего не за свое браться”, - говорит Свидригайлов. Да, в том-то и состоит различие между Раскольниковым и Свидригайловым, что преступление Раскольников совершил, но “черту” не переступил, “на этой стороне остался”, а Свидригайлов переступил и никакими угрызениями совести не мучается. Но принцип вседозволенности привел его к повседневной скуке, ради избавления от которой он готов и полететь на воздушном шаре, и поехать в Америку. К тому же его терзают видения из других миров: привидения и пауки. Свидригайлов утверждает, что он и Раскольников - “одного поля ягоды”. По дороге в полицию, куда он шел с намерением сделать признание в убийстве старухи-процентщицы, Раскольников узнает о самоубийстве Свидригайлова. Тем самым автор показывает окончательный крах бесчеловечной теории главного героя, лишает ее права на существование.</w:t>
      </w:r>
      <w:r>
        <w:br/>
        <w:t>Итак, при помощи образов Лужина и Свидригайлова Ф. М. Достоевский показал, к чему может привести бесчеловечная теория. Писатель утверждает, что счастье невозможно построить на несчастье других, тем более на преступлении; что человек - это личность, а не “тварь дрожащая”.</w:t>
      </w:r>
      <w:r>
        <w:br/>
      </w:r>
      <w:bookmarkStart w:id="0" w:name="_GoBack"/>
      <w:bookmarkEnd w:id="0"/>
    </w:p>
    <w:sectPr w:rsidR="00EC3BA4" w:rsidRPr="00BF48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48DD"/>
    <w:rsid w:val="0089321B"/>
    <w:rsid w:val="00BF48DD"/>
    <w:rsid w:val="00EC3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F90975-25A6-41F0-BDEC-BFD1491A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3993</Characters>
  <Application>Microsoft Office Word</Application>
  <DocSecurity>0</DocSecurity>
  <Lines>33</Lines>
  <Paragraphs>9</Paragraphs>
  <ScaleCrop>false</ScaleCrop>
  <Company>diakov.net</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Двойники раскольникова</dc:title>
  <dc:subject/>
  <dc:creator>Irina</dc:creator>
  <cp:keywords/>
  <dc:description/>
  <cp:lastModifiedBy>Irina</cp:lastModifiedBy>
  <cp:revision>2</cp:revision>
  <dcterms:created xsi:type="dcterms:W3CDTF">2014-07-12T23:07:00Z</dcterms:created>
  <dcterms:modified xsi:type="dcterms:W3CDTF">2014-07-12T23:07:00Z</dcterms:modified>
</cp:coreProperties>
</file>