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8D" w:rsidRDefault="00C837AB">
      <w:pPr>
        <w:pStyle w:val="1"/>
        <w:jc w:val="center"/>
      </w:pPr>
      <w:r>
        <w:t>Лермонтов м. ю. - Стихотворение м. ю. лермонтова пророк</w:t>
      </w:r>
    </w:p>
    <w:p w:rsidR="0090408D" w:rsidRPr="00C837AB" w:rsidRDefault="00C837AB">
      <w:pPr>
        <w:pStyle w:val="a3"/>
        <w:spacing w:after="240" w:afterAutospacing="0"/>
      </w:pPr>
      <w:r>
        <w:t>По ночам, когда звуки стихали,</w:t>
      </w:r>
      <w:r>
        <w:br/>
        <w:t>Он садился в раздумье к столу,</w:t>
      </w:r>
      <w:r>
        <w:br/>
        <w:t>Ненаписанными стихами</w:t>
      </w:r>
      <w:r>
        <w:br/>
        <w:t>Горы смутно темнели сквозь мглу.</w:t>
      </w:r>
      <w:r>
        <w:br/>
        <w:t>За окном засыпал Пятигорск.</w:t>
      </w:r>
      <w:r>
        <w:br/>
        <w:t>И душа ни о чем не жалела,</w:t>
      </w:r>
      <w:r>
        <w:br/>
        <w:t>И черешен последняя горсть</w:t>
      </w:r>
      <w:r>
        <w:br/>
        <w:t>На тарелке кроваво алела.</w:t>
      </w:r>
      <w:r>
        <w:br/>
        <w:t>Л.Хаустов.</w:t>
      </w:r>
      <w:r>
        <w:br/>
        <w:t>В.Г. Белинский так писал о лермонтовской поэзии «…нигде нет пушкинского разгула на пиру жизни. Но везде вопросы, которые мрачат душу, леденят сердце». Личная судьба поэта и общественно-политическая обстановка эпохи ре-акции наложили отпечаток на его поэзию. Неудовлетворенность существующим порядком вещей носит у Лермонтова активный характер. Стихи для него – орудие борьбы, и его разочарование переходит в гневный обличительный протест против общественно-политических устоев самодержавной России. Одной из центральных тем в творчестве Лермонтова является тема поэта и поэзии.</w:t>
      </w:r>
      <w:r>
        <w:br/>
        <w:t>Каждому большому художнику свойственны раздумья о смысле и назначении своего творчества. Уже в юности Лермонтов имел ясный взгляд на то, что должен воспевать в своих стихах настоящий поэт. Он хотел, чтобы поэзия звала людей любить родину и свободу. Поэт – это человек, одаренный «высокой мыслью и душой», ни перед кем не склоняющий «гордого чела», ничего не страшащийся.</w:t>
      </w:r>
      <w:r>
        <w:br/>
        <w:t>В 1841 году было написано стихотворение «Пророк». Как и Пушкин, автор называет поэта пророком, роль и долг которого заключается в том, чтобы «глаголом жечь сердца людей». Пушкин в своем стихотворении «Пророк» показал поэта до того, как тот приступил к высокому служению. Лермонтов как бы продолжил наблюдение за судьбой избранника. Он изобразил жизнь поэта, осмеянного за свою проповедь, и это – трагическое осмысление темы:</w:t>
      </w:r>
      <w:r>
        <w:br/>
        <w:t>С тех пор, как вечный судия</w:t>
      </w:r>
      <w:r>
        <w:br/>
        <w:t>Мне дал всеведенье пророка,</w:t>
      </w:r>
      <w:r>
        <w:br/>
        <w:t>В очах людей читаю я</w:t>
      </w:r>
      <w:r>
        <w:br/>
        <w:t>Страницы злобы и порока.</w:t>
      </w:r>
      <w:r>
        <w:br/>
        <w:t>Так безысходно и мрачно звучат первые строки стихотворения. Произведение писалось в последние месяцы жизни Лермонтова. В нем, как будто предчувствуя скорую гибель, автор оглядывается на пройденный путь. В его взгляде с новой силой воплощается глубокая скорбь, всегда сопутствующая поэту. «Пророк» - последняя капля в чаше его страданий: уже нет никакой надежды на признание потомков, нет уверенности в том, что годы труда не прошли даром. В глазах людей читаются «страницы злобы и порока». Почему? Чем неугоден сладкозвучный язык его музы?</w:t>
      </w:r>
      <w:r>
        <w:br/>
        <w:t>Провозглашать я стал любви</w:t>
      </w:r>
      <w:r>
        <w:br/>
        <w:t>И правды чистые ученья, -</w:t>
      </w:r>
      <w:r>
        <w:br/>
        <w:t>В меня все ближние мои</w:t>
      </w:r>
      <w:r>
        <w:br/>
        <w:t>Бросали бешено каменья…</w:t>
      </w:r>
      <w:r>
        <w:br/>
        <w:t>Не трудно догадаться, о какой правде говорит опальный поэт. Естественно, что его правда, обличающая самодержавный строй и крепостничество, не понравилась светскому обществу. Лермонтов был окружен злословием, недоброжелательным отношением. Пылкое сердце поэта с болью и горечью отзывалось на резкую и необоснованную критику. Лермонтов все более уединялся, даже на пышных балах в дворянских собраниях он был одинок, задумчив, молчалив:</w:t>
      </w:r>
      <w:r>
        <w:br/>
        <w:t>Посыпал пеплом я главу,</w:t>
      </w:r>
      <w:r>
        <w:br/>
        <w:t>Из городов бежал я нищий,</w:t>
      </w:r>
      <w:r>
        <w:br/>
        <w:t>И вот в пустыне я живу…</w:t>
      </w:r>
      <w:r>
        <w:br/>
        <w:t>Пустыня – это мир без мечты и надежды. Здесь поэт нашел свой последний приют. В самом себе, в своих мыслях и переживаниях. Горьким сарказмом полны финальные строфы этого печального откровения:</w:t>
      </w:r>
      <w:r>
        <w:br/>
        <w:t>…Он горд был, не ужился с нами:</w:t>
      </w:r>
      <w:r>
        <w:br/>
        <w:t>Глупец, хотел уверить нас,</w:t>
      </w:r>
      <w:r>
        <w:br/>
        <w:t>Что Бог гласит его устами!</w:t>
      </w:r>
      <w:r>
        <w:br/>
        <w:t>Лишь природа, чистая и искренняя, принимает изгнанника. Общение с ней приносит ему нравственное удовлетворение и душевный покой:</w:t>
      </w:r>
      <w:r>
        <w:br/>
        <w:t>И звезды слушают меня</w:t>
      </w:r>
      <w:r>
        <w:br/>
        <w:t>Лучами радостно играя…</w:t>
      </w:r>
      <w:r>
        <w:br/>
        <w:t>И здесь же антитеза – среди людей поэту плохо, неуютно, они смеются над его нищетой и незащищенностью:</w:t>
      </w:r>
      <w:r>
        <w:br/>
        <w:t>…Смотрите ж, дети, на него:</w:t>
      </w:r>
      <w:r>
        <w:br/>
        <w:t>Как он угрюм, и худ, и бледен!</w:t>
      </w:r>
      <w:r>
        <w:br/>
        <w:t>Смотрите, как он наг и беден,</w:t>
      </w:r>
      <w:r>
        <w:br/>
        <w:t>Как презирают все его!</w:t>
      </w:r>
      <w:r>
        <w:br/>
        <w:t>«Пророк» написан четырехстопным ямбом с чередованием мужской и женской рифмы. Жанр – лирическая исповедь. Композиционно произведение делится на три части: первая часть – жизнь и деятельность поэта до ухода в пустыню; вторая – поэт в пустыне; третья – гневный финал стихотворения.</w:t>
      </w:r>
      <w:r>
        <w:br/>
        <w:t>Все строфы – четверостишия, кроме последней, имеют перекрестную рифмовку. В последней строфе Лермонтов использует опоясывающую рифму, которая придает поэтическому повествованию большую завершенность.</w:t>
      </w:r>
      <w:r>
        <w:br/>
        <w:t>Автор прибегает к устаревшим словам, стараясь сохранить стиль пушкинского «Пророка» («судия», «град», «очи», «камелья», «завет»). Торжественные эпитеты наполняют стихотворение взволнованной интонацией и некоторой тай-ной («чистые ученья», «божья пища», «вечный судия», «шумный град»).</w:t>
      </w:r>
      <w:r>
        <w:br/>
        <w:t>Восклицательные предложения в двух завершающих строфах звучат вызовом. Это момент наивысшего напряжения, точка кипения. Обида поэта, горечь и боль вырвались наружу.</w:t>
      </w:r>
      <w:r>
        <w:br/>
        <w:t>Стихи М.Ю. Лермонтова – это почти всегда напряженный внутренний монолог, искренняя исповедь, надежда найти благодарного читателя и слушателя. Поэт глубоко и тонко раскрывает психологию лирического героя, его мгновенные настроения и переживания. Во многих стихах поэта звучит тревога за судьбу русской литературы, за судьбы истинных «певцов невидимого счастья», ведь в руках бездарей поэзия может быть просто ничтожной «игрушкой золотой».</w:t>
      </w:r>
      <w:bookmarkStart w:id="0" w:name="_GoBack"/>
      <w:bookmarkEnd w:id="0"/>
    </w:p>
    <w:sectPr w:rsidR="0090408D" w:rsidRPr="00C83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7AB"/>
    <w:rsid w:val="0090408D"/>
    <w:rsid w:val="00B308FA"/>
    <w:rsid w:val="00C8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CCBEC-172E-4F36-A2B4-992C0E3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Стихотворение м. ю. лермонтова пророк</dc:title>
  <dc:subject/>
  <dc:creator>admin</dc:creator>
  <cp:keywords/>
  <dc:description/>
  <cp:lastModifiedBy>admin</cp:lastModifiedBy>
  <cp:revision>2</cp:revision>
  <dcterms:created xsi:type="dcterms:W3CDTF">2014-07-11T13:50:00Z</dcterms:created>
  <dcterms:modified xsi:type="dcterms:W3CDTF">2014-07-11T13:50:00Z</dcterms:modified>
</cp:coreProperties>
</file>