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5A4" w:rsidRDefault="007925A4" w:rsidP="00717DA6">
      <w:pPr>
        <w:shd w:val="clear" w:color="auto" w:fill="FFFFFF"/>
        <w:jc w:val="center"/>
        <w:rPr>
          <w:rStyle w:val="a4"/>
          <w:b w:val="0"/>
          <w:color w:val="333333"/>
          <w:sz w:val="28"/>
          <w:szCs w:val="28"/>
        </w:rPr>
      </w:pPr>
    </w:p>
    <w:p w:rsidR="009803A0" w:rsidRPr="00D77B8F" w:rsidRDefault="009803A0" w:rsidP="00717DA6">
      <w:pPr>
        <w:shd w:val="clear" w:color="auto" w:fill="FFFFFF"/>
        <w:jc w:val="center"/>
        <w:rPr>
          <w:rStyle w:val="a4"/>
          <w:b w:val="0"/>
          <w:color w:val="333333"/>
          <w:sz w:val="28"/>
          <w:szCs w:val="28"/>
        </w:rPr>
      </w:pPr>
      <w:r w:rsidRPr="00D77B8F">
        <w:rPr>
          <w:rStyle w:val="a4"/>
          <w:b w:val="0"/>
          <w:color w:val="333333"/>
          <w:sz w:val="28"/>
          <w:szCs w:val="28"/>
        </w:rPr>
        <w:t>ТОЛЬЯТТИНСКИЙ ГОСУДАРСТВЕННЫЙ УНИВЕРСИТЕТ</w:t>
      </w:r>
    </w:p>
    <w:p w:rsidR="009803A0" w:rsidRPr="00D77B8F" w:rsidRDefault="009803A0" w:rsidP="00717DA6">
      <w:pPr>
        <w:shd w:val="clear" w:color="auto" w:fill="FFFFFF"/>
        <w:jc w:val="center"/>
        <w:rPr>
          <w:rStyle w:val="a4"/>
          <w:b w:val="0"/>
          <w:color w:val="333333"/>
          <w:sz w:val="28"/>
          <w:szCs w:val="28"/>
        </w:rPr>
      </w:pPr>
      <w:r w:rsidRPr="00D77B8F">
        <w:rPr>
          <w:rStyle w:val="a4"/>
          <w:b w:val="0"/>
          <w:color w:val="333333"/>
          <w:sz w:val="28"/>
          <w:szCs w:val="28"/>
        </w:rPr>
        <w:t>Институт финансов, экономики и управления</w:t>
      </w:r>
    </w:p>
    <w:p w:rsidR="009803A0" w:rsidRPr="00D77B8F" w:rsidRDefault="009803A0" w:rsidP="0085138C">
      <w:pPr>
        <w:shd w:val="clear" w:color="auto" w:fill="FFFFFF"/>
        <w:jc w:val="center"/>
        <w:rPr>
          <w:rStyle w:val="a4"/>
          <w:b w:val="0"/>
          <w:color w:val="333333"/>
          <w:sz w:val="28"/>
          <w:szCs w:val="28"/>
        </w:rPr>
      </w:pPr>
    </w:p>
    <w:p w:rsidR="009803A0" w:rsidRPr="00D77B8F" w:rsidRDefault="009803A0" w:rsidP="0085138C">
      <w:pPr>
        <w:shd w:val="clear" w:color="auto" w:fill="FFFFFF"/>
        <w:jc w:val="center"/>
        <w:rPr>
          <w:rStyle w:val="a4"/>
          <w:b w:val="0"/>
          <w:color w:val="333333"/>
          <w:sz w:val="28"/>
          <w:szCs w:val="28"/>
        </w:rPr>
      </w:pPr>
    </w:p>
    <w:p w:rsidR="009803A0" w:rsidRPr="00D77B8F" w:rsidRDefault="009803A0" w:rsidP="0085138C">
      <w:pPr>
        <w:shd w:val="clear" w:color="auto" w:fill="FFFFFF"/>
        <w:jc w:val="center"/>
        <w:rPr>
          <w:rStyle w:val="a4"/>
          <w:b w:val="0"/>
          <w:color w:val="333333"/>
          <w:sz w:val="28"/>
          <w:szCs w:val="28"/>
        </w:rPr>
      </w:pPr>
    </w:p>
    <w:p w:rsidR="009803A0" w:rsidRPr="00D77B8F" w:rsidRDefault="009803A0" w:rsidP="0085138C">
      <w:pPr>
        <w:shd w:val="clear" w:color="auto" w:fill="FFFFFF"/>
        <w:jc w:val="center"/>
        <w:rPr>
          <w:rStyle w:val="a4"/>
          <w:b w:val="0"/>
          <w:color w:val="333333"/>
          <w:sz w:val="28"/>
          <w:szCs w:val="28"/>
        </w:rPr>
      </w:pPr>
    </w:p>
    <w:p w:rsidR="009803A0" w:rsidRPr="00D77B8F" w:rsidRDefault="009803A0" w:rsidP="0085138C">
      <w:pPr>
        <w:shd w:val="clear" w:color="auto" w:fill="FFFFFF"/>
        <w:jc w:val="center"/>
        <w:rPr>
          <w:rStyle w:val="a4"/>
          <w:b w:val="0"/>
          <w:color w:val="333333"/>
          <w:sz w:val="28"/>
          <w:szCs w:val="28"/>
        </w:rPr>
      </w:pPr>
    </w:p>
    <w:p w:rsidR="009803A0" w:rsidRPr="00D77B8F" w:rsidRDefault="009803A0" w:rsidP="0085138C">
      <w:pPr>
        <w:shd w:val="clear" w:color="auto" w:fill="FFFFFF"/>
        <w:jc w:val="center"/>
        <w:rPr>
          <w:rStyle w:val="a4"/>
          <w:b w:val="0"/>
          <w:color w:val="333333"/>
          <w:sz w:val="28"/>
          <w:szCs w:val="28"/>
        </w:rPr>
      </w:pPr>
      <w:r w:rsidRPr="00D77B8F">
        <w:rPr>
          <w:rStyle w:val="a4"/>
          <w:b w:val="0"/>
          <w:color w:val="333333"/>
          <w:sz w:val="28"/>
          <w:szCs w:val="28"/>
        </w:rPr>
        <w:t xml:space="preserve">КУРСОВАЯ РАБОТА </w:t>
      </w:r>
    </w:p>
    <w:p w:rsidR="009803A0" w:rsidRPr="00D77B8F" w:rsidRDefault="009803A0" w:rsidP="0085138C">
      <w:pPr>
        <w:shd w:val="clear" w:color="auto" w:fill="FFFFFF"/>
        <w:jc w:val="center"/>
        <w:rPr>
          <w:rStyle w:val="a4"/>
          <w:b w:val="0"/>
          <w:color w:val="333333"/>
          <w:sz w:val="28"/>
          <w:szCs w:val="28"/>
        </w:rPr>
      </w:pPr>
      <w:r w:rsidRPr="00D77B8F">
        <w:rPr>
          <w:rStyle w:val="a4"/>
          <w:b w:val="0"/>
          <w:color w:val="333333"/>
          <w:sz w:val="28"/>
          <w:szCs w:val="28"/>
        </w:rPr>
        <w:t>По  дисциплине «Экономика организаций (предприятий)»</w:t>
      </w:r>
    </w:p>
    <w:p w:rsidR="009803A0" w:rsidRPr="00D77B8F" w:rsidRDefault="009803A0" w:rsidP="0085138C">
      <w:pPr>
        <w:shd w:val="clear" w:color="auto" w:fill="FFFFFF"/>
        <w:jc w:val="center"/>
        <w:rPr>
          <w:rStyle w:val="a4"/>
          <w:b w:val="0"/>
          <w:color w:val="333333"/>
          <w:sz w:val="28"/>
          <w:szCs w:val="28"/>
        </w:rPr>
      </w:pPr>
    </w:p>
    <w:p w:rsidR="009803A0" w:rsidRPr="00D77B8F" w:rsidRDefault="009803A0" w:rsidP="009803A0">
      <w:pPr>
        <w:shd w:val="clear" w:color="auto" w:fill="FFFFFF"/>
        <w:jc w:val="center"/>
        <w:rPr>
          <w:rStyle w:val="a4"/>
          <w:b w:val="0"/>
          <w:color w:val="333333"/>
          <w:sz w:val="28"/>
          <w:szCs w:val="28"/>
        </w:rPr>
      </w:pPr>
      <w:r w:rsidRPr="00D77B8F">
        <w:rPr>
          <w:rStyle w:val="a4"/>
          <w:b w:val="0"/>
          <w:color w:val="333333"/>
          <w:sz w:val="28"/>
          <w:szCs w:val="28"/>
        </w:rPr>
        <w:t>На тему «Риск предпринимательства и угроза банкротства»</w:t>
      </w:r>
    </w:p>
    <w:p w:rsidR="009803A0" w:rsidRPr="00D77B8F" w:rsidRDefault="009803A0" w:rsidP="009803A0">
      <w:pPr>
        <w:shd w:val="clear" w:color="auto" w:fill="FFFFFF"/>
        <w:jc w:val="center"/>
        <w:rPr>
          <w:rStyle w:val="a4"/>
          <w:b w:val="0"/>
          <w:color w:val="333333"/>
          <w:sz w:val="28"/>
          <w:szCs w:val="28"/>
        </w:rPr>
      </w:pPr>
    </w:p>
    <w:p w:rsidR="009803A0" w:rsidRPr="00D77B8F" w:rsidRDefault="009803A0" w:rsidP="009803A0">
      <w:pPr>
        <w:shd w:val="clear" w:color="auto" w:fill="FFFFFF"/>
        <w:jc w:val="center"/>
        <w:rPr>
          <w:rStyle w:val="a4"/>
          <w:b w:val="0"/>
          <w:color w:val="333333"/>
          <w:sz w:val="28"/>
          <w:szCs w:val="28"/>
        </w:rPr>
      </w:pPr>
      <w:r w:rsidRPr="00D77B8F">
        <w:rPr>
          <w:rStyle w:val="a4"/>
          <w:b w:val="0"/>
          <w:color w:val="333333"/>
          <w:sz w:val="28"/>
          <w:szCs w:val="28"/>
        </w:rPr>
        <w:t>Вариант № 20</w:t>
      </w:r>
    </w:p>
    <w:p w:rsidR="009803A0" w:rsidRPr="00D77B8F" w:rsidRDefault="009803A0" w:rsidP="009803A0">
      <w:pPr>
        <w:shd w:val="clear" w:color="auto" w:fill="FFFFFF"/>
        <w:jc w:val="center"/>
        <w:rPr>
          <w:rStyle w:val="a4"/>
          <w:b w:val="0"/>
          <w:color w:val="333333"/>
          <w:sz w:val="28"/>
          <w:szCs w:val="28"/>
        </w:rPr>
      </w:pPr>
    </w:p>
    <w:p w:rsidR="009803A0" w:rsidRPr="00D77B8F" w:rsidRDefault="009803A0" w:rsidP="009803A0">
      <w:pPr>
        <w:shd w:val="clear" w:color="auto" w:fill="FFFFFF"/>
        <w:jc w:val="center"/>
        <w:rPr>
          <w:rStyle w:val="a4"/>
          <w:b w:val="0"/>
          <w:color w:val="333333"/>
          <w:sz w:val="28"/>
          <w:szCs w:val="28"/>
        </w:rPr>
      </w:pPr>
    </w:p>
    <w:p w:rsidR="009803A0" w:rsidRPr="00D77B8F" w:rsidRDefault="009803A0" w:rsidP="009803A0">
      <w:pPr>
        <w:shd w:val="clear" w:color="auto" w:fill="FFFFFF"/>
        <w:jc w:val="right"/>
        <w:rPr>
          <w:rStyle w:val="a4"/>
          <w:b w:val="0"/>
          <w:color w:val="333333"/>
          <w:sz w:val="28"/>
          <w:szCs w:val="28"/>
        </w:rPr>
      </w:pPr>
      <w:r w:rsidRPr="00D77B8F">
        <w:rPr>
          <w:rStyle w:val="a4"/>
          <w:b w:val="0"/>
          <w:color w:val="333333"/>
          <w:sz w:val="28"/>
          <w:szCs w:val="28"/>
        </w:rPr>
        <w:t>Выполнил:</w:t>
      </w:r>
    </w:p>
    <w:p w:rsidR="00C10FDC" w:rsidRDefault="009803A0" w:rsidP="009803A0">
      <w:pPr>
        <w:shd w:val="clear" w:color="auto" w:fill="FFFFFF"/>
        <w:jc w:val="right"/>
        <w:rPr>
          <w:rStyle w:val="a4"/>
          <w:b w:val="0"/>
          <w:color w:val="333333"/>
          <w:sz w:val="28"/>
          <w:szCs w:val="28"/>
        </w:rPr>
      </w:pPr>
      <w:r w:rsidRPr="00D77B8F">
        <w:rPr>
          <w:rStyle w:val="a4"/>
          <w:b w:val="0"/>
          <w:color w:val="333333"/>
          <w:sz w:val="28"/>
          <w:szCs w:val="28"/>
        </w:rPr>
        <w:t>Студентка группы:</w:t>
      </w:r>
    </w:p>
    <w:p w:rsidR="00C10FDC" w:rsidRDefault="009803A0" w:rsidP="009803A0">
      <w:pPr>
        <w:shd w:val="clear" w:color="auto" w:fill="FFFFFF"/>
        <w:jc w:val="right"/>
        <w:rPr>
          <w:rStyle w:val="a4"/>
          <w:b w:val="0"/>
          <w:color w:val="333333"/>
          <w:sz w:val="28"/>
          <w:szCs w:val="28"/>
        </w:rPr>
      </w:pPr>
      <w:r w:rsidRPr="00D77B8F">
        <w:rPr>
          <w:rStyle w:val="a4"/>
          <w:b w:val="0"/>
          <w:color w:val="333333"/>
          <w:sz w:val="28"/>
          <w:szCs w:val="28"/>
        </w:rPr>
        <w:t xml:space="preserve"> Кузьмина</w:t>
      </w:r>
    </w:p>
    <w:p w:rsidR="009803A0" w:rsidRPr="00D77B8F" w:rsidRDefault="009803A0" w:rsidP="009803A0">
      <w:pPr>
        <w:shd w:val="clear" w:color="auto" w:fill="FFFFFF"/>
        <w:jc w:val="right"/>
        <w:rPr>
          <w:rStyle w:val="a4"/>
          <w:b w:val="0"/>
          <w:color w:val="333333"/>
          <w:sz w:val="28"/>
          <w:szCs w:val="28"/>
        </w:rPr>
      </w:pPr>
      <w:r w:rsidRPr="00D77B8F">
        <w:rPr>
          <w:rStyle w:val="a4"/>
          <w:b w:val="0"/>
          <w:color w:val="333333"/>
          <w:sz w:val="28"/>
          <w:szCs w:val="28"/>
        </w:rPr>
        <w:t xml:space="preserve"> Анастасия </w:t>
      </w:r>
    </w:p>
    <w:p w:rsidR="009803A0" w:rsidRPr="00D77B8F" w:rsidRDefault="009803A0" w:rsidP="009803A0">
      <w:pPr>
        <w:shd w:val="clear" w:color="auto" w:fill="FFFFFF"/>
        <w:jc w:val="right"/>
        <w:rPr>
          <w:rStyle w:val="a4"/>
          <w:b w:val="0"/>
          <w:color w:val="333333"/>
          <w:sz w:val="28"/>
          <w:szCs w:val="28"/>
        </w:rPr>
      </w:pPr>
      <w:r w:rsidRPr="00D77B8F">
        <w:rPr>
          <w:rStyle w:val="a4"/>
          <w:b w:val="0"/>
          <w:color w:val="333333"/>
          <w:sz w:val="28"/>
          <w:szCs w:val="28"/>
        </w:rPr>
        <w:t>Сергеевна</w:t>
      </w:r>
    </w:p>
    <w:p w:rsidR="009803A0" w:rsidRPr="00D77B8F" w:rsidRDefault="009803A0" w:rsidP="009803A0">
      <w:pPr>
        <w:shd w:val="clear" w:color="auto" w:fill="FFFFFF"/>
        <w:jc w:val="right"/>
        <w:rPr>
          <w:rStyle w:val="a4"/>
          <w:b w:val="0"/>
          <w:color w:val="333333"/>
          <w:sz w:val="28"/>
          <w:szCs w:val="28"/>
        </w:rPr>
      </w:pPr>
    </w:p>
    <w:p w:rsidR="009803A0" w:rsidRPr="00D77B8F" w:rsidRDefault="009803A0" w:rsidP="009803A0">
      <w:pPr>
        <w:shd w:val="clear" w:color="auto" w:fill="FFFFFF"/>
        <w:jc w:val="right"/>
        <w:rPr>
          <w:rStyle w:val="a4"/>
          <w:b w:val="0"/>
          <w:color w:val="333333"/>
          <w:sz w:val="28"/>
          <w:szCs w:val="28"/>
        </w:rPr>
      </w:pPr>
      <w:r w:rsidRPr="00D77B8F">
        <w:rPr>
          <w:rStyle w:val="a4"/>
          <w:b w:val="0"/>
          <w:color w:val="333333"/>
          <w:sz w:val="28"/>
          <w:szCs w:val="28"/>
        </w:rPr>
        <w:t>Руководитель:</w:t>
      </w:r>
    </w:p>
    <w:p w:rsidR="009803A0" w:rsidRPr="00D77B8F" w:rsidRDefault="009803A0" w:rsidP="009803A0">
      <w:pPr>
        <w:shd w:val="clear" w:color="auto" w:fill="FFFFFF"/>
        <w:jc w:val="right"/>
        <w:rPr>
          <w:rStyle w:val="a4"/>
          <w:b w:val="0"/>
          <w:color w:val="333333"/>
          <w:sz w:val="28"/>
          <w:szCs w:val="28"/>
        </w:rPr>
      </w:pPr>
      <w:r w:rsidRPr="00D77B8F">
        <w:rPr>
          <w:rStyle w:val="a4"/>
          <w:b w:val="0"/>
          <w:color w:val="333333"/>
          <w:sz w:val="28"/>
          <w:szCs w:val="28"/>
        </w:rPr>
        <w:t xml:space="preserve">Азовская Ольга </w:t>
      </w:r>
    </w:p>
    <w:p w:rsidR="009803A0" w:rsidRPr="00D77B8F" w:rsidRDefault="009803A0" w:rsidP="009803A0">
      <w:pPr>
        <w:shd w:val="clear" w:color="auto" w:fill="FFFFFF"/>
        <w:jc w:val="right"/>
        <w:rPr>
          <w:rStyle w:val="a4"/>
          <w:b w:val="0"/>
          <w:color w:val="333333"/>
          <w:sz w:val="28"/>
          <w:szCs w:val="28"/>
        </w:rPr>
      </w:pPr>
      <w:r w:rsidRPr="00D77B8F">
        <w:rPr>
          <w:rStyle w:val="a4"/>
          <w:b w:val="0"/>
          <w:color w:val="333333"/>
          <w:sz w:val="28"/>
          <w:szCs w:val="28"/>
        </w:rPr>
        <w:t>Николаевна</w:t>
      </w:r>
    </w:p>
    <w:p w:rsidR="009803A0" w:rsidRPr="00D77B8F" w:rsidRDefault="009803A0" w:rsidP="009803A0">
      <w:pPr>
        <w:shd w:val="clear" w:color="auto" w:fill="FFFFFF"/>
        <w:jc w:val="right"/>
        <w:rPr>
          <w:rStyle w:val="a4"/>
          <w:b w:val="0"/>
          <w:color w:val="333333"/>
          <w:sz w:val="28"/>
          <w:szCs w:val="28"/>
        </w:rPr>
      </w:pPr>
    </w:p>
    <w:p w:rsidR="009803A0" w:rsidRPr="00D77B8F" w:rsidRDefault="009803A0" w:rsidP="009803A0">
      <w:pPr>
        <w:shd w:val="clear" w:color="auto" w:fill="FFFFFF"/>
        <w:rPr>
          <w:rStyle w:val="a4"/>
          <w:b w:val="0"/>
          <w:color w:val="333333"/>
          <w:sz w:val="28"/>
          <w:szCs w:val="28"/>
        </w:rPr>
      </w:pPr>
      <w:r w:rsidRPr="00D77B8F">
        <w:rPr>
          <w:rStyle w:val="a4"/>
          <w:b w:val="0"/>
          <w:color w:val="333333"/>
          <w:sz w:val="28"/>
          <w:szCs w:val="28"/>
        </w:rPr>
        <w:t xml:space="preserve">Работа проверена </w:t>
      </w:r>
    </w:p>
    <w:p w:rsidR="009803A0" w:rsidRPr="00D77B8F" w:rsidRDefault="009803A0" w:rsidP="009803A0">
      <w:pPr>
        <w:shd w:val="clear" w:color="auto" w:fill="FFFFFF"/>
        <w:rPr>
          <w:rStyle w:val="a4"/>
          <w:b w:val="0"/>
          <w:color w:val="333333"/>
          <w:sz w:val="28"/>
          <w:szCs w:val="28"/>
        </w:rPr>
      </w:pPr>
      <w:r w:rsidRPr="00D77B8F">
        <w:rPr>
          <w:rStyle w:val="a4"/>
          <w:b w:val="0"/>
          <w:color w:val="333333"/>
          <w:sz w:val="28"/>
          <w:szCs w:val="28"/>
        </w:rPr>
        <w:t>и допущена к защите</w:t>
      </w:r>
    </w:p>
    <w:p w:rsidR="009803A0" w:rsidRPr="00D77B8F" w:rsidRDefault="009803A0" w:rsidP="009803A0">
      <w:pPr>
        <w:shd w:val="clear" w:color="auto" w:fill="FFFFFF"/>
        <w:rPr>
          <w:rStyle w:val="a4"/>
          <w:b w:val="0"/>
          <w:color w:val="333333"/>
          <w:sz w:val="28"/>
          <w:szCs w:val="28"/>
        </w:rPr>
      </w:pPr>
      <w:r w:rsidRPr="00D77B8F">
        <w:rPr>
          <w:rStyle w:val="a4"/>
          <w:b w:val="0"/>
          <w:color w:val="333333"/>
          <w:sz w:val="28"/>
          <w:szCs w:val="28"/>
        </w:rPr>
        <w:t>«__»___________201_г.</w:t>
      </w:r>
    </w:p>
    <w:p w:rsidR="009803A0" w:rsidRPr="00D77B8F" w:rsidRDefault="009803A0" w:rsidP="009803A0">
      <w:pPr>
        <w:shd w:val="clear" w:color="auto" w:fill="FFFFFF"/>
        <w:rPr>
          <w:rStyle w:val="a4"/>
          <w:b w:val="0"/>
          <w:color w:val="333333"/>
          <w:sz w:val="28"/>
          <w:szCs w:val="28"/>
        </w:rPr>
      </w:pPr>
      <w:r w:rsidRPr="00D77B8F">
        <w:rPr>
          <w:rStyle w:val="a4"/>
          <w:b w:val="0"/>
          <w:color w:val="333333"/>
          <w:sz w:val="28"/>
          <w:szCs w:val="28"/>
        </w:rPr>
        <w:t>____________________</w:t>
      </w:r>
    </w:p>
    <w:p w:rsidR="009803A0" w:rsidRPr="00D77B8F" w:rsidRDefault="009803A0" w:rsidP="009803A0">
      <w:pPr>
        <w:shd w:val="clear" w:color="auto" w:fill="FFFFFF"/>
        <w:rPr>
          <w:rStyle w:val="a4"/>
          <w:b w:val="0"/>
          <w:color w:val="333333"/>
          <w:sz w:val="28"/>
          <w:szCs w:val="28"/>
        </w:rPr>
      </w:pPr>
      <w:r w:rsidRPr="00D77B8F">
        <w:rPr>
          <w:rStyle w:val="a4"/>
          <w:b w:val="0"/>
          <w:color w:val="333333"/>
          <w:sz w:val="28"/>
          <w:szCs w:val="28"/>
        </w:rPr>
        <w:t xml:space="preserve">подпись </w:t>
      </w:r>
    </w:p>
    <w:p w:rsidR="009803A0" w:rsidRPr="00D77B8F" w:rsidRDefault="009803A0" w:rsidP="0085138C">
      <w:pPr>
        <w:shd w:val="clear" w:color="auto" w:fill="FFFFFF"/>
        <w:jc w:val="center"/>
        <w:rPr>
          <w:rStyle w:val="a4"/>
          <w:b w:val="0"/>
          <w:color w:val="333333"/>
          <w:sz w:val="28"/>
          <w:szCs w:val="28"/>
        </w:rPr>
      </w:pPr>
    </w:p>
    <w:p w:rsidR="009803A0" w:rsidRPr="00D77B8F" w:rsidRDefault="009803A0" w:rsidP="0085138C">
      <w:pPr>
        <w:shd w:val="clear" w:color="auto" w:fill="FFFFFF"/>
        <w:jc w:val="center"/>
        <w:rPr>
          <w:rStyle w:val="a4"/>
          <w:b w:val="0"/>
          <w:color w:val="333333"/>
          <w:sz w:val="28"/>
          <w:szCs w:val="28"/>
        </w:rPr>
      </w:pPr>
    </w:p>
    <w:p w:rsidR="009803A0" w:rsidRPr="00D77B8F" w:rsidRDefault="009803A0" w:rsidP="0085138C">
      <w:pPr>
        <w:shd w:val="clear" w:color="auto" w:fill="FFFFFF"/>
        <w:jc w:val="center"/>
        <w:rPr>
          <w:rStyle w:val="a4"/>
          <w:rFonts w:ascii="Arial" w:hAnsi="Arial" w:cs="Arial"/>
          <w:b w:val="0"/>
          <w:color w:val="333333"/>
          <w:sz w:val="19"/>
          <w:szCs w:val="19"/>
        </w:rPr>
      </w:pPr>
    </w:p>
    <w:p w:rsidR="009803A0" w:rsidRPr="00D77B8F" w:rsidRDefault="00E45343" w:rsidP="00FD7D21">
      <w:pPr>
        <w:shd w:val="clear" w:color="auto" w:fill="FFFFFF"/>
        <w:jc w:val="right"/>
        <w:rPr>
          <w:rStyle w:val="a4"/>
          <w:rFonts w:ascii="Arial" w:hAnsi="Arial" w:cs="Arial"/>
          <w:b w:val="0"/>
          <w:color w:val="333333"/>
          <w:sz w:val="19"/>
          <w:szCs w:val="19"/>
        </w:rPr>
      </w:pPr>
      <w:r w:rsidRPr="00D77B8F">
        <w:rPr>
          <w:rStyle w:val="a4"/>
          <w:rFonts w:ascii="Arial" w:hAnsi="Arial" w:cs="Arial"/>
          <w:b w:val="0"/>
          <w:color w:val="333333"/>
          <w:sz w:val="19"/>
          <w:szCs w:val="19"/>
        </w:rPr>
        <w:t xml:space="preserve">Оценка руководителя </w:t>
      </w:r>
    </w:p>
    <w:p w:rsidR="00E45343" w:rsidRPr="00D77B8F" w:rsidRDefault="00E45343" w:rsidP="00FD7D21">
      <w:pPr>
        <w:shd w:val="clear" w:color="auto" w:fill="FFFFFF"/>
        <w:jc w:val="right"/>
        <w:rPr>
          <w:rStyle w:val="a4"/>
          <w:rFonts w:ascii="Arial" w:hAnsi="Arial" w:cs="Arial"/>
          <w:b w:val="0"/>
          <w:color w:val="333333"/>
          <w:sz w:val="19"/>
          <w:szCs w:val="19"/>
        </w:rPr>
      </w:pPr>
      <w:r w:rsidRPr="00D77B8F">
        <w:rPr>
          <w:rStyle w:val="a4"/>
          <w:rFonts w:ascii="Arial" w:hAnsi="Arial" w:cs="Arial"/>
          <w:b w:val="0"/>
          <w:color w:val="333333"/>
          <w:sz w:val="19"/>
          <w:szCs w:val="19"/>
        </w:rPr>
        <w:t>____________________</w:t>
      </w:r>
    </w:p>
    <w:p w:rsidR="009803A0" w:rsidRPr="00D77B8F" w:rsidRDefault="00E45343" w:rsidP="00FD7D21">
      <w:pPr>
        <w:shd w:val="clear" w:color="auto" w:fill="FFFFFF"/>
        <w:jc w:val="right"/>
        <w:rPr>
          <w:rStyle w:val="a4"/>
          <w:b w:val="0"/>
          <w:color w:val="333333"/>
          <w:sz w:val="28"/>
          <w:szCs w:val="28"/>
        </w:rPr>
      </w:pPr>
      <w:r w:rsidRPr="00D77B8F">
        <w:rPr>
          <w:rStyle w:val="a4"/>
          <w:b w:val="0"/>
          <w:color w:val="333333"/>
          <w:sz w:val="28"/>
          <w:szCs w:val="28"/>
        </w:rPr>
        <w:t>«__»_________201_г.</w:t>
      </w:r>
    </w:p>
    <w:p w:rsidR="00E45343" w:rsidRPr="00D77B8F" w:rsidRDefault="00E45343" w:rsidP="00FD7D21">
      <w:pPr>
        <w:shd w:val="clear" w:color="auto" w:fill="FFFFFF"/>
        <w:jc w:val="right"/>
        <w:rPr>
          <w:rStyle w:val="a4"/>
          <w:b w:val="0"/>
          <w:color w:val="333333"/>
          <w:sz w:val="28"/>
          <w:szCs w:val="28"/>
        </w:rPr>
      </w:pPr>
      <w:r w:rsidRPr="00D77B8F">
        <w:rPr>
          <w:rStyle w:val="a4"/>
          <w:b w:val="0"/>
          <w:color w:val="333333"/>
          <w:sz w:val="28"/>
          <w:szCs w:val="28"/>
        </w:rPr>
        <w:t>__________________</w:t>
      </w:r>
    </w:p>
    <w:p w:rsidR="00E45343" w:rsidRPr="00D77B8F" w:rsidRDefault="00E45343" w:rsidP="00FD7D21">
      <w:pPr>
        <w:shd w:val="clear" w:color="auto" w:fill="FFFFFF"/>
        <w:jc w:val="right"/>
        <w:rPr>
          <w:rStyle w:val="a4"/>
          <w:rFonts w:ascii="Arial" w:hAnsi="Arial" w:cs="Arial"/>
          <w:b w:val="0"/>
          <w:color w:val="333333"/>
          <w:sz w:val="19"/>
          <w:szCs w:val="19"/>
        </w:rPr>
      </w:pPr>
      <w:r w:rsidRPr="00D77B8F">
        <w:rPr>
          <w:rStyle w:val="a4"/>
          <w:rFonts w:ascii="Arial" w:hAnsi="Arial" w:cs="Arial"/>
          <w:b w:val="0"/>
          <w:color w:val="333333"/>
          <w:sz w:val="19"/>
          <w:szCs w:val="19"/>
        </w:rPr>
        <w:t>(подпись)</w:t>
      </w:r>
    </w:p>
    <w:p w:rsidR="009803A0" w:rsidRPr="00D77B8F" w:rsidRDefault="009803A0" w:rsidP="0085138C">
      <w:pPr>
        <w:shd w:val="clear" w:color="auto" w:fill="FFFFFF"/>
        <w:jc w:val="center"/>
        <w:rPr>
          <w:rStyle w:val="a4"/>
          <w:rFonts w:ascii="Arial" w:hAnsi="Arial" w:cs="Arial"/>
          <w:b w:val="0"/>
          <w:color w:val="333333"/>
          <w:sz w:val="19"/>
          <w:szCs w:val="19"/>
        </w:rPr>
      </w:pPr>
    </w:p>
    <w:p w:rsidR="009803A0" w:rsidRPr="00D77B8F" w:rsidRDefault="009803A0" w:rsidP="0085138C">
      <w:pPr>
        <w:shd w:val="clear" w:color="auto" w:fill="FFFFFF"/>
        <w:jc w:val="center"/>
        <w:rPr>
          <w:rStyle w:val="a4"/>
          <w:rFonts w:ascii="Arial" w:hAnsi="Arial" w:cs="Arial"/>
          <w:b w:val="0"/>
          <w:color w:val="333333"/>
          <w:sz w:val="19"/>
          <w:szCs w:val="19"/>
        </w:rPr>
      </w:pPr>
    </w:p>
    <w:p w:rsidR="009803A0" w:rsidRPr="00D77B8F" w:rsidRDefault="009803A0" w:rsidP="0085138C">
      <w:pPr>
        <w:shd w:val="clear" w:color="auto" w:fill="FFFFFF"/>
        <w:jc w:val="center"/>
        <w:rPr>
          <w:rStyle w:val="a4"/>
          <w:rFonts w:ascii="Arial" w:hAnsi="Arial" w:cs="Arial"/>
          <w:b w:val="0"/>
          <w:color w:val="333333"/>
          <w:sz w:val="19"/>
          <w:szCs w:val="19"/>
        </w:rPr>
      </w:pPr>
    </w:p>
    <w:p w:rsidR="009803A0" w:rsidRPr="00D77B8F" w:rsidRDefault="009803A0" w:rsidP="0085138C">
      <w:pPr>
        <w:shd w:val="clear" w:color="auto" w:fill="FFFFFF"/>
        <w:jc w:val="center"/>
        <w:rPr>
          <w:rStyle w:val="a4"/>
          <w:rFonts w:ascii="Arial" w:hAnsi="Arial" w:cs="Arial"/>
          <w:b w:val="0"/>
          <w:color w:val="333333"/>
          <w:sz w:val="19"/>
          <w:szCs w:val="19"/>
        </w:rPr>
      </w:pPr>
    </w:p>
    <w:p w:rsidR="009803A0" w:rsidRPr="00D77B8F" w:rsidRDefault="009803A0" w:rsidP="0085138C">
      <w:pPr>
        <w:shd w:val="clear" w:color="auto" w:fill="FFFFFF"/>
        <w:jc w:val="center"/>
        <w:rPr>
          <w:rStyle w:val="a4"/>
          <w:rFonts w:ascii="Arial" w:hAnsi="Arial" w:cs="Arial"/>
          <w:b w:val="0"/>
          <w:color w:val="333333"/>
          <w:sz w:val="19"/>
          <w:szCs w:val="19"/>
        </w:rPr>
      </w:pPr>
    </w:p>
    <w:p w:rsidR="009803A0" w:rsidRPr="00D77B8F" w:rsidRDefault="009803A0" w:rsidP="0085138C">
      <w:pPr>
        <w:shd w:val="clear" w:color="auto" w:fill="FFFFFF"/>
        <w:jc w:val="center"/>
        <w:rPr>
          <w:rStyle w:val="a4"/>
          <w:rFonts w:ascii="Arial" w:hAnsi="Arial" w:cs="Arial"/>
          <w:b w:val="0"/>
          <w:color w:val="333333"/>
          <w:sz w:val="19"/>
          <w:szCs w:val="19"/>
        </w:rPr>
      </w:pPr>
    </w:p>
    <w:p w:rsidR="009803A0" w:rsidRPr="00D77B8F" w:rsidRDefault="009803A0" w:rsidP="0085138C">
      <w:pPr>
        <w:shd w:val="clear" w:color="auto" w:fill="FFFFFF"/>
        <w:jc w:val="center"/>
        <w:rPr>
          <w:rStyle w:val="a4"/>
          <w:rFonts w:ascii="Arial" w:hAnsi="Arial" w:cs="Arial"/>
          <w:b w:val="0"/>
          <w:color w:val="333333"/>
          <w:sz w:val="19"/>
          <w:szCs w:val="19"/>
        </w:rPr>
      </w:pPr>
    </w:p>
    <w:p w:rsidR="009803A0" w:rsidRPr="00D77B8F" w:rsidRDefault="009803A0" w:rsidP="0085138C">
      <w:pPr>
        <w:shd w:val="clear" w:color="auto" w:fill="FFFFFF"/>
        <w:jc w:val="center"/>
        <w:rPr>
          <w:rStyle w:val="a4"/>
          <w:rFonts w:ascii="Arial" w:hAnsi="Arial" w:cs="Arial"/>
          <w:b w:val="0"/>
          <w:color w:val="333333"/>
          <w:sz w:val="19"/>
          <w:szCs w:val="19"/>
        </w:rPr>
      </w:pPr>
    </w:p>
    <w:p w:rsidR="009803A0" w:rsidRPr="00D77B8F" w:rsidRDefault="009803A0" w:rsidP="0085138C">
      <w:pPr>
        <w:shd w:val="clear" w:color="auto" w:fill="FFFFFF"/>
        <w:jc w:val="center"/>
        <w:rPr>
          <w:rStyle w:val="a4"/>
          <w:rFonts w:ascii="Arial" w:hAnsi="Arial" w:cs="Arial"/>
          <w:b w:val="0"/>
          <w:color w:val="333333"/>
          <w:sz w:val="19"/>
          <w:szCs w:val="19"/>
        </w:rPr>
      </w:pPr>
    </w:p>
    <w:p w:rsidR="009803A0" w:rsidRDefault="009803A0" w:rsidP="00CC5DC4">
      <w:pPr>
        <w:shd w:val="clear" w:color="auto" w:fill="FFFFFF"/>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72683B" w:rsidRDefault="0072683B" w:rsidP="0085138C">
      <w:pPr>
        <w:shd w:val="clear" w:color="auto" w:fill="FFFFFF"/>
        <w:jc w:val="center"/>
        <w:rPr>
          <w:rStyle w:val="a4"/>
          <w:rFonts w:ascii="Arial" w:hAnsi="Arial" w:cs="Arial"/>
          <w:color w:val="333333"/>
          <w:sz w:val="19"/>
          <w:szCs w:val="19"/>
        </w:rPr>
      </w:pPr>
    </w:p>
    <w:p w:rsidR="009803A0" w:rsidRDefault="00E45343" w:rsidP="0085138C">
      <w:pPr>
        <w:shd w:val="clear" w:color="auto" w:fill="FFFFFF"/>
        <w:jc w:val="center"/>
        <w:rPr>
          <w:rStyle w:val="a4"/>
          <w:rFonts w:ascii="Arial" w:hAnsi="Arial" w:cs="Arial"/>
          <w:color w:val="333333"/>
          <w:sz w:val="19"/>
          <w:szCs w:val="19"/>
        </w:rPr>
      </w:pPr>
      <w:r>
        <w:rPr>
          <w:rStyle w:val="a4"/>
          <w:rFonts w:ascii="Arial" w:hAnsi="Arial" w:cs="Arial"/>
          <w:color w:val="333333"/>
          <w:sz w:val="19"/>
          <w:szCs w:val="19"/>
        </w:rPr>
        <w:t>Тольятти 2010</w:t>
      </w:r>
    </w:p>
    <w:p w:rsidR="009803A0" w:rsidRPr="00717DA6" w:rsidRDefault="00FD7D21" w:rsidP="00FD7D21">
      <w:pPr>
        <w:shd w:val="clear" w:color="auto" w:fill="FFFFFF"/>
        <w:spacing w:line="360" w:lineRule="auto"/>
        <w:jc w:val="center"/>
        <w:rPr>
          <w:rStyle w:val="a4"/>
          <w:sz w:val="28"/>
          <w:szCs w:val="28"/>
        </w:rPr>
      </w:pPr>
      <w:r w:rsidRPr="00717DA6">
        <w:rPr>
          <w:rStyle w:val="a4"/>
          <w:sz w:val="28"/>
          <w:szCs w:val="28"/>
        </w:rPr>
        <w:t xml:space="preserve">Содержание </w:t>
      </w:r>
    </w:p>
    <w:p w:rsidR="00FD7D21" w:rsidRPr="00717DA6" w:rsidRDefault="00FD7D21" w:rsidP="001E55F9">
      <w:pPr>
        <w:shd w:val="clear" w:color="auto" w:fill="FFFFFF"/>
        <w:spacing w:line="360" w:lineRule="auto"/>
        <w:jc w:val="both"/>
        <w:rPr>
          <w:rStyle w:val="a4"/>
          <w:color w:val="333333"/>
          <w:sz w:val="28"/>
          <w:szCs w:val="28"/>
        </w:rPr>
      </w:pPr>
      <w:r w:rsidRPr="00717DA6">
        <w:rPr>
          <w:rStyle w:val="a4"/>
          <w:color w:val="333333"/>
          <w:sz w:val="28"/>
          <w:szCs w:val="28"/>
        </w:rPr>
        <w:t xml:space="preserve">Введение </w:t>
      </w:r>
      <w:r w:rsidR="00717DA6">
        <w:rPr>
          <w:rStyle w:val="a4"/>
          <w:color w:val="333333"/>
          <w:sz w:val="28"/>
          <w:szCs w:val="28"/>
        </w:rPr>
        <w:t>……………………………………………………………</w:t>
      </w:r>
      <w:r w:rsidR="001E55F9">
        <w:rPr>
          <w:rStyle w:val="a4"/>
          <w:color w:val="333333"/>
          <w:sz w:val="28"/>
          <w:szCs w:val="28"/>
        </w:rPr>
        <w:t>..</w:t>
      </w:r>
      <w:r w:rsidR="00717DA6">
        <w:rPr>
          <w:rStyle w:val="a4"/>
          <w:color w:val="333333"/>
          <w:sz w:val="28"/>
          <w:szCs w:val="28"/>
        </w:rPr>
        <w:t>….</w:t>
      </w:r>
      <w:r w:rsidR="004A3A06">
        <w:rPr>
          <w:rStyle w:val="a4"/>
          <w:color w:val="333333"/>
          <w:sz w:val="28"/>
          <w:szCs w:val="28"/>
        </w:rPr>
        <w:t>3</w:t>
      </w:r>
    </w:p>
    <w:p w:rsidR="00FD7D21" w:rsidRPr="00717DA6" w:rsidRDefault="00FD7D21" w:rsidP="001E55F9">
      <w:pPr>
        <w:pStyle w:val="3"/>
        <w:spacing w:before="0" w:beforeAutospacing="0" w:after="0" w:afterAutospacing="0" w:line="360" w:lineRule="auto"/>
        <w:jc w:val="both"/>
        <w:rPr>
          <w:i w:val="0"/>
          <w:color w:val="FF6600"/>
        </w:rPr>
      </w:pPr>
      <w:r w:rsidRPr="00717DA6">
        <w:rPr>
          <w:rStyle w:val="a4"/>
          <w:b/>
          <w:i w:val="0"/>
          <w:color w:val="333333"/>
          <w:sz w:val="28"/>
          <w:szCs w:val="28"/>
        </w:rPr>
        <w:t>1</w:t>
      </w:r>
      <w:r w:rsidRPr="00717DA6">
        <w:rPr>
          <w:rStyle w:val="a4"/>
          <w:b/>
          <w:color w:val="333333"/>
          <w:sz w:val="28"/>
          <w:szCs w:val="28"/>
        </w:rPr>
        <w:t>.</w:t>
      </w:r>
      <w:r w:rsidR="00D77B8F" w:rsidRPr="00717DA6">
        <w:rPr>
          <w:rStyle w:val="a4"/>
          <w:b/>
          <w:color w:val="333333"/>
          <w:sz w:val="28"/>
          <w:szCs w:val="28"/>
        </w:rPr>
        <w:t xml:space="preserve"> </w:t>
      </w:r>
      <w:r w:rsidR="00D77B8F" w:rsidRPr="00717DA6">
        <w:rPr>
          <w:rStyle w:val="a4"/>
          <w:b/>
          <w:i w:val="0"/>
          <w:color w:val="auto"/>
          <w:sz w:val="28"/>
          <w:szCs w:val="28"/>
        </w:rPr>
        <w:t>Риск предпринимательства и угроза банкротства</w:t>
      </w:r>
      <w:r w:rsidR="001E55F9">
        <w:rPr>
          <w:rStyle w:val="a4"/>
          <w:b/>
          <w:i w:val="0"/>
          <w:color w:val="333333"/>
          <w:sz w:val="28"/>
          <w:szCs w:val="28"/>
        </w:rPr>
        <w:t>……………...</w:t>
      </w:r>
      <w:r w:rsidR="004A3A06">
        <w:rPr>
          <w:rStyle w:val="a4"/>
          <w:b/>
          <w:i w:val="0"/>
          <w:color w:val="333333"/>
          <w:sz w:val="28"/>
          <w:szCs w:val="28"/>
        </w:rPr>
        <w:t>5</w:t>
      </w:r>
    </w:p>
    <w:p w:rsidR="00FD7D21" w:rsidRPr="00717DA6" w:rsidRDefault="00FD7D21" w:rsidP="001E55F9">
      <w:pPr>
        <w:pStyle w:val="3"/>
        <w:spacing w:before="0" w:beforeAutospacing="0" w:after="0" w:afterAutospacing="0" w:line="360" w:lineRule="auto"/>
        <w:jc w:val="both"/>
        <w:rPr>
          <w:i w:val="0"/>
          <w:color w:val="auto"/>
          <w:sz w:val="28"/>
          <w:szCs w:val="28"/>
        </w:rPr>
      </w:pPr>
      <w:r w:rsidRPr="00717DA6">
        <w:rPr>
          <w:i w:val="0"/>
          <w:color w:val="auto"/>
          <w:sz w:val="28"/>
          <w:szCs w:val="28"/>
        </w:rPr>
        <w:t>1.1. Виды рисков и методы их оценки</w:t>
      </w:r>
      <w:r w:rsidR="00717DA6">
        <w:rPr>
          <w:i w:val="0"/>
          <w:color w:val="auto"/>
          <w:sz w:val="28"/>
          <w:szCs w:val="28"/>
        </w:rPr>
        <w:t>……………………………….</w:t>
      </w:r>
      <w:r w:rsidR="004A3A06">
        <w:rPr>
          <w:i w:val="0"/>
          <w:color w:val="auto"/>
          <w:sz w:val="28"/>
          <w:szCs w:val="28"/>
        </w:rPr>
        <w:t>5</w:t>
      </w:r>
    </w:p>
    <w:p w:rsidR="00FD7D21" w:rsidRPr="00717DA6" w:rsidRDefault="00FD7D21" w:rsidP="001E55F9">
      <w:pPr>
        <w:pStyle w:val="3"/>
        <w:spacing w:before="0" w:beforeAutospacing="0" w:after="0" w:afterAutospacing="0" w:line="360" w:lineRule="auto"/>
        <w:jc w:val="both"/>
        <w:rPr>
          <w:i w:val="0"/>
          <w:color w:val="auto"/>
          <w:sz w:val="28"/>
          <w:szCs w:val="28"/>
        </w:rPr>
      </w:pPr>
      <w:r w:rsidRPr="00717DA6">
        <w:rPr>
          <w:i w:val="0"/>
          <w:color w:val="auto"/>
          <w:sz w:val="28"/>
          <w:szCs w:val="28"/>
        </w:rPr>
        <w:t>1.2. Понятие и процедура банкротства</w:t>
      </w:r>
      <w:r w:rsidR="001E55F9">
        <w:rPr>
          <w:i w:val="0"/>
          <w:color w:val="auto"/>
          <w:sz w:val="28"/>
          <w:szCs w:val="28"/>
        </w:rPr>
        <w:t>……………………………...</w:t>
      </w:r>
      <w:r w:rsidR="004A3A06">
        <w:rPr>
          <w:i w:val="0"/>
          <w:color w:val="auto"/>
          <w:sz w:val="28"/>
          <w:szCs w:val="28"/>
        </w:rPr>
        <w:t>14</w:t>
      </w:r>
    </w:p>
    <w:p w:rsidR="00FD7D21" w:rsidRPr="00717DA6" w:rsidRDefault="00FD7D21" w:rsidP="001E55F9">
      <w:pPr>
        <w:shd w:val="clear" w:color="auto" w:fill="FFFFFF"/>
        <w:spacing w:line="360" w:lineRule="auto"/>
        <w:jc w:val="both"/>
        <w:rPr>
          <w:rStyle w:val="a4"/>
          <w:sz w:val="28"/>
          <w:szCs w:val="28"/>
        </w:rPr>
      </w:pPr>
      <w:r w:rsidRPr="00717DA6">
        <w:rPr>
          <w:rStyle w:val="a4"/>
          <w:sz w:val="28"/>
          <w:szCs w:val="28"/>
        </w:rPr>
        <w:t>2. Расчетная часть</w:t>
      </w:r>
      <w:r w:rsidR="00717DA6" w:rsidRPr="00717DA6">
        <w:rPr>
          <w:rStyle w:val="a4"/>
          <w:sz w:val="28"/>
          <w:szCs w:val="28"/>
        </w:rPr>
        <w:t>………………</w:t>
      </w:r>
      <w:r w:rsidR="001E55F9">
        <w:rPr>
          <w:rStyle w:val="a4"/>
          <w:sz w:val="28"/>
          <w:szCs w:val="28"/>
        </w:rPr>
        <w:t>……………………………………..</w:t>
      </w:r>
      <w:r w:rsidR="004A3A06">
        <w:rPr>
          <w:rStyle w:val="a4"/>
          <w:sz w:val="28"/>
          <w:szCs w:val="28"/>
        </w:rPr>
        <w:t>20</w:t>
      </w:r>
    </w:p>
    <w:p w:rsidR="00FD7D21" w:rsidRPr="00717DA6" w:rsidRDefault="00FD7D21" w:rsidP="001E55F9">
      <w:pPr>
        <w:shd w:val="clear" w:color="auto" w:fill="FFFFFF"/>
        <w:spacing w:line="360" w:lineRule="auto"/>
        <w:jc w:val="both"/>
        <w:rPr>
          <w:rStyle w:val="a4"/>
          <w:sz w:val="28"/>
          <w:szCs w:val="28"/>
        </w:rPr>
      </w:pPr>
      <w:r w:rsidRPr="00717DA6">
        <w:rPr>
          <w:rStyle w:val="a4"/>
          <w:sz w:val="28"/>
          <w:szCs w:val="28"/>
        </w:rPr>
        <w:t xml:space="preserve">Заключение </w:t>
      </w:r>
      <w:r w:rsidR="001E55F9">
        <w:rPr>
          <w:rStyle w:val="a4"/>
          <w:sz w:val="28"/>
          <w:szCs w:val="28"/>
        </w:rPr>
        <w:t>………………………………………………………….</w:t>
      </w:r>
      <w:r w:rsidR="00717DA6" w:rsidRPr="00717DA6">
        <w:rPr>
          <w:rStyle w:val="a4"/>
          <w:sz w:val="28"/>
          <w:szCs w:val="28"/>
        </w:rPr>
        <w:t>…</w:t>
      </w:r>
      <w:r w:rsidR="001E55F9">
        <w:rPr>
          <w:rStyle w:val="a4"/>
          <w:sz w:val="28"/>
          <w:szCs w:val="28"/>
        </w:rPr>
        <w:t>43</w:t>
      </w:r>
    </w:p>
    <w:p w:rsidR="00FD7D21" w:rsidRPr="00717DA6" w:rsidRDefault="00FD7D21" w:rsidP="001E55F9">
      <w:pPr>
        <w:shd w:val="clear" w:color="auto" w:fill="FFFFFF"/>
        <w:spacing w:line="360" w:lineRule="auto"/>
        <w:jc w:val="both"/>
        <w:rPr>
          <w:rStyle w:val="a4"/>
          <w:sz w:val="28"/>
          <w:szCs w:val="28"/>
        </w:rPr>
      </w:pPr>
      <w:r w:rsidRPr="00717DA6">
        <w:rPr>
          <w:rStyle w:val="a4"/>
          <w:sz w:val="28"/>
          <w:szCs w:val="28"/>
        </w:rPr>
        <w:t>Список использованной литературы</w:t>
      </w:r>
      <w:r w:rsidR="001E55F9">
        <w:rPr>
          <w:rStyle w:val="a4"/>
          <w:sz w:val="28"/>
          <w:szCs w:val="28"/>
        </w:rPr>
        <w:t>………………………………</w:t>
      </w:r>
      <w:r w:rsidR="00717DA6" w:rsidRPr="00717DA6">
        <w:rPr>
          <w:rStyle w:val="a4"/>
          <w:sz w:val="28"/>
          <w:szCs w:val="28"/>
        </w:rPr>
        <w:t>..</w:t>
      </w:r>
      <w:r w:rsidR="001E55F9">
        <w:rPr>
          <w:rStyle w:val="a4"/>
          <w:sz w:val="28"/>
          <w:szCs w:val="28"/>
        </w:rPr>
        <w:t>45</w:t>
      </w:r>
    </w:p>
    <w:p w:rsidR="00FD7D21" w:rsidRPr="00717DA6" w:rsidRDefault="00FD7D21" w:rsidP="001E55F9">
      <w:pPr>
        <w:shd w:val="clear" w:color="auto" w:fill="FFFFFF"/>
        <w:spacing w:line="360" w:lineRule="auto"/>
        <w:jc w:val="both"/>
        <w:rPr>
          <w:rStyle w:val="a4"/>
          <w:sz w:val="28"/>
          <w:szCs w:val="28"/>
        </w:rPr>
      </w:pPr>
      <w:r w:rsidRPr="00717DA6">
        <w:rPr>
          <w:rStyle w:val="a4"/>
          <w:sz w:val="28"/>
          <w:szCs w:val="28"/>
        </w:rPr>
        <w:t xml:space="preserve">Приложение </w:t>
      </w:r>
      <w:r w:rsidR="001E55F9">
        <w:rPr>
          <w:rStyle w:val="a4"/>
          <w:sz w:val="28"/>
          <w:szCs w:val="28"/>
        </w:rPr>
        <w:t>……………………………………………………………</w:t>
      </w:r>
      <w:r w:rsidR="00717DA6" w:rsidRPr="00717DA6">
        <w:rPr>
          <w:rStyle w:val="a4"/>
          <w:sz w:val="28"/>
          <w:szCs w:val="28"/>
        </w:rPr>
        <w:t>.</w:t>
      </w:r>
      <w:r w:rsidR="001E55F9">
        <w:rPr>
          <w:rStyle w:val="a4"/>
          <w:sz w:val="28"/>
          <w:szCs w:val="28"/>
        </w:rPr>
        <w:t>45</w:t>
      </w:r>
    </w:p>
    <w:p w:rsidR="009803A0" w:rsidRPr="00717DA6" w:rsidRDefault="009803A0" w:rsidP="00FD7D21">
      <w:pPr>
        <w:shd w:val="clear" w:color="auto" w:fill="FFFFFF"/>
        <w:spacing w:line="360" w:lineRule="auto"/>
        <w:jc w:val="center"/>
        <w:rPr>
          <w:rStyle w:val="a4"/>
          <w:color w:val="333333"/>
          <w:sz w:val="28"/>
          <w:szCs w:val="28"/>
        </w:rPr>
      </w:pPr>
    </w:p>
    <w:p w:rsidR="009803A0" w:rsidRPr="00717DA6" w:rsidRDefault="009803A0" w:rsidP="00FD7D21">
      <w:pPr>
        <w:shd w:val="clear" w:color="auto" w:fill="FFFFFF"/>
        <w:spacing w:line="360" w:lineRule="auto"/>
        <w:jc w:val="center"/>
        <w:rPr>
          <w:rStyle w:val="a4"/>
          <w:color w:val="333333"/>
          <w:sz w:val="28"/>
          <w:szCs w:val="28"/>
        </w:rPr>
      </w:pPr>
    </w:p>
    <w:p w:rsidR="009803A0" w:rsidRPr="00FD7D21" w:rsidRDefault="009803A0" w:rsidP="00FD7D21">
      <w:pPr>
        <w:shd w:val="clear" w:color="auto" w:fill="FFFFFF"/>
        <w:spacing w:line="360" w:lineRule="auto"/>
        <w:jc w:val="center"/>
        <w:rPr>
          <w:rStyle w:val="a4"/>
          <w:color w:val="333333"/>
          <w:sz w:val="28"/>
          <w:szCs w:val="28"/>
        </w:rPr>
      </w:pPr>
    </w:p>
    <w:p w:rsidR="009803A0" w:rsidRPr="00FD7D21" w:rsidRDefault="009803A0" w:rsidP="00FD7D21">
      <w:pPr>
        <w:shd w:val="clear" w:color="auto" w:fill="FFFFFF"/>
        <w:spacing w:line="360" w:lineRule="auto"/>
        <w:jc w:val="center"/>
        <w:rPr>
          <w:rStyle w:val="a4"/>
          <w:color w:val="333333"/>
          <w:sz w:val="28"/>
          <w:szCs w:val="28"/>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CC5DC4" w:rsidRDefault="00CC5DC4" w:rsidP="0085138C">
      <w:pPr>
        <w:shd w:val="clear" w:color="auto" w:fill="FFFFFF"/>
        <w:jc w:val="center"/>
        <w:rPr>
          <w:rStyle w:val="a4"/>
          <w:rFonts w:ascii="Arial" w:hAnsi="Arial" w:cs="Arial"/>
          <w:color w:val="333333"/>
          <w:sz w:val="19"/>
          <w:szCs w:val="19"/>
        </w:rPr>
      </w:pPr>
    </w:p>
    <w:p w:rsidR="00CC5DC4" w:rsidRDefault="00CC5DC4" w:rsidP="0085138C">
      <w:pPr>
        <w:shd w:val="clear" w:color="auto" w:fill="FFFFFF"/>
        <w:jc w:val="center"/>
        <w:rPr>
          <w:rStyle w:val="a4"/>
          <w:rFonts w:ascii="Arial" w:hAnsi="Arial" w:cs="Arial"/>
          <w:color w:val="333333"/>
          <w:sz w:val="19"/>
          <w:szCs w:val="19"/>
        </w:rPr>
      </w:pPr>
    </w:p>
    <w:p w:rsidR="00CC5DC4" w:rsidRDefault="00CC5DC4" w:rsidP="0085138C">
      <w:pPr>
        <w:shd w:val="clear" w:color="auto" w:fill="FFFFFF"/>
        <w:jc w:val="center"/>
        <w:rPr>
          <w:rStyle w:val="a4"/>
          <w:rFonts w:ascii="Arial" w:hAnsi="Arial" w:cs="Arial"/>
          <w:color w:val="333333"/>
          <w:sz w:val="19"/>
          <w:szCs w:val="19"/>
        </w:rPr>
      </w:pPr>
    </w:p>
    <w:p w:rsidR="009803A0" w:rsidRDefault="009803A0" w:rsidP="0085138C">
      <w:pPr>
        <w:shd w:val="clear" w:color="auto" w:fill="FFFFFF"/>
        <w:jc w:val="center"/>
        <w:rPr>
          <w:rStyle w:val="a4"/>
          <w:rFonts w:ascii="Arial" w:hAnsi="Arial" w:cs="Arial"/>
          <w:color w:val="333333"/>
          <w:sz w:val="19"/>
          <w:szCs w:val="19"/>
        </w:rPr>
      </w:pPr>
    </w:p>
    <w:p w:rsidR="0085138C" w:rsidRPr="00D77B8F" w:rsidRDefault="0085138C" w:rsidP="00D77B8F">
      <w:pPr>
        <w:shd w:val="clear" w:color="auto" w:fill="FFFFFF"/>
        <w:spacing w:line="360" w:lineRule="auto"/>
        <w:jc w:val="center"/>
        <w:rPr>
          <w:color w:val="333333"/>
          <w:sz w:val="28"/>
          <w:szCs w:val="28"/>
        </w:rPr>
      </w:pPr>
      <w:r w:rsidRPr="00D77B8F">
        <w:rPr>
          <w:rStyle w:val="a4"/>
          <w:color w:val="333333"/>
          <w:sz w:val="28"/>
          <w:szCs w:val="28"/>
        </w:rPr>
        <w:t>Введение</w:t>
      </w:r>
    </w:p>
    <w:p w:rsidR="0085138C" w:rsidRPr="00CC5DC4" w:rsidRDefault="0085138C" w:rsidP="00D77B8F">
      <w:pPr>
        <w:shd w:val="clear" w:color="auto" w:fill="FFFFFF"/>
        <w:tabs>
          <w:tab w:val="left" w:pos="540"/>
        </w:tabs>
        <w:spacing w:line="360" w:lineRule="auto"/>
        <w:jc w:val="both"/>
        <w:rPr>
          <w:sz w:val="28"/>
          <w:szCs w:val="28"/>
        </w:rPr>
      </w:pPr>
      <w:r w:rsidRPr="00717DA6">
        <w:rPr>
          <w:sz w:val="28"/>
          <w:szCs w:val="28"/>
        </w:rPr>
        <w:t>Предпринимательство является одним из видов хозяйственной деятельности экономического субъекта, тесно связанного с инициативной, финансовой и творческой деятельностью инициатора предпринимательства. Любая предпринимательская деятельность неразрывно сопряжена с риском. Этот риск возникает за счет использования собственных и заемных средств, имущества, человеческого капитала в целях получения взаимовыгодных результатов от предпринимательской деятельности в виде дохода.</w:t>
      </w:r>
      <w:r w:rsidRPr="00717DA6">
        <w:rPr>
          <w:sz w:val="28"/>
          <w:szCs w:val="28"/>
        </w:rPr>
        <w:br/>
        <w:t>В современных условиях предпринимательство не мыслимо без нововведений, творческого поиска, соперничества в виде конкурентной борьбы за рынок сбыта. Любое действие предпринимателя – это рискованный шаг. Риск в свою очередь сопряжен с вероятностью банкротства предприятия. Чем доходнее предпринимательское дело, тем большее на кону вознаграждение за него. Однако, в случае неудачи, также большим будет и проигрыш. А потому при принятии решения всегда необходимо учитывать степень предпринимательского риска, оценивать возможные последствия за принятое решение. Поэтому оценка риска и недопущение банкротства предприятия всегда является актуальной проблемой.</w:t>
      </w:r>
      <w:r w:rsidRPr="00717DA6">
        <w:rPr>
          <w:sz w:val="28"/>
          <w:szCs w:val="28"/>
        </w:rPr>
        <w:br/>
        <w:t>Этой проблемой занимались такие выдающиеся ученые, как Райзберг Б.Г., Дж. Милль, И.У. Сениор, А. Маршалл и А. Пигу, венгерские экономисты Т. Бачкаи, Д.Мес-сен, В. Абчук, А. Альгин, С. Жизнин, Ю. Осипов, Б. Райзберг, С. Валдайцев и многие другие. Однако не смотря на столь широкое внимание к данной проблеме, она на сегодн</w:t>
      </w:r>
      <w:r w:rsidR="00CC5DC4">
        <w:rPr>
          <w:sz w:val="28"/>
          <w:szCs w:val="28"/>
        </w:rPr>
        <w:t xml:space="preserve">яшний день остается до конца не </w:t>
      </w:r>
      <w:r w:rsidRPr="00717DA6">
        <w:rPr>
          <w:sz w:val="28"/>
          <w:szCs w:val="28"/>
        </w:rPr>
        <w:t>изученной.</w:t>
      </w:r>
      <w:r w:rsidRPr="00717DA6">
        <w:rPr>
          <w:sz w:val="28"/>
          <w:szCs w:val="28"/>
        </w:rPr>
        <w:br/>
        <w:t>Целью курсовой работы являлось изучение вопросов риска в предпринимательстве и сопряженного с ним банкротства предприятия.</w:t>
      </w:r>
      <w:r w:rsidRPr="00717DA6">
        <w:rPr>
          <w:sz w:val="28"/>
          <w:szCs w:val="28"/>
        </w:rPr>
        <w:br/>
        <w:t>Для достижения поставленной цели был выдвинут ряд задач:</w:t>
      </w:r>
      <w:r w:rsidRPr="00717DA6">
        <w:rPr>
          <w:sz w:val="28"/>
          <w:szCs w:val="28"/>
        </w:rPr>
        <w:br/>
        <w:t>- изучение теоретических вопросов предпринимательского риска, его видов и сущности;</w:t>
      </w:r>
      <w:r w:rsidRPr="00717DA6">
        <w:rPr>
          <w:sz w:val="28"/>
          <w:szCs w:val="28"/>
        </w:rPr>
        <w:br/>
        <w:t>- выделение методов оценки предпринимательских рисков;</w:t>
      </w:r>
      <w:r w:rsidRPr="00717DA6">
        <w:rPr>
          <w:sz w:val="28"/>
          <w:szCs w:val="28"/>
        </w:rPr>
        <w:br/>
        <w:t>- выявление возможности управления и снижения рисков предпринимателя;</w:t>
      </w:r>
      <w:r w:rsidRPr="00717DA6">
        <w:rPr>
          <w:sz w:val="28"/>
          <w:szCs w:val="28"/>
        </w:rPr>
        <w:br/>
        <w:t>- выявление сущности и пр</w:t>
      </w:r>
      <w:r w:rsidR="00D77B8F" w:rsidRPr="00717DA6">
        <w:rPr>
          <w:sz w:val="28"/>
          <w:szCs w:val="28"/>
        </w:rPr>
        <w:t>ичин банкротства предприятий;</w:t>
      </w:r>
      <w:r w:rsidR="00D77B8F" w:rsidRPr="00717DA6">
        <w:rPr>
          <w:sz w:val="28"/>
          <w:szCs w:val="28"/>
        </w:rPr>
        <w:br/>
        <w:t xml:space="preserve">- </w:t>
      </w:r>
      <w:r w:rsidRPr="00717DA6">
        <w:rPr>
          <w:sz w:val="28"/>
          <w:szCs w:val="28"/>
        </w:rPr>
        <w:t>изучение процедур банк</w:t>
      </w:r>
      <w:r w:rsidR="00CC5DC4">
        <w:rPr>
          <w:sz w:val="28"/>
          <w:szCs w:val="28"/>
        </w:rPr>
        <w:t>ротства предприятия;</w:t>
      </w:r>
      <w:r w:rsidR="00CC5DC4">
        <w:rPr>
          <w:sz w:val="28"/>
          <w:szCs w:val="28"/>
        </w:rPr>
        <w:br/>
        <w:t xml:space="preserve">- </w:t>
      </w:r>
      <w:r w:rsidRPr="00717DA6">
        <w:rPr>
          <w:sz w:val="28"/>
          <w:szCs w:val="28"/>
        </w:rPr>
        <w:t>решение практических задач.</w:t>
      </w:r>
      <w:r w:rsidRPr="00717DA6">
        <w:rPr>
          <w:sz w:val="28"/>
          <w:szCs w:val="28"/>
        </w:rPr>
        <w:br/>
        <w:t xml:space="preserve">Курсовая работа состоит из введения, заключения, списка литературы, основной части. </w:t>
      </w:r>
      <w:r w:rsidRPr="00CC5DC4">
        <w:rPr>
          <w:sz w:val="28"/>
          <w:szCs w:val="28"/>
        </w:rPr>
        <w:t xml:space="preserve">Основная часть состоит из </w:t>
      </w:r>
      <w:r w:rsidR="00CC5DC4" w:rsidRPr="00CC5DC4">
        <w:rPr>
          <w:sz w:val="28"/>
          <w:szCs w:val="28"/>
        </w:rPr>
        <w:t>двух</w:t>
      </w:r>
      <w:r w:rsidRPr="00CC5DC4">
        <w:rPr>
          <w:sz w:val="28"/>
          <w:szCs w:val="28"/>
        </w:rPr>
        <w:t xml:space="preserve"> разделов – </w:t>
      </w:r>
      <w:r w:rsidR="00CC5DC4" w:rsidRPr="00CC5DC4">
        <w:rPr>
          <w:sz w:val="28"/>
          <w:szCs w:val="28"/>
        </w:rPr>
        <w:t>одного теоретического раздела</w:t>
      </w:r>
      <w:r w:rsidRPr="00CC5DC4">
        <w:rPr>
          <w:sz w:val="28"/>
          <w:szCs w:val="28"/>
        </w:rPr>
        <w:t>, раскрывающих теоретические вопросы курсовой работы, и практического раздела в виде решения поставленных конкретных задач.</w:t>
      </w:r>
    </w:p>
    <w:p w:rsidR="00A32DF8" w:rsidRDefault="00A32DF8" w:rsidP="00FD7D21">
      <w:pPr>
        <w:spacing w:line="360" w:lineRule="auto"/>
        <w:jc w:val="both"/>
        <w:rPr>
          <w:sz w:val="28"/>
          <w:szCs w:val="28"/>
        </w:rPr>
      </w:pPr>
    </w:p>
    <w:p w:rsidR="00D77B8F" w:rsidRDefault="00D77B8F" w:rsidP="00FD7D21">
      <w:pPr>
        <w:spacing w:line="360" w:lineRule="auto"/>
        <w:jc w:val="both"/>
        <w:rPr>
          <w:sz w:val="28"/>
          <w:szCs w:val="28"/>
        </w:rPr>
      </w:pPr>
    </w:p>
    <w:p w:rsidR="00D77B8F" w:rsidRDefault="00D77B8F" w:rsidP="00FD7D21">
      <w:pPr>
        <w:spacing w:line="360" w:lineRule="auto"/>
        <w:jc w:val="both"/>
        <w:rPr>
          <w:sz w:val="28"/>
          <w:szCs w:val="28"/>
        </w:rPr>
      </w:pPr>
    </w:p>
    <w:p w:rsidR="00D77B8F" w:rsidRDefault="00D77B8F" w:rsidP="00FD7D21">
      <w:pPr>
        <w:spacing w:line="360" w:lineRule="auto"/>
        <w:jc w:val="both"/>
        <w:rPr>
          <w:sz w:val="28"/>
          <w:szCs w:val="28"/>
        </w:rPr>
      </w:pPr>
    </w:p>
    <w:p w:rsidR="00D77B8F" w:rsidRDefault="00D77B8F" w:rsidP="00FD7D21">
      <w:pPr>
        <w:spacing w:line="360" w:lineRule="auto"/>
        <w:jc w:val="both"/>
        <w:rPr>
          <w:sz w:val="28"/>
          <w:szCs w:val="28"/>
        </w:rPr>
      </w:pPr>
    </w:p>
    <w:p w:rsidR="00D77B8F" w:rsidRDefault="00D77B8F" w:rsidP="00FD7D21">
      <w:pPr>
        <w:spacing w:line="360" w:lineRule="auto"/>
        <w:jc w:val="both"/>
        <w:rPr>
          <w:sz w:val="28"/>
          <w:szCs w:val="28"/>
        </w:rPr>
      </w:pPr>
    </w:p>
    <w:p w:rsidR="00D77B8F" w:rsidRDefault="00D77B8F" w:rsidP="00FD7D21">
      <w:pPr>
        <w:spacing w:line="360" w:lineRule="auto"/>
        <w:jc w:val="both"/>
        <w:rPr>
          <w:sz w:val="28"/>
          <w:szCs w:val="28"/>
        </w:rPr>
      </w:pPr>
    </w:p>
    <w:p w:rsidR="00D77B8F" w:rsidRDefault="00D77B8F" w:rsidP="00D77B8F">
      <w:pPr>
        <w:pStyle w:val="3"/>
        <w:jc w:val="both"/>
        <w:rPr>
          <w:color w:val="FF6600"/>
        </w:rPr>
      </w:pPr>
      <w:bookmarkStart w:id="0" w:name="1"/>
    </w:p>
    <w:p w:rsidR="00D77B8F" w:rsidRDefault="00D77B8F" w:rsidP="00D77B8F">
      <w:pPr>
        <w:pStyle w:val="3"/>
        <w:jc w:val="both"/>
        <w:rPr>
          <w:color w:val="FF6600"/>
        </w:rPr>
      </w:pPr>
    </w:p>
    <w:p w:rsidR="00D77B8F" w:rsidRDefault="00D77B8F" w:rsidP="00D77B8F">
      <w:pPr>
        <w:pStyle w:val="3"/>
        <w:jc w:val="both"/>
        <w:rPr>
          <w:color w:val="FF6600"/>
        </w:rPr>
      </w:pPr>
    </w:p>
    <w:p w:rsidR="00D77B8F" w:rsidRDefault="00D77B8F" w:rsidP="00D77B8F">
      <w:pPr>
        <w:pStyle w:val="3"/>
        <w:jc w:val="both"/>
        <w:rPr>
          <w:color w:val="FF6600"/>
        </w:rPr>
      </w:pPr>
    </w:p>
    <w:p w:rsidR="00D77B8F" w:rsidRDefault="00D77B8F" w:rsidP="00D77B8F">
      <w:pPr>
        <w:pStyle w:val="3"/>
        <w:jc w:val="both"/>
        <w:rPr>
          <w:color w:val="FF6600"/>
        </w:rPr>
      </w:pPr>
    </w:p>
    <w:p w:rsidR="00D77B8F" w:rsidRDefault="00D77B8F" w:rsidP="00D77B8F">
      <w:pPr>
        <w:pStyle w:val="3"/>
        <w:jc w:val="both"/>
        <w:rPr>
          <w:color w:val="FF6600"/>
        </w:rPr>
      </w:pPr>
    </w:p>
    <w:p w:rsidR="00CC5DC4" w:rsidRDefault="00CC5DC4" w:rsidP="00D77B8F">
      <w:pPr>
        <w:pStyle w:val="3"/>
        <w:jc w:val="both"/>
        <w:rPr>
          <w:color w:val="FF6600"/>
        </w:rPr>
      </w:pPr>
    </w:p>
    <w:p w:rsidR="00CC5DC4" w:rsidRDefault="00CC5DC4" w:rsidP="00D77B8F">
      <w:pPr>
        <w:pStyle w:val="3"/>
        <w:jc w:val="both"/>
        <w:rPr>
          <w:color w:val="FF6600"/>
        </w:rPr>
      </w:pPr>
    </w:p>
    <w:p w:rsidR="00CC5DC4" w:rsidRDefault="00CC5DC4" w:rsidP="00D77B8F">
      <w:pPr>
        <w:pStyle w:val="3"/>
        <w:jc w:val="both"/>
        <w:rPr>
          <w:color w:val="FF6600"/>
        </w:rPr>
      </w:pPr>
    </w:p>
    <w:p w:rsidR="00D77B8F" w:rsidRPr="00717DA6" w:rsidRDefault="00D77B8F" w:rsidP="00693A1B">
      <w:pPr>
        <w:pStyle w:val="3"/>
        <w:ind w:firstLine="708"/>
        <w:jc w:val="both"/>
        <w:rPr>
          <w:i w:val="0"/>
          <w:color w:val="auto"/>
          <w:sz w:val="28"/>
          <w:szCs w:val="28"/>
        </w:rPr>
      </w:pPr>
      <w:r w:rsidRPr="00717DA6">
        <w:rPr>
          <w:i w:val="0"/>
          <w:color w:val="auto"/>
          <w:sz w:val="28"/>
          <w:szCs w:val="28"/>
        </w:rPr>
        <w:t>1. Виды рисков и методы их оценки</w:t>
      </w:r>
      <w:bookmarkEnd w:id="0"/>
    </w:p>
    <w:p w:rsidR="00D77B8F" w:rsidRPr="00D77B8F" w:rsidRDefault="00D77B8F" w:rsidP="00693A1B">
      <w:pPr>
        <w:pStyle w:val="a5"/>
        <w:spacing w:before="0" w:beforeAutospacing="0" w:after="0" w:afterAutospacing="0" w:line="360" w:lineRule="auto"/>
        <w:ind w:firstLine="708"/>
        <w:jc w:val="both"/>
        <w:rPr>
          <w:color w:val="000000"/>
          <w:sz w:val="28"/>
          <w:szCs w:val="28"/>
        </w:rPr>
      </w:pPr>
      <w:r w:rsidRPr="00D77B8F">
        <w:rPr>
          <w:color w:val="000000"/>
          <w:sz w:val="28"/>
          <w:szCs w:val="28"/>
        </w:rPr>
        <w:t>Любое предприятие несет риски, связанные с его производственной, коммерческой и другой деятельностью, любой предприниматель отвечает за последствия принимаемых управленческих решений. Фактор риска заставляет предпринимателя экономить финансовые и материальные ресурсы, обращать особое внимание на расчеты эффективности новых проектов, коммерческих сделок и т.д. Фактор риска в предпринимательской деятельности особенно увеличивается в периоды нестабильного состояния экономики, сопровождаемого инфляционными процессами, сверхдорогими кредитами и т.п.</w:t>
      </w:r>
    </w:p>
    <w:p w:rsidR="00D77B8F" w:rsidRPr="00D77B8F" w:rsidRDefault="00D77B8F" w:rsidP="00693A1B">
      <w:pPr>
        <w:pStyle w:val="a5"/>
        <w:spacing w:before="0" w:beforeAutospacing="0" w:after="0" w:afterAutospacing="0" w:line="360" w:lineRule="auto"/>
        <w:ind w:firstLine="708"/>
        <w:jc w:val="both"/>
        <w:rPr>
          <w:color w:val="000000"/>
          <w:sz w:val="28"/>
          <w:szCs w:val="28"/>
        </w:rPr>
      </w:pPr>
      <w:r w:rsidRPr="00D77B8F">
        <w:rPr>
          <w:rStyle w:val="a4"/>
          <w:color w:val="000000"/>
          <w:sz w:val="28"/>
          <w:szCs w:val="28"/>
        </w:rPr>
        <w:t>Понятие и виды риска</w:t>
      </w:r>
    </w:p>
    <w:p w:rsidR="00D77B8F" w:rsidRPr="00693A1B" w:rsidRDefault="00D77B8F" w:rsidP="00693A1B">
      <w:pPr>
        <w:pStyle w:val="a5"/>
        <w:spacing w:before="0" w:beforeAutospacing="0" w:after="0" w:afterAutospacing="0" w:line="360" w:lineRule="auto"/>
        <w:ind w:firstLine="708"/>
        <w:jc w:val="both"/>
        <w:rPr>
          <w:color w:val="FF00FF"/>
          <w:sz w:val="28"/>
          <w:szCs w:val="28"/>
        </w:rPr>
      </w:pPr>
      <w:r w:rsidRPr="00D77B8F">
        <w:rPr>
          <w:rStyle w:val="a6"/>
          <w:color w:val="000000"/>
          <w:sz w:val="28"/>
          <w:szCs w:val="28"/>
        </w:rPr>
        <w:t>Риск в предпринимательстве</w:t>
      </w:r>
      <w:r w:rsidRPr="00D77B8F">
        <w:rPr>
          <w:color w:val="000000"/>
          <w:sz w:val="28"/>
          <w:szCs w:val="28"/>
        </w:rPr>
        <w:t xml:space="preserve"> – это вероятность того, что предприятие понесет убытки или потери, если намеченное мероприятие (управленческое решение) не осуществится, а также, если были допущены просчеты или ошибки при принятии управленческих решений. Предпринимательский риск можно подразделить </w:t>
      </w:r>
      <w:r w:rsidRPr="00693A1B">
        <w:rPr>
          <w:color w:val="FF00FF"/>
          <w:sz w:val="28"/>
          <w:szCs w:val="28"/>
        </w:rPr>
        <w:t>на производственный, финансовый и инвестиционный.</w:t>
      </w:r>
    </w:p>
    <w:p w:rsidR="00D77B8F" w:rsidRPr="00D77B8F" w:rsidRDefault="00D77B8F" w:rsidP="00693A1B">
      <w:pPr>
        <w:pStyle w:val="a5"/>
        <w:spacing w:before="0" w:beforeAutospacing="0" w:after="0" w:afterAutospacing="0" w:line="360" w:lineRule="auto"/>
        <w:ind w:firstLine="708"/>
        <w:jc w:val="both"/>
        <w:rPr>
          <w:color w:val="000000"/>
          <w:sz w:val="28"/>
          <w:szCs w:val="28"/>
        </w:rPr>
      </w:pPr>
      <w:r w:rsidRPr="00D77B8F">
        <w:rPr>
          <w:color w:val="000000"/>
          <w:sz w:val="28"/>
          <w:szCs w:val="28"/>
        </w:rPr>
        <w:t xml:space="preserve">Производственный риск связан непосредственно с хозяйственной деятельностью предприятия. Под </w:t>
      </w:r>
      <w:r w:rsidRPr="00D77B8F">
        <w:rPr>
          <w:rStyle w:val="a6"/>
          <w:color w:val="000000"/>
          <w:sz w:val="28"/>
          <w:szCs w:val="28"/>
        </w:rPr>
        <w:t>производственным риском</w:t>
      </w:r>
      <w:r w:rsidRPr="00D77B8F">
        <w:rPr>
          <w:color w:val="000000"/>
          <w:sz w:val="28"/>
          <w:szCs w:val="28"/>
        </w:rPr>
        <w:t xml:space="preserve"> обычно понимают вероятность (возможность) невыполнения предприятием своих обязательств по контракту или договору с заказчиком, риски в реализации товаров и услуг, ошибки в ценовой политике, риск банкротства.</w:t>
      </w:r>
    </w:p>
    <w:p w:rsidR="00D77B8F" w:rsidRPr="00693A1B" w:rsidRDefault="00D77B8F" w:rsidP="00693A1B">
      <w:pPr>
        <w:pStyle w:val="a5"/>
        <w:spacing w:before="0" w:beforeAutospacing="0" w:after="0" w:afterAutospacing="0" w:line="360" w:lineRule="auto"/>
        <w:ind w:firstLine="708"/>
        <w:jc w:val="both"/>
        <w:rPr>
          <w:color w:val="FF00FF"/>
          <w:sz w:val="28"/>
          <w:szCs w:val="28"/>
        </w:rPr>
      </w:pPr>
      <w:r w:rsidRPr="00D77B8F">
        <w:rPr>
          <w:rStyle w:val="a6"/>
          <w:color w:val="000000"/>
          <w:sz w:val="28"/>
          <w:szCs w:val="28"/>
        </w:rPr>
        <w:t>Финансовый риск</w:t>
      </w:r>
      <w:r w:rsidRPr="00D77B8F">
        <w:rPr>
          <w:color w:val="000000"/>
          <w:sz w:val="28"/>
          <w:szCs w:val="28"/>
        </w:rPr>
        <w:t xml:space="preserve"> – это вероятность наступления ущерба в результате проведения каких-либо операций в финансово-кредитной и биржевой сферах, совершения операций с ценными бумагами, т.е. риск, который следует из природы финансовых операций. К финансовым рискам относятся </w:t>
      </w:r>
      <w:r w:rsidRPr="00693A1B">
        <w:rPr>
          <w:color w:val="FF00FF"/>
          <w:sz w:val="28"/>
          <w:szCs w:val="28"/>
        </w:rPr>
        <w:t>кредитный</w:t>
      </w:r>
      <w:r w:rsidRPr="00D77B8F">
        <w:rPr>
          <w:color w:val="000000"/>
          <w:sz w:val="28"/>
          <w:szCs w:val="28"/>
        </w:rPr>
        <w:t xml:space="preserve"> </w:t>
      </w:r>
      <w:r w:rsidRPr="00693A1B">
        <w:rPr>
          <w:color w:val="FF00FF"/>
          <w:sz w:val="28"/>
          <w:szCs w:val="28"/>
        </w:rPr>
        <w:t>риск, процентный риск, валютный риск, риск упущенной финансовой выгоды.</w:t>
      </w:r>
    </w:p>
    <w:p w:rsidR="00693A1B" w:rsidRDefault="00D77B8F" w:rsidP="00D77B8F">
      <w:pPr>
        <w:pStyle w:val="a5"/>
        <w:spacing w:before="0" w:beforeAutospacing="0" w:after="0" w:afterAutospacing="0" w:line="360" w:lineRule="auto"/>
        <w:jc w:val="both"/>
        <w:rPr>
          <w:color w:val="000000"/>
          <w:sz w:val="28"/>
          <w:szCs w:val="28"/>
        </w:rPr>
      </w:pPr>
      <w:r w:rsidRPr="00D77B8F">
        <w:rPr>
          <w:rStyle w:val="a6"/>
          <w:color w:val="000000"/>
          <w:sz w:val="28"/>
          <w:szCs w:val="28"/>
        </w:rPr>
        <w:t>Кредитный риск</w:t>
      </w:r>
      <w:r w:rsidRPr="00D77B8F">
        <w:rPr>
          <w:color w:val="000000"/>
          <w:sz w:val="28"/>
          <w:szCs w:val="28"/>
        </w:rPr>
        <w:t xml:space="preserve"> связан с неуплатой заемщиком основного долга и процентов, начисленных за кредит. </w:t>
      </w:r>
      <w:r w:rsidRPr="00D77B8F">
        <w:rPr>
          <w:rStyle w:val="a6"/>
          <w:color w:val="000000"/>
          <w:sz w:val="28"/>
          <w:szCs w:val="28"/>
        </w:rPr>
        <w:t>Процентный риск</w:t>
      </w:r>
      <w:r w:rsidRPr="00D77B8F">
        <w:rPr>
          <w:color w:val="000000"/>
          <w:sz w:val="28"/>
          <w:szCs w:val="28"/>
        </w:rPr>
        <w:t xml:space="preserve"> – опасность потерь коммерческими банками, кредитными учреждениями, инвестиционными фондами в результате повышения процентных ставок, выплачиваемых ими по привлеченным средствам, над ставками по предоставленным кредитам. </w:t>
      </w:r>
      <w:r w:rsidRPr="00D77B8F">
        <w:rPr>
          <w:rStyle w:val="a6"/>
          <w:color w:val="000000"/>
          <w:sz w:val="28"/>
          <w:szCs w:val="28"/>
        </w:rPr>
        <w:t>Валютные риски</w:t>
      </w:r>
      <w:r w:rsidRPr="00D77B8F">
        <w:rPr>
          <w:color w:val="000000"/>
          <w:sz w:val="28"/>
          <w:szCs w:val="28"/>
        </w:rPr>
        <w:t xml:space="preserve"> отражают опасность валютных потерь, связанных с изменением курса одной иностранной валюты по отношению к другой, в том числе национальной валюты при проведении внешнеэкономических, кредитных и других валютных операций. </w:t>
      </w:r>
      <w:r w:rsidRPr="00D77B8F">
        <w:rPr>
          <w:rStyle w:val="a6"/>
          <w:color w:val="000000"/>
          <w:sz w:val="28"/>
          <w:szCs w:val="28"/>
        </w:rPr>
        <w:t>Риск</w:t>
      </w:r>
      <w:r w:rsidRPr="00D77B8F">
        <w:rPr>
          <w:color w:val="000000"/>
          <w:sz w:val="28"/>
          <w:szCs w:val="28"/>
        </w:rPr>
        <w:t xml:space="preserve">, </w:t>
      </w:r>
      <w:r w:rsidRPr="00D77B8F">
        <w:rPr>
          <w:rStyle w:val="a6"/>
          <w:color w:val="000000"/>
          <w:sz w:val="28"/>
          <w:szCs w:val="28"/>
        </w:rPr>
        <w:t>упущенной финансовой выгоды</w:t>
      </w:r>
      <w:r w:rsidRPr="00D77B8F">
        <w:rPr>
          <w:color w:val="000000"/>
          <w:sz w:val="28"/>
          <w:szCs w:val="28"/>
        </w:rPr>
        <w:t xml:space="preserve"> определяется вероятностью финансового ущерба, который может возникнуть в результате неосуществления какого-либо мероприятия или остановки хозяйственной деятельности. </w:t>
      </w:r>
    </w:p>
    <w:p w:rsidR="00D77B8F" w:rsidRPr="00D77B8F" w:rsidRDefault="00D77B8F" w:rsidP="00693A1B">
      <w:pPr>
        <w:pStyle w:val="a5"/>
        <w:spacing w:before="0" w:beforeAutospacing="0" w:after="0" w:afterAutospacing="0" w:line="360" w:lineRule="auto"/>
        <w:ind w:firstLine="360"/>
        <w:jc w:val="both"/>
        <w:rPr>
          <w:color w:val="000000"/>
          <w:sz w:val="28"/>
          <w:szCs w:val="28"/>
        </w:rPr>
      </w:pPr>
      <w:r w:rsidRPr="00693A1B">
        <w:rPr>
          <w:color w:val="FF00FF"/>
          <w:sz w:val="28"/>
          <w:szCs w:val="28"/>
        </w:rPr>
        <w:t>В инвестиционной</w:t>
      </w:r>
      <w:r w:rsidRPr="00D77B8F">
        <w:rPr>
          <w:color w:val="000000"/>
          <w:sz w:val="28"/>
          <w:szCs w:val="28"/>
        </w:rPr>
        <w:t xml:space="preserve"> деятельности предприятия можно выделить </w:t>
      </w:r>
      <w:r w:rsidRPr="00D77B8F">
        <w:rPr>
          <w:rStyle w:val="a6"/>
          <w:color w:val="000000"/>
          <w:sz w:val="28"/>
          <w:szCs w:val="28"/>
        </w:rPr>
        <w:t>риск инвестирования</w:t>
      </w:r>
      <w:r w:rsidRPr="00D77B8F">
        <w:rPr>
          <w:color w:val="000000"/>
          <w:sz w:val="28"/>
          <w:szCs w:val="28"/>
        </w:rPr>
        <w:t xml:space="preserve"> в ценные бумаги, или «портфельный риск», который характеризует степень риска снижения доходности конкретных ценных бумаг и сформированного портфеля ценных бумаг, а также </w:t>
      </w:r>
      <w:r w:rsidRPr="00D77B8F">
        <w:rPr>
          <w:rStyle w:val="a6"/>
          <w:color w:val="000000"/>
          <w:sz w:val="28"/>
          <w:szCs w:val="28"/>
        </w:rPr>
        <w:t>риск новаторства</w:t>
      </w:r>
      <w:r w:rsidRPr="00D77B8F">
        <w:rPr>
          <w:color w:val="000000"/>
          <w:sz w:val="28"/>
          <w:szCs w:val="28"/>
        </w:rPr>
        <w:t>. Новые проекты содержат три вида рисков:</w:t>
      </w:r>
    </w:p>
    <w:p w:rsidR="00D77B8F" w:rsidRPr="00D77B8F" w:rsidRDefault="00D77B8F" w:rsidP="00D77B8F">
      <w:pPr>
        <w:numPr>
          <w:ilvl w:val="0"/>
          <w:numId w:val="2"/>
        </w:numPr>
        <w:spacing w:line="360" w:lineRule="auto"/>
        <w:jc w:val="both"/>
        <w:rPr>
          <w:color w:val="000000"/>
          <w:sz w:val="28"/>
          <w:szCs w:val="28"/>
        </w:rPr>
      </w:pPr>
      <w:r w:rsidRPr="00D77B8F">
        <w:rPr>
          <w:color w:val="000000"/>
          <w:sz w:val="28"/>
          <w:szCs w:val="28"/>
        </w:rPr>
        <w:t xml:space="preserve">риск, связанный с техническими нововведениями; </w:t>
      </w:r>
    </w:p>
    <w:p w:rsidR="00D77B8F" w:rsidRPr="00D77B8F" w:rsidRDefault="00D77B8F" w:rsidP="00D77B8F">
      <w:pPr>
        <w:numPr>
          <w:ilvl w:val="0"/>
          <w:numId w:val="2"/>
        </w:numPr>
        <w:spacing w:line="360" w:lineRule="auto"/>
        <w:jc w:val="both"/>
        <w:rPr>
          <w:color w:val="000000"/>
          <w:sz w:val="28"/>
          <w:szCs w:val="28"/>
        </w:rPr>
      </w:pPr>
      <w:r w:rsidRPr="00D77B8F">
        <w:rPr>
          <w:color w:val="000000"/>
          <w:sz w:val="28"/>
          <w:szCs w:val="28"/>
        </w:rPr>
        <w:t xml:space="preserve">риск, связанный с экономической или организационной стороной производства; </w:t>
      </w:r>
    </w:p>
    <w:p w:rsidR="00D77B8F" w:rsidRPr="00D77B8F" w:rsidRDefault="00D77B8F" w:rsidP="00D77B8F">
      <w:pPr>
        <w:numPr>
          <w:ilvl w:val="0"/>
          <w:numId w:val="2"/>
        </w:numPr>
        <w:spacing w:line="360" w:lineRule="auto"/>
        <w:jc w:val="both"/>
        <w:rPr>
          <w:color w:val="000000"/>
          <w:sz w:val="28"/>
          <w:szCs w:val="28"/>
        </w:rPr>
      </w:pPr>
      <w:r w:rsidRPr="00D77B8F">
        <w:rPr>
          <w:color w:val="000000"/>
          <w:sz w:val="28"/>
          <w:szCs w:val="28"/>
        </w:rPr>
        <w:t xml:space="preserve">риск, определяемый «молодостью предприятия». </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 xml:space="preserve">Риски могут быть классифицированы и по иным признакам. Так, например, выделяют риски </w:t>
      </w:r>
      <w:r w:rsidRPr="00802B3E">
        <w:rPr>
          <w:color w:val="FF00FF"/>
          <w:sz w:val="28"/>
          <w:szCs w:val="28"/>
        </w:rPr>
        <w:t>чистые и спекулятивные</w:t>
      </w:r>
      <w:r w:rsidRPr="00D77B8F">
        <w:rPr>
          <w:color w:val="000000"/>
          <w:sz w:val="28"/>
          <w:szCs w:val="28"/>
        </w:rPr>
        <w:t xml:space="preserve">, </w:t>
      </w:r>
      <w:r w:rsidRPr="00802B3E">
        <w:rPr>
          <w:color w:val="FF00FF"/>
          <w:sz w:val="28"/>
          <w:szCs w:val="28"/>
        </w:rPr>
        <w:t>динамические и статические,</w:t>
      </w:r>
      <w:r w:rsidRPr="00D77B8F">
        <w:rPr>
          <w:color w:val="000000"/>
          <w:sz w:val="28"/>
          <w:szCs w:val="28"/>
        </w:rPr>
        <w:t xml:space="preserve"> </w:t>
      </w:r>
      <w:r w:rsidRPr="00802B3E">
        <w:rPr>
          <w:color w:val="FF00FF"/>
          <w:sz w:val="28"/>
          <w:szCs w:val="28"/>
        </w:rPr>
        <w:t>абсолютные и относительные.</w:t>
      </w:r>
      <w:r w:rsidRPr="00D77B8F">
        <w:rPr>
          <w:color w:val="000000"/>
          <w:sz w:val="28"/>
          <w:szCs w:val="28"/>
        </w:rPr>
        <w:t xml:space="preserve"> Чистые .риски означают возможность получения убытков или нулевого результата. Обычно к ним относят производственные и инвестиционные риски. </w:t>
      </w:r>
      <w:r w:rsidRPr="00D77B8F">
        <w:rPr>
          <w:rStyle w:val="a6"/>
          <w:color w:val="000000"/>
          <w:sz w:val="28"/>
          <w:szCs w:val="28"/>
        </w:rPr>
        <w:t>Спекулятивные риски</w:t>
      </w:r>
      <w:r w:rsidRPr="00D77B8F">
        <w:rPr>
          <w:color w:val="000000"/>
          <w:sz w:val="28"/>
          <w:szCs w:val="28"/>
        </w:rPr>
        <w:t xml:space="preserve"> выражаются в вероятности получения как положительного, так и отрицательного результата. Финансовые риски, например, считаются спекулятивными рисками.</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rStyle w:val="a6"/>
          <w:color w:val="000000"/>
          <w:sz w:val="28"/>
          <w:szCs w:val="28"/>
        </w:rPr>
        <w:t>Динамический риск</w:t>
      </w:r>
      <w:r w:rsidRPr="00D77B8F">
        <w:rPr>
          <w:color w:val="000000"/>
          <w:sz w:val="28"/>
          <w:szCs w:val="28"/>
        </w:rPr>
        <w:t xml:space="preserve"> – это риск непредвиденных изменений вследствие принятия управленческих решений или изменений, произошедших в экономической, политической и других сферах общественной жизни. Такие изменения могут привести как к потерям, так и к дополнительным доходам. </w:t>
      </w:r>
      <w:r w:rsidRPr="00D77B8F">
        <w:rPr>
          <w:rStyle w:val="a6"/>
          <w:color w:val="000000"/>
          <w:sz w:val="28"/>
          <w:szCs w:val="28"/>
        </w:rPr>
        <w:t>Статический риск</w:t>
      </w:r>
      <w:r w:rsidRPr="00D77B8F">
        <w:rPr>
          <w:color w:val="000000"/>
          <w:sz w:val="28"/>
          <w:szCs w:val="28"/>
        </w:rPr>
        <w:t xml:space="preserve"> – это риск потерь вследствие нанесения ущерба собственности, а также потерь дохода из-за недееспособности организации. Этот риск может привести только к потерям.</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rStyle w:val="a6"/>
          <w:color w:val="000000"/>
          <w:sz w:val="28"/>
          <w:szCs w:val="28"/>
        </w:rPr>
        <w:t>Абсолютный риск</w:t>
      </w:r>
      <w:r w:rsidRPr="00D77B8F">
        <w:rPr>
          <w:color w:val="000000"/>
          <w:sz w:val="28"/>
          <w:szCs w:val="28"/>
        </w:rPr>
        <w:t xml:space="preserve"> оценивается в денежных единицах (рублях долларах и т.д.); </w:t>
      </w:r>
      <w:r w:rsidRPr="00D77B8F">
        <w:rPr>
          <w:rStyle w:val="a6"/>
          <w:color w:val="000000"/>
          <w:sz w:val="28"/>
          <w:szCs w:val="28"/>
        </w:rPr>
        <w:t>относительный риск</w:t>
      </w:r>
      <w:r w:rsidRPr="00D77B8F">
        <w:rPr>
          <w:color w:val="000000"/>
          <w:sz w:val="28"/>
          <w:szCs w:val="28"/>
        </w:rPr>
        <w:t xml:space="preserve"> – в долях единицы или в процентах. Например, риск в предпринимательстве можно измерить абсолютной величиной – суммой убытков и потерь и относительной величиной – степенью риска, т.е. мерой вероятности неосуществления намеченного мероприятия или недостижения намеченного уровня прибыли, дохода, цены. Оба показателя необходимы и несут соответствующую информацию – абсолютного и относительного риска.</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rStyle w:val="a4"/>
          <w:color w:val="000000"/>
          <w:sz w:val="28"/>
          <w:szCs w:val="28"/>
        </w:rPr>
        <w:t>Факторы риска</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Предпринимательский риск складывается под влиянием объективных (внешних) и субъективных (внутренних) факторов.</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К наиболее важным внешним факторам относятся: инфляция (значительный и неравномерный рост цен как на сырье, материалы, топливо, энергоносители, комплектующие изделия, транспортные и другие услуги, так и на продукцию и услуги предприятия); изменение банковских процентных ставок и условий кредитования, налоговых ставок и таможенных пошлин; изменения в отношениях собственности и аренды, в трудовом законодательстве и др. Не менее опасно для деятельности предприятия влияние внутренних факторов, которые связаны с ошибками и упущениями руководства и персонала. Так, по оценкам зарубежных экспертов, 90% различных неудач малых фирм связано с неопытностью руководства, его неумением адаптироваться к изменяющимся условиям, консерватизмом мышления, что ведет к неэффективному управлению предприятием, к принятию ошибочных решений, потере позиций на рынке.</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К субъективным факторам можно отнести и фактор отношения к риску. Люди различаются по своей готовности пойти на риск. Так, одним руководителям нравится рисковать, другие рисковать не хотят, а иные к риску безразличны. От поведения конкретных людей зависит и выбор рисковой стратегии в деятельности предприятия. Руководитель, который предпочитает стабильный доход, в предпринимательской деятельности выбирает стратегию, не расположенную к риску. При таком антирисковом поведении обычно имеет место невысокий доход (прибыль) предприятия. Руководитель, нейтрально относящийся к риску, ориентируется на ожидаемый доход, невзирая на возможные убытки. Расположенные к риску руководители готовы рисковать в надежде получить большую прибыль, т.е. готовы бороться за минимизацию потерь с целью максимизации результата.</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rStyle w:val="a4"/>
          <w:color w:val="000000"/>
          <w:sz w:val="28"/>
          <w:szCs w:val="28"/>
        </w:rPr>
        <w:t>Анализ риска</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Риск, которому подвергается предприятие, – это вероятная угроза разорения или несения таких финансовых потерь, которые могут остановить все дело. Поскольку вероятность неудачи присутствует всегда, встает вопрос о методах снижения риска. Для ответа на этот вопрос необходимо количественно определить риск, что позволит сравнить величину риска различных вариантов решения и выбрать из них тот, который больше всего отвечает выбранной предприятием стратегии риска.</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При анализе риска обычно используются допущения, предложенные известным американским экспертом Б. Берлимером:</w:t>
      </w:r>
    </w:p>
    <w:p w:rsidR="00D77B8F" w:rsidRPr="00D77B8F" w:rsidRDefault="00D77B8F" w:rsidP="00D77B8F">
      <w:pPr>
        <w:numPr>
          <w:ilvl w:val="0"/>
          <w:numId w:val="3"/>
        </w:numPr>
        <w:spacing w:line="360" w:lineRule="auto"/>
        <w:jc w:val="both"/>
        <w:rPr>
          <w:color w:val="000000"/>
          <w:sz w:val="28"/>
          <w:szCs w:val="28"/>
        </w:rPr>
      </w:pPr>
      <w:r w:rsidRPr="00D77B8F">
        <w:rPr>
          <w:color w:val="000000"/>
          <w:sz w:val="28"/>
          <w:szCs w:val="28"/>
        </w:rPr>
        <w:t xml:space="preserve">потери от риска независимы друг от друга; </w:t>
      </w:r>
    </w:p>
    <w:p w:rsidR="00D77B8F" w:rsidRPr="00D77B8F" w:rsidRDefault="00D77B8F" w:rsidP="00D77B8F">
      <w:pPr>
        <w:numPr>
          <w:ilvl w:val="0"/>
          <w:numId w:val="3"/>
        </w:numPr>
        <w:spacing w:line="360" w:lineRule="auto"/>
        <w:jc w:val="both"/>
        <w:rPr>
          <w:color w:val="000000"/>
          <w:sz w:val="28"/>
          <w:szCs w:val="28"/>
        </w:rPr>
      </w:pPr>
      <w:r w:rsidRPr="00D77B8F">
        <w:rPr>
          <w:color w:val="000000"/>
          <w:sz w:val="28"/>
          <w:szCs w:val="28"/>
        </w:rPr>
        <w:t xml:space="preserve">потеря по одному направлению деятельности не обязательно увеличивает вероятность потери по другому, за исключением форс-мажорных обстоятельств; </w:t>
      </w:r>
    </w:p>
    <w:p w:rsidR="00D77B8F" w:rsidRPr="00D77B8F" w:rsidRDefault="00D77B8F" w:rsidP="00D77B8F">
      <w:pPr>
        <w:numPr>
          <w:ilvl w:val="0"/>
          <w:numId w:val="3"/>
        </w:numPr>
        <w:spacing w:line="360" w:lineRule="auto"/>
        <w:jc w:val="both"/>
        <w:rPr>
          <w:color w:val="000000"/>
          <w:sz w:val="28"/>
          <w:szCs w:val="28"/>
        </w:rPr>
      </w:pPr>
      <w:r w:rsidRPr="00D77B8F">
        <w:rPr>
          <w:color w:val="000000"/>
          <w:sz w:val="28"/>
          <w:szCs w:val="28"/>
        </w:rPr>
        <w:t xml:space="preserve">максимально возможный ущерб не должен превышать финансовых возможностей участника. </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Общая схема проведения анализа риска представле</w:t>
      </w:r>
      <w:r>
        <w:rPr>
          <w:color w:val="000000"/>
          <w:sz w:val="28"/>
          <w:szCs w:val="28"/>
        </w:rPr>
        <w:t>на на рис.</w:t>
      </w:r>
      <w:r w:rsidR="00802B3E">
        <w:rPr>
          <w:color w:val="000000"/>
          <w:sz w:val="28"/>
          <w:szCs w:val="28"/>
        </w:rPr>
        <w:t xml:space="preserve"> 1.1</w:t>
      </w:r>
      <w:r>
        <w:rPr>
          <w:color w:val="000000"/>
          <w:sz w:val="28"/>
          <w:szCs w:val="28"/>
        </w:rPr>
        <w:t>.</w:t>
      </w:r>
    </w:p>
    <w:p w:rsidR="00D77B8F" w:rsidRDefault="00802B3E" w:rsidP="00D77B8F">
      <w:pPr>
        <w:pStyle w:val="a5"/>
        <w:jc w:val="both"/>
        <w:rPr>
          <w:color w:val="000000"/>
        </w:rPr>
      </w:pPr>
      <w:r>
        <w:rPr>
          <w:color w:val="000000"/>
        </w:rPr>
        <w:t>Рис 1.1.</w:t>
      </w:r>
    </w:p>
    <w:p w:rsidR="00D77B8F" w:rsidRDefault="0006514B" w:rsidP="00D77B8F">
      <w:pPr>
        <w:pStyle w:val="a5"/>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6.75pt;height:307.5pt">
            <v:imagedata r:id="rId7" o:title=""/>
          </v:shape>
        </w:pic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Анализ рисков можно подразделить на два дополняющих друг друга вида: качественный и количественный.</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Качественный анализ позволяет определить факторы и потенциальные области риска, выявить возможные его виды. Количественный анализ направлен на то, чтобы количественно выразить риски, провести их анализ и сравнение. При количественном анализе риска используются различные методы. В настоящее время наиболее распространенными являются:</w:t>
      </w:r>
    </w:p>
    <w:p w:rsidR="00D77B8F" w:rsidRPr="00D77B8F" w:rsidRDefault="00D77B8F" w:rsidP="00D77B8F">
      <w:pPr>
        <w:numPr>
          <w:ilvl w:val="0"/>
          <w:numId w:val="4"/>
        </w:numPr>
        <w:spacing w:line="360" w:lineRule="auto"/>
        <w:jc w:val="both"/>
        <w:rPr>
          <w:color w:val="000000"/>
          <w:sz w:val="28"/>
          <w:szCs w:val="28"/>
        </w:rPr>
      </w:pPr>
      <w:r w:rsidRPr="00D77B8F">
        <w:rPr>
          <w:color w:val="000000"/>
          <w:sz w:val="28"/>
          <w:szCs w:val="28"/>
        </w:rPr>
        <w:t xml:space="preserve">статистический метод; </w:t>
      </w:r>
    </w:p>
    <w:p w:rsidR="00D77B8F" w:rsidRPr="00D77B8F" w:rsidRDefault="00D77B8F" w:rsidP="00D77B8F">
      <w:pPr>
        <w:numPr>
          <w:ilvl w:val="0"/>
          <w:numId w:val="4"/>
        </w:numPr>
        <w:spacing w:line="360" w:lineRule="auto"/>
        <w:jc w:val="both"/>
        <w:rPr>
          <w:color w:val="000000"/>
          <w:sz w:val="28"/>
          <w:szCs w:val="28"/>
        </w:rPr>
      </w:pPr>
      <w:r w:rsidRPr="00D77B8F">
        <w:rPr>
          <w:color w:val="000000"/>
          <w:sz w:val="28"/>
          <w:szCs w:val="28"/>
        </w:rPr>
        <w:t xml:space="preserve">анализ целесообразности затрат; </w:t>
      </w:r>
    </w:p>
    <w:p w:rsidR="00D77B8F" w:rsidRPr="00D77B8F" w:rsidRDefault="00D77B8F" w:rsidP="00D77B8F">
      <w:pPr>
        <w:numPr>
          <w:ilvl w:val="0"/>
          <w:numId w:val="4"/>
        </w:numPr>
        <w:spacing w:line="360" w:lineRule="auto"/>
        <w:jc w:val="both"/>
        <w:rPr>
          <w:color w:val="000000"/>
          <w:sz w:val="28"/>
          <w:szCs w:val="28"/>
        </w:rPr>
      </w:pPr>
      <w:r w:rsidRPr="00D77B8F">
        <w:rPr>
          <w:color w:val="000000"/>
          <w:sz w:val="28"/>
          <w:szCs w:val="28"/>
        </w:rPr>
        <w:t xml:space="preserve">метод экспертных оценок; </w:t>
      </w:r>
    </w:p>
    <w:p w:rsidR="00D77B8F" w:rsidRPr="00D77B8F" w:rsidRDefault="00D77B8F" w:rsidP="00D77B8F">
      <w:pPr>
        <w:numPr>
          <w:ilvl w:val="0"/>
          <w:numId w:val="4"/>
        </w:numPr>
        <w:spacing w:line="360" w:lineRule="auto"/>
        <w:jc w:val="both"/>
        <w:rPr>
          <w:color w:val="000000"/>
          <w:sz w:val="28"/>
          <w:szCs w:val="28"/>
        </w:rPr>
      </w:pPr>
      <w:r w:rsidRPr="00D77B8F">
        <w:rPr>
          <w:color w:val="000000"/>
          <w:sz w:val="28"/>
          <w:szCs w:val="28"/>
        </w:rPr>
        <w:t xml:space="preserve">аналитические методы; </w:t>
      </w:r>
    </w:p>
    <w:p w:rsidR="00D77B8F" w:rsidRPr="00D77B8F" w:rsidRDefault="00D77B8F" w:rsidP="00D77B8F">
      <w:pPr>
        <w:numPr>
          <w:ilvl w:val="0"/>
          <w:numId w:val="4"/>
        </w:numPr>
        <w:spacing w:line="360" w:lineRule="auto"/>
        <w:jc w:val="both"/>
        <w:rPr>
          <w:color w:val="000000"/>
          <w:sz w:val="28"/>
          <w:szCs w:val="28"/>
        </w:rPr>
      </w:pPr>
      <w:r w:rsidRPr="00D77B8F">
        <w:rPr>
          <w:color w:val="000000"/>
          <w:sz w:val="28"/>
          <w:szCs w:val="28"/>
        </w:rPr>
        <w:t xml:space="preserve">метод аналогий; </w:t>
      </w:r>
    </w:p>
    <w:p w:rsidR="00D77B8F" w:rsidRPr="00D77B8F" w:rsidRDefault="00D77B8F" w:rsidP="00D77B8F">
      <w:pPr>
        <w:numPr>
          <w:ilvl w:val="0"/>
          <w:numId w:val="4"/>
        </w:numPr>
        <w:spacing w:line="360" w:lineRule="auto"/>
        <w:jc w:val="both"/>
        <w:rPr>
          <w:color w:val="000000"/>
          <w:sz w:val="28"/>
          <w:szCs w:val="28"/>
        </w:rPr>
      </w:pPr>
      <w:r w:rsidRPr="00D77B8F">
        <w:rPr>
          <w:color w:val="000000"/>
          <w:sz w:val="28"/>
          <w:szCs w:val="28"/>
        </w:rPr>
        <w:t xml:space="preserve">анализ финансовой устойчивости предприятия и оценка его платежеспособности. </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rStyle w:val="a4"/>
          <w:color w:val="000000"/>
          <w:sz w:val="28"/>
          <w:szCs w:val="28"/>
        </w:rPr>
        <w:t>Методы количественного анализа риска</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 xml:space="preserve">Статистический метод заключается в изучении статистики потерь и прибылей, имевших место на данном или аналогичном предприятии, с целью определения вероятности события, установления величины риска. </w:t>
      </w:r>
      <w:r w:rsidRPr="00D77B8F">
        <w:rPr>
          <w:rStyle w:val="a6"/>
          <w:color w:val="000000"/>
          <w:sz w:val="28"/>
          <w:szCs w:val="28"/>
        </w:rPr>
        <w:t>Вероятность</w:t>
      </w:r>
      <w:r w:rsidRPr="00D77B8F">
        <w:rPr>
          <w:color w:val="000000"/>
          <w:sz w:val="28"/>
          <w:szCs w:val="28"/>
        </w:rPr>
        <w:t xml:space="preserve"> означает возможность получения определенного результата. </w:t>
      </w:r>
    </w:p>
    <w:p w:rsidR="00D77B8F" w:rsidRPr="00D77B8F" w:rsidRDefault="00D77B8F" w:rsidP="00782AEF">
      <w:pPr>
        <w:pStyle w:val="a5"/>
        <w:spacing w:before="0" w:beforeAutospacing="0" w:after="0" w:afterAutospacing="0" w:line="360" w:lineRule="auto"/>
        <w:ind w:firstLine="708"/>
        <w:jc w:val="both"/>
        <w:rPr>
          <w:color w:val="000000"/>
          <w:sz w:val="28"/>
          <w:szCs w:val="28"/>
        </w:rPr>
      </w:pPr>
      <w:r w:rsidRPr="00D77B8F">
        <w:rPr>
          <w:color w:val="000000"/>
          <w:sz w:val="28"/>
          <w:szCs w:val="28"/>
        </w:rPr>
        <w:t>Метод экспертных оценок основан на обобщении мнений специалистов-экспертов о вероятностях риска. Интуитивные характеристики, основанные на знаниях и опыте эксперта, дают в ряде случаев достаточно точные оценки. Экспертные методы позволяют быстро и без больших временных и трудовых затрат получить информацию, необходимую для выработки управленческого решения.</w:t>
      </w:r>
    </w:p>
    <w:p w:rsidR="00D77B8F" w:rsidRPr="00D77B8F" w:rsidRDefault="00D77B8F" w:rsidP="00782AEF">
      <w:pPr>
        <w:pStyle w:val="a5"/>
        <w:spacing w:before="0" w:beforeAutospacing="0" w:after="0" w:afterAutospacing="0" w:line="360" w:lineRule="auto"/>
        <w:ind w:firstLine="708"/>
        <w:jc w:val="both"/>
        <w:rPr>
          <w:color w:val="000000"/>
          <w:sz w:val="28"/>
          <w:szCs w:val="28"/>
        </w:rPr>
      </w:pPr>
      <w:r w:rsidRPr="00D77B8F">
        <w:rPr>
          <w:color w:val="000000"/>
          <w:sz w:val="28"/>
          <w:szCs w:val="28"/>
        </w:rPr>
        <w:t>Метод аналогий обычно используется при анализе рисков нового проекта. Проект рассматривается как «живой» организм, имеющий определенные стадии развития. Жизненный цикл проекта состоит из этапа разработки, этапа выведения на рынок, этапа роста, этапа зрелости и этапа упадка. Изучая жизненный цикл проекта, можно получить информацию о каждом этапе проекта, выделить причины нежелательных последствий, оценить степень риска. Однако на практике бывает довольно трудно собрать соответствующую информацию.</w:t>
      </w:r>
    </w:p>
    <w:p w:rsidR="00D77B8F" w:rsidRPr="00D77B8F" w:rsidRDefault="00D77B8F" w:rsidP="00782AEF">
      <w:pPr>
        <w:pStyle w:val="a5"/>
        <w:spacing w:before="0" w:beforeAutospacing="0" w:after="0" w:afterAutospacing="0" w:line="360" w:lineRule="auto"/>
        <w:ind w:firstLine="708"/>
        <w:jc w:val="both"/>
        <w:rPr>
          <w:color w:val="000000"/>
          <w:sz w:val="28"/>
          <w:szCs w:val="28"/>
        </w:rPr>
      </w:pPr>
      <w:r w:rsidRPr="00D77B8F">
        <w:rPr>
          <w:color w:val="000000"/>
          <w:sz w:val="28"/>
          <w:szCs w:val="28"/>
        </w:rPr>
        <w:t>Метод оценки платежеспособности и финансовой устойчивости предприятия позволяет предусмотреть вероятность банкротства. В первую очередь анализу подвергаются сведения, содержащиеся и документах годовой бухгалтерской отчетности. Основными критериями неплатежеспособности, Характеризующими структуру баланса, являются: коэффициент текущей ликвидности, коэффициент обеспеченности собственными средствами и коэффициент восстановления (утраты) платежеспособности. На основании указанной системы показателей можно оценить вероятность наступления неплатежеспособности предприятия.</w:t>
      </w:r>
    </w:p>
    <w:p w:rsidR="00D77B8F" w:rsidRPr="00D77B8F" w:rsidRDefault="00D77B8F" w:rsidP="00782AEF">
      <w:pPr>
        <w:pStyle w:val="a5"/>
        <w:spacing w:before="0" w:beforeAutospacing="0" w:after="0" w:afterAutospacing="0" w:line="360" w:lineRule="auto"/>
        <w:ind w:firstLine="708"/>
        <w:jc w:val="both"/>
        <w:rPr>
          <w:color w:val="000000"/>
          <w:sz w:val="28"/>
          <w:szCs w:val="28"/>
        </w:rPr>
      </w:pPr>
      <w:r w:rsidRPr="00782AEF">
        <w:rPr>
          <w:color w:val="FF00FF"/>
          <w:sz w:val="28"/>
          <w:szCs w:val="28"/>
        </w:rPr>
        <w:t>Разл</w:t>
      </w:r>
      <w:r w:rsidRPr="00D77B8F">
        <w:rPr>
          <w:color w:val="000000"/>
          <w:sz w:val="28"/>
          <w:szCs w:val="28"/>
        </w:rPr>
        <w:t xml:space="preserve">ичные методы финансового анализа позволяют выявить слабые места в экономике предприятия, охарактеризовать его ликвидность, финансовую устойчивость, рентабельность, отдачу активов и рыночную активность. Однако обычно вывод о вероятности банкротства можно сделать только на основе сопоставления показателей данного предприятия и аналогичных предприятий, обанкротившихся или избежавших банкротства. Найти соответствующую информацию довольно трудно, поэтому для расчетов вероятностей банкротства широко используют многофакторные модели. </w:t>
      </w:r>
    </w:p>
    <w:p w:rsidR="00D77B8F" w:rsidRPr="00D77B8F" w:rsidRDefault="00D77B8F" w:rsidP="005C168F">
      <w:pPr>
        <w:pStyle w:val="a5"/>
        <w:spacing w:before="0" w:beforeAutospacing="0" w:after="0" w:afterAutospacing="0" w:line="360" w:lineRule="auto"/>
        <w:ind w:firstLine="708"/>
        <w:jc w:val="both"/>
        <w:rPr>
          <w:color w:val="000000"/>
          <w:sz w:val="28"/>
          <w:szCs w:val="28"/>
        </w:rPr>
      </w:pPr>
      <w:r w:rsidRPr="00D77B8F">
        <w:rPr>
          <w:color w:val="000000"/>
          <w:sz w:val="28"/>
          <w:szCs w:val="28"/>
        </w:rPr>
        <w:t>Метод целесообразности затрат позволяет определить критический объем производства или продаж, т.е. нижний предельный размер выпуска продукции, при котором прибыль равна нулю. Производство продукции в объемах меньше критического приносит только убытки. Критический объем производства необходимо оценивать при освоении новой продукции и при сокращении выпуска продукции, вызванного падением спроса, сокращением поставок материалов и комплектующих изделий, заменой продукции на новую, ужесточением экологических требований и другими причинами. Для проведения соответствующих расчетов все затраты на производство и реализацию продукции подразделяют на переменные (материалы, комплектующие изделия, инструменты, заработная плата, расходы на транспорт и т.п.) и постоянные (амортизационные отчисления, управленческие расходы, арендная плата, проценты за кредит и т.п.).</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Критический объект производства (</w:t>
      </w:r>
      <w:r w:rsidRPr="00D77B8F">
        <w:rPr>
          <w:rStyle w:val="a6"/>
          <w:color w:val="000000"/>
          <w:sz w:val="28"/>
          <w:szCs w:val="28"/>
        </w:rPr>
        <w:t>Окр</w:t>
      </w:r>
      <w:r w:rsidRPr="00D77B8F">
        <w:rPr>
          <w:color w:val="000000"/>
          <w:sz w:val="28"/>
          <w:szCs w:val="28"/>
        </w:rPr>
        <w:t>) можно представить в следующем виде:</w:t>
      </w:r>
    </w:p>
    <w:p w:rsidR="00D77B8F" w:rsidRPr="00D77B8F" w:rsidRDefault="0006514B" w:rsidP="00D77B8F">
      <w:pPr>
        <w:pStyle w:val="a5"/>
        <w:spacing w:before="0" w:beforeAutospacing="0" w:after="0" w:afterAutospacing="0" w:line="360" w:lineRule="auto"/>
        <w:jc w:val="both"/>
        <w:rPr>
          <w:color w:val="000000"/>
          <w:sz w:val="28"/>
          <w:szCs w:val="28"/>
        </w:rPr>
      </w:pPr>
      <w:r>
        <w:rPr>
          <w:color w:val="000000"/>
          <w:sz w:val="28"/>
          <w:szCs w:val="28"/>
        </w:rPr>
        <w:pict>
          <v:shape id="_x0000_i1031" type="#_x0000_t75" style="width:114pt;height:16.5pt">
            <v:imagedata r:id="rId8" o:title=""/>
          </v:shape>
        </w:pic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 xml:space="preserve">где </w:t>
      </w:r>
      <w:r w:rsidRPr="00D77B8F">
        <w:rPr>
          <w:rStyle w:val="a6"/>
          <w:color w:val="000000"/>
          <w:sz w:val="28"/>
          <w:szCs w:val="28"/>
        </w:rPr>
        <w:t>Ц</w:t>
      </w:r>
      <w:r w:rsidRPr="00D77B8F">
        <w:rPr>
          <w:color w:val="000000"/>
          <w:sz w:val="28"/>
          <w:szCs w:val="28"/>
        </w:rPr>
        <w:t xml:space="preserve"> – цена изделия (единицы продукции), руб.; </w:t>
      </w:r>
      <w:r w:rsidRPr="00D77B8F">
        <w:rPr>
          <w:rStyle w:val="a6"/>
          <w:color w:val="000000"/>
          <w:sz w:val="28"/>
          <w:szCs w:val="28"/>
        </w:rPr>
        <w:t>Зпост</w:t>
      </w:r>
      <w:r w:rsidRPr="00D77B8F">
        <w:rPr>
          <w:color w:val="000000"/>
          <w:sz w:val="28"/>
          <w:szCs w:val="28"/>
        </w:rPr>
        <w:t xml:space="preserve"> – постоянные затраты, руб.; </w:t>
      </w:r>
      <w:r w:rsidRPr="00D77B8F">
        <w:rPr>
          <w:rStyle w:val="a6"/>
          <w:color w:val="000000"/>
          <w:sz w:val="28"/>
          <w:szCs w:val="28"/>
        </w:rPr>
        <w:t>3пер</w:t>
      </w:r>
      <w:r w:rsidRPr="00D77B8F">
        <w:rPr>
          <w:color w:val="000000"/>
          <w:sz w:val="28"/>
          <w:szCs w:val="28"/>
        </w:rPr>
        <w:t xml:space="preserve"> – переменные затраты, руб.</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Некоторые зарубежные авторы называют критический объем производства порогом рентабельности и используют этот показатель для оценки финансовой устойчивости предприятия. Чем больше разность между фактическим объемом производства и критическим, тем выше финансовая устойчивость.</w:t>
      </w:r>
    </w:p>
    <w:p w:rsidR="005C168F" w:rsidRDefault="005C168F" w:rsidP="00D77B8F">
      <w:pPr>
        <w:pStyle w:val="a5"/>
        <w:spacing w:before="0" w:beforeAutospacing="0" w:after="0" w:afterAutospacing="0" w:line="360" w:lineRule="auto"/>
        <w:jc w:val="both"/>
        <w:rPr>
          <w:color w:val="000000"/>
          <w:sz w:val="28"/>
          <w:szCs w:val="28"/>
        </w:rPr>
      </w:pP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rStyle w:val="a4"/>
          <w:color w:val="000000"/>
          <w:sz w:val="28"/>
          <w:szCs w:val="28"/>
        </w:rPr>
        <w:t>Способы снижения риска</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 xml:space="preserve">Деятельность предприятия, так или иначе, связана с риском. Задачей руководства предприятия является снижение степени риска. Для этого используются различные способы: диверсификация, страхование, лимитирование, резервирование средств на покрытие непредвиденных расходов, распределение риска, получение большей информации о предстоящем выборе и результатах. </w:t>
      </w:r>
      <w:r w:rsidRPr="00D77B8F">
        <w:rPr>
          <w:rStyle w:val="a6"/>
          <w:color w:val="000000"/>
          <w:sz w:val="28"/>
          <w:szCs w:val="28"/>
        </w:rPr>
        <w:t>Диверсификация</w:t>
      </w:r>
      <w:r w:rsidRPr="00D77B8F">
        <w:rPr>
          <w:color w:val="000000"/>
          <w:sz w:val="28"/>
          <w:szCs w:val="28"/>
        </w:rPr>
        <w:t xml:space="preserve"> – это распределение капиталовложений между разнообразными видами деятельности, результаты которых непосредственно не связаны. Предприятие, неся убытки по одному виду деятельности, может получить прибыль за счет другой сферы деятельности. Диверсификация позволяет повысить устойчивость предприятия к изменениям в предпринимательской среде.</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rStyle w:val="a6"/>
          <w:color w:val="000000"/>
          <w:sz w:val="28"/>
          <w:szCs w:val="28"/>
        </w:rPr>
        <w:t>Страхование</w:t>
      </w:r>
      <w:r w:rsidRPr="00D77B8F">
        <w:rPr>
          <w:color w:val="000000"/>
          <w:sz w:val="28"/>
          <w:szCs w:val="28"/>
        </w:rPr>
        <w:t xml:space="preserve"> – это передача определенных рисков страховой компании- Для снижения степени риска используются имущественное страхование и страхование от несчастных случаев. Имущественное страхование может иметь следующие формы: страхование риска подрядного строительства, страхование оборудования, страхование грузов и др. Страхование от несчастных случаев включает: страхование общей гражданской ответственности и страхование профессиональной ответственности. Широко используется и такой вид страхования, как </w:t>
      </w:r>
      <w:r w:rsidRPr="00D77B8F">
        <w:rPr>
          <w:rStyle w:val="a6"/>
          <w:color w:val="000000"/>
          <w:sz w:val="28"/>
          <w:szCs w:val="28"/>
        </w:rPr>
        <w:t>хеджирование</w:t>
      </w:r>
      <w:r w:rsidRPr="00D77B8F">
        <w:rPr>
          <w:color w:val="000000"/>
          <w:sz w:val="28"/>
          <w:szCs w:val="28"/>
        </w:rPr>
        <w:t xml:space="preserve"> – страхование цены товара от риска либо нежелательного для производителя падения, либо невыгодного для потребителя увеличения.</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По целям и технике проведения операции хеджирование делятся на хеджирование продажей, т.е. заключение производителем или товаровладельцем фьючерсного контракта с целью страхования от снижения цены при продаже в будущем товара, либо уже имеющегося в наличии, либо еще не произведенного, непредусмотренного к обязательной поставке в определенный срок; хеджирование покупкой, т.е. заключение потребителем или продавцом фьючерсного контракта с целью страхования от увеличения цены при покупке в будущем необходимого товара.</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rStyle w:val="a6"/>
          <w:color w:val="000000"/>
          <w:sz w:val="28"/>
          <w:szCs w:val="28"/>
        </w:rPr>
        <w:t>Лимитирование</w:t>
      </w:r>
      <w:r w:rsidRPr="00D77B8F">
        <w:rPr>
          <w:color w:val="000000"/>
          <w:sz w:val="28"/>
          <w:szCs w:val="28"/>
        </w:rPr>
        <w:t xml:space="preserve"> предполагает установление лимита, т.е. определенных сумм расходов, продажи товаров в кредит, сумм вложения капитала и т.п.</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rStyle w:val="a6"/>
          <w:color w:val="000000"/>
          <w:sz w:val="28"/>
          <w:szCs w:val="28"/>
        </w:rPr>
        <w:t>Резервирование средств</w:t>
      </w:r>
      <w:r w:rsidRPr="00D77B8F">
        <w:rPr>
          <w:color w:val="000000"/>
          <w:sz w:val="28"/>
          <w:szCs w:val="28"/>
        </w:rPr>
        <w:t xml:space="preserve"> на покрытие непредвиденных расходов предполагает установление соотношения между потенциальными рисками и размерами расходов, необходимых для преодоления последствий этих рисков. Такой способ снижения рисков обычно используют при выполнении различных проектов. В общем случае резерв используется для финансирования дополнительных работ, компенсации непредвиденных изменений материальных и трудовых затрат, накладных расходов и других затрат, возникающих в процессе осуществления проекта.</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rStyle w:val="a6"/>
          <w:color w:val="000000"/>
          <w:sz w:val="28"/>
          <w:szCs w:val="28"/>
        </w:rPr>
        <w:t>Распределение риска</w:t>
      </w:r>
      <w:r w:rsidRPr="00D77B8F">
        <w:rPr>
          <w:color w:val="000000"/>
          <w:sz w:val="28"/>
          <w:szCs w:val="28"/>
        </w:rPr>
        <w:t xml:space="preserve"> предполагает разделение риска между участниками проекта. Рост размеров и продолжительности инвестирования, внедрение новых технологий, высокая динамичность внешней среды увеличивает риск проекта. Способом разделения риска являются </w:t>
      </w:r>
      <w:r w:rsidRPr="00D77B8F">
        <w:rPr>
          <w:rStyle w:val="a6"/>
          <w:color w:val="000000"/>
          <w:sz w:val="28"/>
          <w:szCs w:val="28"/>
        </w:rPr>
        <w:t>операции факторинга</w:t>
      </w:r>
      <w:r w:rsidRPr="00D77B8F">
        <w:rPr>
          <w:color w:val="000000"/>
          <w:sz w:val="28"/>
          <w:szCs w:val="28"/>
        </w:rPr>
        <w:t xml:space="preserve">. </w:t>
      </w:r>
      <w:r w:rsidRPr="005C168F">
        <w:rPr>
          <w:sz w:val="28"/>
          <w:szCs w:val="28"/>
        </w:rPr>
        <w:t xml:space="preserve">В практике зарубежных банков развитие </w:t>
      </w:r>
      <w:hyperlink r:id="rId9" w:tgtFrame="_blank" w:history="1">
        <w:r w:rsidRPr="005C168F">
          <w:rPr>
            <w:rStyle w:val="a3"/>
            <w:color w:val="auto"/>
            <w:sz w:val="28"/>
            <w:szCs w:val="28"/>
          </w:rPr>
          <w:t>факторинговых операций</w:t>
        </w:r>
      </w:hyperlink>
      <w:r w:rsidRPr="005C168F">
        <w:rPr>
          <w:sz w:val="28"/>
          <w:szCs w:val="28"/>
        </w:rPr>
        <w:t xml:space="preserve"> связано главным образом с потребностью отдельных поставщиков в ускоренном по лучении платежей, которые представляются сомнительными. Как правило,</w:t>
      </w:r>
      <w:r w:rsidRPr="00D77B8F">
        <w:rPr>
          <w:color w:val="000000"/>
          <w:sz w:val="28"/>
          <w:szCs w:val="28"/>
        </w:rPr>
        <w:t xml:space="preserve"> в этих ситуациях имеет место риск неуплаты претензий плательщиком вообще. Банк, выкупивший такие претензии у поставщика, в этом случае может понести убытки. Операции факторинга относятся к операциям повышенного риска. Размер комиссионного вознаграждения зависит как от степени риска (от уровня «сомнительности» выкупаемого долга), так и от длительности договорной отсрочки. В некоторых случаях он доходит до 20% от суммы платежа.</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Любое управленческое решение принимается в условиях, когда результаты не определены и информация ограниченна. Следовательно, чем полнее информация, тем больше предпосылок сделать лучший прогноз и снизить риск. Стоимость полной информации рассчитывается как разность между ожидаемой стоимостью какого-нибудь мероприятия (проекта приобретения), когда имеется полная информация, и ожидаемой стоимостью, когда информация неполная.</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Общими в хозяйственной практике являются три основных принципа снижения риска:</w:t>
      </w:r>
    </w:p>
    <w:p w:rsidR="00D77B8F" w:rsidRPr="00D77B8F" w:rsidRDefault="00D77B8F" w:rsidP="00D77B8F">
      <w:pPr>
        <w:numPr>
          <w:ilvl w:val="0"/>
          <w:numId w:val="8"/>
        </w:numPr>
        <w:spacing w:line="360" w:lineRule="auto"/>
        <w:jc w:val="both"/>
        <w:rPr>
          <w:color w:val="000000"/>
          <w:sz w:val="28"/>
          <w:szCs w:val="28"/>
        </w:rPr>
      </w:pPr>
      <w:r w:rsidRPr="00D77B8F">
        <w:rPr>
          <w:color w:val="000000"/>
          <w:sz w:val="28"/>
          <w:szCs w:val="28"/>
        </w:rPr>
        <w:t xml:space="preserve">не рисковать больше, чем позволяет собственный капитал; </w:t>
      </w:r>
    </w:p>
    <w:p w:rsidR="00D77B8F" w:rsidRPr="00D77B8F" w:rsidRDefault="00D77B8F" w:rsidP="00D77B8F">
      <w:pPr>
        <w:numPr>
          <w:ilvl w:val="0"/>
          <w:numId w:val="8"/>
        </w:numPr>
        <w:spacing w:line="360" w:lineRule="auto"/>
        <w:jc w:val="both"/>
        <w:rPr>
          <w:color w:val="000000"/>
          <w:sz w:val="28"/>
          <w:szCs w:val="28"/>
        </w:rPr>
      </w:pPr>
      <w:r w:rsidRPr="00D77B8F">
        <w:rPr>
          <w:color w:val="000000"/>
          <w:sz w:val="28"/>
          <w:szCs w:val="28"/>
        </w:rPr>
        <w:t xml:space="preserve">не забывать о последствиях риска; </w:t>
      </w:r>
    </w:p>
    <w:p w:rsidR="00D77B8F" w:rsidRPr="00D77B8F" w:rsidRDefault="00D77B8F" w:rsidP="00D77B8F">
      <w:pPr>
        <w:numPr>
          <w:ilvl w:val="0"/>
          <w:numId w:val="8"/>
        </w:numPr>
        <w:spacing w:line="360" w:lineRule="auto"/>
        <w:jc w:val="both"/>
        <w:rPr>
          <w:color w:val="000000"/>
          <w:sz w:val="28"/>
          <w:szCs w:val="28"/>
        </w:rPr>
      </w:pPr>
      <w:r w:rsidRPr="00D77B8F">
        <w:rPr>
          <w:color w:val="000000"/>
          <w:sz w:val="28"/>
          <w:szCs w:val="28"/>
        </w:rPr>
        <w:t xml:space="preserve">не рисковать многим ради малого. </w:t>
      </w:r>
    </w:p>
    <w:p w:rsidR="00D77B8F" w:rsidRDefault="00D77B8F" w:rsidP="00D77B8F">
      <w:pPr>
        <w:pStyle w:val="3"/>
        <w:spacing w:before="0" w:beforeAutospacing="0" w:after="0" w:afterAutospacing="0" w:line="360" w:lineRule="auto"/>
        <w:jc w:val="both"/>
        <w:rPr>
          <w:b w:val="0"/>
          <w:bCs w:val="0"/>
          <w:i w:val="0"/>
          <w:iCs w:val="0"/>
          <w:color w:val="auto"/>
          <w:sz w:val="28"/>
          <w:szCs w:val="28"/>
        </w:rPr>
      </w:pPr>
      <w:bookmarkStart w:id="1" w:name="2"/>
    </w:p>
    <w:p w:rsidR="00D77B8F" w:rsidRPr="00D77B8F" w:rsidRDefault="00D77B8F" w:rsidP="00D77B8F">
      <w:pPr>
        <w:pStyle w:val="3"/>
        <w:spacing w:before="0" w:beforeAutospacing="0" w:after="0" w:afterAutospacing="0" w:line="360" w:lineRule="auto"/>
        <w:jc w:val="both"/>
        <w:rPr>
          <w:i w:val="0"/>
          <w:color w:val="auto"/>
          <w:sz w:val="28"/>
          <w:szCs w:val="28"/>
        </w:rPr>
      </w:pPr>
      <w:r>
        <w:rPr>
          <w:i w:val="0"/>
          <w:color w:val="auto"/>
          <w:sz w:val="28"/>
          <w:szCs w:val="28"/>
        </w:rPr>
        <w:t>1.</w:t>
      </w:r>
      <w:r w:rsidRPr="00D77B8F">
        <w:rPr>
          <w:i w:val="0"/>
          <w:color w:val="auto"/>
          <w:sz w:val="28"/>
          <w:szCs w:val="28"/>
        </w:rPr>
        <w:t>2. Понятие и процедура банкротства</w:t>
      </w:r>
      <w:bookmarkEnd w:id="1"/>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 xml:space="preserve">В условиях рыночной экономики принцип ответственности предприятий за результаты финансово-хозяйственной деятельности реализуется в случае образования убытков, неспособности предприятия удовлетворять требования кредиторов по оплате товаров (работ, услуг) и обеспечивать финансирование производственного процесса, т.е. при наступлении </w:t>
      </w:r>
      <w:r w:rsidRPr="00D77B8F">
        <w:rPr>
          <w:rStyle w:val="a6"/>
          <w:color w:val="000000"/>
          <w:sz w:val="28"/>
          <w:szCs w:val="28"/>
        </w:rPr>
        <w:t>банкротства предприятия</w:t>
      </w:r>
      <w:r w:rsidRPr="00D77B8F">
        <w:rPr>
          <w:color w:val="000000"/>
          <w:sz w:val="28"/>
          <w:szCs w:val="28"/>
        </w:rPr>
        <w:t>.</w:t>
      </w:r>
    </w:p>
    <w:p w:rsidR="00D77B8F" w:rsidRPr="00CE0BB7" w:rsidRDefault="00D77B8F" w:rsidP="00D77B8F">
      <w:pPr>
        <w:pStyle w:val="a5"/>
        <w:spacing w:before="0" w:beforeAutospacing="0" w:after="0" w:afterAutospacing="0" w:line="360" w:lineRule="auto"/>
        <w:jc w:val="both"/>
        <w:rPr>
          <w:color w:val="000000"/>
          <w:sz w:val="28"/>
          <w:szCs w:val="28"/>
        </w:rPr>
      </w:pPr>
      <w:r w:rsidRPr="00CE0BB7">
        <w:rPr>
          <w:rStyle w:val="a4"/>
          <w:color w:val="000000"/>
          <w:sz w:val="28"/>
          <w:szCs w:val="28"/>
        </w:rPr>
        <w:t>Причины банкротства</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Успехи и неудачи деятельности предприятия являются результатом взаимодействия целого ряда факторов: внешних, на которые предприятие не может влиять вообще или может оказывать лишь слабое влияние, и внутренних, зависящих от организации работы самого предприятия.</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 xml:space="preserve">К числу внешних факторов, влияющих на деятельность предприятия, обычно относятся: размер и структура потребностей; уровень доходов и накоплений населения, а следовательно, и его покупательная способность (сюда же может быть отнесен уровень цен и возможность </w:t>
      </w:r>
      <w:hyperlink r:id="rId10" w:tgtFrame="_blank" w:history="1">
        <w:r w:rsidRPr="00D77B8F">
          <w:rPr>
            <w:rStyle w:val="a3"/>
            <w:color w:val="A10F16"/>
            <w:sz w:val="28"/>
            <w:szCs w:val="28"/>
          </w:rPr>
          <w:t>получения потребительского кредита</w:t>
        </w:r>
      </w:hyperlink>
      <w:r w:rsidRPr="00D77B8F">
        <w:rPr>
          <w:color w:val="000000"/>
          <w:sz w:val="28"/>
          <w:szCs w:val="28"/>
        </w:rPr>
        <w:t>); политическая стабильность и направленность внутренней политики; развитие науки и техники, которое определяет все составляющие процесса производства товара и его конкурентоспособности; уровень культуры, проявляющийся в привычках и нормах потребления, предпочтении одних товаров и отрицательном отношении к другим.</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Одним из наиболее сильных внешних факторов банкротства являются так называемые технологические разрывы. Для каждой производственной (технологической) системы существуют определенные пределы роста объемов деятельности – те же самые процессы, которые сформировали систему, на поздних этапах развития становятся ее ограничителями. Дальнейшее развитие требует скачка в базовых характеристиках системы. В экономической литературе эти моменты называются переломными точками, технологическими разрывами. Переход от электронных ламп к полупроводникам, от грампластинок к магнитной ленте и т.д. является примером технологических разрывов. В результате хозяйственное (технологическое) развитие приобретает форму последовательных S-образных кривых с разрывами между концом одной и началом другой. Перемены готовятся подспудно, незаметно для большинства, но происходят лавинообразно. В результате предприятие, имеющее престиж лидера, почти сразу оказывается безнадежно отставшим. По оценкам специалистов, при технологических разрывах семь из десяти лидеров становятся отстающими. Для основной массы предприятий значение имеют не только крупные научно-технические сдвиги, но и мелкие оригинальные изменения, которые подрывают их преимущества в данной сфере деятельности. Идея проката детских пеленок, например, нанесла ущерб экономике предприятий, ориентированных на их продажу, а последующее изобретение одноразовых пеленок отразилось на деятельности фирм, производящих текстильные изделия.</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Внешним фактором, способным привести к банкротству предприятия, является общий экономический спад. Нередко на стадии циклического подъема осторожность покидает даже банковские структуры, которые начинают увеличивать сверх меры кредиты предприятиям. Предприятия, в которые они вкладывают средства, выглядят устойчивыми и сильными. Но их крах наступает почти мгновенно из-за резкого спада рентабельности, который является результатом столь же резкого изменения цен на товары.</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В реальном хозяйственном процессе к банкротству предприятия могут приводить различные факторы, усиливающие или ослабляющие взаимное воздействие. Тем не менее, если удается условно выделить преобладающий фактор, то банкротство предприятия обычно подразделяется на:</w:t>
      </w:r>
    </w:p>
    <w:p w:rsidR="00D77B8F" w:rsidRPr="00D77B8F" w:rsidRDefault="00D77B8F" w:rsidP="00D77B8F">
      <w:pPr>
        <w:numPr>
          <w:ilvl w:val="0"/>
          <w:numId w:val="9"/>
        </w:numPr>
        <w:spacing w:line="360" w:lineRule="auto"/>
        <w:jc w:val="both"/>
        <w:rPr>
          <w:color w:val="000000"/>
          <w:sz w:val="28"/>
          <w:szCs w:val="28"/>
        </w:rPr>
      </w:pPr>
      <w:r w:rsidRPr="00D77B8F">
        <w:rPr>
          <w:color w:val="000000"/>
          <w:sz w:val="28"/>
          <w:szCs w:val="28"/>
        </w:rPr>
        <w:t xml:space="preserve">банкротство, связанное с неэффективным управлением предприятием, непродуманной маркетинговой стратегией и т.д.; </w:t>
      </w:r>
    </w:p>
    <w:p w:rsidR="00D77B8F" w:rsidRPr="00D77B8F" w:rsidRDefault="00D77B8F" w:rsidP="00D77B8F">
      <w:pPr>
        <w:numPr>
          <w:ilvl w:val="0"/>
          <w:numId w:val="9"/>
        </w:numPr>
        <w:spacing w:line="360" w:lineRule="auto"/>
        <w:jc w:val="both"/>
        <w:rPr>
          <w:color w:val="000000"/>
          <w:sz w:val="28"/>
          <w:szCs w:val="28"/>
        </w:rPr>
      </w:pPr>
      <w:r w:rsidRPr="00D77B8F">
        <w:rPr>
          <w:color w:val="000000"/>
          <w:sz w:val="28"/>
          <w:szCs w:val="28"/>
        </w:rPr>
        <w:t xml:space="preserve">банкротство, вызванное недостатком инвестиционных ресурсов для осуществления расширенного воспроизводства пользующейся спросом продукции; </w:t>
      </w:r>
    </w:p>
    <w:p w:rsidR="00D77B8F" w:rsidRPr="00D77B8F" w:rsidRDefault="00D77B8F" w:rsidP="00D77B8F">
      <w:pPr>
        <w:numPr>
          <w:ilvl w:val="0"/>
          <w:numId w:val="9"/>
        </w:numPr>
        <w:spacing w:line="360" w:lineRule="auto"/>
        <w:jc w:val="both"/>
        <w:rPr>
          <w:color w:val="000000"/>
          <w:sz w:val="28"/>
          <w:szCs w:val="28"/>
        </w:rPr>
      </w:pPr>
      <w:r w:rsidRPr="00D77B8F">
        <w:rPr>
          <w:color w:val="000000"/>
          <w:sz w:val="28"/>
          <w:szCs w:val="28"/>
        </w:rPr>
        <w:t xml:space="preserve">банкротство, обусловленное производством неконкурентоспособной продукции. </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rStyle w:val="a4"/>
          <w:color w:val="000000"/>
          <w:sz w:val="28"/>
          <w:szCs w:val="28"/>
        </w:rPr>
        <w:t>Процедура банкротства</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 xml:space="preserve">В настоящее время процесс банкротства в России регламентируется Федеральным законом «О несостоятельности (банкротстве)» от 8 января </w:t>
      </w:r>
      <w:smartTag w:uri="urn:schemas-microsoft-com:office:smarttags" w:element="metricconverter">
        <w:smartTagPr>
          <w:attr w:name="ProductID" w:val="1998 г"/>
        </w:smartTagPr>
        <w:r w:rsidRPr="00D77B8F">
          <w:rPr>
            <w:color w:val="000000"/>
            <w:sz w:val="28"/>
            <w:szCs w:val="28"/>
          </w:rPr>
          <w:t>1998 г</w:t>
        </w:r>
      </w:smartTag>
      <w:r w:rsidRPr="00D77B8F">
        <w:rPr>
          <w:color w:val="000000"/>
          <w:sz w:val="28"/>
          <w:szCs w:val="28"/>
        </w:rPr>
        <w:t>.</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Понятие «несостоятельность» указывает на неспособность предприятия удовлетворить требования кредиторов по оплате товаров (работ, услуг). Отсутствие на расчетном счете денежных средств, необходимых для уплаты налогов, обязательных страховых взносов и т.п., также является признаком несостоятельности предприятия. В то же время оно не может быть признано несостоятельным за неуплату штрафов, пени, неустоек, поскольку суммы санкций не образуют кредиторской задолженности.</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 xml:space="preserve">Официально предприятие может считаться банкротом только при наличии решения арбитражного суда либо решения предприятия о добровольной ликвидации. Законодательство о банкротстве обычно предусматривает не только ликвидационные, но и реорганизационные процедуры. Последние включают </w:t>
      </w:r>
      <w:r w:rsidRPr="00DA2EBC">
        <w:rPr>
          <w:color w:val="FF00FF"/>
          <w:sz w:val="28"/>
          <w:szCs w:val="28"/>
        </w:rPr>
        <w:t>внешнее управление и санацию.</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rStyle w:val="a4"/>
          <w:color w:val="000000"/>
          <w:sz w:val="28"/>
          <w:szCs w:val="28"/>
        </w:rPr>
        <w:t>Внешнее управление</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Под внешним управлением имуществом должника понимается процедура, направленная на продолжение деятельности предприятия-должника, назначаемая арбитражным судом по заявлению должника, собственника предприятия или кредитора и осуществляемая на основании передачи функций по управлению предприятием-должником арбитражному управляющему.</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 xml:space="preserve">Основанием для назначения внешнего управления имуществом должника является наличие реальной возможности восстановить платежеспособность предприятия-должника с целью продолжения его деятельности путем реализации части его имущества и осуществления других организационных и экономических мероприятий. Управление имуществом осуществляется </w:t>
      </w:r>
      <w:r w:rsidRPr="00D77B8F">
        <w:rPr>
          <w:rStyle w:val="a6"/>
          <w:color w:val="000000"/>
          <w:sz w:val="28"/>
          <w:szCs w:val="28"/>
        </w:rPr>
        <w:t>арбитражным управляющим</w:t>
      </w:r>
      <w:r w:rsidRPr="00D77B8F">
        <w:rPr>
          <w:color w:val="000000"/>
          <w:sz w:val="28"/>
          <w:szCs w:val="28"/>
        </w:rPr>
        <w:t>, который назначается арбитражным судом (возможно, на конкурсной основе). Арбитражный управляющий должен быть профессиональным юристом или экономистом, обладать опытом хозяйственной работы, а также не иметь судимостей.</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Функциями арбитражного управляющего являются:</w:t>
      </w:r>
    </w:p>
    <w:p w:rsidR="00D77B8F" w:rsidRPr="00D77B8F" w:rsidRDefault="00D77B8F" w:rsidP="00D77B8F">
      <w:pPr>
        <w:numPr>
          <w:ilvl w:val="0"/>
          <w:numId w:val="10"/>
        </w:numPr>
        <w:spacing w:line="360" w:lineRule="auto"/>
        <w:jc w:val="both"/>
        <w:rPr>
          <w:color w:val="000000"/>
          <w:sz w:val="28"/>
          <w:szCs w:val="28"/>
        </w:rPr>
      </w:pPr>
      <w:r w:rsidRPr="00D77B8F">
        <w:rPr>
          <w:color w:val="000000"/>
          <w:sz w:val="28"/>
          <w:szCs w:val="28"/>
        </w:rPr>
        <w:t xml:space="preserve">распоряжение имуществом предприятия-должника; </w:t>
      </w:r>
    </w:p>
    <w:p w:rsidR="00D77B8F" w:rsidRPr="00D77B8F" w:rsidRDefault="00D77B8F" w:rsidP="00D77B8F">
      <w:pPr>
        <w:numPr>
          <w:ilvl w:val="0"/>
          <w:numId w:val="10"/>
        </w:numPr>
        <w:spacing w:line="360" w:lineRule="auto"/>
        <w:jc w:val="both"/>
        <w:rPr>
          <w:color w:val="000000"/>
          <w:sz w:val="28"/>
          <w:szCs w:val="28"/>
        </w:rPr>
      </w:pPr>
      <w:r w:rsidRPr="00D77B8F">
        <w:rPr>
          <w:color w:val="000000"/>
          <w:sz w:val="28"/>
          <w:szCs w:val="28"/>
        </w:rPr>
        <w:t xml:space="preserve">руководство предприятием-должником; </w:t>
      </w:r>
    </w:p>
    <w:p w:rsidR="00D77B8F" w:rsidRPr="00D77B8F" w:rsidRDefault="00D77B8F" w:rsidP="00D77B8F">
      <w:pPr>
        <w:numPr>
          <w:ilvl w:val="0"/>
          <w:numId w:val="10"/>
        </w:numPr>
        <w:spacing w:line="360" w:lineRule="auto"/>
        <w:jc w:val="both"/>
        <w:rPr>
          <w:color w:val="000000"/>
          <w:sz w:val="28"/>
          <w:szCs w:val="28"/>
        </w:rPr>
      </w:pPr>
      <w:r w:rsidRPr="00D77B8F">
        <w:rPr>
          <w:color w:val="000000"/>
          <w:sz w:val="28"/>
          <w:szCs w:val="28"/>
        </w:rPr>
        <w:t xml:space="preserve">отстранение при необходимости руководителя предприятия от выполнения обязанностей; </w:t>
      </w:r>
    </w:p>
    <w:p w:rsidR="00D77B8F" w:rsidRPr="00D77B8F" w:rsidRDefault="00D77B8F" w:rsidP="00D77B8F">
      <w:pPr>
        <w:numPr>
          <w:ilvl w:val="0"/>
          <w:numId w:val="10"/>
        </w:numPr>
        <w:spacing w:line="360" w:lineRule="auto"/>
        <w:jc w:val="both"/>
        <w:rPr>
          <w:color w:val="000000"/>
          <w:sz w:val="28"/>
          <w:szCs w:val="28"/>
        </w:rPr>
      </w:pPr>
      <w:r w:rsidRPr="00D77B8F">
        <w:rPr>
          <w:color w:val="000000"/>
          <w:sz w:val="28"/>
          <w:szCs w:val="28"/>
        </w:rPr>
        <w:t xml:space="preserve">прием на работу и увольнение работников; </w:t>
      </w:r>
    </w:p>
    <w:p w:rsidR="00D77B8F" w:rsidRPr="00D77B8F" w:rsidRDefault="00D77B8F" w:rsidP="00D77B8F">
      <w:pPr>
        <w:numPr>
          <w:ilvl w:val="0"/>
          <w:numId w:val="10"/>
        </w:numPr>
        <w:spacing w:line="360" w:lineRule="auto"/>
        <w:jc w:val="both"/>
        <w:rPr>
          <w:color w:val="000000"/>
          <w:sz w:val="28"/>
          <w:szCs w:val="28"/>
        </w:rPr>
      </w:pPr>
      <w:r w:rsidRPr="00D77B8F">
        <w:rPr>
          <w:color w:val="000000"/>
          <w:sz w:val="28"/>
          <w:szCs w:val="28"/>
        </w:rPr>
        <w:t xml:space="preserve">созыв собрания кредиторов; </w:t>
      </w:r>
    </w:p>
    <w:p w:rsidR="00D77B8F" w:rsidRPr="00D77B8F" w:rsidRDefault="00D77B8F" w:rsidP="00D77B8F">
      <w:pPr>
        <w:numPr>
          <w:ilvl w:val="0"/>
          <w:numId w:val="10"/>
        </w:numPr>
        <w:spacing w:line="360" w:lineRule="auto"/>
        <w:jc w:val="both"/>
        <w:rPr>
          <w:color w:val="000000"/>
          <w:sz w:val="28"/>
          <w:szCs w:val="28"/>
        </w:rPr>
      </w:pPr>
      <w:r w:rsidRPr="00D77B8F">
        <w:rPr>
          <w:color w:val="000000"/>
          <w:sz w:val="28"/>
          <w:szCs w:val="28"/>
        </w:rPr>
        <w:t xml:space="preserve">разработка плана проведения внешнего управления имуществом должника и организация его выполнения. </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Разработанный план предоставляется на обсуждение собрания кредиторов не позднее чем через 3 месяца после назначения арбитражного управляющего. В случае неодобрения плана управляющий может быть заменен арбитражным судом. Полномочия внешнего управляющего не могут превышать 18 месяцев.</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На период проведения внешнего управления вводится мораторий на удовлетворение требований кредиторов к должнику, тем самым предприятию предоставляется возможность использовать суммы, предназначенные для оплаты денежных обязательств, для улучшения финансового состояния предприятия.</w:t>
      </w:r>
    </w:p>
    <w:p w:rsidR="00D77B8F" w:rsidRPr="00D77B8F" w:rsidRDefault="00D77B8F" w:rsidP="00D77B8F">
      <w:pPr>
        <w:pStyle w:val="a5"/>
        <w:spacing w:before="0" w:beforeAutospacing="0" w:after="0" w:afterAutospacing="0" w:line="360" w:lineRule="auto"/>
        <w:ind w:firstLine="360"/>
        <w:jc w:val="both"/>
        <w:rPr>
          <w:color w:val="000000"/>
          <w:sz w:val="28"/>
          <w:szCs w:val="28"/>
        </w:rPr>
      </w:pPr>
      <w:r w:rsidRPr="00D77B8F">
        <w:rPr>
          <w:rStyle w:val="a4"/>
          <w:color w:val="000000"/>
          <w:sz w:val="28"/>
          <w:szCs w:val="28"/>
        </w:rPr>
        <w:t>Санация</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Санация (оздоровление) предприятия-должника является реорганизационной процедурой предприятия, в ходе осуществления которой предприятию-должнику оказывается финансовая помощь кредитором или иными лицами.</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Ходатайство о проведении санации может быть подано должником, собственником предприятия-должника или кредитором. Основанием для проведения санации является наличие реальной возможности восстановить платежеспособность предприятия для продолжения его хозяйственной деятельности. Арбитражный суд не вправе разрешать проведение санации, если дело о несостоятельности предприятия возбуждено повторно на протяжении трех последних лет.</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В случае удовлетворения ходатайства о санации арбитражный суд объявляет конкурс желающих принять в ней участие, к которому допускаются юридические (в том числе и иностранные), физические лица, а также члены трудового коллектива предприятия-должника.</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Участники санации проводят собрание и вырабатывают соглашение, в котором содержится обязательство обеспечить удовлетворение требований всех кредиторов в согласованные с ними сроки, указывается предполагаемая продолжительность санации, распределение ответственности между участниками. Участники санации несут солидарную ответственность за выполнение обязательств перед кредиторами, если соглашением не предусмотрено иное.</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При формировании условий соглашения участников санации необходимо учитывать, что по истечении 12 месяцев с начала санации должно быть удовлетворено не менее 40% от общей суммы требований кредиторов, а продолжительность санации не должна превышать 18 месяцев (она может быть продлена не более чем на 6 месяцев). Достижение цели санации дает основание для прекращения дела о несостоятельности предприятия.</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color w:val="000000"/>
          <w:sz w:val="28"/>
          <w:szCs w:val="28"/>
        </w:rPr>
        <w:t>Законодательные акты не предусматривают одновременного проведения санации и внешнего управления.</w:t>
      </w:r>
    </w:p>
    <w:p w:rsidR="00D77B8F" w:rsidRPr="00D77B8F" w:rsidRDefault="00D77B8F" w:rsidP="00D77B8F">
      <w:pPr>
        <w:pStyle w:val="a5"/>
        <w:spacing w:before="0" w:beforeAutospacing="0" w:after="0" w:afterAutospacing="0" w:line="360" w:lineRule="auto"/>
        <w:jc w:val="both"/>
        <w:rPr>
          <w:color w:val="000000"/>
          <w:sz w:val="28"/>
          <w:szCs w:val="28"/>
        </w:rPr>
      </w:pPr>
      <w:r w:rsidRPr="00D77B8F">
        <w:rPr>
          <w:rStyle w:val="a4"/>
          <w:i/>
          <w:iCs/>
          <w:color w:val="000000"/>
          <w:sz w:val="28"/>
          <w:szCs w:val="28"/>
        </w:rPr>
        <w:t>Выводы</w:t>
      </w:r>
    </w:p>
    <w:p w:rsidR="00D77B8F" w:rsidRPr="00D77B8F" w:rsidRDefault="00D77B8F" w:rsidP="00CE0BB7">
      <w:pPr>
        <w:spacing w:line="360" w:lineRule="auto"/>
        <w:ind w:firstLine="708"/>
        <w:jc w:val="both"/>
        <w:rPr>
          <w:color w:val="000000"/>
          <w:sz w:val="28"/>
          <w:szCs w:val="28"/>
        </w:rPr>
      </w:pPr>
      <w:r w:rsidRPr="00D77B8F">
        <w:rPr>
          <w:color w:val="000000"/>
          <w:sz w:val="28"/>
          <w:szCs w:val="28"/>
        </w:rPr>
        <w:t xml:space="preserve">Предпринимательская деятельность связана с различными видами рисков: производственными, финансовыми, инвестиционными. При правильном и умелом руководстве предприятием вероятность риска потерь может быть снижена. </w:t>
      </w:r>
    </w:p>
    <w:p w:rsidR="00D77B8F" w:rsidRPr="00D77B8F" w:rsidRDefault="00D77B8F" w:rsidP="00CE0BB7">
      <w:pPr>
        <w:spacing w:line="360" w:lineRule="auto"/>
        <w:ind w:firstLine="708"/>
        <w:jc w:val="both"/>
        <w:rPr>
          <w:color w:val="000000"/>
          <w:sz w:val="28"/>
          <w:szCs w:val="28"/>
        </w:rPr>
      </w:pPr>
      <w:r w:rsidRPr="00D77B8F">
        <w:rPr>
          <w:color w:val="000000"/>
          <w:sz w:val="28"/>
          <w:szCs w:val="28"/>
        </w:rPr>
        <w:t xml:space="preserve">Существуют различные методы оценки риска и способы снижения вероятности потерь при осуществлении хозяйственной деятельности предприятия. Предприниматель не должен забывать, что нельзя рисковать больше, чем позволяет собственный капитал, забывать о риске и рисковать многим ради малого. </w:t>
      </w:r>
    </w:p>
    <w:p w:rsidR="00D77B8F" w:rsidRPr="00D77B8F" w:rsidRDefault="00D77B8F" w:rsidP="00CE0BB7">
      <w:pPr>
        <w:spacing w:line="360" w:lineRule="auto"/>
        <w:ind w:firstLine="708"/>
        <w:jc w:val="both"/>
        <w:rPr>
          <w:color w:val="000000"/>
          <w:sz w:val="28"/>
          <w:szCs w:val="28"/>
        </w:rPr>
      </w:pPr>
      <w:r w:rsidRPr="00D77B8F">
        <w:rPr>
          <w:color w:val="000000"/>
          <w:sz w:val="28"/>
          <w:szCs w:val="28"/>
        </w:rPr>
        <w:t xml:space="preserve">Неспособность предприятия эффективно функционировать, снижение финансовой устойчивости и ликвидности предприятия, высокая степень предпринимательского риска могут привести к банкротству предприятия. Причины банкротства зависят от внутренних и внешних факторов, влияющих на деятельность предприятия. </w:t>
      </w:r>
    </w:p>
    <w:p w:rsidR="00D77B8F" w:rsidRPr="00D77B8F" w:rsidRDefault="00D77B8F" w:rsidP="00CE0BB7">
      <w:pPr>
        <w:spacing w:line="360" w:lineRule="auto"/>
        <w:ind w:firstLine="708"/>
        <w:jc w:val="both"/>
        <w:rPr>
          <w:color w:val="000000"/>
          <w:sz w:val="28"/>
          <w:szCs w:val="28"/>
        </w:rPr>
      </w:pPr>
      <w:r w:rsidRPr="00D77B8F">
        <w:rPr>
          <w:color w:val="000000"/>
          <w:sz w:val="28"/>
          <w:szCs w:val="28"/>
        </w:rPr>
        <w:t xml:space="preserve">Процедура банкротства регулируется соответствующими законодательными и нормативными актами. Процедура банкротства предусматривает проведение реорганизационных (внешнее управление, санация) и ликвидационных мероприятий (принудительная и добровольная ликвидация). </w:t>
      </w:r>
    </w:p>
    <w:p w:rsidR="00D77B8F" w:rsidRDefault="00D77B8F" w:rsidP="00FD7D21">
      <w:pPr>
        <w:spacing w:line="360" w:lineRule="auto"/>
        <w:jc w:val="both"/>
        <w:rPr>
          <w:sz w:val="28"/>
          <w:szCs w:val="28"/>
        </w:rPr>
      </w:pPr>
    </w:p>
    <w:p w:rsidR="00D77B8F" w:rsidRDefault="00D77B8F" w:rsidP="00FD7D21">
      <w:pPr>
        <w:spacing w:line="360" w:lineRule="auto"/>
        <w:jc w:val="both"/>
        <w:rPr>
          <w:sz w:val="28"/>
          <w:szCs w:val="28"/>
        </w:rPr>
      </w:pPr>
    </w:p>
    <w:p w:rsidR="00D77B8F" w:rsidRPr="00CE0BB7" w:rsidRDefault="00D77B8F" w:rsidP="00CE0BB7">
      <w:pPr>
        <w:spacing w:line="360" w:lineRule="auto"/>
        <w:ind w:firstLine="708"/>
        <w:jc w:val="both"/>
        <w:rPr>
          <w:b/>
          <w:caps/>
          <w:sz w:val="28"/>
          <w:szCs w:val="28"/>
        </w:rPr>
      </w:pPr>
      <w:r w:rsidRPr="00CE0BB7">
        <w:rPr>
          <w:b/>
          <w:sz w:val="28"/>
          <w:szCs w:val="28"/>
        </w:rPr>
        <w:t xml:space="preserve">2. </w:t>
      </w:r>
      <w:r w:rsidR="00CE0BB7" w:rsidRPr="00CE0BB7">
        <w:rPr>
          <w:b/>
          <w:caps/>
          <w:sz w:val="28"/>
          <w:szCs w:val="28"/>
        </w:rPr>
        <w:t xml:space="preserve">Практический </w:t>
      </w:r>
      <w:r w:rsidR="002F3BBB" w:rsidRPr="00CE0BB7">
        <w:rPr>
          <w:b/>
          <w:caps/>
          <w:sz w:val="28"/>
          <w:szCs w:val="28"/>
        </w:rPr>
        <w:t>РАЗДЕЛ. Расчет и анализ технико-экономических показателей</w:t>
      </w:r>
    </w:p>
    <w:p w:rsidR="002F3BBB" w:rsidRPr="00CE0BB7" w:rsidRDefault="002F3BBB" w:rsidP="002F3BBB">
      <w:pPr>
        <w:suppressAutoHyphens/>
        <w:spacing w:line="360" w:lineRule="auto"/>
        <w:ind w:firstLine="709"/>
        <w:jc w:val="both"/>
        <w:rPr>
          <w:b/>
          <w:sz w:val="28"/>
          <w:szCs w:val="28"/>
        </w:rPr>
      </w:pPr>
      <w:r w:rsidRPr="00CE0BB7">
        <w:rPr>
          <w:b/>
          <w:sz w:val="28"/>
          <w:szCs w:val="28"/>
        </w:rPr>
        <w:t>2.1 Исходные данные</w:t>
      </w:r>
    </w:p>
    <w:p w:rsidR="00687115" w:rsidRPr="00856E11" w:rsidRDefault="00687115" w:rsidP="00687115">
      <w:pPr>
        <w:suppressAutoHyphens/>
        <w:spacing w:line="360" w:lineRule="auto"/>
        <w:ind w:firstLine="709"/>
        <w:jc w:val="both"/>
        <w:rPr>
          <w:sz w:val="28"/>
          <w:szCs w:val="28"/>
        </w:rPr>
      </w:pPr>
      <w:r w:rsidRPr="00856E11">
        <w:rPr>
          <w:sz w:val="28"/>
          <w:szCs w:val="28"/>
        </w:rPr>
        <w:t>Предприятие производит продукцию трех видов: А,</w:t>
      </w:r>
      <w:r w:rsidR="00CE0BB7">
        <w:rPr>
          <w:sz w:val="28"/>
          <w:szCs w:val="28"/>
        </w:rPr>
        <w:t xml:space="preserve"> </w:t>
      </w:r>
      <w:r w:rsidRPr="00856E11">
        <w:rPr>
          <w:sz w:val="28"/>
          <w:szCs w:val="28"/>
        </w:rPr>
        <w:t>Б и В. Технология производства этих изделий предполагает выполнение трех видов работ: механическая обработка деталей (м), литье пластмассовых деталей (л) и сборка готовой продукции (с).</w:t>
      </w:r>
    </w:p>
    <w:p w:rsidR="00CE0BB7" w:rsidRPr="00CE0BB7" w:rsidRDefault="00687115" w:rsidP="00CE0BB7">
      <w:pPr>
        <w:suppressAutoHyphens/>
        <w:spacing w:line="360" w:lineRule="auto"/>
        <w:ind w:firstLine="709"/>
        <w:jc w:val="both"/>
        <w:rPr>
          <w:sz w:val="28"/>
          <w:szCs w:val="28"/>
        </w:rPr>
      </w:pPr>
      <w:r w:rsidRPr="00CE0BB7">
        <w:rPr>
          <w:sz w:val="28"/>
          <w:szCs w:val="28"/>
        </w:rPr>
        <w:t>Требуется рассчитать и выполнить анализ основных технико-экономических показателей производственно-хозяйственной деятельности предприятия на планируемый год при следующих исходных данных:</w:t>
      </w:r>
    </w:p>
    <w:p w:rsidR="00BA7962" w:rsidRPr="00CE0BB7" w:rsidRDefault="00CE0BB7" w:rsidP="00BA7962">
      <w:pPr>
        <w:pStyle w:val="1"/>
        <w:suppressAutoHyphens/>
        <w:spacing w:after="0" w:line="360" w:lineRule="auto"/>
        <w:ind w:left="0" w:firstLine="709"/>
        <w:jc w:val="both"/>
        <w:rPr>
          <w:rFonts w:ascii="Times New Roman" w:hAnsi="Times New Roman"/>
          <w:sz w:val="28"/>
          <w:szCs w:val="28"/>
        </w:rPr>
      </w:pPr>
      <w:r w:rsidRPr="00CE0BB7">
        <w:rPr>
          <w:rFonts w:ascii="Times New Roman" w:hAnsi="Times New Roman"/>
          <w:sz w:val="28"/>
          <w:szCs w:val="28"/>
        </w:rPr>
        <w:t xml:space="preserve">01 </w:t>
      </w:r>
      <w:r w:rsidR="00BA7962" w:rsidRPr="00CE0BB7">
        <w:rPr>
          <w:rFonts w:ascii="Times New Roman" w:hAnsi="Times New Roman"/>
          <w:sz w:val="28"/>
          <w:szCs w:val="28"/>
        </w:rPr>
        <w:t>Производственная программа на планируемый год (штук)</w:t>
      </w:r>
    </w:p>
    <w:tbl>
      <w:tblPr>
        <w:tblW w:w="5340" w:type="dxa"/>
        <w:tblInd w:w="93" w:type="dxa"/>
        <w:tblLook w:val="0000" w:firstRow="0" w:lastRow="0" w:firstColumn="0" w:lastColumn="0" w:noHBand="0" w:noVBand="0"/>
      </w:tblPr>
      <w:tblGrid>
        <w:gridCol w:w="1215"/>
        <w:gridCol w:w="1053"/>
        <w:gridCol w:w="1536"/>
        <w:gridCol w:w="1536"/>
      </w:tblGrid>
      <w:tr w:rsidR="00BA7962" w:rsidTr="00BA7962">
        <w:trPr>
          <w:trHeight w:val="510"/>
        </w:trPr>
        <w:tc>
          <w:tcPr>
            <w:tcW w:w="5340" w:type="dxa"/>
            <w:gridSpan w:val="4"/>
            <w:tcBorders>
              <w:top w:val="nil"/>
              <w:left w:val="nil"/>
              <w:bottom w:val="single" w:sz="4" w:space="0" w:color="auto"/>
              <w:right w:val="nil"/>
            </w:tcBorders>
            <w:shd w:val="clear" w:color="auto" w:fill="auto"/>
            <w:vAlign w:val="bottom"/>
          </w:tcPr>
          <w:p w:rsidR="00BA7962" w:rsidRDefault="00BA7962">
            <w:pPr>
              <w:jc w:val="center"/>
              <w:rPr>
                <w:rFonts w:ascii="Arial CYR" w:hAnsi="Arial CYR" w:cs="Arial CYR"/>
                <w:b/>
                <w:bCs/>
                <w:sz w:val="20"/>
                <w:szCs w:val="20"/>
              </w:rPr>
            </w:pPr>
            <w:r>
              <w:rPr>
                <w:rFonts w:ascii="Arial CYR" w:hAnsi="Arial CYR" w:cs="Arial CYR"/>
                <w:b/>
                <w:bCs/>
                <w:sz w:val="20"/>
                <w:szCs w:val="20"/>
              </w:rPr>
              <w:t>Таблица 1               Производственная программа на планируемый год (штук)</w:t>
            </w:r>
          </w:p>
        </w:tc>
      </w:tr>
      <w:tr w:rsidR="00BA7962" w:rsidTr="00BA7962">
        <w:trPr>
          <w:trHeight w:val="480"/>
        </w:trPr>
        <w:tc>
          <w:tcPr>
            <w:tcW w:w="1215" w:type="dxa"/>
            <w:vMerge w:val="restart"/>
            <w:tcBorders>
              <w:top w:val="nil"/>
              <w:left w:val="single" w:sz="4" w:space="0" w:color="auto"/>
              <w:bottom w:val="single" w:sz="4" w:space="0" w:color="auto"/>
              <w:right w:val="single" w:sz="4" w:space="0" w:color="auto"/>
            </w:tcBorders>
            <w:shd w:val="clear" w:color="auto" w:fill="auto"/>
            <w:noWrap/>
            <w:vAlign w:val="center"/>
          </w:tcPr>
          <w:p w:rsidR="00BA7962" w:rsidRDefault="00BA7962">
            <w:pPr>
              <w:jc w:val="center"/>
              <w:rPr>
                <w:rFonts w:ascii="Arial CYR" w:hAnsi="Arial CYR" w:cs="Arial CYR"/>
                <w:sz w:val="20"/>
                <w:szCs w:val="20"/>
              </w:rPr>
            </w:pPr>
            <w:r>
              <w:rPr>
                <w:rFonts w:ascii="Arial CYR" w:hAnsi="Arial CYR" w:cs="Arial CYR"/>
                <w:sz w:val="20"/>
                <w:szCs w:val="20"/>
              </w:rPr>
              <w:t xml:space="preserve">Вариант </w:t>
            </w:r>
          </w:p>
        </w:tc>
        <w:tc>
          <w:tcPr>
            <w:tcW w:w="4125" w:type="dxa"/>
            <w:gridSpan w:val="3"/>
            <w:tcBorders>
              <w:top w:val="single" w:sz="4" w:space="0" w:color="auto"/>
              <w:left w:val="nil"/>
              <w:bottom w:val="single" w:sz="4" w:space="0" w:color="auto"/>
              <w:right w:val="single" w:sz="4" w:space="0" w:color="000000"/>
            </w:tcBorders>
            <w:shd w:val="clear" w:color="auto" w:fill="auto"/>
            <w:vAlign w:val="center"/>
          </w:tcPr>
          <w:p w:rsidR="00BA7962" w:rsidRDefault="00BA7962">
            <w:pPr>
              <w:jc w:val="center"/>
              <w:rPr>
                <w:rFonts w:ascii="Arial CYR" w:hAnsi="Arial CYR" w:cs="Arial CYR"/>
                <w:sz w:val="20"/>
                <w:szCs w:val="20"/>
              </w:rPr>
            </w:pPr>
            <w:r>
              <w:rPr>
                <w:rFonts w:ascii="Arial CYR" w:hAnsi="Arial CYR" w:cs="Arial CYR"/>
                <w:sz w:val="20"/>
                <w:szCs w:val="20"/>
              </w:rPr>
              <w:t>Наименование изделия, производственная программа</w:t>
            </w:r>
          </w:p>
        </w:tc>
      </w:tr>
      <w:tr w:rsidR="00BA7962" w:rsidTr="00BA7962">
        <w:trPr>
          <w:trHeight w:val="255"/>
        </w:trPr>
        <w:tc>
          <w:tcPr>
            <w:tcW w:w="1215" w:type="dxa"/>
            <w:vMerge/>
            <w:tcBorders>
              <w:top w:val="nil"/>
              <w:left w:val="single" w:sz="4" w:space="0" w:color="auto"/>
              <w:bottom w:val="single" w:sz="4" w:space="0" w:color="auto"/>
              <w:right w:val="single" w:sz="4" w:space="0" w:color="auto"/>
            </w:tcBorders>
            <w:vAlign w:val="center"/>
          </w:tcPr>
          <w:p w:rsidR="00BA7962" w:rsidRDefault="00BA7962">
            <w:pPr>
              <w:rPr>
                <w:rFonts w:ascii="Arial CYR" w:hAnsi="Arial CYR" w:cs="Arial CYR"/>
                <w:sz w:val="20"/>
                <w:szCs w:val="20"/>
              </w:rPr>
            </w:pPr>
          </w:p>
        </w:tc>
        <w:tc>
          <w:tcPr>
            <w:tcW w:w="1053" w:type="dxa"/>
            <w:tcBorders>
              <w:top w:val="nil"/>
              <w:left w:val="nil"/>
              <w:bottom w:val="single" w:sz="4" w:space="0" w:color="auto"/>
              <w:right w:val="single" w:sz="4" w:space="0" w:color="auto"/>
            </w:tcBorders>
            <w:shd w:val="clear" w:color="auto" w:fill="auto"/>
            <w:noWrap/>
            <w:vAlign w:val="center"/>
          </w:tcPr>
          <w:p w:rsidR="00BA7962" w:rsidRDefault="00BA7962">
            <w:pPr>
              <w:jc w:val="center"/>
              <w:rPr>
                <w:rFonts w:ascii="Arial CYR" w:hAnsi="Arial CYR" w:cs="Arial CYR"/>
                <w:sz w:val="20"/>
                <w:szCs w:val="20"/>
              </w:rPr>
            </w:pPr>
            <w:r>
              <w:rPr>
                <w:rFonts w:ascii="Arial CYR" w:hAnsi="Arial CYR" w:cs="Arial CYR"/>
                <w:sz w:val="20"/>
                <w:szCs w:val="20"/>
              </w:rPr>
              <w:t>А</w:t>
            </w:r>
          </w:p>
        </w:tc>
        <w:tc>
          <w:tcPr>
            <w:tcW w:w="1536" w:type="dxa"/>
            <w:tcBorders>
              <w:top w:val="nil"/>
              <w:left w:val="nil"/>
              <w:bottom w:val="single" w:sz="4" w:space="0" w:color="auto"/>
              <w:right w:val="single" w:sz="4" w:space="0" w:color="auto"/>
            </w:tcBorders>
            <w:shd w:val="clear" w:color="auto" w:fill="auto"/>
            <w:noWrap/>
            <w:vAlign w:val="center"/>
          </w:tcPr>
          <w:p w:rsidR="00BA7962" w:rsidRDefault="00BA7962">
            <w:pPr>
              <w:jc w:val="center"/>
              <w:rPr>
                <w:rFonts w:ascii="Arial CYR" w:hAnsi="Arial CYR" w:cs="Arial CYR"/>
                <w:sz w:val="20"/>
                <w:szCs w:val="20"/>
              </w:rPr>
            </w:pPr>
            <w:r>
              <w:rPr>
                <w:rFonts w:ascii="Arial CYR" w:hAnsi="Arial CYR" w:cs="Arial CYR"/>
                <w:sz w:val="20"/>
                <w:szCs w:val="20"/>
              </w:rPr>
              <w:t>Б</w:t>
            </w:r>
          </w:p>
        </w:tc>
        <w:tc>
          <w:tcPr>
            <w:tcW w:w="1536" w:type="dxa"/>
            <w:tcBorders>
              <w:top w:val="nil"/>
              <w:left w:val="nil"/>
              <w:bottom w:val="single" w:sz="4" w:space="0" w:color="auto"/>
              <w:right w:val="single" w:sz="4" w:space="0" w:color="auto"/>
            </w:tcBorders>
            <w:shd w:val="clear" w:color="auto" w:fill="auto"/>
            <w:noWrap/>
            <w:vAlign w:val="center"/>
          </w:tcPr>
          <w:p w:rsidR="00BA7962" w:rsidRDefault="00BA7962">
            <w:pPr>
              <w:jc w:val="center"/>
              <w:rPr>
                <w:rFonts w:ascii="Arial CYR" w:hAnsi="Arial CYR" w:cs="Arial CYR"/>
                <w:sz w:val="20"/>
                <w:szCs w:val="20"/>
              </w:rPr>
            </w:pPr>
            <w:r>
              <w:rPr>
                <w:rFonts w:ascii="Arial CYR" w:hAnsi="Arial CYR" w:cs="Arial CYR"/>
                <w:sz w:val="20"/>
                <w:szCs w:val="20"/>
              </w:rPr>
              <w:t>В</w:t>
            </w:r>
          </w:p>
        </w:tc>
      </w:tr>
      <w:tr w:rsidR="00BA7962" w:rsidTr="00BA7962">
        <w:trPr>
          <w:trHeight w:val="255"/>
        </w:trPr>
        <w:tc>
          <w:tcPr>
            <w:tcW w:w="1215" w:type="dxa"/>
            <w:tcBorders>
              <w:top w:val="nil"/>
              <w:left w:val="single" w:sz="4" w:space="0" w:color="auto"/>
              <w:bottom w:val="single" w:sz="4" w:space="0" w:color="auto"/>
              <w:right w:val="single" w:sz="4" w:space="0" w:color="auto"/>
            </w:tcBorders>
            <w:shd w:val="clear" w:color="auto" w:fill="auto"/>
            <w:noWrap/>
            <w:vAlign w:val="center"/>
          </w:tcPr>
          <w:p w:rsidR="00BA7962" w:rsidRDefault="00BA7962">
            <w:pPr>
              <w:jc w:val="center"/>
              <w:rPr>
                <w:rFonts w:ascii="Arial CYR" w:hAnsi="Arial CYR" w:cs="Arial CYR"/>
                <w:sz w:val="20"/>
                <w:szCs w:val="20"/>
              </w:rPr>
            </w:pPr>
            <w:r>
              <w:rPr>
                <w:rFonts w:ascii="Arial CYR" w:hAnsi="Arial CYR" w:cs="Arial CYR"/>
                <w:sz w:val="20"/>
                <w:szCs w:val="20"/>
              </w:rPr>
              <w:t>N=0</w:t>
            </w:r>
          </w:p>
        </w:tc>
        <w:tc>
          <w:tcPr>
            <w:tcW w:w="1053" w:type="dxa"/>
            <w:tcBorders>
              <w:top w:val="nil"/>
              <w:left w:val="nil"/>
              <w:bottom w:val="single" w:sz="4" w:space="0" w:color="auto"/>
              <w:right w:val="single" w:sz="4" w:space="0" w:color="auto"/>
            </w:tcBorders>
            <w:shd w:val="clear" w:color="auto" w:fill="auto"/>
            <w:noWrap/>
            <w:vAlign w:val="center"/>
          </w:tcPr>
          <w:p w:rsidR="00BA7962" w:rsidRDefault="00BA7962">
            <w:pPr>
              <w:jc w:val="center"/>
              <w:rPr>
                <w:rFonts w:ascii="Arial CYR" w:hAnsi="Arial CYR" w:cs="Arial CYR"/>
                <w:sz w:val="20"/>
                <w:szCs w:val="20"/>
              </w:rPr>
            </w:pPr>
            <w:r>
              <w:rPr>
                <w:rFonts w:ascii="Arial CYR" w:hAnsi="Arial CYR" w:cs="Arial CYR"/>
                <w:sz w:val="20"/>
                <w:szCs w:val="20"/>
              </w:rPr>
              <w:t>500</w:t>
            </w:r>
          </w:p>
        </w:tc>
        <w:tc>
          <w:tcPr>
            <w:tcW w:w="1536" w:type="dxa"/>
            <w:tcBorders>
              <w:top w:val="nil"/>
              <w:left w:val="nil"/>
              <w:bottom w:val="single" w:sz="4" w:space="0" w:color="auto"/>
              <w:right w:val="single" w:sz="4" w:space="0" w:color="auto"/>
            </w:tcBorders>
            <w:shd w:val="clear" w:color="auto" w:fill="auto"/>
            <w:noWrap/>
            <w:vAlign w:val="center"/>
          </w:tcPr>
          <w:p w:rsidR="00BA7962" w:rsidRDefault="00BA7962">
            <w:pPr>
              <w:jc w:val="center"/>
              <w:rPr>
                <w:rFonts w:ascii="Arial CYR" w:hAnsi="Arial CYR" w:cs="Arial CYR"/>
                <w:sz w:val="20"/>
                <w:szCs w:val="20"/>
              </w:rPr>
            </w:pPr>
            <w:r>
              <w:rPr>
                <w:rFonts w:ascii="Arial CYR" w:hAnsi="Arial CYR" w:cs="Arial CYR"/>
                <w:sz w:val="20"/>
                <w:szCs w:val="20"/>
              </w:rPr>
              <w:t>800</w:t>
            </w:r>
          </w:p>
        </w:tc>
        <w:tc>
          <w:tcPr>
            <w:tcW w:w="1536" w:type="dxa"/>
            <w:tcBorders>
              <w:top w:val="nil"/>
              <w:left w:val="nil"/>
              <w:bottom w:val="single" w:sz="4" w:space="0" w:color="auto"/>
              <w:right w:val="single" w:sz="4" w:space="0" w:color="auto"/>
            </w:tcBorders>
            <w:shd w:val="clear" w:color="auto" w:fill="auto"/>
            <w:noWrap/>
            <w:vAlign w:val="center"/>
          </w:tcPr>
          <w:p w:rsidR="00BA7962" w:rsidRDefault="00BA7962">
            <w:pPr>
              <w:jc w:val="center"/>
              <w:rPr>
                <w:rFonts w:ascii="Arial CYR" w:hAnsi="Arial CYR" w:cs="Arial CYR"/>
                <w:sz w:val="20"/>
                <w:szCs w:val="20"/>
              </w:rPr>
            </w:pPr>
            <w:r>
              <w:rPr>
                <w:rFonts w:ascii="Arial CYR" w:hAnsi="Arial CYR" w:cs="Arial CYR"/>
                <w:sz w:val="20"/>
                <w:szCs w:val="20"/>
              </w:rPr>
              <w:t>1000</w:t>
            </w:r>
          </w:p>
        </w:tc>
      </w:tr>
      <w:tr w:rsidR="00BA7962" w:rsidTr="00BA7962">
        <w:trPr>
          <w:trHeight w:val="255"/>
        </w:trPr>
        <w:tc>
          <w:tcPr>
            <w:tcW w:w="1215" w:type="dxa"/>
            <w:vMerge w:val="restart"/>
            <w:tcBorders>
              <w:top w:val="nil"/>
              <w:left w:val="single" w:sz="4" w:space="0" w:color="auto"/>
              <w:bottom w:val="single" w:sz="4" w:space="0" w:color="auto"/>
              <w:right w:val="single" w:sz="4" w:space="0" w:color="auto"/>
            </w:tcBorders>
            <w:shd w:val="clear" w:color="auto" w:fill="auto"/>
            <w:noWrap/>
            <w:vAlign w:val="center"/>
          </w:tcPr>
          <w:p w:rsidR="00BA7962" w:rsidRDefault="00BA7962">
            <w:pPr>
              <w:jc w:val="center"/>
              <w:rPr>
                <w:rFonts w:ascii="Arial CYR" w:hAnsi="Arial CYR" w:cs="Arial CYR"/>
                <w:sz w:val="20"/>
                <w:szCs w:val="20"/>
              </w:rPr>
            </w:pPr>
            <w:r>
              <w:rPr>
                <w:rFonts w:ascii="Arial CYR" w:hAnsi="Arial CYR" w:cs="Arial CYR"/>
                <w:sz w:val="20"/>
                <w:szCs w:val="20"/>
              </w:rPr>
              <w:t>N=20</w:t>
            </w:r>
          </w:p>
        </w:tc>
        <w:tc>
          <w:tcPr>
            <w:tcW w:w="4125" w:type="dxa"/>
            <w:gridSpan w:val="3"/>
            <w:tcBorders>
              <w:top w:val="single" w:sz="4" w:space="0" w:color="auto"/>
              <w:left w:val="nil"/>
              <w:bottom w:val="single" w:sz="4" w:space="0" w:color="auto"/>
              <w:right w:val="single" w:sz="4" w:space="0" w:color="000000"/>
            </w:tcBorders>
            <w:shd w:val="clear" w:color="auto" w:fill="auto"/>
            <w:noWrap/>
            <w:vAlign w:val="center"/>
          </w:tcPr>
          <w:p w:rsidR="00BA7962" w:rsidRDefault="00BA7962">
            <w:pPr>
              <w:jc w:val="center"/>
              <w:rPr>
                <w:rFonts w:ascii="Arial CYR" w:hAnsi="Arial CYR" w:cs="Arial CYR"/>
                <w:sz w:val="20"/>
                <w:szCs w:val="20"/>
              </w:rPr>
            </w:pPr>
            <w:r>
              <w:rPr>
                <w:rFonts w:ascii="Arial CYR" w:hAnsi="Arial CYR" w:cs="Arial CYR"/>
                <w:sz w:val="20"/>
                <w:szCs w:val="20"/>
              </w:rPr>
              <w:t>Вариант "0"+10 х N = Вариант "0"+10 х 20</w:t>
            </w:r>
          </w:p>
        </w:tc>
      </w:tr>
      <w:tr w:rsidR="00BA7962" w:rsidTr="00BA7962">
        <w:trPr>
          <w:trHeight w:val="255"/>
        </w:trPr>
        <w:tc>
          <w:tcPr>
            <w:tcW w:w="1215" w:type="dxa"/>
            <w:vMerge/>
            <w:tcBorders>
              <w:top w:val="nil"/>
              <w:left w:val="single" w:sz="4" w:space="0" w:color="auto"/>
              <w:bottom w:val="single" w:sz="4" w:space="0" w:color="auto"/>
              <w:right w:val="single" w:sz="4" w:space="0" w:color="auto"/>
            </w:tcBorders>
            <w:vAlign w:val="center"/>
          </w:tcPr>
          <w:p w:rsidR="00BA7962" w:rsidRDefault="00BA7962">
            <w:pPr>
              <w:rPr>
                <w:rFonts w:ascii="Arial CYR" w:hAnsi="Arial CYR" w:cs="Arial CYR"/>
                <w:sz w:val="20"/>
                <w:szCs w:val="20"/>
              </w:rPr>
            </w:pPr>
          </w:p>
        </w:tc>
        <w:tc>
          <w:tcPr>
            <w:tcW w:w="1053" w:type="dxa"/>
            <w:tcBorders>
              <w:top w:val="nil"/>
              <w:left w:val="nil"/>
              <w:bottom w:val="single" w:sz="4" w:space="0" w:color="auto"/>
              <w:right w:val="single" w:sz="4" w:space="0" w:color="auto"/>
            </w:tcBorders>
            <w:shd w:val="clear" w:color="auto" w:fill="auto"/>
            <w:noWrap/>
            <w:vAlign w:val="center"/>
          </w:tcPr>
          <w:p w:rsidR="00BA7962" w:rsidRDefault="00BA7962">
            <w:pPr>
              <w:jc w:val="center"/>
              <w:rPr>
                <w:rFonts w:ascii="Arial CYR" w:hAnsi="Arial CYR" w:cs="Arial CYR"/>
                <w:sz w:val="20"/>
                <w:szCs w:val="20"/>
              </w:rPr>
            </w:pPr>
            <w:r>
              <w:rPr>
                <w:rFonts w:ascii="Arial CYR" w:hAnsi="Arial CYR" w:cs="Arial CYR"/>
                <w:sz w:val="20"/>
                <w:szCs w:val="20"/>
              </w:rPr>
              <w:t>700</w:t>
            </w:r>
          </w:p>
        </w:tc>
        <w:tc>
          <w:tcPr>
            <w:tcW w:w="1536" w:type="dxa"/>
            <w:tcBorders>
              <w:top w:val="nil"/>
              <w:left w:val="nil"/>
              <w:bottom w:val="single" w:sz="4" w:space="0" w:color="auto"/>
              <w:right w:val="single" w:sz="4" w:space="0" w:color="auto"/>
            </w:tcBorders>
            <w:shd w:val="clear" w:color="auto" w:fill="auto"/>
            <w:noWrap/>
            <w:vAlign w:val="center"/>
          </w:tcPr>
          <w:p w:rsidR="00BA7962" w:rsidRDefault="00BA7962">
            <w:pPr>
              <w:jc w:val="center"/>
              <w:rPr>
                <w:rFonts w:ascii="Arial CYR" w:hAnsi="Arial CYR" w:cs="Arial CYR"/>
                <w:sz w:val="20"/>
                <w:szCs w:val="20"/>
              </w:rPr>
            </w:pPr>
            <w:r>
              <w:rPr>
                <w:rFonts w:ascii="Arial CYR" w:hAnsi="Arial CYR" w:cs="Arial CYR"/>
                <w:sz w:val="20"/>
                <w:szCs w:val="20"/>
              </w:rPr>
              <w:t>1 000</w:t>
            </w:r>
          </w:p>
        </w:tc>
        <w:tc>
          <w:tcPr>
            <w:tcW w:w="1536" w:type="dxa"/>
            <w:tcBorders>
              <w:top w:val="nil"/>
              <w:left w:val="nil"/>
              <w:bottom w:val="single" w:sz="4" w:space="0" w:color="auto"/>
              <w:right w:val="single" w:sz="4" w:space="0" w:color="auto"/>
            </w:tcBorders>
            <w:shd w:val="clear" w:color="auto" w:fill="auto"/>
            <w:noWrap/>
            <w:vAlign w:val="center"/>
          </w:tcPr>
          <w:p w:rsidR="00BA7962" w:rsidRDefault="00BA7962">
            <w:pPr>
              <w:jc w:val="center"/>
              <w:rPr>
                <w:rFonts w:ascii="Arial CYR" w:hAnsi="Arial CYR" w:cs="Arial CYR"/>
                <w:sz w:val="20"/>
                <w:szCs w:val="20"/>
              </w:rPr>
            </w:pPr>
            <w:r>
              <w:rPr>
                <w:rFonts w:ascii="Arial CYR" w:hAnsi="Arial CYR" w:cs="Arial CYR"/>
                <w:sz w:val="20"/>
                <w:szCs w:val="20"/>
              </w:rPr>
              <w:t>1 200</w:t>
            </w:r>
          </w:p>
        </w:tc>
      </w:tr>
    </w:tbl>
    <w:p w:rsidR="002F3BBB" w:rsidRDefault="002F3BBB" w:rsidP="00D77B8F">
      <w:pPr>
        <w:spacing w:line="360" w:lineRule="auto"/>
        <w:ind w:firstLine="708"/>
        <w:jc w:val="both"/>
        <w:rPr>
          <w:sz w:val="28"/>
          <w:szCs w:val="28"/>
        </w:rPr>
      </w:pPr>
    </w:p>
    <w:p w:rsidR="00437BAC" w:rsidRPr="00856E11" w:rsidRDefault="00437BAC" w:rsidP="00437BAC">
      <w:pPr>
        <w:suppressAutoHyphens/>
        <w:spacing w:line="360" w:lineRule="auto"/>
        <w:ind w:firstLine="709"/>
        <w:jc w:val="both"/>
        <w:rPr>
          <w:sz w:val="28"/>
          <w:szCs w:val="28"/>
        </w:rPr>
      </w:pPr>
      <w:r w:rsidRPr="00856E11">
        <w:rPr>
          <w:sz w:val="28"/>
          <w:szCs w:val="28"/>
        </w:rPr>
        <w:t>02.Трудоемкость единицы продукции (нормо-часы)</w:t>
      </w:r>
    </w:p>
    <w:tbl>
      <w:tblPr>
        <w:tblW w:w="7857" w:type="dxa"/>
        <w:tblInd w:w="93" w:type="dxa"/>
        <w:tblLook w:val="0000" w:firstRow="0" w:lastRow="0" w:firstColumn="0" w:lastColumn="0" w:noHBand="0" w:noVBand="0"/>
      </w:tblPr>
      <w:tblGrid>
        <w:gridCol w:w="997"/>
        <w:gridCol w:w="762"/>
        <w:gridCol w:w="762"/>
        <w:gridCol w:w="762"/>
        <w:gridCol w:w="762"/>
        <w:gridCol w:w="762"/>
        <w:gridCol w:w="762"/>
        <w:gridCol w:w="762"/>
        <w:gridCol w:w="762"/>
        <w:gridCol w:w="764"/>
      </w:tblGrid>
      <w:tr w:rsidR="00437BAC" w:rsidTr="00437BAC">
        <w:trPr>
          <w:trHeight w:val="255"/>
        </w:trPr>
        <w:tc>
          <w:tcPr>
            <w:tcW w:w="9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 xml:space="preserve">Вариант </w:t>
            </w:r>
          </w:p>
        </w:tc>
        <w:tc>
          <w:tcPr>
            <w:tcW w:w="6860" w:type="dxa"/>
            <w:gridSpan w:val="9"/>
            <w:tcBorders>
              <w:top w:val="single" w:sz="4" w:space="0" w:color="auto"/>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 xml:space="preserve">Наименование изделия </w:t>
            </w:r>
          </w:p>
        </w:tc>
      </w:tr>
      <w:tr w:rsidR="00437BAC" w:rsidTr="00437BAC">
        <w:trPr>
          <w:trHeight w:val="570"/>
        </w:trPr>
        <w:tc>
          <w:tcPr>
            <w:tcW w:w="997" w:type="dxa"/>
            <w:vMerge/>
            <w:tcBorders>
              <w:top w:val="single" w:sz="4" w:space="0" w:color="auto"/>
              <w:left w:val="single" w:sz="4" w:space="0" w:color="auto"/>
              <w:bottom w:val="single" w:sz="4" w:space="0" w:color="auto"/>
              <w:right w:val="single" w:sz="4" w:space="0" w:color="auto"/>
            </w:tcBorders>
            <w:vAlign w:val="center"/>
          </w:tcPr>
          <w:p w:rsidR="00437BAC" w:rsidRDefault="00437BAC">
            <w:pPr>
              <w:rPr>
                <w:rFonts w:ascii="Arial CYR" w:hAnsi="Arial CYR" w:cs="Arial CYR"/>
                <w:sz w:val="20"/>
                <w:szCs w:val="20"/>
              </w:rPr>
            </w:pPr>
          </w:p>
        </w:tc>
        <w:tc>
          <w:tcPr>
            <w:tcW w:w="2286" w:type="dxa"/>
            <w:gridSpan w:val="3"/>
            <w:tcBorders>
              <w:top w:val="single" w:sz="4" w:space="0" w:color="auto"/>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А</w:t>
            </w:r>
          </w:p>
        </w:tc>
        <w:tc>
          <w:tcPr>
            <w:tcW w:w="2286" w:type="dxa"/>
            <w:gridSpan w:val="3"/>
            <w:tcBorders>
              <w:top w:val="single" w:sz="4" w:space="0" w:color="auto"/>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Б</w:t>
            </w:r>
          </w:p>
        </w:tc>
        <w:tc>
          <w:tcPr>
            <w:tcW w:w="2288" w:type="dxa"/>
            <w:gridSpan w:val="3"/>
            <w:tcBorders>
              <w:top w:val="single" w:sz="4" w:space="0" w:color="auto"/>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В</w:t>
            </w:r>
          </w:p>
        </w:tc>
      </w:tr>
      <w:tr w:rsidR="00437BAC" w:rsidTr="00437BAC">
        <w:trPr>
          <w:trHeight w:val="540"/>
        </w:trPr>
        <w:tc>
          <w:tcPr>
            <w:tcW w:w="997" w:type="dxa"/>
            <w:vMerge/>
            <w:tcBorders>
              <w:top w:val="single" w:sz="4" w:space="0" w:color="auto"/>
              <w:left w:val="single" w:sz="4" w:space="0" w:color="auto"/>
              <w:bottom w:val="single" w:sz="4" w:space="0" w:color="auto"/>
              <w:right w:val="single" w:sz="4" w:space="0" w:color="auto"/>
            </w:tcBorders>
            <w:vAlign w:val="center"/>
          </w:tcPr>
          <w:p w:rsidR="00437BAC" w:rsidRDefault="00437BAC">
            <w:pPr>
              <w:rPr>
                <w:rFonts w:ascii="Arial CYR" w:hAnsi="Arial CYR" w:cs="Arial CYR"/>
                <w:sz w:val="20"/>
                <w:szCs w:val="20"/>
              </w:rPr>
            </w:pPr>
          </w:p>
        </w:tc>
        <w:tc>
          <w:tcPr>
            <w:tcW w:w="2286" w:type="dxa"/>
            <w:gridSpan w:val="3"/>
            <w:tcBorders>
              <w:top w:val="single" w:sz="4" w:space="0" w:color="auto"/>
              <w:left w:val="nil"/>
              <w:bottom w:val="single" w:sz="4" w:space="0" w:color="auto"/>
              <w:right w:val="single" w:sz="4" w:space="0" w:color="auto"/>
            </w:tcBorders>
            <w:shd w:val="clear" w:color="auto" w:fill="auto"/>
            <w:vAlign w:val="center"/>
          </w:tcPr>
          <w:p w:rsidR="00437BAC" w:rsidRDefault="00437BAC">
            <w:pPr>
              <w:jc w:val="center"/>
              <w:rPr>
                <w:rFonts w:ascii="Arial CYR" w:hAnsi="Arial CYR" w:cs="Arial CYR"/>
                <w:sz w:val="20"/>
                <w:szCs w:val="20"/>
              </w:rPr>
            </w:pPr>
            <w:r>
              <w:rPr>
                <w:rFonts w:ascii="Arial CYR" w:hAnsi="Arial CYR" w:cs="Arial CYR"/>
                <w:sz w:val="20"/>
                <w:szCs w:val="20"/>
              </w:rPr>
              <w:t>Трудоемкость по видам работ, н-ч</w:t>
            </w:r>
          </w:p>
        </w:tc>
        <w:tc>
          <w:tcPr>
            <w:tcW w:w="2286" w:type="dxa"/>
            <w:gridSpan w:val="3"/>
            <w:tcBorders>
              <w:top w:val="single" w:sz="4" w:space="0" w:color="auto"/>
              <w:left w:val="nil"/>
              <w:bottom w:val="single" w:sz="4" w:space="0" w:color="auto"/>
              <w:right w:val="single" w:sz="4" w:space="0" w:color="auto"/>
            </w:tcBorders>
            <w:shd w:val="clear" w:color="auto" w:fill="auto"/>
            <w:vAlign w:val="center"/>
          </w:tcPr>
          <w:p w:rsidR="00437BAC" w:rsidRDefault="00437BAC">
            <w:pPr>
              <w:jc w:val="center"/>
              <w:rPr>
                <w:rFonts w:ascii="Arial CYR" w:hAnsi="Arial CYR" w:cs="Arial CYR"/>
                <w:sz w:val="20"/>
                <w:szCs w:val="20"/>
              </w:rPr>
            </w:pPr>
            <w:r>
              <w:rPr>
                <w:rFonts w:ascii="Arial CYR" w:hAnsi="Arial CYR" w:cs="Arial CYR"/>
                <w:sz w:val="20"/>
                <w:szCs w:val="20"/>
              </w:rPr>
              <w:t>Трудоемкость по видам работ, н-ч</w:t>
            </w:r>
          </w:p>
        </w:tc>
        <w:tc>
          <w:tcPr>
            <w:tcW w:w="2288" w:type="dxa"/>
            <w:gridSpan w:val="3"/>
            <w:tcBorders>
              <w:top w:val="single" w:sz="4" w:space="0" w:color="auto"/>
              <w:left w:val="nil"/>
              <w:bottom w:val="single" w:sz="4" w:space="0" w:color="auto"/>
              <w:right w:val="single" w:sz="4" w:space="0" w:color="auto"/>
            </w:tcBorders>
            <w:shd w:val="clear" w:color="auto" w:fill="auto"/>
            <w:vAlign w:val="center"/>
          </w:tcPr>
          <w:p w:rsidR="00437BAC" w:rsidRDefault="00437BAC">
            <w:pPr>
              <w:jc w:val="center"/>
              <w:rPr>
                <w:rFonts w:ascii="Arial CYR" w:hAnsi="Arial CYR" w:cs="Arial CYR"/>
                <w:sz w:val="20"/>
                <w:szCs w:val="20"/>
              </w:rPr>
            </w:pPr>
            <w:r>
              <w:rPr>
                <w:rFonts w:ascii="Arial CYR" w:hAnsi="Arial CYR" w:cs="Arial CYR"/>
                <w:sz w:val="20"/>
                <w:szCs w:val="20"/>
              </w:rPr>
              <w:t>Трудоемкость по видам работ, н-ч</w:t>
            </w:r>
          </w:p>
        </w:tc>
      </w:tr>
      <w:tr w:rsidR="00437BAC" w:rsidTr="00437BAC">
        <w:trPr>
          <w:trHeight w:val="360"/>
        </w:trPr>
        <w:tc>
          <w:tcPr>
            <w:tcW w:w="997" w:type="dxa"/>
            <w:tcBorders>
              <w:top w:val="nil"/>
              <w:left w:val="single" w:sz="4" w:space="0" w:color="auto"/>
              <w:bottom w:val="single" w:sz="4" w:space="0" w:color="auto"/>
              <w:right w:val="single" w:sz="4" w:space="0" w:color="auto"/>
            </w:tcBorders>
            <w:shd w:val="clear" w:color="auto" w:fill="auto"/>
            <w:noWrap/>
            <w:vAlign w:val="bottom"/>
          </w:tcPr>
          <w:p w:rsidR="00437BAC" w:rsidRDefault="00437BAC">
            <w:pPr>
              <w:rPr>
                <w:rFonts w:ascii="Arial CYR" w:hAnsi="Arial CYR" w:cs="Arial CYR"/>
                <w:sz w:val="20"/>
                <w:szCs w:val="20"/>
              </w:rPr>
            </w:pPr>
            <w:r>
              <w:rPr>
                <w:rFonts w:ascii="Arial CYR" w:hAnsi="Arial CYR" w:cs="Arial CYR"/>
                <w:sz w:val="20"/>
                <w:szCs w:val="20"/>
              </w:rPr>
              <w:t>N=0</w:t>
            </w:r>
          </w:p>
        </w:tc>
        <w:tc>
          <w:tcPr>
            <w:tcW w:w="762"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7</w:t>
            </w:r>
          </w:p>
        </w:tc>
        <w:tc>
          <w:tcPr>
            <w:tcW w:w="762"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5</w:t>
            </w:r>
          </w:p>
        </w:tc>
        <w:tc>
          <w:tcPr>
            <w:tcW w:w="762"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6</w:t>
            </w:r>
          </w:p>
        </w:tc>
        <w:tc>
          <w:tcPr>
            <w:tcW w:w="762"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5</w:t>
            </w:r>
          </w:p>
        </w:tc>
        <w:tc>
          <w:tcPr>
            <w:tcW w:w="762"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6</w:t>
            </w:r>
          </w:p>
        </w:tc>
        <w:tc>
          <w:tcPr>
            <w:tcW w:w="762"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4</w:t>
            </w:r>
          </w:p>
        </w:tc>
        <w:tc>
          <w:tcPr>
            <w:tcW w:w="762"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4</w:t>
            </w:r>
          </w:p>
        </w:tc>
        <w:tc>
          <w:tcPr>
            <w:tcW w:w="762"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5</w:t>
            </w:r>
          </w:p>
        </w:tc>
        <w:tc>
          <w:tcPr>
            <w:tcW w:w="764"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7</w:t>
            </w:r>
          </w:p>
        </w:tc>
      </w:tr>
      <w:tr w:rsidR="00437BAC" w:rsidTr="00437BAC">
        <w:trPr>
          <w:trHeight w:val="390"/>
        </w:trPr>
        <w:tc>
          <w:tcPr>
            <w:tcW w:w="997" w:type="dxa"/>
            <w:tcBorders>
              <w:top w:val="nil"/>
              <w:left w:val="single" w:sz="4" w:space="0" w:color="auto"/>
              <w:bottom w:val="single" w:sz="4" w:space="0" w:color="auto"/>
              <w:right w:val="single" w:sz="4" w:space="0" w:color="auto"/>
            </w:tcBorders>
            <w:shd w:val="clear" w:color="auto" w:fill="auto"/>
            <w:noWrap/>
            <w:vAlign w:val="bottom"/>
          </w:tcPr>
          <w:p w:rsidR="00437BAC" w:rsidRDefault="00437BAC">
            <w:pPr>
              <w:rPr>
                <w:rFonts w:ascii="Arial CYR" w:hAnsi="Arial CYR" w:cs="Arial CYR"/>
                <w:sz w:val="20"/>
                <w:szCs w:val="20"/>
              </w:rPr>
            </w:pPr>
            <w:r>
              <w:rPr>
                <w:rFonts w:ascii="Arial CYR" w:hAnsi="Arial CYR" w:cs="Arial CYR"/>
                <w:sz w:val="20"/>
                <w:szCs w:val="20"/>
              </w:rPr>
              <w:t>N=20</w:t>
            </w:r>
          </w:p>
        </w:tc>
        <w:tc>
          <w:tcPr>
            <w:tcW w:w="762"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17</w:t>
            </w:r>
          </w:p>
        </w:tc>
        <w:tc>
          <w:tcPr>
            <w:tcW w:w="762"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15</w:t>
            </w:r>
          </w:p>
        </w:tc>
        <w:tc>
          <w:tcPr>
            <w:tcW w:w="762"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16</w:t>
            </w:r>
          </w:p>
        </w:tc>
        <w:tc>
          <w:tcPr>
            <w:tcW w:w="762"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15</w:t>
            </w:r>
          </w:p>
        </w:tc>
        <w:tc>
          <w:tcPr>
            <w:tcW w:w="762"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16</w:t>
            </w:r>
          </w:p>
        </w:tc>
        <w:tc>
          <w:tcPr>
            <w:tcW w:w="762"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14</w:t>
            </w:r>
          </w:p>
        </w:tc>
        <w:tc>
          <w:tcPr>
            <w:tcW w:w="762"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14</w:t>
            </w:r>
          </w:p>
        </w:tc>
        <w:tc>
          <w:tcPr>
            <w:tcW w:w="762"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15</w:t>
            </w:r>
          </w:p>
        </w:tc>
        <w:tc>
          <w:tcPr>
            <w:tcW w:w="764"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17</w:t>
            </w:r>
          </w:p>
        </w:tc>
      </w:tr>
    </w:tbl>
    <w:p w:rsidR="00437BAC" w:rsidRDefault="00437BAC" w:rsidP="00D77B8F">
      <w:pPr>
        <w:spacing w:line="360" w:lineRule="auto"/>
        <w:ind w:firstLine="708"/>
        <w:jc w:val="both"/>
        <w:rPr>
          <w:rFonts w:ascii="Tahoma" w:hAnsi="Tahoma" w:cs="Tahoma"/>
          <w:color w:val="579DA8"/>
          <w:sz w:val="18"/>
          <w:szCs w:val="18"/>
        </w:rPr>
      </w:pPr>
    </w:p>
    <w:p w:rsidR="00437BAC" w:rsidRDefault="00437BAC" w:rsidP="00D77B8F">
      <w:pPr>
        <w:spacing w:line="360" w:lineRule="auto"/>
        <w:ind w:firstLine="708"/>
        <w:jc w:val="both"/>
        <w:rPr>
          <w:rFonts w:ascii="Tahoma" w:hAnsi="Tahoma" w:cs="Tahoma"/>
          <w:color w:val="579DA8"/>
          <w:sz w:val="18"/>
          <w:szCs w:val="18"/>
        </w:rPr>
      </w:pPr>
    </w:p>
    <w:p w:rsidR="004A2DE5" w:rsidRDefault="004A2DE5" w:rsidP="00437BAC">
      <w:pPr>
        <w:suppressAutoHyphens/>
        <w:spacing w:line="360" w:lineRule="auto"/>
        <w:ind w:firstLine="709"/>
        <w:jc w:val="both"/>
        <w:rPr>
          <w:sz w:val="28"/>
          <w:szCs w:val="28"/>
        </w:rPr>
      </w:pPr>
    </w:p>
    <w:p w:rsidR="00437BAC" w:rsidRDefault="00437BAC" w:rsidP="00437BAC">
      <w:pPr>
        <w:suppressAutoHyphens/>
        <w:spacing w:line="360" w:lineRule="auto"/>
        <w:ind w:firstLine="709"/>
        <w:jc w:val="both"/>
        <w:rPr>
          <w:sz w:val="28"/>
          <w:szCs w:val="28"/>
        </w:rPr>
      </w:pPr>
      <w:r w:rsidRPr="00856E11">
        <w:rPr>
          <w:sz w:val="28"/>
          <w:szCs w:val="28"/>
        </w:rPr>
        <w:t>03. Тарифная ставка работ (руб./час)</w:t>
      </w:r>
    </w:p>
    <w:tbl>
      <w:tblPr>
        <w:tblW w:w="6540" w:type="dxa"/>
        <w:tblInd w:w="93" w:type="dxa"/>
        <w:tblLook w:val="0000" w:firstRow="0" w:lastRow="0" w:firstColumn="0" w:lastColumn="0" w:noHBand="0" w:noVBand="0"/>
      </w:tblPr>
      <w:tblGrid>
        <w:gridCol w:w="997"/>
        <w:gridCol w:w="1980"/>
        <w:gridCol w:w="2125"/>
        <w:gridCol w:w="1615"/>
      </w:tblGrid>
      <w:tr w:rsidR="00437BAC" w:rsidTr="00437BAC">
        <w:trPr>
          <w:trHeight w:val="255"/>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 xml:space="preserve">Вариант </w:t>
            </w:r>
          </w:p>
        </w:tc>
        <w:tc>
          <w:tcPr>
            <w:tcW w:w="5720" w:type="dxa"/>
            <w:gridSpan w:val="3"/>
            <w:tcBorders>
              <w:top w:val="single" w:sz="4" w:space="0" w:color="auto"/>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 xml:space="preserve">Вид работы </w:t>
            </w:r>
          </w:p>
        </w:tc>
      </w:tr>
      <w:tr w:rsidR="00437BAC" w:rsidTr="00437BAC">
        <w:trPr>
          <w:trHeight w:val="255"/>
        </w:trPr>
        <w:tc>
          <w:tcPr>
            <w:tcW w:w="820" w:type="dxa"/>
            <w:vMerge/>
            <w:tcBorders>
              <w:top w:val="single" w:sz="4" w:space="0" w:color="auto"/>
              <w:left w:val="single" w:sz="4" w:space="0" w:color="auto"/>
              <w:bottom w:val="single" w:sz="4" w:space="0" w:color="auto"/>
              <w:right w:val="single" w:sz="4" w:space="0" w:color="auto"/>
            </w:tcBorders>
            <w:vAlign w:val="center"/>
          </w:tcPr>
          <w:p w:rsidR="00437BAC" w:rsidRDefault="00437BAC">
            <w:pPr>
              <w:rPr>
                <w:rFonts w:ascii="Arial CYR" w:hAnsi="Arial CYR" w:cs="Arial CYR"/>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Механические (м)</w:t>
            </w:r>
          </w:p>
        </w:tc>
        <w:tc>
          <w:tcPr>
            <w:tcW w:w="2125"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Литье пластмасс (л)</w:t>
            </w:r>
          </w:p>
        </w:tc>
        <w:tc>
          <w:tcPr>
            <w:tcW w:w="1615"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Сборочные (с)</w:t>
            </w:r>
          </w:p>
        </w:tc>
      </w:tr>
      <w:tr w:rsidR="00437BAC" w:rsidTr="00437BAC">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N=0</w:t>
            </w:r>
          </w:p>
        </w:tc>
        <w:tc>
          <w:tcPr>
            <w:tcW w:w="1980"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10</w:t>
            </w:r>
          </w:p>
        </w:tc>
        <w:tc>
          <w:tcPr>
            <w:tcW w:w="2125"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8</w:t>
            </w:r>
          </w:p>
        </w:tc>
        <w:tc>
          <w:tcPr>
            <w:tcW w:w="1615"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12</w:t>
            </w:r>
          </w:p>
        </w:tc>
      </w:tr>
      <w:tr w:rsidR="00437BAC" w:rsidTr="00437BAC">
        <w:trPr>
          <w:trHeight w:val="255"/>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N=20</w:t>
            </w:r>
          </w:p>
        </w:tc>
        <w:tc>
          <w:tcPr>
            <w:tcW w:w="5720" w:type="dxa"/>
            <w:gridSpan w:val="3"/>
            <w:tcBorders>
              <w:top w:val="single" w:sz="4" w:space="0" w:color="auto"/>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Вариант "0"+0,1 х N =Вариант "0"+0,1 х 20</w:t>
            </w:r>
          </w:p>
        </w:tc>
      </w:tr>
      <w:tr w:rsidR="00437BAC" w:rsidTr="00437BAC">
        <w:trPr>
          <w:trHeight w:val="255"/>
        </w:trPr>
        <w:tc>
          <w:tcPr>
            <w:tcW w:w="820" w:type="dxa"/>
            <w:vMerge/>
            <w:tcBorders>
              <w:top w:val="nil"/>
              <w:left w:val="single" w:sz="4" w:space="0" w:color="auto"/>
              <w:bottom w:val="single" w:sz="4" w:space="0" w:color="auto"/>
              <w:right w:val="single" w:sz="4" w:space="0" w:color="auto"/>
            </w:tcBorders>
            <w:vAlign w:val="center"/>
          </w:tcPr>
          <w:p w:rsidR="00437BAC" w:rsidRDefault="00437BAC">
            <w:pPr>
              <w:rPr>
                <w:rFonts w:ascii="Arial CYR" w:hAnsi="Arial CYR" w:cs="Arial CYR"/>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12</w:t>
            </w:r>
          </w:p>
        </w:tc>
        <w:tc>
          <w:tcPr>
            <w:tcW w:w="2125"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10</w:t>
            </w:r>
          </w:p>
        </w:tc>
        <w:tc>
          <w:tcPr>
            <w:tcW w:w="1615" w:type="dxa"/>
            <w:tcBorders>
              <w:top w:val="nil"/>
              <w:left w:val="nil"/>
              <w:bottom w:val="single" w:sz="4" w:space="0" w:color="auto"/>
              <w:right w:val="single" w:sz="4"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14</w:t>
            </w:r>
          </w:p>
        </w:tc>
      </w:tr>
    </w:tbl>
    <w:p w:rsidR="00437BAC" w:rsidRDefault="00437BAC" w:rsidP="00437BAC">
      <w:pPr>
        <w:suppressAutoHyphens/>
        <w:spacing w:line="360" w:lineRule="auto"/>
        <w:ind w:firstLine="709"/>
        <w:jc w:val="both"/>
        <w:rPr>
          <w:sz w:val="28"/>
          <w:szCs w:val="28"/>
        </w:rPr>
      </w:pPr>
    </w:p>
    <w:p w:rsidR="00437BAC" w:rsidRDefault="00437BAC" w:rsidP="00437BAC">
      <w:pPr>
        <w:suppressAutoHyphens/>
        <w:spacing w:line="360" w:lineRule="auto"/>
        <w:ind w:firstLine="709"/>
        <w:jc w:val="both"/>
        <w:rPr>
          <w:sz w:val="28"/>
          <w:szCs w:val="28"/>
        </w:rPr>
      </w:pPr>
    </w:p>
    <w:p w:rsidR="00437BAC" w:rsidRPr="00856E11" w:rsidRDefault="00437BAC" w:rsidP="00437BAC">
      <w:pPr>
        <w:suppressAutoHyphens/>
        <w:spacing w:line="360" w:lineRule="auto"/>
        <w:ind w:firstLine="709"/>
        <w:jc w:val="both"/>
        <w:rPr>
          <w:sz w:val="28"/>
          <w:szCs w:val="28"/>
        </w:rPr>
      </w:pPr>
    </w:p>
    <w:p w:rsidR="00437BAC" w:rsidRPr="00856E11" w:rsidRDefault="00437BAC" w:rsidP="00437BAC">
      <w:pPr>
        <w:pStyle w:val="1"/>
        <w:suppressAutoHyphens/>
        <w:spacing w:after="0" w:line="360" w:lineRule="auto"/>
        <w:ind w:left="0" w:firstLine="709"/>
        <w:jc w:val="both"/>
        <w:rPr>
          <w:rFonts w:ascii="Times New Roman" w:hAnsi="Times New Roman"/>
          <w:sz w:val="28"/>
          <w:szCs w:val="28"/>
        </w:rPr>
      </w:pPr>
      <w:r w:rsidRPr="00856E11">
        <w:rPr>
          <w:rFonts w:ascii="Times New Roman" w:hAnsi="Times New Roman"/>
          <w:sz w:val="28"/>
          <w:szCs w:val="28"/>
        </w:rPr>
        <w:t>04.</w:t>
      </w:r>
      <w:r>
        <w:rPr>
          <w:rFonts w:ascii="Times New Roman" w:hAnsi="Times New Roman"/>
          <w:sz w:val="28"/>
          <w:szCs w:val="28"/>
        </w:rPr>
        <w:t xml:space="preserve"> </w:t>
      </w:r>
      <w:r w:rsidRPr="00856E11">
        <w:rPr>
          <w:rFonts w:ascii="Times New Roman" w:hAnsi="Times New Roman"/>
          <w:sz w:val="28"/>
          <w:szCs w:val="28"/>
        </w:rPr>
        <w:t xml:space="preserve">Расход материалов на изготовление единицы продукции </w:t>
      </w:r>
    </w:p>
    <w:tbl>
      <w:tblPr>
        <w:tblW w:w="7837" w:type="dxa"/>
        <w:tblInd w:w="93" w:type="dxa"/>
        <w:tblLook w:val="0000" w:firstRow="0" w:lastRow="0" w:firstColumn="0" w:lastColumn="0" w:noHBand="0" w:noVBand="0"/>
      </w:tblPr>
      <w:tblGrid>
        <w:gridCol w:w="997"/>
        <w:gridCol w:w="746"/>
        <w:gridCol w:w="796"/>
        <w:gridCol w:w="738"/>
        <w:gridCol w:w="746"/>
        <w:gridCol w:w="796"/>
        <w:gridCol w:w="738"/>
        <w:gridCol w:w="746"/>
        <w:gridCol w:w="796"/>
        <w:gridCol w:w="738"/>
      </w:tblGrid>
      <w:tr w:rsidR="00437BAC" w:rsidTr="00A954C1">
        <w:trPr>
          <w:trHeight w:val="270"/>
        </w:trPr>
        <w:tc>
          <w:tcPr>
            <w:tcW w:w="99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Вариант</w:t>
            </w:r>
          </w:p>
        </w:tc>
        <w:tc>
          <w:tcPr>
            <w:tcW w:w="6840" w:type="dxa"/>
            <w:gridSpan w:val="9"/>
            <w:tcBorders>
              <w:top w:val="single" w:sz="8" w:space="0" w:color="auto"/>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 xml:space="preserve">Наименования изделия </w:t>
            </w:r>
          </w:p>
        </w:tc>
      </w:tr>
      <w:tr w:rsidR="00437BAC" w:rsidTr="00A954C1">
        <w:trPr>
          <w:trHeight w:val="525"/>
        </w:trPr>
        <w:tc>
          <w:tcPr>
            <w:tcW w:w="997" w:type="dxa"/>
            <w:vMerge/>
            <w:tcBorders>
              <w:top w:val="single" w:sz="8" w:space="0" w:color="auto"/>
              <w:left w:val="single" w:sz="8" w:space="0" w:color="auto"/>
              <w:bottom w:val="single" w:sz="8" w:space="0" w:color="auto"/>
              <w:right w:val="single" w:sz="8" w:space="0" w:color="auto"/>
            </w:tcBorders>
            <w:vAlign w:val="center"/>
          </w:tcPr>
          <w:p w:rsidR="00437BAC" w:rsidRDefault="00437BAC">
            <w:pPr>
              <w:rPr>
                <w:rFonts w:ascii="Arial CYR" w:hAnsi="Arial CYR" w:cs="Arial CYR"/>
                <w:sz w:val="20"/>
                <w:szCs w:val="20"/>
              </w:rPr>
            </w:pPr>
          </w:p>
        </w:tc>
        <w:tc>
          <w:tcPr>
            <w:tcW w:w="2280" w:type="dxa"/>
            <w:gridSpan w:val="3"/>
            <w:tcBorders>
              <w:top w:val="single" w:sz="8" w:space="0" w:color="auto"/>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А</w:t>
            </w:r>
          </w:p>
        </w:tc>
        <w:tc>
          <w:tcPr>
            <w:tcW w:w="2280" w:type="dxa"/>
            <w:gridSpan w:val="3"/>
            <w:tcBorders>
              <w:top w:val="single" w:sz="8" w:space="0" w:color="auto"/>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Б</w:t>
            </w:r>
          </w:p>
        </w:tc>
        <w:tc>
          <w:tcPr>
            <w:tcW w:w="2280" w:type="dxa"/>
            <w:gridSpan w:val="3"/>
            <w:tcBorders>
              <w:top w:val="single" w:sz="8" w:space="0" w:color="auto"/>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В</w:t>
            </w:r>
          </w:p>
        </w:tc>
      </w:tr>
      <w:tr w:rsidR="00437BAC" w:rsidTr="00A954C1">
        <w:trPr>
          <w:trHeight w:val="270"/>
        </w:trPr>
        <w:tc>
          <w:tcPr>
            <w:tcW w:w="997" w:type="dxa"/>
            <w:vMerge/>
            <w:tcBorders>
              <w:top w:val="single" w:sz="8" w:space="0" w:color="auto"/>
              <w:left w:val="single" w:sz="8" w:space="0" w:color="auto"/>
              <w:bottom w:val="single" w:sz="8" w:space="0" w:color="auto"/>
              <w:right w:val="single" w:sz="8" w:space="0" w:color="auto"/>
            </w:tcBorders>
            <w:vAlign w:val="center"/>
          </w:tcPr>
          <w:p w:rsidR="00437BAC" w:rsidRDefault="00437BAC">
            <w:pPr>
              <w:rPr>
                <w:rFonts w:ascii="Arial CYR" w:hAnsi="Arial CYR" w:cs="Arial CYR"/>
                <w:sz w:val="20"/>
                <w:szCs w:val="20"/>
              </w:rPr>
            </w:pPr>
          </w:p>
        </w:tc>
        <w:tc>
          <w:tcPr>
            <w:tcW w:w="6840" w:type="dxa"/>
            <w:gridSpan w:val="9"/>
            <w:tcBorders>
              <w:top w:val="single" w:sz="8" w:space="0" w:color="auto"/>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 xml:space="preserve">Наименование материала </w:t>
            </w:r>
          </w:p>
        </w:tc>
      </w:tr>
      <w:tr w:rsidR="00437BAC" w:rsidTr="00A954C1">
        <w:trPr>
          <w:trHeight w:val="270"/>
        </w:trPr>
        <w:tc>
          <w:tcPr>
            <w:tcW w:w="997" w:type="dxa"/>
            <w:vMerge/>
            <w:tcBorders>
              <w:top w:val="single" w:sz="8" w:space="0" w:color="auto"/>
              <w:left w:val="single" w:sz="8" w:space="0" w:color="auto"/>
              <w:bottom w:val="single" w:sz="8" w:space="0" w:color="auto"/>
              <w:right w:val="single" w:sz="8" w:space="0" w:color="auto"/>
            </w:tcBorders>
            <w:vAlign w:val="center"/>
          </w:tcPr>
          <w:p w:rsidR="00437BAC" w:rsidRDefault="00437BAC">
            <w:pPr>
              <w:rPr>
                <w:rFonts w:ascii="Arial CYR" w:hAnsi="Arial CYR" w:cs="Arial CYR"/>
                <w:sz w:val="20"/>
                <w:szCs w:val="20"/>
              </w:rPr>
            </w:pPr>
          </w:p>
        </w:tc>
        <w:tc>
          <w:tcPr>
            <w:tcW w:w="74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ст, кг</w:t>
            </w:r>
          </w:p>
        </w:tc>
        <w:tc>
          <w:tcPr>
            <w:tcW w:w="79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пл, кг</w:t>
            </w:r>
          </w:p>
        </w:tc>
        <w:tc>
          <w:tcPr>
            <w:tcW w:w="738"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эп, м</w:t>
            </w:r>
          </w:p>
        </w:tc>
        <w:tc>
          <w:tcPr>
            <w:tcW w:w="74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ст, кг</w:t>
            </w:r>
          </w:p>
        </w:tc>
        <w:tc>
          <w:tcPr>
            <w:tcW w:w="79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пл, кг</w:t>
            </w:r>
          </w:p>
        </w:tc>
        <w:tc>
          <w:tcPr>
            <w:tcW w:w="738"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эп, м</w:t>
            </w:r>
          </w:p>
        </w:tc>
        <w:tc>
          <w:tcPr>
            <w:tcW w:w="74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ст, кг</w:t>
            </w:r>
          </w:p>
        </w:tc>
        <w:tc>
          <w:tcPr>
            <w:tcW w:w="79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пл, кг</w:t>
            </w:r>
          </w:p>
        </w:tc>
        <w:tc>
          <w:tcPr>
            <w:tcW w:w="738"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эп, м</w:t>
            </w:r>
          </w:p>
        </w:tc>
      </w:tr>
      <w:tr w:rsidR="00437BAC" w:rsidTr="00A954C1">
        <w:trPr>
          <w:trHeight w:val="360"/>
        </w:trPr>
        <w:tc>
          <w:tcPr>
            <w:tcW w:w="997" w:type="dxa"/>
            <w:tcBorders>
              <w:top w:val="nil"/>
              <w:left w:val="single" w:sz="8" w:space="0" w:color="auto"/>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N =0</w:t>
            </w:r>
          </w:p>
        </w:tc>
        <w:tc>
          <w:tcPr>
            <w:tcW w:w="74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3</w:t>
            </w:r>
          </w:p>
        </w:tc>
        <w:tc>
          <w:tcPr>
            <w:tcW w:w="79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2</w:t>
            </w:r>
          </w:p>
        </w:tc>
        <w:tc>
          <w:tcPr>
            <w:tcW w:w="738"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4</w:t>
            </w:r>
          </w:p>
        </w:tc>
        <w:tc>
          <w:tcPr>
            <w:tcW w:w="74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2</w:t>
            </w:r>
          </w:p>
        </w:tc>
        <w:tc>
          <w:tcPr>
            <w:tcW w:w="79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3</w:t>
            </w:r>
          </w:p>
        </w:tc>
        <w:tc>
          <w:tcPr>
            <w:tcW w:w="738"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3</w:t>
            </w:r>
          </w:p>
        </w:tc>
        <w:tc>
          <w:tcPr>
            <w:tcW w:w="74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4</w:t>
            </w:r>
          </w:p>
        </w:tc>
        <w:tc>
          <w:tcPr>
            <w:tcW w:w="79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1</w:t>
            </w:r>
          </w:p>
        </w:tc>
        <w:tc>
          <w:tcPr>
            <w:tcW w:w="738"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2</w:t>
            </w:r>
          </w:p>
        </w:tc>
      </w:tr>
      <w:tr w:rsidR="00437BAC" w:rsidTr="00A954C1">
        <w:trPr>
          <w:trHeight w:val="345"/>
        </w:trPr>
        <w:tc>
          <w:tcPr>
            <w:tcW w:w="997" w:type="dxa"/>
            <w:vMerge w:val="restart"/>
            <w:tcBorders>
              <w:top w:val="nil"/>
              <w:left w:val="single" w:sz="8" w:space="0" w:color="auto"/>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N = 20</w:t>
            </w:r>
          </w:p>
        </w:tc>
        <w:tc>
          <w:tcPr>
            <w:tcW w:w="6840" w:type="dxa"/>
            <w:gridSpan w:val="9"/>
            <w:tcBorders>
              <w:top w:val="single" w:sz="8" w:space="0" w:color="auto"/>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Вариант "0" + 0,1 х N = Вариант "0"+0,1 х 20</w:t>
            </w:r>
          </w:p>
        </w:tc>
      </w:tr>
      <w:tr w:rsidR="00437BAC" w:rsidTr="00A954C1">
        <w:trPr>
          <w:trHeight w:val="360"/>
        </w:trPr>
        <w:tc>
          <w:tcPr>
            <w:tcW w:w="997" w:type="dxa"/>
            <w:vMerge/>
            <w:tcBorders>
              <w:top w:val="nil"/>
              <w:left w:val="single" w:sz="8" w:space="0" w:color="auto"/>
              <w:bottom w:val="single" w:sz="8" w:space="0" w:color="auto"/>
              <w:right w:val="single" w:sz="8" w:space="0" w:color="auto"/>
            </w:tcBorders>
            <w:vAlign w:val="center"/>
          </w:tcPr>
          <w:p w:rsidR="00437BAC" w:rsidRDefault="00437BAC">
            <w:pPr>
              <w:rPr>
                <w:rFonts w:ascii="Arial CYR" w:hAnsi="Arial CYR" w:cs="Arial CYR"/>
                <w:sz w:val="20"/>
                <w:szCs w:val="20"/>
              </w:rPr>
            </w:pPr>
          </w:p>
        </w:tc>
        <w:tc>
          <w:tcPr>
            <w:tcW w:w="74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м</w:t>
            </w:r>
          </w:p>
        </w:tc>
        <w:tc>
          <w:tcPr>
            <w:tcW w:w="79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л</w:t>
            </w:r>
          </w:p>
        </w:tc>
        <w:tc>
          <w:tcPr>
            <w:tcW w:w="738"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с</w:t>
            </w:r>
          </w:p>
        </w:tc>
        <w:tc>
          <w:tcPr>
            <w:tcW w:w="74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м</w:t>
            </w:r>
          </w:p>
        </w:tc>
        <w:tc>
          <w:tcPr>
            <w:tcW w:w="79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л</w:t>
            </w:r>
          </w:p>
        </w:tc>
        <w:tc>
          <w:tcPr>
            <w:tcW w:w="738"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с</w:t>
            </w:r>
          </w:p>
        </w:tc>
        <w:tc>
          <w:tcPr>
            <w:tcW w:w="74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м</w:t>
            </w:r>
          </w:p>
        </w:tc>
        <w:tc>
          <w:tcPr>
            <w:tcW w:w="79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л</w:t>
            </w:r>
          </w:p>
        </w:tc>
        <w:tc>
          <w:tcPr>
            <w:tcW w:w="738"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с</w:t>
            </w:r>
          </w:p>
        </w:tc>
      </w:tr>
      <w:tr w:rsidR="00437BAC" w:rsidTr="00A954C1">
        <w:trPr>
          <w:trHeight w:val="525"/>
        </w:trPr>
        <w:tc>
          <w:tcPr>
            <w:tcW w:w="997" w:type="dxa"/>
            <w:vMerge/>
            <w:tcBorders>
              <w:top w:val="nil"/>
              <w:left w:val="single" w:sz="8" w:space="0" w:color="auto"/>
              <w:bottom w:val="single" w:sz="8" w:space="0" w:color="auto"/>
              <w:right w:val="single" w:sz="8" w:space="0" w:color="auto"/>
            </w:tcBorders>
            <w:vAlign w:val="center"/>
          </w:tcPr>
          <w:p w:rsidR="00437BAC" w:rsidRDefault="00437BAC">
            <w:pPr>
              <w:rPr>
                <w:rFonts w:ascii="Arial CYR" w:hAnsi="Arial CYR" w:cs="Arial CYR"/>
                <w:sz w:val="20"/>
                <w:szCs w:val="20"/>
              </w:rPr>
            </w:pPr>
          </w:p>
        </w:tc>
        <w:tc>
          <w:tcPr>
            <w:tcW w:w="74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5</w:t>
            </w:r>
          </w:p>
        </w:tc>
        <w:tc>
          <w:tcPr>
            <w:tcW w:w="79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4</w:t>
            </w:r>
          </w:p>
        </w:tc>
        <w:tc>
          <w:tcPr>
            <w:tcW w:w="738"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6</w:t>
            </w:r>
          </w:p>
        </w:tc>
        <w:tc>
          <w:tcPr>
            <w:tcW w:w="74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4</w:t>
            </w:r>
          </w:p>
        </w:tc>
        <w:tc>
          <w:tcPr>
            <w:tcW w:w="79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5</w:t>
            </w:r>
          </w:p>
        </w:tc>
        <w:tc>
          <w:tcPr>
            <w:tcW w:w="738"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5</w:t>
            </w:r>
          </w:p>
        </w:tc>
        <w:tc>
          <w:tcPr>
            <w:tcW w:w="74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6</w:t>
            </w:r>
          </w:p>
        </w:tc>
        <w:tc>
          <w:tcPr>
            <w:tcW w:w="796"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3</w:t>
            </w:r>
          </w:p>
        </w:tc>
        <w:tc>
          <w:tcPr>
            <w:tcW w:w="738" w:type="dxa"/>
            <w:tcBorders>
              <w:top w:val="nil"/>
              <w:left w:val="nil"/>
              <w:bottom w:val="single" w:sz="8" w:space="0" w:color="auto"/>
              <w:right w:val="single" w:sz="8" w:space="0" w:color="auto"/>
            </w:tcBorders>
            <w:shd w:val="clear" w:color="auto" w:fill="auto"/>
            <w:noWrap/>
            <w:vAlign w:val="center"/>
          </w:tcPr>
          <w:p w:rsidR="00437BAC" w:rsidRDefault="00437BAC">
            <w:pPr>
              <w:jc w:val="center"/>
              <w:rPr>
                <w:rFonts w:ascii="Arial CYR" w:hAnsi="Arial CYR" w:cs="Arial CYR"/>
                <w:sz w:val="20"/>
                <w:szCs w:val="20"/>
              </w:rPr>
            </w:pPr>
            <w:r>
              <w:rPr>
                <w:rFonts w:ascii="Arial CYR" w:hAnsi="Arial CYR" w:cs="Arial CYR"/>
                <w:sz w:val="20"/>
                <w:szCs w:val="20"/>
              </w:rPr>
              <w:t>4</w:t>
            </w:r>
          </w:p>
        </w:tc>
      </w:tr>
    </w:tbl>
    <w:p w:rsidR="00A954C1" w:rsidRDefault="00A954C1" w:rsidP="00A954C1">
      <w:pPr>
        <w:pStyle w:val="1"/>
        <w:suppressAutoHyphens/>
        <w:spacing w:after="0" w:line="360" w:lineRule="auto"/>
        <w:ind w:left="0"/>
        <w:rPr>
          <w:rFonts w:ascii="Times New Roman" w:hAnsi="Times New Roman"/>
          <w:sz w:val="20"/>
          <w:szCs w:val="28"/>
        </w:rPr>
      </w:pPr>
    </w:p>
    <w:p w:rsidR="00A954C1" w:rsidRPr="00856E11" w:rsidRDefault="00A954C1" w:rsidP="00A954C1">
      <w:pPr>
        <w:pStyle w:val="1"/>
        <w:suppressAutoHyphens/>
        <w:spacing w:after="0" w:line="360" w:lineRule="auto"/>
        <w:ind w:left="0"/>
        <w:rPr>
          <w:rFonts w:ascii="Times New Roman" w:hAnsi="Times New Roman"/>
          <w:sz w:val="20"/>
          <w:szCs w:val="28"/>
        </w:rPr>
      </w:pPr>
      <w:r w:rsidRPr="00856E11">
        <w:rPr>
          <w:rFonts w:ascii="Times New Roman" w:hAnsi="Times New Roman"/>
          <w:sz w:val="20"/>
          <w:szCs w:val="28"/>
        </w:rPr>
        <w:t>Условные обозначения: ст – сталь; пл – пластмасс; эп – электрический провод.</w:t>
      </w:r>
    </w:p>
    <w:p w:rsidR="00A954C1" w:rsidRPr="00856E11" w:rsidRDefault="00A954C1" w:rsidP="00A954C1">
      <w:pPr>
        <w:pStyle w:val="1"/>
        <w:suppressAutoHyphens/>
        <w:spacing w:after="0" w:line="360" w:lineRule="auto"/>
        <w:ind w:left="0"/>
        <w:rPr>
          <w:rFonts w:ascii="Times New Roman" w:hAnsi="Times New Roman"/>
          <w:sz w:val="20"/>
          <w:szCs w:val="28"/>
        </w:rPr>
      </w:pPr>
      <w:r w:rsidRPr="00856E11">
        <w:rPr>
          <w:rFonts w:ascii="Times New Roman" w:hAnsi="Times New Roman"/>
          <w:sz w:val="20"/>
          <w:szCs w:val="28"/>
        </w:rPr>
        <w:t xml:space="preserve">Цена </w:t>
      </w:r>
      <w:smartTag w:uri="urn:schemas-microsoft-com:office:smarttags" w:element="metricconverter">
        <w:smartTagPr>
          <w:attr w:name="ProductID" w:val="1 кг"/>
        </w:smartTagPr>
        <w:r w:rsidRPr="00856E11">
          <w:rPr>
            <w:rFonts w:ascii="Times New Roman" w:hAnsi="Times New Roman"/>
            <w:sz w:val="20"/>
            <w:szCs w:val="28"/>
          </w:rPr>
          <w:t>1 кг</w:t>
        </w:r>
      </w:smartTag>
      <w:r w:rsidRPr="00856E11">
        <w:rPr>
          <w:rFonts w:ascii="Times New Roman" w:hAnsi="Times New Roman"/>
          <w:sz w:val="20"/>
          <w:szCs w:val="28"/>
        </w:rPr>
        <w:t xml:space="preserve"> стали – 20 руб.</w:t>
      </w:r>
    </w:p>
    <w:p w:rsidR="00A954C1" w:rsidRPr="00856E11" w:rsidRDefault="00A954C1" w:rsidP="00A954C1">
      <w:pPr>
        <w:pStyle w:val="1"/>
        <w:suppressAutoHyphens/>
        <w:spacing w:after="0" w:line="360" w:lineRule="auto"/>
        <w:ind w:left="0"/>
        <w:rPr>
          <w:rFonts w:ascii="Times New Roman" w:hAnsi="Times New Roman"/>
          <w:sz w:val="20"/>
          <w:szCs w:val="28"/>
        </w:rPr>
      </w:pPr>
      <w:r w:rsidRPr="00856E11">
        <w:rPr>
          <w:rFonts w:ascii="Times New Roman" w:hAnsi="Times New Roman"/>
          <w:sz w:val="20"/>
          <w:szCs w:val="28"/>
        </w:rPr>
        <w:t xml:space="preserve">Цена </w:t>
      </w:r>
      <w:smartTag w:uri="urn:schemas-microsoft-com:office:smarttags" w:element="metricconverter">
        <w:smartTagPr>
          <w:attr w:name="ProductID" w:val="1 кг"/>
        </w:smartTagPr>
        <w:r w:rsidRPr="00856E11">
          <w:rPr>
            <w:rFonts w:ascii="Times New Roman" w:hAnsi="Times New Roman"/>
            <w:sz w:val="20"/>
            <w:szCs w:val="28"/>
          </w:rPr>
          <w:t>1 кг</w:t>
        </w:r>
      </w:smartTag>
      <w:r w:rsidRPr="00856E11">
        <w:rPr>
          <w:rFonts w:ascii="Times New Roman" w:hAnsi="Times New Roman"/>
          <w:sz w:val="20"/>
          <w:szCs w:val="28"/>
        </w:rPr>
        <w:t xml:space="preserve"> пластмассы – 80 руб.</w:t>
      </w:r>
    </w:p>
    <w:p w:rsidR="00437BAC" w:rsidRDefault="00A954C1" w:rsidP="00A954C1">
      <w:pPr>
        <w:spacing w:line="360" w:lineRule="auto"/>
        <w:jc w:val="both"/>
        <w:rPr>
          <w:sz w:val="20"/>
          <w:szCs w:val="28"/>
        </w:rPr>
      </w:pPr>
      <w:r w:rsidRPr="00856E11">
        <w:rPr>
          <w:sz w:val="20"/>
          <w:szCs w:val="28"/>
        </w:rPr>
        <w:t>Цена 1 погонного метра электрического провода – 4 руб.</w:t>
      </w:r>
    </w:p>
    <w:p w:rsidR="00A954C1" w:rsidRDefault="00A954C1" w:rsidP="00A954C1">
      <w:pPr>
        <w:spacing w:line="360" w:lineRule="auto"/>
        <w:jc w:val="both"/>
        <w:rPr>
          <w:sz w:val="28"/>
          <w:szCs w:val="28"/>
        </w:rPr>
      </w:pPr>
    </w:p>
    <w:p w:rsidR="004A2DE5" w:rsidRDefault="004A2DE5" w:rsidP="00A954C1">
      <w:pPr>
        <w:pStyle w:val="1"/>
        <w:suppressAutoHyphens/>
        <w:spacing w:after="0" w:line="360" w:lineRule="auto"/>
        <w:ind w:left="0" w:firstLine="709"/>
        <w:jc w:val="both"/>
        <w:rPr>
          <w:rFonts w:ascii="Times New Roman" w:hAnsi="Times New Roman"/>
          <w:sz w:val="28"/>
          <w:szCs w:val="28"/>
        </w:rPr>
      </w:pPr>
    </w:p>
    <w:p w:rsidR="00A954C1" w:rsidRPr="00856E11" w:rsidRDefault="00A954C1" w:rsidP="00A954C1">
      <w:pPr>
        <w:pStyle w:val="1"/>
        <w:suppressAutoHyphens/>
        <w:spacing w:after="0" w:line="360" w:lineRule="auto"/>
        <w:ind w:left="0" w:firstLine="709"/>
        <w:jc w:val="both"/>
        <w:rPr>
          <w:rFonts w:ascii="Times New Roman" w:hAnsi="Times New Roman"/>
          <w:sz w:val="28"/>
          <w:szCs w:val="28"/>
        </w:rPr>
      </w:pPr>
      <w:r w:rsidRPr="00856E11">
        <w:rPr>
          <w:rFonts w:ascii="Times New Roman" w:hAnsi="Times New Roman"/>
          <w:sz w:val="28"/>
          <w:szCs w:val="28"/>
        </w:rPr>
        <w:t>05. Расход покупных комплектующих изделий на изготовление единицы продукции (руб./ед.)</w:t>
      </w:r>
    </w:p>
    <w:tbl>
      <w:tblPr>
        <w:tblW w:w="6540" w:type="dxa"/>
        <w:tblInd w:w="93" w:type="dxa"/>
        <w:tblLook w:val="0000" w:firstRow="0" w:lastRow="0" w:firstColumn="0" w:lastColumn="0" w:noHBand="0" w:noVBand="0"/>
      </w:tblPr>
      <w:tblGrid>
        <w:gridCol w:w="997"/>
        <w:gridCol w:w="1663"/>
        <w:gridCol w:w="2393"/>
        <w:gridCol w:w="1664"/>
      </w:tblGrid>
      <w:tr w:rsidR="00A954C1" w:rsidTr="00A954C1">
        <w:trPr>
          <w:trHeight w:val="255"/>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 xml:space="preserve">Вариант </w:t>
            </w:r>
          </w:p>
        </w:tc>
        <w:tc>
          <w:tcPr>
            <w:tcW w:w="5720" w:type="dxa"/>
            <w:gridSpan w:val="3"/>
            <w:tcBorders>
              <w:top w:val="single" w:sz="4" w:space="0" w:color="auto"/>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 xml:space="preserve">Наименование изделия </w:t>
            </w:r>
          </w:p>
        </w:tc>
      </w:tr>
      <w:tr w:rsidR="00A954C1" w:rsidTr="00A954C1">
        <w:trPr>
          <w:trHeight w:val="255"/>
        </w:trPr>
        <w:tc>
          <w:tcPr>
            <w:tcW w:w="820" w:type="dxa"/>
            <w:vMerge/>
            <w:tcBorders>
              <w:top w:val="single" w:sz="4" w:space="0" w:color="auto"/>
              <w:left w:val="single" w:sz="4" w:space="0" w:color="auto"/>
              <w:bottom w:val="single" w:sz="4" w:space="0" w:color="auto"/>
              <w:right w:val="single" w:sz="4" w:space="0" w:color="auto"/>
            </w:tcBorders>
            <w:vAlign w:val="center"/>
          </w:tcPr>
          <w:p w:rsidR="00A954C1" w:rsidRDefault="00A954C1">
            <w:pPr>
              <w:rPr>
                <w:rFonts w:ascii="Arial CYR" w:hAnsi="Arial CYR" w:cs="Arial CYR"/>
                <w:sz w:val="20"/>
                <w:szCs w:val="20"/>
              </w:rPr>
            </w:pPr>
          </w:p>
        </w:tc>
        <w:tc>
          <w:tcPr>
            <w:tcW w:w="1663"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А</w:t>
            </w:r>
          </w:p>
        </w:tc>
        <w:tc>
          <w:tcPr>
            <w:tcW w:w="2393"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Б</w:t>
            </w:r>
          </w:p>
        </w:tc>
        <w:tc>
          <w:tcPr>
            <w:tcW w:w="1664"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В</w:t>
            </w:r>
          </w:p>
        </w:tc>
      </w:tr>
      <w:tr w:rsidR="00A954C1" w:rsidTr="00A954C1">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N=0</w:t>
            </w:r>
          </w:p>
        </w:tc>
        <w:tc>
          <w:tcPr>
            <w:tcW w:w="1663"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20</w:t>
            </w:r>
          </w:p>
        </w:tc>
        <w:tc>
          <w:tcPr>
            <w:tcW w:w="2393"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85</w:t>
            </w:r>
          </w:p>
        </w:tc>
        <w:tc>
          <w:tcPr>
            <w:tcW w:w="1664"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44</w:t>
            </w:r>
          </w:p>
        </w:tc>
      </w:tr>
      <w:tr w:rsidR="00A954C1" w:rsidTr="00A954C1">
        <w:trPr>
          <w:trHeight w:val="255"/>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N=20</w:t>
            </w:r>
          </w:p>
        </w:tc>
        <w:tc>
          <w:tcPr>
            <w:tcW w:w="5720" w:type="dxa"/>
            <w:gridSpan w:val="3"/>
            <w:tcBorders>
              <w:top w:val="single" w:sz="4" w:space="0" w:color="auto"/>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Вариант "0"+N = Вариант "0"+20</w:t>
            </w:r>
          </w:p>
        </w:tc>
      </w:tr>
      <w:tr w:rsidR="00A954C1" w:rsidTr="00A954C1">
        <w:trPr>
          <w:trHeight w:val="255"/>
        </w:trPr>
        <w:tc>
          <w:tcPr>
            <w:tcW w:w="820" w:type="dxa"/>
            <w:vMerge/>
            <w:tcBorders>
              <w:top w:val="nil"/>
              <w:left w:val="single" w:sz="4" w:space="0" w:color="auto"/>
              <w:bottom w:val="single" w:sz="4" w:space="0" w:color="auto"/>
              <w:right w:val="single" w:sz="4" w:space="0" w:color="auto"/>
            </w:tcBorders>
            <w:vAlign w:val="center"/>
          </w:tcPr>
          <w:p w:rsidR="00A954C1" w:rsidRDefault="00A954C1">
            <w:pPr>
              <w:rPr>
                <w:rFonts w:ascii="Arial CYR" w:hAnsi="Arial CYR" w:cs="Arial CYR"/>
                <w:sz w:val="20"/>
                <w:szCs w:val="20"/>
              </w:rPr>
            </w:pPr>
          </w:p>
        </w:tc>
        <w:tc>
          <w:tcPr>
            <w:tcW w:w="1663"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40</w:t>
            </w:r>
          </w:p>
        </w:tc>
        <w:tc>
          <w:tcPr>
            <w:tcW w:w="2393"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105</w:t>
            </w:r>
          </w:p>
        </w:tc>
        <w:tc>
          <w:tcPr>
            <w:tcW w:w="1664"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64</w:t>
            </w:r>
          </w:p>
        </w:tc>
      </w:tr>
    </w:tbl>
    <w:p w:rsidR="00437BAC" w:rsidRDefault="00437BAC" w:rsidP="00D77B8F">
      <w:pPr>
        <w:spacing w:line="360" w:lineRule="auto"/>
        <w:ind w:firstLine="708"/>
        <w:jc w:val="both"/>
        <w:rPr>
          <w:sz w:val="28"/>
          <w:szCs w:val="28"/>
        </w:rPr>
      </w:pPr>
    </w:p>
    <w:p w:rsidR="004A2DE5" w:rsidRDefault="004A2DE5" w:rsidP="00D77B8F">
      <w:pPr>
        <w:spacing w:line="360" w:lineRule="auto"/>
        <w:ind w:firstLine="708"/>
        <w:jc w:val="both"/>
        <w:rPr>
          <w:sz w:val="28"/>
          <w:szCs w:val="28"/>
        </w:rPr>
      </w:pPr>
    </w:p>
    <w:p w:rsidR="00A954C1" w:rsidRPr="00856E11" w:rsidRDefault="00A954C1" w:rsidP="00A954C1">
      <w:pPr>
        <w:pStyle w:val="1"/>
        <w:suppressAutoHyphens/>
        <w:spacing w:after="0" w:line="360" w:lineRule="auto"/>
        <w:ind w:left="0" w:firstLine="709"/>
        <w:jc w:val="both"/>
        <w:rPr>
          <w:rFonts w:ascii="Times New Roman" w:hAnsi="Times New Roman"/>
          <w:sz w:val="28"/>
          <w:szCs w:val="28"/>
        </w:rPr>
      </w:pPr>
      <w:r w:rsidRPr="00856E11">
        <w:rPr>
          <w:rFonts w:ascii="Times New Roman" w:hAnsi="Times New Roman"/>
          <w:sz w:val="28"/>
          <w:szCs w:val="28"/>
        </w:rPr>
        <w:t>06. Объем незавершенного производства по видам работ на конец планируемого года (норма-часы)</w:t>
      </w:r>
    </w:p>
    <w:tbl>
      <w:tblPr>
        <w:tblW w:w="6540" w:type="dxa"/>
        <w:tblInd w:w="93" w:type="dxa"/>
        <w:tblLook w:val="0000" w:firstRow="0" w:lastRow="0" w:firstColumn="0" w:lastColumn="0" w:noHBand="0" w:noVBand="0"/>
      </w:tblPr>
      <w:tblGrid>
        <w:gridCol w:w="997"/>
        <w:gridCol w:w="1980"/>
        <w:gridCol w:w="2125"/>
        <w:gridCol w:w="1615"/>
      </w:tblGrid>
      <w:tr w:rsidR="00A954C1" w:rsidTr="00A954C1">
        <w:trPr>
          <w:trHeight w:val="255"/>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 xml:space="preserve">Вариант </w:t>
            </w:r>
          </w:p>
        </w:tc>
        <w:tc>
          <w:tcPr>
            <w:tcW w:w="5720" w:type="dxa"/>
            <w:gridSpan w:val="3"/>
            <w:tcBorders>
              <w:top w:val="single" w:sz="4" w:space="0" w:color="auto"/>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 xml:space="preserve">Виды работ </w:t>
            </w:r>
          </w:p>
        </w:tc>
      </w:tr>
      <w:tr w:rsidR="00A954C1" w:rsidTr="00A954C1">
        <w:trPr>
          <w:trHeight w:val="255"/>
        </w:trPr>
        <w:tc>
          <w:tcPr>
            <w:tcW w:w="820" w:type="dxa"/>
            <w:vMerge/>
            <w:tcBorders>
              <w:top w:val="single" w:sz="4" w:space="0" w:color="auto"/>
              <w:left w:val="single" w:sz="4" w:space="0" w:color="auto"/>
              <w:bottom w:val="single" w:sz="4" w:space="0" w:color="auto"/>
              <w:right w:val="single" w:sz="4" w:space="0" w:color="auto"/>
            </w:tcBorders>
            <w:vAlign w:val="center"/>
          </w:tcPr>
          <w:p w:rsidR="00A954C1" w:rsidRDefault="00A954C1">
            <w:pPr>
              <w:rPr>
                <w:rFonts w:ascii="Arial CYR" w:hAnsi="Arial CYR" w:cs="Arial CYR"/>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Механические (м)</w:t>
            </w:r>
          </w:p>
        </w:tc>
        <w:tc>
          <w:tcPr>
            <w:tcW w:w="2125"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Литье платмасс (л)</w:t>
            </w:r>
          </w:p>
        </w:tc>
        <w:tc>
          <w:tcPr>
            <w:tcW w:w="1615"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Сборочные (с)</w:t>
            </w:r>
          </w:p>
        </w:tc>
      </w:tr>
      <w:tr w:rsidR="00A954C1" w:rsidTr="00A954C1">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N=0</w:t>
            </w:r>
          </w:p>
        </w:tc>
        <w:tc>
          <w:tcPr>
            <w:tcW w:w="1980"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2000</w:t>
            </w:r>
          </w:p>
        </w:tc>
        <w:tc>
          <w:tcPr>
            <w:tcW w:w="2125"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4000</w:t>
            </w:r>
          </w:p>
        </w:tc>
        <w:tc>
          <w:tcPr>
            <w:tcW w:w="1615"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6000</w:t>
            </w:r>
          </w:p>
        </w:tc>
      </w:tr>
      <w:tr w:rsidR="00A954C1" w:rsidTr="00A954C1">
        <w:trPr>
          <w:trHeight w:val="255"/>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N=20</w:t>
            </w:r>
          </w:p>
        </w:tc>
        <w:tc>
          <w:tcPr>
            <w:tcW w:w="5720" w:type="dxa"/>
            <w:gridSpan w:val="3"/>
            <w:tcBorders>
              <w:top w:val="single" w:sz="4" w:space="0" w:color="auto"/>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Вариант "0"+100 х N =Вариант "0"+100 х 20</w:t>
            </w:r>
          </w:p>
        </w:tc>
      </w:tr>
      <w:tr w:rsidR="00A954C1" w:rsidTr="00A954C1">
        <w:trPr>
          <w:trHeight w:val="255"/>
        </w:trPr>
        <w:tc>
          <w:tcPr>
            <w:tcW w:w="820" w:type="dxa"/>
            <w:vMerge/>
            <w:tcBorders>
              <w:top w:val="nil"/>
              <w:left w:val="single" w:sz="4" w:space="0" w:color="auto"/>
              <w:bottom w:val="single" w:sz="4" w:space="0" w:color="auto"/>
              <w:right w:val="single" w:sz="4" w:space="0" w:color="auto"/>
            </w:tcBorders>
            <w:vAlign w:val="center"/>
          </w:tcPr>
          <w:p w:rsidR="00A954C1" w:rsidRDefault="00A954C1">
            <w:pPr>
              <w:rPr>
                <w:rFonts w:ascii="Arial CYR" w:hAnsi="Arial CYR" w:cs="Arial CYR"/>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4000</w:t>
            </w:r>
          </w:p>
        </w:tc>
        <w:tc>
          <w:tcPr>
            <w:tcW w:w="2125"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6000</w:t>
            </w:r>
          </w:p>
        </w:tc>
        <w:tc>
          <w:tcPr>
            <w:tcW w:w="1615"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8000</w:t>
            </w:r>
          </w:p>
        </w:tc>
      </w:tr>
    </w:tbl>
    <w:p w:rsidR="00437BAC" w:rsidRDefault="00437BAC" w:rsidP="00D77B8F">
      <w:pPr>
        <w:spacing w:line="360" w:lineRule="auto"/>
        <w:ind w:firstLine="708"/>
        <w:jc w:val="both"/>
        <w:rPr>
          <w:sz w:val="28"/>
          <w:szCs w:val="28"/>
        </w:rPr>
      </w:pPr>
    </w:p>
    <w:p w:rsidR="00A954C1" w:rsidRDefault="00A954C1" w:rsidP="00D77B8F">
      <w:pPr>
        <w:spacing w:line="360" w:lineRule="auto"/>
        <w:ind w:firstLine="708"/>
        <w:jc w:val="both"/>
        <w:rPr>
          <w:sz w:val="28"/>
          <w:szCs w:val="28"/>
        </w:rPr>
      </w:pPr>
    </w:p>
    <w:p w:rsidR="00A954C1" w:rsidRPr="00856E11" w:rsidRDefault="00A954C1" w:rsidP="00A954C1">
      <w:pPr>
        <w:pStyle w:val="1"/>
        <w:suppressAutoHyphens/>
        <w:spacing w:after="0" w:line="360" w:lineRule="auto"/>
        <w:ind w:left="0" w:firstLine="709"/>
        <w:jc w:val="both"/>
        <w:rPr>
          <w:rFonts w:ascii="Times New Roman" w:hAnsi="Times New Roman"/>
          <w:sz w:val="28"/>
          <w:szCs w:val="28"/>
        </w:rPr>
      </w:pPr>
      <w:r w:rsidRPr="00856E11">
        <w:rPr>
          <w:rFonts w:ascii="Times New Roman" w:hAnsi="Times New Roman"/>
          <w:sz w:val="28"/>
          <w:szCs w:val="28"/>
        </w:rPr>
        <w:t>07. Объем незавершенного производства по материальным ресурсам</w:t>
      </w:r>
    </w:p>
    <w:p w:rsidR="00A954C1" w:rsidRPr="00856E11" w:rsidRDefault="00A954C1" w:rsidP="004A2DE5">
      <w:pPr>
        <w:pStyle w:val="1"/>
        <w:suppressAutoHyphens/>
        <w:spacing w:after="0" w:line="360" w:lineRule="auto"/>
        <w:ind w:left="0" w:firstLine="708"/>
        <w:jc w:val="both"/>
        <w:rPr>
          <w:rFonts w:ascii="Times New Roman" w:hAnsi="Times New Roman"/>
          <w:sz w:val="28"/>
          <w:szCs w:val="28"/>
        </w:rPr>
      </w:pPr>
      <w:r w:rsidRPr="00856E11">
        <w:rPr>
          <w:rFonts w:ascii="Times New Roman" w:hAnsi="Times New Roman"/>
          <w:sz w:val="28"/>
          <w:szCs w:val="28"/>
        </w:rPr>
        <w:t>07.01. Объем незавершенного производства по расходам материалов на конец планируемого года (кг, погонные метры)</w:t>
      </w:r>
    </w:p>
    <w:tbl>
      <w:tblPr>
        <w:tblW w:w="6540" w:type="dxa"/>
        <w:tblInd w:w="93" w:type="dxa"/>
        <w:tblLook w:val="0000" w:firstRow="0" w:lastRow="0" w:firstColumn="0" w:lastColumn="0" w:noHBand="0" w:noVBand="0"/>
      </w:tblPr>
      <w:tblGrid>
        <w:gridCol w:w="997"/>
        <w:gridCol w:w="1264"/>
        <w:gridCol w:w="2070"/>
        <w:gridCol w:w="2386"/>
      </w:tblGrid>
      <w:tr w:rsidR="00A954C1" w:rsidTr="00A954C1">
        <w:trPr>
          <w:trHeight w:val="255"/>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954C1" w:rsidRDefault="00A954C1">
            <w:pPr>
              <w:jc w:val="center"/>
              <w:rPr>
                <w:rFonts w:ascii="Arial CYR" w:hAnsi="Arial CYR" w:cs="Arial CYR"/>
                <w:sz w:val="20"/>
                <w:szCs w:val="20"/>
              </w:rPr>
            </w:pPr>
            <w:r>
              <w:rPr>
                <w:rFonts w:ascii="Arial CYR" w:hAnsi="Arial CYR" w:cs="Arial CYR"/>
                <w:sz w:val="20"/>
                <w:szCs w:val="20"/>
              </w:rPr>
              <w:t xml:space="preserve">Вариант </w:t>
            </w:r>
          </w:p>
        </w:tc>
        <w:tc>
          <w:tcPr>
            <w:tcW w:w="5720" w:type="dxa"/>
            <w:gridSpan w:val="3"/>
            <w:tcBorders>
              <w:top w:val="single" w:sz="4" w:space="0" w:color="auto"/>
              <w:left w:val="nil"/>
              <w:bottom w:val="single" w:sz="4" w:space="0" w:color="auto"/>
              <w:right w:val="single" w:sz="4" w:space="0" w:color="auto"/>
            </w:tcBorders>
            <w:shd w:val="clear" w:color="auto" w:fill="auto"/>
            <w:noWrap/>
            <w:vAlign w:val="bottom"/>
          </w:tcPr>
          <w:p w:rsidR="00A954C1" w:rsidRDefault="00A954C1">
            <w:pPr>
              <w:jc w:val="center"/>
              <w:rPr>
                <w:rFonts w:ascii="Arial CYR" w:hAnsi="Arial CYR" w:cs="Arial CYR"/>
                <w:sz w:val="20"/>
                <w:szCs w:val="20"/>
              </w:rPr>
            </w:pPr>
            <w:r>
              <w:rPr>
                <w:rFonts w:ascii="Arial CYR" w:hAnsi="Arial CYR" w:cs="Arial CYR"/>
                <w:sz w:val="20"/>
                <w:szCs w:val="20"/>
              </w:rPr>
              <w:t>Наименование материала, расходов</w:t>
            </w:r>
          </w:p>
        </w:tc>
      </w:tr>
      <w:tr w:rsidR="00A954C1" w:rsidTr="00A954C1">
        <w:trPr>
          <w:trHeight w:val="510"/>
        </w:trPr>
        <w:tc>
          <w:tcPr>
            <w:tcW w:w="820" w:type="dxa"/>
            <w:vMerge/>
            <w:tcBorders>
              <w:top w:val="single" w:sz="4" w:space="0" w:color="auto"/>
              <w:left w:val="single" w:sz="4" w:space="0" w:color="auto"/>
              <w:bottom w:val="single" w:sz="4" w:space="0" w:color="auto"/>
              <w:right w:val="single" w:sz="4" w:space="0" w:color="auto"/>
            </w:tcBorders>
            <w:vAlign w:val="center"/>
          </w:tcPr>
          <w:p w:rsidR="00A954C1" w:rsidRDefault="00A954C1">
            <w:pPr>
              <w:rPr>
                <w:rFonts w:ascii="Arial CYR" w:hAnsi="Arial CYR" w:cs="Arial CYR"/>
                <w:sz w:val="20"/>
                <w:szCs w:val="20"/>
              </w:rPr>
            </w:pPr>
          </w:p>
        </w:tc>
        <w:tc>
          <w:tcPr>
            <w:tcW w:w="1264" w:type="dxa"/>
            <w:tcBorders>
              <w:top w:val="nil"/>
              <w:left w:val="nil"/>
              <w:bottom w:val="single" w:sz="4" w:space="0" w:color="auto"/>
              <w:right w:val="single" w:sz="4" w:space="0" w:color="auto"/>
            </w:tcBorders>
            <w:shd w:val="clear" w:color="auto" w:fill="auto"/>
            <w:noWrap/>
            <w:vAlign w:val="bottom"/>
          </w:tcPr>
          <w:p w:rsidR="00A954C1" w:rsidRDefault="00A954C1">
            <w:pPr>
              <w:rPr>
                <w:rFonts w:ascii="Arial CYR" w:hAnsi="Arial CYR" w:cs="Arial CYR"/>
                <w:sz w:val="20"/>
                <w:szCs w:val="20"/>
              </w:rPr>
            </w:pPr>
            <w:r>
              <w:rPr>
                <w:rFonts w:ascii="Arial CYR" w:hAnsi="Arial CYR" w:cs="Arial CYR"/>
                <w:sz w:val="20"/>
                <w:szCs w:val="20"/>
              </w:rPr>
              <w:t>Сталь, кг</w:t>
            </w:r>
          </w:p>
        </w:tc>
        <w:tc>
          <w:tcPr>
            <w:tcW w:w="2070" w:type="dxa"/>
            <w:tcBorders>
              <w:top w:val="nil"/>
              <w:left w:val="nil"/>
              <w:bottom w:val="single" w:sz="4" w:space="0" w:color="auto"/>
              <w:right w:val="single" w:sz="4" w:space="0" w:color="auto"/>
            </w:tcBorders>
            <w:shd w:val="clear" w:color="auto" w:fill="auto"/>
            <w:noWrap/>
            <w:vAlign w:val="bottom"/>
          </w:tcPr>
          <w:p w:rsidR="00A954C1" w:rsidRDefault="00A954C1">
            <w:pPr>
              <w:rPr>
                <w:rFonts w:ascii="Arial CYR" w:hAnsi="Arial CYR" w:cs="Arial CYR"/>
                <w:sz w:val="20"/>
                <w:szCs w:val="20"/>
              </w:rPr>
            </w:pPr>
            <w:r>
              <w:rPr>
                <w:rFonts w:ascii="Arial CYR" w:hAnsi="Arial CYR" w:cs="Arial CYR"/>
                <w:sz w:val="20"/>
                <w:szCs w:val="20"/>
              </w:rPr>
              <w:t>Пластмасса, кг</w:t>
            </w:r>
          </w:p>
        </w:tc>
        <w:tc>
          <w:tcPr>
            <w:tcW w:w="2386" w:type="dxa"/>
            <w:tcBorders>
              <w:top w:val="nil"/>
              <w:left w:val="nil"/>
              <w:bottom w:val="single" w:sz="4" w:space="0" w:color="auto"/>
              <w:right w:val="single" w:sz="4" w:space="0" w:color="auto"/>
            </w:tcBorders>
            <w:shd w:val="clear" w:color="auto" w:fill="auto"/>
            <w:vAlign w:val="bottom"/>
          </w:tcPr>
          <w:p w:rsidR="00A954C1" w:rsidRDefault="00A954C1">
            <w:pPr>
              <w:rPr>
                <w:rFonts w:ascii="Arial CYR" w:hAnsi="Arial CYR" w:cs="Arial CYR"/>
                <w:sz w:val="20"/>
                <w:szCs w:val="20"/>
              </w:rPr>
            </w:pPr>
            <w:r>
              <w:rPr>
                <w:rFonts w:ascii="Arial CYR" w:hAnsi="Arial CYR" w:cs="Arial CYR"/>
                <w:sz w:val="20"/>
                <w:szCs w:val="20"/>
              </w:rPr>
              <w:t>Провод электрический, м</w:t>
            </w:r>
          </w:p>
        </w:tc>
      </w:tr>
      <w:tr w:rsidR="00A954C1" w:rsidTr="00A954C1">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tcPr>
          <w:p w:rsidR="00A954C1" w:rsidRDefault="00A954C1">
            <w:pPr>
              <w:rPr>
                <w:rFonts w:ascii="Arial CYR" w:hAnsi="Arial CYR" w:cs="Arial CYR"/>
                <w:sz w:val="20"/>
                <w:szCs w:val="20"/>
              </w:rPr>
            </w:pPr>
            <w:r>
              <w:rPr>
                <w:rFonts w:ascii="Arial CYR" w:hAnsi="Arial CYR" w:cs="Arial CYR"/>
                <w:sz w:val="20"/>
                <w:szCs w:val="20"/>
              </w:rPr>
              <w:t>N=0</w:t>
            </w:r>
          </w:p>
        </w:tc>
        <w:tc>
          <w:tcPr>
            <w:tcW w:w="1264" w:type="dxa"/>
            <w:tcBorders>
              <w:top w:val="nil"/>
              <w:left w:val="nil"/>
              <w:bottom w:val="single" w:sz="4" w:space="0" w:color="auto"/>
              <w:right w:val="single" w:sz="4" w:space="0" w:color="auto"/>
            </w:tcBorders>
            <w:shd w:val="clear" w:color="auto" w:fill="auto"/>
            <w:noWrap/>
            <w:vAlign w:val="bottom"/>
          </w:tcPr>
          <w:p w:rsidR="00A954C1" w:rsidRDefault="00A954C1">
            <w:pPr>
              <w:jc w:val="right"/>
              <w:rPr>
                <w:rFonts w:ascii="Arial CYR" w:hAnsi="Arial CYR" w:cs="Arial CYR"/>
                <w:sz w:val="20"/>
                <w:szCs w:val="20"/>
              </w:rPr>
            </w:pPr>
            <w:r>
              <w:rPr>
                <w:rFonts w:ascii="Arial CYR" w:hAnsi="Arial CYR" w:cs="Arial CYR"/>
                <w:sz w:val="20"/>
                <w:szCs w:val="20"/>
              </w:rPr>
              <w:t>1300</w:t>
            </w:r>
          </w:p>
        </w:tc>
        <w:tc>
          <w:tcPr>
            <w:tcW w:w="2070" w:type="dxa"/>
            <w:tcBorders>
              <w:top w:val="nil"/>
              <w:left w:val="nil"/>
              <w:bottom w:val="single" w:sz="4" w:space="0" w:color="auto"/>
              <w:right w:val="single" w:sz="4" w:space="0" w:color="auto"/>
            </w:tcBorders>
            <w:shd w:val="clear" w:color="auto" w:fill="auto"/>
            <w:noWrap/>
            <w:vAlign w:val="bottom"/>
          </w:tcPr>
          <w:p w:rsidR="00A954C1" w:rsidRDefault="00A954C1">
            <w:pPr>
              <w:jc w:val="right"/>
              <w:rPr>
                <w:rFonts w:ascii="Arial CYR" w:hAnsi="Arial CYR" w:cs="Arial CYR"/>
                <w:sz w:val="20"/>
                <w:szCs w:val="20"/>
              </w:rPr>
            </w:pPr>
            <w:r>
              <w:rPr>
                <w:rFonts w:ascii="Arial CYR" w:hAnsi="Arial CYR" w:cs="Arial CYR"/>
                <w:sz w:val="20"/>
                <w:szCs w:val="20"/>
              </w:rPr>
              <w:t>1320</w:t>
            </w:r>
          </w:p>
        </w:tc>
        <w:tc>
          <w:tcPr>
            <w:tcW w:w="2386" w:type="dxa"/>
            <w:tcBorders>
              <w:top w:val="nil"/>
              <w:left w:val="nil"/>
              <w:bottom w:val="single" w:sz="4" w:space="0" w:color="auto"/>
              <w:right w:val="single" w:sz="4" w:space="0" w:color="auto"/>
            </w:tcBorders>
            <w:shd w:val="clear" w:color="auto" w:fill="auto"/>
            <w:noWrap/>
            <w:vAlign w:val="bottom"/>
          </w:tcPr>
          <w:p w:rsidR="00A954C1" w:rsidRDefault="00A954C1">
            <w:pPr>
              <w:jc w:val="right"/>
              <w:rPr>
                <w:rFonts w:ascii="Arial CYR" w:hAnsi="Arial CYR" w:cs="Arial CYR"/>
                <w:sz w:val="20"/>
                <w:szCs w:val="20"/>
              </w:rPr>
            </w:pPr>
            <w:r>
              <w:rPr>
                <w:rFonts w:ascii="Arial CYR" w:hAnsi="Arial CYR" w:cs="Arial CYR"/>
                <w:sz w:val="20"/>
                <w:szCs w:val="20"/>
              </w:rPr>
              <w:t>2200</w:t>
            </w:r>
          </w:p>
        </w:tc>
      </w:tr>
      <w:tr w:rsidR="00A954C1" w:rsidTr="00A954C1">
        <w:trPr>
          <w:trHeight w:val="255"/>
        </w:trPr>
        <w:tc>
          <w:tcPr>
            <w:tcW w:w="820" w:type="dxa"/>
            <w:vMerge w:val="restart"/>
            <w:tcBorders>
              <w:top w:val="nil"/>
              <w:left w:val="single" w:sz="4" w:space="0" w:color="auto"/>
              <w:bottom w:val="single" w:sz="4" w:space="0" w:color="auto"/>
              <w:right w:val="single" w:sz="4" w:space="0" w:color="auto"/>
            </w:tcBorders>
            <w:shd w:val="clear" w:color="auto" w:fill="auto"/>
            <w:noWrap/>
            <w:vAlign w:val="bottom"/>
          </w:tcPr>
          <w:p w:rsidR="00A954C1" w:rsidRDefault="00A954C1">
            <w:pPr>
              <w:jc w:val="center"/>
              <w:rPr>
                <w:rFonts w:ascii="Arial CYR" w:hAnsi="Arial CYR" w:cs="Arial CYR"/>
                <w:sz w:val="20"/>
                <w:szCs w:val="20"/>
              </w:rPr>
            </w:pPr>
            <w:r>
              <w:rPr>
                <w:rFonts w:ascii="Arial CYR" w:hAnsi="Arial CYR" w:cs="Arial CYR"/>
                <w:sz w:val="20"/>
                <w:szCs w:val="20"/>
              </w:rPr>
              <w:t>N=20</w:t>
            </w:r>
          </w:p>
        </w:tc>
        <w:tc>
          <w:tcPr>
            <w:tcW w:w="5720" w:type="dxa"/>
            <w:gridSpan w:val="3"/>
            <w:tcBorders>
              <w:top w:val="single" w:sz="4" w:space="0" w:color="auto"/>
              <w:left w:val="nil"/>
              <w:bottom w:val="single" w:sz="4" w:space="0" w:color="auto"/>
              <w:right w:val="single" w:sz="4" w:space="0" w:color="auto"/>
            </w:tcBorders>
            <w:shd w:val="clear" w:color="auto" w:fill="auto"/>
            <w:noWrap/>
            <w:vAlign w:val="bottom"/>
          </w:tcPr>
          <w:p w:rsidR="00A954C1" w:rsidRDefault="00A954C1">
            <w:pPr>
              <w:jc w:val="center"/>
              <w:rPr>
                <w:rFonts w:ascii="Arial CYR" w:hAnsi="Arial CYR" w:cs="Arial CYR"/>
                <w:sz w:val="20"/>
                <w:szCs w:val="20"/>
              </w:rPr>
            </w:pPr>
            <w:r>
              <w:rPr>
                <w:rFonts w:ascii="Arial CYR" w:hAnsi="Arial CYR" w:cs="Arial CYR"/>
                <w:sz w:val="20"/>
                <w:szCs w:val="20"/>
              </w:rPr>
              <w:t>Вариант "0"+10 х N = Вариант "0"+10 х 20</w:t>
            </w:r>
          </w:p>
        </w:tc>
      </w:tr>
      <w:tr w:rsidR="00A954C1" w:rsidTr="00A954C1">
        <w:trPr>
          <w:trHeight w:val="255"/>
        </w:trPr>
        <w:tc>
          <w:tcPr>
            <w:tcW w:w="820" w:type="dxa"/>
            <w:vMerge/>
            <w:tcBorders>
              <w:top w:val="nil"/>
              <w:left w:val="single" w:sz="4" w:space="0" w:color="auto"/>
              <w:bottom w:val="single" w:sz="4" w:space="0" w:color="auto"/>
              <w:right w:val="single" w:sz="4" w:space="0" w:color="auto"/>
            </w:tcBorders>
            <w:vAlign w:val="center"/>
          </w:tcPr>
          <w:p w:rsidR="00A954C1" w:rsidRDefault="00A954C1">
            <w:pPr>
              <w:rPr>
                <w:rFonts w:ascii="Arial CYR" w:hAnsi="Arial CYR" w:cs="Arial CYR"/>
                <w:sz w:val="20"/>
                <w:szCs w:val="20"/>
              </w:rPr>
            </w:pPr>
          </w:p>
        </w:tc>
        <w:tc>
          <w:tcPr>
            <w:tcW w:w="1264" w:type="dxa"/>
            <w:tcBorders>
              <w:top w:val="nil"/>
              <w:left w:val="nil"/>
              <w:bottom w:val="single" w:sz="4" w:space="0" w:color="auto"/>
              <w:right w:val="single" w:sz="4" w:space="0" w:color="auto"/>
            </w:tcBorders>
            <w:shd w:val="clear" w:color="auto" w:fill="auto"/>
            <w:noWrap/>
            <w:vAlign w:val="bottom"/>
          </w:tcPr>
          <w:p w:rsidR="00A954C1" w:rsidRDefault="00A954C1">
            <w:pPr>
              <w:jc w:val="right"/>
              <w:rPr>
                <w:rFonts w:ascii="Arial CYR" w:hAnsi="Arial CYR" w:cs="Arial CYR"/>
                <w:sz w:val="20"/>
                <w:szCs w:val="20"/>
              </w:rPr>
            </w:pPr>
            <w:r>
              <w:rPr>
                <w:rFonts w:ascii="Arial CYR" w:hAnsi="Arial CYR" w:cs="Arial CYR"/>
                <w:sz w:val="20"/>
                <w:szCs w:val="20"/>
              </w:rPr>
              <w:t>1500</w:t>
            </w:r>
          </w:p>
        </w:tc>
        <w:tc>
          <w:tcPr>
            <w:tcW w:w="2070" w:type="dxa"/>
            <w:tcBorders>
              <w:top w:val="nil"/>
              <w:left w:val="nil"/>
              <w:bottom w:val="single" w:sz="4" w:space="0" w:color="auto"/>
              <w:right w:val="single" w:sz="4" w:space="0" w:color="auto"/>
            </w:tcBorders>
            <w:shd w:val="clear" w:color="auto" w:fill="auto"/>
            <w:noWrap/>
            <w:vAlign w:val="bottom"/>
          </w:tcPr>
          <w:p w:rsidR="00A954C1" w:rsidRDefault="00A954C1">
            <w:pPr>
              <w:jc w:val="right"/>
              <w:rPr>
                <w:rFonts w:ascii="Arial CYR" w:hAnsi="Arial CYR" w:cs="Arial CYR"/>
                <w:sz w:val="20"/>
                <w:szCs w:val="20"/>
              </w:rPr>
            </w:pPr>
            <w:r>
              <w:rPr>
                <w:rFonts w:ascii="Arial CYR" w:hAnsi="Arial CYR" w:cs="Arial CYR"/>
                <w:sz w:val="20"/>
                <w:szCs w:val="20"/>
              </w:rPr>
              <w:t>1520</w:t>
            </w:r>
          </w:p>
        </w:tc>
        <w:tc>
          <w:tcPr>
            <w:tcW w:w="2386" w:type="dxa"/>
            <w:tcBorders>
              <w:top w:val="nil"/>
              <w:left w:val="nil"/>
              <w:bottom w:val="single" w:sz="4" w:space="0" w:color="auto"/>
              <w:right w:val="single" w:sz="4" w:space="0" w:color="auto"/>
            </w:tcBorders>
            <w:shd w:val="clear" w:color="auto" w:fill="auto"/>
            <w:noWrap/>
            <w:vAlign w:val="bottom"/>
          </w:tcPr>
          <w:p w:rsidR="00A954C1" w:rsidRDefault="00A954C1">
            <w:pPr>
              <w:jc w:val="right"/>
              <w:rPr>
                <w:rFonts w:ascii="Arial CYR" w:hAnsi="Arial CYR" w:cs="Arial CYR"/>
                <w:sz w:val="20"/>
                <w:szCs w:val="20"/>
              </w:rPr>
            </w:pPr>
            <w:r>
              <w:rPr>
                <w:rFonts w:ascii="Arial CYR" w:hAnsi="Arial CYR" w:cs="Arial CYR"/>
                <w:sz w:val="20"/>
                <w:szCs w:val="20"/>
              </w:rPr>
              <w:t>2400</w:t>
            </w:r>
          </w:p>
        </w:tc>
      </w:tr>
    </w:tbl>
    <w:p w:rsidR="00A954C1" w:rsidRDefault="00A954C1" w:rsidP="00D77B8F">
      <w:pPr>
        <w:spacing w:line="360" w:lineRule="auto"/>
        <w:ind w:firstLine="708"/>
        <w:jc w:val="both"/>
        <w:rPr>
          <w:sz w:val="28"/>
          <w:szCs w:val="28"/>
        </w:rPr>
      </w:pPr>
    </w:p>
    <w:p w:rsidR="00A954C1" w:rsidRPr="00856E11" w:rsidRDefault="00A954C1" w:rsidP="00A954C1">
      <w:pPr>
        <w:pStyle w:val="1"/>
        <w:suppressAutoHyphens/>
        <w:spacing w:after="0" w:line="360" w:lineRule="auto"/>
        <w:ind w:left="0" w:firstLine="709"/>
        <w:jc w:val="both"/>
        <w:rPr>
          <w:rFonts w:ascii="Times New Roman" w:hAnsi="Times New Roman"/>
          <w:sz w:val="28"/>
          <w:szCs w:val="28"/>
        </w:rPr>
      </w:pPr>
      <w:r w:rsidRPr="00856E11">
        <w:rPr>
          <w:rFonts w:ascii="Times New Roman" w:hAnsi="Times New Roman"/>
          <w:sz w:val="28"/>
          <w:szCs w:val="28"/>
        </w:rPr>
        <w:t>07.02. Объем незавершенного производства по расходам покупных комплектующих изделий на конец планируемого года (руб.)</w:t>
      </w:r>
    </w:p>
    <w:tbl>
      <w:tblPr>
        <w:tblW w:w="6540" w:type="dxa"/>
        <w:tblInd w:w="93" w:type="dxa"/>
        <w:tblLook w:val="0000" w:firstRow="0" w:lastRow="0" w:firstColumn="0" w:lastColumn="0" w:noHBand="0" w:noVBand="0"/>
      </w:tblPr>
      <w:tblGrid>
        <w:gridCol w:w="997"/>
        <w:gridCol w:w="1264"/>
        <w:gridCol w:w="2070"/>
        <w:gridCol w:w="2386"/>
      </w:tblGrid>
      <w:tr w:rsidR="00A954C1" w:rsidTr="00A954C1">
        <w:trPr>
          <w:trHeight w:val="255"/>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 xml:space="preserve">Вариант </w:t>
            </w:r>
          </w:p>
        </w:tc>
        <w:tc>
          <w:tcPr>
            <w:tcW w:w="5720" w:type="dxa"/>
            <w:gridSpan w:val="3"/>
            <w:tcBorders>
              <w:top w:val="single" w:sz="4" w:space="0" w:color="auto"/>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Наименование материала, расходов</w:t>
            </w:r>
          </w:p>
        </w:tc>
      </w:tr>
      <w:tr w:rsidR="00A954C1" w:rsidTr="00A954C1">
        <w:trPr>
          <w:trHeight w:val="510"/>
        </w:trPr>
        <w:tc>
          <w:tcPr>
            <w:tcW w:w="820" w:type="dxa"/>
            <w:vMerge/>
            <w:tcBorders>
              <w:top w:val="single" w:sz="4" w:space="0" w:color="auto"/>
              <w:left w:val="single" w:sz="4" w:space="0" w:color="auto"/>
              <w:bottom w:val="single" w:sz="4" w:space="0" w:color="auto"/>
              <w:right w:val="single" w:sz="4" w:space="0" w:color="auto"/>
            </w:tcBorders>
            <w:vAlign w:val="center"/>
          </w:tcPr>
          <w:p w:rsidR="00A954C1" w:rsidRDefault="00A954C1">
            <w:pPr>
              <w:rPr>
                <w:rFonts w:ascii="Arial CYR" w:hAnsi="Arial CYR" w:cs="Arial CYR"/>
                <w:sz w:val="20"/>
                <w:szCs w:val="20"/>
              </w:rPr>
            </w:pPr>
          </w:p>
        </w:tc>
        <w:tc>
          <w:tcPr>
            <w:tcW w:w="1264"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Сталь, кг</w:t>
            </w:r>
          </w:p>
        </w:tc>
        <w:tc>
          <w:tcPr>
            <w:tcW w:w="2070"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Пластмасса, кг</w:t>
            </w:r>
          </w:p>
        </w:tc>
        <w:tc>
          <w:tcPr>
            <w:tcW w:w="2386" w:type="dxa"/>
            <w:tcBorders>
              <w:top w:val="nil"/>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Провод электрический, м</w:t>
            </w:r>
          </w:p>
        </w:tc>
      </w:tr>
      <w:tr w:rsidR="00A954C1" w:rsidTr="00A954C1">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N=0</w:t>
            </w:r>
          </w:p>
        </w:tc>
        <w:tc>
          <w:tcPr>
            <w:tcW w:w="1264"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4000</w:t>
            </w:r>
          </w:p>
        </w:tc>
        <w:tc>
          <w:tcPr>
            <w:tcW w:w="2070"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17000</w:t>
            </w:r>
          </w:p>
        </w:tc>
        <w:tc>
          <w:tcPr>
            <w:tcW w:w="2386"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17600</w:t>
            </w:r>
          </w:p>
        </w:tc>
      </w:tr>
      <w:tr w:rsidR="00A954C1" w:rsidTr="00A954C1">
        <w:trPr>
          <w:trHeight w:val="255"/>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N=20</w:t>
            </w:r>
          </w:p>
        </w:tc>
        <w:tc>
          <w:tcPr>
            <w:tcW w:w="5720" w:type="dxa"/>
            <w:gridSpan w:val="3"/>
            <w:tcBorders>
              <w:top w:val="single" w:sz="4" w:space="0" w:color="auto"/>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Вариант "0"+10 х N = Вариант "0"+10 х 20</w:t>
            </w:r>
          </w:p>
        </w:tc>
      </w:tr>
      <w:tr w:rsidR="00A954C1" w:rsidTr="00A954C1">
        <w:trPr>
          <w:trHeight w:val="255"/>
        </w:trPr>
        <w:tc>
          <w:tcPr>
            <w:tcW w:w="820" w:type="dxa"/>
            <w:vMerge/>
            <w:tcBorders>
              <w:top w:val="nil"/>
              <w:left w:val="single" w:sz="4" w:space="0" w:color="auto"/>
              <w:bottom w:val="single" w:sz="4" w:space="0" w:color="auto"/>
              <w:right w:val="single" w:sz="4" w:space="0" w:color="auto"/>
            </w:tcBorders>
            <w:vAlign w:val="center"/>
          </w:tcPr>
          <w:p w:rsidR="00A954C1" w:rsidRDefault="00A954C1">
            <w:pPr>
              <w:rPr>
                <w:rFonts w:ascii="Arial CYR" w:hAnsi="Arial CYR" w:cs="Arial CYR"/>
                <w:sz w:val="20"/>
                <w:szCs w:val="20"/>
              </w:rPr>
            </w:pPr>
          </w:p>
        </w:tc>
        <w:tc>
          <w:tcPr>
            <w:tcW w:w="1264"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4200</w:t>
            </w:r>
          </w:p>
        </w:tc>
        <w:tc>
          <w:tcPr>
            <w:tcW w:w="2070"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17200</w:t>
            </w:r>
          </w:p>
        </w:tc>
        <w:tc>
          <w:tcPr>
            <w:tcW w:w="2386" w:type="dxa"/>
            <w:tcBorders>
              <w:top w:val="nil"/>
              <w:left w:val="nil"/>
              <w:bottom w:val="single" w:sz="4" w:space="0" w:color="auto"/>
              <w:right w:val="single" w:sz="4" w:space="0" w:color="auto"/>
            </w:tcBorders>
            <w:shd w:val="clear" w:color="auto" w:fill="auto"/>
            <w:noWrap/>
            <w:vAlign w:val="center"/>
          </w:tcPr>
          <w:p w:rsidR="00A954C1" w:rsidRDefault="00A954C1">
            <w:pPr>
              <w:jc w:val="center"/>
              <w:rPr>
                <w:rFonts w:ascii="Arial CYR" w:hAnsi="Arial CYR" w:cs="Arial CYR"/>
                <w:sz w:val="20"/>
                <w:szCs w:val="20"/>
              </w:rPr>
            </w:pPr>
            <w:r>
              <w:rPr>
                <w:rFonts w:ascii="Arial CYR" w:hAnsi="Arial CYR" w:cs="Arial CYR"/>
                <w:sz w:val="20"/>
                <w:szCs w:val="20"/>
              </w:rPr>
              <w:t>17800</w:t>
            </w:r>
          </w:p>
        </w:tc>
      </w:tr>
    </w:tbl>
    <w:p w:rsidR="00A954C1" w:rsidRDefault="00A954C1" w:rsidP="00D77B8F">
      <w:pPr>
        <w:spacing w:line="360" w:lineRule="auto"/>
        <w:ind w:firstLine="708"/>
        <w:jc w:val="both"/>
        <w:rPr>
          <w:sz w:val="28"/>
          <w:szCs w:val="28"/>
        </w:rPr>
      </w:pPr>
    </w:p>
    <w:p w:rsidR="00A954C1" w:rsidRPr="00856E11" w:rsidRDefault="00A954C1" w:rsidP="00A954C1">
      <w:pPr>
        <w:pStyle w:val="1"/>
        <w:suppressAutoHyphens/>
        <w:spacing w:after="0" w:line="360" w:lineRule="auto"/>
        <w:ind w:left="0" w:firstLine="709"/>
        <w:jc w:val="both"/>
        <w:rPr>
          <w:rFonts w:ascii="Times New Roman" w:hAnsi="Times New Roman"/>
          <w:sz w:val="28"/>
          <w:szCs w:val="28"/>
        </w:rPr>
      </w:pPr>
      <w:r w:rsidRPr="00856E11">
        <w:rPr>
          <w:rFonts w:ascii="Times New Roman" w:hAnsi="Times New Roman"/>
          <w:sz w:val="28"/>
          <w:szCs w:val="28"/>
        </w:rPr>
        <w:t xml:space="preserve">08. Характеристика технологического оборудования, находящегося на балансе предприятия </w:t>
      </w:r>
    </w:p>
    <w:tbl>
      <w:tblPr>
        <w:tblW w:w="9180" w:type="dxa"/>
        <w:tblInd w:w="93" w:type="dxa"/>
        <w:tblLook w:val="0000" w:firstRow="0" w:lastRow="0" w:firstColumn="0" w:lastColumn="0" w:noHBand="0" w:noVBand="0"/>
      </w:tblPr>
      <w:tblGrid>
        <w:gridCol w:w="900"/>
        <w:gridCol w:w="1886"/>
        <w:gridCol w:w="1469"/>
        <w:gridCol w:w="1817"/>
        <w:gridCol w:w="1593"/>
        <w:gridCol w:w="1515"/>
      </w:tblGrid>
      <w:tr w:rsidR="00A954C1" w:rsidTr="00A954C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 xml:space="preserve">Вид работы </w:t>
            </w:r>
          </w:p>
        </w:tc>
        <w:tc>
          <w:tcPr>
            <w:tcW w:w="1880" w:type="dxa"/>
            <w:tcBorders>
              <w:top w:val="single" w:sz="4" w:space="0" w:color="auto"/>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 xml:space="preserve">Наименование оборудования </w:t>
            </w:r>
          </w:p>
        </w:tc>
        <w:tc>
          <w:tcPr>
            <w:tcW w:w="1520" w:type="dxa"/>
            <w:tcBorders>
              <w:top w:val="single" w:sz="4" w:space="0" w:color="auto"/>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Габариты, м х м</w:t>
            </w:r>
          </w:p>
        </w:tc>
        <w:tc>
          <w:tcPr>
            <w:tcW w:w="1900" w:type="dxa"/>
            <w:tcBorders>
              <w:top w:val="single" w:sz="4" w:space="0" w:color="auto"/>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 xml:space="preserve">Балансовая стоимость тыс.руб.  </w:t>
            </w:r>
          </w:p>
        </w:tc>
        <w:tc>
          <w:tcPr>
            <w:tcW w:w="1540" w:type="dxa"/>
            <w:tcBorders>
              <w:top w:val="single" w:sz="4" w:space="0" w:color="auto"/>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Потребляемая мощность, кВт</w:t>
            </w:r>
          </w:p>
        </w:tc>
        <w:tc>
          <w:tcPr>
            <w:tcW w:w="1520" w:type="dxa"/>
            <w:tcBorders>
              <w:top w:val="single" w:sz="4" w:space="0" w:color="auto"/>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Норма амортизации, %</w:t>
            </w:r>
          </w:p>
        </w:tc>
      </w:tr>
      <w:tr w:rsidR="00A954C1" w:rsidTr="00A954C1">
        <w:trPr>
          <w:trHeight w:val="480"/>
        </w:trPr>
        <w:tc>
          <w:tcPr>
            <w:tcW w:w="820" w:type="dxa"/>
            <w:tcBorders>
              <w:top w:val="nil"/>
              <w:left w:val="single" w:sz="4" w:space="0" w:color="auto"/>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м</w:t>
            </w:r>
          </w:p>
        </w:tc>
        <w:tc>
          <w:tcPr>
            <w:tcW w:w="1880" w:type="dxa"/>
            <w:tcBorders>
              <w:top w:val="nil"/>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 xml:space="preserve">Металлорежущий станок </w:t>
            </w:r>
          </w:p>
        </w:tc>
        <w:tc>
          <w:tcPr>
            <w:tcW w:w="1520" w:type="dxa"/>
            <w:tcBorders>
              <w:top w:val="nil"/>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2 х 0,95</w:t>
            </w:r>
          </w:p>
        </w:tc>
        <w:tc>
          <w:tcPr>
            <w:tcW w:w="1900" w:type="dxa"/>
            <w:tcBorders>
              <w:top w:val="nil"/>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180000</w:t>
            </w:r>
          </w:p>
        </w:tc>
        <w:tc>
          <w:tcPr>
            <w:tcW w:w="1540" w:type="dxa"/>
            <w:tcBorders>
              <w:top w:val="nil"/>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4</w:t>
            </w:r>
          </w:p>
        </w:tc>
        <w:tc>
          <w:tcPr>
            <w:tcW w:w="1520" w:type="dxa"/>
            <w:tcBorders>
              <w:top w:val="nil"/>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8%</w:t>
            </w:r>
          </w:p>
        </w:tc>
      </w:tr>
      <w:tr w:rsidR="00A954C1" w:rsidTr="00A954C1">
        <w:trPr>
          <w:trHeight w:val="345"/>
        </w:trPr>
        <w:tc>
          <w:tcPr>
            <w:tcW w:w="820" w:type="dxa"/>
            <w:tcBorders>
              <w:top w:val="nil"/>
              <w:left w:val="single" w:sz="4" w:space="0" w:color="auto"/>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л</w:t>
            </w:r>
          </w:p>
        </w:tc>
        <w:tc>
          <w:tcPr>
            <w:tcW w:w="1880" w:type="dxa"/>
            <w:tcBorders>
              <w:top w:val="nil"/>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Литьевая машина</w:t>
            </w:r>
          </w:p>
        </w:tc>
        <w:tc>
          <w:tcPr>
            <w:tcW w:w="1520" w:type="dxa"/>
            <w:tcBorders>
              <w:top w:val="nil"/>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2,5 х 1</w:t>
            </w:r>
          </w:p>
        </w:tc>
        <w:tc>
          <w:tcPr>
            <w:tcW w:w="1900" w:type="dxa"/>
            <w:tcBorders>
              <w:top w:val="nil"/>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120000</w:t>
            </w:r>
          </w:p>
        </w:tc>
        <w:tc>
          <w:tcPr>
            <w:tcW w:w="1540" w:type="dxa"/>
            <w:tcBorders>
              <w:top w:val="nil"/>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3</w:t>
            </w:r>
          </w:p>
        </w:tc>
        <w:tc>
          <w:tcPr>
            <w:tcW w:w="1520" w:type="dxa"/>
            <w:tcBorders>
              <w:top w:val="nil"/>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12%</w:t>
            </w:r>
          </w:p>
        </w:tc>
      </w:tr>
      <w:tr w:rsidR="00A954C1" w:rsidTr="00A954C1">
        <w:trPr>
          <w:trHeight w:val="360"/>
        </w:trPr>
        <w:tc>
          <w:tcPr>
            <w:tcW w:w="820" w:type="dxa"/>
            <w:tcBorders>
              <w:top w:val="nil"/>
              <w:left w:val="single" w:sz="4" w:space="0" w:color="auto"/>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с</w:t>
            </w:r>
          </w:p>
        </w:tc>
        <w:tc>
          <w:tcPr>
            <w:tcW w:w="1880" w:type="dxa"/>
            <w:tcBorders>
              <w:top w:val="nil"/>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Монтажный стол</w:t>
            </w:r>
          </w:p>
        </w:tc>
        <w:tc>
          <w:tcPr>
            <w:tcW w:w="1520" w:type="dxa"/>
            <w:tcBorders>
              <w:top w:val="nil"/>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0,7 х 0,5</w:t>
            </w:r>
          </w:p>
        </w:tc>
        <w:tc>
          <w:tcPr>
            <w:tcW w:w="1900" w:type="dxa"/>
            <w:tcBorders>
              <w:top w:val="nil"/>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15000</w:t>
            </w:r>
          </w:p>
        </w:tc>
        <w:tc>
          <w:tcPr>
            <w:tcW w:w="1540" w:type="dxa"/>
            <w:tcBorders>
              <w:top w:val="nil"/>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 </w:t>
            </w:r>
          </w:p>
        </w:tc>
        <w:tc>
          <w:tcPr>
            <w:tcW w:w="1520" w:type="dxa"/>
            <w:tcBorders>
              <w:top w:val="nil"/>
              <w:left w:val="nil"/>
              <w:bottom w:val="single" w:sz="4" w:space="0" w:color="auto"/>
              <w:right w:val="single" w:sz="4" w:space="0" w:color="auto"/>
            </w:tcBorders>
            <w:shd w:val="clear" w:color="auto" w:fill="auto"/>
            <w:vAlign w:val="center"/>
          </w:tcPr>
          <w:p w:rsidR="00A954C1" w:rsidRDefault="00A954C1">
            <w:pPr>
              <w:jc w:val="center"/>
              <w:rPr>
                <w:rFonts w:ascii="Arial CYR" w:hAnsi="Arial CYR" w:cs="Arial CYR"/>
                <w:sz w:val="20"/>
                <w:szCs w:val="20"/>
              </w:rPr>
            </w:pPr>
            <w:r>
              <w:rPr>
                <w:rFonts w:ascii="Arial CYR" w:hAnsi="Arial CYR" w:cs="Arial CYR"/>
                <w:sz w:val="20"/>
                <w:szCs w:val="20"/>
              </w:rPr>
              <w:t>10%</w:t>
            </w:r>
          </w:p>
        </w:tc>
      </w:tr>
    </w:tbl>
    <w:p w:rsidR="00A954C1" w:rsidRDefault="00A954C1" w:rsidP="00D77B8F">
      <w:pPr>
        <w:spacing w:line="360" w:lineRule="auto"/>
        <w:ind w:firstLine="708"/>
        <w:jc w:val="both"/>
        <w:rPr>
          <w:sz w:val="28"/>
          <w:szCs w:val="28"/>
        </w:rPr>
      </w:pPr>
    </w:p>
    <w:p w:rsidR="00BC415E" w:rsidRPr="00856E11" w:rsidRDefault="00BC415E" w:rsidP="00BC415E">
      <w:pPr>
        <w:pStyle w:val="1"/>
        <w:suppressAutoHyphens/>
        <w:spacing w:after="0" w:line="360" w:lineRule="auto"/>
        <w:ind w:left="0" w:firstLine="709"/>
        <w:jc w:val="both"/>
        <w:rPr>
          <w:rFonts w:ascii="Times New Roman" w:hAnsi="Times New Roman"/>
          <w:sz w:val="28"/>
          <w:szCs w:val="28"/>
        </w:rPr>
      </w:pPr>
      <w:r w:rsidRPr="00856E11">
        <w:rPr>
          <w:rFonts w:ascii="Times New Roman" w:hAnsi="Times New Roman"/>
          <w:sz w:val="28"/>
          <w:szCs w:val="28"/>
        </w:rPr>
        <w:t>09. Предприятие арендует производственное помещение для цеха на условиях:</w:t>
      </w:r>
    </w:p>
    <w:p w:rsidR="004A2DE5" w:rsidRDefault="00BC415E" w:rsidP="00BC415E">
      <w:pPr>
        <w:suppressAutoHyphens/>
        <w:spacing w:line="360" w:lineRule="auto"/>
        <w:ind w:firstLine="709"/>
        <w:jc w:val="both"/>
        <w:rPr>
          <w:sz w:val="28"/>
          <w:szCs w:val="28"/>
        </w:rPr>
      </w:pPr>
      <w:r w:rsidRPr="00856E11">
        <w:rPr>
          <w:sz w:val="28"/>
          <w:szCs w:val="28"/>
        </w:rPr>
        <w:t xml:space="preserve">- балансовая стоимость 1 кв.м производственной площади </w:t>
      </w:r>
    </w:p>
    <w:p w:rsidR="00BC415E" w:rsidRPr="00856E11" w:rsidRDefault="00BC415E" w:rsidP="00BC415E">
      <w:pPr>
        <w:suppressAutoHyphens/>
        <w:spacing w:line="360" w:lineRule="auto"/>
        <w:ind w:firstLine="709"/>
        <w:jc w:val="both"/>
        <w:rPr>
          <w:sz w:val="28"/>
          <w:szCs w:val="28"/>
        </w:rPr>
      </w:pPr>
      <w:r w:rsidRPr="00856E11">
        <w:rPr>
          <w:sz w:val="28"/>
          <w:szCs w:val="28"/>
        </w:rPr>
        <w:t xml:space="preserve">= (5000+100 x </w:t>
      </w:r>
      <w:r w:rsidR="004A2DE5">
        <w:rPr>
          <w:sz w:val="28"/>
          <w:szCs w:val="28"/>
        </w:rPr>
        <w:t xml:space="preserve"> </w:t>
      </w:r>
      <w:r w:rsidR="00CE0BB7">
        <w:rPr>
          <w:sz w:val="28"/>
          <w:szCs w:val="28"/>
        </w:rPr>
        <w:t>(N=20)) = 70</w:t>
      </w:r>
      <w:r w:rsidRPr="00856E11">
        <w:rPr>
          <w:sz w:val="28"/>
          <w:szCs w:val="28"/>
        </w:rPr>
        <w:t>00 руб.;</w:t>
      </w:r>
    </w:p>
    <w:p w:rsidR="00BC415E" w:rsidRPr="00856E11" w:rsidRDefault="00BC415E" w:rsidP="00BC415E">
      <w:pPr>
        <w:suppressAutoHyphens/>
        <w:spacing w:line="360" w:lineRule="auto"/>
        <w:ind w:firstLine="709"/>
        <w:jc w:val="both"/>
        <w:rPr>
          <w:sz w:val="28"/>
          <w:szCs w:val="28"/>
        </w:rPr>
      </w:pPr>
      <w:r w:rsidRPr="00856E11">
        <w:rPr>
          <w:sz w:val="28"/>
          <w:szCs w:val="28"/>
        </w:rPr>
        <w:t>- арендный процент – 22% годовых от балансовой стоимости производственной площади;</w:t>
      </w:r>
    </w:p>
    <w:p w:rsidR="00BC415E" w:rsidRDefault="00BC415E" w:rsidP="00BC415E">
      <w:pPr>
        <w:suppressAutoHyphens/>
        <w:spacing w:line="360" w:lineRule="auto"/>
        <w:ind w:firstLine="709"/>
        <w:jc w:val="both"/>
        <w:rPr>
          <w:sz w:val="28"/>
          <w:szCs w:val="28"/>
        </w:rPr>
      </w:pPr>
      <w:r w:rsidRPr="00856E11">
        <w:rPr>
          <w:sz w:val="28"/>
          <w:szCs w:val="28"/>
        </w:rPr>
        <w:t>- годовая норма амортизации – 3%.</w:t>
      </w:r>
    </w:p>
    <w:p w:rsidR="00BC415E" w:rsidRPr="00856E11" w:rsidRDefault="00BC415E" w:rsidP="00BC415E">
      <w:pPr>
        <w:pStyle w:val="1"/>
        <w:suppressAutoHyphens/>
        <w:spacing w:after="0" w:line="360" w:lineRule="auto"/>
        <w:ind w:left="0" w:firstLine="709"/>
        <w:jc w:val="both"/>
        <w:rPr>
          <w:rFonts w:ascii="Times New Roman" w:hAnsi="Times New Roman"/>
          <w:sz w:val="28"/>
          <w:szCs w:val="28"/>
        </w:rPr>
      </w:pPr>
      <w:r w:rsidRPr="00856E11">
        <w:rPr>
          <w:rFonts w:ascii="Times New Roman" w:hAnsi="Times New Roman"/>
          <w:sz w:val="28"/>
          <w:szCs w:val="28"/>
        </w:rPr>
        <w:t>010. предприятие арендует помещения для офиса на условиях:</w:t>
      </w:r>
    </w:p>
    <w:p w:rsidR="00BC415E" w:rsidRPr="00856E11" w:rsidRDefault="00BC415E" w:rsidP="00BC415E">
      <w:pPr>
        <w:suppressAutoHyphens/>
        <w:spacing w:line="360" w:lineRule="auto"/>
        <w:ind w:firstLine="709"/>
        <w:jc w:val="both"/>
        <w:rPr>
          <w:sz w:val="28"/>
          <w:szCs w:val="28"/>
        </w:rPr>
      </w:pPr>
      <w:r w:rsidRPr="00856E11">
        <w:rPr>
          <w:sz w:val="28"/>
          <w:szCs w:val="28"/>
        </w:rPr>
        <w:t>- балансовая стоимость 1 кв.м. производственной площ</w:t>
      </w:r>
      <w:r w:rsidR="00CE0BB7">
        <w:rPr>
          <w:sz w:val="28"/>
          <w:szCs w:val="28"/>
        </w:rPr>
        <w:t>ади = (8000 +100 x (N=21)) = 10 0</w:t>
      </w:r>
      <w:r w:rsidRPr="00856E11">
        <w:rPr>
          <w:sz w:val="28"/>
          <w:szCs w:val="28"/>
        </w:rPr>
        <w:t>00 руб.;</w:t>
      </w:r>
    </w:p>
    <w:p w:rsidR="00BC415E" w:rsidRDefault="00BC415E" w:rsidP="00BC415E">
      <w:pPr>
        <w:suppressAutoHyphens/>
        <w:spacing w:line="360" w:lineRule="auto"/>
        <w:ind w:firstLine="709"/>
        <w:jc w:val="both"/>
        <w:rPr>
          <w:sz w:val="28"/>
          <w:szCs w:val="28"/>
        </w:rPr>
      </w:pPr>
      <w:r w:rsidRPr="00856E11">
        <w:rPr>
          <w:sz w:val="28"/>
          <w:szCs w:val="28"/>
        </w:rPr>
        <w:t>- арендный процент – 20% годовых от балансовой стоимости производственной площади;</w:t>
      </w:r>
      <w:r w:rsidRPr="00FA0461">
        <w:rPr>
          <w:sz w:val="28"/>
          <w:szCs w:val="28"/>
        </w:rPr>
        <w:t xml:space="preserve"> </w:t>
      </w:r>
      <w:r w:rsidRPr="00856E11">
        <w:rPr>
          <w:sz w:val="28"/>
          <w:szCs w:val="28"/>
        </w:rPr>
        <w:t>- годовая норма амортизации – 2,5%.</w:t>
      </w:r>
    </w:p>
    <w:p w:rsidR="00BC415E" w:rsidRPr="00856E11" w:rsidRDefault="00BC415E" w:rsidP="00BC415E">
      <w:pPr>
        <w:pStyle w:val="1"/>
        <w:suppressAutoHyphens/>
        <w:spacing w:after="0" w:line="360" w:lineRule="auto"/>
        <w:ind w:left="0" w:firstLine="709"/>
        <w:jc w:val="both"/>
        <w:rPr>
          <w:rFonts w:ascii="Times New Roman" w:hAnsi="Times New Roman"/>
          <w:sz w:val="28"/>
          <w:szCs w:val="28"/>
        </w:rPr>
      </w:pPr>
      <w:r w:rsidRPr="00856E11">
        <w:rPr>
          <w:rFonts w:ascii="Times New Roman" w:hAnsi="Times New Roman"/>
          <w:sz w:val="28"/>
          <w:szCs w:val="28"/>
        </w:rPr>
        <w:t>011. Условия оплаты труда</w:t>
      </w:r>
    </w:p>
    <w:p w:rsidR="00BC415E" w:rsidRDefault="00BC415E" w:rsidP="00BC415E">
      <w:pPr>
        <w:suppressAutoHyphens/>
        <w:spacing w:line="360" w:lineRule="auto"/>
        <w:ind w:firstLine="709"/>
        <w:jc w:val="both"/>
        <w:rPr>
          <w:sz w:val="28"/>
          <w:szCs w:val="28"/>
        </w:rPr>
      </w:pPr>
      <w:r w:rsidRPr="00856E11">
        <w:rPr>
          <w:sz w:val="28"/>
          <w:szCs w:val="28"/>
        </w:rPr>
        <w:t>На предприятии действует сдельно-премиальная системы оплаты труда основных (производственных) рабочих (премия составляет 40% к сдельному заработку) и повременно-премиальная система оплаты труда вспомогательных рабочих (премия составляет 40% к тарифному заработку).</w:t>
      </w:r>
    </w:p>
    <w:p w:rsidR="00BC415E" w:rsidRPr="00856E11" w:rsidRDefault="00BC415E" w:rsidP="00BC415E">
      <w:pPr>
        <w:suppressAutoHyphens/>
        <w:spacing w:line="360" w:lineRule="auto"/>
        <w:ind w:firstLine="709"/>
        <w:jc w:val="both"/>
        <w:rPr>
          <w:sz w:val="28"/>
          <w:szCs w:val="28"/>
        </w:rPr>
      </w:pPr>
      <w:r w:rsidRPr="00856E11">
        <w:rPr>
          <w:sz w:val="28"/>
          <w:szCs w:val="28"/>
        </w:rPr>
        <w:t>Заработная плата служащих составляет в среднем 10 МРОТ на одного человека. МРОТ+ 4330 р. Премия служащих составляет 30% к месячному окладу.</w:t>
      </w:r>
      <w:r w:rsidRPr="00FA0461">
        <w:rPr>
          <w:sz w:val="28"/>
          <w:szCs w:val="28"/>
        </w:rPr>
        <w:t xml:space="preserve"> </w:t>
      </w:r>
      <w:r w:rsidRPr="00856E11">
        <w:rPr>
          <w:sz w:val="28"/>
          <w:szCs w:val="28"/>
        </w:rPr>
        <w:t>Ставка</w:t>
      </w:r>
      <w:r w:rsidR="00CE0BB7">
        <w:rPr>
          <w:sz w:val="28"/>
          <w:szCs w:val="28"/>
        </w:rPr>
        <w:t xml:space="preserve"> единого социального налога – 35,6</w:t>
      </w:r>
      <w:r w:rsidRPr="00856E11">
        <w:rPr>
          <w:sz w:val="28"/>
          <w:szCs w:val="28"/>
        </w:rPr>
        <w:t xml:space="preserve"> %. От начисленной величины платы труда для всех категорий служащих.</w:t>
      </w:r>
    </w:p>
    <w:p w:rsidR="00BC415E" w:rsidRPr="00856E11" w:rsidRDefault="00BC415E" w:rsidP="00BC415E">
      <w:pPr>
        <w:pStyle w:val="1"/>
        <w:suppressAutoHyphens/>
        <w:spacing w:after="0" w:line="360" w:lineRule="auto"/>
        <w:ind w:left="0" w:firstLine="709"/>
        <w:jc w:val="both"/>
        <w:rPr>
          <w:rFonts w:ascii="Times New Roman" w:hAnsi="Times New Roman"/>
          <w:sz w:val="28"/>
          <w:szCs w:val="28"/>
        </w:rPr>
      </w:pPr>
      <w:r w:rsidRPr="00856E11">
        <w:rPr>
          <w:rFonts w:ascii="Times New Roman" w:hAnsi="Times New Roman"/>
          <w:sz w:val="28"/>
          <w:szCs w:val="28"/>
        </w:rPr>
        <w:t>012. Годовые общехозяйственные расходы</w:t>
      </w:r>
    </w:p>
    <w:p w:rsidR="00BC415E" w:rsidRPr="00856E11" w:rsidRDefault="00BC415E" w:rsidP="00BC415E">
      <w:pPr>
        <w:suppressAutoHyphens/>
        <w:spacing w:line="360" w:lineRule="auto"/>
        <w:ind w:firstLine="709"/>
        <w:jc w:val="both"/>
        <w:rPr>
          <w:sz w:val="28"/>
          <w:szCs w:val="28"/>
        </w:rPr>
      </w:pPr>
      <w:r w:rsidRPr="00856E11">
        <w:rPr>
          <w:sz w:val="28"/>
          <w:szCs w:val="28"/>
        </w:rPr>
        <w:t>Годовые канцелярские, почтовые расходы, оплаты услуг</w:t>
      </w:r>
      <w:r>
        <w:rPr>
          <w:sz w:val="28"/>
          <w:szCs w:val="28"/>
        </w:rPr>
        <w:t xml:space="preserve"> </w:t>
      </w:r>
      <w:r w:rsidRPr="00856E11">
        <w:rPr>
          <w:sz w:val="28"/>
          <w:szCs w:val="28"/>
        </w:rPr>
        <w:t>телефонной связи, оплата расходов на отопление и освещение помещений, расходы на приобретение специальной литературы и другие общехозяйственны</w:t>
      </w:r>
      <w:r w:rsidR="00CE0BB7">
        <w:rPr>
          <w:sz w:val="28"/>
          <w:szCs w:val="28"/>
        </w:rPr>
        <w:t>е расходы = (35 000 +100 x ( N=20)) = 370</w:t>
      </w:r>
      <w:r w:rsidRPr="00856E11">
        <w:rPr>
          <w:sz w:val="28"/>
          <w:szCs w:val="28"/>
        </w:rPr>
        <w:t>00 руб.</w:t>
      </w:r>
    </w:p>
    <w:p w:rsidR="00BC415E" w:rsidRPr="00856E11" w:rsidRDefault="00BC415E" w:rsidP="00CE0BB7">
      <w:pPr>
        <w:pStyle w:val="1"/>
        <w:suppressAutoHyphens/>
        <w:spacing w:after="0" w:line="360" w:lineRule="auto"/>
        <w:ind w:left="0"/>
        <w:jc w:val="both"/>
        <w:rPr>
          <w:rFonts w:ascii="Times New Roman" w:hAnsi="Times New Roman"/>
          <w:sz w:val="28"/>
          <w:szCs w:val="28"/>
        </w:rPr>
      </w:pPr>
      <w:r w:rsidRPr="00856E11">
        <w:rPr>
          <w:rFonts w:ascii="Times New Roman" w:hAnsi="Times New Roman"/>
          <w:sz w:val="28"/>
          <w:szCs w:val="28"/>
        </w:rPr>
        <w:t>013. Установленные уровень рентабельности продукции (по отношению к себестоимости) на планируемый год:</w:t>
      </w:r>
    </w:p>
    <w:p w:rsidR="00BC415E" w:rsidRPr="00856E11" w:rsidRDefault="00BC415E" w:rsidP="00CE0BB7">
      <w:pPr>
        <w:suppressAutoHyphens/>
        <w:spacing w:line="360" w:lineRule="auto"/>
        <w:ind w:firstLine="709"/>
        <w:jc w:val="both"/>
        <w:rPr>
          <w:sz w:val="28"/>
          <w:szCs w:val="28"/>
        </w:rPr>
      </w:pPr>
      <w:r w:rsidRPr="00856E11">
        <w:rPr>
          <w:sz w:val="28"/>
          <w:szCs w:val="28"/>
        </w:rPr>
        <w:t>- по изделию А – 25%;</w:t>
      </w:r>
    </w:p>
    <w:p w:rsidR="00BC415E" w:rsidRPr="00856E11" w:rsidRDefault="00BC415E" w:rsidP="00CE0BB7">
      <w:pPr>
        <w:suppressAutoHyphens/>
        <w:spacing w:line="360" w:lineRule="auto"/>
        <w:ind w:firstLine="709"/>
        <w:jc w:val="both"/>
        <w:rPr>
          <w:sz w:val="28"/>
          <w:szCs w:val="28"/>
        </w:rPr>
      </w:pPr>
      <w:r w:rsidRPr="00856E11">
        <w:rPr>
          <w:sz w:val="28"/>
          <w:szCs w:val="28"/>
        </w:rPr>
        <w:t>По изделию Б – 30%;</w:t>
      </w:r>
    </w:p>
    <w:p w:rsidR="00BC415E" w:rsidRPr="00856E11" w:rsidRDefault="00BC415E" w:rsidP="00CE0BB7">
      <w:pPr>
        <w:suppressAutoHyphens/>
        <w:spacing w:line="360" w:lineRule="auto"/>
        <w:ind w:firstLine="709"/>
        <w:jc w:val="both"/>
        <w:rPr>
          <w:sz w:val="28"/>
          <w:szCs w:val="28"/>
        </w:rPr>
      </w:pPr>
      <w:r w:rsidRPr="00856E11">
        <w:rPr>
          <w:sz w:val="28"/>
          <w:szCs w:val="28"/>
        </w:rPr>
        <w:t>По изделию В – 50%.</w:t>
      </w:r>
    </w:p>
    <w:p w:rsidR="00A954C1" w:rsidRDefault="00BC415E" w:rsidP="00CE0BB7">
      <w:pPr>
        <w:spacing w:line="360" w:lineRule="auto"/>
        <w:ind w:firstLine="708"/>
        <w:jc w:val="both"/>
        <w:rPr>
          <w:sz w:val="28"/>
          <w:szCs w:val="28"/>
        </w:rPr>
      </w:pPr>
      <w:r w:rsidRPr="00856E11">
        <w:rPr>
          <w:sz w:val="28"/>
          <w:szCs w:val="28"/>
        </w:rPr>
        <w:t>2.</w:t>
      </w:r>
      <w:r w:rsidRPr="00092656">
        <w:rPr>
          <w:sz w:val="28"/>
          <w:szCs w:val="28"/>
        </w:rPr>
        <w:t>2</w:t>
      </w:r>
      <w:r w:rsidRPr="00856E11">
        <w:rPr>
          <w:sz w:val="28"/>
          <w:szCs w:val="28"/>
        </w:rPr>
        <w:t xml:space="preserve"> Расчет по экономическим элементам</w:t>
      </w:r>
    </w:p>
    <w:p w:rsidR="00BC415E" w:rsidRDefault="00BC415E" w:rsidP="00CE0BB7">
      <w:pPr>
        <w:suppressAutoHyphens/>
        <w:spacing w:line="360" w:lineRule="auto"/>
        <w:ind w:firstLine="709"/>
        <w:jc w:val="both"/>
        <w:rPr>
          <w:sz w:val="28"/>
          <w:szCs w:val="28"/>
        </w:rPr>
      </w:pPr>
      <w:r w:rsidRPr="00856E11">
        <w:rPr>
          <w:sz w:val="28"/>
          <w:szCs w:val="28"/>
        </w:rPr>
        <w:t>1.Расчет трудоемкости годовой производственной программы</w:t>
      </w:r>
    </w:p>
    <w:p w:rsidR="00BC415E" w:rsidRPr="00856E11" w:rsidRDefault="00BC415E" w:rsidP="00CE0BB7">
      <w:pPr>
        <w:suppressAutoHyphens/>
        <w:spacing w:line="360" w:lineRule="auto"/>
        <w:ind w:firstLine="709"/>
        <w:jc w:val="both"/>
        <w:rPr>
          <w:sz w:val="28"/>
          <w:szCs w:val="28"/>
        </w:rPr>
      </w:pPr>
      <w:r w:rsidRPr="00856E11">
        <w:rPr>
          <w:sz w:val="28"/>
          <w:szCs w:val="28"/>
        </w:rPr>
        <w:t>1.1. Объем (трудоемкость) годовой товарной продукции по видам работ (н-час) применительно к каждому изделию (А,Б,В) определяется исходя из:</w:t>
      </w:r>
    </w:p>
    <w:p w:rsidR="00BC415E" w:rsidRPr="00856E11" w:rsidRDefault="00BC415E" w:rsidP="00CE0BB7">
      <w:pPr>
        <w:suppressAutoHyphens/>
        <w:spacing w:line="360" w:lineRule="auto"/>
        <w:ind w:firstLine="709"/>
        <w:jc w:val="both"/>
        <w:rPr>
          <w:sz w:val="28"/>
          <w:szCs w:val="28"/>
        </w:rPr>
      </w:pPr>
      <w:r w:rsidRPr="00856E11">
        <w:rPr>
          <w:sz w:val="28"/>
          <w:szCs w:val="28"/>
        </w:rPr>
        <w:t>-</w:t>
      </w:r>
      <w:r>
        <w:rPr>
          <w:sz w:val="28"/>
          <w:szCs w:val="28"/>
        </w:rPr>
        <w:t xml:space="preserve"> </w:t>
      </w:r>
      <w:r w:rsidRPr="00856E11">
        <w:rPr>
          <w:sz w:val="28"/>
          <w:szCs w:val="28"/>
        </w:rPr>
        <w:t>годовой производственной программы по изделию (ППа, ППб, ППв);</w:t>
      </w:r>
    </w:p>
    <w:p w:rsidR="00BC415E" w:rsidRDefault="00BC415E" w:rsidP="00CE0BB7">
      <w:pPr>
        <w:suppressAutoHyphens/>
        <w:spacing w:line="360" w:lineRule="auto"/>
        <w:ind w:firstLine="709"/>
        <w:jc w:val="both"/>
        <w:rPr>
          <w:sz w:val="28"/>
          <w:szCs w:val="28"/>
        </w:rPr>
      </w:pPr>
      <w:r w:rsidRPr="00856E11">
        <w:rPr>
          <w:sz w:val="28"/>
          <w:szCs w:val="28"/>
        </w:rPr>
        <w:t>- трудоемкости по видам ра</w:t>
      </w:r>
      <w:r>
        <w:rPr>
          <w:sz w:val="28"/>
          <w:szCs w:val="28"/>
        </w:rPr>
        <w:t>бот по соответствующему изделию</w:t>
      </w:r>
      <w:r w:rsidRPr="00856E11">
        <w:rPr>
          <w:sz w:val="28"/>
          <w:szCs w:val="28"/>
        </w:rPr>
        <w:t>(Там, Тал, Тас, Тбм, Тбл, Тбс)</w:t>
      </w:r>
    </w:p>
    <w:tbl>
      <w:tblPr>
        <w:tblW w:w="6040" w:type="dxa"/>
        <w:tblInd w:w="93" w:type="dxa"/>
        <w:tblLook w:val="0000" w:firstRow="0" w:lastRow="0" w:firstColumn="0" w:lastColumn="0" w:noHBand="0" w:noVBand="0"/>
      </w:tblPr>
      <w:tblGrid>
        <w:gridCol w:w="3220"/>
        <w:gridCol w:w="1480"/>
        <w:gridCol w:w="1340"/>
      </w:tblGrid>
      <w:tr w:rsidR="00BC415E" w:rsidTr="00BC415E">
        <w:trPr>
          <w:trHeight w:val="570"/>
        </w:trPr>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 xml:space="preserve">Расчет </w:t>
            </w:r>
          </w:p>
        </w:tc>
        <w:tc>
          <w:tcPr>
            <w:tcW w:w="2820" w:type="dxa"/>
            <w:gridSpan w:val="2"/>
            <w:tcBorders>
              <w:top w:val="single" w:sz="4" w:space="0" w:color="auto"/>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 xml:space="preserve">Результат </w:t>
            </w:r>
          </w:p>
        </w:tc>
      </w:tr>
      <w:tr w:rsidR="00BC415E" w:rsidTr="00BC415E">
        <w:trPr>
          <w:trHeight w:val="255"/>
        </w:trPr>
        <w:tc>
          <w:tcPr>
            <w:tcW w:w="3220" w:type="dxa"/>
            <w:vMerge/>
            <w:tcBorders>
              <w:top w:val="single" w:sz="4" w:space="0" w:color="auto"/>
              <w:left w:val="single" w:sz="4" w:space="0" w:color="auto"/>
              <w:bottom w:val="single" w:sz="4" w:space="0" w:color="auto"/>
              <w:right w:val="single" w:sz="4" w:space="0" w:color="auto"/>
            </w:tcBorders>
            <w:vAlign w:val="center"/>
          </w:tcPr>
          <w:p w:rsidR="00BC415E" w:rsidRDefault="00BC415E">
            <w:pPr>
              <w:rPr>
                <w:rFonts w:ascii="Arial CYR" w:hAnsi="Arial CYR" w:cs="Arial CYR"/>
                <w:sz w:val="20"/>
                <w:szCs w:val="20"/>
              </w:rPr>
            </w:pPr>
          </w:p>
        </w:tc>
        <w:tc>
          <w:tcPr>
            <w:tcW w:w="148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N = 20</w:t>
            </w:r>
          </w:p>
        </w:tc>
        <w:tc>
          <w:tcPr>
            <w:tcW w:w="13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N = 0</w:t>
            </w:r>
          </w:p>
        </w:tc>
      </w:tr>
      <w:tr w:rsidR="00BC415E" w:rsidTr="00BC415E">
        <w:trPr>
          <w:trHeight w:val="255"/>
        </w:trPr>
        <w:tc>
          <w:tcPr>
            <w:tcW w:w="3220" w:type="dxa"/>
            <w:tcBorders>
              <w:top w:val="nil"/>
              <w:left w:val="single" w:sz="4" w:space="0" w:color="auto"/>
              <w:bottom w:val="single" w:sz="4" w:space="0" w:color="auto"/>
              <w:right w:val="single" w:sz="4" w:space="0" w:color="auto"/>
            </w:tcBorders>
            <w:shd w:val="clear" w:color="auto" w:fill="auto"/>
            <w:vAlign w:val="center"/>
          </w:tcPr>
          <w:p w:rsidR="00BC415E" w:rsidRDefault="00BC415E">
            <w:pPr>
              <w:rPr>
                <w:rFonts w:ascii="Arial CYR" w:hAnsi="Arial CYR" w:cs="Arial CYR"/>
                <w:sz w:val="20"/>
                <w:szCs w:val="20"/>
              </w:rPr>
            </w:pPr>
            <w:r>
              <w:rPr>
                <w:rFonts w:ascii="Arial CYR" w:hAnsi="Arial CYR" w:cs="Arial CYR"/>
                <w:sz w:val="20"/>
                <w:szCs w:val="20"/>
              </w:rPr>
              <w:t>ТПам =ППа х Там =700 х 5</w:t>
            </w:r>
          </w:p>
        </w:tc>
        <w:tc>
          <w:tcPr>
            <w:tcW w:w="148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3500</w:t>
            </w:r>
          </w:p>
        </w:tc>
        <w:tc>
          <w:tcPr>
            <w:tcW w:w="13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3500</w:t>
            </w:r>
          </w:p>
        </w:tc>
      </w:tr>
      <w:tr w:rsidR="00BC415E" w:rsidTr="00BC415E">
        <w:trPr>
          <w:trHeight w:val="255"/>
        </w:trPr>
        <w:tc>
          <w:tcPr>
            <w:tcW w:w="3220" w:type="dxa"/>
            <w:tcBorders>
              <w:top w:val="nil"/>
              <w:left w:val="single" w:sz="4" w:space="0" w:color="auto"/>
              <w:bottom w:val="single" w:sz="4" w:space="0" w:color="auto"/>
              <w:right w:val="single" w:sz="4" w:space="0" w:color="auto"/>
            </w:tcBorders>
            <w:shd w:val="clear" w:color="auto" w:fill="auto"/>
            <w:vAlign w:val="center"/>
          </w:tcPr>
          <w:p w:rsidR="00BC415E" w:rsidRDefault="00BC415E">
            <w:pPr>
              <w:rPr>
                <w:rFonts w:ascii="Arial CYR" w:hAnsi="Arial CYR" w:cs="Arial CYR"/>
                <w:sz w:val="20"/>
                <w:szCs w:val="20"/>
              </w:rPr>
            </w:pPr>
            <w:r>
              <w:rPr>
                <w:rFonts w:ascii="Arial CYR" w:hAnsi="Arial CYR" w:cs="Arial CYR"/>
                <w:sz w:val="20"/>
                <w:szCs w:val="20"/>
              </w:rPr>
              <w:t>ТПал = = ППа х Тал = 700 х 4</w:t>
            </w:r>
          </w:p>
        </w:tc>
        <w:tc>
          <w:tcPr>
            <w:tcW w:w="148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2800</w:t>
            </w:r>
          </w:p>
        </w:tc>
        <w:tc>
          <w:tcPr>
            <w:tcW w:w="13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2500</w:t>
            </w:r>
          </w:p>
        </w:tc>
      </w:tr>
      <w:tr w:rsidR="00BC415E" w:rsidTr="00BC415E">
        <w:trPr>
          <w:trHeight w:val="375"/>
        </w:trPr>
        <w:tc>
          <w:tcPr>
            <w:tcW w:w="3220" w:type="dxa"/>
            <w:tcBorders>
              <w:top w:val="nil"/>
              <w:left w:val="single" w:sz="4" w:space="0" w:color="auto"/>
              <w:bottom w:val="single" w:sz="4" w:space="0" w:color="auto"/>
              <w:right w:val="single" w:sz="4" w:space="0" w:color="auto"/>
            </w:tcBorders>
            <w:shd w:val="clear" w:color="auto" w:fill="auto"/>
            <w:vAlign w:val="center"/>
          </w:tcPr>
          <w:p w:rsidR="00BC415E" w:rsidRDefault="00BC415E">
            <w:pPr>
              <w:rPr>
                <w:rFonts w:ascii="Arial CYR" w:hAnsi="Arial CYR" w:cs="Arial CYR"/>
                <w:sz w:val="20"/>
                <w:szCs w:val="20"/>
              </w:rPr>
            </w:pPr>
            <w:r>
              <w:rPr>
                <w:rFonts w:ascii="Arial CYR" w:hAnsi="Arial CYR" w:cs="Arial CYR"/>
                <w:sz w:val="20"/>
                <w:szCs w:val="20"/>
              </w:rPr>
              <w:t>ТПас =ППа х Тас = 700 х 6</w:t>
            </w:r>
          </w:p>
        </w:tc>
        <w:tc>
          <w:tcPr>
            <w:tcW w:w="148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4200</w:t>
            </w:r>
          </w:p>
        </w:tc>
        <w:tc>
          <w:tcPr>
            <w:tcW w:w="13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3000</w:t>
            </w:r>
          </w:p>
        </w:tc>
      </w:tr>
      <w:tr w:rsidR="00BC415E" w:rsidTr="00BC415E">
        <w:trPr>
          <w:trHeight w:val="255"/>
        </w:trPr>
        <w:tc>
          <w:tcPr>
            <w:tcW w:w="3220" w:type="dxa"/>
            <w:tcBorders>
              <w:top w:val="nil"/>
              <w:left w:val="single" w:sz="4" w:space="0" w:color="auto"/>
              <w:bottom w:val="single" w:sz="4" w:space="0" w:color="auto"/>
              <w:right w:val="single" w:sz="4" w:space="0" w:color="auto"/>
            </w:tcBorders>
            <w:shd w:val="clear" w:color="auto" w:fill="auto"/>
            <w:vAlign w:val="center"/>
          </w:tcPr>
          <w:p w:rsidR="00BC415E" w:rsidRDefault="00BC415E">
            <w:pPr>
              <w:rPr>
                <w:rFonts w:ascii="Arial CYR" w:hAnsi="Arial CYR" w:cs="Arial CYR"/>
                <w:sz w:val="20"/>
                <w:szCs w:val="20"/>
              </w:rPr>
            </w:pPr>
            <w:r>
              <w:rPr>
                <w:rFonts w:ascii="Arial CYR" w:hAnsi="Arial CYR" w:cs="Arial CYR"/>
                <w:sz w:val="20"/>
                <w:szCs w:val="20"/>
              </w:rPr>
              <w:t>ТПбм = ППб х Тбм =1000 х 4</w:t>
            </w:r>
          </w:p>
        </w:tc>
        <w:tc>
          <w:tcPr>
            <w:tcW w:w="148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4000</w:t>
            </w:r>
          </w:p>
        </w:tc>
        <w:tc>
          <w:tcPr>
            <w:tcW w:w="13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4000</w:t>
            </w:r>
          </w:p>
        </w:tc>
      </w:tr>
      <w:tr w:rsidR="00BC415E" w:rsidTr="00BC415E">
        <w:trPr>
          <w:trHeight w:val="510"/>
        </w:trPr>
        <w:tc>
          <w:tcPr>
            <w:tcW w:w="3220" w:type="dxa"/>
            <w:tcBorders>
              <w:top w:val="nil"/>
              <w:left w:val="single" w:sz="4" w:space="0" w:color="auto"/>
              <w:bottom w:val="single" w:sz="4" w:space="0" w:color="auto"/>
              <w:right w:val="single" w:sz="4" w:space="0" w:color="auto"/>
            </w:tcBorders>
            <w:shd w:val="clear" w:color="auto" w:fill="auto"/>
            <w:vAlign w:val="center"/>
          </w:tcPr>
          <w:p w:rsidR="00BC415E" w:rsidRDefault="00BC415E">
            <w:pPr>
              <w:rPr>
                <w:rFonts w:ascii="Arial CYR" w:hAnsi="Arial CYR" w:cs="Arial CYR"/>
                <w:sz w:val="20"/>
                <w:szCs w:val="20"/>
              </w:rPr>
            </w:pPr>
            <w:r>
              <w:rPr>
                <w:rFonts w:ascii="Arial CYR" w:hAnsi="Arial CYR" w:cs="Arial CYR"/>
                <w:sz w:val="20"/>
                <w:szCs w:val="20"/>
              </w:rPr>
              <w:t>ТПбл = ППб х Тбл = 1000 х 5</w:t>
            </w:r>
          </w:p>
        </w:tc>
        <w:tc>
          <w:tcPr>
            <w:tcW w:w="148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5000</w:t>
            </w:r>
          </w:p>
        </w:tc>
        <w:tc>
          <w:tcPr>
            <w:tcW w:w="13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4800</w:t>
            </w:r>
          </w:p>
        </w:tc>
      </w:tr>
      <w:tr w:rsidR="00BC415E" w:rsidTr="00BC415E">
        <w:trPr>
          <w:trHeight w:val="525"/>
        </w:trPr>
        <w:tc>
          <w:tcPr>
            <w:tcW w:w="3220" w:type="dxa"/>
            <w:tcBorders>
              <w:top w:val="nil"/>
              <w:left w:val="single" w:sz="4" w:space="0" w:color="auto"/>
              <w:bottom w:val="single" w:sz="4" w:space="0" w:color="auto"/>
              <w:right w:val="single" w:sz="4" w:space="0" w:color="auto"/>
            </w:tcBorders>
            <w:shd w:val="clear" w:color="auto" w:fill="auto"/>
            <w:vAlign w:val="center"/>
          </w:tcPr>
          <w:p w:rsidR="00BC415E" w:rsidRDefault="00BC415E">
            <w:pPr>
              <w:rPr>
                <w:rFonts w:ascii="Arial CYR" w:hAnsi="Arial CYR" w:cs="Arial CYR"/>
                <w:sz w:val="20"/>
                <w:szCs w:val="20"/>
              </w:rPr>
            </w:pPr>
            <w:r>
              <w:rPr>
                <w:rFonts w:ascii="Arial CYR" w:hAnsi="Arial CYR" w:cs="Arial CYR"/>
                <w:sz w:val="20"/>
                <w:szCs w:val="20"/>
              </w:rPr>
              <w:t>ТПбс = ППб х Тбс = 1000 х 5</w:t>
            </w:r>
          </w:p>
        </w:tc>
        <w:tc>
          <w:tcPr>
            <w:tcW w:w="148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5000</w:t>
            </w:r>
          </w:p>
        </w:tc>
        <w:tc>
          <w:tcPr>
            <w:tcW w:w="13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3200</w:t>
            </w:r>
          </w:p>
        </w:tc>
      </w:tr>
      <w:tr w:rsidR="00BC415E" w:rsidTr="00BC415E">
        <w:trPr>
          <w:trHeight w:val="525"/>
        </w:trPr>
        <w:tc>
          <w:tcPr>
            <w:tcW w:w="3220" w:type="dxa"/>
            <w:tcBorders>
              <w:top w:val="nil"/>
              <w:left w:val="single" w:sz="4" w:space="0" w:color="auto"/>
              <w:bottom w:val="single" w:sz="4" w:space="0" w:color="auto"/>
              <w:right w:val="single" w:sz="4" w:space="0" w:color="auto"/>
            </w:tcBorders>
            <w:shd w:val="clear" w:color="auto" w:fill="auto"/>
            <w:vAlign w:val="center"/>
          </w:tcPr>
          <w:p w:rsidR="00BC415E" w:rsidRDefault="00BC415E">
            <w:pPr>
              <w:rPr>
                <w:rFonts w:ascii="Arial CYR" w:hAnsi="Arial CYR" w:cs="Arial CYR"/>
                <w:sz w:val="20"/>
                <w:szCs w:val="20"/>
              </w:rPr>
            </w:pPr>
            <w:r>
              <w:rPr>
                <w:rFonts w:ascii="Arial CYR" w:hAnsi="Arial CYR" w:cs="Arial CYR"/>
                <w:sz w:val="20"/>
                <w:szCs w:val="20"/>
              </w:rPr>
              <w:t>ТПвм = ППв х Твм = 1200 х 6</w:t>
            </w:r>
          </w:p>
        </w:tc>
        <w:tc>
          <w:tcPr>
            <w:tcW w:w="148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7200</w:t>
            </w:r>
          </w:p>
        </w:tc>
        <w:tc>
          <w:tcPr>
            <w:tcW w:w="13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4000</w:t>
            </w:r>
          </w:p>
        </w:tc>
      </w:tr>
      <w:tr w:rsidR="00BC415E" w:rsidTr="00BC415E">
        <w:trPr>
          <w:trHeight w:val="510"/>
        </w:trPr>
        <w:tc>
          <w:tcPr>
            <w:tcW w:w="3220" w:type="dxa"/>
            <w:tcBorders>
              <w:top w:val="nil"/>
              <w:left w:val="single" w:sz="4" w:space="0" w:color="auto"/>
              <w:bottom w:val="single" w:sz="4" w:space="0" w:color="auto"/>
              <w:right w:val="single" w:sz="4" w:space="0" w:color="auto"/>
            </w:tcBorders>
            <w:shd w:val="clear" w:color="auto" w:fill="auto"/>
            <w:vAlign w:val="center"/>
          </w:tcPr>
          <w:p w:rsidR="00BC415E" w:rsidRDefault="00BC415E">
            <w:pPr>
              <w:rPr>
                <w:rFonts w:ascii="Arial CYR" w:hAnsi="Arial CYR" w:cs="Arial CYR"/>
                <w:sz w:val="20"/>
                <w:szCs w:val="20"/>
              </w:rPr>
            </w:pPr>
            <w:r>
              <w:rPr>
                <w:rFonts w:ascii="Arial CYR" w:hAnsi="Arial CYR" w:cs="Arial CYR"/>
                <w:sz w:val="20"/>
                <w:szCs w:val="20"/>
              </w:rPr>
              <w:t>ТПвл = ППв х Твл =1200 х 3</w:t>
            </w:r>
          </w:p>
        </w:tc>
        <w:tc>
          <w:tcPr>
            <w:tcW w:w="148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3600</w:t>
            </w:r>
          </w:p>
        </w:tc>
        <w:tc>
          <w:tcPr>
            <w:tcW w:w="13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5000</w:t>
            </w:r>
          </w:p>
        </w:tc>
      </w:tr>
      <w:tr w:rsidR="00BC415E" w:rsidTr="00BC415E">
        <w:trPr>
          <w:trHeight w:val="255"/>
        </w:trPr>
        <w:tc>
          <w:tcPr>
            <w:tcW w:w="3220" w:type="dxa"/>
            <w:tcBorders>
              <w:top w:val="nil"/>
              <w:left w:val="single" w:sz="4" w:space="0" w:color="auto"/>
              <w:bottom w:val="single" w:sz="4" w:space="0" w:color="auto"/>
              <w:right w:val="single" w:sz="4" w:space="0" w:color="auto"/>
            </w:tcBorders>
            <w:shd w:val="clear" w:color="auto" w:fill="auto"/>
            <w:vAlign w:val="center"/>
          </w:tcPr>
          <w:p w:rsidR="00BC415E" w:rsidRDefault="00BC415E">
            <w:pPr>
              <w:rPr>
                <w:rFonts w:ascii="Arial CYR" w:hAnsi="Arial CYR" w:cs="Arial CYR"/>
                <w:sz w:val="20"/>
                <w:szCs w:val="20"/>
              </w:rPr>
            </w:pPr>
            <w:r>
              <w:rPr>
                <w:rFonts w:ascii="Arial CYR" w:hAnsi="Arial CYR" w:cs="Arial CYR"/>
                <w:sz w:val="20"/>
                <w:szCs w:val="20"/>
              </w:rPr>
              <w:t>ТПвс = ППв х Твс = 1200 х 4</w:t>
            </w:r>
          </w:p>
        </w:tc>
        <w:tc>
          <w:tcPr>
            <w:tcW w:w="148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4800</w:t>
            </w:r>
          </w:p>
        </w:tc>
        <w:tc>
          <w:tcPr>
            <w:tcW w:w="13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7000</w:t>
            </w:r>
          </w:p>
        </w:tc>
      </w:tr>
    </w:tbl>
    <w:p w:rsidR="00BC415E" w:rsidRDefault="00BC415E" w:rsidP="00D77B8F">
      <w:pPr>
        <w:spacing w:line="360" w:lineRule="auto"/>
        <w:ind w:firstLine="708"/>
        <w:jc w:val="both"/>
        <w:rPr>
          <w:sz w:val="28"/>
          <w:szCs w:val="28"/>
        </w:rPr>
      </w:pPr>
    </w:p>
    <w:p w:rsidR="00BC415E" w:rsidRDefault="00BC415E" w:rsidP="00D77B8F">
      <w:pPr>
        <w:spacing w:line="360" w:lineRule="auto"/>
        <w:ind w:firstLine="708"/>
        <w:jc w:val="both"/>
        <w:rPr>
          <w:sz w:val="28"/>
          <w:szCs w:val="28"/>
        </w:rPr>
      </w:pPr>
    </w:p>
    <w:p w:rsidR="00BC415E" w:rsidRPr="00856E11" w:rsidRDefault="00BC415E" w:rsidP="00BC415E">
      <w:pPr>
        <w:suppressAutoHyphens/>
        <w:spacing w:line="360" w:lineRule="auto"/>
        <w:ind w:firstLine="709"/>
        <w:jc w:val="both"/>
        <w:rPr>
          <w:sz w:val="28"/>
          <w:szCs w:val="28"/>
        </w:rPr>
      </w:pPr>
      <w:r w:rsidRPr="00856E11">
        <w:rPr>
          <w:sz w:val="28"/>
          <w:szCs w:val="28"/>
        </w:rPr>
        <w:t>1.2. Объем (трудоемкость) годовой товарной продукции по изделиям А,Б и В (н – час) определяется исходя из объема годовой товарной продукции по видам работ по соответствующим изделиям.</w:t>
      </w:r>
    </w:p>
    <w:tbl>
      <w:tblPr>
        <w:tblW w:w="5060" w:type="dxa"/>
        <w:tblInd w:w="93" w:type="dxa"/>
        <w:tblLook w:val="0000" w:firstRow="0" w:lastRow="0" w:firstColumn="0" w:lastColumn="0" w:noHBand="0" w:noVBand="0"/>
      </w:tblPr>
      <w:tblGrid>
        <w:gridCol w:w="2960"/>
        <w:gridCol w:w="1160"/>
        <w:gridCol w:w="940"/>
      </w:tblGrid>
      <w:tr w:rsidR="00BC415E" w:rsidTr="00BC415E">
        <w:trPr>
          <w:trHeight w:val="255"/>
        </w:trPr>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 xml:space="preserve">Расчет </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 xml:space="preserve">Результат </w:t>
            </w:r>
          </w:p>
        </w:tc>
      </w:tr>
      <w:tr w:rsidR="00BC415E" w:rsidTr="00BC415E">
        <w:trPr>
          <w:trHeight w:val="255"/>
        </w:trPr>
        <w:tc>
          <w:tcPr>
            <w:tcW w:w="2960" w:type="dxa"/>
            <w:vMerge/>
            <w:tcBorders>
              <w:top w:val="single" w:sz="4" w:space="0" w:color="auto"/>
              <w:left w:val="single" w:sz="4" w:space="0" w:color="auto"/>
              <w:bottom w:val="single" w:sz="4" w:space="0" w:color="auto"/>
              <w:right w:val="single" w:sz="4" w:space="0" w:color="auto"/>
            </w:tcBorders>
            <w:vAlign w:val="center"/>
          </w:tcPr>
          <w:p w:rsidR="00BC415E" w:rsidRDefault="00BC415E">
            <w:pPr>
              <w:rPr>
                <w:rFonts w:ascii="Arial CYR" w:hAnsi="Arial CYR" w:cs="Arial CYR"/>
                <w:sz w:val="20"/>
                <w:szCs w:val="20"/>
              </w:rPr>
            </w:pPr>
          </w:p>
        </w:tc>
        <w:tc>
          <w:tcPr>
            <w:tcW w:w="116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N = 20</w:t>
            </w:r>
          </w:p>
        </w:tc>
        <w:tc>
          <w:tcPr>
            <w:tcW w:w="9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N = 0</w:t>
            </w:r>
          </w:p>
        </w:tc>
      </w:tr>
      <w:tr w:rsidR="00BC415E" w:rsidTr="00BC415E">
        <w:trPr>
          <w:trHeight w:val="555"/>
        </w:trPr>
        <w:tc>
          <w:tcPr>
            <w:tcW w:w="2960" w:type="dxa"/>
            <w:tcBorders>
              <w:top w:val="nil"/>
              <w:left w:val="single" w:sz="4" w:space="0" w:color="auto"/>
              <w:bottom w:val="single" w:sz="4" w:space="0" w:color="auto"/>
              <w:right w:val="single" w:sz="4" w:space="0" w:color="auto"/>
            </w:tcBorders>
            <w:shd w:val="clear" w:color="auto" w:fill="auto"/>
            <w:vAlign w:val="center"/>
          </w:tcPr>
          <w:p w:rsidR="00BC415E" w:rsidRDefault="00BC415E">
            <w:pPr>
              <w:rPr>
                <w:rFonts w:ascii="Arial CYR" w:hAnsi="Arial CYR" w:cs="Arial CYR"/>
                <w:sz w:val="20"/>
                <w:szCs w:val="20"/>
              </w:rPr>
            </w:pPr>
            <w:r>
              <w:rPr>
                <w:rFonts w:ascii="Arial CYR" w:hAnsi="Arial CYR" w:cs="Arial CYR"/>
                <w:sz w:val="20"/>
                <w:szCs w:val="20"/>
              </w:rPr>
              <w:t>ТПа = ППа х (Там+Тал+Тас) = 700 х (5+4+6)</w:t>
            </w:r>
          </w:p>
        </w:tc>
        <w:tc>
          <w:tcPr>
            <w:tcW w:w="116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10500</w:t>
            </w:r>
          </w:p>
        </w:tc>
        <w:tc>
          <w:tcPr>
            <w:tcW w:w="9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9000</w:t>
            </w:r>
          </w:p>
        </w:tc>
      </w:tr>
      <w:tr w:rsidR="00BC415E" w:rsidTr="00BC415E">
        <w:trPr>
          <w:trHeight w:val="630"/>
        </w:trPr>
        <w:tc>
          <w:tcPr>
            <w:tcW w:w="2960" w:type="dxa"/>
            <w:tcBorders>
              <w:top w:val="nil"/>
              <w:left w:val="single" w:sz="4" w:space="0" w:color="auto"/>
              <w:bottom w:val="single" w:sz="4" w:space="0" w:color="auto"/>
              <w:right w:val="single" w:sz="4" w:space="0" w:color="auto"/>
            </w:tcBorders>
            <w:shd w:val="clear" w:color="auto" w:fill="auto"/>
            <w:vAlign w:val="center"/>
          </w:tcPr>
          <w:p w:rsidR="00BC415E" w:rsidRDefault="00BC415E">
            <w:pPr>
              <w:rPr>
                <w:rFonts w:ascii="Arial CYR" w:hAnsi="Arial CYR" w:cs="Arial CYR"/>
                <w:sz w:val="20"/>
                <w:szCs w:val="20"/>
              </w:rPr>
            </w:pPr>
            <w:r>
              <w:rPr>
                <w:rFonts w:ascii="Arial CYR" w:hAnsi="Arial CYR" w:cs="Arial CYR"/>
                <w:sz w:val="20"/>
                <w:szCs w:val="20"/>
              </w:rPr>
              <w:t>ТПб = ППб х (Тбм+Тбл+Тбс) = 1000 х (4+5+5)</w:t>
            </w:r>
          </w:p>
        </w:tc>
        <w:tc>
          <w:tcPr>
            <w:tcW w:w="116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14000</w:t>
            </w:r>
          </w:p>
        </w:tc>
        <w:tc>
          <w:tcPr>
            <w:tcW w:w="9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12000</w:t>
            </w:r>
          </w:p>
        </w:tc>
      </w:tr>
      <w:tr w:rsidR="00BC415E" w:rsidTr="00BC415E">
        <w:trPr>
          <w:trHeight w:val="555"/>
        </w:trPr>
        <w:tc>
          <w:tcPr>
            <w:tcW w:w="2960" w:type="dxa"/>
            <w:tcBorders>
              <w:top w:val="nil"/>
              <w:left w:val="single" w:sz="4" w:space="0" w:color="auto"/>
              <w:bottom w:val="single" w:sz="4" w:space="0" w:color="auto"/>
              <w:right w:val="single" w:sz="4" w:space="0" w:color="auto"/>
            </w:tcBorders>
            <w:shd w:val="clear" w:color="auto" w:fill="auto"/>
            <w:vAlign w:val="center"/>
          </w:tcPr>
          <w:p w:rsidR="00BC415E" w:rsidRDefault="00BC415E">
            <w:pPr>
              <w:rPr>
                <w:rFonts w:ascii="Arial CYR" w:hAnsi="Arial CYR" w:cs="Arial CYR"/>
                <w:sz w:val="20"/>
                <w:szCs w:val="20"/>
              </w:rPr>
            </w:pPr>
            <w:r>
              <w:rPr>
                <w:rFonts w:ascii="Arial CYR" w:hAnsi="Arial CYR" w:cs="Arial CYR"/>
                <w:sz w:val="20"/>
                <w:szCs w:val="20"/>
              </w:rPr>
              <w:t>ТПв = ППв х (Твм+Твл+Твс) = 1200 х (6+3+4)</w:t>
            </w:r>
          </w:p>
        </w:tc>
        <w:tc>
          <w:tcPr>
            <w:tcW w:w="116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15600</w:t>
            </w:r>
          </w:p>
        </w:tc>
        <w:tc>
          <w:tcPr>
            <w:tcW w:w="9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16000</w:t>
            </w:r>
          </w:p>
        </w:tc>
      </w:tr>
    </w:tbl>
    <w:p w:rsidR="00BC415E" w:rsidRDefault="00BC415E" w:rsidP="00D77B8F">
      <w:pPr>
        <w:spacing w:line="360" w:lineRule="auto"/>
        <w:ind w:firstLine="708"/>
        <w:jc w:val="both"/>
        <w:rPr>
          <w:sz w:val="28"/>
          <w:szCs w:val="28"/>
        </w:rPr>
      </w:pPr>
    </w:p>
    <w:p w:rsidR="00BC415E" w:rsidRDefault="00BC415E" w:rsidP="00D77B8F">
      <w:pPr>
        <w:spacing w:line="360" w:lineRule="auto"/>
        <w:ind w:firstLine="708"/>
        <w:jc w:val="both"/>
        <w:rPr>
          <w:sz w:val="28"/>
          <w:szCs w:val="28"/>
        </w:rPr>
      </w:pPr>
    </w:p>
    <w:p w:rsidR="00BC415E" w:rsidRDefault="00BC415E" w:rsidP="00BC415E">
      <w:pPr>
        <w:suppressAutoHyphens/>
        <w:spacing w:line="360" w:lineRule="auto"/>
        <w:ind w:firstLine="709"/>
        <w:jc w:val="both"/>
        <w:rPr>
          <w:sz w:val="28"/>
          <w:szCs w:val="28"/>
        </w:rPr>
      </w:pPr>
      <w:r w:rsidRPr="00856E11">
        <w:rPr>
          <w:sz w:val="28"/>
          <w:szCs w:val="28"/>
        </w:rPr>
        <w:t>1.3. Объем (трудоемкость) годовой товарной продукции по всем изделиям (н-час) определяется исходя из объема годовой товарной продукции по каждому изделию.</w:t>
      </w:r>
    </w:p>
    <w:tbl>
      <w:tblPr>
        <w:tblW w:w="5060" w:type="dxa"/>
        <w:tblInd w:w="93" w:type="dxa"/>
        <w:tblLook w:val="0000" w:firstRow="0" w:lastRow="0" w:firstColumn="0" w:lastColumn="0" w:noHBand="0" w:noVBand="0"/>
      </w:tblPr>
      <w:tblGrid>
        <w:gridCol w:w="2960"/>
        <w:gridCol w:w="1160"/>
        <w:gridCol w:w="940"/>
      </w:tblGrid>
      <w:tr w:rsidR="00BC415E" w:rsidTr="00BC415E">
        <w:trPr>
          <w:trHeight w:val="255"/>
        </w:trPr>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 xml:space="preserve">Расчет </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 xml:space="preserve">Результат </w:t>
            </w:r>
          </w:p>
        </w:tc>
      </w:tr>
      <w:tr w:rsidR="00BC415E" w:rsidTr="00BC415E">
        <w:trPr>
          <w:trHeight w:val="255"/>
        </w:trPr>
        <w:tc>
          <w:tcPr>
            <w:tcW w:w="2960" w:type="dxa"/>
            <w:vMerge/>
            <w:tcBorders>
              <w:top w:val="single" w:sz="4" w:space="0" w:color="auto"/>
              <w:left w:val="single" w:sz="4" w:space="0" w:color="auto"/>
              <w:bottom w:val="single" w:sz="4" w:space="0" w:color="auto"/>
              <w:right w:val="single" w:sz="4" w:space="0" w:color="auto"/>
            </w:tcBorders>
            <w:vAlign w:val="center"/>
          </w:tcPr>
          <w:p w:rsidR="00BC415E" w:rsidRDefault="00BC415E">
            <w:pPr>
              <w:rPr>
                <w:rFonts w:ascii="Arial CYR" w:hAnsi="Arial CYR" w:cs="Arial CYR"/>
                <w:sz w:val="20"/>
                <w:szCs w:val="20"/>
              </w:rPr>
            </w:pPr>
          </w:p>
        </w:tc>
        <w:tc>
          <w:tcPr>
            <w:tcW w:w="116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N = 20</w:t>
            </w:r>
          </w:p>
        </w:tc>
        <w:tc>
          <w:tcPr>
            <w:tcW w:w="9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N = 0</w:t>
            </w:r>
          </w:p>
        </w:tc>
      </w:tr>
      <w:tr w:rsidR="00BC415E" w:rsidTr="00BC415E">
        <w:trPr>
          <w:trHeight w:val="255"/>
        </w:trPr>
        <w:tc>
          <w:tcPr>
            <w:tcW w:w="2960" w:type="dxa"/>
            <w:tcBorders>
              <w:top w:val="nil"/>
              <w:left w:val="single" w:sz="4" w:space="0" w:color="auto"/>
              <w:bottom w:val="single" w:sz="4" w:space="0" w:color="auto"/>
              <w:right w:val="single" w:sz="4" w:space="0" w:color="auto"/>
            </w:tcBorders>
            <w:shd w:val="clear" w:color="auto" w:fill="auto"/>
            <w:vAlign w:val="center"/>
          </w:tcPr>
          <w:p w:rsidR="00BC415E" w:rsidRDefault="00BC415E">
            <w:pPr>
              <w:rPr>
                <w:rFonts w:ascii="Arial CYR" w:hAnsi="Arial CYR" w:cs="Arial CYR"/>
                <w:sz w:val="20"/>
                <w:szCs w:val="20"/>
              </w:rPr>
            </w:pPr>
            <w:r>
              <w:rPr>
                <w:rFonts w:ascii="Arial CYR" w:hAnsi="Arial CYR" w:cs="Arial CYR"/>
                <w:sz w:val="20"/>
                <w:szCs w:val="20"/>
              </w:rPr>
              <w:t>ТП = ТПа + ТПб + ТПв = 10500+14000+15600</w:t>
            </w:r>
          </w:p>
        </w:tc>
        <w:tc>
          <w:tcPr>
            <w:tcW w:w="116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40100</w:t>
            </w:r>
          </w:p>
        </w:tc>
        <w:tc>
          <w:tcPr>
            <w:tcW w:w="9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37000</w:t>
            </w:r>
          </w:p>
        </w:tc>
      </w:tr>
    </w:tbl>
    <w:p w:rsidR="00BC415E" w:rsidRDefault="00BC415E" w:rsidP="00D77B8F">
      <w:pPr>
        <w:spacing w:line="360" w:lineRule="auto"/>
        <w:ind w:firstLine="708"/>
        <w:jc w:val="both"/>
        <w:rPr>
          <w:sz w:val="28"/>
          <w:szCs w:val="28"/>
        </w:rPr>
      </w:pPr>
    </w:p>
    <w:p w:rsidR="00BC415E" w:rsidRDefault="00BC415E" w:rsidP="00D77B8F">
      <w:pPr>
        <w:spacing w:line="360" w:lineRule="auto"/>
        <w:ind w:firstLine="708"/>
        <w:jc w:val="both"/>
        <w:rPr>
          <w:sz w:val="28"/>
          <w:szCs w:val="28"/>
        </w:rPr>
      </w:pPr>
    </w:p>
    <w:p w:rsidR="00BC415E" w:rsidRPr="00856E11" w:rsidRDefault="00BC415E" w:rsidP="00BC415E">
      <w:pPr>
        <w:suppressAutoHyphens/>
        <w:spacing w:line="360" w:lineRule="auto"/>
        <w:ind w:firstLine="709"/>
        <w:jc w:val="both"/>
        <w:rPr>
          <w:sz w:val="28"/>
          <w:szCs w:val="28"/>
        </w:rPr>
      </w:pPr>
      <w:r w:rsidRPr="00856E11">
        <w:rPr>
          <w:sz w:val="28"/>
          <w:szCs w:val="28"/>
        </w:rPr>
        <w:t>1.4. Объем (трудоемкость) годовой товарной продукции по видам работ (н-час)</w:t>
      </w:r>
    </w:p>
    <w:tbl>
      <w:tblPr>
        <w:tblW w:w="5060" w:type="dxa"/>
        <w:tblInd w:w="93" w:type="dxa"/>
        <w:tblLook w:val="0000" w:firstRow="0" w:lastRow="0" w:firstColumn="0" w:lastColumn="0" w:noHBand="0" w:noVBand="0"/>
      </w:tblPr>
      <w:tblGrid>
        <w:gridCol w:w="2960"/>
        <w:gridCol w:w="1160"/>
        <w:gridCol w:w="940"/>
      </w:tblGrid>
      <w:tr w:rsidR="00BC415E" w:rsidTr="00BC415E">
        <w:trPr>
          <w:trHeight w:val="255"/>
        </w:trPr>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 xml:space="preserve">Расчет </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 xml:space="preserve">Результат </w:t>
            </w:r>
          </w:p>
        </w:tc>
      </w:tr>
      <w:tr w:rsidR="00BC415E" w:rsidTr="00BC415E">
        <w:trPr>
          <w:trHeight w:val="255"/>
        </w:trPr>
        <w:tc>
          <w:tcPr>
            <w:tcW w:w="2960" w:type="dxa"/>
            <w:vMerge/>
            <w:tcBorders>
              <w:top w:val="single" w:sz="4" w:space="0" w:color="auto"/>
              <w:left w:val="single" w:sz="4" w:space="0" w:color="auto"/>
              <w:bottom w:val="single" w:sz="4" w:space="0" w:color="auto"/>
              <w:right w:val="single" w:sz="4" w:space="0" w:color="auto"/>
            </w:tcBorders>
            <w:vAlign w:val="center"/>
          </w:tcPr>
          <w:p w:rsidR="00BC415E" w:rsidRDefault="00BC415E">
            <w:pPr>
              <w:rPr>
                <w:rFonts w:ascii="Arial CYR" w:hAnsi="Arial CYR" w:cs="Arial CYR"/>
                <w:sz w:val="20"/>
                <w:szCs w:val="20"/>
              </w:rPr>
            </w:pPr>
          </w:p>
        </w:tc>
        <w:tc>
          <w:tcPr>
            <w:tcW w:w="116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N = 20</w:t>
            </w:r>
          </w:p>
        </w:tc>
        <w:tc>
          <w:tcPr>
            <w:tcW w:w="9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N = 0</w:t>
            </w:r>
          </w:p>
        </w:tc>
      </w:tr>
      <w:tr w:rsidR="00BC415E" w:rsidTr="00BC415E">
        <w:trPr>
          <w:trHeight w:val="690"/>
        </w:trPr>
        <w:tc>
          <w:tcPr>
            <w:tcW w:w="2960" w:type="dxa"/>
            <w:tcBorders>
              <w:top w:val="nil"/>
              <w:left w:val="single" w:sz="4" w:space="0" w:color="auto"/>
              <w:bottom w:val="single" w:sz="4" w:space="0" w:color="auto"/>
              <w:right w:val="single" w:sz="4" w:space="0" w:color="auto"/>
            </w:tcBorders>
            <w:shd w:val="clear" w:color="auto" w:fill="auto"/>
            <w:vAlign w:val="center"/>
          </w:tcPr>
          <w:p w:rsidR="00BC415E" w:rsidRDefault="00BC415E">
            <w:pPr>
              <w:rPr>
                <w:rFonts w:ascii="Arial CYR" w:hAnsi="Arial CYR" w:cs="Arial CYR"/>
                <w:sz w:val="20"/>
                <w:szCs w:val="20"/>
              </w:rPr>
            </w:pPr>
            <w:r>
              <w:rPr>
                <w:rFonts w:ascii="Arial CYR" w:hAnsi="Arial CYR" w:cs="Arial CYR"/>
                <w:sz w:val="20"/>
                <w:szCs w:val="20"/>
              </w:rPr>
              <w:t xml:space="preserve">ТПм = (ППа х Там) + (ППб х Тбм) + (ППв х Твм) </w:t>
            </w:r>
          </w:p>
        </w:tc>
        <w:tc>
          <w:tcPr>
            <w:tcW w:w="116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43700</w:t>
            </w:r>
          </w:p>
        </w:tc>
        <w:tc>
          <w:tcPr>
            <w:tcW w:w="9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11500</w:t>
            </w:r>
          </w:p>
        </w:tc>
      </w:tr>
      <w:tr w:rsidR="00BC415E" w:rsidTr="00BC415E">
        <w:trPr>
          <w:trHeight w:val="570"/>
        </w:trPr>
        <w:tc>
          <w:tcPr>
            <w:tcW w:w="2960" w:type="dxa"/>
            <w:tcBorders>
              <w:top w:val="nil"/>
              <w:left w:val="single" w:sz="4" w:space="0" w:color="auto"/>
              <w:bottom w:val="single" w:sz="4" w:space="0" w:color="auto"/>
              <w:right w:val="single" w:sz="4" w:space="0" w:color="auto"/>
            </w:tcBorders>
            <w:shd w:val="clear" w:color="auto" w:fill="auto"/>
            <w:vAlign w:val="center"/>
          </w:tcPr>
          <w:p w:rsidR="00BC415E" w:rsidRDefault="00BC415E">
            <w:pPr>
              <w:rPr>
                <w:rFonts w:ascii="Arial CYR" w:hAnsi="Arial CYR" w:cs="Arial CYR"/>
                <w:sz w:val="20"/>
                <w:szCs w:val="20"/>
              </w:rPr>
            </w:pPr>
            <w:r>
              <w:rPr>
                <w:rFonts w:ascii="Arial CYR" w:hAnsi="Arial CYR" w:cs="Arial CYR"/>
                <w:sz w:val="20"/>
                <w:szCs w:val="20"/>
              </w:rPr>
              <w:t xml:space="preserve">ТПл =(ППа х Тал) + (ППб х Тбл) + (ППв х Твл) </w:t>
            </w:r>
          </w:p>
        </w:tc>
        <w:tc>
          <w:tcPr>
            <w:tcW w:w="116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44500</w:t>
            </w:r>
          </w:p>
        </w:tc>
        <w:tc>
          <w:tcPr>
            <w:tcW w:w="9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12300</w:t>
            </w:r>
          </w:p>
        </w:tc>
      </w:tr>
      <w:tr w:rsidR="00BC415E" w:rsidTr="00BC415E">
        <w:trPr>
          <w:trHeight w:val="510"/>
        </w:trPr>
        <w:tc>
          <w:tcPr>
            <w:tcW w:w="2960" w:type="dxa"/>
            <w:tcBorders>
              <w:top w:val="nil"/>
              <w:left w:val="single" w:sz="4" w:space="0" w:color="auto"/>
              <w:bottom w:val="single" w:sz="4" w:space="0" w:color="auto"/>
              <w:right w:val="single" w:sz="4" w:space="0" w:color="auto"/>
            </w:tcBorders>
            <w:shd w:val="clear" w:color="auto" w:fill="auto"/>
            <w:vAlign w:val="center"/>
          </w:tcPr>
          <w:p w:rsidR="00BC415E" w:rsidRDefault="00BC415E">
            <w:pPr>
              <w:rPr>
                <w:rFonts w:ascii="Arial CYR" w:hAnsi="Arial CYR" w:cs="Arial CYR"/>
                <w:sz w:val="20"/>
                <w:szCs w:val="20"/>
              </w:rPr>
            </w:pPr>
            <w:r>
              <w:rPr>
                <w:rFonts w:ascii="Arial CYR" w:hAnsi="Arial CYR" w:cs="Arial CYR"/>
                <w:sz w:val="20"/>
                <w:szCs w:val="20"/>
              </w:rPr>
              <w:t xml:space="preserve">ТПс = (ППа х Тас) + (ППб х Тбс) + (ППв х Твс) </w:t>
            </w:r>
          </w:p>
        </w:tc>
        <w:tc>
          <w:tcPr>
            <w:tcW w:w="116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45600</w:t>
            </w:r>
          </w:p>
        </w:tc>
        <w:tc>
          <w:tcPr>
            <w:tcW w:w="9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13200</w:t>
            </w:r>
          </w:p>
        </w:tc>
      </w:tr>
    </w:tbl>
    <w:p w:rsidR="00BC415E" w:rsidRDefault="00BC415E" w:rsidP="00BC415E">
      <w:pPr>
        <w:suppressAutoHyphens/>
        <w:spacing w:line="360" w:lineRule="auto"/>
        <w:ind w:firstLine="709"/>
        <w:jc w:val="both"/>
        <w:rPr>
          <w:sz w:val="28"/>
          <w:szCs w:val="28"/>
        </w:rPr>
      </w:pPr>
    </w:p>
    <w:p w:rsidR="00BC415E" w:rsidRDefault="00BC415E" w:rsidP="00CE0BB7">
      <w:pPr>
        <w:suppressAutoHyphens/>
        <w:spacing w:line="360" w:lineRule="auto"/>
        <w:ind w:firstLine="709"/>
        <w:jc w:val="both"/>
        <w:rPr>
          <w:sz w:val="28"/>
          <w:szCs w:val="28"/>
        </w:rPr>
      </w:pPr>
      <w:r w:rsidRPr="00856E11">
        <w:rPr>
          <w:sz w:val="28"/>
          <w:szCs w:val="28"/>
        </w:rPr>
        <w:t>1.5.</w:t>
      </w:r>
      <w:r>
        <w:rPr>
          <w:sz w:val="28"/>
          <w:szCs w:val="28"/>
        </w:rPr>
        <w:t xml:space="preserve"> </w:t>
      </w:r>
      <w:r w:rsidRPr="00856E11">
        <w:rPr>
          <w:sz w:val="28"/>
          <w:szCs w:val="28"/>
        </w:rPr>
        <w:t>Объем (трудоемкость) годовой валовой продукции по видам работ (н-час) определяется исходя из результатов расчета годовой товарной продукции по видам работ и изменениями величины незавершенного производства на конец и на начало планового периода по тем же видам работ.</w:t>
      </w:r>
    </w:p>
    <w:tbl>
      <w:tblPr>
        <w:tblW w:w="5060" w:type="dxa"/>
        <w:tblInd w:w="93" w:type="dxa"/>
        <w:tblLook w:val="0000" w:firstRow="0" w:lastRow="0" w:firstColumn="0" w:lastColumn="0" w:noHBand="0" w:noVBand="0"/>
      </w:tblPr>
      <w:tblGrid>
        <w:gridCol w:w="2960"/>
        <w:gridCol w:w="1160"/>
        <w:gridCol w:w="940"/>
      </w:tblGrid>
      <w:tr w:rsidR="00BC415E" w:rsidTr="00BC415E">
        <w:trPr>
          <w:trHeight w:val="255"/>
        </w:trPr>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 xml:space="preserve">Расчет </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 xml:space="preserve">Результат </w:t>
            </w:r>
          </w:p>
        </w:tc>
      </w:tr>
      <w:tr w:rsidR="00BC415E" w:rsidTr="00BC415E">
        <w:trPr>
          <w:trHeight w:val="255"/>
        </w:trPr>
        <w:tc>
          <w:tcPr>
            <w:tcW w:w="2960" w:type="dxa"/>
            <w:vMerge/>
            <w:tcBorders>
              <w:top w:val="single" w:sz="4" w:space="0" w:color="auto"/>
              <w:left w:val="single" w:sz="4" w:space="0" w:color="auto"/>
              <w:bottom w:val="single" w:sz="4" w:space="0" w:color="auto"/>
              <w:right w:val="single" w:sz="4" w:space="0" w:color="auto"/>
            </w:tcBorders>
            <w:vAlign w:val="center"/>
          </w:tcPr>
          <w:p w:rsidR="00BC415E" w:rsidRDefault="00BC415E">
            <w:pPr>
              <w:rPr>
                <w:rFonts w:ascii="Arial CYR" w:hAnsi="Arial CYR" w:cs="Arial CYR"/>
                <w:sz w:val="20"/>
                <w:szCs w:val="20"/>
              </w:rPr>
            </w:pPr>
          </w:p>
        </w:tc>
        <w:tc>
          <w:tcPr>
            <w:tcW w:w="116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N = 20</w:t>
            </w:r>
          </w:p>
        </w:tc>
        <w:tc>
          <w:tcPr>
            <w:tcW w:w="9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N = 0</w:t>
            </w:r>
          </w:p>
        </w:tc>
      </w:tr>
      <w:tr w:rsidR="00BC415E" w:rsidTr="00BC415E">
        <w:trPr>
          <w:trHeight w:val="255"/>
        </w:trPr>
        <w:tc>
          <w:tcPr>
            <w:tcW w:w="2960" w:type="dxa"/>
            <w:tcBorders>
              <w:top w:val="nil"/>
              <w:left w:val="single" w:sz="4" w:space="0" w:color="auto"/>
              <w:bottom w:val="single" w:sz="4" w:space="0" w:color="auto"/>
              <w:right w:val="single" w:sz="4" w:space="0" w:color="auto"/>
            </w:tcBorders>
            <w:shd w:val="clear" w:color="auto" w:fill="auto"/>
            <w:vAlign w:val="center"/>
          </w:tcPr>
          <w:p w:rsidR="00BC415E" w:rsidRDefault="00BC415E">
            <w:pPr>
              <w:rPr>
                <w:rFonts w:ascii="Arial CYR" w:hAnsi="Arial CYR" w:cs="Arial CYR"/>
                <w:sz w:val="20"/>
                <w:szCs w:val="20"/>
              </w:rPr>
            </w:pPr>
            <w:r>
              <w:rPr>
                <w:rFonts w:ascii="Arial CYR" w:hAnsi="Arial CYR" w:cs="Arial CYR"/>
                <w:sz w:val="20"/>
                <w:szCs w:val="20"/>
              </w:rPr>
              <w:t xml:space="preserve">ВПм= ТПм + ВНПм </w:t>
            </w:r>
          </w:p>
        </w:tc>
        <w:tc>
          <w:tcPr>
            <w:tcW w:w="116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47 700</w:t>
            </w:r>
          </w:p>
        </w:tc>
        <w:tc>
          <w:tcPr>
            <w:tcW w:w="9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13 500</w:t>
            </w:r>
          </w:p>
        </w:tc>
      </w:tr>
      <w:tr w:rsidR="00BC415E" w:rsidTr="00BC415E">
        <w:trPr>
          <w:trHeight w:val="255"/>
        </w:trPr>
        <w:tc>
          <w:tcPr>
            <w:tcW w:w="2960" w:type="dxa"/>
            <w:tcBorders>
              <w:top w:val="nil"/>
              <w:left w:val="single" w:sz="4" w:space="0" w:color="auto"/>
              <w:bottom w:val="single" w:sz="4" w:space="0" w:color="auto"/>
              <w:right w:val="single" w:sz="4" w:space="0" w:color="auto"/>
            </w:tcBorders>
            <w:shd w:val="clear" w:color="auto" w:fill="auto"/>
            <w:vAlign w:val="center"/>
          </w:tcPr>
          <w:p w:rsidR="00BC415E" w:rsidRDefault="00BC415E">
            <w:pPr>
              <w:rPr>
                <w:rFonts w:ascii="Arial CYR" w:hAnsi="Arial CYR" w:cs="Arial CYR"/>
                <w:sz w:val="20"/>
                <w:szCs w:val="20"/>
              </w:rPr>
            </w:pPr>
            <w:r>
              <w:rPr>
                <w:rFonts w:ascii="Arial CYR" w:hAnsi="Arial CYR" w:cs="Arial CYR"/>
                <w:sz w:val="20"/>
                <w:szCs w:val="20"/>
              </w:rPr>
              <w:t xml:space="preserve">ВПл= ТПл + ВНПл </w:t>
            </w:r>
          </w:p>
        </w:tc>
        <w:tc>
          <w:tcPr>
            <w:tcW w:w="116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50 500</w:t>
            </w:r>
          </w:p>
        </w:tc>
        <w:tc>
          <w:tcPr>
            <w:tcW w:w="9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16 300</w:t>
            </w:r>
          </w:p>
        </w:tc>
      </w:tr>
      <w:tr w:rsidR="00BC415E" w:rsidTr="00BC415E">
        <w:trPr>
          <w:trHeight w:val="255"/>
        </w:trPr>
        <w:tc>
          <w:tcPr>
            <w:tcW w:w="2960" w:type="dxa"/>
            <w:tcBorders>
              <w:top w:val="nil"/>
              <w:left w:val="single" w:sz="4" w:space="0" w:color="auto"/>
              <w:bottom w:val="single" w:sz="4" w:space="0" w:color="auto"/>
              <w:right w:val="single" w:sz="4" w:space="0" w:color="auto"/>
            </w:tcBorders>
            <w:shd w:val="clear" w:color="auto" w:fill="auto"/>
            <w:vAlign w:val="center"/>
          </w:tcPr>
          <w:p w:rsidR="00BC415E" w:rsidRDefault="00BC415E">
            <w:pPr>
              <w:rPr>
                <w:rFonts w:ascii="Arial CYR" w:hAnsi="Arial CYR" w:cs="Arial CYR"/>
                <w:sz w:val="20"/>
                <w:szCs w:val="20"/>
              </w:rPr>
            </w:pPr>
            <w:r>
              <w:rPr>
                <w:rFonts w:ascii="Arial CYR" w:hAnsi="Arial CYR" w:cs="Arial CYR"/>
                <w:sz w:val="20"/>
                <w:szCs w:val="20"/>
              </w:rPr>
              <w:t xml:space="preserve">ВПс= ТПс + ВНПс </w:t>
            </w:r>
          </w:p>
        </w:tc>
        <w:tc>
          <w:tcPr>
            <w:tcW w:w="116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53 600</w:t>
            </w:r>
          </w:p>
        </w:tc>
        <w:tc>
          <w:tcPr>
            <w:tcW w:w="9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19 200</w:t>
            </w:r>
          </w:p>
        </w:tc>
      </w:tr>
      <w:tr w:rsidR="00BC415E" w:rsidTr="00BC415E">
        <w:trPr>
          <w:trHeight w:val="255"/>
        </w:trPr>
        <w:tc>
          <w:tcPr>
            <w:tcW w:w="2960" w:type="dxa"/>
            <w:tcBorders>
              <w:top w:val="nil"/>
              <w:left w:val="single" w:sz="4" w:space="0" w:color="auto"/>
              <w:bottom w:val="single" w:sz="4" w:space="0" w:color="auto"/>
              <w:right w:val="single" w:sz="4" w:space="0" w:color="auto"/>
            </w:tcBorders>
            <w:shd w:val="clear" w:color="auto" w:fill="auto"/>
            <w:vAlign w:val="center"/>
          </w:tcPr>
          <w:p w:rsidR="00BC415E" w:rsidRDefault="00BC415E">
            <w:pPr>
              <w:rPr>
                <w:rFonts w:ascii="Arial CYR" w:hAnsi="Arial CYR" w:cs="Arial CYR"/>
                <w:sz w:val="20"/>
                <w:szCs w:val="20"/>
              </w:rPr>
            </w:pPr>
            <w:r>
              <w:rPr>
                <w:rFonts w:ascii="Arial CYR" w:hAnsi="Arial CYR" w:cs="Arial CYR"/>
                <w:sz w:val="20"/>
                <w:szCs w:val="20"/>
              </w:rPr>
              <w:t>Итого ВП= ВПм+ВПл+ВПс</w:t>
            </w:r>
          </w:p>
        </w:tc>
        <w:tc>
          <w:tcPr>
            <w:tcW w:w="116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151 800</w:t>
            </w:r>
          </w:p>
        </w:tc>
        <w:tc>
          <w:tcPr>
            <w:tcW w:w="940" w:type="dxa"/>
            <w:tcBorders>
              <w:top w:val="nil"/>
              <w:left w:val="nil"/>
              <w:bottom w:val="single" w:sz="4" w:space="0" w:color="auto"/>
              <w:right w:val="single" w:sz="4" w:space="0" w:color="auto"/>
            </w:tcBorders>
            <w:shd w:val="clear" w:color="auto" w:fill="auto"/>
            <w:vAlign w:val="center"/>
          </w:tcPr>
          <w:p w:rsidR="00BC415E" w:rsidRDefault="00BC415E">
            <w:pPr>
              <w:jc w:val="center"/>
              <w:rPr>
                <w:rFonts w:ascii="Arial CYR" w:hAnsi="Arial CYR" w:cs="Arial CYR"/>
                <w:sz w:val="20"/>
                <w:szCs w:val="20"/>
              </w:rPr>
            </w:pPr>
            <w:r>
              <w:rPr>
                <w:rFonts w:ascii="Arial CYR" w:hAnsi="Arial CYR" w:cs="Arial CYR"/>
                <w:sz w:val="20"/>
                <w:szCs w:val="20"/>
              </w:rPr>
              <w:t>49 000</w:t>
            </w:r>
          </w:p>
        </w:tc>
      </w:tr>
    </w:tbl>
    <w:p w:rsidR="00BC415E" w:rsidRPr="00856E11" w:rsidRDefault="00BC415E" w:rsidP="00BC415E">
      <w:pPr>
        <w:suppressAutoHyphens/>
        <w:spacing w:line="360" w:lineRule="auto"/>
        <w:jc w:val="both"/>
        <w:rPr>
          <w:sz w:val="28"/>
          <w:szCs w:val="28"/>
        </w:rPr>
      </w:pPr>
    </w:p>
    <w:p w:rsidR="00BC415E" w:rsidRPr="00856E11" w:rsidRDefault="00BC415E" w:rsidP="00BC415E">
      <w:pPr>
        <w:pStyle w:val="1"/>
        <w:numPr>
          <w:ilvl w:val="0"/>
          <w:numId w:val="13"/>
        </w:numPr>
        <w:tabs>
          <w:tab w:val="left" w:pos="7815"/>
        </w:tabs>
        <w:suppressAutoHyphens/>
        <w:spacing w:after="0" w:line="360" w:lineRule="auto"/>
        <w:ind w:left="0" w:firstLine="709"/>
        <w:jc w:val="both"/>
        <w:rPr>
          <w:rFonts w:ascii="Times New Roman" w:hAnsi="Times New Roman"/>
          <w:sz w:val="28"/>
          <w:szCs w:val="28"/>
        </w:rPr>
      </w:pPr>
      <w:r w:rsidRPr="00856E11">
        <w:rPr>
          <w:rFonts w:ascii="Times New Roman" w:hAnsi="Times New Roman"/>
          <w:sz w:val="28"/>
          <w:szCs w:val="28"/>
        </w:rPr>
        <w:t>Расчет потребности в основных производственных средствах</w:t>
      </w:r>
    </w:p>
    <w:p w:rsidR="00BC415E" w:rsidRDefault="00BC415E" w:rsidP="00BC415E">
      <w:pPr>
        <w:pStyle w:val="1"/>
        <w:numPr>
          <w:ilvl w:val="1"/>
          <w:numId w:val="13"/>
        </w:numPr>
        <w:tabs>
          <w:tab w:val="left" w:pos="7815"/>
        </w:tabs>
        <w:suppressAutoHyphens/>
        <w:spacing w:after="0" w:line="360" w:lineRule="auto"/>
        <w:ind w:left="0" w:firstLine="709"/>
        <w:jc w:val="both"/>
        <w:rPr>
          <w:rFonts w:ascii="Times New Roman" w:hAnsi="Times New Roman"/>
          <w:sz w:val="28"/>
          <w:szCs w:val="28"/>
        </w:rPr>
      </w:pPr>
      <w:r w:rsidRPr="00856E11">
        <w:rPr>
          <w:rFonts w:ascii="Times New Roman" w:hAnsi="Times New Roman"/>
          <w:sz w:val="28"/>
          <w:szCs w:val="28"/>
        </w:rPr>
        <w:t>Активная часть основных производственных средств.</w:t>
      </w:r>
    </w:p>
    <w:p w:rsidR="00BC415E" w:rsidRDefault="00BC415E" w:rsidP="00BC415E">
      <w:pPr>
        <w:tabs>
          <w:tab w:val="left" w:pos="7815"/>
        </w:tabs>
        <w:suppressAutoHyphens/>
        <w:spacing w:line="360" w:lineRule="auto"/>
        <w:ind w:firstLine="709"/>
        <w:jc w:val="both"/>
        <w:rPr>
          <w:sz w:val="28"/>
          <w:szCs w:val="28"/>
        </w:rPr>
      </w:pPr>
      <w:r w:rsidRPr="00856E11">
        <w:rPr>
          <w:sz w:val="28"/>
          <w:szCs w:val="28"/>
        </w:rPr>
        <w:t xml:space="preserve">2.1.1.Потребное количество оборудования по видам работ (ед.) определяется исходя из </w:t>
      </w:r>
    </w:p>
    <w:p w:rsidR="00BC415E" w:rsidRPr="00856E11" w:rsidRDefault="00BC415E" w:rsidP="00BC415E">
      <w:pPr>
        <w:tabs>
          <w:tab w:val="left" w:pos="7815"/>
        </w:tabs>
        <w:suppressAutoHyphens/>
        <w:spacing w:line="360" w:lineRule="auto"/>
        <w:ind w:firstLine="709"/>
        <w:jc w:val="both"/>
        <w:rPr>
          <w:sz w:val="28"/>
          <w:szCs w:val="28"/>
        </w:rPr>
      </w:pPr>
      <w:r w:rsidRPr="00856E11">
        <w:rPr>
          <w:sz w:val="28"/>
          <w:szCs w:val="28"/>
        </w:rPr>
        <w:t>- трудоемкости годовой валовой продукции по видам работ;</w:t>
      </w:r>
    </w:p>
    <w:p w:rsidR="00BC415E" w:rsidRPr="00856E11" w:rsidRDefault="00BC415E" w:rsidP="00BC415E">
      <w:pPr>
        <w:tabs>
          <w:tab w:val="left" w:pos="7815"/>
        </w:tabs>
        <w:suppressAutoHyphens/>
        <w:spacing w:line="360" w:lineRule="auto"/>
        <w:ind w:firstLine="709"/>
        <w:jc w:val="both"/>
        <w:rPr>
          <w:sz w:val="28"/>
          <w:szCs w:val="28"/>
        </w:rPr>
      </w:pPr>
      <w:r w:rsidRPr="00856E11">
        <w:rPr>
          <w:sz w:val="28"/>
          <w:szCs w:val="28"/>
        </w:rPr>
        <w:t>- годового фонда рабочего времени (час) работы еденицы оборудования (ФВо) в рассматриваемом периоде (на планируемый год), принимая при этом:</w:t>
      </w:r>
    </w:p>
    <w:p w:rsidR="00BC415E" w:rsidRPr="00856E11" w:rsidRDefault="00BC415E" w:rsidP="00BC415E">
      <w:pPr>
        <w:tabs>
          <w:tab w:val="left" w:pos="7815"/>
        </w:tabs>
        <w:suppressAutoHyphens/>
        <w:spacing w:line="360" w:lineRule="auto"/>
        <w:ind w:firstLine="709"/>
        <w:jc w:val="both"/>
        <w:rPr>
          <w:sz w:val="28"/>
          <w:szCs w:val="28"/>
        </w:rPr>
      </w:pPr>
      <w:r w:rsidRPr="00856E11">
        <w:rPr>
          <w:sz w:val="28"/>
          <w:szCs w:val="28"/>
        </w:rPr>
        <w:t>Количество рабочих дней в году – 250;</w:t>
      </w:r>
    </w:p>
    <w:p w:rsidR="00BC415E" w:rsidRPr="00856E11" w:rsidRDefault="00BC415E" w:rsidP="00BC415E">
      <w:pPr>
        <w:tabs>
          <w:tab w:val="left" w:pos="7815"/>
        </w:tabs>
        <w:suppressAutoHyphens/>
        <w:spacing w:line="360" w:lineRule="auto"/>
        <w:ind w:firstLine="709"/>
        <w:jc w:val="both"/>
        <w:rPr>
          <w:sz w:val="28"/>
          <w:szCs w:val="28"/>
        </w:rPr>
      </w:pPr>
      <w:r w:rsidRPr="00856E11">
        <w:rPr>
          <w:sz w:val="28"/>
          <w:szCs w:val="28"/>
        </w:rPr>
        <w:t>Количество смен работы оборудования – 2;</w:t>
      </w:r>
    </w:p>
    <w:p w:rsidR="00BC415E" w:rsidRPr="00856E11" w:rsidRDefault="00BC415E" w:rsidP="00BC415E">
      <w:pPr>
        <w:tabs>
          <w:tab w:val="left" w:pos="7815"/>
        </w:tabs>
        <w:suppressAutoHyphens/>
        <w:spacing w:line="360" w:lineRule="auto"/>
        <w:ind w:firstLine="709"/>
        <w:jc w:val="both"/>
        <w:rPr>
          <w:sz w:val="28"/>
          <w:szCs w:val="28"/>
        </w:rPr>
      </w:pPr>
      <w:r w:rsidRPr="00856E11">
        <w:rPr>
          <w:sz w:val="28"/>
          <w:szCs w:val="28"/>
        </w:rPr>
        <w:t>Количество рабочих часов в смене – 8;</w:t>
      </w:r>
    </w:p>
    <w:p w:rsidR="00BC415E" w:rsidRPr="00856E11" w:rsidRDefault="00BC415E" w:rsidP="00BC415E">
      <w:pPr>
        <w:tabs>
          <w:tab w:val="left" w:pos="7815"/>
        </w:tabs>
        <w:suppressAutoHyphens/>
        <w:spacing w:line="360" w:lineRule="auto"/>
        <w:ind w:firstLine="709"/>
        <w:jc w:val="both"/>
        <w:rPr>
          <w:sz w:val="28"/>
          <w:szCs w:val="28"/>
        </w:rPr>
      </w:pPr>
      <w:r w:rsidRPr="00856E11">
        <w:rPr>
          <w:sz w:val="28"/>
          <w:szCs w:val="28"/>
        </w:rPr>
        <w:t>Потери рабочего времени – 5%</w:t>
      </w:r>
    </w:p>
    <w:p w:rsidR="00CE0BB7" w:rsidRDefault="00CE0BB7" w:rsidP="00CE0BB7">
      <w:pPr>
        <w:spacing w:line="360" w:lineRule="auto"/>
        <w:jc w:val="both"/>
        <w:rPr>
          <w:sz w:val="28"/>
          <w:szCs w:val="28"/>
        </w:rPr>
      </w:pPr>
    </w:p>
    <w:p w:rsidR="00BC415E" w:rsidRDefault="00926F32" w:rsidP="00CE0BB7">
      <w:pPr>
        <w:spacing w:line="360" w:lineRule="auto"/>
        <w:jc w:val="both"/>
        <w:rPr>
          <w:sz w:val="28"/>
          <w:szCs w:val="28"/>
        </w:rPr>
      </w:pPr>
      <w:r>
        <w:rPr>
          <w:sz w:val="28"/>
          <w:szCs w:val="28"/>
        </w:rPr>
        <w:t>Таблица 15</w:t>
      </w:r>
    </w:p>
    <w:tbl>
      <w:tblPr>
        <w:tblW w:w="5500" w:type="dxa"/>
        <w:tblInd w:w="93" w:type="dxa"/>
        <w:tblLook w:val="0000" w:firstRow="0" w:lastRow="0" w:firstColumn="0" w:lastColumn="0" w:noHBand="0" w:noVBand="0"/>
      </w:tblPr>
      <w:tblGrid>
        <w:gridCol w:w="3400"/>
        <w:gridCol w:w="1160"/>
        <w:gridCol w:w="940"/>
      </w:tblGrid>
      <w:tr w:rsidR="00926F32" w:rsidTr="00926F32">
        <w:trPr>
          <w:trHeight w:val="255"/>
        </w:trPr>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 xml:space="preserve">Расчет </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 xml:space="preserve">Результат </w:t>
            </w:r>
          </w:p>
        </w:tc>
      </w:tr>
      <w:tr w:rsidR="00926F32" w:rsidTr="00926F32">
        <w:trPr>
          <w:trHeight w:val="255"/>
        </w:trPr>
        <w:tc>
          <w:tcPr>
            <w:tcW w:w="3400" w:type="dxa"/>
            <w:vMerge/>
            <w:tcBorders>
              <w:top w:val="single" w:sz="4" w:space="0" w:color="auto"/>
              <w:left w:val="single" w:sz="4" w:space="0" w:color="auto"/>
              <w:bottom w:val="single" w:sz="4" w:space="0" w:color="auto"/>
              <w:right w:val="single" w:sz="4" w:space="0" w:color="auto"/>
            </w:tcBorders>
            <w:vAlign w:val="center"/>
          </w:tcPr>
          <w:p w:rsidR="00926F32" w:rsidRDefault="00926F32">
            <w:pPr>
              <w:rPr>
                <w:rFonts w:ascii="Arial CYR" w:hAnsi="Arial CYR" w:cs="Arial CYR"/>
                <w:sz w:val="20"/>
                <w:szCs w:val="20"/>
              </w:rPr>
            </w:pP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N = 20</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N = 0</w:t>
            </w:r>
          </w:p>
        </w:tc>
      </w:tr>
      <w:tr w:rsidR="00926F32" w:rsidTr="00926F32">
        <w:trPr>
          <w:trHeight w:val="64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Фво =( Крд х (КС х КРч)) - ПРВ= (250 х (2х8)) – 5%</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3800</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3800</w:t>
            </w:r>
          </w:p>
        </w:tc>
      </w:tr>
      <w:tr w:rsidR="00926F32" w:rsidTr="00926F32">
        <w:trPr>
          <w:trHeight w:val="28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 xml:space="preserve">Омр = ВПм / ФВо </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12,55</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3,55</w:t>
            </w:r>
          </w:p>
        </w:tc>
      </w:tr>
      <w:tr w:rsidR="00926F32" w:rsidTr="00926F32">
        <w:trPr>
          <w:trHeight w:val="25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 xml:space="preserve">Омп =Омр ~ &lt; </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13</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4</w:t>
            </w:r>
          </w:p>
        </w:tc>
      </w:tr>
      <w:tr w:rsidR="00926F32" w:rsidTr="00926F32">
        <w:trPr>
          <w:trHeight w:val="540"/>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 xml:space="preserve">Олд =ВПл/ ФВо </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13,29</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4,29</w:t>
            </w:r>
          </w:p>
        </w:tc>
      </w:tr>
      <w:tr w:rsidR="00926F32" w:rsidTr="00926F32">
        <w:trPr>
          <w:trHeight w:val="25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Олп =Олр ~ &lt;</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14</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5</w:t>
            </w:r>
          </w:p>
        </w:tc>
      </w:tr>
      <w:tr w:rsidR="00926F32" w:rsidTr="00926F32">
        <w:trPr>
          <w:trHeight w:val="25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 xml:space="preserve">Оср =ВПс/ ФВо </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14,11</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5,05</w:t>
            </w:r>
          </w:p>
        </w:tc>
      </w:tr>
      <w:tr w:rsidR="00926F32" w:rsidTr="00926F32">
        <w:trPr>
          <w:trHeight w:val="25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Осп =Оср ~ &lt; 14,64 ~ 15</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15</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6</w:t>
            </w:r>
          </w:p>
        </w:tc>
      </w:tr>
    </w:tbl>
    <w:p w:rsidR="00BC415E" w:rsidRDefault="00BC415E" w:rsidP="00D77B8F">
      <w:pPr>
        <w:spacing w:line="360" w:lineRule="auto"/>
        <w:ind w:firstLine="708"/>
        <w:jc w:val="both"/>
        <w:rPr>
          <w:sz w:val="28"/>
          <w:szCs w:val="28"/>
        </w:rPr>
      </w:pPr>
    </w:p>
    <w:p w:rsidR="00926F32" w:rsidRPr="00856E11" w:rsidRDefault="00926F32" w:rsidP="00926F32">
      <w:pPr>
        <w:suppressAutoHyphens/>
        <w:spacing w:line="360" w:lineRule="auto"/>
        <w:ind w:firstLine="709"/>
        <w:jc w:val="both"/>
        <w:rPr>
          <w:sz w:val="28"/>
          <w:szCs w:val="28"/>
        </w:rPr>
      </w:pPr>
      <w:r w:rsidRPr="00856E11">
        <w:rPr>
          <w:sz w:val="28"/>
          <w:szCs w:val="28"/>
        </w:rPr>
        <w:t>2.1.2.</w:t>
      </w:r>
      <w:r>
        <w:rPr>
          <w:sz w:val="28"/>
          <w:szCs w:val="28"/>
        </w:rPr>
        <w:t xml:space="preserve"> </w:t>
      </w:r>
      <w:r w:rsidRPr="00856E11">
        <w:rPr>
          <w:sz w:val="28"/>
          <w:szCs w:val="28"/>
        </w:rPr>
        <w:t>Коэффициенты загрузки оборудования по видам работ определяются на основании сравнения расчетного и принятого количества оборудования по видам работ.</w:t>
      </w:r>
    </w:p>
    <w:tbl>
      <w:tblPr>
        <w:tblW w:w="5500" w:type="dxa"/>
        <w:tblInd w:w="93" w:type="dxa"/>
        <w:tblLook w:val="0000" w:firstRow="0" w:lastRow="0" w:firstColumn="0" w:lastColumn="0" w:noHBand="0" w:noVBand="0"/>
      </w:tblPr>
      <w:tblGrid>
        <w:gridCol w:w="3400"/>
        <w:gridCol w:w="1160"/>
        <w:gridCol w:w="940"/>
      </w:tblGrid>
      <w:tr w:rsidR="00926F32" w:rsidTr="00926F32">
        <w:trPr>
          <w:trHeight w:val="255"/>
        </w:trPr>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 xml:space="preserve">Расчет </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 xml:space="preserve">Результат </w:t>
            </w:r>
          </w:p>
        </w:tc>
      </w:tr>
      <w:tr w:rsidR="00926F32" w:rsidTr="00926F32">
        <w:trPr>
          <w:trHeight w:val="255"/>
        </w:trPr>
        <w:tc>
          <w:tcPr>
            <w:tcW w:w="3400" w:type="dxa"/>
            <w:vMerge/>
            <w:tcBorders>
              <w:top w:val="single" w:sz="4" w:space="0" w:color="auto"/>
              <w:left w:val="single" w:sz="4" w:space="0" w:color="auto"/>
              <w:bottom w:val="single" w:sz="4" w:space="0" w:color="auto"/>
              <w:right w:val="single" w:sz="4" w:space="0" w:color="auto"/>
            </w:tcBorders>
            <w:vAlign w:val="center"/>
          </w:tcPr>
          <w:p w:rsidR="00926F32" w:rsidRDefault="00926F32">
            <w:pPr>
              <w:rPr>
                <w:rFonts w:ascii="Arial CYR" w:hAnsi="Arial CYR" w:cs="Arial CYR"/>
                <w:sz w:val="20"/>
                <w:szCs w:val="20"/>
              </w:rPr>
            </w:pP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N = 20</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N = 0</w:t>
            </w:r>
          </w:p>
        </w:tc>
      </w:tr>
      <w:tr w:rsidR="00926F32" w:rsidTr="00926F32">
        <w:trPr>
          <w:trHeight w:val="510"/>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Км = ( Омр / (Омп/100) /100</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0,97</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0,89</w:t>
            </w:r>
          </w:p>
        </w:tc>
      </w:tr>
      <w:tr w:rsidR="00926F32" w:rsidTr="00926F32">
        <w:trPr>
          <w:trHeight w:val="25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Кл = (Олр/(Олп/100)/100</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0,95</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0,86</w:t>
            </w:r>
          </w:p>
        </w:tc>
      </w:tr>
      <w:tr w:rsidR="00926F32" w:rsidTr="00926F32">
        <w:trPr>
          <w:trHeight w:val="25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Кс = (Осп/(Оср/100)/100</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0,94</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0,84</w:t>
            </w:r>
          </w:p>
        </w:tc>
      </w:tr>
    </w:tbl>
    <w:p w:rsidR="00926F32" w:rsidRDefault="00926F32" w:rsidP="00D77B8F">
      <w:pPr>
        <w:spacing w:line="360" w:lineRule="auto"/>
        <w:ind w:firstLine="708"/>
        <w:jc w:val="both"/>
        <w:rPr>
          <w:sz w:val="28"/>
          <w:szCs w:val="28"/>
        </w:rPr>
      </w:pPr>
    </w:p>
    <w:p w:rsidR="00926F32" w:rsidRDefault="00926F32" w:rsidP="00926F32">
      <w:pPr>
        <w:suppressAutoHyphens/>
        <w:spacing w:line="360" w:lineRule="auto"/>
        <w:ind w:firstLine="709"/>
        <w:jc w:val="both"/>
        <w:rPr>
          <w:sz w:val="28"/>
          <w:szCs w:val="28"/>
        </w:rPr>
      </w:pPr>
      <w:r w:rsidRPr="00856E11">
        <w:rPr>
          <w:sz w:val="28"/>
          <w:szCs w:val="28"/>
        </w:rPr>
        <w:t>2.1.3 Балансовая стоимость всего оборудования (руб.) определяется исходя из принятого количества оборудования по видам работ и балансовой стоимости (цены) единицы соответствующего оборудования.</w:t>
      </w:r>
    </w:p>
    <w:tbl>
      <w:tblPr>
        <w:tblW w:w="5500" w:type="dxa"/>
        <w:tblInd w:w="93" w:type="dxa"/>
        <w:tblLook w:val="0000" w:firstRow="0" w:lastRow="0" w:firstColumn="0" w:lastColumn="0" w:noHBand="0" w:noVBand="0"/>
      </w:tblPr>
      <w:tblGrid>
        <w:gridCol w:w="3400"/>
        <w:gridCol w:w="1160"/>
        <w:gridCol w:w="940"/>
      </w:tblGrid>
      <w:tr w:rsidR="00926F32" w:rsidTr="00926F32">
        <w:trPr>
          <w:trHeight w:val="255"/>
        </w:trPr>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 xml:space="preserve">Расчет </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 xml:space="preserve">Результат </w:t>
            </w:r>
          </w:p>
        </w:tc>
      </w:tr>
      <w:tr w:rsidR="00926F32" w:rsidTr="00926F32">
        <w:trPr>
          <w:trHeight w:val="255"/>
        </w:trPr>
        <w:tc>
          <w:tcPr>
            <w:tcW w:w="3400" w:type="dxa"/>
            <w:vMerge/>
            <w:tcBorders>
              <w:top w:val="single" w:sz="4" w:space="0" w:color="auto"/>
              <w:left w:val="single" w:sz="4" w:space="0" w:color="auto"/>
              <w:bottom w:val="single" w:sz="4" w:space="0" w:color="auto"/>
              <w:right w:val="single" w:sz="4" w:space="0" w:color="auto"/>
            </w:tcBorders>
            <w:vAlign w:val="center"/>
          </w:tcPr>
          <w:p w:rsidR="00926F32" w:rsidRDefault="00926F32">
            <w:pPr>
              <w:rPr>
                <w:rFonts w:ascii="Arial CYR" w:hAnsi="Arial CYR" w:cs="Arial CYR"/>
                <w:sz w:val="20"/>
                <w:szCs w:val="20"/>
              </w:rPr>
            </w:pP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N = 20</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N = 0</w:t>
            </w:r>
          </w:p>
        </w:tc>
      </w:tr>
      <w:tr w:rsidR="00926F32" w:rsidTr="00926F32">
        <w:trPr>
          <w:trHeight w:val="25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 xml:space="preserve">Бсм = Омп х Бсеом </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2 340 000</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720 000</w:t>
            </w:r>
          </w:p>
        </w:tc>
      </w:tr>
      <w:tr w:rsidR="00926F32" w:rsidTr="00926F32">
        <w:trPr>
          <w:trHeight w:val="25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 xml:space="preserve">Бсл = Олп х Бсеол </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1 680 000</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600 000</w:t>
            </w:r>
          </w:p>
        </w:tc>
      </w:tr>
      <w:tr w:rsidR="00926F32" w:rsidTr="00926F32">
        <w:trPr>
          <w:trHeight w:val="25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 xml:space="preserve">Бсс = Осп х Бсеос </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225 000</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90 000</w:t>
            </w:r>
          </w:p>
        </w:tc>
      </w:tr>
      <w:tr w:rsidR="00926F32" w:rsidTr="00926F32">
        <w:trPr>
          <w:trHeight w:val="25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 xml:space="preserve">Итого БСо = Бсм+Бсл+Бсс </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4 245 000</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1 410 000</w:t>
            </w:r>
          </w:p>
        </w:tc>
      </w:tr>
    </w:tbl>
    <w:p w:rsidR="00926F32" w:rsidRDefault="00926F32" w:rsidP="00D77B8F">
      <w:pPr>
        <w:spacing w:line="360" w:lineRule="auto"/>
        <w:ind w:firstLine="708"/>
        <w:jc w:val="both"/>
        <w:rPr>
          <w:sz w:val="28"/>
          <w:szCs w:val="28"/>
        </w:rPr>
      </w:pPr>
    </w:p>
    <w:p w:rsidR="00926F32" w:rsidRDefault="00926F32" w:rsidP="00926F32">
      <w:pPr>
        <w:suppressAutoHyphens/>
        <w:spacing w:line="360" w:lineRule="auto"/>
        <w:ind w:firstLine="709"/>
        <w:jc w:val="both"/>
        <w:rPr>
          <w:sz w:val="28"/>
          <w:szCs w:val="28"/>
        </w:rPr>
      </w:pPr>
      <w:r w:rsidRPr="00856E11">
        <w:rPr>
          <w:sz w:val="28"/>
          <w:szCs w:val="28"/>
        </w:rPr>
        <w:t>2.1.4. Годовые амортизационные отчисления по группам оборудования (видам работ) рассчитываются по линейному методу исходя из значений норм амортизации и балансовой стоимости соответствующей группы оборудования.</w:t>
      </w:r>
    </w:p>
    <w:p w:rsidR="00CE0BB7" w:rsidRDefault="00CE0BB7" w:rsidP="00926F32">
      <w:pPr>
        <w:suppressAutoHyphens/>
        <w:spacing w:line="360" w:lineRule="auto"/>
        <w:ind w:firstLine="709"/>
        <w:jc w:val="both"/>
        <w:rPr>
          <w:sz w:val="28"/>
          <w:szCs w:val="28"/>
        </w:rPr>
      </w:pPr>
    </w:p>
    <w:p w:rsidR="00CE0BB7" w:rsidRDefault="00CE0BB7" w:rsidP="00926F32">
      <w:pPr>
        <w:suppressAutoHyphens/>
        <w:spacing w:line="360" w:lineRule="auto"/>
        <w:ind w:firstLine="709"/>
        <w:jc w:val="both"/>
        <w:rPr>
          <w:sz w:val="28"/>
          <w:szCs w:val="28"/>
        </w:rPr>
      </w:pPr>
    </w:p>
    <w:p w:rsidR="00CE0BB7" w:rsidRDefault="00CE0BB7" w:rsidP="00926F32">
      <w:pPr>
        <w:suppressAutoHyphens/>
        <w:spacing w:line="360" w:lineRule="auto"/>
        <w:ind w:firstLine="709"/>
        <w:jc w:val="both"/>
        <w:rPr>
          <w:sz w:val="28"/>
          <w:szCs w:val="28"/>
        </w:rPr>
      </w:pPr>
    </w:p>
    <w:tbl>
      <w:tblPr>
        <w:tblW w:w="5500" w:type="dxa"/>
        <w:tblInd w:w="93" w:type="dxa"/>
        <w:tblLook w:val="0000" w:firstRow="0" w:lastRow="0" w:firstColumn="0" w:lastColumn="0" w:noHBand="0" w:noVBand="0"/>
      </w:tblPr>
      <w:tblGrid>
        <w:gridCol w:w="3400"/>
        <w:gridCol w:w="1160"/>
        <w:gridCol w:w="940"/>
      </w:tblGrid>
      <w:tr w:rsidR="00926F32" w:rsidTr="00926F32">
        <w:trPr>
          <w:trHeight w:val="255"/>
        </w:trPr>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 xml:space="preserve">Расчет </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 xml:space="preserve">Результат </w:t>
            </w:r>
          </w:p>
        </w:tc>
      </w:tr>
      <w:tr w:rsidR="00926F32" w:rsidTr="00926F32">
        <w:trPr>
          <w:trHeight w:val="255"/>
        </w:trPr>
        <w:tc>
          <w:tcPr>
            <w:tcW w:w="3400" w:type="dxa"/>
            <w:vMerge/>
            <w:tcBorders>
              <w:top w:val="single" w:sz="4" w:space="0" w:color="auto"/>
              <w:left w:val="single" w:sz="4" w:space="0" w:color="auto"/>
              <w:bottom w:val="single" w:sz="4" w:space="0" w:color="auto"/>
              <w:right w:val="single" w:sz="4" w:space="0" w:color="auto"/>
            </w:tcBorders>
            <w:vAlign w:val="center"/>
          </w:tcPr>
          <w:p w:rsidR="00926F32" w:rsidRDefault="00926F32">
            <w:pPr>
              <w:rPr>
                <w:rFonts w:ascii="Arial CYR" w:hAnsi="Arial CYR" w:cs="Arial CYR"/>
                <w:sz w:val="20"/>
                <w:szCs w:val="20"/>
              </w:rPr>
            </w:pP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N = 20</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N = 0</w:t>
            </w:r>
          </w:p>
        </w:tc>
      </w:tr>
      <w:tr w:rsidR="00926F32" w:rsidTr="00926F32">
        <w:trPr>
          <w:trHeight w:val="510"/>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 xml:space="preserve">Агм = Бсм х Нам </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187 200</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57 600</w:t>
            </w:r>
          </w:p>
        </w:tc>
      </w:tr>
      <w:tr w:rsidR="00926F32" w:rsidTr="00926F32">
        <w:trPr>
          <w:trHeight w:val="25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 xml:space="preserve">Агл = Бсл х Нал </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201 600</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72 000</w:t>
            </w:r>
          </w:p>
        </w:tc>
      </w:tr>
      <w:tr w:rsidR="00926F32" w:rsidTr="00926F32">
        <w:trPr>
          <w:trHeight w:val="25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 xml:space="preserve">Агс = Бсс х Нап </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22 500</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9 000</w:t>
            </w:r>
          </w:p>
        </w:tc>
      </w:tr>
      <w:tr w:rsidR="00926F32" w:rsidTr="00926F32">
        <w:trPr>
          <w:trHeight w:val="25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 xml:space="preserve">Итого Аг = Агм+Агл+Агс </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411 300</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138 600</w:t>
            </w:r>
          </w:p>
        </w:tc>
      </w:tr>
    </w:tbl>
    <w:p w:rsidR="00926F32" w:rsidRDefault="00926F32" w:rsidP="00D77B8F">
      <w:pPr>
        <w:spacing w:line="360" w:lineRule="auto"/>
        <w:ind w:firstLine="708"/>
        <w:jc w:val="both"/>
        <w:rPr>
          <w:sz w:val="28"/>
          <w:szCs w:val="28"/>
        </w:rPr>
      </w:pPr>
    </w:p>
    <w:p w:rsidR="00926F32" w:rsidRPr="00856E11" w:rsidRDefault="00926F32" w:rsidP="00926F32">
      <w:pPr>
        <w:suppressAutoHyphens/>
        <w:spacing w:line="360" w:lineRule="auto"/>
        <w:ind w:firstLine="709"/>
        <w:jc w:val="both"/>
        <w:rPr>
          <w:sz w:val="28"/>
          <w:szCs w:val="28"/>
        </w:rPr>
      </w:pPr>
      <w:r w:rsidRPr="00856E11">
        <w:rPr>
          <w:sz w:val="28"/>
          <w:szCs w:val="28"/>
        </w:rPr>
        <w:t>2.1.5. Годовые расходы на электроэнергию, потребляемую соответствующим технологическим оборудованием (руб.), определяются исходя из:</w:t>
      </w:r>
      <w:r w:rsidRPr="00FA0461">
        <w:rPr>
          <w:sz w:val="28"/>
          <w:szCs w:val="28"/>
        </w:rPr>
        <w:t xml:space="preserve"> </w:t>
      </w:r>
      <w:r w:rsidRPr="00856E11">
        <w:rPr>
          <w:sz w:val="28"/>
          <w:szCs w:val="28"/>
        </w:rPr>
        <w:t>- трудоемкости годовой валовой продукции по видам работ;</w:t>
      </w:r>
    </w:p>
    <w:p w:rsidR="00926F32" w:rsidRDefault="00926F32" w:rsidP="00926F32">
      <w:pPr>
        <w:suppressAutoHyphens/>
        <w:spacing w:line="360" w:lineRule="auto"/>
        <w:ind w:firstLine="709"/>
        <w:jc w:val="both"/>
        <w:rPr>
          <w:sz w:val="28"/>
          <w:szCs w:val="28"/>
        </w:rPr>
      </w:pPr>
      <w:r w:rsidRPr="00856E11">
        <w:rPr>
          <w:sz w:val="28"/>
          <w:szCs w:val="28"/>
        </w:rPr>
        <w:t>- Мощности электр</w:t>
      </w:r>
      <w:r w:rsidR="00CE0BB7">
        <w:rPr>
          <w:sz w:val="28"/>
          <w:szCs w:val="28"/>
        </w:rPr>
        <w:t>оэнергии (кВт), потребляемый еди</w:t>
      </w:r>
      <w:r w:rsidRPr="00856E11">
        <w:rPr>
          <w:sz w:val="28"/>
          <w:szCs w:val="28"/>
        </w:rPr>
        <w:t>ницей оборудования по видам работ (соответствующей группы оборудования). В расчете стоимость 1 кВт-часа электроэнергии принимается равной 1 руб.</w:t>
      </w:r>
    </w:p>
    <w:tbl>
      <w:tblPr>
        <w:tblW w:w="5500" w:type="dxa"/>
        <w:tblInd w:w="93" w:type="dxa"/>
        <w:tblLook w:val="0000" w:firstRow="0" w:lastRow="0" w:firstColumn="0" w:lastColumn="0" w:noHBand="0" w:noVBand="0"/>
      </w:tblPr>
      <w:tblGrid>
        <w:gridCol w:w="3400"/>
        <w:gridCol w:w="1160"/>
        <w:gridCol w:w="940"/>
      </w:tblGrid>
      <w:tr w:rsidR="00926F32" w:rsidTr="00926F32">
        <w:trPr>
          <w:trHeight w:val="255"/>
        </w:trPr>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6F32" w:rsidRDefault="00926F32">
            <w:pPr>
              <w:jc w:val="center"/>
              <w:rPr>
                <w:rFonts w:ascii="Arial CYR" w:hAnsi="Arial CYR" w:cs="Arial CYR"/>
                <w:b/>
                <w:bCs/>
                <w:sz w:val="20"/>
                <w:szCs w:val="20"/>
              </w:rPr>
            </w:pPr>
            <w:r>
              <w:rPr>
                <w:rFonts w:ascii="Arial CYR" w:hAnsi="Arial CYR" w:cs="Arial CYR"/>
                <w:b/>
                <w:bCs/>
                <w:sz w:val="20"/>
                <w:szCs w:val="20"/>
              </w:rPr>
              <w:t xml:space="preserve">Расчет </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b/>
                <w:bCs/>
                <w:sz w:val="20"/>
                <w:szCs w:val="20"/>
              </w:rPr>
            </w:pPr>
            <w:r>
              <w:rPr>
                <w:rFonts w:ascii="Arial CYR" w:hAnsi="Arial CYR" w:cs="Arial CYR"/>
                <w:b/>
                <w:bCs/>
                <w:sz w:val="20"/>
                <w:szCs w:val="20"/>
              </w:rPr>
              <w:t xml:space="preserve">Результат </w:t>
            </w:r>
          </w:p>
        </w:tc>
      </w:tr>
      <w:tr w:rsidR="00926F32" w:rsidTr="00926F32">
        <w:trPr>
          <w:trHeight w:val="255"/>
        </w:trPr>
        <w:tc>
          <w:tcPr>
            <w:tcW w:w="3400" w:type="dxa"/>
            <w:vMerge/>
            <w:tcBorders>
              <w:top w:val="single" w:sz="4" w:space="0" w:color="auto"/>
              <w:left w:val="single" w:sz="4" w:space="0" w:color="auto"/>
              <w:bottom w:val="single" w:sz="4" w:space="0" w:color="auto"/>
              <w:right w:val="single" w:sz="4" w:space="0" w:color="auto"/>
            </w:tcBorders>
            <w:vAlign w:val="center"/>
          </w:tcPr>
          <w:p w:rsidR="00926F32" w:rsidRDefault="00926F32">
            <w:pPr>
              <w:rPr>
                <w:rFonts w:ascii="Arial CYR" w:hAnsi="Arial CYR" w:cs="Arial CYR"/>
                <w:b/>
                <w:bCs/>
                <w:sz w:val="20"/>
                <w:szCs w:val="20"/>
              </w:rPr>
            </w:pP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b/>
                <w:bCs/>
                <w:sz w:val="20"/>
                <w:szCs w:val="20"/>
              </w:rPr>
            </w:pPr>
            <w:r>
              <w:rPr>
                <w:rFonts w:ascii="Arial CYR" w:hAnsi="Arial CYR" w:cs="Arial CYR"/>
                <w:b/>
                <w:bCs/>
                <w:sz w:val="20"/>
                <w:szCs w:val="20"/>
              </w:rPr>
              <w:t>N = 20</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b/>
                <w:bCs/>
                <w:sz w:val="20"/>
                <w:szCs w:val="20"/>
              </w:rPr>
            </w:pPr>
            <w:r>
              <w:rPr>
                <w:rFonts w:ascii="Arial CYR" w:hAnsi="Arial CYR" w:cs="Arial CYR"/>
                <w:b/>
                <w:bCs/>
                <w:sz w:val="20"/>
                <w:szCs w:val="20"/>
              </w:rPr>
              <w:t>N = 0</w:t>
            </w:r>
          </w:p>
        </w:tc>
      </w:tr>
      <w:tr w:rsidR="00926F32" w:rsidTr="00926F32">
        <w:trPr>
          <w:trHeight w:val="25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 xml:space="preserve">Эм = ВПм х Мэ(кВт) </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190800</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54000</w:t>
            </w:r>
          </w:p>
        </w:tc>
      </w:tr>
      <w:tr w:rsidR="00926F32" w:rsidTr="00926F32">
        <w:trPr>
          <w:trHeight w:val="25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 xml:space="preserve">Эл = ВПл х Мэ(кВт) </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151500</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48900</w:t>
            </w:r>
          </w:p>
        </w:tc>
      </w:tr>
      <w:tr w:rsidR="00926F32" w:rsidTr="00926F32">
        <w:trPr>
          <w:trHeight w:val="25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 xml:space="preserve">Эс = ВПс х Мэ(кВт) </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 </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 </w:t>
            </w:r>
          </w:p>
        </w:tc>
      </w:tr>
      <w:tr w:rsidR="00926F32" w:rsidTr="00926F32">
        <w:trPr>
          <w:trHeight w:val="25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Итого Эо = ВПм + ВПл + ВПс</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342300</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102900</w:t>
            </w:r>
          </w:p>
        </w:tc>
      </w:tr>
    </w:tbl>
    <w:p w:rsidR="00926F32" w:rsidRDefault="00926F32" w:rsidP="00D77B8F">
      <w:pPr>
        <w:spacing w:line="360" w:lineRule="auto"/>
        <w:ind w:firstLine="708"/>
        <w:jc w:val="both"/>
        <w:rPr>
          <w:sz w:val="28"/>
          <w:szCs w:val="28"/>
        </w:rPr>
      </w:pPr>
    </w:p>
    <w:p w:rsidR="00926F32" w:rsidRPr="00856E11" w:rsidRDefault="00926F32" w:rsidP="00CE0BB7">
      <w:pPr>
        <w:pStyle w:val="1"/>
        <w:numPr>
          <w:ilvl w:val="1"/>
          <w:numId w:val="13"/>
        </w:numPr>
        <w:suppressAutoHyphens/>
        <w:spacing w:after="0" w:line="360" w:lineRule="auto"/>
        <w:ind w:left="0" w:firstLine="540"/>
        <w:jc w:val="both"/>
        <w:rPr>
          <w:rFonts w:ascii="Times New Roman" w:hAnsi="Times New Roman"/>
          <w:sz w:val="28"/>
          <w:szCs w:val="28"/>
        </w:rPr>
      </w:pPr>
      <w:r w:rsidRPr="00856E11">
        <w:rPr>
          <w:rFonts w:ascii="Times New Roman" w:hAnsi="Times New Roman"/>
          <w:sz w:val="28"/>
          <w:szCs w:val="28"/>
        </w:rPr>
        <w:t>Пассивная часть основных производственных средств</w:t>
      </w:r>
    </w:p>
    <w:p w:rsidR="00926F32" w:rsidRPr="00856E11" w:rsidRDefault="00926F32" w:rsidP="00CE0BB7">
      <w:pPr>
        <w:pStyle w:val="1"/>
        <w:numPr>
          <w:ilvl w:val="2"/>
          <w:numId w:val="13"/>
        </w:numPr>
        <w:tabs>
          <w:tab w:val="left" w:pos="1260"/>
        </w:tabs>
        <w:suppressAutoHyphens/>
        <w:spacing w:after="0" w:line="360" w:lineRule="auto"/>
        <w:ind w:left="0" w:firstLine="540"/>
        <w:jc w:val="both"/>
        <w:rPr>
          <w:rFonts w:ascii="Times New Roman" w:hAnsi="Times New Roman"/>
          <w:sz w:val="28"/>
          <w:szCs w:val="28"/>
        </w:rPr>
      </w:pPr>
      <w:r w:rsidRPr="00856E11">
        <w:rPr>
          <w:rFonts w:ascii="Times New Roman" w:hAnsi="Times New Roman"/>
          <w:sz w:val="28"/>
          <w:szCs w:val="28"/>
        </w:rPr>
        <w:t>Производственная площадь цеха (кв.м.) определяется исходя из:</w:t>
      </w:r>
    </w:p>
    <w:p w:rsidR="00926F32" w:rsidRPr="00856E11" w:rsidRDefault="00926F32" w:rsidP="00926F32">
      <w:pPr>
        <w:suppressAutoHyphens/>
        <w:spacing w:line="360" w:lineRule="auto"/>
        <w:ind w:firstLine="709"/>
        <w:jc w:val="both"/>
        <w:rPr>
          <w:sz w:val="28"/>
          <w:szCs w:val="28"/>
        </w:rPr>
      </w:pPr>
      <w:r w:rsidRPr="00856E11">
        <w:rPr>
          <w:sz w:val="28"/>
          <w:szCs w:val="28"/>
        </w:rPr>
        <w:t>- принятого количества оборудования по видам работ;</w:t>
      </w:r>
    </w:p>
    <w:p w:rsidR="00926F32" w:rsidRPr="00856E11" w:rsidRDefault="00926F32" w:rsidP="00926F32">
      <w:pPr>
        <w:suppressAutoHyphens/>
        <w:spacing w:line="360" w:lineRule="auto"/>
        <w:ind w:firstLine="709"/>
        <w:jc w:val="both"/>
        <w:rPr>
          <w:sz w:val="28"/>
          <w:szCs w:val="28"/>
        </w:rPr>
      </w:pPr>
      <w:r w:rsidRPr="00856E11">
        <w:rPr>
          <w:sz w:val="28"/>
          <w:szCs w:val="28"/>
        </w:rPr>
        <w:t>- габаритных размеров единицы соответствующего оборудования;</w:t>
      </w:r>
    </w:p>
    <w:p w:rsidR="00926F32" w:rsidRPr="00856E11" w:rsidRDefault="00926F32" w:rsidP="00926F32">
      <w:pPr>
        <w:suppressAutoHyphens/>
        <w:spacing w:line="360" w:lineRule="auto"/>
        <w:ind w:firstLine="709"/>
        <w:jc w:val="both"/>
        <w:rPr>
          <w:sz w:val="28"/>
          <w:szCs w:val="28"/>
        </w:rPr>
      </w:pPr>
      <w:r w:rsidRPr="00856E11">
        <w:rPr>
          <w:sz w:val="28"/>
          <w:szCs w:val="28"/>
        </w:rPr>
        <w:t>Для нормального функционирования производства принимается величина площади для проездов, проходов, бытовых помещений и т.п. в размере 180% от производственной площади, занимаемой оборудованием</w:t>
      </w:r>
    </w:p>
    <w:tbl>
      <w:tblPr>
        <w:tblW w:w="5500" w:type="dxa"/>
        <w:tblInd w:w="93" w:type="dxa"/>
        <w:tblLook w:val="0000" w:firstRow="0" w:lastRow="0" w:firstColumn="0" w:lastColumn="0" w:noHBand="0" w:noVBand="0"/>
      </w:tblPr>
      <w:tblGrid>
        <w:gridCol w:w="3400"/>
        <w:gridCol w:w="1160"/>
        <w:gridCol w:w="940"/>
      </w:tblGrid>
      <w:tr w:rsidR="00926F32" w:rsidTr="00926F32">
        <w:trPr>
          <w:trHeight w:val="255"/>
        </w:trPr>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6F32" w:rsidRDefault="00926F32">
            <w:pPr>
              <w:jc w:val="center"/>
              <w:rPr>
                <w:rFonts w:ascii="Arial CYR" w:hAnsi="Arial CYR" w:cs="Arial CYR"/>
                <w:b/>
                <w:bCs/>
                <w:sz w:val="20"/>
                <w:szCs w:val="20"/>
              </w:rPr>
            </w:pPr>
            <w:r>
              <w:rPr>
                <w:rFonts w:ascii="Arial CYR" w:hAnsi="Arial CYR" w:cs="Arial CYR"/>
                <w:b/>
                <w:bCs/>
                <w:sz w:val="20"/>
                <w:szCs w:val="20"/>
              </w:rPr>
              <w:t xml:space="preserve">Расчет </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b/>
                <w:bCs/>
                <w:sz w:val="20"/>
                <w:szCs w:val="20"/>
              </w:rPr>
            </w:pPr>
            <w:r>
              <w:rPr>
                <w:rFonts w:ascii="Arial CYR" w:hAnsi="Arial CYR" w:cs="Arial CYR"/>
                <w:b/>
                <w:bCs/>
                <w:sz w:val="20"/>
                <w:szCs w:val="20"/>
              </w:rPr>
              <w:t xml:space="preserve">Результат </w:t>
            </w:r>
          </w:p>
        </w:tc>
      </w:tr>
      <w:tr w:rsidR="00926F32" w:rsidTr="00926F32">
        <w:trPr>
          <w:trHeight w:val="255"/>
        </w:trPr>
        <w:tc>
          <w:tcPr>
            <w:tcW w:w="3400" w:type="dxa"/>
            <w:vMerge/>
            <w:tcBorders>
              <w:top w:val="single" w:sz="4" w:space="0" w:color="auto"/>
              <w:left w:val="single" w:sz="4" w:space="0" w:color="auto"/>
              <w:bottom w:val="single" w:sz="4" w:space="0" w:color="auto"/>
              <w:right w:val="single" w:sz="4" w:space="0" w:color="auto"/>
            </w:tcBorders>
            <w:vAlign w:val="center"/>
          </w:tcPr>
          <w:p w:rsidR="00926F32" w:rsidRDefault="00926F32">
            <w:pPr>
              <w:rPr>
                <w:rFonts w:ascii="Arial CYR" w:hAnsi="Arial CYR" w:cs="Arial CYR"/>
                <w:b/>
                <w:bCs/>
                <w:sz w:val="20"/>
                <w:szCs w:val="20"/>
              </w:rPr>
            </w:pP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b/>
                <w:bCs/>
                <w:sz w:val="20"/>
                <w:szCs w:val="20"/>
              </w:rPr>
            </w:pPr>
            <w:r>
              <w:rPr>
                <w:rFonts w:ascii="Arial CYR" w:hAnsi="Arial CYR" w:cs="Arial CYR"/>
                <w:b/>
                <w:bCs/>
                <w:sz w:val="20"/>
                <w:szCs w:val="20"/>
              </w:rPr>
              <w:t>N = 20</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b/>
                <w:bCs/>
                <w:sz w:val="20"/>
                <w:szCs w:val="20"/>
              </w:rPr>
            </w:pPr>
            <w:r>
              <w:rPr>
                <w:rFonts w:ascii="Arial CYR" w:hAnsi="Arial CYR" w:cs="Arial CYR"/>
                <w:b/>
                <w:bCs/>
                <w:sz w:val="20"/>
                <w:szCs w:val="20"/>
              </w:rPr>
              <w:t>N = 0</w:t>
            </w:r>
          </w:p>
        </w:tc>
      </w:tr>
      <w:tr w:rsidR="00926F32" w:rsidTr="00926F32">
        <w:trPr>
          <w:trHeight w:val="25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 xml:space="preserve">Sо = (Гом х Омп) + (Гол х Олп) + (Гос х Осп) </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64,95</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22,2</w:t>
            </w:r>
          </w:p>
        </w:tc>
      </w:tr>
      <w:tr w:rsidR="00926F32" w:rsidTr="00926F32">
        <w:trPr>
          <w:trHeight w:val="25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Sпр = So х 180%</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116,91</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39.96</w:t>
            </w:r>
          </w:p>
        </w:tc>
      </w:tr>
      <w:tr w:rsidR="00926F32" w:rsidTr="00926F32">
        <w:trPr>
          <w:trHeight w:val="255"/>
        </w:trPr>
        <w:tc>
          <w:tcPr>
            <w:tcW w:w="340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 xml:space="preserve">Итого Sц = So+ Sпр </w:t>
            </w:r>
          </w:p>
        </w:tc>
        <w:tc>
          <w:tcPr>
            <w:tcW w:w="116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181,86</w:t>
            </w:r>
          </w:p>
        </w:tc>
        <w:tc>
          <w:tcPr>
            <w:tcW w:w="9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62.16</w:t>
            </w:r>
          </w:p>
        </w:tc>
      </w:tr>
    </w:tbl>
    <w:p w:rsidR="00926F32" w:rsidRDefault="00926F32" w:rsidP="00D77B8F">
      <w:pPr>
        <w:spacing w:line="360" w:lineRule="auto"/>
        <w:ind w:firstLine="708"/>
        <w:jc w:val="both"/>
        <w:rPr>
          <w:sz w:val="28"/>
          <w:szCs w:val="28"/>
        </w:rPr>
      </w:pPr>
    </w:p>
    <w:p w:rsidR="00926F32" w:rsidRPr="00856E11" w:rsidRDefault="00926F32" w:rsidP="00926F32">
      <w:pPr>
        <w:pStyle w:val="1"/>
        <w:numPr>
          <w:ilvl w:val="2"/>
          <w:numId w:val="13"/>
        </w:numPr>
        <w:suppressAutoHyphens/>
        <w:spacing w:after="0" w:line="360" w:lineRule="auto"/>
        <w:ind w:left="0" w:firstLine="709"/>
        <w:jc w:val="both"/>
        <w:rPr>
          <w:rFonts w:ascii="Times New Roman" w:hAnsi="Times New Roman"/>
          <w:sz w:val="28"/>
          <w:szCs w:val="28"/>
        </w:rPr>
      </w:pPr>
      <w:r w:rsidRPr="00856E11">
        <w:rPr>
          <w:rFonts w:ascii="Times New Roman" w:hAnsi="Times New Roman"/>
          <w:sz w:val="28"/>
          <w:szCs w:val="28"/>
        </w:rPr>
        <w:t>Площадь помещения для офиса (кв.м.) определяется исходя из:</w:t>
      </w:r>
    </w:p>
    <w:p w:rsidR="00926F32" w:rsidRPr="00856E11" w:rsidRDefault="00926F32" w:rsidP="00926F32">
      <w:pPr>
        <w:suppressAutoHyphens/>
        <w:spacing w:line="360" w:lineRule="auto"/>
        <w:ind w:firstLine="709"/>
        <w:jc w:val="both"/>
        <w:rPr>
          <w:sz w:val="28"/>
          <w:szCs w:val="28"/>
        </w:rPr>
      </w:pPr>
      <w:r w:rsidRPr="00856E11">
        <w:rPr>
          <w:sz w:val="28"/>
          <w:szCs w:val="28"/>
        </w:rPr>
        <w:t>- числа сотрудников предприятия, работающих в офисе (директор, зам. Директора по производству и главный бухгалтер) – 3 человека;</w:t>
      </w:r>
    </w:p>
    <w:p w:rsidR="004A2DE5" w:rsidRPr="00856E11" w:rsidRDefault="00926F32" w:rsidP="00CE0BB7">
      <w:pPr>
        <w:suppressAutoHyphens/>
        <w:spacing w:line="360" w:lineRule="auto"/>
        <w:ind w:firstLine="709"/>
        <w:jc w:val="both"/>
        <w:rPr>
          <w:sz w:val="28"/>
          <w:szCs w:val="28"/>
        </w:rPr>
      </w:pPr>
      <w:r w:rsidRPr="00856E11">
        <w:rPr>
          <w:sz w:val="28"/>
          <w:szCs w:val="28"/>
        </w:rPr>
        <w:t>- нормы площади на одного сотрудника, принимаемой равной 6 кв.м. на человека</w:t>
      </w:r>
    </w:p>
    <w:tbl>
      <w:tblPr>
        <w:tblW w:w="5360" w:type="dxa"/>
        <w:tblInd w:w="93" w:type="dxa"/>
        <w:tblLook w:val="0000" w:firstRow="0" w:lastRow="0" w:firstColumn="0" w:lastColumn="0" w:noHBand="0" w:noVBand="0"/>
      </w:tblPr>
      <w:tblGrid>
        <w:gridCol w:w="2840"/>
        <w:gridCol w:w="1280"/>
        <w:gridCol w:w="1240"/>
      </w:tblGrid>
      <w:tr w:rsidR="00926F32" w:rsidTr="00926F32">
        <w:trPr>
          <w:trHeight w:val="570"/>
        </w:trPr>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 xml:space="preserve">Расчет </w:t>
            </w:r>
          </w:p>
        </w:tc>
        <w:tc>
          <w:tcPr>
            <w:tcW w:w="2520" w:type="dxa"/>
            <w:gridSpan w:val="2"/>
            <w:tcBorders>
              <w:top w:val="single" w:sz="4" w:space="0" w:color="auto"/>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 xml:space="preserve">Результат </w:t>
            </w:r>
          </w:p>
        </w:tc>
      </w:tr>
      <w:tr w:rsidR="00926F32" w:rsidTr="00926F32">
        <w:trPr>
          <w:trHeight w:val="255"/>
        </w:trPr>
        <w:tc>
          <w:tcPr>
            <w:tcW w:w="2840" w:type="dxa"/>
            <w:vMerge/>
            <w:tcBorders>
              <w:top w:val="single" w:sz="4" w:space="0" w:color="auto"/>
              <w:left w:val="single" w:sz="4" w:space="0" w:color="auto"/>
              <w:bottom w:val="single" w:sz="4" w:space="0" w:color="auto"/>
              <w:right w:val="single" w:sz="4" w:space="0" w:color="auto"/>
            </w:tcBorders>
            <w:vAlign w:val="center"/>
          </w:tcPr>
          <w:p w:rsidR="00926F32" w:rsidRDefault="00926F32">
            <w:pPr>
              <w:rPr>
                <w:rFonts w:ascii="Arial CYR" w:hAnsi="Arial CYR" w:cs="Arial CYR"/>
                <w:sz w:val="20"/>
                <w:szCs w:val="20"/>
              </w:rPr>
            </w:pPr>
          </w:p>
        </w:tc>
        <w:tc>
          <w:tcPr>
            <w:tcW w:w="128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N = 20</w:t>
            </w:r>
          </w:p>
        </w:tc>
        <w:tc>
          <w:tcPr>
            <w:tcW w:w="12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N = 0</w:t>
            </w:r>
          </w:p>
        </w:tc>
      </w:tr>
      <w:tr w:rsidR="00926F32" w:rsidTr="00926F32">
        <w:trPr>
          <w:trHeight w:val="585"/>
        </w:trPr>
        <w:tc>
          <w:tcPr>
            <w:tcW w:w="2840" w:type="dxa"/>
            <w:tcBorders>
              <w:top w:val="nil"/>
              <w:left w:val="single" w:sz="4" w:space="0" w:color="auto"/>
              <w:bottom w:val="single" w:sz="4" w:space="0" w:color="auto"/>
              <w:right w:val="single" w:sz="4" w:space="0" w:color="auto"/>
            </w:tcBorders>
            <w:shd w:val="clear" w:color="auto" w:fill="auto"/>
            <w:vAlign w:val="center"/>
          </w:tcPr>
          <w:p w:rsidR="00926F32" w:rsidRDefault="00926F32">
            <w:pPr>
              <w:rPr>
                <w:rFonts w:ascii="Arial CYR" w:hAnsi="Arial CYR" w:cs="Arial CYR"/>
                <w:sz w:val="20"/>
                <w:szCs w:val="20"/>
              </w:rPr>
            </w:pPr>
            <w:r>
              <w:rPr>
                <w:rFonts w:ascii="Arial CYR" w:hAnsi="Arial CYR" w:cs="Arial CYR"/>
                <w:sz w:val="20"/>
                <w:szCs w:val="20"/>
              </w:rPr>
              <w:t xml:space="preserve">Sоф = число сотрудников х нормы площади </w:t>
            </w:r>
          </w:p>
        </w:tc>
        <w:tc>
          <w:tcPr>
            <w:tcW w:w="128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18</w:t>
            </w:r>
          </w:p>
        </w:tc>
        <w:tc>
          <w:tcPr>
            <w:tcW w:w="1240" w:type="dxa"/>
            <w:tcBorders>
              <w:top w:val="nil"/>
              <w:left w:val="nil"/>
              <w:bottom w:val="single" w:sz="4" w:space="0" w:color="auto"/>
              <w:right w:val="single" w:sz="4" w:space="0" w:color="auto"/>
            </w:tcBorders>
            <w:shd w:val="clear" w:color="auto" w:fill="auto"/>
            <w:vAlign w:val="center"/>
          </w:tcPr>
          <w:p w:rsidR="00926F32" w:rsidRDefault="00926F32">
            <w:pPr>
              <w:jc w:val="center"/>
              <w:rPr>
                <w:rFonts w:ascii="Arial CYR" w:hAnsi="Arial CYR" w:cs="Arial CYR"/>
                <w:sz w:val="20"/>
                <w:szCs w:val="20"/>
              </w:rPr>
            </w:pPr>
            <w:r>
              <w:rPr>
                <w:rFonts w:ascii="Arial CYR" w:hAnsi="Arial CYR" w:cs="Arial CYR"/>
                <w:sz w:val="20"/>
                <w:szCs w:val="20"/>
              </w:rPr>
              <w:t>18</w:t>
            </w:r>
          </w:p>
        </w:tc>
      </w:tr>
    </w:tbl>
    <w:p w:rsidR="00926F32" w:rsidRDefault="00926F32" w:rsidP="00D77B8F">
      <w:pPr>
        <w:spacing w:line="360" w:lineRule="auto"/>
        <w:ind w:firstLine="708"/>
        <w:jc w:val="both"/>
        <w:rPr>
          <w:sz w:val="28"/>
          <w:szCs w:val="28"/>
        </w:rPr>
      </w:pPr>
    </w:p>
    <w:p w:rsidR="00926F32" w:rsidRDefault="00926F32" w:rsidP="00926F32">
      <w:pPr>
        <w:pStyle w:val="1"/>
        <w:numPr>
          <w:ilvl w:val="2"/>
          <w:numId w:val="13"/>
        </w:numPr>
        <w:suppressAutoHyphens/>
        <w:spacing w:after="0" w:line="360" w:lineRule="auto"/>
        <w:ind w:left="0" w:firstLine="709"/>
        <w:jc w:val="both"/>
        <w:rPr>
          <w:rFonts w:ascii="Times New Roman" w:hAnsi="Times New Roman"/>
          <w:sz w:val="28"/>
          <w:szCs w:val="28"/>
        </w:rPr>
      </w:pPr>
      <w:r w:rsidRPr="00856E11">
        <w:rPr>
          <w:rFonts w:ascii="Times New Roman" w:hAnsi="Times New Roman"/>
          <w:sz w:val="28"/>
          <w:szCs w:val="28"/>
        </w:rPr>
        <w:t>Балансовая стоимость производственного помещения цеха</w:t>
      </w:r>
    </w:p>
    <w:p w:rsidR="00926F32" w:rsidRPr="00856E11" w:rsidRDefault="00926F32" w:rsidP="00926F32">
      <w:pPr>
        <w:suppressAutoHyphens/>
        <w:spacing w:line="360" w:lineRule="auto"/>
        <w:ind w:firstLine="709"/>
        <w:jc w:val="both"/>
        <w:rPr>
          <w:sz w:val="28"/>
          <w:szCs w:val="28"/>
        </w:rPr>
      </w:pPr>
      <w:r w:rsidRPr="00856E11">
        <w:rPr>
          <w:sz w:val="28"/>
          <w:szCs w:val="28"/>
        </w:rPr>
        <w:t>Определяется исходя из:</w:t>
      </w:r>
    </w:p>
    <w:p w:rsidR="00926F32" w:rsidRPr="00856E11" w:rsidRDefault="00926F32" w:rsidP="00926F32">
      <w:pPr>
        <w:suppressAutoHyphens/>
        <w:spacing w:line="360" w:lineRule="auto"/>
        <w:ind w:firstLine="709"/>
        <w:jc w:val="both"/>
        <w:rPr>
          <w:sz w:val="28"/>
          <w:szCs w:val="28"/>
        </w:rPr>
      </w:pPr>
      <w:r w:rsidRPr="00856E11">
        <w:rPr>
          <w:sz w:val="28"/>
          <w:szCs w:val="28"/>
        </w:rPr>
        <w:t>- величины производственной площади цеха;</w:t>
      </w:r>
    </w:p>
    <w:p w:rsidR="00926F32" w:rsidRDefault="00926F32" w:rsidP="00926F32">
      <w:pPr>
        <w:suppressAutoHyphens/>
        <w:spacing w:line="360" w:lineRule="auto"/>
        <w:ind w:firstLine="709"/>
        <w:jc w:val="both"/>
        <w:rPr>
          <w:sz w:val="28"/>
          <w:szCs w:val="28"/>
        </w:rPr>
      </w:pPr>
      <w:r w:rsidRPr="00856E11">
        <w:rPr>
          <w:sz w:val="28"/>
          <w:szCs w:val="28"/>
        </w:rPr>
        <w:t xml:space="preserve">- стоимости </w:t>
      </w:r>
      <w:smartTag w:uri="urn:schemas-microsoft-com:office:smarttags" w:element="metricconverter">
        <w:smartTagPr>
          <w:attr w:name="ProductID" w:val="1 кв. м"/>
        </w:smartTagPr>
        <w:r w:rsidRPr="00856E11">
          <w:rPr>
            <w:sz w:val="28"/>
            <w:szCs w:val="28"/>
          </w:rPr>
          <w:t>1 кв. м</w:t>
        </w:r>
      </w:smartTag>
      <w:r w:rsidRPr="00856E11">
        <w:rPr>
          <w:sz w:val="28"/>
          <w:szCs w:val="28"/>
        </w:rPr>
        <w:t>. площади здания, в котором арендуется производственная площадь для цеха.</w:t>
      </w:r>
    </w:p>
    <w:tbl>
      <w:tblPr>
        <w:tblW w:w="5360" w:type="dxa"/>
        <w:tblInd w:w="93" w:type="dxa"/>
        <w:tblLook w:val="0000" w:firstRow="0" w:lastRow="0" w:firstColumn="0" w:lastColumn="0" w:noHBand="0" w:noVBand="0"/>
      </w:tblPr>
      <w:tblGrid>
        <w:gridCol w:w="2840"/>
        <w:gridCol w:w="1280"/>
        <w:gridCol w:w="1240"/>
      </w:tblGrid>
      <w:tr w:rsidR="00B53CF8" w:rsidTr="00B53CF8">
        <w:trPr>
          <w:trHeight w:val="270"/>
        </w:trPr>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3CF8" w:rsidRDefault="00B53CF8">
            <w:pPr>
              <w:jc w:val="center"/>
              <w:rPr>
                <w:rFonts w:ascii="Arial CYR" w:hAnsi="Arial CYR" w:cs="Arial CYR"/>
                <w:sz w:val="20"/>
                <w:szCs w:val="20"/>
              </w:rPr>
            </w:pPr>
            <w:r>
              <w:rPr>
                <w:rFonts w:ascii="Arial CYR" w:hAnsi="Arial CYR" w:cs="Arial CYR"/>
                <w:sz w:val="20"/>
                <w:szCs w:val="20"/>
              </w:rPr>
              <w:t xml:space="preserve">Расчет </w:t>
            </w:r>
          </w:p>
        </w:tc>
        <w:tc>
          <w:tcPr>
            <w:tcW w:w="2520" w:type="dxa"/>
            <w:gridSpan w:val="2"/>
            <w:tcBorders>
              <w:top w:val="single" w:sz="4" w:space="0" w:color="auto"/>
              <w:left w:val="nil"/>
              <w:bottom w:val="single" w:sz="4" w:space="0" w:color="auto"/>
              <w:right w:val="single" w:sz="4" w:space="0" w:color="auto"/>
            </w:tcBorders>
            <w:shd w:val="clear" w:color="auto" w:fill="auto"/>
            <w:vAlign w:val="center"/>
          </w:tcPr>
          <w:p w:rsidR="00B53CF8" w:rsidRDefault="00B53CF8">
            <w:pPr>
              <w:jc w:val="center"/>
              <w:rPr>
                <w:rFonts w:ascii="Arial CYR" w:hAnsi="Arial CYR" w:cs="Arial CYR"/>
                <w:sz w:val="20"/>
                <w:szCs w:val="20"/>
              </w:rPr>
            </w:pPr>
            <w:r>
              <w:rPr>
                <w:rFonts w:ascii="Arial CYR" w:hAnsi="Arial CYR" w:cs="Arial CYR"/>
                <w:sz w:val="20"/>
                <w:szCs w:val="20"/>
              </w:rPr>
              <w:t xml:space="preserve">Результат </w:t>
            </w:r>
          </w:p>
        </w:tc>
      </w:tr>
      <w:tr w:rsidR="00B53CF8" w:rsidTr="00B53CF8">
        <w:trPr>
          <w:trHeight w:val="525"/>
        </w:trPr>
        <w:tc>
          <w:tcPr>
            <w:tcW w:w="2840" w:type="dxa"/>
            <w:vMerge/>
            <w:tcBorders>
              <w:top w:val="single" w:sz="4" w:space="0" w:color="auto"/>
              <w:left w:val="single" w:sz="4" w:space="0" w:color="auto"/>
              <w:bottom w:val="single" w:sz="4" w:space="0" w:color="auto"/>
              <w:right w:val="single" w:sz="4" w:space="0" w:color="auto"/>
            </w:tcBorders>
            <w:vAlign w:val="center"/>
          </w:tcPr>
          <w:p w:rsidR="00B53CF8" w:rsidRDefault="00B53CF8">
            <w:pPr>
              <w:rPr>
                <w:rFonts w:ascii="Arial CYR" w:hAnsi="Arial CYR" w:cs="Arial CYR"/>
                <w:sz w:val="20"/>
                <w:szCs w:val="20"/>
              </w:rPr>
            </w:pPr>
          </w:p>
        </w:tc>
        <w:tc>
          <w:tcPr>
            <w:tcW w:w="1280" w:type="dxa"/>
            <w:tcBorders>
              <w:top w:val="nil"/>
              <w:left w:val="nil"/>
              <w:bottom w:val="single" w:sz="4" w:space="0" w:color="auto"/>
              <w:right w:val="single" w:sz="4" w:space="0" w:color="auto"/>
            </w:tcBorders>
            <w:shd w:val="clear" w:color="auto" w:fill="auto"/>
            <w:vAlign w:val="center"/>
          </w:tcPr>
          <w:p w:rsidR="00B53CF8" w:rsidRDefault="00B53CF8">
            <w:pPr>
              <w:jc w:val="center"/>
              <w:rPr>
                <w:rFonts w:ascii="Arial CYR" w:hAnsi="Arial CYR" w:cs="Arial CYR"/>
                <w:sz w:val="20"/>
                <w:szCs w:val="20"/>
              </w:rPr>
            </w:pPr>
            <w:r>
              <w:rPr>
                <w:rFonts w:ascii="Arial CYR" w:hAnsi="Arial CYR" w:cs="Arial CYR"/>
                <w:sz w:val="20"/>
                <w:szCs w:val="20"/>
              </w:rPr>
              <w:t>N = 20</w:t>
            </w:r>
          </w:p>
        </w:tc>
        <w:tc>
          <w:tcPr>
            <w:tcW w:w="1240" w:type="dxa"/>
            <w:tcBorders>
              <w:top w:val="nil"/>
              <w:left w:val="nil"/>
              <w:bottom w:val="single" w:sz="4" w:space="0" w:color="auto"/>
              <w:right w:val="single" w:sz="4" w:space="0" w:color="auto"/>
            </w:tcBorders>
            <w:shd w:val="clear" w:color="auto" w:fill="auto"/>
            <w:vAlign w:val="center"/>
          </w:tcPr>
          <w:p w:rsidR="00B53CF8" w:rsidRDefault="00B53CF8">
            <w:pPr>
              <w:jc w:val="center"/>
              <w:rPr>
                <w:rFonts w:ascii="Arial CYR" w:hAnsi="Arial CYR" w:cs="Arial CYR"/>
                <w:sz w:val="20"/>
                <w:szCs w:val="20"/>
              </w:rPr>
            </w:pPr>
            <w:r>
              <w:rPr>
                <w:rFonts w:ascii="Arial CYR" w:hAnsi="Arial CYR" w:cs="Arial CYR"/>
                <w:sz w:val="20"/>
                <w:szCs w:val="20"/>
              </w:rPr>
              <w:t>N = 0</w:t>
            </w:r>
          </w:p>
        </w:tc>
      </w:tr>
      <w:tr w:rsidR="00B53CF8" w:rsidTr="00B53CF8">
        <w:trPr>
          <w:trHeight w:val="270"/>
        </w:trPr>
        <w:tc>
          <w:tcPr>
            <w:tcW w:w="2840" w:type="dxa"/>
            <w:tcBorders>
              <w:top w:val="nil"/>
              <w:left w:val="single" w:sz="4" w:space="0" w:color="auto"/>
              <w:bottom w:val="single" w:sz="4" w:space="0" w:color="auto"/>
              <w:right w:val="single" w:sz="4" w:space="0" w:color="auto"/>
            </w:tcBorders>
            <w:shd w:val="clear" w:color="auto" w:fill="auto"/>
            <w:vAlign w:val="center"/>
          </w:tcPr>
          <w:p w:rsidR="00B53CF8" w:rsidRDefault="00B53CF8">
            <w:pPr>
              <w:jc w:val="center"/>
              <w:rPr>
                <w:rFonts w:ascii="Arial CYR" w:hAnsi="Arial CYR" w:cs="Arial CYR"/>
                <w:sz w:val="20"/>
                <w:szCs w:val="20"/>
              </w:rPr>
            </w:pPr>
            <w:r>
              <w:rPr>
                <w:rFonts w:ascii="Arial CYR" w:hAnsi="Arial CYR" w:cs="Arial CYR"/>
                <w:sz w:val="20"/>
                <w:szCs w:val="20"/>
              </w:rPr>
              <w:t>БСц =</w:t>
            </w:r>
            <w:r w:rsidR="004A2DE5">
              <w:rPr>
                <w:rFonts w:ascii="Arial CYR" w:hAnsi="Arial CYR" w:cs="Arial CYR"/>
                <w:sz w:val="20"/>
                <w:szCs w:val="20"/>
              </w:rPr>
              <w:t xml:space="preserve"> </w:t>
            </w:r>
            <w:r>
              <w:rPr>
                <w:rFonts w:ascii="Arial CYR" w:hAnsi="Arial CYR" w:cs="Arial CYR"/>
                <w:sz w:val="20"/>
                <w:szCs w:val="20"/>
              </w:rPr>
              <w:t xml:space="preserve">Sц х БСц </w:t>
            </w:r>
          </w:p>
        </w:tc>
        <w:tc>
          <w:tcPr>
            <w:tcW w:w="1280" w:type="dxa"/>
            <w:tcBorders>
              <w:top w:val="nil"/>
              <w:left w:val="nil"/>
              <w:bottom w:val="single" w:sz="4" w:space="0" w:color="auto"/>
              <w:right w:val="single" w:sz="4" w:space="0" w:color="auto"/>
            </w:tcBorders>
            <w:shd w:val="clear" w:color="auto" w:fill="auto"/>
            <w:vAlign w:val="center"/>
          </w:tcPr>
          <w:p w:rsidR="00B53CF8" w:rsidRDefault="00B53CF8">
            <w:pPr>
              <w:jc w:val="center"/>
              <w:rPr>
                <w:rFonts w:ascii="Arial CYR" w:hAnsi="Arial CYR" w:cs="Arial CYR"/>
                <w:sz w:val="20"/>
                <w:szCs w:val="20"/>
              </w:rPr>
            </w:pPr>
            <w:r>
              <w:rPr>
                <w:rFonts w:ascii="Arial CYR" w:hAnsi="Arial CYR" w:cs="Arial CYR"/>
                <w:sz w:val="20"/>
                <w:szCs w:val="20"/>
              </w:rPr>
              <w:t>127302</w:t>
            </w:r>
          </w:p>
        </w:tc>
        <w:tc>
          <w:tcPr>
            <w:tcW w:w="1240" w:type="dxa"/>
            <w:tcBorders>
              <w:top w:val="nil"/>
              <w:left w:val="nil"/>
              <w:bottom w:val="single" w:sz="4" w:space="0" w:color="auto"/>
              <w:right w:val="single" w:sz="4" w:space="0" w:color="auto"/>
            </w:tcBorders>
            <w:shd w:val="clear" w:color="auto" w:fill="auto"/>
            <w:vAlign w:val="center"/>
          </w:tcPr>
          <w:p w:rsidR="00B53CF8" w:rsidRDefault="00B53CF8">
            <w:pPr>
              <w:jc w:val="center"/>
              <w:rPr>
                <w:rFonts w:ascii="Arial CYR" w:hAnsi="Arial CYR" w:cs="Arial CYR"/>
                <w:sz w:val="20"/>
                <w:szCs w:val="20"/>
              </w:rPr>
            </w:pPr>
            <w:r>
              <w:rPr>
                <w:rFonts w:ascii="Arial CYR" w:hAnsi="Arial CYR" w:cs="Arial CYR"/>
                <w:sz w:val="20"/>
                <w:szCs w:val="20"/>
              </w:rPr>
              <w:t>310800</w:t>
            </w:r>
          </w:p>
        </w:tc>
      </w:tr>
    </w:tbl>
    <w:p w:rsidR="00926F32" w:rsidRDefault="00926F32" w:rsidP="00D77B8F">
      <w:pPr>
        <w:spacing w:line="360" w:lineRule="auto"/>
        <w:ind w:firstLine="708"/>
        <w:jc w:val="both"/>
        <w:rPr>
          <w:sz w:val="28"/>
          <w:szCs w:val="28"/>
        </w:rPr>
      </w:pPr>
    </w:p>
    <w:p w:rsidR="00B53CF8" w:rsidRPr="009D7B88" w:rsidRDefault="00B53CF8" w:rsidP="009D7B88">
      <w:pPr>
        <w:pStyle w:val="1"/>
        <w:numPr>
          <w:ilvl w:val="2"/>
          <w:numId w:val="13"/>
        </w:numPr>
        <w:tabs>
          <w:tab w:val="left" w:pos="900"/>
          <w:tab w:val="left" w:pos="1080"/>
          <w:tab w:val="left" w:pos="1440"/>
        </w:tabs>
        <w:suppressAutoHyphens/>
        <w:spacing w:after="0" w:line="360" w:lineRule="auto"/>
        <w:ind w:left="0" w:firstLine="360"/>
        <w:jc w:val="both"/>
        <w:rPr>
          <w:rFonts w:ascii="Times New Roman" w:hAnsi="Times New Roman"/>
          <w:sz w:val="28"/>
          <w:szCs w:val="28"/>
        </w:rPr>
      </w:pPr>
      <w:r w:rsidRPr="009D7B88">
        <w:rPr>
          <w:rFonts w:ascii="Times New Roman" w:hAnsi="Times New Roman"/>
          <w:sz w:val="28"/>
          <w:szCs w:val="28"/>
        </w:rPr>
        <w:t>Балансовая стоимость помещения под офис</w:t>
      </w:r>
      <w:r w:rsidR="009D7B88" w:rsidRPr="009D7B88">
        <w:rPr>
          <w:rFonts w:ascii="Times New Roman" w:hAnsi="Times New Roman"/>
          <w:sz w:val="28"/>
          <w:szCs w:val="28"/>
        </w:rPr>
        <w:t xml:space="preserve"> </w:t>
      </w:r>
      <w:r w:rsidRPr="009D7B88">
        <w:rPr>
          <w:rFonts w:ascii="Times New Roman" w:hAnsi="Times New Roman"/>
          <w:sz w:val="28"/>
          <w:szCs w:val="28"/>
        </w:rPr>
        <w:t>определяется из:</w:t>
      </w:r>
    </w:p>
    <w:p w:rsidR="00B53CF8" w:rsidRPr="00856E11" w:rsidRDefault="00B53CF8" w:rsidP="00B53CF8">
      <w:pPr>
        <w:suppressAutoHyphens/>
        <w:spacing w:line="360" w:lineRule="auto"/>
        <w:ind w:firstLine="709"/>
        <w:jc w:val="both"/>
        <w:rPr>
          <w:sz w:val="28"/>
          <w:szCs w:val="28"/>
        </w:rPr>
      </w:pPr>
      <w:r w:rsidRPr="00856E11">
        <w:rPr>
          <w:sz w:val="28"/>
          <w:szCs w:val="28"/>
        </w:rPr>
        <w:t>– величины площади офиса;</w:t>
      </w:r>
    </w:p>
    <w:p w:rsidR="00B53CF8" w:rsidRPr="00856E11" w:rsidRDefault="00B53CF8" w:rsidP="00B53CF8">
      <w:pPr>
        <w:suppressAutoHyphens/>
        <w:spacing w:line="360" w:lineRule="auto"/>
        <w:ind w:firstLine="709"/>
        <w:jc w:val="both"/>
        <w:rPr>
          <w:sz w:val="28"/>
          <w:szCs w:val="28"/>
        </w:rPr>
      </w:pPr>
      <w:r w:rsidRPr="00856E11">
        <w:rPr>
          <w:sz w:val="28"/>
          <w:szCs w:val="28"/>
        </w:rPr>
        <w:t xml:space="preserve">- стоимости </w:t>
      </w:r>
      <w:smartTag w:uri="urn:schemas-microsoft-com:office:smarttags" w:element="metricconverter">
        <w:smartTagPr>
          <w:attr w:name="ProductID" w:val="1 кв. м"/>
        </w:smartTagPr>
        <w:r w:rsidRPr="00856E11">
          <w:rPr>
            <w:sz w:val="28"/>
            <w:szCs w:val="28"/>
          </w:rPr>
          <w:t>1 кв. м</w:t>
        </w:r>
      </w:smartTag>
      <w:r w:rsidRPr="00856E11">
        <w:rPr>
          <w:sz w:val="28"/>
          <w:szCs w:val="28"/>
        </w:rPr>
        <w:t>. площади здания, в котором арендуется площадь под офис</w:t>
      </w:r>
    </w:p>
    <w:tbl>
      <w:tblPr>
        <w:tblW w:w="7058" w:type="dxa"/>
        <w:tblInd w:w="93" w:type="dxa"/>
        <w:tblLook w:val="0000" w:firstRow="0" w:lastRow="0" w:firstColumn="0" w:lastColumn="0" w:noHBand="0" w:noVBand="0"/>
      </w:tblPr>
      <w:tblGrid>
        <w:gridCol w:w="3739"/>
        <w:gridCol w:w="1686"/>
        <w:gridCol w:w="1633"/>
      </w:tblGrid>
      <w:tr w:rsidR="00B53CF8" w:rsidTr="009D7B88">
        <w:trPr>
          <w:trHeight w:val="294"/>
        </w:trPr>
        <w:tc>
          <w:tcPr>
            <w:tcW w:w="37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3CF8" w:rsidRDefault="00B53CF8">
            <w:pPr>
              <w:jc w:val="center"/>
              <w:rPr>
                <w:rFonts w:ascii="Arial CYR" w:hAnsi="Arial CYR" w:cs="Arial CYR"/>
                <w:sz w:val="20"/>
                <w:szCs w:val="20"/>
              </w:rPr>
            </w:pPr>
            <w:r>
              <w:rPr>
                <w:rFonts w:ascii="Arial CYR" w:hAnsi="Arial CYR" w:cs="Arial CYR"/>
                <w:sz w:val="20"/>
                <w:szCs w:val="20"/>
              </w:rPr>
              <w:t xml:space="preserve">Расчет </w:t>
            </w:r>
          </w:p>
        </w:tc>
        <w:tc>
          <w:tcPr>
            <w:tcW w:w="3319" w:type="dxa"/>
            <w:gridSpan w:val="2"/>
            <w:tcBorders>
              <w:top w:val="single" w:sz="4" w:space="0" w:color="auto"/>
              <w:left w:val="nil"/>
              <w:bottom w:val="single" w:sz="4" w:space="0" w:color="auto"/>
              <w:right w:val="single" w:sz="4" w:space="0" w:color="auto"/>
            </w:tcBorders>
            <w:shd w:val="clear" w:color="auto" w:fill="auto"/>
            <w:vAlign w:val="center"/>
          </w:tcPr>
          <w:p w:rsidR="00B53CF8" w:rsidRDefault="00B53CF8">
            <w:pPr>
              <w:jc w:val="center"/>
              <w:rPr>
                <w:rFonts w:ascii="Arial CYR" w:hAnsi="Arial CYR" w:cs="Arial CYR"/>
                <w:sz w:val="20"/>
                <w:szCs w:val="20"/>
              </w:rPr>
            </w:pPr>
            <w:r>
              <w:rPr>
                <w:rFonts w:ascii="Arial CYR" w:hAnsi="Arial CYR" w:cs="Arial CYR"/>
                <w:sz w:val="20"/>
                <w:szCs w:val="20"/>
              </w:rPr>
              <w:t xml:space="preserve">Результат </w:t>
            </w:r>
          </w:p>
        </w:tc>
      </w:tr>
      <w:tr w:rsidR="00B53CF8" w:rsidTr="009D7B88">
        <w:trPr>
          <w:trHeight w:val="294"/>
        </w:trPr>
        <w:tc>
          <w:tcPr>
            <w:tcW w:w="3739" w:type="dxa"/>
            <w:vMerge/>
            <w:tcBorders>
              <w:top w:val="single" w:sz="4" w:space="0" w:color="auto"/>
              <w:left w:val="single" w:sz="4" w:space="0" w:color="auto"/>
              <w:bottom w:val="single" w:sz="4" w:space="0" w:color="auto"/>
              <w:right w:val="single" w:sz="4" w:space="0" w:color="auto"/>
            </w:tcBorders>
            <w:vAlign w:val="center"/>
          </w:tcPr>
          <w:p w:rsidR="00B53CF8" w:rsidRDefault="00B53CF8">
            <w:pPr>
              <w:rPr>
                <w:rFonts w:ascii="Arial CYR" w:hAnsi="Arial CYR" w:cs="Arial CYR"/>
                <w:sz w:val="20"/>
                <w:szCs w:val="20"/>
              </w:rPr>
            </w:pPr>
          </w:p>
        </w:tc>
        <w:tc>
          <w:tcPr>
            <w:tcW w:w="1686" w:type="dxa"/>
            <w:tcBorders>
              <w:top w:val="nil"/>
              <w:left w:val="nil"/>
              <w:bottom w:val="single" w:sz="4" w:space="0" w:color="auto"/>
              <w:right w:val="single" w:sz="4" w:space="0" w:color="auto"/>
            </w:tcBorders>
            <w:shd w:val="clear" w:color="auto" w:fill="auto"/>
            <w:vAlign w:val="center"/>
          </w:tcPr>
          <w:p w:rsidR="00B53CF8" w:rsidRDefault="00B53CF8">
            <w:pPr>
              <w:jc w:val="center"/>
              <w:rPr>
                <w:rFonts w:ascii="Arial CYR" w:hAnsi="Arial CYR" w:cs="Arial CYR"/>
                <w:sz w:val="20"/>
                <w:szCs w:val="20"/>
              </w:rPr>
            </w:pPr>
            <w:r>
              <w:rPr>
                <w:rFonts w:ascii="Arial CYR" w:hAnsi="Arial CYR" w:cs="Arial CYR"/>
                <w:sz w:val="20"/>
                <w:szCs w:val="20"/>
              </w:rPr>
              <w:t>N = 20</w:t>
            </w:r>
          </w:p>
        </w:tc>
        <w:tc>
          <w:tcPr>
            <w:tcW w:w="1633" w:type="dxa"/>
            <w:tcBorders>
              <w:top w:val="nil"/>
              <w:left w:val="nil"/>
              <w:bottom w:val="single" w:sz="4" w:space="0" w:color="auto"/>
              <w:right w:val="single" w:sz="4" w:space="0" w:color="auto"/>
            </w:tcBorders>
            <w:shd w:val="clear" w:color="auto" w:fill="auto"/>
            <w:vAlign w:val="center"/>
          </w:tcPr>
          <w:p w:rsidR="00B53CF8" w:rsidRDefault="00B53CF8">
            <w:pPr>
              <w:jc w:val="center"/>
              <w:rPr>
                <w:rFonts w:ascii="Arial CYR" w:hAnsi="Arial CYR" w:cs="Arial CYR"/>
                <w:sz w:val="20"/>
                <w:szCs w:val="20"/>
              </w:rPr>
            </w:pPr>
            <w:r>
              <w:rPr>
                <w:rFonts w:ascii="Arial CYR" w:hAnsi="Arial CYR" w:cs="Arial CYR"/>
                <w:sz w:val="20"/>
                <w:szCs w:val="20"/>
              </w:rPr>
              <w:t>N = 0</w:t>
            </w:r>
          </w:p>
        </w:tc>
      </w:tr>
      <w:tr w:rsidR="00B53CF8" w:rsidTr="009D7B88">
        <w:trPr>
          <w:trHeight w:val="641"/>
        </w:trPr>
        <w:tc>
          <w:tcPr>
            <w:tcW w:w="3739" w:type="dxa"/>
            <w:tcBorders>
              <w:top w:val="nil"/>
              <w:left w:val="single" w:sz="4" w:space="0" w:color="auto"/>
              <w:bottom w:val="single" w:sz="4" w:space="0" w:color="auto"/>
              <w:right w:val="single" w:sz="4" w:space="0" w:color="auto"/>
            </w:tcBorders>
            <w:shd w:val="clear" w:color="auto" w:fill="auto"/>
            <w:vAlign w:val="center"/>
          </w:tcPr>
          <w:p w:rsidR="00B53CF8" w:rsidRDefault="00B53CF8">
            <w:pPr>
              <w:rPr>
                <w:rFonts w:ascii="Arial CYR" w:hAnsi="Arial CYR" w:cs="Arial CYR"/>
                <w:sz w:val="20"/>
                <w:szCs w:val="20"/>
              </w:rPr>
            </w:pPr>
            <w:r>
              <w:rPr>
                <w:rFonts w:ascii="Arial CYR" w:hAnsi="Arial CYR" w:cs="Arial CYR"/>
                <w:sz w:val="20"/>
                <w:szCs w:val="20"/>
              </w:rPr>
              <w:t>Бсоф =Sоф х БСОФ</w:t>
            </w:r>
          </w:p>
        </w:tc>
        <w:tc>
          <w:tcPr>
            <w:tcW w:w="1686" w:type="dxa"/>
            <w:tcBorders>
              <w:top w:val="nil"/>
              <w:left w:val="nil"/>
              <w:bottom w:val="single" w:sz="4" w:space="0" w:color="auto"/>
              <w:right w:val="single" w:sz="4" w:space="0" w:color="auto"/>
            </w:tcBorders>
            <w:shd w:val="clear" w:color="auto" w:fill="auto"/>
            <w:vAlign w:val="center"/>
          </w:tcPr>
          <w:p w:rsidR="00B53CF8" w:rsidRDefault="00B53CF8">
            <w:pPr>
              <w:jc w:val="center"/>
              <w:rPr>
                <w:rFonts w:ascii="Arial CYR" w:hAnsi="Arial CYR" w:cs="Arial CYR"/>
                <w:sz w:val="20"/>
                <w:szCs w:val="20"/>
              </w:rPr>
            </w:pPr>
            <w:r>
              <w:rPr>
                <w:rFonts w:ascii="Arial CYR" w:hAnsi="Arial CYR" w:cs="Arial CYR"/>
                <w:sz w:val="20"/>
                <w:szCs w:val="20"/>
              </w:rPr>
              <w:t>180 000</w:t>
            </w:r>
          </w:p>
        </w:tc>
        <w:tc>
          <w:tcPr>
            <w:tcW w:w="1633" w:type="dxa"/>
            <w:tcBorders>
              <w:top w:val="nil"/>
              <w:left w:val="nil"/>
              <w:bottom w:val="single" w:sz="4" w:space="0" w:color="auto"/>
              <w:right w:val="single" w:sz="4" w:space="0" w:color="auto"/>
            </w:tcBorders>
            <w:shd w:val="clear" w:color="auto" w:fill="auto"/>
            <w:vAlign w:val="center"/>
          </w:tcPr>
          <w:p w:rsidR="00B53CF8" w:rsidRDefault="00B53CF8">
            <w:pPr>
              <w:jc w:val="center"/>
              <w:rPr>
                <w:rFonts w:ascii="Arial CYR" w:hAnsi="Arial CYR" w:cs="Arial CYR"/>
                <w:sz w:val="20"/>
                <w:szCs w:val="20"/>
              </w:rPr>
            </w:pPr>
            <w:r>
              <w:rPr>
                <w:rFonts w:ascii="Arial CYR" w:hAnsi="Arial CYR" w:cs="Arial CYR"/>
                <w:sz w:val="20"/>
                <w:szCs w:val="20"/>
              </w:rPr>
              <w:t>144 000</w:t>
            </w:r>
          </w:p>
        </w:tc>
      </w:tr>
    </w:tbl>
    <w:p w:rsidR="00B53CF8" w:rsidRDefault="00B53CF8" w:rsidP="00D77B8F">
      <w:pPr>
        <w:spacing w:line="360" w:lineRule="auto"/>
        <w:ind w:firstLine="708"/>
        <w:jc w:val="both"/>
        <w:rPr>
          <w:sz w:val="28"/>
          <w:szCs w:val="28"/>
        </w:rPr>
      </w:pPr>
    </w:p>
    <w:p w:rsidR="006B29E5" w:rsidRPr="00856E11" w:rsidRDefault="006B29E5" w:rsidP="006B29E5">
      <w:pPr>
        <w:suppressAutoHyphens/>
        <w:spacing w:line="360" w:lineRule="auto"/>
        <w:ind w:firstLine="709"/>
        <w:jc w:val="both"/>
        <w:rPr>
          <w:sz w:val="28"/>
          <w:szCs w:val="28"/>
        </w:rPr>
      </w:pPr>
      <w:r w:rsidRPr="00856E11">
        <w:rPr>
          <w:sz w:val="28"/>
          <w:szCs w:val="28"/>
        </w:rPr>
        <w:t>2.2.5 Арендная плата (годовая) за аренду производственного помещения (руб.) определяется из:</w:t>
      </w:r>
    </w:p>
    <w:p w:rsidR="006B29E5" w:rsidRPr="00856E11" w:rsidRDefault="006B29E5" w:rsidP="006B29E5">
      <w:pPr>
        <w:suppressAutoHyphens/>
        <w:spacing w:line="360" w:lineRule="auto"/>
        <w:ind w:firstLine="709"/>
        <w:jc w:val="both"/>
        <w:rPr>
          <w:sz w:val="28"/>
          <w:szCs w:val="28"/>
        </w:rPr>
      </w:pPr>
      <w:r w:rsidRPr="00856E11">
        <w:rPr>
          <w:sz w:val="28"/>
          <w:szCs w:val="28"/>
        </w:rPr>
        <w:t>- балансовой стоимости арендуемого помещения;</w:t>
      </w:r>
    </w:p>
    <w:p w:rsidR="006B29E5" w:rsidRPr="00856E11" w:rsidRDefault="006B29E5" w:rsidP="006B29E5">
      <w:pPr>
        <w:suppressAutoHyphens/>
        <w:spacing w:line="360" w:lineRule="auto"/>
        <w:ind w:firstLine="709"/>
        <w:jc w:val="both"/>
        <w:rPr>
          <w:sz w:val="28"/>
          <w:szCs w:val="28"/>
        </w:rPr>
      </w:pPr>
      <w:r w:rsidRPr="00856E11">
        <w:rPr>
          <w:sz w:val="28"/>
          <w:szCs w:val="28"/>
        </w:rPr>
        <w:t>- арендного процента;</w:t>
      </w:r>
    </w:p>
    <w:p w:rsidR="006B29E5" w:rsidRPr="00856E11" w:rsidRDefault="006B29E5" w:rsidP="006B29E5">
      <w:pPr>
        <w:suppressAutoHyphens/>
        <w:spacing w:line="360" w:lineRule="auto"/>
        <w:ind w:firstLine="709"/>
        <w:jc w:val="both"/>
        <w:rPr>
          <w:sz w:val="28"/>
          <w:szCs w:val="28"/>
        </w:rPr>
      </w:pPr>
      <w:r w:rsidRPr="00856E11">
        <w:rPr>
          <w:sz w:val="28"/>
          <w:szCs w:val="28"/>
        </w:rPr>
        <w:t>- нормы амортизации производственного помещения (при линейном методе начисления амортизации)</w:t>
      </w:r>
    </w:p>
    <w:tbl>
      <w:tblPr>
        <w:tblW w:w="6525" w:type="dxa"/>
        <w:tblInd w:w="93" w:type="dxa"/>
        <w:tblLook w:val="0000" w:firstRow="0" w:lastRow="0" w:firstColumn="0" w:lastColumn="0" w:noHBand="0" w:noVBand="0"/>
      </w:tblPr>
      <w:tblGrid>
        <w:gridCol w:w="3457"/>
        <w:gridCol w:w="1558"/>
        <w:gridCol w:w="1510"/>
      </w:tblGrid>
      <w:tr w:rsidR="006B29E5" w:rsidTr="009D7B88">
        <w:trPr>
          <w:trHeight w:val="277"/>
        </w:trPr>
        <w:tc>
          <w:tcPr>
            <w:tcW w:w="3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xml:space="preserve">Расчет </w:t>
            </w:r>
          </w:p>
        </w:tc>
        <w:tc>
          <w:tcPr>
            <w:tcW w:w="3068" w:type="dxa"/>
            <w:gridSpan w:val="2"/>
            <w:tcBorders>
              <w:top w:val="single" w:sz="4" w:space="0" w:color="auto"/>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xml:space="preserve">Результат </w:t>
            </w:r>
          </w:p>
        </w:tc>
      </w:tr>
      <w:tr w:rsidR="006B29E5" w:rsidTr="009D7B88">
        <w:trPr>
          <w:trHeight w:val="277"/>
        </w:trPr>
        <w:tc>
          <w:tcPr>
            <w:tcW w:w="3457" w:type="dxa"/>
            <w:vMerge/>
            <w:tcBorders>
              <w:top w:val="single" w:sz="4" w:space="0" w:color="auto"/>
              <w:left w:val="single" w:sz="4" w:space="0" w:color="auto"/>
              <w:bottom w:val="single" w:sz="4" w:space="0" w:color="auto"/>
              <w:right w:val="single" w:sz="4" w:space="0" w:color="auto"/>
            </w:tcBorders>
            <w:vAlign w:val="center"/>
          </w:tcPr>
          <w:p w:rsidR="006B29E5" w:rsidRDefault="006B29E5">
            <w:pPr>
              <w:rPr>
                <w:rFonts w:ascii="Arial CYR" w:hAnsi="Arial CYR" w:cs="Arial CYR"/>
                <w:sz w:val="20"/>
                <w:szCs w:val="20"/>
              </w:rPr>
            </w:pPr>
          </w:p>
        </w:tc>
        <w:tc>
          <w:tcPr>
            <w:tcW w:w="1558"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N = 20</w:t>
            </w:r>
          </w:p>
        </w:tc>
        <w:tc>
          <w:tcPr>
            <w:tcW w:w="151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N = 0</w:t>
            </w:r>
          </w:p>
        </w:tc>
      </w:tr>
      <w:tr w:rsidR="006B29E5" w:rsidTr="009D7B88">
        <w:trPr>
          <w:trHeight w:val="277"/>
        </w:trPr>
        <w:tc>
          <w:tcPr>
            <w:tcW w:w="3457" w:type="dxa"/>
            <w:tcBorders>
              <w:top w:val="nil"/>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 xml:space="preserve">АПц = БСц х Ац% + БСц х НАЦ% </w:t>
            </w:r>
          </w:p>
        </w:tc>
        <w:tc>
          <w:tcPr>
            <w:tcW w:w="1558"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31825,5</w:t>
            </w:r>
          </w:p>
        </w:tc>
        <w:tc>
          <w:tcPr>
            <w:tcW w:w="151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77700</w:t>
            </w:r>
          </w:p>
        </w:tc>
      </w:tr>
    </w:tbl>
    <w:p w:rsidR="00B53CF8" w:rsidRDefault="00B53CF8" w:rsidP="00D77B8F">
      <w:pPr>
        <w:spacing w:line="360" w:lineRule="auto"/>
        <w:ind w:firstLine="708"/>
        <w:jc w:val="both"/>
        <w:rPr>
          <w:sz w:val="28"/>
          <w:szCs w:val="28"/>
        </w:rPr>
      </w:pPr>
    </w:p>
    <w:p w:rsidR="006B29E5" w:rsidRDefault="006B29E5" w:rsidP="006B29E5">
      <w:pPr>
        <w:suppressAutoHyphens/>
        <w:spacing w:line="360" w:lineRule="auto"/>
        <w:ind w:firstLine="709"/>
        <w:jc w:val="both"/>
        <w:rPr>
          <w:sz w:val="28"/>
          <w:szCs w:val="28"/>
        </w:rPr>
      </w:pPr>
      <w:r w:rsidRPr="00856E11">
        <w:rPr>
          <w:sz w:val="28"/>
          <w:szCs w:val="28"/>
        </w:rPr>
        <w:t>2.2.6. Арендная плата (годовая) за аренду офисного помещения (руб.) определяется из:</w:t>
      </w:r>
    </w:p>
    <w:p w:rsidR="006B29E5" w:rsidRPr="00856E11" w:rsidRDefault="006B29E5" w:rsidP="006B29E5">
      <w:pPr>
        <w:suppressAutoHyphens/>
        <w:spacing w:line="360" w:lineRule="auto"/>
        <w:ind w:firstLine="709"/>
        <w:jc w:val="both"/>
        <w:rPr>
          <w:sz w:val="28"/>
          <w:szCs w:val="28"/>
        </w:rPr>
      </w:pPr>
      <w:r w:rsidRPr="00FA0461">
        <w:rPr>
          <w:sz w:val="28"/>
          <w:szCs w:val="28"/>
        </w:rPr>
        <w:t xml:space="preserve"> </w:t>
      </w:r>
      <w:r w:rsidRPr="00856E11">
        <w:rPr>
          <w:sz w:val="28"/>
          <w:szCs w:val="28"/>
        </w:rPr>
        <w:t>- балансовой стоимости арендуемого помещения;</w:t>
      </w:r>
    </w:p>
    <w:p w:rsidR="006B29E5" w:rsidRPr="00856E11" w:rsidRDefault="006B29E5" w:rsidP="006B29E5">
      <w:pPr>
        <w:suppressAutoHyphens/>
        <w:spacing w:line="360" w:lineRule="auto"/>
        <w:ind w:firstLine="709"/>
        <w:jc w:val="both"/>
        <w:rPr>
          <w:sz w:val="28"/>
          <w:szCs w:val="28"/>
        </w:rPr>
      </w:pPr>
      <w:r w:rsidRPr="00856E11">
        <w:rPr>
          <w:sz w:val="28"/>
          <w:szCs w:val="28"/>
        </w:rPr>
        <w:t>- арендного процента;</w:t>
      </w:r>
    </w:p>
    <w:p w:rsidR="006B29E5" w:rsidRPr="00856E11" w:rsidRDefault="006B29E5" w:rsidP="006B29E5">
      <w:pPr>
        <w:suppressAutoHyphens/>
        <w:spacing w:line="360" w:lineRule="auto"/>
        <w:ind w:firstLine="709"/>
        <w:jc w:val="both"/>
        <w:rPr>
          <w:sz w:val="28"/>
          <w:szCs w:val="28"/>
        </w:rPr>
      </w:pPr>
      <w:r w:rsidRPr="00856E11">
        <w:rPr>
          <w:sz w:val="28"/>
          <w:szCs w:val="28"/>
        </w:rPr>
        <w:t>- нормы амортизации помещения под офис (при линейном методе начисления амортизации)</w:t>
      </w:r>
    </w:p>
    <w:tbl>
      <w:tblPr>
        <w:tblW w:w="8314" w:type="dxa"/>
        <w:tblInd w:w="93" w:type="dxa"/>
        <w:tblLook w:val="0000" w:firstRow="0" w:lastRow="0" w:firstColumn="0" w:lastColumn="0" w:noHBand="0" w:noVBand="0"/>
      </w:tblPr>
      <w:tblGrid>
        <w:gridCol w:w="4405"/>
        <w:gridCol w:w="1985"/>
        <w:gridCol w:w="1924"/>
      </w:tblGrid>
      <w:tr w:rsidR="006B29E5" w:rsidTr="009D7B88">
        <w:trPr>
          <w:trHeight w:val="195"/>
        </w:trPr>
        <w:tc>
          <w:tcPr>
            <w:tcW w:w="4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xml:space="preserve">Расчет </w:t>
            </w:r>
          </w:p>
        </w:tc>
        <w:tc>
          <w:tcPr>
            <w:tcW w:w="3909" w:type="dxa"/>
            <w:gridSpan w:val="2"/>
            <w:tcBorders>
              <w:top w:val="single" w:sz="4" w:space="0" w:color="auto"/>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xml:space="preserve">Результат </w:t>
            </w:r>
          </w:p>
        </w:tc>
      </w:tr>
      <w:tr w:rsidR="006B29E5" w:rsidTr="009D7B88">
        <w:trPr>
          <w:trHeight w:val="195"/>
        </w:trPr>
        <w:tc>
          <w:tcPr>
            <w:tcW w:w="4405" w:type="dxa"/>
            <w:vMerge/>
            <w:tcBorders>
              <w:top w:val="single" w:sz="4" w:space="0" w:color="auto"/>
              <w:left w:val="single" w:sz="4" w:space="0" w:color="auto"/>
              <w:bottom w:val="single" w:sz="4" w:space="0" w:color="auto"/>
              <w:right w:val="single" w:sz="4" w:space="0" w:color="auto"/>
            </w:tcBorders>
            <w:vAlign w:val="center"/>
          </w:tcPr>
          <w:p w:rsidR="006B29E5" w:rsidRDefault="006B29E5">
            <w:pPr>
              <w:rPr>
                <w:rFonts w:ascii="Arial CYR" w:hAnsi="Arial CYR" w:cs="Arial CYR"/>
                <w:sz w:val="20"/>
                <w:szCs w:val="20"/>
              </w:rPr>
            </w:pPr>
          </w:p>
        </w:tc>
        <w:tc>
          <w:tcPr>
            <w:tcW w:w="1985"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N = 20</w:t>
            </w:r>
          </w:p>
        </w:tc>
        <w:tc>
          <w:tcPr>
            <w:tcW w:w="1924"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N = 0</w:t>
            </w:r>
          </w:p>
        </w:tc>
      </w:tr>
      <w:tr w:rsidR="006B29E5" w:rsidTr="009D7B88">
        <w:trPr>
          <w:trHeight w:val="528"/>
        </w:trPr>
        <w:tc>
          <w:tcPr>
            <w:tcW w:w="4405" w:type="dxa"/>
            <w:tcBorders>
              <w:top w:val="nil"/>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АПоф =</w:t>
            </w:r>
            <w:r w:rsidR="004A2DE5">
              <w:rPr>
                <w:rFonts w:ascii="Arial CYR" w:hAnsi="Arial CYR" w:cs="Arial CYR"/>
                <w:sz w:val="20"/>
                <w:szCs w:val="20"/>
              </w:rPr>
              <w:t xml:space="preserve"> </w:t>
            </w:r>
            <w:r>
              <w:rPr>
                <w:rFonts w:ascii="Arial CYR" w:hAnsi="Arial CYR" w:cs="Arial CYR"/>
                <w:sz w:val="20"/>
                <w:szCs w:val="20"/>
              </w:rPr>
              <w:t xml:space="preserve">БСоф х Аоф% + БСоф х Наоф% </w:t>
            </w:r>
          </w:p>
        </w:tc>
        <w:tc>
          <w:tcPr>
            <w:tcW w:w="1985"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40500</w:t>
            </w:r>
          </w:p>
        </w:tc>
        <w:tc>
          <w:tcPr>
            <w:tcW w:w="1924"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32400</w:t>
            </w:r>
          </w:p>
        </w:tc>
      </w:tr>
    </w:tbl>
    <w:p w:rsidR="006B29E5" w:rsidRDefault="006B29E5" w:rsidP="00D77B8F">
      <w:pPr>
        <w:spacing w:line="360" w:lineRule="auto"/>
        <w:ind w:firstLine="708"/>
        <w:jc w:val="both"/>
        <w:rPr>
          <w:sz w:val="28"/>
          <w:szCs w:val="28"/>
        </w:rPr>
      </w:pPr>
    </w:p>
    <w:p w:rsidR="006B29E5" w:rsidRPr="006B29E5" w:rsidRDefault="006B29E5" w:rsidP="006B29E5">
      <w:pPr>
        <w:suppressAutoHyphens/>
        <w:spacing w:line="360" w:lineRule="auto"/>
        <w:ind w:firstLine="709"/>
        <w:jc w:val="both"/>
        <w:rPr>
          <w:sz w:val="28"/>
          <w:szCs w:val="28"/>
        </w:rPr>
      </w:pPr>
      <w:r w:rsidRPr="00856E11">
        <w:rPr>
          <w:sz w:val="28"/>
          <w:szCs w:val="28"/>
        </w:rPr>
        <w:t>3. Расчет потребности в трудовых ресурсах</w:t>
      </w:r>
    </w:p>
    <w:p w:rsidR="006B29E5" w:rsidRPr="00856E11" w:rsidRDefault="006B29E5" w:rsidP="006B29E5">
      <w:pPr>
        <w:suppressAutoHyphens/>
        <w:spacing w:line="360" w:lineRule="auto"/>
        <w:ind w:firstLine="709"/>
        <w:jc w:val="both"/>
        <w:rPr>
          <w:sz w:val="28"/>
          <w:szCs w:val="28"/>
        </w:rPr>
      </w:pPr>
      <w:r w:rsidRPr="00856E11">
        <w:rPr>
          <w:sz w:val="28"/>
          <w:szCs w:val="28"/>
        </w:rPr>
        <w:t>3.1. Численность работающих.</w:t>
      </w:r>
    </w:p>
    <w:p w:rsidR="006B29E5" w:rsidRPr="00856E11" w:rsidRDefault="006B29E5" w:rsidP="006B29E5">
      <w:pPr>
        <w:suppressAutoHyphens/>
        <w:spacing w:line="360" w:lineRule="auto"/>
        <w:ind w:firstLine="709"/>
        <w:jc w:val="both"/>
        <w:rPr>
          <w:sz w:val="28"/>
          <w:szCs w:val="28"/>
        </w:rPr>
      </w:pPr>
      <w:r w:rsidRPr="00856E11">
        <w:rPr>
          <w:sz w:val="28"/>
          <w:szCs w:val="28"/>
        </w:rPr>
        <w:t>3.1.1. Численность основных (производственных) рабочих определяется по профессиям:</w:t>
      </w:r>
    </w:p>
    <w:p w:rsidR="006B29E5" w:rsidRPr="00856E11" w:rsidRDefault="006B29E5" w:rsidP="006B29E5">
      <w:pPr>
        <w:suppressAutoHyphens/>
        <w:spacing w:line="360" w:lineRule="auto"/>
        <w:ind w:firstLine="709"/>
        <w:jc w:val="both"/>
        <w:rPr>
          <w:sz w:val="28"/>
          <w:szCs w:val="28"/>
        </w:rPr>
      </w:pPr>
      <w:r w:rsidRPr="00856E11">
        <w:rPr>
          <w:sz w:val="28"/>
          <w:szCs w:val="28"/>
        </w:rPr>
        <w:t>- численность станочников по механической обработке материалов – Lм;</w:t>
      </w:r>
    </w:p>
    <w:p w:rsidR="006B29E5" w:rsidRPr="00856E11" w:rsidRDefault="006B29E5" w:rsidP="006B29E5">
      <w:pPr>
        <w:suppressAutoHyphens/>
        <w:spacing w:line="360" w:lineRule="auto"/>
        <w:ind w:firstLine="709"/>
        <w:jc w:val="both"/>
        <w:rPr>
          <w:sz w:val="28"/>
          <w:szCs w:val="28"/>
        </w:rPr>
      </w:pPr>
      <w:r w:rsidRPr="00856E11">
        <w:rPr>
          <w:sz w:val="28"/>
          <w:szCs w:val="28"/>
        </w:rPr>
        <w:t>- численность литейщиков – прессовщиков - Lл;</w:t>
      </w:r>
    </w:p>
    <w:p w:rsidR="006B29E5" w:rsidRPr="00856E11" w:rsidRDefault="006B29E5" w:rsidP="006B29E5">
      <w:pPr>
        <w:suppressAutoHyphens/>
        <w:spacing w:line="360" w:lineRule="auto"/>
        <w:ind w:firstLine="709"/>
        <w:jc w:val="both"/>
        <w:rPr>
          <w:sz w:val="28"/>
          <w:szCs w:val="28"/>
        </w:rPr>
      </w:pPr>
      <w:r w:rsidRPr="00856E11">
        <w:rPr>
          <w:sz w:val="28"/>
          <w:szCs w:val="28"/>
        </w:rPr>
        <w:t>Численность сборщиков изделий - Lс;</w:t>
      </w:r>
    </w:p>
    <w:p w:rsidR="006B29E5" w:rsidRDefault="006B29E5" w:rsidP="006B29E5">
      <w:pPr>
        <w:suppressAutoHyphens/>
        <w:spacing w:line="360" w:lineRule="auto"/>
        <w:ind w:firstLine="709"/>
        <w:jc w:val="both"/>
        <w:rPr>
          <w:sz w:val="28"/>
          <w:szCs w:val="28"/>
        </w:rPr>
      </w:pPr>
      <w:r w:rsidRPr="00856E11">
        <w:rPr>
          <w:sz w:val="28"/>
          <w:szCs w:val="28"/>
        </w:rPr>
        <w:t>Численность основных рабочих по профессиям определяется исходя из:</w:t>
      </w:r>
      <w:r w:rsidRPr="00FA0461">
        <w:rPr>
          <w:sz w:val="28"/>
          <w:szCs w:val="28"/>
        </w:rPr>
        <w:t xml:space="preserve"> </w:t>
      </w:r>
      <w:r w:rsidRPr="00856E11">
        <w:rPr>
          <w:sz w:val="28"/>
          <w:szCs w:val="28"/>
        </w:rPr>
        <w:t>- действительного (эффективного) годового фонда времени работы одного рабочего (ФВр) в рассматриваемом периоде , принимая при этом:</w:t>
      </w:r>
    </w:p>
    <w:p w:rsidR="006B29E5" w:rsidRPr="00856E11" w:rsidRDefault="006B29E5" w:rsidP="006B29E5">
      <w:pPr>
        <w:suppressAutoHyphens/>
        <w:spacing w:line="360" w:lineRule="auto"/>
        <w:ind w:firstLine="709"/>
        <w:jc w:val="both"/>
        <w:rPr>
          <w:sz w:val="28"/>
          <w:szCs w:val="28"/>
        </w:rPr>
      </w:pPr>
      <w:r w:rsidRPr="00856E11">
        <w:rPr>
          <w:sz w:val="28"/>
          <w:szCs w:val="28"/>
        </w:rPr>
        <w:t>Количество рабочих дней в году – 250;</w:t>
      </w:r>
    </w:p>
    <w:p w:rsidR="006B29E5" w:rsidRPr="00856E11" w:rsidRDefault="006B29E5" w:rsidP="006B29E5">
      <w:pPr>
        <w:suppressAutoHyphens/>
        <w:spacing w:line="360" w:lineRule="auto"/>
        <w:ind w:firstLine="709"/>
        <w:jc w:val="both"/>
        <w:rPr>
          <w:sz w:val="28"/>
          <w:szCs w:val="28"/>
        </w:rPr>
      </w:pPr>
      <w:r w:rsidRPr="00856E11">
        <w:rPr>
          <w:sz w:val="28"/>
          <w:szCs w:val="28"/>
        </w:rPr>
        <w:t>Количество рабочих часов в смене – 8;</w:t>
      </w:r>
    </w:p>
    <w:p w:rsidR="006B29E5" w:rsidRDefault="006B29E5" w:rsidP="006B29E5">
      <w:pPr>
        <w:suppressAutoHyphens/>
        <w:spacing w:line="360" w:lineRule="auto"/>
        <w:ind w:firstLine="709"/>
        <w:jc w:val="both"/>
        <w:rPr>
          <w:sz w:val="28"/>
          <w:szCs w:val="28"/>
        </w:rPr>
      </w:pPr>
      <w:r w:rsidRPr="00856E11">
        <w:rPr>
          <w:sz w:val="28"/>
          <w:szCs w:val="28"/>
        </w:rPr>
        <w:t>Плановые потери рабочего времени – 10%</w:t>
      </w:r>
    </w:p>
    <w:p w:rsidR="004A2DE5" w:rsidRPr="00856E11" w:rsidRDefault="004A2DE5" w:rsidP="006B29E5">
      <w:pPr>
        <w:suppressAutoHyphens/>
        <w:spacing w:line="360" w:lineRule="auto"/>
        <w:ind w:firstLine="709"/>
        <w:jc w:val="both"/>
        <w:rPr>
          <w:sz w:val="28"/>
          <w:szCs w:val="28"/>
          <w:lang w:val="en-US"/>
        </w:rPr>
      </w:pPr>
    </w:p>
    <w:tbl>
      <w:tblPr>
        <w:tblW w:w="5360" w:type="dxa"/>
        <w:tblInd w:w="93" w:type="dxa"/>
        <w:tblLook w:val="0000" w:firstRow="0" w:lastRow="0" w:firstColumn="0" w:lastColumn="0" w:noHBand="0" w:noVBand="0"/>
      </w:tblPr>
      <w:tblGrid>
        <w:gridCol w:w="2840"/>
        <w:gridCol w:w="1280"/>
        <w:gridCol w:w="1240"/>
      </w:tblGrid>
      <w:tr w:rsidR="006B29E5" w:rsidTr="006B29E5">
        <w:trPr>
          <w:trHeight w:val="255"/>
        </w:trPr>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xml:space="preserve">Расчет </w:t>
            </w:r>
          </w:p>
        </w:tc>
        <w:tc>
          <w:tcPr>
            <w:tcW w:w="2520" w:type="dxa"/>
            <w:gridSpan w:val="2"/>
            <w:tcBorders>
              <w:top w:val="single" w:sz="4" w:space="0" w:color="auto"/>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xml:space="preserve">Результат </w:t>
            </w:r>
          </w:p>
        </w:tc>
      </w:tr>
      <w:tr w:rsidR="006B29E5" w:rsidTr="006B29E5">
        <w:trPr>
          <w:trHeight w:val="255"/>
        </w:trPr>
        <w:tc>
          <w:tcPr>
            <w:tcW w:w="2840" w:type="dxa"/>
            <w:vMerge/>
            <w:tcBorders>
              <w:top w:val="single" w:sz="4" w:space="0" w:color="auto"/>
              <w:left w:val="single" w:sz="4" w:space="0" w:color="auto"/>
              <w:bottom w:val="single" w:sz="4" w:space="0" w:color="auto"/>
              <w:right w:val="single" w:sz="4" w:space="0" w:color="auto"/>
            </w:tcBorders>
            <w:vAlign w:val="center"/>
          </w:tcPr>
          <w:p w:rsidR="006B29E5" w:rsidRDefault="006B29E5">
            <w:pPr>
              <w:rPr>
                <w:rFonts w:ascii="Arial CYR" w:hAnsi="Arial CYR" w:cs="Arial CYR"/>
                <w:sz w:val="20"/>
                <w:szCs w:val="20"/>
              </w:rPr>
            </w:pPr>
          </w:p>
        </w:tc>
        <w:tc>
          <w:tcPr>
            <w:tcW w:w="12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N = 20</w:t>
            </w:r>
          </w:p>
        </w:tc>
        <w:tc>
          <w:tcPr>
            <w:tcW w:w="124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N = 0</w:t>
            </w:r>
          </w:p>
        </w:tc>
      </w:tr>
      <w:tr w:rsidR="006B29E5" w:rsidTr="006B29E5">
        <w:trPr>
          <w:trHeight w:val="255"/>
        </w:trPr>
        <w:tc>
          <w:tcPr>
            <w:tcW w:w="2840" w:type="dxa"/>
            <w:tcBorders>
              <w:top w:val="nil"/>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ФВр = (Крд х КРч) - ПРВ</w:t>
            </w:r>
          </w:p>
        </w:tc>
        <w:tc>
          <w:tcPr>
            <w:tcW w:w="12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1800</w:t>
            </w:r>
          </w:p>
        </w:tc>
        <w:tc>
          <w:tcPr>
            <w:tcW w:w="124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1800</w:t>
            </w:r>
          </w:p>
        </w:tc>
      </w:tr>
      <w:tr w:rsidR="006B29E5" w:rsidTr="006B29E5">
        <w:trPr>
          <w:trHeight w:val="255"/>
        </w:trPr>
        <w:tc>
          <w:tcPr>
            <w:tcW w:w="2840" w:type="dxa"/>
            <w:tcBorders>
              <w:top w:val="nil"/>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 xml:space="preserve">Lмр = ВПм / ФВр </w:t>
            </w:r>
          </w:p>
        </w:tc>
        <w:tc>
          <w:tcPr>
            <w:tcW w:w="12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26,5</w:t>
            </w:r>
          </w:p>
        </w:tc>
        <w:tc>
          <w:tcPr>
            <w:tcW w:w="124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7,5</w:t>
            </w:r>
          </w:p>
        </w:tc>
      </w:tr>
      <w:tr w:rsidR="006B29E5" w:rsidTr="006B29E5">
        <w:trPr>
          <w:trHeight w:val="255"/>
        </w:trPr>
        <w:tc>
          <w:tcPr>
            <w:tcW w:w="2840" w:type="dxa"/>
            <w:tcBorders>
              <w:top w:val="nil"/>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Lмп =Lм ~ &lt; 26,8~27</w:t>
            </w:r>
          </w:p>
        </w:tc>
        <w:tc>
          <w:tcPr>
            <w:tcW w:w="12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27</w:t>
            </w:r>
          </w:p>
        </w:tc>
        <w:tc>
          <w:tcPr>
            <w:tcW w:w="124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8</w:t>
            </w:r>
          </w:p>
        </w:tc>
      </w:tr>
      <w:tr w:rsidR="006B29E5" w:rsidTr="006B29E5">
        <w:trPr>
          <w:trHeight w:val="255"/>
        </w:trPr>
        <w:tc>
          <w:tcPr>
            <w:tcW w:w="2840" w:type="dxa"/>
            <w:tcBorders>
              <w:top w:val="nil"/>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 xml:space="preserve">Lлр =ВПл/ ФВр </w:t>
            </w:r>
          </w:p>
        </w:tc>
        <w:tc>
          <w:tcPr>
            <w:tcW w:w="12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28,06</w:t>
            </w:r>
          </w:p>
        </w:tc>
        <w:tc>
          <w:tcPr>
            <w:tcW w:w="124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9,06</w:t>
            </w:r>
          </w:p>
        </w:tc>
      </w:tr>
      <w:tr w:rsidR="006B29E5" w:rsidTr="006B29E5">
        <w:trPr>
          <w:trHeight w:val="255"/>
        </w:trPr>
        <w:tc>
          <w:tcPr>
            <w:tcW w:w="2840" w:type="dxa"/>
            <w:tcBorders>
              <w:top w:val="nil"/>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Lлп =~ &lt;29,1 ~ 30</w:t>
            </w:r>
          </w:p>
        </w:tc>
        <w:tc>
          <w:tcPr>
            <w:tcW w:w="12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29</w:t>
            </w:r>
          </w:p>
        </w:tc>
        <w:tc>
          <w:tcPr>
            <w:tcW w:w="124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10</w:t>
            </w:r>
          </w:p>
        </w:tc>
      </w:tr>
      <w:tr w:rsidR="006B29E5" w:rsidTr="006B29E5">
        <w:trPr>
          <w:trHeight w:val="255"/>
        </w:trPr>
        <w:tc>
          <w:tcPr>
            <w:tcW w:w="2840" w:type="dxa"/>
            <w:tcBorders>
              <w:top w:val="nil"/>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Lср =55635/ 1800</w:t>
            </w:r>
          </w:p>
        </w:tc>
        <w:tc>
          <w:tcPr>
            <w:tcW w:w="12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29,78</w:t>
            </w:r>
          </w:p>
        </w:tc>
        <w:tc>
          <w:tcPr>
            <w:tcW w:w="124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10,67</w:t>
            </w:r>
          </w:p>
        </w:tc>
      </w:tr>
      <w:tr w:rsidR="006B29E5" w:rsidTr="006B29E5">
        <w:trPr>
          <w:trHeight w:val="255"/>
        </w:trPr>
        <w:tc>
          <w:tcPr>
            <w:tcW w:w="2840" w:type="dxa"/>
            <w:tcBorders>
              <w:top w:val="nil"/>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Lсп =~ &lt; 30,9 ~ 31</w:t>
            </w:r>
          </w:p>
        </w:tc>
        <w:tc>
          <w:tcPr>
            <w:tcW w:w="12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30</w:t>
            </w:r>
          </w:p>
        </w:tc>
        <w:tc>
          <w:tcPr>
            <w:tcW w:w="124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11</w:t>
            </w:r>
          </w:p>
        </w:tc>
      </w:tr>
    </w:tbl>
    <w:p w:rsidR="006B29E5" w:rsidRDefault="006B29E5" w:rsidP="00D77B8F">
      <w:pPr>
        <w:spacing w:line="360" w:lineRule="auto"/>
        <w:ind w:firstLine="708"/>
        <w:jc w:val="both"/>
        <w:rPr>
          <w:sz w:val="28"/>
          <w:szCs w:val="28"/>
        </w:rPr>
      </w:pPr>
    </w:p>
    <w:p w:rsidR="006B29E5" w:rsidRPr="00856E11" w:rsidRDefault="006B29E5" w:rsidP="006B29E5">
      <w:pPr>
        <w:suppressAutoHyphens/>
        <w:spacing w:line="360" w:lineRule="auto"/>
        <w:ind w:firstLine="709"/>
        <w:jc w:val="both"/>
        <w:rPr>
          <w:sz w:val="28"/>
          <w:szCs w:val="28"/>
        </w:rPr>
      </w:pPr>
      <w:r w:rsidRPr="00856E11">
        <w:rPr>
          <w:sz w:val="28"/>
          <w:szCs w:val="28"/>
        </w:rPr>
        <w:t>3.1.2. Количество вспомогательных рабочих определяется по нормативу: 2 наладчика в смену, таким образом 2 х 2 (количество смен) = 4</w:t>
      </w:r>
    </w:p>
    <w:p w:rsidR="004A2DE5" w:rsidRDefault="006B29E5" w:rsidP="004A2DE5">
      <w:pPr>
        <w:suppressAutoHyphens/>
        <w:spacing w:line="360" w:lineRule="auto"/>
        <w:ind w:firstLine="709"/>
        <w:jc w:val="both"/>
        <w:rPr>
          <w:sz w:val="28"/>
          <w:szCs w:val="28"/>
        </w:rPr>
      </w:pPr>
      <w:r w:rsidRPr="00856E11">
        <w:rPr>
          <w:sz w:val="28"/>
          <w:szCs w:val="28"/>
        </w:rPr>
        <w:t>3.1.3 Численность служащих п</w:t>
      </w:r>
      <w:r w:rsidR="004A2DE5">
        <w:rPr>
          <w:sz w:val="28"/>
          <w:szCs w:val="28"/>
        </w:rPr>
        <w:t>ринимается в следующих размерах</w:t>
      </w:r>
    </w:p>
    <w:p w:rsidR="004A2DE5" w:rsidRPr="00856E11" w:rsidRDefault="004A2DE5" w:rsidP="004A2DE5">
      <w:pPr>
        <w:suppressAutoHyphens/>
        <w:spacing w:line="360" w:lineRule="auto"/>
        <w:ind w:firstLine="709"/>
        <w:jc w:val="both"/>
        <w:rPr>
          <w:sz w:val="28"/>
          <w:szCs w:val="28"/>
        </w:rPr>
      </w:pPr>
    </w:p>
    <w:tbl>
      <w:tblPr>
        <w:tblW w:w="6345" w:type="dxa"/>
        <w:tblInd w:w="93" w:type="dxa"/>
        <w:tblLook w:val="0000" w:firstRow="0" w:lastRow="0" w:firstColumn="0" w:lastColumn="0" w:noHBand="0" w:noVBand="0"/>
      </w:tblPr>
      <w:tblGrid>
        <w:gridCol w:w="4697"/>
        <w:gridCol w:w="1648"/>
      </w:tblGrid>
      <w:tr w:rsidR="006B29E5" w:rsidTr="009D7B88">
        <w:trPr>
          <w:trHeight w:val="244"/>
        </w:trPr>
        <w:tc>
          <w:tcPr>
            <w:tcW w:w="4697" w:type="dxa"/>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jc w:val="center"/>
              <w:rPr>
                <w:rFonts w:ascii="Arial CYR" w:hAnsi="Arial CYR" w:cs="Arial CYR"/>
                <w:b/>
                <w:bCs/>
                <w:sz w:val="20"/>
                <w:szCs w:val="20"/>
              </w:rPr>
            </w:pPr>
            <w:r>
              <w:rPr>
                <w:rFonts w:ascii="Arial CYR" w:hAnsi="Arial CYR" w:cs="Arial CYR"/>
                <w:b/>
                <w:bCs/>
                <w:sz w:val="20"/>
                <w:szCs w:val="20"/>
              </w:rPr>
              <w:t xml:space="preserve">Должность </w:t>
            </w:r>
          </w:p>
        </w:tc>
        <w:tc>
          <w:tcPr>
            <w:tcW w:w="1648" w:type="dxa"/>
            <w:tcBorders>
              <w:top w:val="single" w:sz="4" w:space="0" w:color="auto"/>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b/>
                <w:bCs/>
                <w:sz w:val="20"/>
                <w:szCs w:val="20"/>
              </w:rPr>
            </w:pPr>
            <w:r>
              <w:rPr>
                <w:rFonts w:ascii="Arial CYR" w:hAnsi="Arial CYR" w:cs="Arial CYR"/>
                <w:b/>
                <w:bCs/>
                <w:sz w:val="20"/>
                <w:szCs w:val="20"/>
              </w:rPr>
              <w:t xml:space="preserve">Количество </w:t>
            </w:r>
          </w:p>
        </w:tc>
      </w:tr>
      <w:tr w:rsidR="006B29E5" w:rsidTr="009D7B88">
        <w:trPr>
          <w:trHeight w:val="244"/>
        </w:trPr>
        <w:tc>
          <w:tcPr>
            <w:tcW w:w="4697" w:type="dxa"/>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jc w:val="center"/>
              <w:rPr>
                <w:rFonts w:ascii="Arial CYR" w:hAnsi="Arial CYR" w:cs="Arial CYR"/>
                <w:b/>
                <w:bCs/>
                <w:sz w:val="20"/>
                <w:szCs w:val="20"/>
              </w:rPr>
            </w:pPr>
            <w:r>
              <w:rPr>
                <w:rFonts w:ascii="Arial CYR" w:hAnsi="Arial CYR" w:cs="Arial CYR"/>
                <w:b/>
                <w:bCs/>
                <w:sz w:val="20"/>
                <w:szCs w:val="20"/>
              </w:rPr>
              <w:t>Руководящие работники</w:t>
            </w:r>
          </w:p>
        </w:tc>
        <w:tc>
          <w:tcPr>
            <w:tcW w:w="1648"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w:t>
            </w:r>
          </w:p>
        </w:tc>
      </w:tr>
      <w:tr w:rsidR="006B29E5" w:rsidTr="009D7B88">
        <w:trPr>
          <w:trHeight w:val="618"/>
        </w:trPr>
        <w:tc>
          <w:tcPr>
            <w:tcW w:w="4697" w:type="dxa"/>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 xml:space="preserve">Директор </w:t>
            </w:r>
          </w:p>
        </w:tc>
        <w:tc>
          <w:tcPr>
            <w:tcW w:w="1648"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1</w:t>
            </w:r>
          </w:p>
        </w:tc>
      </w:tr>
      <w:tr w:rsidR="006B29E5" w:rsidTr="009D7B88">
        <w:trPr>
          <w:trHeight w:val="273"/>
        </w:trPr>
        <w:tc>
          <w:tcPr>
            <w:tcW w:w="4697" w:type="dxa"/>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Заме</w:t>
            </w:r>
            <w:r w:rsidR="009D7B88">
              <w:rPr>
                <w:rFonts w:ascii="Arial CYR" w:hAnsi="Arial CYR" w:cs="Arial CYR"/>
                <w:sz w:val="20"/>
                <w:szCs w:val="20"/>
              </w:rPr>
              <w:t>ститель директора по производст</w:t>
            </w:r>
            <w:r>
              <w:rPr>
                <w:rFonts w:ascii="Arial CYR" w:hAnsi="Arial CYR" w:cs="Arial CYR"/>
                <w:sz w:val="20"/>
                <w:szCs w:val="20"/>
              </w:rPr>
              <w:t>ву</w:t>
            </w:r>
          </w:p>
        </w:tc>
        <w:tc>
          <w:tcPr>
            <w:tcW w:w="1648"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1</w:t>
            </w:r>
          </w:p>
        </w:tc>
      </w:tr>
      <w:tr w:rsidR="006B29E5" w:rsidTr="009D7B88">
        <w:trPr>
          <w:trHeight w:val="244"/>
        </w:trPr>
        <w:tc>
          <w:tcPr>
            <w:tcW w:w="4697" w:type="dxa"/>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 xml:space="preserve">Главный бухгалтер </w:t>
            </w:r>
          </w:p>
        </w:tc>
        <w:tc>
          <w:tcPr>
            <w:tcW w:w="1648"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1</w:t>
            </w:r>
          </w:p>
        </w:tc>
      </w:tr>
      <w:tr w:rsidR="006B29E5" w:rsidTr="009D7B88">
        <w:trPr>
          <w:trHeight w:val="517"/>
        </w:trPr>
        <w:tc>
          <w:tcPr>
            <w:tcW w:w="4697" w:type="dxa"/>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Начальник смены</w:t>
            </w:r>
          </w:p>
        </w:tc>
        <w:tc>
          <w:tcPr>
            <w:tcW w:w="1648"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2</w:t>
            </w:r>
          </w:p>
        </w:tc>
      </w:tr>
      <w:tr w:rsidR="006B29E5" w:rsidTr="009D7B88">
        <w:trPr>
          <w:trHeight w:val="244"/>
        </w:trPr>
        <w:tc>
          <w:tcPr>
            <w:tcW w:w="4697" w:type="dxa"/>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Итог</w:t>
            </w:r>
          </w:p>
        </w:tc>
        <w:tc>
          <w:tcPr>
            <w:tcW w:w="1648"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5</w:t>
            </w:r>
          </w:p>
        </w:tc>
      </w:tr>
      <w:tr w:rsidR="006B29E5" w:rsidTr="009D7B88">
        <w:trPr>
          <w:trHeight w:val="244"/>
        </w:trPr>
        <w:tc>
          <w:tcPr>
            <w:tcW w:w="4697" w:type="dxa"/>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jc w:val="center"/>
              <w:rPr>
                <w:rFonts w:ascii="Arial CYR" w:hAnsi="Arial CYR" w:cs="Arial CYR"/>
                <w:b/>
                <w:bCs/>
                <w:sz w:val="20"/>
                <w:szCs w:val="20"/>
              </w:rPr>
            </w:pPr>
            <w:r>
              <w:rPr>
                <w:rFonts w:ascii="Arial CYR" w:hAnsi="Arial CYR" w:cs="Arial CYR"/>
                <w:b/>
                <w:bCs/>
                <w:sz w:val="20"/>
                <w:szCs w:val="20"/>
              </w:rPr>
              <w:t xml:space="preserve">Прочие служащие </w:t>
            </w:r>
          </w:p>
        </w:tc>
        <w:tc>
          <w:tcPr>
            <w:tcW w:w="1648"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w:t>
            </w:r>
          </w:p>
        </w:tc>
      </w:tr>
      <w:tr w:rsidR="006B29E5" w:rsidTr="009D7B88">
        <w:trPr>
          <w:trHeight w:val="244"/>
        </w:trPr>
        <w:tc>
          <w:tcPr>
            <w:tcW w:w="4697" w:type="dxa"/>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Делопроизводитель</w:t>
            </w:r>
          </w:p>
        </w:tc>
        <w:tc>
          <w:tcPr>
            <w:tcW w:w="1648"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1</w:t>
            </w:r>
          </w:p>
        </w:tc>
      </w:tr>
      <w:tr w:rsidR="006B29E5" w:rsidTr="009D7B88">
        <w:trPr>
          <w:trHeight w:val="244"/>
        </w:trPr>
        <w:tc>
          <w:tcPr>
            <w:tcW w:w="4697" w:type="dxa"/>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 xml:space="preserve">Охрана </w:t>
            </w:r>
          </w:p>
        </w:tc>
        <w:tc>
          <w:tcPr>
            <w:tcW w:w="1648"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3</w:t>
            </w:r>
          </w:p>
        </w:tc>
      </w:tr>
      <w:tr w:rsidR="006B29E5" w:rsidTr="009D7B88">
        <w:trPr>
          <w:trHeight w:val="244"/>
        </w:trPr>
        <w:tc>
          <w:tcPr>
            <w:tcW w:w="4697" w:type="dxa"/>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Итого</w:t>
            </w:r>
          </w:p>
        </w:tc>
        <w:tc>
          <w:tcPr>
            <w:tcW w:w="1648"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4</w:t>
            </w:r>
          </w:p>
        </w:tc>
      </w:tr>
      <w:tr w:rsidR="006B29E5" w:rsidTr="009D7B88">
        <w:trPr>
          <w:trHeight w:val="244"/>
        </w:trPr>
        <w:tc>
          <w:tcPr>
            <w:tcW w:w="4697" w:type="dxa"/>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b/>
                <w:bCs/>
                <w:sz w:val="20"/>
                <w:szCs w:val="20"/>
              </w:rPr>
            </w:pPr>
            <w:r>
              <w:rPr>
                <w:rFonts w:ascii="Arial CYR" w:hAnsi="Arial CYR" w:cs="Arial CYR"/>
                <w:b/>
                <w:bCs/>
                <w:sz w:val="20"/>
                <w:szCs w:val="20"/>
              </w:rPr>
              <w:t>Всего служащих</w:t>
            </w:r>
          </w:p>
        </w:tc>
        <w:tc>
          <w:tcPr>
            <w:tcW w:w="1648"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9</w:t>
            </w:r>
          </w:p>
        </w:tc>
      </w:tr>
    </w:tbl>
    <w:p w:rsidR="006B29E5" w:rsidRDefault="006B29E5" w:rsidP="00D77B8F">
      <w:pPr>
        <w:spacing w:line="360" w:lineRule="auto"/>
        <w:ind w:firstLine="708"/>
        <w:jc w:val="both"/>
        <w:rPr>
          <w:sz w:val="28"/>
          <w:szCs w:val="28"/>
        </w:rPr>
      </w:pPr>
    </w:p>
    <w:p w:rsidR="006B29E5" w:rsidRPr="00856E11" w:rsidRDefault="006B29E5" w:rsidP="006B29E5">
      <w:pPr>
        <w:suppressAutoHyphens/>
        <w:spacing w:line="360" w:lineRule="auto"/>
        <w:ind w:firstLine="709"/>
        <w:jc w:val="both"/>
        <w:rPr>
          <w:sz w:val="28"/>
          <w:szCs w:val="28"/>
        </w:rPr>
      </w:pPr>
      <w:r w:rsidRPr="00856E11">
        <w:rPr>
          <w:sz w:val="28"/>
          <w:szCs w:val="28"/>
        </w:rPr>
        <w:t>3.2. Затраты на оплату труда</w:t>
      </w:r>
    </w:p>
    <w:p w:rsidR="006B29E5" w:rsidRPr="00856E11" w:rsidRDefault="006B29E5" w:rsidP="006B29E5">
      <w:pPr>
        <w:suppressAutoHyphens/>
        <w:spacing w:line="360" w:lineRule="auto"/>
        <w:ind w:firstLine="709"/>
        <w:jc w:val="both"/>
        <w:rPr>
          <w:sz w:val="28"/>
          <w:szCs w:val="28"/>
        </w:rPr>
      </w:pPr>
      <w:r w:rsidRPr="00856E11">
        <w:rPr>
          <w:sz w:val="28"/>
          <w:szCs w:val="28"/>
        </w:rPr>
        <w:t>3.2.1. Затраты на оплату труда основных рабочих</w:t>
      </w:r>
    </w:p>
    <w:p w:rsidR="006B29E5" w:rsidRPr="00856E11" w:rsidRDefault="006B29E5" w:rsidP="006B29E5">
      <w:pPr>
        <w:suppressAutoHyphens/>
        <w:spacing w:line="360" w:lineRule="auto"/>
        <w:ind w:firstLine="709"/>
        <w:jc w:val="both"/>
        <w:rPr>
          <w:sz w:val="28"/>
          <w:szCs w:val="28"/>
        </w:rPr>
      </w:pPr>
      <w:r w:rsidRPr="00856E11">
        <w:rPr>
          <w:sz w:val="28"/>
          <w:szCs w:val="28"/>
        </w:rPr>
        <w:t>Расчет готовой тарифной оплаты труда основных рабочих (по профессиям) с учетом премии производится исходя из:</w:t>
      </w:r>
    </w:p>
    <w:p w:rsidR="006B29E5" w:rsidRPr="00856E11" w:rsidRDefault="006B29E5" w:rsidP="006B29E5">
      <w:pPr>
        <w:suppressAutoHyphens/>
        <w:spacing w:line="360" w:lineRule="auto"/>
        <w:ind w:firstLine="709"/>
        <w:jc w:val="both"/>
        <w:rPr>
          <w:sz w:val="28"/>
          <w:szCs w:val="28"/>
        </w:rPr>
      </w:pPr>
      <w:r w:rsidRPr="00856E11">
        <w:rPr>
          <w:sz w:val="28"/>
          <w:szCs w:val="28"/>
        </w:rPr>
        <w:t>- трудоемкости годовой валовой продукции по соответствующим видам работ;</w:t>
      </w:r>
    </w:p>
    <w:p w:rsidR="006B29E5" w:rsidRPr="00856E11" w:rsidRDefault="006B29E5" w:rsidP="006B29E5">
      <w:pPr>
        <w:suppressAutoHyphens/>
        <w:spacing w:line="360" w:lineRule="auto"/>
        <w:ind w:firstLine="709"/>
        <w:jc w:val="both"/>
        <w:rPr>
          <w:sz w:val="28"/>
          <w:szCs w:val="28"/>
        </w:rPr>
      </w:pPr>
      <w:r w:rsidRPr="00856E11">
        <w:rPr>
          <w:sz w:val="28"/>
          <w:szCs w:val="28"/>
        </w:rPr>
        <w:t>- часовой тарифной ставки по видам работ</w:t>
      </w:r>
    </w:p>
    <w:p w:rsidR="006B29E5" w:rsidRPr="006B29E5" w:rsidRDefault="006B29E5" w:rsidP="006B29E5">
      <w:pPr>
        <w:suppressAutoHyphens/>
        <w:spacing w:line="360" w:lineRule="auto"/>
        <w:ind w:firstLine="709"/>
        <w:jc w:val="both"/>
        <w:rPr>
          <w:sz w:val="28"/>
          <w:szCs w:val="28"/>
        </w:rPr>
      </w:pPr>
      <w:r w:rsidRPr="00856E11">
        <w:rPr>
          <w:sz w:val="28"/>
          <w:szCs w:val="28"/>
        </w:rPr>
        <w:t>- условия премирования основных рабочих</w:t>
      </w:r>
    </w:p>
    <w:tbl>
      <w:tblPr>
        <w:tblW w:w="7238" w:type="dxa"/>
        <w:tblInd w:w="93" w:type="dxa"/>
        <w:tblLook w:val="0000" w:firstRow="0" w:lastRow="0" w:firstColumn="0" w:lastColumn="0" w:noHBand="0" w:noVBand="0"/>
      </w:tblPr>
      <w:tblGrid>
        <w:gridCol w:w="4296"/>
        <w:gridCol w:w="1494"/>
        <w:gridCol w:w="1448"/>
      </w:tblGrid>
      <w:tr w:rsidR="006B29E5" w:rsidTr="009D7B88">
        <w:trPr>
          <w:trHeight w:val="266"/>
        </w:trPr>
        <w:tc>
          <w:tcPr>
            <w:tcW w:w="42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xml:space="preserve">Расчет </w:t>
            </w:r>
          </w:p>
        </w:tc>
        <w:tc>
          <w:tcPr>
            <w:tcW w:w="2942" w:type="dxa"/>
            <w:gridSpan w:val="2"/>
            <w:tcBorders>
              <w:top w:val="single" w:sz="4" w:space="0" w:color="auto"/>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xml:space="preserve">Результат </w:t>
            </w:r>
          </w:p>
        </w:tc>
      </w:tr>
      <w:tr w:rsidR="006B29E5" w:rsidTr="009D7B88">
        <w:trPr>
          <w:trHeight w:val="266"/>
        </w:trPr>
        <w:tc>
          <w:tcPr>
            <w:tcW w:w="4296" w:type="dxa"/>
            <w:vMerge/>
            <w:tcBorders>
              <w:top w:val="single" w:sz="4" w:space="0" w:color="auto"/>
              <w:left w:val="single" w:sz="4" w:space="0" w:color="auto"/>
              <w:bottom w:val="single" w:sz="4" w:space="0" w:color="auto"/>
              <w:right w:val="single" w:sz="4" w:space="0" w:color="auto"/>
            </w:tcBorders>
            <w:vAlign w:val="center"/>
          </w:tcPr>
          <w:p w:rsidR="006B29E5" w:rsidRDefault="006B29E5">
            <w:pPr>
              <w:rPr>
                <w:rFonts w:ascii="Arial CYR" w:hAnsi="Arial CYR" w:cs="Arial CYR"/>
                <w:sz w:val="20"/>
                <w:szCs w:val="20"/>
              </w:rPr>
            </w:pPr>
          </w:p>
        </w:tc>
        <w:tc>
          <w:tcPr>
            <w:tcW w:w="1494"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N = 20</w:t>
            </w:r>
          </w:p>
        </w:tc>
        <w:tc>
          <w:tcPr>
            <w:tcW w:w="1448"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N = 0</w:t>
            </w:r>
          </w:p>
        </w:tc>
      </w:tr>
      <w:tr w:rsidR="006B29E5" w:rsidTr="009D7B88">
        <w:trPr>
          <w:trHeight w:val="533"/>
        </w:trPr>
        <w:tc>
          <w:tcPr>
            <w:tcW w:w="4296" w:type="dxa"/>
            <w:tcBorders>
              <w:top w:val="nil"/>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 xml:space="preserve">Ото м = ВПм х ТСм + премия </w:t>
            </w:r>
          </w:p>
        </w:tc>
        <w:tc>
          <w:tcPr>
            <w:tcW w:w="1494"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577 171</w:t>
            </w:r>
          </w:p>
        </w:tc>
        <w:tc>
          <w:tcPr>
            <w:tcW w:w="1448"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189000</w:t>
            </w:r>
          </w:p>
        </w:tc>
      </w:tr>
      <w:tr w:rsidR="006B29E5" w:rsidTr="009D7B88">
        <w:trPr>
          <w:trHeight w:val="266"/>
        </w:trPr>
        <w:tc>
          <w:tcPr>
            <w:tcW w:w="4296" w:type="dxa"/>
            <w:tcBorders>
              <w:top w:val="nil"/>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 xml:space="preserve">ОТо л = ВПл х ТСл </w:t>
            </w:r>
          </w:p>
        </w:tc>
        <w:tc>
          <w:tcPr>
            <w:tcW w:w="1494"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510 051</w:t>
            </w:r>
          </w:p>
        </w:tc>
        <w:tc>
          <w:tcPr>
            <w:tcW w:w="1448"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182560</w:t>
            </w:r>
          </w:p>
        </w:tc>
      </w:tr>
      <w:tr w:rsidR="006B29E5" w:rsidTr="009D7B88">
        <w:trPr>
          <w:trHeight w:val="266"/>
        </w:trPr>
        <w:tc>
          <w:tcPr>
            <w:tcW w:w="4296" w:type="dxa"/>
            <w:tcBorders>
              <w:top w:val="nil"/>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 xml:space="preserve">Ото с = ВПс х ТСс </w:t>
            </w:r>
          </w:p>
        </w:tc>
        <w:tc>
          <w:tcPr>
            <w:tcW w:w="1494"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755 761</w:t>
            </w:r>
          </w:p>
        </w:tc>
        <w:tc>
          <w:tcPr>
            <w:tcW w:w="1448"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322560</w:t>
            </w:r>
          </w:p>
        </w:tc>
      </w:tr>
      <w:tr w:rsidR="006B29E5" w:rsidTr="009D7B88">
        <w:trPr>
          <w:trHeight w:val="266"/>
        </w:trPr>
        <w:tc>
          <w:tcPr>
            <w:tcW w:w="4296" w:type="dxa"/>
            <w:tcBorders>
              <w:top w:val="nil"/>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 xml:space="preserve">Итого Отопр = ОТо м + Ото л + ОТо с </w:t>
            </w:r>
          </w:p>
        </w:tc>
        <w:tc>
          <w:tcPr>
            <w:tcW w:w="1494"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1 842 984</w:t>
            </w:r>
          </w:p>
        </w:tc>
        <w:tc>
          <w:tcPr>
            <w:tcW w:w="1448"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694120</w:t>
            </w:r>
          </w:p>
        </w:tc>
      </w:tr>
    </w:tbl>
    <w:p w:rsidR="006B29E5" w:rsidRDefault="006B29E5" w:rsidP="00D77B8F">
      <w:pPr>
        <w:spacing w:line="360" w:lineRule="auto"/>
        <w:ind w:firstLine="708"/>
        <w:jc w:val="both"/>
        <w:rPr>
          <w:sz w:val="28"/>
          <w:szCs w:val="28"/>
        </w:rPr>
      </w:pPr>
    </w:p>
    <w:p w:rsidR="006B29E5" w:rsidRPr="00856E11" w:rsidRDefault="006B29E5" w:rsidP="006B29E5">
      <w:pPr>
        <w:suppressAutoHyphens/>
        <w:spacing w:line="360" w:lineRule="auto"/>
        <w:ind w:firstLine="709"/>
        <w:jc w:val="both"/>
        <w:rPr>
          <w:sz w:val="28"/>
          <w:szCs w:val="28"/>
        </w:rPr>
      </w:pPr>
      <w:r w:rsidRPr="00856E11">
        <w:rPr>
          <w:sz w:val="28"/>
          <w:szCs w:val="28"/>
        </w:rPr>
        <w:t>3.2.2. Затраты на оплату труда вспомогательных рабочих:</w:t>
      </w:r>
    </w:p>
    <w:p w:rsidR="006B29E5" w:rsidRPr="00856E11" w:rsidRDefault="006B29E5" w:rsidP="006B29E5">
      <w:pPr>
        <w:suppressAutoHyphens/>
        <w:spacing w:line="360" w:lineRule="auto"/>
        <w:ind w:firstLine="709"/>
        <w:jc w:val="both"/>
        <w:rPr>
          <w:sz w:val="28"/>
          <w:szCs w:val="28"/>
        </w:rPr>
      </w:pPr>
      <w:r w:rsidRPr="00856E11">
        <w:rPr>
          <w:sz w:val="28"/>
          <w:szCs w:val="28"/>
        </w:rPr>
        <w:t>Тарифная годовая оплата труда вспомогательных рабочих с премией (руб.) определяется исходя из:</w:t>
      </w:r>
    </w:p>
    <w:p w:rsidR="006B29E5" w:rsidRPr="00856E11" w:rsidRDefault="006B29E5" w:rsidP="006B29E5">
      <w:pPr>
        <w:suppressAutoHyphens/>
        <w:spacing w:line="360" w:lineRule="auto"/>
        <w:ind w:firstLine="709"/>
        <w:jc w:val="both"/>
        <w:rPr>
          <w:sz w:val="28"/>
          <w:szCs w:val="28"/>
        </w:rPr>
      </w:pPr>
      <w:r w:rsidRPr="00856E11">
        <w:rPr>
          <w:sz w:val="28"/>
          <w:szCs w:val="28"/>
        </w:rPr>
        <w:t>- количества вспомогательных рабочих;</w:t>
      </w:r>
    </w:p>
    <w:p w:rsidR="006B29E5" w:rsidRPr="00856E11" w:rsidRDefault="006B29E5" w:rsidP="006B29E5">
      <w:pPr>
        <w:suppressAutoHyphens/>
        <w:spacing w:line="360" w:lineRule="auto"/>
        <w:ind w:firstLine="709"/>
        <w:jc w:val="both"/>
        <w:rPr>
          <w:sz w:val="28"/>
          <w:szCs w:val="28"/>
        </w:rPr>
      </w:pPr>
      <w:r w:rsidRPr="00856E11">
        <w:rPr>
          <w:sz w:val="28"/>
          <w:szCs w:val="28"/>
        </w:rPr>
        <w:t>- действительного (эффективного) годового фонда времени работы одного рабочего;</w:t>
      </w:r>
    </w:p>
    <w:p w:rsidR="006B29E5" w:rsidRPr="00856E11" w:rsidRDefault="006B29E5" w:rsidP="006B29E5">
      <w:pPr>
        <w:suppressAutoHyphens/>
        <w:spacing w:line="360" w:lineRule="auto"/>
        <w:ind w:firstLine="709"/>
        <w:jc w:val="both"/>
        <w:rPr>
          <w:sz w:val="28"/>
          <w:szCs w:val="28"/>
        </w:rPr>
      </w:pPr>
      <w:r w:rsidRPr="00856E11">
        <w:rPr>
          <w:sz w:val="28"/>
          <w:szCs w:val="28"/>
        </w:rPr>
        <w:t>- часовой тарифной ставки вспомогательных рабочих;</w:t>
      </w:r>
    </w:p>
    <w:p w:rsidR="006B29E5" w:rsidRDefault="006B29E5" w:rsidP="006B29E5">
      <w:pPr>
        <w:suppressAutoHyphens/>
        <w:spacing w:line="360" w:lineRule="auto"/>
        <w:ind w:firstLine="709"/>
        <w:jc w:val="both"/>
        <w:rPr>
          <w:sz w:val="28"/>
          <w:szCs w:val="28"/>
        </w:rPr>
      </w:pPr>
      <w:r w:rsidRPr="00856E11">
        <w:rPr>
          <w:sz w:val="28"/>
          <w:szCs w:val="28"/>
        </w:rPr>
        <w:t>- условий премирования основных рабочих.</w:t>
      </w:r>
    </w:p>
    <w:p w:rsidR="006B29E5" w:rsidRPr="00856E11" w:rsidRDefault="006B29E5" w:rsidP="009D7B88">
      <w:pPr>
        <w:suppressAutoHyphens/>
        <w:spacing w:line="360" w:lineRule="auto"/>
        <w:ind w:firstLine="708"/>
        <w:jc w:val="both"/>
        <w:rPr>
          <w:sz w:val="28"/>
          <w:szCs w:val="28"/>
        </w:rPr>
      </w:pPr>
      <w:r w:rsidRPr="00856E11">
        <w:rPr>
          <w:sz w:val="28"/>
          <w:szCs w:val="28"/>
        </w:rPr>
        <w:t>Часовая тарифная ставка вспомогательных рабочих (руб./час) принимается равной для всех категорий рабочих и рассчитывается как средняя арифметическая величина из установленных средних тарифных ставок по видам работ:</w:t>
      </w:r>
    </w:p>
    <w:p w:rsidR="006B29E5" w:rsidRPr="00856E11" w:rsidRDefault="006B29E5" w:rsidP="006B29E5">
      <w:pPr>
        <w:suppressAutoHyphens/>
        <w:spacing w:line="360" w:lineRule="auto"/>
        <w:ind w:firstLine="709"/>
        <w:jc w:val="both"/>
        <w:rPr>
          <w:sz w:val="28"/>
          <w:szCs w:val="28"/>
        </w:rPr>
      </w:pPr>
      <w:r w:rsidRPr="00856E11">
        <w:rPr>
          <w:sz w:val="28"/>
          <w:szCs w:val="28"/>
        </w:rPr>
        <w:t>(ТСв=ТСм+ТСл+ТСс)/3 = (12,1 + 10,1 + 14,1)/3 = 12,1</w:t>
      </w:r>
    </w:p>
    <w:tbl>
      <w:tblPr>
        <w:tblW w:w="6200" w:type="dxa"/>
        <w:tblInd w:w="93" w:type="dxa"/>
        <w:tblLook w:val="0000" w:firstRow="0" w:lastRow="0" w:firstColumn="0" w:lastColumn="0" w:noHBand="0" w:noVBand="0"/>
      </w:tblPr>
      <w:tblGrid>
        <w:gridCol w:w="3680"/>
        <w:gridCol w:w="1280"/>
        <w:gridCol w:w="1240"/>
      </w:tblGrid>
      <w:tr w:rsidR="006B29E5" w:rsidTr="006B29E5">
        <w:trPr>
          <w:trHeight w:val="255"/>
        </w:trPr>
        <w:tc>
          <w:tcPr>
            <w:tcW w:w="3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xml:space="preserve">Расчет </w:t>
            </w:r>
          </w:p>
        </w:tc>
        <w:tc>
          <w:tcPr>
            <w:tcW w:w="2520" w:type="dxa"/>
            <w:gridSpan w:val="2"/>
            <w:tcBorders>
              <w:top w:val="single" w:sz="4" w:space="0" w:color="auto"/>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xml:space="preserve">Результат </w:t>
            </w:r>
          </w:p>
        </w:tc>
      </w:tr>
      <w:tr w:rsidR="006B29E5" w:rsidTr="006B29E5">
        <w:trPr>
          <w:trHeight w:val="255"/>
        </w:trPr>
        <w:tc>
          <w:tcPr>
            <w:tcW w:w="3680" w:type="dxa"/>
            <w:vMerge/>
            <w:tcBorders>
              <w:top w:val="single" w:sz="4" w:space="0" w:color="auto"/>
              <w:left w:val="single" w:sz="4" w:space="0" w:color="auto"/>
              <w:bottom w:val="single" w:sz="4" w:space="0" w:color="auto"/>
              <w:right w:val="single" w:sz="4" w:space="0" w:color="auto"/>
            </w:tcBorders>
            <w:vAlign w:val="center"/>
          </w:tcPr>
          <w:p w:rsidR="006B29E5" w:rsidRDefault="006B29E5">
            <w:pPr>
              <w:rPr>
                <w:rFonts w:ascii="Arial CYR" w:hAnsi="Arial CYR" w:cs="Arial CYR"/>
                <w:sz w:val="20"/>
                <w:szCs w:val="20"/>
              </w:rPr>
            </w:pPr>
          </w:p>
        </w:tc>
        <w:tc>
          <w:tcPr>
            <w:tcW w:w="12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N = 20</w:t>
            </w:r>
          </w:p>
        </w:tc>
        <w:tc>
          <w:tcPr>
            <w:tcW w:w="124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N = 0</w:t>
            </w:r>
          </w:p>
        </w:tc>
      </w:tr>
      <w:tr w:rsidR="006B29E5" w:rsidTr="006B29E5">
        <w:trPr>
          <w:trHeight w:val="255"/>
        </w:trPr>
        <w:tc>
          <w:tcPr>
            <w:tcW w:w="3680" w:type="dxa"/>
            <w:tcBorders>
              <w:top w:val="nil"/>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ОТв пр =(( ФВр х ТСв) + премия) х Квр</w:t>
            </w:r>
          </w:p>
        </w:tc>
        <w:tc>
          <w:tcPr>
            <w:tcW w:w="12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56 628</w:t>
            </w:r>
          </w:p>
        </w:tc>
        <w:tc>
          <w:tcPr>
            <w:tcW w:w="124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100800</w:t>
            </w:r>
          </w:p>
        </w:tc>
      </w:tr>
    </w:tbl>
    <w:p w:rsidR="006B29E5" w:rsidRDefault="006B29E5" w:rsidP="00D77B8F">
      <w:pPr>
        <w:spacing w:line="360" w:lineRule="auto"/>
        <w:ind w:firstLine="708"/>
        <w:jc w:val="both"/>
        <w:rPr>
          <w:sz w:val="28"/>
          <w:szCs w:val="28"/>
        </w:rPr>
      </w:pPr>
    </w:p>
    <w:p w:rsidR="006B29E5" w:rsidRPr="00856E11" w:rsidRDefault="006B29E5" w:rsidP="006B29E5">
      <w:pPr>
        <w:suppressAutoHyphens/>
        <w:spacing w:line="360" w:lineRule="auto"/>
        <w:ind w:firstLine="709"/>
        <w:jc w:val="both"/>
        <w:rPr>
          <w:sz w:val="28"/>
          <w:szCs w:val="28"/>
        </w:rPr>
      </w:pPr>
      <w:r w:rsidRPr="00856E11">
        <w:rPr>
          <w:sz w:val="28"/>
          <w:szCs w:val="28"/>
        </w:rPr>
        <w:t>3.2.3. Затраты на оплату труда служащих</w:t>
      </w:r>
    </w:p>
    <w:p w:rsidR="006B29E5" w:rsidRPr="00856E11" w:rsidRDefault="006B29E5" w:rsidP="006B29E5">
      <w:pPr>
        <w:suppressAutoHyphens/>
        <w:spacing w:line="360" w:lineRule="auto"/>
        <w:ind w:firstLine="709"/>
        <w:jc w:val="both"/>
        <w:rPr>
          <w:sz w:val="28"/>
          <w:szCs w:val="28"/>
        </w:rPr>
      </w:pPr>
      <w:r w:rsidRPr="00856E11">
        <w:rPr>
          <w:sz w:val="28"/>
          <w:szCs w:val="28"/>
        </w:rPr>
        <w:t>Расчет годового фонда труда служащих с учетом премии (руб.) определяется исходя из:</w:t>
      </w:r>
    </w:p>
    <w:p w:rsidR="006B29E5" w:rsidRPr="00856E11" w:rsidRDefault="006B29E5" w:rsidP="006B29E5">
      <w:pPr>
        <w:suppressAutoHyphens/>
        <w:spacing w:line="360" w:lineRule="auto"/>
        <w:ind w:firstLine="709"/>
        <w:jc w:val="both"/>
        <w:rPr>
          <w:sz w:val="28"/>
          <w:szCs w:val="28"/>
        </w:rPr>
      </w:pPr>
      <w:r w:rsidRPr="00856E11">
        <w:rPr>
          <w:sz w:val="28"/>
          <w:szCs w:val="28"/>
        </w:rPr>
        <w:t>- количества служащих;</w:t>
      </w:r>
    </w:p>
    <w:p w:rsidR="006B29E5" w:rsidRPr="00856E11" w:rsidRDefault="006B29E5" w:rsidP="006B29E5">
      <w:pPr>
        <w:suppressAutoHyphens/>
        <w:spacing w:line="360" w:lineRule="auto"/>
        <w:ind w:firstLine="709"/>
        <w:jc w:val="both"/>
        <w:rPr>
          <w:sz w:val="28"/>
          <w:szCs w:val="28"/>
        </w:rPr>
      </w:pPr>
      <w:r w:rsidRPr="00856E11">
        <w:rPr>
          <w:sz w:val="28"/>
          <w:szCs w:val="28"/>
        </w:rPr>
        <w:t>- условий оплаты их труда и премирования.</w:t>
      </w:r>
    </w:p>
    <w:tbl>
      <w:tblPr>
        <w:tblW w:w="6200" w:type="dxa"/>
        <w:tblInd w:w="93" w:type="dxa"/>
        <w:tblLook w:val="0000" w:firstRow="0" w:lastRow="0" w:firstColumn="0" w:lastColumn="0" w:noHBand="0" w:noVBand="0"/>
      </w:tblPr>
      <w:tblGrid>
        <w:gridCol w:w="3680"/>
        <w:gridCol w:w="1280"/>
        <w:gridCol w:w="1240"/>
      </w:tblGrid>
      <w:tr w:rsidR="006B29E5" w:rsidTr="006B29E5">
        <w:trPr>
          <w:trHeight w:val="255"/>
        </w:trPr>
        <w:tc>
          <w:tcPr>
            <w:tcW w:w="3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xml:space="preserve">Расчет </w:t>
            </w:r>
          </w:p>
        </w:tc>
        <w:tc>
          <w:tcPr>
            <w:tcW w:w="2520" w:type="dxa"/>
            <w:gridSpan w:val="2"/>
            <w:tcBorders>
              <w:top w:val="single" w:sz="4" w:space="0" w:color="auto"/>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xml:space="preserve">Результат </w:t>
            </w:r>
          </w:p>
        </w:tc>
      </w:tr>
      <w:tr w:rsidR="006B29E5" w:rsidTr="006B29E5">
        <w:trPr>
          <w:trHeight w:val="255"/>
        </w:trPr>
        <w:tc>
          <w:tcPr>
            <w:tcW w:w="3680" w:type="dxa"/>
            <w:vMerge/>
            <w:tcBorders>
              <w:top w:val="single" w:sz="4" w:space="0" w:color="auto"/>
              <w:left w:val="single" w:sz="4" w:space="0" w:color="auto"/>
              <w:bottom w:val="single" w:sz="4" w:space="0" w:color="auto"/>
              <w:right w:val="single" w:sz="4" w:space="0" w:color="auto"/>
            </w:tcBorders>
            <w:vAlign w:val="center"/>
          </w:tcPr>
          <w:p w:rsidR="006B29E5" w:rsidRDefault="006B29E5">
            <w:pPr>
              <w:rPr>
                <w:rFonts w:ascii="Arial CYR" w:hAnsi="Arial CYR" w:cs="Arial CYR"/>
                <w:sz w:val="20"/>
                <w:szCs w:val="20"/>
              </w:rPr>
            </w:pPr>
          </w:p>
        </w:tc>
        <w:tc>
          <w:tcPr>
            <w:tcW w:w="12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N = 20</w:t>
            </w:r>
          </w:p>
        </w:tc>
        <w:tc>
          <w:tcPr>
            <w:tcW w:w="124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N = 0</w:t>
            </w:r>
          </w:p>
        </w:tc>
      </w:tr>
      <w:tr w:rsidR="006B29E5" w:rsidTr="006B29E5">
        <w:trPr>
          <w:trHeight w:val="510"/>
        </w:trPr>
        <w:tc>
          <w:tcPr>
            <w:tcW w:w="3680" w:type="dxa"/>
            <w:tcBorders>
              <w:top w:val="nil"/>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 xml:space="preserve">ОТсл пр =  ((10 МРОТ х 12 месяцев) + (10 МРОТ х 12 месяцев х премию)) х Ксл </w:t>
            </w:r>
          </w:p>
        </w:tc>
        <w:tc>
          <w:tcPr>
            <w:tcW w:w="12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6079320</w:t>
            </w:r>
          </w:p>
        </w:tc>
        <w:tc>
          <w:tcPr>
            <w:tcW w:w="124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842400</w:t>
            </w:r>
          </w:p>
        </w:tc>
      </w:tr>
    </w:tbl>
    <w:p w:rsidR="006B29E5" w:rsidRDefault="006B29E5" w:rsidP="00D77B8F">
      <w:pPr>
        <w:spacing w:line="360" w:lineRule="auto"/>
        <w:ind w:firstLine="708"/>
        <w:jc w:val="both"/>
        <w:rPr>
          <w:sz w:val="28"/>
          <w:szCs w:val="28"/>
        </w:rPr>
      </w:pPr>
    </w:p>
    <w:p w:rsidR="006B29E5" w:rsidRPr="00856E11" w:rsidRDefault="006B29E5" w:rsidP="006B29E5">
      <w:pPr>
        <w:suppressAutoHyphens/>
        <w:spacing w:line="360" w:lineRule="auto"/>
        <w:ind w:firstLine="709"/>
        <w:jc w:val="both"/>
        <w:rPr>
          <w:sz w:val="28"/>
          <w:szCs w:val="28"/>
        </w:rPr>
      </w:pPr>
      <w:r w:rsidRPr="00856E11">
        <w:rPr>
          <w:sz w:val="28"/>
          <w:szCs w:val="28"/>
        </w:rPr>
        <w:t>3.2.4. Затраты на оплату труда работающих</w:t>
      </w:r>
    </w:p>
    <w:p w:rsidR="006B29E5" w:rsidRPr="00856E11" w:rsidRDefault="006B29E5" w:rsidP="006B29E5">
      <w:pPr>
        <w:suppressAutoHyphens/>
        <w:spacing w:line="360" w:lineRule="auto"/>
        <w:ind w:firstLine="709"/>
        <w:jc w:val="both"/>
        <w:rPr>
          <w:sz w:val="28"/>
          <w:szCs w:val="28"/>
        </w:rPr>
      </w:pPr>
      <w:r w:rsidRPr="00856E11">
        <w:rPr>
          <w:sz w:val="28"/>
          <w:szCs w:val="28"/>
        </w:rPr>
        <w:t>Годовая сумма оплаты труда всех работников предприятия определяется как сумма затрат на оплату труда основных рабочих, вспомогательных рабочих и служащих.</w:t>
      </w:r>
    </w:p>
    <w:tbl>
      <w:tblPr>
        <w:tblW w:w="6200" w:type="dxa"/>
        <w:tblInd w:w="93" w:type="dxa"/>
        <w:tblLook w:val="0000" w:firstRow="0" w:lastRow="0" w:firstColumn="0" w:lastColumn="0" w:noHBand="0" w:noVBand="0"/>
      </w:tblPr>
      <w:tblGrid>
        <w:gridCol w:w="3680"/>
        <w:gridCol w:w="1280"/>
        <w:gridCol w:w="1240"/>
      </w:tblGrid>
      <w:tr w:rsidR="006B29E5" w:rsidTr="006B29E5">
        <w:trPr>
          <w:trHeight w:val="255"/>
        </w:trPr>
        <w:tc>
          <w:tcPr>
            <w:tcW w:w="3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xml:space="preserve">Расчет </w:t>
            </w:r>
          </w:p>
        </w:tc>
        <w:tc>
          <w:tcPr>
            <w:tcW w:w="2520" w:type="dxa"/>
            <w:gridSpan w:val="2"/>
            <w:tcBorders>
              <w:top w:val="single" w:sz="4" w:space="0" w:color="auto"/>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xml:space="preserve">Результат </w:t>
            </w:r>
          </w:p>
        </w:tc>
      </w:tr>
      <w:tr w:rsidR="006B29E5" w:rsidTr="006B29E5">
        <w:trPr>
          <w:trHeight w:val="255"/>
        </w:trPr>
        <w:tc>
          <w:tcPr>
            <w:tcW w:w="3680" w:type="dxa"/>
            <w:vMerge/>
            <w:tcBorders>
              <w:top w:val="single" w:sz="4" w:space="0" w:color="auto"/>
              <w:left w:val="single" w:sz="4" w:space="0" w:color="auto"/>
              <w:bottom w:val="single" w:sz="4" w:space="0" w:color="auto"/>
              <w:right w:val="single" w:sz="4" w:space="0" w:color="auto"/>
            </w:tcBorders>
            <w:vAlign w:val="center"/>
          </w:tcPr>
          <w:p w:rsidR="006B29E5" w:rsidRDefault="006B29E5">
            <w:pPr>
              <w:rPr>
                <w:rFonts w:ascii="Arial CYR" w:hAnsi="Arial CYR" w:cs="Arial CYR"/>
                <w:sz w:val="20"/>
                <w:szCs w:val="20"/>
              </w:rPr>
            </w:pPr>
          </w:p>
        </w:tc>
        <w:tc>
          <w:tcPr>
            <w:tcW w:w="12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N = 20</w:t>
            </w:r>
          </w:p>
        </w:tc>
        <w:tc>
          <w:tcPr>
            <w:tcW w:w="124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N = 0</w:t>
            </w:r>
          </w:p>
        </w:tc>
      </w:tr>
      <w:tr w:rsidR="006B29E5" w:rsidTr="006B29E5">
        <w:trPr>
          <w:trHeight w:val="255"/>
        </w:trPr>
        <w:tc>
          <w:tcPr>
            <w:tcW w:w="3680" w:type="dxa"/>
            <w:tcBorders>
              <w:top w:val="nil"/>
              <w:left w:val="single" w:sz="4" w:space="0" w:color="auto"/>
              <w:bottom w:val="single" w:sz="4" w:space="0" w:color="auto"/>
              <w:right w:val="single" w:sz="4" w:space="0" w:color="auto"/>
            </w:tcBorders>
            <w:shd w:val="clear" w:color="auto" w:fill="auto"/>
            <w:vAlign w:val="center"/>
          </w:tcPr>
          <w:p w:rsidR="006B29E5" w:rsidRDefault="006B29E5">
            <w:pPr>
              <w:jc w:val="center"/>
              <w:rPr>
                <w:rFonts w:ascii="Arial CYR" w:hAnsi="Arial CYR" w:cs="Arial CYR"/>
                <w:b/>
                <w:bCs/>
                <w:sz w:val="20"/>
                <w:szCs w:val="20"/>
              </w:rPr>
            </w:pPr>
            <w:r>
              <w:rPr>
                <w:rFonts w:ascii="Arial CYR" w:hAnsi="Arial CYR" w:cs="Arial CYR"/>
                <w:b/>
                <w:bCs/>
                <w:sz w:val="20"/>
                <w:szCs w:val="20"/>
              </w:rPr>
              <w:t xml:space="preserve">ОТ = ОТопр + ОТв пр+ ОТ сл пр </w:t>
            </w:r>
          </w:p>
        </w:tc>
        <w:tc>
          <w:tcPr>
            <w:tcW w:w="12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7 978 932</w:t>
            </w:r>
          </w:p>
        </w:tc>
        <w:tc>
          <w:tcPr>
            <w:tcW w:w="124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1637320</w:t>
            </w:r>
          </w:p>
        </w:tc>
      </w:tr>
    </w:tbl>
    <w:p w:rsidR="006B29E5" w:rsidRDefault="006B29E5" w:rsidP="00D77B8F">
      <w:pPr>
        <w:spacing w:line="360" w:lineRule="auto"/>
        <w:ind w:firstLine="708"/>
        <w:jc w:val="both"/>
        <w:rPr>
          <w:sz w:val="28"/>
          <w:szCs w:val="28"/>
        </w:rPr>
      </w:pPr>
    </w:p>
    <w:p w:rsidR="006B29E5" w:rsidRPr="00856E11" w:rsidRDefault="006B29E5" w:rsidP="006B29E5">
      <w:pPr>
        <w:suppressAutoHyphens/>
        <w:spacing w:line="360" w:lineRule="auto"/>
        <w:ind w:firstLine="709"/>
        <w:jc w:val="both"/>
        <w:rPr>
          <w:sz w:val="28"/>
          <w:szCs w:val="28"/>
        </w:rPr>
      </w:pPr>
      <w:r w:rsidRPr="00856E11">
        <w:rPr>
          <w:sz w:val="28"/>
          <w:szCs w:val="28"/>
        </w:rPr>
        <w:t>3.3. Начисление единого социального налога</w:t>
      </w:r>
    </w:p>
    <w:p w:rsidR="006B29E5" w:rsidRPr="00856E11" w:rsidRDefault="006B29E5" w:rsidP="006B29E5">
      <w:pPr>
        <w:suppressAutoHyphens/>
        <w:spacing w:line="360" w:lineRule="auto"/>
        <w:ind w:firstLine="709"/>
        <w:jc w:val="both"/>
        <w:rPr>
          <w:sz w:val="28"/>
          <w:szCs w:val="28"/>
        </w:rPr>
      </w:pPr>
      <w:r w:rsidRPr="00856E11">
        <w:rPr>
          <w:sz w:val="28"/>
          <w:szCs w:val="28"/>
        </w:rPr>
        <w:t>Начисление единого социального налога (ЕСН) по основному и незавершенному производству в расчете на год производится исходя из:</w:t>
      </w:r>
    </w:p>
    <w:p w:rsidR="006B29E5" w:rsidRPr="00856E11" w:rsidRDefault="006B29E5" w:rsidP="006B29E5">
      <w:pPr>
        <w:suppressAutoHyphens/>
        <w:spacing w:line="360" w:lineRule="auto"/>
        <w:ind w:firstLine="709"/>
        <w:jc w:val="both"/>
        <w:rPr>
          <w:sz w:val="28"/>
          <w:szCs w:val="28"/>
        </w:rPr>
      </w:pPr>
      <w:r w:rsidRPr="00856E11">
        <w:rPr>
          <w:sz w:val="28"/>
          <w:szCs w:val="28"/>
        </w:rPr>
        <w:t>- годовой оплаты труда работающих;</w:t>
      </w:r>
    </w:p>
    <w:p w:rsidR="006B29E5" w:rsidRDefault="006B29E5" w:rsidP="006B29E5">
      <w:pPr>
        <w:suppressAutoHyphens/>
        <w:spacing w:line="360" w:lineRule="auto"/>
        <w:ind w:firstLine="709"/>
        <w:jc w:val="both"/>
        <w:rPr>
          <w:sz w:val="28"/>
          <w:szCs w:val="28"/>
        </w:rPr>
      </w:pPr>
      <w:r w:rsidRPr="00856E11">
        <w:rPr>
          <w:sz w:val="28"/>
          <w:szCs w:val="28"/>
        </w:rPr>
        <w:t>- ставки ЕСН.</w:t>
      </w:r>
    </w:p>
    <w:tbl>
      <w:tblPr>
        <w:tblW w:w="6200" w:type="dxa"/>
        <w:tblInd w:w="93" w:type="dxa"/>
        <w:tblLook w:val="0000" w:firstRow="0" w:lastRow="0" w:firstColumn="0" w:lastColumn="0" w:noHBand="0" w:noVBand="0"/>
      </w:tblPr>
      <w:tblGrid>
        <w:gridCol w:w="3680"/>
        <w:gridCol w:w="1280"/>
        <w:gridCol w:w="1240"/>
      </w:tblGrid>
      <w:tr w:rsidR="006B29E5" w:rsidTr="006B29E5">
        <w:trPr>
          <w:trHeight w:val="255"/>
        </w:trPr>
        <w:tc>
          <w:tcPr>
            <w:tcW w:w="3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xml:space="preserve">Расчет </w:t>
            </w:r>
          </w:p>
        </w:tc>
        <w:tc>
          <w:tcPr>
            <w:tcW w:w="2520" w:type="dxa"/>
            <w:gridSpan w:val="2"/>
            <w:tcBorders>
              <w:top w:val="single" w:sz="4" w:space="0" w:color="auto"/>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xml:space="preserve">Результат </w:t>
            </w:r>
          </w:p>
        </w:tc>
      </w:tr>
      <w:tr w:rsidR="006B29E5" w:rsidTr="006B29E5">
        <w:trPr>
          <w:trHeight w:val="255"/>
        </w:trPr>
        <w:tc>
          <w:tcPr>
            <w:tcW w:w="3680" w:type="dxa"/>
            <w:vMerge/>
            <w:tcBorders>
              <w:top w:val="single" w:sz="4" w:space="0" w:color="auto"/>
              <w:left w:val="single" w:sz="4" w:space="0" w:color="auto"/>
              <w:bottom w:val="single" w:sz="4" w:space="0" w:color="auto"/>
              <w:right w:val="single" w:sz="4" w:space="0" w:color="auto"/>
            </w:tcBorders>
            <w:vAlign w:val="center"/>
          </w:tcPr>
          <w:p w:rsidR="006B29E5" w:rsidRDefault="006B29E5">
            <w:pPr>
              <w:rPr>
                <w:rFonts w:ascii="Arial CYR" w:hAnsi="Arial CYR" w:cs="Arial CYR"/>
                <w:sz w:val="20"/>
                <w:szCs w:val="20"/>
              </w:rPr>
            </w:pPr>
          </w:p>
        </w:tc>
        <w:tc>
          <w:tcPr>
            <w:tcW w:w="12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N = 20</w:t>
            </w:r>
          </w:p>
        </w:tc>
        <w:tc>
          <w:tcPr>
            <w:tcW w:w="124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N = 0</w:t>
            </w:r>
          </w:p>
        </w:tc>
      </w:tr>
      <w:tr w:rsidR="006B29E5" w:rsidTr="006B29E5">
        <w:trPr>
          <w:trHeight w:val="255"/>
        </w:trPr>
        <w:tc>
          <w:tcPr>
            <w:tcW w:w="3680" w:type="dxa"/>
            <w:tcBorders>
              <w:top w:val="nil"/>
              <w:left w:val="single" w:sz="4" w:space="0" w:color="auto"/>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xml:space="preserve">ЕСН  = ОТ х Сесн </w:t>
            </w:r>
          </w:p>
        </w:tc>
        <w:tc>
          <w:tcPr>
            <w:tcW w:w="12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2 840 499,9</w:t>
            </w:r>
          </w:p>
        </w:tc>
        <w:tc>
          <w:tcPr>
            <w:tcW w:w="124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582 885,9</w:t>
            </w:r>
          </w:p>
        </w:tc>
      </w:tr>
    </w:tbl>
    <w:p w:rsidR="006B29E5" w:rsidRDefault="006B29E5" w:rsidP="00D77B8F">
      <w:pPr>
        <w:spacing w:line="360" w:lineRule="auto"/>
        <w:ind w:firstLine="708"/>
        <w:jc w:val="both"/>
        <w:rPr>
          <w:sz w:val="28"/>
          <w:szCs w:val="28"/>
        </w:rPr>
      </w:pPr>
    </w:p>
    <w:p w:rsidR="006B29E5" w:rsidRPr="00856E11" w:rsidRDefault="006B29E5" w:rsidP="006B29E5">
      <w:pPr>
        <w:suppressAutoHyphens/>
        <w:spacing w:line="360" w:lineRule="auto"/>
        <w:ind w:firstLine="709"/>
        <w:jc w:val="both"/>
        <w:rPr>
          <w:sz w:val="28"/>
          <w:szCs w:val="28"/>
        </w:rPr>
      </w:pPr>
      <w:r w:rsidRPr="00856E11">
        <w:rPr>
          <w:sz w:val="28"/>
          <w:szCs w:val="28"/>
        </w:rPr>
        <w:t>4. Расчет потребности в материальных ресурсах</w:t>
      </w:r>
    </w:p>
    <w:p w:rsidR="006B29E5" w:rsidRPr="00856E11" w:rsidRDefault="006B29E5" w:rsidP="006B29E5">
      <w:pPr>
        <w:suppressAutoHyphens/>
        <w:spacing w:line="360" w:lineRule="auto"/>
        <w:ind w:firstLine="709"/>
        <w:jc w:val="both"/>
        <w:rPr>
          <w:sz w:val="28"/>
          <w:szCs w:val="28"/>
        </w:rPr>
      </w:pPr>
      <w:r w:rsidRPr="00856E11">
        <w:rPr>
          <w:sz w:val="28"/>
          <w:szCs w:val="28"/>
        </w:rPr>
        <w:t>4.1. Затраты материалов в основном производстве на изготовление годовой производственной программы по изделиям А,Б и В (руб.) определяются исходя из:</w:t>
      </w:r>
    </w:p>
    <w:p w:rsidR="006B29E5" w:rsidRPr="00856E11" w:rsidRDefault="006B29E5" w:rsidP="006B29E5">
      <w:pPr>
        <w:suppressAutoHyphens/>
        <w:spacing w:line="360" w:lineRule="auto"/>
        <w:ind w:firstLine="709"/>
        <w:jc w:val="both"/>
        <w:rPr>
          <w:sz w:val="28"/>
          <w:szCs w:val="28"/>
        </w:rPr>
      </w:pPr>
      <w:r w:rsidRPr="00856E11">
        <w:rPr>
          <w:sz w:val="28"/>
          <w:szCs w:val="28"/>
        </w:rPr>
        <w:t>- норм расхода материалов на единицу изделий А,Б и В;</w:t>
      </w:r>
    </w:p>
    <w:p w:rsidR="006B29E5" w:rsidRPr="00856E11" w:rsidRDefault="006B29E5" w:rsidP="006B29E5">
      <w:pPr>
        <w:suppressAutoHyphens/>
        <w:spacing w:line="360" w:lineRule="auto"/>
        <w:ind w:firstLine="709"/>
        <w:jc w:val="both"/>
        <w:rPr>
          <w:sz w:val="28"/>
          <w:szCs w:val="28"/>
        </w:rPr>
      </w:pPr>
      <w:r w:rsidRPr="00856E11">
        <w:rPr>
          <w:sz w:val="28"/>
          <w:szCs w:val="28"/>
        </w:rPr>
        <w:t xml:space="preserve">- цены </w:t>
      </w:r>
      <w:smartTag w:uri="urn:schemas-microsoft-com:office:smarttags" w:element="metricconverter">
        <w:smartTagPr>
          <w:attr w:name="ProductID" w:val="1 кг"/>
        </w:smartTagPr>
        <w:r w:rsidRPr="00856E11">
          <w:rPr>
            <w:sz w:val="28"/>
            <w:szCs w:val="28"/>
          </w:rPr>
          <w:t>1 кг</w:t>
        </w:r>
      </w:smartTag>
      <w:r w:rsidRPr="00856E11">
        <w:rPr>
          <w:sz w:val="28"/>
          <w:szCs w:val="28"/>
        </w:rPr>
        <w:t xml:space="preserve"> (1 погонного метра) используемого материала;</w:t>
      </w:r>
    </w:p>
    <w:p w:rsidR="006B29E5" w:rsidRPr="00092656" w:rsidRDefault="006B29E5" w:rsidP="006B29E5">
      <w:pPr>
        <w:suppressAutoHyphens/>
        <w:spacing w:line="360" w:lineRule="auto"/>
        <w:ind w:firstLine="709"/>
        <w:jc w:val="both"/>
        <w:rPr>
          <w:sz w:val="28"/>
          <w:szCs w:val="28"/>
        </w:rPr>
      </w:pPr>
      <w:r w:rsidRPr="00856E11">
        <w:rPr>
          <w:sz w:val="28"/>
          <w:szCs w:val="28"/>
        </w:rPr>
        <w:t>- производственной программы выпуска изделий А,Б и В.</w:t>
      </w:r>
    </w:p>
    <w:tbl>
      <w:tblPr>
        <w:tblW w:w="8509" w:type="dxa"/>
        <w:tblInd w:w="93" w:type="dxa"/>
        <w:tblLayout w:type="fixed"/>
        <w:tblLook w:val="0000" w:firstRow="0" w:lastRow="0" w:firstColumn="0" w:lastColumn="0" w:noHBand="0" w:noVBand="0"/>
      </w:tblPr>
      <w:tblGrid>
        <w:gridCol w:w="6315"/>
        <w:gridCol w:w="1080"/>
        <w:gridCol w:w="1114"/>
      </w:tblGrid>
      <w:tr w:rsidR="006B29E5" w:rsidTr="009D7B88">
        <w:trPr>
          <w:trHeight w:val="222"/>
        </w:trPr>
        <w:tc>
          <w:tcPr>
            <w:tcW w:w="63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xml:space="preserve">Расчет </w:t>
            </w:r>
          </w:p>
        </w:tc>
        <w:tc>
          <w:tcPr>
            <w:tcW w:w="2194" w:type="dxa"/>
            <w:gridSpan w:val="2"/>
            <w:tcBorders>
              <w:top w:val="single" w:sz="4" w:space="0" w:color="auto"/>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 xml:space="preserve">Результат </w:t>
            </w:r>
          </w:p>
        </w:tc>
      </w:tr>
      <w:tr w:rsidR="006B29E5" w:rsidTr="009D7B88">
        <w:trPr>
          <w:trHeight w:val="222"/>
        </w:trPr>
        <w:tc>
          <w:tcPr>
            <w:tcW w:w="6315" w:type="dxa"/>
            <w:vMerge/>
            <w:tcBorders>
              <w:top w:val="single" w:sz="4" w:space="0" w:color="auto"/>
              <w:left w:val="single" w:sz="4" w:space="0" w:color="auto"/>
              <w:bottom w:val="single" w:sz="4" w:space="0" w:color="auto"/>
              <w:right w:val="single" w:sz="4" w:space="0" w:color="auto"/>
            </w:tcBorders>
            <w:vAlign w:val="center"/>
          </w:tcPr>
          <w:p w:rsidR="006B29E5" w:rsidRDefault="006B29E5">
            <w:pPr>
              <w:rPr>
                <w:rFonts w:ascii="Arial CYR" w:hAnsi="Arial CYR" w:cs="Arial CYR"/>
                <w:sz w:val="20"/>
                <w:szCs w:val="20"/>
              </w:rPr>
            </w:pPr>
          </w:p>
        </w:tc>
        <w:tc>
          <w:tcPr>
            <w:tcW w:w="10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N = 20</w:t>
            </w:r>
          </w:p>
        </w:tc>
        <w:tc>
          <w:tcPr>
            <w:tcW w:w="1114"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N = 0</w:t>
            </w:r>
          </w:p>
        </w:tc>
      </w:tr>
      <w:tr w:rsidR="006B29E5" w:rsidTr="009D7B88">
        <w:trPr>
          <w:trHeight w:val="443"/>
        </w:trPr>
        <w:tc>
          <w:tcPr>
            <w:tcW w:w="6315" w:type="dxa"/>
            <w:tcBorders>
              <w:top w:val="nil"/>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 xml:space="preserve">Ма = ((РМа ст х Цс) + (РМа пл х Цпл) + (РМа эп х Цэп)) х ППа </w:t>
            </w:r>
          </w:p>
        </w:tc>
        <w:tc>
          <w:tcPr>
            <w:tcW w:w="10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310800</w:t>
            </w:r>
          </w:p>
        </w:tc>
        <w:tc>
          <w:tcPr>
            <w:tcW w:w="1114"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118000</w:t>
            </w:r>
          </w:p>
        </w:tc>
      </w:tr>
      <w:tr w:rsidR="006B29E5" w:rsidTr="009D7B88">
        <w:trPr>
          <w:trHeight w:val="443"/>
        </w:trPr>
        <w:tc>
          <w:tcPr>
            <w:tcW w:w="6315" w:type="dxa"/>
            <w:tcBorders>
              <w:top w:val="nil"/>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 xml:space="preserve">Мб = ((РМб ст х Цс) + (РМб пл х Цпл) + (РМб эп х Цэп)) х ППа </w:t>
            </w:r>
          </w:p>
        </w:tc>
        <w:tc>
          <w:tcPr>
            <w:tcW w:w="10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500000</w:t>
            </w:r>
          </w:p>
        </w:tc>
        <w:tc>
          <w:tcPr>
            <w:tcW w:w="1114"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233600</w:t>
            </w:r>
          </w:p>
        </w:tc>
      </w:tr>
      <w:tr w:rsidR="006B29E5" w:rsidTr="009D7B88">
        <w:trPr>
          <w:trHeight w:val="443"/>
        </w:trPr>
        <w:tc>
          <w:tcPr>
            <w:tcW w:w="6315" w:type="dxa"/>
            <w:tcBorders>
              <w:top w:val="nil"/>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 xml:space="preserve">Мв = ((РМв ст х Цс) + (РМв пл х Цпл) + (РМв эп х Цэп) х ППа </w:t>
            </w:r>
          </w:p>
        </w:tc>
        <w:tc>
          <w:tcPr>
            <w:tcW w:w="10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451200</w:t>
            </w:r>
          </w:p>
        </w:tc>
        <w:tc>
          <w:tcPr>
            <w:tcW w:w="1114"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168000</w:t>
            </w:r>
          </w:p>
        </w:tc>
      </w:tr>
      <w:tr w:rsidR="006B29E5" w:rsidTr="009D7B88">
        <w:trPr>
          <w:trHeight w:val="222"/>
        </w:trPr>
        <w:tc>
          <w:tcPr>
            <w:tcW w:w="6315" w:type="dxa"/>
            <w:tcBorders>
              <w:top w:val="nil"/>
              <w:left w:val="single" w:sz="4" w:space="0" w:color="auto"/>
              <w:bottom w:val="single" w:sz="4" w:space="0" w:color="auto"/>
              <w:right w:val="single" w:sz="4" w:space="0" w:color="auto"/>
            </w:tcBorders>
            <w:shd w:val="clear" w:color="auto" w:fill="auto"/>
            <w:vAlign w:val="center"/>
          </w:tcPr>
          <w:p w:rsidR="006B29E5" w:rsidRDefault="006B29E5">
            <w:pPr>
              <w:rPr>
                <w:rFonts w:ascii="Arial CYR" w:hAnsi="Arial CYR" w:cs="Arial CYR"/>
                <w:sz w:val="20"/>
                <w:szCs w:val="20"/>
              </w:rPr>
            </w:pPr>
            <w:r>
              <w:rPr>
                <w:rFonts w:ascii="Arial CYR" w:hAnsi="Arial CYR" w:cs="Arial CYR"/>
                <w:sz w:val="20"/>
                <w:szCs w:val="20"/>
              </w:rPr>
              <w:t xml:space="preserve">Итого М осн п = Ма + Мб + Мв </w:t>
            </w:r>
          </w:p>
        </w:tc>
        <w:tc>
          <w:tcPr>
            <w:tcW w:w="1080"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1262000</w:t>
            </w:r>
          </w:p>
        </w:tc>
        <w:tc>
          <w:tcPr>
            <w:tcW w:w="1114" w:type="dxa"/>
            <w:tcBorders>
              <w:top w:val="nil"/>
              <w:left w:val="nil"/>
              <w:bottom w:val="single" w:sz="4" w:space="0" w:color="auto"/>
              <w:right w:val="single" w:sz="4" w:space="0" w:color="auto"/>
            </w:tcBorders>
            <w:shd w:val="clear" w:color="auto" w:fill="auto"/>
            <w:vAlign w:val="center"/>
          </w:tcPr>
          <w:p w:rsidR="006B29E5" w:rsidRDefault="006B29E5">
            <w:pPr>
              <w:jc w:val="center"/>
              <w:rPr>
                <w:rFonts w:ascii="Arial CYR" w:hAnsi="Arial CYR" w:cs="Arial CYR"/>
                <w:sz w:val="20"/>
                <w:szCs w:val="20"/>
              </w:rPr>
            </w:pPr>
            <w:r>
              <w:rPr>
                <w:rFonts w:ascii="Arial CYR" w:hAnsi="Arial CYR" w:cs="Arial CYR"/>
                <w:sz w:val="20"/>
                <w:szCs w:val="20"/>
              </w:rPr>
              <w:t>519600</w:t>
            </w:r>
          </w:p>
        </w:tc>
      </w:tr>
    </w:tbl>
    <w:p w:rsidR="006B29E5" w:rsidRDefault="006B29E5" w:rsidP="00D77B8F">
      <w:pPr>
        <w:spacing w:line="360" w:lineRule="auto"/>
        <w:ind w:firstLine="708"/>
        <w:jc w:val="both"/>
        <w:rPr>
          <w:sz w:val="28"/>
          <w:szCs w:val="28"/>
        </w:rPr>
      </w:pPr>
    </w:p>
    <w:p w:rsidR="006B162A" w:rsidRPr="00856E11" w:rsidRDefault="006B162A" w:rsidP="006B162A">
      <w:pPr>
        <w:suppressAutoHyphens/>
        <w:spacing w:line="360" w:lineRule="auto"/>
        <w:ind w:firstLine="709"/>
        <w:jc w:val="both"/>
        <w:rPr>
          <w:sz w:val="28"/>
          <w:szCs w:val="28"/>
        </w:rPr>
      </w:pPr>
      <w:r w:rsidRPr="00856E11">
        <w:rPr>
          <w:sz w:val="28"/>
          <w:szCs w:val="28"/>
        </w:rPr>
        <w:t>4.2. Расход материалов, находящихся в незавершенном производстве на конец планируемого года (руб.), определяется исходя из:</w:t>
      </w:r>
    </w:p>
    <w:p w:rsidR="006B162A" w:rsidRPr="00856E11" w:rsidRDefault="006B162A" w:rsidP="006B162A">
      <w:pPr>
        <w:suppressAutoHyphens/>
        <w:spacing w:line="360" w:lineRule="auto"/>
        <w:ind w:firstLine="709"/>
        <w:jc w:val="both"/>
        <w:rPr>
          <w:sz w:val="28"/>
          <w:szCs w:val="28"/>
        </w:rPr>
      </w:pPr>
      <w:r w:rsidRPr="00856E11">
        <w:rPr>
          <w:sz w:val="28"/>
          <w:szCs w:val="28"/>
        </w:rPr>
        <w:t>- количества (объема) находящегося в незавершенном производстве материала соответствующего наименования;</w:t>
      </w:r>
    </w:p>
    <w:p w:rsidR="006B162A" w:rsidRPr="00856E11" w:rsidRDefault="006B162A" w:rsidP="006B162A">
      <w:pPr>
        <w:suppressAutoHyphens/>
        <w:spacing w:line="360" w:lineRule="auto"/>
        <w:ind w:firstLine="709"/>
        <w:jc w:val="both"/>
        <w:rPr>
          <w:sz w:val="28"/>
          <w:szCs w:val="28"/>
        </w:rPr>
      </w:pPr>
      <w:r w:rsidRPr="00856E11">
        <w:rPr>
          <w:sz w:val="28"/>
          <w:szCs w:val="28"/>
        </w:rPr>
        <w:t xml:space="preserve">- цены </w:t>
      </w:r>
      <w:smartTag w:uri="urn:schemas-microsoft-com:office:smarttags" w:element="metricconverter">
        <w:smartTagPr>
          <w:attr w:name="ProductID" w:val="1 кг"/>
        </w:smartTagPr>
        <w:r w:rsidRPr="00856E11">
          <w:rPr>
            <w:sz w:val="28"/>
            <w:szCs w:val="28"/>
          </w:rPr>
          <w:t>1 кг</w:t>
        </w:r>
      </w:smartTag>
      <w:r w:rsidRPr="00856E11">
        <w:rPr>
          <w:sz w:val="28"/>
          <w:szCs w:val="28"/>
        </w:rPr>
        <w:t xml:space="preserve"> (1 погонного метра) используемого материала</w:t>
      </w:r>
    </w:p>
    <w:tbl>
      <w:tblPr>
        <w:tblW w:w="7957" w:type="dxa"/>
        <w:tblInd w:w="93" w:type="dxa"/>
        <w:tblLook w:val="0000" w:firstRow="0" w:lastRow="0" w:firstColumn="0" w:lastColumn="0" w:noHBand="0" w:noVBand="0"/>
      </w:tblPr>
      <w:tblGrid>
        <w:gridCol w:w="5198"/>
        <w:gridCol w:w="1297"/>
        <w:gridCol w:w="1462"/>
      </w:tblGrid>
      <w:tr w:rsidR="006B162A" w:rsidTr="009D7B88">
        <w:trPr>
          <w:trHeight w:val="248"/>
        </w:trPr>
        <w:tc>
          <w:tcPr>
            <w:tcW w:w="5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xml:space="preserve">Расчет </w:t>
            </w:r>
          </w:p>
        </w:tc>
        <w:tc>
          <w:tcPr>
            <w:tcW w:w="2759" w:type="dxa"/>
            <w:gridSpan w:val="2"/>
            <w:tcBorders>
              <w:top w:val="single" w:sz="4" w:space="0" w:color="auto"/>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xml:space="preserve">Результат </w:t>
            </w:r>
          </w:p>
        </w:tc>
      </w:tr>
      <w:tr w:rsidR="006B162A" w:rsidTr="009D7B88">
        <w:trPr>
          <w:trHeight w:val="248"/>
        </w:trPr>
        <w:tc>
          <w:tcPr>
            <w:tcW w:w="5198" w:type="dxa"/>
            <w:vMerge/>
            <w:tcBorders>
              <w:top w:val="single" w:sz="4" w:space="0" w:color="auto"/>
              <w:left w:val="single" w:sz="4" w:space="0" w:color="auto"/>
              <w:bottom w:val="single" w:sz="4" w:space="0" w:color="auto"/>
              <w:right w:val="single" w:sz="4" w:space="0" w:color="auto"/>
            </w:tcBorders>
            <w:vAlign w:val="center"/>
          </w:tcPr>
          <w:p w:rsidR="006B162A" w:rsidRDefault="006B162A">
            <w:pPr>
              <w:rPr>
                <w:rFonts w:ascii="Arial CYR" w:hAnsi="Arial CYR" w:cs="Arial CYR"/>
                <w:sz w:val="20"/>
                <w:szCs w:val="20"/>
              </w:rPr>
            </w:pPr>
          </w:p>
        </w:tc>
        <w:tc>
          <w:tcPr>
            <w:tcW w:w="1297"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N = 20</w:t>
            </w:r>
          </w:p>
        </w:tc>
        <w:tc>
          <w:tcPr>
            <w:tcW w:w="1462"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N = 0</w:t>
            </w:r>
          </w:p>
        </w:tc>
      </w:tr>
      <w:tr w:rsidR="006B162A" w:rsidTr="009D7B88">
        <w:trPr>
          <w:trHeight w:val="497"/>
        </w:trPr>
        <w:tc>
          <w:tcPr>
            <w:tcW w:w="5198"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М нп = (Кнп ст х Цс) + (Кнп пл х Цпл) + (Кнп эп х Цэп) </w:t>
            </w:r>
          </w:p>
        </w:tc>
        <w:tc>
          <w:tcPr>
            <w:tcW w:w="1297"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161200</w:t>
            </w:r>
          </w:p>
        </w:tc>
        <w:tc>
          <w:tcPr>
            <w:tcW w:w="1462"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140400</w:t>
            </w:r>
          </w:p>
        </w:tc>
      </w:tr>
    </w:tbl>
    <w:p w:rsidR="006B29E5" w:rsidRDefault="006B29E5" w:rsidP="00D77B8F">
      <w:pPr>
        <w:spacing w:line="360" w:lineRule="auto"/>
        <w:ind w:firstLine="708"/>
        <w:jc w:val="both"/>
        <w:rPr>
          <w:sz w:val="28"/>
          <w:szCs w:val="28"/>
        </w:rPr>
      </w:pPr>
    </w:p>
    <w:p w:rsidR="006B162A" w:rsidRPr="00856E11" w:rsidRDefault="006B162A" w:rsidP="006B162A">
      <w:pPr>
        <w:suppressAutoHyphens/>
        <w:spacing w:line="360" w:lineRule="auto"/>
        <w:ind w:firstLine="709"/>
        <w:jc w:val="both"/>
        <w:rPr>
          <w:sz w:val="28"/>
          <w:szCs w:val="28"/>
        </w:rPr>
      </w:pPr>
      <w:r w:rsidRPr="00856E11">
        <w:rPr>
          <w:sz w:val="28"/>
          <w:szCs w:val="28"/>
        </w:rPr>
        <w:t>4.3. Годовые затраты основного производства на покупные комплектующие изделия, необходимые для изготовления изделий А,Б и В (руб.), определяются исходя из:</w:t>
      </w:r>
    </w:p>
    <w:p w:rsidR="006B162A" w:rsidRPr="00856E11" w:rsidRDefault="006B162A" w:rsidP="006B162A">
      <w:pPr>
        <w:suppressAutoHyphens/>
        <w:spacing w:line="360" w:lineRule="auto"/>
        <w:ind w:firstLine="709"/>
        <w:jc w:val="both"/>
        <w:rPr>
          <w:sz w:val="28"/>
          <w:szCs w:val="28"/>
        </w:rPr>
      </w:pPr>
      <w:r w:rsidRPr="00856E11">
        <w:rPr>
          <w:sz w:val="28"/>
          <w:szCs w:val="28"/>
        </w:rPr>
        <w:t>- норм расхода комплектующих на единицу изделия А,Б и В;</w:t>
      </w:r>
    </w:p>
    <w:p w:rsidR="006B162A" w:rsidRPr="00856E11" w:rsidRDefault="006B162A" w:rsidP="006B162A">
      <w:pPr>
        <w:suppressAutoHyphens/>
        <w:spacing w:line="360" w:lineRule="auto"/>
        <w:ind w:firstLine="709"/>
        <w:jc w:val="both"/>
        <w:rPr>
          <w:sz w:val="28"/>
          <w:szCs w:val="28"/>
        </w:rPr>
      </w:pPr>
      <w:r w:rsidRPr="00856E11">
        <w:rPr>
          <w:sz w:val="28"/>
          <w:szCs w:val="28"/>
        </w:rPr>
        <w:t>- производственной программы выпуска изделий А,Б и В.</w:t>
      </w:r>
    </w:p>
    <w:tbl>
      <w:tblPr>
        <w:tblW w:w="6200" w:type="dxa"/>
        <w:tblInd w:w="93" w:type="dxa"/>
        <w:tblLook w:val="0000" w:firstRow="0" w:lastRow="0" w:firstColumn="0" w:lastColumn="0" w:noHBand="0" w:noVBand="0"/>
      </w:tblPr>
      <w:tblGrid>
        <w:gridCol w:w="3680"/>
        <w:gridCol w:w="1280"/>
        <w:gridCol w:w="1240"/>
      </w:tblGrid>
      <w:tr w:rsidR="006B162A" w:rsidTr="006B162A">
        <w:trPr>
          <w:trHeight w:val="510"/>
        </w:trPr>
        <w:tc>
          <w:tcPr>
            <w:tcW w:w="3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xml:space="preserve">Расчет </w:t>
            </w:r>
          </w:p>
        </w:tc>
        <w:tc>
          <w:tcPr>
            <w:tcW w:w="2520" w:type="dxa"/>
            <w:gridSpan w:val="2"/>
            <w:tcBorders>
              <w:top w:val="single" w:sz="4" w:space="0" w:color="auto"/>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xml:space="preserve">Результат </w:t>
            </w:r>
          </w:p>
        </w:tc>
      </w:tr>
      <w:tr w:rsidR="006B162A" w:rsidTr="006B162A">
        <w:trPr>
          <w:trHeight w:val="255"/>
        </w:trPr>
        <w:tc>
          <w:tcPr>
            <w:tcW w:w="3680" w:type="dxa"/>
            <w:vMerge/>
            <w:tcBorders>
              <w:top w:val="single" w:sz="4" w:space="0" w:color="auto"/>
              <w:left w:val="single" w:sz="4" w:space="0" w:color="auto"/>
              <w:bottom w:val="single" w:sz="4" w:space="0" w:color="auto"/>
              <w:right w:val="single" w:sz="4" w:space="0" w:color="auto"/>
            </w:tcBorders>
            <w:vAlign w:val="center"/>
          </w:tcPr>
          <w:p w:rsidR="006B162A" w:rsidRDefault="006B162A">
            <w:pPr>
              <w:rPr>
                <w:rFonts w:ascii="Arial CYR" w:hAnsi="Arial CYR" w:cs="Arial CYR"/>
                <w:sz w:val="20"/>
                <w:szCs w:val="20"/>
              </w:rPr>
            </w:pPr>
          </w:p>
        </w:tc>
        <w:tc>
          <w:tcPr>
            <w:tcW w:w="128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N = 20</w:t>
            </w:r>
          </w:p>
        </w:tc>
        <w:tc>
          <w:tcPr>
            <w:tcW w:w="12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N = 0</w:t>
            </w:r>
          </w:p>
        </w:tc>
      </w:tr>
      <w:tr w:rsidR="006B162A" w:rsidTr="006B162A">
        <w:trPr>
          <w:trHeight w:val="255"/>
        </w:trPr>
        <w:tc>
          <w:tcPr>
            <w:tcW w:w="368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Косн п = (ППа х Ка) + (ППб х Кб) + (ППв х Кв)</w:t>
            </w:r>
          </w:p>
        </w:tc>
        <w:tc>
          <w:tcPr>
            <w:tcW w:w="128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209800</w:t>
            </w:r>
          </w:p>
        </w:tc>
        <w:tc>
          <w:tcPr>
            <w:tcW w:w="12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122000</w:t>
            </w:r>
          </w:p>
        </w:tc>
      </w:tr>
    </w:tbl>
    <w:p w:rsidR="006B162A" w:rsidRDefault="006B162A" w:rsidP="00D77B8F">
      <w:pPr>
        <w:spacing w:line="360" w:lineRule="auto"/>
        <w:ind w:firstLine="708"/>
        <w:jc w:val="both"/>
        <w:rPr>
          <w:sz w:val="28"/>
          <w:szCs w:val="28"/>
        </w:rPr>
      </w:pPr>
    </w:p>
    <w:p w:rsidR="006B162A" w:rsidRDefault="006B162A" w:rsidP="006B162A">
      <w:pPr>
        <w:suppressAutoHyphens/>
        <w:spacing w:line="360" w:lineRule="auto"/>
        <w:ind w:firstLine="709"/>
        <w:jc w:val="both"/>
        <w:rPr>
          <w:sz w:val="28"/>
          <w:szCs w:val="28"/>
        </w:rPr>
      </w:pPr>
      <w:r w:rsidRPr="00856E11">
        <w:rPr>
          <w:sz w:val="28"/>
          <w:szCs w:val="28"/>
        </w:rPr>
        <w:t>4.4. Расход покупных комплектующих изделий, находящемся в незавершенном производстве на конец планируемого года (руб.) в сумме по всем изделиям, определяется на основании исходных данных.</w:t>
      </w:r>
    </w:p>
    <w:tbl>
      <w:tblPr>
        <w:tblW w:w="6200" w:type="dxa"/>
        <w:tblInd w:w="93" w:type="dxa"/>
        <w:tblLook w:val="0000" w:firstRow="0" w:lastRow="0" w:firstColumn="0" w:lastColumn="0" w:noHBand="0" w:noVBand="0"/>
      </w:tblPr>
      <w:tblGrid>
        <w:gridCol w:w="3680"/>
        <w:gridCol w:w="1280"/>
        <w:gridCol w:w="1240"/>
      </w:tblGrid>
      <w:tr w:rsidR="006B162A" w:rsidTr="006B162A">
        <w:trPr>
          <w:trHeight w:val="255"/>
        </w:trPr>
        <w:tc>
          <w:tcPr>
            <w:tcW w:w="3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xml:space="preserve">Расчет </w:t>
            </w:r>
          </w:p>
        </w:tc>
        <w:tc>
          <w:tcPr>
            <w:tcW w:w="2520" w:type="dxa"/>
            <w:gridSpan w:val="2"/>
            <w:tcBorders>
              <w:top w:val="single" w:sz="4" w:space="0" w:color="auto"/>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xml:space="preserve">Результат </w:t>
            </w:r>
          </w:p>
        </w:tc>
      </w:tr>
      <w:tr w:rsidR="006B162A" w:rsidTr="006B162A">
        <w:trPr>
          <w:trHeight w:val="255"/>
        </w:trPr>
        <w:tc>
          <w:tcPr>
            <w:tcW w:w="3680" w:type="dxa"/>
            <w:vMerge/>
            <w:tcBorders>
              <w:top w:val="single" w:sz="4" w:space="0" w:color="auto"/>
              <w:left w:val="single" w:sz="4" w:space="0" w:color="auto"/>
              <w:bottom w:val="single" w:sz="4" w:space="0" w:color="auto"/>
              <w:right w:val="single" w:sz="4" w:space="0" w:color="auto"/>
            </w:tcBorders>
            <w:vAlign w:val="center"/>
          </w:tcPr>
          <w:p w:rsidR="006B162A" w:rsidRDefault="006B162A">
            <w:pPr>
              <w:rPr>
                <w:rFonts w:ascii="Arial CYR" w:hAnsi="Arial CYR" w:cs="Arial CYR"/>
                <w:sz w:val="20"/>
                <w:szCs w:val="20"/>
              </w:rPr>
            </w:pPr>
          </w:p>
        </w:tc>
        <w:tc>
          <w:tcPr>
            <w:tcW w:w="128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N = 20</w:t>
            </w:r>
          </w:p>
        </w:tc>
        <w:tc>
          <w:tcPr>
            <w:tcW w:w="12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N = 0</w:t>
            </w:r>
          </w:p>
        </w:tc>
      </w:tr>
      <w:tr w:rsidR="006B162A" w:rsidTr="006B162A">
        <w:trPr>
          <w:trHeight w:val="255"/>
        </w:trPr>
        <w:tc>
          <w:tcPr>
            <w:tcW w:w="368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Кнп = Кнп ст + Кнп пл + Кнп эп </w:t>
            </w:r>
          </w:p>
        </w:tc>
        <w:tc>
          <w:tcPr>
            <w:tcW w:w="128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39200</w:t>
            </w:r>
          </w:p>
        </w:tc>
        <w:tc>
          <w:tcPr>
            <w:tcW w:w="12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38600</w:t>
            </w:r>
          </w:p>
        </w:tc>
      </w:tr>
    </w:tbl>
    <w:p w:rsidR="006B162A" w:rsidRDefault="006B162A" w:rsidP="00D77B8F">
      <w:pPr>
        <w:spacing w:line="360" w:lineRule="auto"/>
        <w:ind w:firstLine="708"/>
        <w:jc w:val="both"/>
        <w:rPr>
          <w:sz w:val="28"/>
          <w:szCs w:val="28"/>
        </w:rPr>
      </w:pPr>
    </w:p>
    <w:p w:rsidR="006B162A" w:rsidRPr="00856E11" w:rsidRDefault="006B162A" w:rsidP="006B162A">
      <w:pPr>
        <w:suppressAutoHyphens/>
        <w:spacing w:line="360" w:lineRule="auto"/>
        <w:ind w:firstLine="709"/>
        <w:jc w:val="both"/>
        <w:rPr>
          <w:sz w:val="28"/>
          <w:szCs w:val="28"/>
        </w:rPr>
      </w:pPr>
      <w:r w:rsidRPr="00856E11">
        <w:rPr>
          <w:sz w:val="28"/>
          <w:szCs w:val="28"/>
        </w:rPr>
        <w:t>5. Расчет годовых затрат на производство продукции (по экономическим элементам)</w:t>
      </w:r>
    </w:p>
    <w:tbl>
      <w:tblPr>
        <w:tblW w:w="7140" w:type="dxa"/>
        <w:tblInd w:w="93" w:type="dxa"/>
        <w:tblLook w:val="0000" w:firstRow="0" w:lastRow="0" w:firstColumn="0" w:lastColumn="0" w:noHBand="0" w:noVBand="0"/>
      </w:tblPr>
      <w:tblGrid>
        <w:gridCol w:w="4740"/>
        <w:gridCol w:w="1140"/>
        <w:gridCol w:w="1260"/>
      </w:tblGrid>
      <w:tr w:rsidR="006B162A" w:rsidTr="006B162A">
        <w:trPr>
          <w:trHeight w:val="570"/>
        </w:trPr>
        <w:tc>
          <w:tcPr>
            <w:tcW w:w="4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xml:space="preserve">Наименование и содержание элемента затрат </w:t>
            </w:r>
          </w:p>
        </w:tc>
        <w:tc>
          <w:tcPr>
            <w:tcW w:w="2400" w:type="dxa"/>
            <w:gridSpan w:val="2"/>
            <w:tcBorders>
              <w:top w:val="single" w:sz="4" w:space="0" w:color="auto"/>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xml:space="preserve">Результат </w:t>
            </w:r>
          </w:p>
        </w:tc>
      </w:tr>
      <w:tr w:rsidR="006B162A" w:rsidTr="006B162A">
        <w:trPr>
          <w:trHeight w:val="255"/>
        </w:trPr>
        <w:tc>
          <w:tcPr>
            <w:tcW w:w="4740" w:type="dxa"/>
            <w:vMerge/>
            <w:tcBorders>
              <w:top w:val="single" w:sz="4" w:space="0" w:color="auto"/>
              <w:left w:val="single" w:sz="4" w:space="0" w:color="auto"/>
              <w:bottom w:val="single" w:sz="4" w:space="0" w:color="auto"/>
              <w:right w:val="single" w:sz="4" w:space="0" w:color="auto"/>
            </w:tcBorders>
            <w:vAlign w:val="center"/>
          </w:tcPr>
          <w:p w:rsidR="006B162A" w:rsidRDefault="006B162A">
            <w:pPr>
              <w:rPr>
                <w:rFonts w:ascii="Arial CYR" w:hAnsi="Arial CYR" w:cs="Arial CYR"/>
                <w:sz w:val="20"/>
                <w:szCs w:val="20"/>
              </w:rPr>
            </w:pP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N = 20</w:t>
            </w:r>
          </w:p>
        </w:tc>
        <w:tc>
          <w:tcPr>
            <w:tcW w:w="12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N = 0</w:t>
            </w:r>
          </w:p>
        </w:tc>
      </w:tr>
      <w:tr w:rsidR="006B162A" w:rsidTr="006B162A">
        <w:trPr>
          <w:trHeight w:val="585"/>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b/>
                <w:bCs/>
                <w:sz w:val="20"/>
                <w:szCs w:val="20"/>
              </w:rPr>
            </w:pPr>
            <w:r>
              <w:rPr>
                <w:rFonts w:ascii="Arial CYR" w:hAnsi="Arial CYR" w:cs="Arial CYR"/>
                <w:b/>
                <w:bCs/>
                <w:sz w:val="20"/>
                <w:szCs w:val="20"/>
              </w:rPr>
              <w:t xml:space="preserve">5.1. Материальные затраты, всего </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b/>
                <w:bCs/>
                <w:sz w:val="20"/>
                <w:szCs w:val="20"/>
              </w:rPr>
            </w:pPr>
            <w:r>
              <w:rPr>
                <w:rFonts w:ascii="Arial CYR" w:hAnsi="Arial CYR" w:cs="Arial CYR"/>
                <w:b/>
                <w:bCs/>
                <w:sz w:val="20"/>
                <w:szCs w:val="20"/>
              </w:rPr>
              <w:t>1 672 200</w:t>
            </w:r>
          </w:p>
        </w:tc>
        <w:tc>
          <w:tcPr>
            <w:tcW w:w="12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b/>
                <w:bCs/>
                <w:sz w:val="20"/>
                <w:szCs w:val="20"/>
              </w:rPr>
            </w:pPr>
            <w:r>
              <w:rPr>
                <w:rFonts w:ascii="Arial CYR" w:hAnsi="Arial CYR" w:cs="Arial CYR"/>
                <w:b/>
                <w:bCs/>
                <w:sz w:val="20"/>
                <w:szCs w:val="20"/>
              </w:rPr>
              <w:t>820600</w:t>
            </w:r>
          </w:p>
        </w:tc>
      </w:tr>
      <w:tr w:rsidR="006B162A" w:rsidTr="006B162A">
        <w:trPr>
          <w:trHeight w:val="255"/>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        5.1.1. В том числе материалы:</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w:t>
            </w:r>
          </w:p>
        </w:tc>
      </w:tr>
      <w:tr w:rsidR="006B162A" w:rsidTr="006B162A">
        <w:trPr>
          <w:trHeight w:val="375"/>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 в основном производстве</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1 262 000</w:t>
            </w:r>
          </w:p>
        </w:tc>
        <w:tc>
          <w:tcPr>
            <w:tcW w:w="12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519600</w:t>
            </w:r>
          </w:p>
        </w:tc>
      </w:tr>
      <w:tr w:rsidR="006B162A" w:rsidTr="006B162A">
        <w:trPr>
          <w:trHeight w:val="255"/>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в незавершенном производстве </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161 200</w:t>
            </w:r>
          </w:p>
        </w:tc>
        <w:tc>
          <w:tcPr>
            <w:tcW w:w="12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140400</w:t>
            </w:r>
          </w:p>
        </w:tc>
      </w:tr>
      <w:tr w:rsidR="006B162A" w:rsidTr="006B162A">
        <w:trPr>
          <w:trHeight w:val="510"/>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       5.1.2. В том числе покупные комплектующие изделия:</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w:t>
            </w:r>
          </w:p>
        </w:tc>
      </w:tr>
      <w:tr w:rsidR="006B162A" w:rsidTr="006B162A">
        <w:trPr>
          <w:trHeight w:val="525"/>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в основном производстве </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209 800</w:t>
            </w:r>
          </w:p>
        </w:tc>
        <w:tc>
          <w:tcPr>
            <w:tcW w:w="12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122000</w:t>
            </w:r>
          </w:p>
        </w:tc>
      </w:tr>
      <w:tr w:rsidR="006B162A" w:rsidTr="006B162A">
        <w:trPr>
          <w:trHeight w:val="525"/>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в незавершенном производстве </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39 200</w:t>
            </w:r>
          </w:p>
        </w:tc>
        <w:tc>
          <w:tcPr>
            <w:tcW w:w="12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38600</w:t>
            </w:r>
          </w:p>
        </w:tc>
      </w:tr>
      <w:tr w:rsidR="006B162A" w:rsidTr="006B162A">
        <w:trPr>
          <w:trHeight w:val="510"/>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b/>
                <w:bCs/>
                <w:sz w:val="20"/>
                <w:szCs w:val="20"/>
              </w:rPr>
            </w:pPr>
            <w:r>
              <w:rPr>
                <w:rFonts w:ascii="Arial CYR" w:hAnsi="Arial CYR" w:cs="Arial CYR"/>
                <w:b/>
                <w:bCs/>
                <w:sz w:val="20"/>
                <w:szCs w:val="20"/>
              </w:rPr>
              <w:t xml:space="preserve">5.2. Затраты на оплату труда, всего.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6B162A" w:rsidRDefault="006B162A">
            <w:pPr>
              <w:jc w:val="center"/>
              <w:rPr>
                <w:rFonts w:ascii="Arial CYR" w:hAnsi="Arial CYR" w:cs="Arial CYR"/>
                <w:b/>
                <w:bCs/>
                <w:sz w:val="20"/>
                <w:szCs w:val="20"/>
              </w:rPr>
            </w:pPr>
            <w:r>
              <w:rPr>
                <w:rFonts w:ascii="Arial CYR" w:hAnsi="Arial CYR" w:cs="Arial CYR"/>
                <w:b/>
                <w:bCs/>
                <w:sz w:val="20"/>
                <w:szCs w:val="20"/>
              </w:rPr>
              <w:t>7 978 932</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tcPr>
          <w:p w:rsidR="006B162A" w:rsidRDefault="006B162A">
            <w:pPr>
              <w:jc w:val="center"/>
              <w:rPr>
                <w:rFonts w:ascii="Arial CYR" w:hAnsi="Arial CYR" w:cs="Arial CYR"/>
                <w:b/>
                <w:bCs/>
                <w:sz w:val="20"/>
                <w:szCs w:val="20"/>
              </w:rPr>
            </w:pPr>
            <w:r>
              <w:rPr>
                <w:rFonts w:ascii="Arial CYR" w:hAnsi="Arial CYR" w:cs="Arial CYR"/>
                <w:b/>
                <w:bCs/>
                <w:sz w:val="20"/>
                <w:szCs w:val="20"/>
              </w:rPr>
              <w:t>1637320</w:t>
            </w:r>
          </w:p>
        </w:tc>
      </w:tr>
      <w:tr w:rsidR="006B162A" w:rsidTr="006B162A">
        <w:trPr>
          <w:trHeight w:val="255"/>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b/>
                <w:bCs/>
                <w:sz w:val="20"/>
                <w:szCs w:val="20"/>
              </w:rPr>
            </w:pPr>
            <w:r>
              <w:rPr>
                <w:rFonts w:ascii="Arial CYR" w:hAnsi="Arial CYR" w:cs="Arial CYR"/>
                <w:b/>
                <w:bCs/>
                <w:sz w:val="20"/>
                <w:szCs w:val="20"/>
              </w:rPr>
              <w:t xml:space="preserve">В том числе оплата труда </w:t>
            </w:r>
          </w:p>
        </w:tc>
        <w:tc>
          <w:tcPr>
            <w:tcW w:w="1140" w:type="dxa"/>
            <w:vMerge/>
            <w:tcBorders>
              <w:top w:val="nil"/>
              <w:left w:val="single" w:sz="4" w:space="0" w:color="auto"/>
              <w:bottom w:val="single" w:sz="4" w:space="0" w:color="000000"/>
              <w:right w:val="single" w:sz="4" w:space="0" w:color="auto"/>
            </w:tcBorders>
            <w:vAlign w:val="center"/>
          </w:tcPr>
          <w:p w:rsidR="006B162A" w:rsidRDefault="006B162A">
            <w:pPr>
              <w:rPr>
                <w:rFonts w:ascii="Arial CYR" w:hAnsi="Arial CYR" w:cs="Arial CYR"/>
                <w:b/>
                <w:bCs/>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6B162A" w:rsidRDefault="006B162A">
            <w:pPr>
              <w:rPr>
                <w:rFonts w:ascii="Arial CYR" w:hAnsi="Arial CYR" w:cs="Arial CYR"/>
                <w:b/>
                <w:bCs/>
                <w:sz w:val="20"/>
                <w:szCs w:val="20"/>
              </w:rPr>
            </w:pPr>
          </w:p>
        </w:tc>
      </w:tr>
      <w:tr w:rsidR="006B162A" w:rsidTr="006B162A">
        <w:trPr>
          <w:trHeight w:val="315"/>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        5.2.1. основных (производственных) рабочих </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1 842 984</w:t>
            </w:r>
          </w:p>
        </w:tc>
        <w:tc>
          <w:tcPr>
            <w:tcW w:w="12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694120</w:t>
            </w:r>
          </w:p>
        </w:tc>
      </w:tr>
      <w:tr w:rsidR="006B162A" w:rsidTr="006B162A">
        <w:trPr>
          <w:trHeight w:val="375"/>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        5.2.2. вспомогательных рабочих </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56 628</w:t>
            </w:r>
          </w:p>
        </w:tc>
        <w:tc>
          <w:tcPr>
            <w:tcW w:w="12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100800</w:t>
            </w:r>
          </w:p>
        </w:tc>
      </w:tr>
      <w:tr w:rsidR="006B162A" w:rsidTr="006B162A">
        <w:trPr>
          <w:trHeight w:val="525"/>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        5.2.3. служащих</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6 079 320</w:t>
            </w:r>
          </w:p>
        </w:tc>
        <w:tc>
          <w:tcPr>
            <w:tcW w:w="12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842400</w:t>
            </w:r>
          </w:p>
        </w:tc>
      </w:tr>
      <w:tr w:rsidR="006B162A" w:rsidTr="006B162A">
        <w:trPr>
          <w:trHeight w:val="270"/>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b/>
                <w:bCs/>
                <w:sz w:val="20"/>
                <w:szCs w:val="20"/>
              </w:rPr>
            </w:pPr>
            <w:r>
              <w:rPr>
                <w:rFonts w:ascii="Arial CYR" w:hAnsi="Arial CYR" w:cs="Arial CYR"/>
                <w:b/>
                <w:bCs/>
                <w:sz w:val="20"/>
                <w:szCs w:val="20"/>
              </w:rPr>
              <w:t xml:space="preserve">5.3. Единый  социальный налог </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b/>
                <w:bCs/>
                <w:sz w:val="20"/>
                <w:szCs w:val="20"/>
              </w:rPr>
            </w:pPr>
            <w:r>
              <w:rPr>
                <w:rFonts w:ascii="Arial CYR" w:hAnsi="Arial CYR" w:cs="Arial CYR"/>
                <w:b/>
                <w:bCs/>
                <w:sz w:val="20"/>
                <w:szCs w:val="20"/>
              </w:rPr>
              <w:t>2 840 500</w:t>
            </w:r>
          </w:p>
        </w:tc>
        <w:tc>
          <w:tcPr>
            <w:tcW w:w="12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b/>
                <w:bCs/>
                <w:sz w:val="20"/>
                <w:szCs w:val="20"/>
              </w:rPr>
            </w:pPr>
            <w:r>
              <w:rPr>
                <w:rFonts w:ascii="Arial CYR" w:hAnsi="Arial CYR" w:cs="Arial CYR"/>
                <w:b/>
                <w:bCs/>
                <w:sz w:val="20"/>
                <w:szCs w:val="20"/>
              </w:rPr>
              <w:t>58288,9</w:t>
            </w:r>
          </w:p>
        </w:tc>
      </w:tr>
      <w:tr w:rsidR="006B162A" w:rsidTr="006B162A">
        <w:trPr>
          <w:trHeight w:val="525"/>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b/>
                <w:bCs/>
                <w:sz w:val="20"/>
                <w:szCs w:val="20"/>
              </w:rPr>
            </w:pPr>
            <w:r>
              <w:rPr>
                <w:rFonts w:ascii="Arial CYR" w:hAnsi="Arial CYR" w:cs="Arial CYR"/>
                <w:b/>
                <w:bCs/>
                <w:sz w:val="20"/>
                <w:szCs w:val="20"/>
              </w:rPr>
              <w:t xml:space="preserve">5.4. Амортизация </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b/>
                <w:bCs/>
                <w:sz w:val="20"/>
                <w:szCs w:val="20"/>
              </w:rPr>
            </w:pPr>
            <w:r>
              <w:rPr>
                <w:rFonts w:ascii="Arial CYR" w:hAnsi="Arial CYR" w:cs="Arial CYR"/>
                <w:b/>
                <w:bCs/>
                <w:sz w:val="20"/>
                <w:szCs w:val="20"/>
              </w:rPr>
              <w:t>411 300</w:t>
            </w:r>
          </w:p>
        </w:tc>
        <w:tc>
          <w:tcPr>
            <w:tcW w:w="12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b/>
                <w:bCs/>
                <w:sz w:val="20"/>
                <w:szCs w:val="20"/>
              </w:rPr>
            </w:pPr>
            <w:r>
              <w:rPr>
                <w:rFonts w:ascii="Arial CYR" w:hAnsi="Arial CYR" w:cs="Arial CYR"/>
                <w:b/>
                <w:bCs/>
                <w:sz w:val="20"/>
                <w:szCs w:val="20"/>
              </w:rPr>
              <w:t>138600</w:t>
            </w:r>
          </w:p>
        </w:tc>
      </w:tr>
      <w:tr w:rsidR="006B162A" w:rsidTr="006B162A">
        <w:trPr>
          <w:trHeight w:val="270"/>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b/>
                <w:bCs/>
                <w:sz w:val="20"/>
                <w:szCs w:val="20"/>
              </w:rPr>
            </w:pPr>
            <w:r>
              <w:rPr>
                <w:rFonts w:ascii="Arial CYR" w:hAnsi="Arial CYR" w:cs="Arial CYR"/>
                <w:b/>
                <w:bCs/>
                <w:sz w:val="20"/>
                <w:szCs w:val="20"/>
              </w:rPr>
              <w:t>5.5. Прочие расходы, всего</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6B162A" w:rsidRDefault="006B162A">
            <w:pPr>
              <w:jc w:val="center"/>
              <w:rPr>
                <w:rFonts w:ascii="Arial CYR" w:hAnsi="Arial CYR" w:cs="Arial CYR"/>
                <w:b/>
                <w:bCs/>
                <w:sz w:val="20"/>
                <w:szCs w:val="20"/>
              </w:rPr>
            </w:pPr>
            <w:r>
              <w:rPr>
                <w:rFonts w:ascii="Arial CYR" w:hAnsi="Arial CYR" w:cs="Arial CYR"/>
                <w:b/>
                <w:bCs/>
                <w:sz w:val="20"/>
                <w:szCs w:val="20"/>
              </w:rPr>
              <w:t>451 626</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tcPr>
          <w:p w:rsidR="006B162A" w:rsidRDefault="006B162A">
            <w:pPr>
              <w:jc w:val="center"/>
              <w:rPr>
                <w:rFonts w:ascii="Arial CYR" w:hAnsi="Arial CYR" w:cs="Arial CYR"/>
                <w:b/>
                <w:bCs/>
                <w:sz w:val="20"/>
                <w:szCs w:val="20"/>
              </w:rPr>
            </w:pPr>
            <w:r>
              <w:rPr>
                <w:rFonts w:ascii="Arial CYR" w:hAnsi="Arial CYR" w:cs="Arial CYR"/>
                <w:b/>
                <w:bCs/>
                <w:sz w:val="20"/>
                <w:szCs w:val="20"/>
              </w:rPr>
              <w:t>248000</w:t>
            </w:r>
          </w:p>
        </w:tc>
      </w:tr>
      <w:tr w:rsidR="006B162A" w:rsidTr="006B162A">
        <w:trPr>
          <w:trHeight w:val="270"/>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b/>
                <w:bCs/>
                <w:sz w:val="20"/>
                <w:szCs w:val="20"/>
              </w:rPr>
            </w:pPr>
            <w:r>
              <w:rPr>
                <w:rFonts w:ascii="Arial CYR" w:hAnsi="Arial CYR" w:cs="Arial CYR"/>
                <w:b/>
                <w:bCs/>
                <w:sz w:val="20"/>
                <w:szCs w:val="20"/>
              </w:rPr>
              <w:t>В том числе:</w:t>
            </w:r>
          </w:p>
        </w:tc>
        <w:tc>
          <w:tcPr>
            <w:tcW w:w="1140" w:type="dxa"/>
            <w:vMerge/>
            <w:tcBorders>
              <w:top w:val="nil"/>
              <w:left w:val="single" w:sz="4" w:space="0" w:color="auto"/>
              <w:bottom w:val="single" w:sz="4" w:space="0" w:color="000000"/>
              <w:right w:val="single" w:sz="4" w:space="0" w:color="auto"/>
            </w:tcBorders>
            <w:vAlign w:val="center"/>
          </w:tcPr>
          <w:p w:rsidR="006B162A" w:rsidRDefault="006B162A">
            <w:pPr>
              <w:rPr>
                <w:rFonts w:ascii="Arial CYR" w:hAnsi="Arial CYR" w:cs="Arial CYR"/>
                <w:b/>
                <w:bCs/>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6B162A" w:rsidRDefault="006B162A">
            <w:pPr>
              <w:rPr>
                <w:rFonts w:ascii="Arial CYR" w:hAnsi="Arial CYR" w:cs="Arial CYR"/>
                <w:b/>
                <w:bCs/>
                <w:sz w:val="20"/>
                <w:szCs w:val="20"/>
              </w:rPr>
            </w:pPr>
          </w:p>
        </w:tc>
      </w:tr>
      <w:tr w:rsidR="006B162A" w:rsidTr="006B162A">
        <w:trPr>
          <w:trHeight w:val="360"/>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         5.5.1. Расходы электроэнергии</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342 300</w:t>
            </w:r>
          </w:p>
        </w:tc>
        <w:tc>
          <w:tcPr>
            <w:tcW w:w="12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102900</w:t>
            </w:r>
          </w:p>
        </w:tc>
      </w:tr>
      <w:tr w:rsidR="006B162A" w:rsidTr="006B162A">
        <w:trPr>
          <w:trHeight w:val="345"/>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         5.5.2. Аренда производственных помещений </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31 826</w:t>
            </w:r>
          </w:p>
        </w:tc>
        <w:tc>
          <w:tcPr>
            <w:tcW w:w="12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77700</w:t>
            </w:r>
          </w:p>
        </w:tc>
      </w:tr>
      <w:tr w:rsidR="006B162A" w:rsidTr="006B162A">
        <w:trPr>
          <w:trHeight w:val="360"/>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         5.5.3. Аренда офиса</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40 500</w:t>
            </w:r>
          </w:p>
        </w:tc>
        <w:tc>
          <w:tcPr>
            <w:tcW w:w="12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32400</w:t>
            </w:r>
          </w:p>
        </w:tc>
      </w:tr>
      <w:tr w:rsidR="006B162A" w:rsidTr="006B162A">
        <w:trPr>
          <w:trHeight w:val="525"/>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xml:space="preserve">         5.5.4. Канцелярские и другие общехозяйственные расходы</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37 000</w:t>
            </w:r>
          </w:p>
        </w:tc>
        <w:tc>
          <w:tcPr>
            <w:tcW w:w="12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35000</w:t>
            </w:r>
          </w:p>
        </w:tc>
      </w:tr>
      <w:tr w:rsidR="006B162A" w:rsidTr="006B162A">
        <w:trPr>
          <w:trHeight w:val="255"/>
        </w:trPr>
        <w:tc>
          <w:tcPr>
            <w:tcW w:w="47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b/>
                <w:bCs/>
                <w:sz w:val="20"/>
                <w:szCs w:val="20"/>
              </w:rPr>
            </w:pPr>
            <w:r>
              <w:rPr>
                <w:rFonts w:ascii="Arial CYR" w:hAnsi="Arial CYR" w:cs="Arial CYR"/>
                <w:b/>
                <w:bCs/>
                <w:sz w:val="20"/>
                <w:szCs w:val="20"/>
              </w:rPr>
              <w:t>5.6. Итого годовые затраты</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b/>
                <w:bCs/>
                <w:sz w:val="20"/>
                <w:szCs w:val="20"/>
              </w:rPr>
            </w:pPr>
            <w:r>
              <w:rPr>
                <w:rFonts w:ascii="Arial CYR" w:hAnsi="Arial CYR" w:cs="Arial CYR"/>
                <w:b/>
                <w:bCs/>
                <w:sz w:val="20"/>
                <w:szCs w:val="20"/>
              </w:rPr>
              <w:t>13 354 558</w:t>
            </w:r>
          </w:p>
        </w:tc>
        <w:tc>
          <w:tcPr>
            <w:tcW w:w="12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b/>
                <w:bCs/>
                <w:sz w:val="20"/>
                <w:szCs w:val="20"/>
              </w:rPr>
            </w:pPr>
            <w:r>
              <w:rPr>
                <w:rFonts w:ascii="Arial CYR" w:hAnsi="Arial CYR" w:cs="Arial CYR"/>
                <w:b/>
                <w:bCs/>
                <w:sz w:val="20"/>
                <w:szCs w:val="20"/>
              </w:rPr>
              <w:t>3 427 405,90</w:t>
            </w:r>
          </w:p>
        </w:tc>
      </w:tr>
    </w:tbl>
    <w:p w:rsidR="006B162A" w:rsidRDefault="006B162A" w:rsidP="00D77B8F">
      <w:pPr>
        <w:spacing w:line="360" w:lineRule="auto"/>
        <w:ind w:firstLine="708"/>
        <w:jc w:val="both"/>
        <w:rPr>
          <w:sz w:val="28"/>
          <w:szCs w:val="28"/>
        </w:rPr>
      </w:pPr>
    </w:p>
    <w:p w:rsidR="006B162A" w:rsidRPr="006B162A" w:rsidRDefault="006B162A" w:rsidP="006B162A">
      <w:pPr>
        <w:suppressAutoHyphens/>
        <w:spacing w:line="360" w:lineRule="auto"/>
        <w:ind w:firstLine="709"/>
        <w:jc w:val="both"/>
        <w:rPr>
          <w:sz w:val="28"/>
          <w:szCs w:val="28"/>
        </w:rPr>
      </w:pPr>
      <w:r w:rsidRPr="00856E11">
        <w:rPr>
          <w:sz w:val="28"/>
          <w:szCs w:val="28"/>
        </w:rPr>
        <w:t>2.3 Расчет по статьям калькуляции</w:t>
      </w:r>
    </w:p>
    <w:p w:rsidR="006B162A" w:rsidRPr="00856E11" w:rsidRDefault="006B162A" w:rsidP="009D7B88">
      <w:pPr>
        <w:suppressAutoHyphens/>
        <w:spacing w:line="360" w:lineRule="auto"/>
        <w:ind w:firstLine="708"/>
        <w:jc w:val="both"/>
        <w:rPr>
          <w:sz w:val="28"/>
          <w:szCs w:val="28"/>
        </w:rPr>
      </w:pPr>
      <w:r w:rsidRPr="00856E11">
        <w:rPr>
          <w:sz w:val="28"/>
          <w:szCs w:val="28"/>
        </w:rPr>
        <w:t>6. Расчет затрат на ед</w:t>
      </w:r>
      <w:r>
        <w:rPr>
          <w:sz w:val="28"/>
          <w:szCs w:val="28"/>
        </w:rPr>
        <w:t>и</w:t>
      </w:r>
      <w:r w:rsidRPr="00856E11">
        <w:rPr>
          <w:sz w:val="28"/>
          <w:szCs w:val="28"/>
        </w:rPr>
        <w:t>ницу продукции ( по статьям калькуляции)</w:t>
      </w:r>
    </w:p>
    <w:p w:rsidR="006B162A" w:rsidRPr="00856E11" w:rsidRDefault="006B162A" w:rsidP="006B162A">
      <w:pPr>
        <w:suppressAutoHyphens/>
        <w:spacing w:line="360" w:lineRule="auto"/>
        <w:ind w:firstLine="709"/>
        <w:jc w:val="both"/>
        <w:rPr>
          <w:sz w:val="28"/>
          <w:szCs w:val="28"/>
        </w:rPr>
      </w:pPr>
      <w:r w:rsidRPr="00856E11">
        <w:rPr>
          <w:sz w:val="28"/>
          <w:szCs w:val="28"/>
        </w:rPr>
        <w:t>6.1. Расчет себестоимости единицы продукции (калькулирование) выполняется в соответствии с классификацией затрат по калькуляционным статьям издержек (расходов):</w:t>
      </w:r>
    </w:p>
    <w:tbl>
      <w:tblPr>
        <w:tblW w:w="9555" w:type="dxa"/>
        <w:tblInd w:w="93" w:type="dxa"/>
        <w:tblLook w:val="0000" w:firstRow="0" w:lastRow="0" w:firstColumn="0" w:lastColumn="0" w:noHBand="0" w:noVBand="0"/>
      </w:tblPr>
      <w:tblGrid>
        <w:gridCol w:w="2895"/>
        <w:gridCol w:w="1260"/>
        <w:gridCol w:w="1080"/>
        <w:gridCol w:w="1260"/>
        <w:gridCol w:w="1080"/>
        <w:gridCol w:w="1080"/>
        <w:gridCol w:w="900"/>
      </w:tblGrid>
      <w:tr w:rsidR="006B162A" w:rsidTr="009D7B88">
        <w:trPr>
          <w:trHeight w:val="570"/>
        </w:trPr>
        <w:tc>
          <w:tcPr>
            <w:tcW w:w="28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xml:space="preserve">Статьи калькуляции </w:t>
            </w:r>
          </w:p>
        </w:tc>
        <w:tc>
          <w:tcPr>
            <w:tcW w:w="6660" w:type="dxa"/>
            <w:gridSpan w:val="6"/>
            <w:tcBorders>
              <w:top w:val="single" w:sz="4" w:space="0" w:color="auto"/>
              <w:left w:val="nil"/>
              <w:bottom w:val="single" w:sz="4" w:space="0" w:color="auto"/>
              <w:right w:val="single" w:sz="4" w:space="0" w:color="auto"/>
            </w:tcBorders>
            <w:shd w:val="clear" w:color="auto" w:fill="auto"/>
            <w:noWrap/>
            <w:vAlign w:val="center"/>
          </w:tcPr>
          <w:p w:rsidR="006B162A" w:rsidRDefault="006B162A">
            <w:pPr>
              <w:jc w:val="center"/>
              <w:rPr>
                <w:rFonts w:ascii="Arial CYR" w:hAnsi="Arial CYR" w:cs="Arial CYR"/>
                <w:sz w:val="20"/>
                <w:szCs w:val="20"/>
              </w:rPr>
            </w:pPr>
            <w:r>
              <w:rPr>
                <w:rFonts w:ascii="Arial CYR" w:hAnsi="Arial CYR" w:cs="Arial CYR"/>
                <w:sz w:val="20"/>
                <w:szCs w:val="20"/>
              </w:rPr>
              <w:t>Значение показателя по изделию (руб.)</w:t>
            </w:r>
          </w:p>
        </w:tc>
      </w:tr>
      <w:tr w:rsidR="006B162A" w:rsidTr="009D7B88">
        <w:trPr>
          <w:trHeight w:val="255"/>
        </w:trPr>
        <w:tc>
          <w:tcPr>
            <w:tcW w:w="2895" w:type="dxa"/>
            <w:vMerge/>
            <w:tcBorders>
              <w:top w:val="single" w:sz="4" w:space="0" w:color="auto"/>
              <w:left w:val="single" w:sz="4" w:space="0" w:color="auto"/>
              <w:bottom w:val="single" w:sz="4" w:space="0" w:color="auto"/>
              <w:right w:val="single" w:sz="4" w:space="0" w:color="auto"/>
            </w:tcBorders>
            <w:vAlign w:val="center"/>
          </w:tcPr>
          <w:p w:rsidR="006B162A" w:rsidRDefault="006B162A">
            <w:pPr>
              <w:rPr>
                <w:rFonts w:ascii="Arial CYR" w:hAnsi="Arial CYR" w:cs="Arial CYR"/>
                <w:sz w:val="20"/>
                <w:szCs w:val="20"/>
              </w:rPr>
            </w:pPr>
          </w:p>
        </w:tc>
        <w:tc>
          <w:tcPr>
            <w:tcW w:w="2340" w:type="dxa"/>
            <w:gridSpan w:val="2"/>
            <w:tcBorders>
              <w:top w:val="single" w:sz="4" w:space="0" w:color="auto"/>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А</w:t>
            </w:r>
          </w:p>
        </w:tc>
        <w:tc>
          <w:tcPr>
            <w:tcW w:w="2340" w:type="dxa"/>
            <w:gridSpan w:val="2"/>
            <w:tcBorders>
              <w:top w:val="single" w:sz="4" w:space="0" w:color="auto"/>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Б</w:t>
            </w:r>
          </w:p>
        </w:tc>
        <w:tc>
          <w:tcPr>
            <w:tcW w:w="1980" w:type="dxa"/>
            <w:gridSpan w:val="2"/>
            <w:tcBorders>
              <w:top w:val="single" w:sz="4" w:space="0" w:color="auto"/>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В</w:t>
            </w:r>
          </w:p>
        </w:tc>
      </w:tr>
      <w:tr w:rsidR="009D7B88" w:rsidTr="009D7B88">
        <w:trPr>
          <w:trHeight w:val="585"/>
        </w:trPr>
        <w:tc>
          <w:tcPr>
            <w:tcW w:w="2895" w:type="dxa"/>
            <w:vMerge/>
            <w:tcBorders>
              <w:top w:val="single" w:sz="4" w:space="0" w:color="auto"/>
              <w:left w:val="single" w:sz="4" w:space="0" w:color="auto"/>
              <w:bottom w:val="single" w:sz="4" w:space="0" w:color="auto"/>
              <w:right w:val="single" w:sz="4" w:space="0" w:color="auto"/>
            </w:tcBorders>
            <w:vAlign w:val="center"/>
          </w:tcPr>
          <w:p w:rsidR="006B162A" w:rsidRDefault="006B162A">
            <w:pPr>
              <w:rPr>
                <w:rFonts w:ascii="Arial CYR" w:hAnsi="Arial CYR" w:cs="Arial CYR"/>
                <w:sz w:val="20"/>
                <w:szCs w:val="20"/>
              </w:rPr>
            </w:pPr>
          </w:p>
        </w:tc>
        <w:tc>
          <w:tcPr>
            <w:tcW w:w="126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N = 20</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N = 0</w:t>
            </w:r>
          </w:p>
        </w:tc>
        <w:tc>
          <w:tcPr>
            <w:tcW w:w="126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N = 20</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N = 0</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N = 20</w:t>
            </w:r>
          </w:p>
        </w:tc>
        <w:tc>
          <w:tcPr>
            <w:tcW w:w="90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N = 0</w:t>
            </w:r>
          </w:p>
        </w:tc>
      </w:tr>
      <w:tr w:rsidR="009D7B88" w:rsidTr="009D7B88">
        <w:trPr>
          <w:trHeight w:val="255"/>
        </w:trPr>
        <w:tc>
          <w:tcPr>
            <w:tcW w:w="2895"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1.Материалы </w:t>
            </w:r>
          </w:p>
        </w:tc>
        <w:tc>
          <w:tcPr>
            <w:tcW w:w="126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444</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236</w:t>
            </w:r>
          </w:p>
        </w:tc>
        <w:tc>
          <w:tcPr>
            <w:tcW w:w="126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500</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292</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376</w:t>
            </w:r>
          </w:p>
        </w:tc>
        <w:tc>
          <w:tcPr>
            <w:tcW w:w="900" w:type="dxa"/>
            <w:tcBorders>
              <w:top w:val="nil"/>
              <w:left w:val="nil"/>
              <w:bottom w:val="single" w:sz="4" w:space="0" w:color="auto"/>
              <w:right w:val="single" w:sz="4" w:space="0" w:color="auto"/>
            </w:tcBorders>
            <w:shd w:val="clear" w:color="auto" w:fill="auto"/>
            <w:noWrap/>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168</w:t>
            </w:r>
          </w:p>
        </w:tc>
      </w:tr>
      <w:tr w:rsidR="009D7B88" w:rsidTr="009D7B88">
        <w:trPr>
          <w:trHeight w:val="553"/>
        </w:trPr>
        <w:tc>
          <w:tcPr>
            <w:tcW w:w="2895"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2. Покупные комплектующие изделия </w:t>
            </w:r>
          </w:p>
        </w:tc>
        <w:tc>
          <w:tcPr>
            <w:tcW w:w="126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40</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20</w:t>
            </w:r>
          </w:p>
        </w:tc>
        <w:tc>
          <w:tcPr>
            <w:tcW w:w="126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105</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85</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64</w:t>
            </w:r>
          </w:p>
        </w:tc>
        <w:tc>
          <w:tcPr>
            <w:tcW w:w="900" w:type="dxa"/>
            <w:tcBorders>
              <w:top w:val="nil"/>
              <w:left w:val="nil"/>
              <w:bottom w:val="single" w:sz="4" w:space="0" w:color="auto"/>
              <w:right w:val="single" w:sz="4" w:space="0" w:color="auto"/>
            </w:tcBorders>
            <w:shd w:val="clear" w:color="auto" w:fill="auto"/>
            <w:noWrap/>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44</w:t>
            </w:r>
          </w:p>
        </w:tc>
      </w:tr>
      <w:tr w:rsidR="009D7B88" w:rsidTr="009D7B88">
        <w:trPr>
          <w:trHeight w:val="617"/>
        </w:trPr>
        <w:tc>
          <w:tcPr>
            <w:tcW w:w="2895"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3. Заработная плата основных рабочих </w:t>
            </w:r>
          </w:p>
        </w:tc>
        <w:tc>
          <w:tcPr>
            <w:tcW w:w="126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540,4</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254,8</w:t>
            </w:r>
          </w:p>
        </w:tc>
        <w:tc>
          <w:tcPr>
            <w:tcW w:w="126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750,4</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204,4</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778,4</w:t>
            </w:r>
          </w:p>
        </w:tc>
        <w:tc>
          <w:tcPr>
            <w:tcW w:w="900" w:type="dxa"/>
            <w:tcBorders>
              <w:top w:val="nil"/>
              <w:left w:val="nil"/>
              <w:bottom w:val="single" w:sz="4" w:space="0" w:color="auto"/>
              <w:right w:val="single" w:sz="4" w:space="0" w:color="auto"/>
            </w:tcBorders>
            <w:shd w:val="clear" w:color="auto" w:fill="auto"/>
            <w:noWrap/>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229,6</w:t>
            </w:r>
          </w:p>
        </w:tc>
      </w:tr>
      <w:tr w:rsidR="009D7B88" w:rsidTr="009D7B88">
        <w:trPr>
          <w:trHeight w:val="510"/>
        </w:trPr>
        <w:tc>
          <w:tcPr>
            <w:tcW w:w="2895"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4. ЕСН на заработную плату основных рабочих.</w:t>
            </w:r>
          </w:p>
        </w:tc>
        <w:tc>
          <w:tcPr>
            <w:tcW w:w="126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192,38</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90,71</w:t>
            </w:r>
          </w:p>
        </w:tc>
        <w:tc>
          <w:tcPr>
            <w:tcW w:w="126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267,14</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72,77</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277,11</w:t>
            </w:r>
          </w:p>
        </w:tc>
        <w:tc>
          <w:tcPr>
            <w:tcW w:w="900" w:type="dxa"/>
            <w:tcBorders>
              <w:top w:val="nil"/>
              <w:left w:val="nil"/>
              <w:bottom w:val="single" w:sz="4" w:space="0" w:color="auto"/>
              <w:right w:val="single" w:sz="4" w:space="0" w:color="auto"/>
            </w:tcBorders>
            <w:shd w:val="clear" w:color="auto" w:fill="auto"/>
            <w:noWrap/>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81,74</w:t>
            </w:r>
          </w:p>
        </w:tc>
      </w:tr>
      <w:tr w:rsidR="009D7B88" w:rsidTr="009D7B88">
        <w:trPr>
          <w:trHeight w:val="525"/>
        </w:trPr>
        <w:tc>
          <w:tcPr>
            <w:tcW w:w="2895"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5. Накладные расходы </w:t>
            </w:r>
          </w:p>
        </w:tc>
        <w:tc>
          <w:tcPr>
            <w:tcW w:w="126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3222,29</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815,32</w:t>
            </w:r>
          </w:p>
        </w:tc>
        <w:tc>
          <w:tcPr>
            <w:tcW w:w="126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2995,48</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654,05</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3103,25</w:t>
            </w:r>
          </w:p>
        </w:tc>
        <w:tc>
          <w:tcPr>
            <w:tcW w:w="900" w:type="dxa"/>
            <w:tcBorders>
              <w:top w:val="nil"/>
              <w:left w:val="nil"/>
              <w:bottom w:val="single" w:sz="4" w:space="0" w:color="auto"/>
              <w:right w:val="single" w:sz="4" w:space="0" w:color="auto"/>
            </w:tcBorders>
            <w:shd w:val="clear" w:color="auto" w:fill="auto"/>
            <w:noWrap/>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734,68</w:t>
            </w:r>
          </w:p>
        </w:tc>
      </w:tr>
      <w:tr w:rsidR="009D7B88" w:rsidTr="009D7B88">
        <w:trPr>
          <w:trHeight w:val="525"/>
        </w:trPr>
        <w:tc>
          <w:tcPr>
            <w:tcW w:w="2895"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ИТОГО </w:t>
            </w:r>
          </w:p>
        </w:tc>
        <w:tc>
          <w:tcPr>
            <w:tcW w:w="126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4 439,07</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1416,82</w:t>
            </w:r>
          </w:p>
        </w:tc>
        <w:tc>
          <w:tcPr>
            <w:tcW w:w="126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4 134,76</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1308,22</w:t>
            </w:r>
          </w:p>
        </w:tc>
        <w:tc>
          <w:tcPr>
            <w:tcW w:w="1080" w:type="dxa"/>
            <w:tcBorders>
              <w:top w:val="nil"/>
              <w:left w:val="nil"/>
              <w:bottom w:val="single" w:sz="4" w:space="0" w:color="auto"/>
              <w:right w:val="single" w:sz="4" w:space="0" w:color="auto"/>
            </w:tcBorders>
            <w:shd w:val="clear" w:color="auto" w:fill="auto"/>
            <w:vAlign w:val="center"/>
          </w:tcPr>
          <w:p w:rsidR="006B162A" w:rsidRPr="009D7B88" w:rsidRDefault="006B162A">
            <w:pPr>
              <w:jc w:val="center"/>
              <w:rPr>
                <w:rFonts w:ascii="Arial CYR" w:hAnsi="Arial CYR" w:cs="Arial CYR"/>
                <w:b/>
                <w:bCs/>
                <w:sz w:val="18"/>
                <w:szCs w:val="18"/>
              </w:rPr>
            </w:pPr>
            <w:r w:rsidRPr="009D7B88">
              <w:rPr>
                <w:rFonts w:ascii="Arial CYR" w:hAnsi="Arial CYR" w:cs="Arial CYR"/>
                <w:b/>
                <w:bCs/>
                <w:sz w:val="18"/>
                <w:szCs w:val="18"/>
              </w:rPr>
              <w:t>4 598,76</w:t>
            </w:r>
          </w:p>
        </w:tc>
        <w:tc>
          <w:tcPr>
            <w:tcW w:w="900" w:type="dxa"/>
            <w:tcBorders>
              <w:top w:val="nil"/>
              <w:left w:val="nil"/>
              <w:bottom w:val="single" w:sz="4" w:space="0" w:color="auto"/>
              <w:right w:val="single" w:sz="4" w:space="0" w:color="auto"/>
            </w:tcBorders>
            <w:shd w:val="clear" w:color="auto" w:fill="auto"/>
            <w:noWrap/>
            <w:vAlign w:val="center"/>
          </w:tcPr>
          <w:p w:rsidR="006B162A" w:rsidRPr="009D7B88" w:rsidRDefault="006B162A">
            <w:pPr>
              <w:jc w:val="center"/>
              <w:rPr>
                <w:rFonts w:ascii="Arial CYR" w:hAnsi="Arial CYR" w:cs="Arial CYR"/>
                <w:sz w:val="18"/>
                <w:szCs w:val="18"/>
              </w:rPr>
            </w:pPr>
            <w:r w:rsidRPr="009D7B88">
              <w:rPr>
                <w:rFonts w:ascii="Arial CYR" w:hAnsi="Arial CYR" w:cs="Arial CYR"/>
                <w:sz w:val="18"/>
                <w:szCs w:val="18"/>
              </w:rPr>
              <w:t>1258</w:t>
            </w:r>
          </w:p>
        </w:tc>
      </w:tr>
    </w:tbl>
    <w:p w:rsidR="006B162A" w:rsidRDefault="006B162A" w:rsidP="00D77B8F">
      <w:pPr>
        <w:spacing w:line="360" w:lineRule="auto"/>
        <w:ind w:firstLine="708"/>
        <w:jc w:val="both"/>
        <w:rPr>
          <w:sz w:val="28"/>
          <w:szCs w:val="28"/>
        </w:rPr>
      </w:pPr>
    </w:p>
    <w:p w:rsidR="006B162A" w:rsidRPr="00856E11" w:rsidRDefault="006B162A" w:rsidP="006B162A">
      <w:pPr>
        <w:suppressAutoHyphens/>
        <w:spacing w:line="360" w:lineRule="auto"/>
        <w:ind w:firstLine="709"/>
        <w:jc w:val="both"/>
        <w:rPr>
          <w:sz w:val="28"/>
          <w:szCs w:val="28"/>
        </w:rPr>
      </w:pPr>
      <w:r w:rsidRPr="00856E11">
        <w:rPr>
          <w:sz w:val="28"/>
          <w:szCs w:val="28"/>
        </w:rPr>
        <w:t>6.2. Расход материалов (руб.) на производство единицы продукции по изделиям А.Б и В определяется исходя из:</w:t>
      </w:r>
    </w:p>
    <w:p w:rsidR="006B162A" w:rsidRPr="00856E11" w:rsidRDefault="006B162A" w:rsidP="006B162A">
      <w:pPr>
        <w:suppressAutoHyphens/>
        <w:spacing w:line="360" w:lineRule="auto"/>
        <w:ind w:firstLine="709"/>
        <w:jc w:val="both"/>
        <w:rPr>
          <w:sz w:val="28"/>
          <w:szCs w:val="28"/>
        </w:rPr>
      </w:pPr>
      <w:r w:rsidRPr="00856E11">
        <w:rPr>
          <w:sz w:val="28"/>
          <w:szCs w:val="28"/>
        </w:rPr>
        <w:t>- норм расхода различных материалов на единицу изделия А,Б и В;</w:t>
      </w:r>
    </w:p>
    <w:p w:rsidR="006B162A" w:rsidRPr="00856E11" w:rsidRDefault="006B162A" w:rsidP="006B162A">
      <w:pPr>
        <w:suppressAutoHyphens/>
        <w:spacing w:line="360" w:lineRule="auto"/>
        <w:ind w:firstLine="709"/>
        <w:jc w:val="both"/>
        <w:rPr>
          <w:sz w:val="28"/>
          <w:szCs w:val="28"/>
        </w:rPr>
      </w:pPr>
      <w:r w:rsidRPr="00856E11">
        <w:rPr>
          <w:sz w:val="28"/>
          <w:szCs w:val="28"/>
        </w:rPr>
        <w:t xml:space="preserve">Цены </w:t>
      </w:r>
      <w:smartTag w:uri="urn:schemas-microsoft-com:office:smarttags" w:element="metricconverter">
        <w:smartTagPr>
          <w:attr w:name="ProductID" w:val="1 кг"/>
        </w:smartTagPr>
        <w:r w:rsidRPr="00856E11">
          <w:rPr>
            <w:sz w:val="28"/>
            <w:szCs w:val="28"/>
          </w:rPr>
          <w:t>1 кг</w:t>
        </w:r>
      </w:smartTag>
      <w:r w:rsidRPr="00856E11">
        <w:rPr>
          <w:sz w:val="28"/>
          <w:szCs w:val="28"/>
        </w:rPr>
        <w:t xml:space="preserve"> (1 погонного метра) используемого материала.</w:t>
      </w:r>
    </w:p>
    <w:tbl>
      <w:tblPr>
        <w:tblW w:w="7960" w:type="dxa"/>
        <w:tblInd w:w="93" w:type="dxa"/>
        <w:tblLook w:val="0000" w:firstRow="0" w:lastRow="0" w:firstColumn="0" w:lastColumn="0" w:noHBand="0" w:noVBand="0"/>
      </w:tblPr>
      <w:tblGrid>
        <w:gridCol w:w="5561"/>
        <w:gridCol w:w="1243"/>
        <w:gridCol w:w="1156"/>
      </w:tblGrid>
      <w:tr w:rsidR="006B162A" w:rsidTr="009D7B88">
        <w:trPr>
          <w:trHeight w:val="225"/>
        </w:trPr>
        <w:tc>
          <w:tcPr>
            <w:tcW w:w="55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xml:space="preserve">Расчет </w:t>
            </w:r>
          </w:p>
        </w:tc>
        <w:tc>
          <w:tcPr>
            <w:tcW w:w="2398" w:type="dxa"/>
            <w:gridSpan w:val="2"/>
            <w:tcBorders>
              <w:top w:val="single" w:sz="4" w:space="0" w:color="auto"/>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xml:space="preserve">Результат </w:t>
            </w:r>
          </w:p>
        </w:tc>
      </w:tr>
      <w:tr w:rsidR="006B162A" w:rsidTr="009D7B88">
        <w:trPr>
          <w:trHeight w:val="225"/>
        </w:trPr>
        <w:tc>
          <w:tcPr>
            <w:tcW w:w="5561" w:type="dxa"/>
            <w:vMerge/>
            <w:tcBorders>
              <w:top w:val="single" w:sz="4" w:space="0" w:color="auto"/>
              <w:left w:val="single" w:sz="4" w:space="0" w:color="auto"/>
              <w:bottom w:val="single" w:sz="4" w:space="0" w:color="auto"/>
              <w:right w:val="single" w:sz="4" w:space="0" w:color="auto"/>
            </w:tcBorders>
            <w:vAlign w:val="center"/>
          </w:tcPr>
          <w:p w:rsidR="006B162A" w:rsidRDefault="006B162A">
            <w:pPr>
              <w:rPr>
                <w:rFonts w:ascii="Arial CYR" w:hAnsi="Arial CYR" w:cs="Arial CYR"/>
                <w:sz w:val="20"/>
                <w:szCs w:val="20"/>
              </w:rPr>
            </w:pPr>
          </w:p>
        </w:tc>
        <w:tc>
          <w:tcPr>
            <w:tcW w:w="1243"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N = 20</w:t>
            </w:r>
          </w:p>
        </w:tc>
        <w:tc>
          <w:tcPr>
            <w:tcW w:w="1156"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N = 0</w:t>
            </w:r>
          </w:p>
        </w:tc>
      </w:tr>
      <w:tr w:rsidR="006B162A" w:rsidTr="009D7B88">
        <w:trPr>
          <w:trHeight w:val="490"/>
        </w:trPr>
        <w:tc>
          <w:tcPr>
            <w:tcW w:w="5561"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Меа = (НМас х Цс) + (НМапл х Цпл) + (НМаэп х Цэп)  </w:t>
            </w:r>
          </w:p>
        </w:tc>
        <w:tc>
          <w:tcPr>
            <w:tcW w:w="1243"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444</w:t>
            </w:r>
          </w:p>
        </w:tc>
        <w:tc>
          <w:tcPr>
            <w:tcW w:w="1156"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236</w:t>
            </w:r>
          </w:p>
        </w:tc>
      </w:tr>
      <w:tr w:rsidR="006B162A" w:rsidTr="009D7B88">
        <w:trPr>
          <w:trHeight w:val="557"/>
        </w:trPr>
        <w:tc>
          <w:tcPr>
            <w:tcW w:w="5561"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Меб = (НМбс х Цс) + (НМбпл х Цпл) + (НМбэп х Цэп) </w:t>
            </w:r>
          </w:p>
        </w:tc>
        <w:tc>
          <w:tcPr>
            <w:tcW w:w="1243"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500</w:t>
            </w:r>
          </w:p>
        </w:tc>
        <w:tc>
          <w:tcPr>
            <w:tcW w:w="1156"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292</w:t>
            </w:r>
          </w:p>
        </w:tc>
      </w:tr>
      <w:tr w:rsidR="006B162A" w:rsidTr="009D7B88">
        <w:trPr>
          <w:trHeight w:val="490"/>
        </w:trPr>
        <w:tc>
          <w:tcPr>
            <w:tcW w:w="5561"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Мев = (НМвс х Цс) + (НМвпл х Цпл) + (НМвэп х Цэп) </w:t>
            </w:r>
          </w:p>
        </w:tc>
        <w:tc>
          <w:tcPr>
            <w:tcW w:w="1243"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376</w:t>
            </w:r>
          </w:p>
        </w:tc>
        <w:tc>
          <w:tcPr>
            <w:tcW w:w="1156"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168</w:t>
            </w:r>
          </w:p>
        </w:tc>
      </w:tr>
    </w:tbl>
    <w:p w:rsidR="006B162A" w:rsidRDefault="006B162A" w:rsidP="00D77B8F">
      <w:pPr>
        <w:spacing w:line="360" w:lineRule="auto"/>
        <w:ind w:firstLine="708"/>
        <w:jc w:val="both"/>
        <w:rPr>
          <w:sz w:val="28"/>
          <w:szCs w:val="28"/>
        </w:rPr>
      </w:pPr>
    </w:p>
    <w:p w:rsidR="006B162A" w:rsidRPr="00856E11" w:rsidRDefault="006B162A" w:rsidP="006B162A">
      <w:pPr>
        <w:suppressAutoHyphens/>
        <w:spacing w:line="360" w:lineRule="auto"/>
        <w:ind w:firstLine="709"/>
        <w:jc w:val="both"/>
        <w:rPr>
          <w:sz w:val="28"/>
          <w:szCs w:val="28"/>
        </w:rPr>
      </w:pPr>
      <w:r w:rsidRPr="00856E11">
        <w:rPr>
          <w:sz w:val="28"/>
          <w:szCs w:val="28"/>
        </w:rPr>
        <w:t>6.3. Расход покупных комплектующих изделий на производство единицы продукции (руб.) по изделиям А.Б и В определяется на основании исходных данных</w:t>
      </w:r>
    </w:p>
    <w:tbl>
      <w:tblPr>
        <w:tblW w:w="4840" w:type="dxa"/>
        <w:tblInd w:w="93" w:type="dxa"/>
        <w:tblLook w:val="0000" w:firstRow="0" w:lastRow="0" w:firstColumn="0" w:lastColumn="0" w:noHBand="0" w:noVBand="0"/>
      </w:tblPr>
      <w:tblGrid>
        <w:gridCol w:w="2640"/>
        <w:gridCol w:w="1140"/>
        <w:gridCol w:w="1060"/>
      </w:tblGrid>
      <w:tr w:rsidR="006B162A" w:rsidTr="006B162A">
        <w:trPr>
          <w:trHeight w:val="255"/>
        </w:trPr>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xml:space="preserve">Расчет </w:t>
            </w:r>
          </w:p>
        </w:tc>
        <w:tc>
          <w:tcPr>
            <w:tcW w:w="2200" w:type="dxa"/>
            <w:gridSpan w:val="2"/>
            <w:tcBorders>
              <w:top w:val="single" w:sz="4" w:space="0" w:color="auto"/>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xml:space="preserve">Результат </w:t>
            </w:r>
          </w:p>
        </w:tc>
      </w:tr>
      <w:tr w:rsidR="006B162A" w:rsidTr="006B162A">
        <w:trPr>
          <w:trHeight w:val="255"/>
        </w:trPr>
        <w:tc>
          <w:tcPr>
            <w:tcW w:w="2640" w:type="dxa"/>
            <w:vMerge/>
            <w:tcBorders>
              <w:top w:val="single" w:sz="4" w:space="0" w:color="auto"/>
              <w:left w:val="single" w:sz="4" w:space="0" w:color="auto"/>
              <w:bottom w:val="single" w:sz="4" w:space="0" w:color="auto"/>
              <w:right w:val="single" w:sz="4" w:space="0" w:color="auto"/>
            </w:tcBorders>
            <w:vAlign w:val="center"/>
          </w:tcPr>
          <w:p w:rsidR="006B162A" w:rsidRDefault="006B162A">
            <w:pPr>
              <w:rPr>
                <w:rFonts w:ascii="Arial CYR" w:hAnsi="Arial CYR" w:cs="Arial CYR"/>
                <w:sz w:val="20"/>
                <w:szCs w:val="20"/>
              </w:rPr>
            </w:pP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N = 20</w:t>
            </w:r>
          </w:p>
        </w:tc>
        <w:tc>
          <w:tcPr>
            <w:tcW w:w="10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N = 0</w:t>
            </w:r>
          </w:p>
        </w:tc>
      </w:tr>
      <w:tr w:rsidR="006B162A" w:rsidTr="006B162A">
        <w:trPr>
          <w:trHeight w:val="255"/>
        </w:trPr>
        <w:tc>
          <w:tcPr>
            <w:tcW w:w="26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Кеа</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40</w:t>
            </w:r>
          </w:p>
        </w:tc>
        <w:tc>
          <w:tcPr>
            <w:tcW w:w="10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20</w:t>
            </w:r>
          </w:p>
        </w:tc>
      </w:tr>
      <w:tr w:rsidR="006B162A" w:rsidTr="006B162A">
        <w:trPr>
          <w:trHeight w:val="255"/>
        </w:trPr>
        <w:tc>
          <w:tcPr>
            <w:tcW w:w="26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Кеб</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105</w:t>
            </w:r>
          </w:p>
        </w:tc>
        <w:tc>
          <w:tcPr>
            <w:tcW w:w="10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85</w:t>
            </w:r>
          </w:p>
        </w:tc>
      </w:tr>
      <w:tr w:rsidR="006B162A" w:rsidTr="006B162A">
        <w:trPr>
          <w:trHeight w:val="255"/>
        </w:trPr>
        <w:tc>
          <w:tcPr>
            <w:tcW w:w="26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Кев</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64</w:t>
            </w:r>
          </w:p>
        </w:tc>
        <w:tc>
          <w:tcPr>
            <w:tcW w:w="10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44</w:t>
            </w:r>
          </w:p>
        </w:tc>
      </w:tr>
    </w:tbl>
    <w:p w:rsidR="006B162A" w:rsidRDefault="006B162A" w:rsidP="00D77B8F">
      <w:pPr>
        <w:spacing w:line="360" w:lineRule="auto"/>
        <w:ind w:firstLine="708"/>
        <w:jc w:val="both"/>
        <w:rPr>
          <w:sz w:val="28"/>
          <w:szCs w:val="28"/>
        </w:rPr>
      </w:pPr>
    </w:p>
    <w:p w:rsidR="006B162A" w:rsidRPr="00856E11" w:rsidRDefault="006B162A" w:rsidP="006B162A">
      <w:pPr>
        <w:suppressAutoHyphens/>
        <w:spacing w:line="360" w:lineRule="auto"/>
        <w:ind w:firstLine="709"/>
        <w:jc w:val="both"/>
        <w:rPr>
          <w:sz w:val="28"/>
          <w:szCs w:val="28"/>
        </w:rPr>
      </w:pPr>
      <w:r w:rsidRPr="00856E11">
        <w:rPr>
          <w:sz w:val="28"/>
          <w:szCs w:val="28"/>
        </w:rPr>
        <w:t>6.4. Тарифная оплата труда основных рабочих, приходящаяся на единицу продукции по изделиям А.Б и В с учетом премии, определяется исходя из</w:t>
      </w:r>
    </w:p>
    <w:p w:rsidR="006B162A" w:rsidRPr="00856E11" w:rsidRDefault="006B162A" w:rsidP="006B162A">
      <w:pPr>
        <w:suppressAutoHyphens/>
        <w:spacing w:line="360" w:lineRule="auto"/>
        <w:ind w:firstLine="709"/>
        <w:jc w:val="both"/>
        <w:rPr>
          <w:sz w:val="28"/>
          <w:szCs w:val="28"/>
        </w:rPr>
      </w:pPr>
      <w:r w:rsidRPr="00856E11">
        <w:rPr>
          <w:sz w:val="28"/>
          <w:szCs w:val="28"/>
        </w:rPr>
        <w:t>- трудоемкости изделий по видам работ;</w:t>
      </w:r>
    </w:p>
    <w:p w:rsidR="006B162A" w:rsidRPr="00856E11" w:rsidRDefault="006B162A" w:rsidP="006B162A">
      <w:pPr>
        <w:suppressAutoHyphens/>
        <w:spacing w:line="360" w:lineRule="auto"/>
        <w:ind w:firstLine="709"/>
        <w:jc w:val="both"/>
        <w:rPr>
          <w:sz w:val="28"/>
          <w:szCs w:val="28"/>
        </w:rPr>
      </w:pPr>
      <w:r w:rsidRPr="00856E11">
        <w:rPr>
          <w:sz w:val="28"/>
          <w:szCs w:val="28"/>
        </w:rPr>
        <w:t>- часовой тарифной ставки по видам работ;</w:t>
      </w:r>
    </w:p>
    <w:p w:rsidR="006B162A" w:rsidRPr="00856E11" w:rsidRDefault="006B162A" w:rsidP="006B162A">
      <w:pPr>
        <w:suppressAutoHyphens/>
        <w:spacing w:line="360" w:lineRule="auto"/>
        <w:ind w:firstLine="709"/>
        <w:jc w:val="both"/>
        <w:rPr>
          <w:sz w:val="28"/>
          <w:szCs w:val="28"/>
        </w:rPr>
      </w:pPr>
      <w:r w:rsidRPr="00856E11">
        <w:rPr>
          <w:sz w:val="28"/>
          <w:szCs w:val="28"/>
        </w:rPr>
        <w:t>- условий премирования основных рабочих.</w:t>
      </w:r>
    </w:p>
    <w:tbl>
      <w:tblPr>
        <w:tblW w:w="7640" w:type="dxa"/>
        <w:tblInd w:w="93" w:type="dxa"/>
        <w:tblLook w:val="0000" w:firstRow="0" w:lastRow="0" w:firstColumn="0" w:lastColumn="0" w:noHBand="0" w:noVBand="0"/>
      </w:tblPr>
      <w:tblGrid>
        <w:gridCol w:w="5440"/>
        <w:gridCol w:w="1140"/>
        <w:gridCol w:w="1060"/>
      </w:tblGrid>
      <w:tr w:rsidR="006B162A" w:rsidTr="006B162A">
        <w:trPr>
          <w:trHeight w:val="255"/>
        </w:trPr>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xml:space="preserve">Расчет </w:t>
            </w:r>
          </w:p>
        </w:tc>
        <w:tc>
          <w:tcPr>
            <w:tcW w:w="2200" w:type="dxa"/>
            <w:gridSpan w:val="2"/>
            <w:tcBorders>
              <w:top w:val="single" w:sz="4" w:space="0" w:color="auto"/>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xml:space="preserve">Результат </w:t>
            </w:r>
          </w:p>
        </w:tc>
      </w:tr>
      <w:tr w:rsidR="006B162A" w:rsidTr="006B162A">
        <w:trPr>
          <w:trHeight w:val="255"/>
        </w:trPr>
        <w:tc>
          <w:tcPr>
            <w:tcW w:w="5440" w:type="dxa"/>
            <w:vMerge/>
            <w:tcBorders>
              <w:top w:val="single" w:sz="4" w:space="0" w:color="auto"/>
              <w:left w:val="single" w:sz="4" w:space="0" w:color="auto"/>
              <w:bottom w:val="single" w:sz="4" w:space="0" w:color="auto"/>
              <w:right w:val="single" w:sz="4" w:space="0" w:color="auto"/>
            </w:tcBorders>
            <w:vAlign w:val="center"/>
          </w:tcPr>
          <w:p w:rsidR="006B162A" w:rsidRDefault="006B162A">
            <w:pPr>
              <w:rPr>
                <w:rFonts w:ascii="Arial CYR" w:hAnsi="Arial CYR" w:cs="Arial CYR"/>
                <w:sz w:val="20"/>
                <w:szCs w:val="20"/>
              </w:rPr>
            </w:pP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N = 20</w:t>
            </w:r>
          </w:p>
        </w:tc>
        <w:tc>
          <w:tcPr>
            <w:tcW w:w="10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N = 0</w:t>
            </w:r>
          </w:p>
        </w:tc>
      </w:tr>
      <w:tr w:rsidR="006B162A" w:rsidTr="006B162A">
        <w:trPr>
          <w:trHeight w:val="690"/>
        </w:trPr>
        <w:tc>
          <w:tcPr>
            <w:tcW w:w="54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ОТоеа = (Там х ТСм) + (Тал х ТСл) + (Тас х ТСс) х 140% </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540,4</w:t>
            </w:r>
          </w:p>
        </w:tc>
        <w:tc>
          <w:tcPr>
            <w:tcW w:w="10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254,8</w:t>
            </w:r>
          </w:p>
        </w:tc>
      </w:tr>
      <w:tr w:rsidR="006B162A" w:rsidTr="006B162A">
        <w:trPr>
          <w:trHeight w:val="570"/>
        </w:trPr>
        <w:tc>
          <w:tcPr>
            <w:tcW w:w="54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ОТоеб = (Тбм х ТСм) + (Тбл х ТСл) + (Тбс х ТСс) х 140% </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750,4</w:t>
            </w:r>
          </w:p>
        </w:tc>
        <w:tc>
          <w:tcPr>
            <w:tcW w:w="10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204,4</w:t>
            </w:r>
          </w:p>
        </w:tc>
      </w:tr>
      <w:tr w:rsidR="006B162A" w:rsidTr="006B162A">
        <w:trPr>
          <w:trHeight w:val="510"/>
        </w:trPr>
        <w:tc>
          <w:tcPr>
            <w:tcW w:w="54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ОТоев = = (Тбм х ТСм) + (Тбл х ТСл) + (Тбс х ТСс) х 140% </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778,4</w:t>
            </w:r>
          </w:p>
        </w:tc>
        <w:tc>
          <w:tcPr>
            <w:tcW w:w="10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229,6</w:t>
            </w:r>
          </w:p>
        </w:tc>
      </w:tr>
    </w:tbl>
    <w:p w:rsidR="006B162A" w:rsidRDefault="006B162A" w:rsidP="00D77B8F">
      <w:pPr>
        <w:spacing w:line="360" w:lineRule="auto"/>
        <w:ind w:firstLine="708"/>
        <w:jc w:val="both"/>
        <w:rPr>
          <w:sz w:val="28"/>
          <w:szCs w:val="28"/>
        </w:rPr>
      </w:pPr>
    </w:p>
    <w:p w:rsidR="006B162A" w:rsidRPr="00856E11" w:rsidRDefault="006B162A" w:rsidP="006B162A">
      <w:pPr>
        <w:suppressAutoHyphens/>
        <w:spacing w:line="360" w:lineRule="auto"/>
        <w:ind w:firstLine="709"/>
        <w:jc w:val="both"/>
        <w:rPr>
          <w:sz w:val="28"/>
          <w:szCs w:val="28"/>
        </w:rPr>
      </w:pPr>
      <w:r w:rsidRPr="00856E11">
        <w:rPr>
          <w:sz w:val="28"/>
          <w:szCs w:val="28"/>
        </w:rPr>
        <w:t>6.5.Расчет единого социального налога в расчете на единицу изделия А,Б и В, производится исходя из:</w:t>
      </w:r>
    </w:p>
    <w:p w:rsidR="006B162A" w:rsidRPr="00856E11" w:rsidRDefault="006B162A" w:rsidP="006B162A">
      <w:pPr>
        <w:suppressAutoHyphens/>
        <w:spacing w:line="360" w:lineRule="auto"/>
        <w:ind w:firstLine="709"/>
        <w:jc w:val="both"/>
        <w:rPr>
          <w:sz w:val="28"/>
          <w:szCs w:val="28"/>
        </w:rPr>
      </w:pPr>
      <w:r w:rsidRPr="00856E11">
        <w:rPr>
          <w:sz w:val="28"/>
          <w:szCs w:val="28"/>
        </w:rPr>
        <w:t>- оплаты труда основных рабочих, приходящейся на единицу продукции по изделиям А,Б и В;</w:t>
      </w:r>
    </w:p>
    <w:p w:rsidR="006B162A" w:rsidRPr="00856E11" w:rsidRDefault="006B162A" w:rsidP="006B162A">
      <w:pPr>
        <w:suppressAutoHyphens/>
        <w:spacing w:line="360" w:lineRule="auto"/>
        <w:ind w:firstLine="709"/>
        <w:jc w:val="both"/>
        <w:rPr>
          <w:sz w:val="28"/>
          <w:szCs w:val="28"/>
          <w:lang w:val="en-US"/>
        </w:rPr>
      </w:pPr>
      <w:r w:rsidRPr="00856E11">
        <w:rPr>
          <w:sz w:val="28"/>
          <w:szCs w:val="28"/>
        </w:rPr>
        <w:t>- ставки единого социального налога.</w:t>
      </w:r>
    </w:p>
    <w:tbl>
      <w:tblPr>
        <w:tblW w:w="7640" w:type="dxa"/>
        <w:tblInd w:w="93" w:type="dxa"/>
        <w:tblLook w:val="0000" w:firstRow="0" w:lastRow="0" w:firstColumn="0" w:lastColumn="0" w:noHBand="0" w:noVBand="0"/>
      </w:tblPr>
      <w:tblGrid>
        <w:gridCol w:w="5440"/>
        <w:gridCol w:w="1140"/>
        <w:gridCol w:w="1060"/>
      </w:tblGrid>
      <w:tr w:rsidR="006B162A" w:rsidTr="006B162A">
        <w:trPr>
          <w:trHeight w:val="255"/>
        </w:trPr>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xml:space="preserve">Расчет </w:t>
            </w:r>
          </w:p>
        </w:tc>
        <w:tc>
          <w:tcPr>
            <w:tcW w:w="2200" w:type="dxa"/>
            <w:gridSpan w:val="2"/>
            <w:tcBorders>
              <w:top w:val="single" w:sz="4" w:space="0" w:color="auto"/>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 xml:space="preserve">Результат </w:t>
            </w:r>
          </w:p>
        </w:tc>
      </w:tr>
      <w:tr w:rsidR="006B162A" w:rsidTr="006B162A">
        <w:trPr>
          <w:trHeight w:val="255"/>
        </w:trPr>
        <w:tc>
          <w:tcPr>
            <w:tcW w:w="5440" w:type="dxa"/>
            <w:vMerge/>
            <w:tcBorders>
              <w:top w:val="single" w:sz="4" w:space="0" w:color="auto"/>
              <w:left w:val="single" w:sz="4" w:space="0" w:color="auto"/>
              <w:bottom w:val="single" w:sz="4" w:space="0" w:color="auto"/>
              <w:right w:val="single" w:sz="4" w:space="0" w:color="auto"/>
            </w:tcBorders>
            <w:vAlign w:val="center"/>
          </w:tcPr>
          <w:p w:rsidR="006B162A" w:rsidRDefault="006B162A">
            <w:pPr>
              <w:rPr>
                <w:rFonts w:ascii="Arial CYR" w:hAnsi="Arial CYR" w:cs="Arial CYR"/>
                <w:sz w:val="20"/>
                <w:szCs w:val="20"/>
              </w:rPr>
            </w:pP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N = 20</w:t>
            </w:r>
          </w:p>
        </w:tc>
        <w:tc>
          <w:tcPr>
            <w:tcW w:w="10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N = 0</w:t>
            </w:r>
          </w:p>
        </w:tc>
      </w:tr>
      <w:tr w:rsidR="006B162A" w:rsidTr="006B162A">
        <w:trPr>
          <w:trHeight w:val="255"/>
        </w:trPr>
        <w:tc>
          <w:tcPr>
            <w:tcW w:w="54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ЕСНеа = ОТоеа х Сесн </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192,38</w:t>
            </w:r>
          </w:p>
        </w:tc>
        <w:tc>
          <w:tcPr>
            <w:tcW w:w="10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90,71</w:t>
            </w:r>
          </w:p>
        </w:tc>
      </w:tr>
      <w:tr w:rsidR="006B162A" w:rsidTr="006B162A">
        <w:trPr>
          <w:trHeight w:val="255"/>
        </w:trPr>
        <w:tc>
          <w:tcPr>
            <w:tcW w:w="54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ЕСНеб = ОТоеб х Сесн </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267,14</w:t>
            </w:r>
          </w:p>
        </w:tc>
        <w:tc>
          <w:tcPr>
            <w:tcW w:w="10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72,71</w:t>
            </w:r>
          </w:p>
        </w:tc>
      </w:tr>
      <w:tr w:rsidR="006B162A" w:rsidTr="006B162A">
        <w:trPr>
          <w:trHeight w:val="255"/>
        </w:trPr>
        <w:tc>
          <w:tcPr>
            <w:tcW w:w="5440" w:type="dxa"/>
            <w:tcBorders>
              <w:top w:val="nil"/>
              <w:left w:val="single" w:sz="4" w:space="0" w:color="auto"/>
              <w:bottom w:val="single" w:sz="4" w:space="0" w:color="auto"/>
              <w:right w:val="single" w:sz="4" w:space="0" w:color="auto"/>
            </w:tcBorders>
            <w:shd w:val="clear" w:color="auto" w:fill="auto"/>
            <w:vAlign w:val="center"/>
          </w:tcPr>
          <w:p w:rsidR="006B162A" w:rsidRDefault="006B162A">
            <w:pPr>
              <w:rPr>
                <w:rFonts w:ascii="Arial CYR" w:hAnsi="Arial CYR" w:cs="Arial CYR"/>
                <w:sz w:val="20"/>
                <w:szCs w:val="20"/>
              </w:rPr>
            </w:pPr>
            <w:r>
              <w:rPr>
                <w:rFonts w:ascii="Arial CYR" w:hAnsi="Arial CYR" w:cs="Arial CYR"/>
                <w:sz w:val="20"/>
                <w:szCs w:val="20"/>
              </w:rPr>
              <w:t xml:space="preserve">ЕСНев = ОТоев х Сесн </w:t>
            </w:r>
          </w:p>
        </w:tc>
        <w:tc>
          <w:tcPr>
            <w:tcW w:w="114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277,11</w:t>
            </w:r>
          </w:p>
        </w:tc>
        <w:tc>
          <w:tcPr>
            <w:tcW w:w="1060" w:type="dxa"/>
            <w:tcBorders>
              <w:top w:val="nil"/>
              <w:left w:val="nil"/>
              <w:bottom w:val="single" w:sz="4" w:space="0" w:color="auto"/>
              <w:right w:val="single" w:sz="4" w:space="0" w:color="auto"/>
            </w:tcBorders>
            <w:shd w:val="clear" w:color="auto" w:fill="auto"/>
            <w:vAlign w:val="center"/>
          </w:tcPr>
          <w:p w:rsidR="006B162A" w:rsidRDefault="006B162A">
            <w:pPr>
              <w:jc w:val="center"/>
              <w:rPr>
                <w:rFonts w:ascii="Arial CYR" w:hAnsi="Arial CYR" w:cs="Arial CYR"/>
                <w:sz w:val="20"/>
                <w:szCs w:val="20"/>
              </w:rPr>
            </w:pPr>
            <w:r>
              <w:rPr>
                <w:rFonts w:ascii="Arial CYR" w:hAnsi="Arial CYR" w:cs="Arial CYR"/>
                <w:sz w:val="20"/>
                <w:szCs w:val="20"/>
              </w:rPr>
              <w:t>81,74</w:t>
            </w:r>
          </w:p>
        </w:tc>
      </w:tr>
    </w:tbl>
    <w:p w:rsidR="006B162A" w:rsidRDefault="006B162A" w:rsidP="00D77B8F">
      <w:pPr>
        <w:spacing w:line="360" w:lineRule="auto"/>
        <w:ind w:firstLine="708"/>
        <w:jc w:val="both"/>
        <w:rPr>
          <w:sz w:val="28"/>
          <w:szCs w:val="28"/>
        </w:rPr>
      </w:pPr>
    </w:p>
    <w:p w:rsidR="00494F2D" w:rsidRDefault="00494F2D" w:rsidP="00D77B8F">
      <w:pPr>
        <w:spacing w:line="360" w:lineRule="auto"/>
        <w:ind w:firstLine="708"/>
        <w:jc w:val="both"/>
        <w:rPr>
          <w:sz w:val="28"/>
          <w:szCs w:val="28"/>
        </w:rPr>
      </w:pPr>
    </w:p>
    <w:p w:rsidR="00494F2D" w:rsidRDefault="00494F2D" w:rsidP="00D77B8F">
      <w:pPr>
        <w:spacing w:line="360" w:lineRule="auto"/>
        <w:ind w:firstLine="708"/>
        <w:jc w:val="both"/>
        <w:rPr>
          <w:sz w:val="28"/>
          <w:szCs w:val="28"/>
        </w:rPr>
      </w:pPr>
    </w:p>
    <w:p w:rsidR="00494F2D" w:rsidRDefault="00494F2D" w:rsidP="00D77B8F">
      <w:pPr>
        <w:spacing w:line="360" w:lineRule="auto"/>
        <w:ind w:firstLine="708"/>
        <w:jc w:val="both"/>
        <w:rPr>
          <w:sz w:val="28"/>
          <w:szCs w:val="28"/>
        </w:rPr>
      </w:pPr>
    </w:p>
    <w:p w:rsidR="00494F2D" w:rsidRDefault="00494F2D" w:rsidP="00D77B8F">
      <w:pPr>
        <w:spacing w:line="360" w:lineRule="auto"/>
        <w:ind w:firstLine="708"/>
        <w:jc w:val="both"/>
        <w:rPr>
          <w:sz w:val="28"/>
          <w:szCs w:val="28"/>
        </w:rPr>
      </w:pPr>
    </w:p>
    <w:p w:rsidR="006B162A" w:rsidRPr="00856E11" w:rsidRDefault="006B162A" w:rsidP="006B162A">
      <w:pPr>
        <w:suppressAutoHyphens/>
        <w:spacing w:line="360" w:lineRule="auto"/>
        <w:ind w:firstLine="709"/>
        <w:jc w:val="both"/>
        <w:rPr>
          <w:sz w:val="28"/>
          <w:szCs w:val="28"/>
        </w:rPr>
      </w:pPr>
      <w:r w:rsidRPr="00856E11">
        <w:rPr>
          <w:sz w:val="28"/>
          <w:szCs w:val="28"/>
        </w:rPr>
        <w:t>6.6. Накладные расходы, приходящиеся на единицу изделия А,Б и В.</w:t>
      </w:r>
    </w:p>
    <w:p w:rsidR="006B162A" w:rsidRPr="00856E11" w:rsidRDefault="006B162A" w:rsidP="006B162A">
      <w:pPr>
        <w:suppressAutoHyphens/>
        <w:spacing w:line="360" w:lineRule="auto"/>
        <w:ind w:firstLine="709"/>
        <w:jc w:val="both"/>
        <w:rPr>
          <w:sz w:val="28"/>
          <w:szCs w:val="28"/>
        </w:rPr>
      </w:pPr>
      <w:r w:rsidRPr="00856E11">
        <w:rPr>
          <w:sz w:val="28"/>
          <w:szCs w:val="28"/>
        </w:rPr>
        <w:t>6.6.1. Годовые накладные расходы в целом по предприятию, определяются как сумма годовых амортизационных отчислений по оборудованию, оплаты труда (спремиями и начислениями по ЕСН)</w:t>
      </w:r>
      <w:r>
        <w:rPr>
          <w:sz w:val="28"/>
          <w:szCs w:val="28"/>
        </w:rPr>
        <w:t xml:space="preserve"> </w:t>
      </w:r>
      <w:r w:rsidRPr="00856E11">
        <w:rPr>
          <w:sz w:val="28"/>
          <w:szCs w:val="28"/>
        </w:rPr>
        <w:t>вспомогательных рабочих и служащих,, расходов электроэнергии, арендных платежей за аренду производственных помещений под офис, а также канцелярский и других общехозяйственных расходов.</w:t>
      </w:r>
    </w:p>
    <w:tbl>
      <w:tblPr>
        <w:tblW w:w="7220" w:type="dxa"/>
        <w:tblInd w:w="93" w:type="dxa"/>
        <w:tblLook w:val="0000" w:firstRow="0" w:lastRow="0" w:firstColumn="0" w:lastColumn="0" w:noHBand="0" w:noVBand="0"/>
      </w:tblPr>
      <w:tblGrid>
        <w:gridCol w:w="5020"/>
        <w:gridCol w:w="1140"/>
        <w:gridCol w:w="1060"/>
      </w:tblGrid>
      <w:tr w:rsidR="00494F2D" w:rsidTr="00494F2D">
        <w:trPr>
          <w:trHeight w:val="255"/>
        </w:trPr>
        <w:tc>
          <w:tcPr>
            <w:tcW w:w="5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 xml:space="preserve">Расчет </w:t>
            </w:r>
          </w:p>
        </w:tc>
        <w:tc>
          <w:tcPr>
            <w:tcW w:w="2200" w:type="dxa"/>
            <w:gridSpan w:val="2"/>
            <w:tcBorders>
              <w:top w:val="single" w:sz="4" w:space="0" w:color="auto"/>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 xml:space="preserve">Результат </w:t>
            </w:r>
          </w:p>
        </w:tc>
      </w:tr>
      <w:tr w:rsidR="00494F2D" w:rsidTr="00494F2D">
        <w:trPr>
          <w:trHeight w:val="255"/>
        </w:trPr>
        <w:tc>
          <w:tcPr>
            <w:tcW w:w="5020" w:type="dxa"/>
            <w:vMerge/>
            <w:tcBorders>
              <w:top w:val="single" w:sz="4" w:space="0" w:color="auto"/>
              <w:left w:val="single" w:sz="4" w:space="0" w:color="auto"/>
              <w:bottom w:val="single" w:sz="4" w:space="0" w:color="auto"/>
              <w:right w:val="single" w:sz="4" w:space="0" w:color="auto"/>
            </w:tcBorders>
            <w:vAlign w:val="center"/>
          </w:tcPr>
          <w:p w:rsidR="00494F2D" w:rsidRDefault="00494F2D">
            <w:pPr>
              <w:rPr>
                <w:rFonts w:ascii="Arial CYR" w:hAnsi="Arial CYR" w:cs="Arial CYR"/>
                <w:sz w:val="20"/>
                <w:szCs w:val="20"/>
              </w:rPr>
            </w:pPr>
          </w:p>
        </w:tc>
        <w:tc>
          <w:tcPr>
            <w:tcW w:w="1140"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N = 20</w:t>
            </w:r>
          </w:p>
        </w:tc>
        <w:tc>
          <w:tcPr>
            <w:tcW w:w="1060"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N = 0</w:t>
            </w:r>
          </w:p>
        </w:tc>
      </w:tr>
      <w:tr w:rsidR="00494F2D" w:rsidTr="00494F2D">
        <w:trPr>
          <w:trHeight w:val="645"/>
        </w:trPr>
        <w:tc>
          <w:tcPr>
            <w:tcW w:w="5020" w:type="dxa"/>
            <w:vMerge w:val="restart"/>
            <w:tcBorders>
              <w:top w:val="nil"/>
              <w:left w:val="single" w:sz="4" w:space="0" w:color="auto"/>
              <w:bottom w:val="single" w:sz="4" w:space="0" w:color="000000"/>
              <w:right w:val="single" w:sz="4" w:space="0" w:color="auto"/>
            </w:tcBorders>
            <w:shd w:val="clear" w:color="auto" w:fill="auto"/>
            <w:vAlign w:val="center"/>
          </w:tcPr>
          <w:p w:rsidR="00494F2D" w:rsidRDefault="00494F2D">
            <w:pPr>
              <w:rPr>
                <w:rFonts w:ascii="Arial CYR" w:hAnsi="Arial CYR" w:cs="Arial CYR"/>
                <w:sz w:val="20"/>
                <w:szCs w:val="20"/>
              </w:rPr>
            </w:pPr>
            <w:r>
              <w:rPr>
                <w:rFonts w:ascii="Arial CYR" w:hAnsi="Arial CYR" w:cs="Arial CYR"/>
                <w:sz w:val="20"/>
                <w:szCs w:val="20"/>
              </w:rPr>
              <w:t xml:space="preserve">НРвсего = Ar + OT в пр +Отсл пр + ЕСН в + ЕСН сл + прочие расходы,                                                           </w:t>
            </w:r>
            <w:r>
              <w:rPr>
                <w:rFonts w:ascii="Arial CYR" w:hAnsi="Arial CYR" w:cs="Arial CYR"/>
                <w:i/>
                <w:iCs/>
                <w:sz w:val="20"/>
                <w:szCs w:val="20"/>
              </w:rPr>
              <w:t xml:space="preserve">где ЕСН в =ОТ в пр х С есн =ОТ в пр х С есн                 ЕСН сл= ОТ сл х С есн =  ОТ сл х С есн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9 183 271,0</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1665579</w:t>
            </w:r>
          </w:p>
        </w:tc>
      </w:tr>
      <w:tr w:rsidR="00494F2D" w:rsidTr="00494F2D">
        <w:trPr>
          <w:trHeight w:val="285"/>
        </w:trPr>
        <w:tc>
          <w:tcPr>
            <w:tcW w:w="5020" w:type="dxa"/>
            <w:vMerge/>
            <w:tcBorders>
              <w:top w:val="nil"/>
              <w:left w:val="single" w:sz="4" w:space="0" w:color="auto"/>
              <w:bottom w:val="single" w:sz="4" w:space="0" w:color="000000"/>
              <w:right w:val="single" w:sz="4" w:space="0" w:color="auto"/>
            </w:tcBorders>
            <w:vAlign w:val="center"/>
          </w:tcPr>
          <w:p w:rsidR="00494F2D" w:rsidRDefault="00494F2D">
            <w:pPr>
              <w:rPr>
                <w:rFonts w:ascii="Arial CYR" w:hAnsi="Arial CYR" w:cs="Arial CYR"/>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494F2D" w:rsidRDefault="00494F2D">
            <w:pPr>
              <w:rPr>
                <w:rFonts w:ascii="Arial CYR" w:hAnsi="Arial CYR" w:cs="Arial CYR"/>
                <w:sz w:val="20"/>
                <w:szCs w:val="20"/>
              </w:rPr>
            </w:pPr>
          </w:p>
        </w:tc>
        <w:tc>
          <w:tcPr>
            <w:tcW w:w="1060" w:type="dxa"/>
            <w:vMerge/>
            <w:tcBorders>
              <w:top w:val="nil"/>
              <w:left w:val="single" w:sz="4" w:space="0" w:color="auto"/>
              <w:bottom w:val="single" w:sz="4" w:space="0" w:color="000000"/>
              <w:right w:val="single" w:sz="4" w:space="0" w:color="auto"/>
            </w:tcBorders>
            <w:vAlign w:val="center"/>
          </w:tcPr>
          <w:p w:rsidR="00494F2D" w:rsidRDefault="00494F2D">
            <w:pPr>
              <w:rPr>
                <w:rFonts w:ascii="Arial CYR" w:hAnsi="Arial CYR" w:cs="Arial CYR"/>
                <w:sz w:val="20"/>
                <w:szCs w:val="20"/>
              </w:rPr>
            </w:pPr>
          </w:p>
        </w:tc>
      </w:tr>
      <w:tr w:rsidR="00494F2D" w:rsidTr="00494F2D">
        <w:trPr>
          <w:trHeight w:val="255"/>
        </w:trPr>
        <w:tc>
          <w:tcPr>
            <w:tcW w:w="5020" w:type="dxa"/>
            <w:vMerge/>
            <w:tcBorders>
              <w:top w:val="nil"/>
              <w:left w:val="single" w:sz="4" w:space="0" w:color="auto"/>
              <w:bottom w:val="single" w:sz="4" w:space="0" w:color="000000"/>
              <w:right w:val="single" w:sz="4" w:space="0" w:color="auto"/>
            </w:tcBorders>
            <w:vAlign w:val="center"/>
          </w:tcPr>
          <w:p w:rsidR="00494F2D" w:rsidRDefault="00494F2D">
            <w:pPr>
              <w:rPr>
                <w:rFonts w:ascii="Arial CYR" w:hAnsi="Arial CYR" w:cs="Arial CYR"/>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494F2D" w:rsidRDefault="00494F2D">
            <w:pPr>
              <w:rPr>
                <w:rFonts w:ascii="Arial CYR" w:hAnsi="Arial CYR" w:cs="Arial CYR"/>
                <w:sz w:val="20"/>
                <w:szCs w:val="20"/>
              </w:rPr>
            </w:pPr>
          </w:p>
        </w:tc>
        <w:tc>
          <w:tcPr>
            <w:tcW w:w="1060" w:type="dxa"/>
            <w:vMerge/>
            <w:tcBorders>
              <w:top w:val="nil"/>
              <w:left w:val="single" w:sz="4" w:space="0" w:color="auto"/>
              <w:bottom w:val="single" w:sz="4" w:space="0" w:color="000000"/>
              <w:right w:val="single" w:sz="4" w:space="0" w:color="auto"/>
            </w:tcBorders>
            <w:vAlign w:val="center"/>
          </w:tcPr>
          <w:p w:rsidR="00494F2D" w:rsidRDefault="00494F2D">
            <w:pPr>
              <w:rPr>
                <w:rFonts w:ascii="Arial CYR" w:hAnsi="Arial CYR" w:cs="Arial CYR"/>
                <w:sz w:val="20"/>
                <w:szCs w:val="20"/>
              </w:rPr>
            </w:pPr>
          </w:p>
        </w:tc>
      </w:tr>
      <w:tr w:rsidR="00494F2D" w:rsidTr="00494F2D">
        <w:trPr>
          <w:trHeight w:val="540"/>
        </w:trPr>
        <w:tc>
          <w:tcPr>
            <w:tcW w:w="5020" w:type="dxa"/>
            <w:vMerge/>
            <w:tcBorders>
              <w:top w:val="nil"/>
              <w:left w:val="single" w:sz="4" w:space="0" w:color="auto"/>
              <w:bottom w:val="single" w:sz="4" w:space="0" w:color="000000"/>
              <w:right w:val="single" w:sz="4" w:space="0" w:color="auto"/>
            </w:tcBorders>
            <w:vAlign w:val="center"/>
          </w:tcPr>
          <w:p w:rsidR="00494F2D" w:rsidRDefault="00494F2D">
            <w:pPr>
              <w:rPr>
                <w:rFonts w:ascii="Arial CYR" w:hAnsi="Arial CYR" w:cs="Arial CYR"/>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494F2D" w:rsidRDefault="00494F2D">
            <w:pPr>
              <w:rPr>
                <w:rFonts w:ascii="Arial CYR" w:hAnsi="Arial CYR" w:cs="Arial CYR"/>
                <w:sz w:val="20"/>
                <w:szCs w:val="20"/>
              </w:rPr>
            </w:pPr>
          </w:p>
        </w:tc>
        <w:tc>
          <w:tcPr>
            <w:tcW w:w="1060" w:type="dxa"/>
            <w:vMerge/>
            <w:tcBorders>
              <w:top w:val="nil"/>
              <w:left w:val="single" w:sz="4" w:space="0" w:color="auto"/>
              <w:bottom w:val="single" w:sz="4" w:space="0" w:color="000000"/>
              <w:right w:val="single" w:sz="4" w:space="0" w:color="auto"/>
            </w:tcBorders>
            <w:vAlign w:val="center"/>
          </w:tcPr>
          <w:p w:rsidR="00494F2D" w:rsidRDefault="00494F2D">
            <w:pPr>
              <w:rPr>
                <w:rFonts w:ascii="Arial CYR" w:hAnsi="Arial CYR" w:cs="Arial CYR"/>
                <w:sz w:val="20"/>
                <w:szCs w:val="20"/>
              </w:rPr>
            </w:pPr>
          </w:p>
        </w:tc>
      </w:tr>
    </w:tbl>
    <w:p w:rsidR="006B162A" w:rsidRDefault="006B162A" w:rsidP="006B162A">
      <w:pPr>
        <w:spacing w:line="360" w:lineRule="auto"/>
        <w:ind w:firstLine="708"/>
        <w:jc w:val="both"/>
        <w:rPr>
          <w:sz w:val="28"/>
          <w:szCs w:val="28"/>
        </w:rPr>
      </w:pPr>
    </w:p>
    <w:p w:rsidR="00494F2D" w:rsidRPr="00856E11" w:rsidRDefault="00494F2D" w:rsidP="00494F2D">
      <w:pPr>
        <w:suppressAutoHyphens/>
        <w:spacing w:line="360" w:lineRule="auto"/>
        <w:ind w:firstLine="709"/>
        <w:jc w:val="both"/>
        <w:rPr>
          <w:sz w:val="28"/>
          <w:szCs w:val="28"/>
        </w:rPr>
      </w:pPr>
      <w:r w:rsidRPr="00856E11">
        <w:rPr>
          <w:sz w:val="28"/>
          <w:szCs w:val="28"/>
        </w:rPr>
        <w:t>6.6.2. Расчет суммы годовой оплаты труда основных рабочих на производство изделий А,Б и В (по основному производству) с учетом соответствующих программ их выпуска.</w:t>
      </w:r>
    </w:p>
    <w:tbl>
      <w:tblPr>
        <w:tblW w:w="8324" w:type="dxa"/>
        <w:tblInd w:w="93" w:type="dxa"/>
        <w:tblLook w:val="0000" w:firstRow="0" w:lastRow="0" w:firstColumn="0" w:lastColumn="0" w:noHBand="0" w:noVBand="0"/>
      </w:tblPr>
      <w:tblGrid>
        <w:gridCol w:w="6047"/>
        <w:gridCol w:w="1168"/>
        <w:gridCol w:w="1109"/>
      </w:tblGrid>
      <w:tr w:rsidR="00494F2D" w:rsidTr="009D7B88">
        <w:trPr>
          <w:trHeight w:val="265"/>
        </w:trPr>
        <w:tc>
          <w:tcPr>
            <w:tcW w:w="60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 xml:space="preserve">Расчет </w:t>
            </w:r>
          </w:p>
        </w:tc>
        <w:tc>
          <w:tcPr>
            <w:tcW w:w="2277" w:type="dxa"/>
            <w:gridSpan w:val="2"/>
            <w:tcBorders>
              <w:top w:val="single" w:sz="4" w:space="0" w:color="auto"/>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 xml:space="preserve">Результат </w:t>
            </w:r>
          </w:p>
        </w:tc>
      </w:tr>
      <w:tr w:rsidR="00494F2D" w:rsidTr="009D7B88">
        <w:trPr>
          <w:trHeight w:val="265"/>
        </w:trPr>
        <w:tc>
          <w:tcPr>
            <w:tcW w:w="6047" w:type="dxa"/>
            <w:vMerge/>
            <w:tcBorders>
              <w:top w:val="single" w:sz="4" w:space="0" w:color="auto"/>
              <w:left w:val="single" w:sz="4" w:space="0" w:color="auto"/>
              <w:bottom w:val="single" w:sz="4" w:space="0" w:color="auto"/>
              <w:right w:val="single" w:sz="4" w:space="0" w:color="auto"/>
            </w:tcBorders>
            <w:vAlign w:val="center"/>
          </w:tcPr>
          <w:p w:rsidR="00494F2D" w:rsidRDefault="00494F2D">
            <w:pPr>
              <w:rPr>
                <w:rFonts w:ascii="Arial CYR" w:hAnsi="Arial CYR" w:cs="Arial CYR"/>
                <w:sz w:val="20"/>
                <w:szCs w:val="20"/>
              </w:rPr>
            </w:pPr>
          </w:p>
        </w:tc>
        <w:tc>
          <w:tcPr>
            <w:tcW w:w="1168"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N = 20</w:t>
            </w:r>
          </w:p>
        </w:tc>
        <w:tc>
          <w:tcPr>
            <w:tcW w:w="1109"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N = 0</w:t>
            </w:r>
          </w:p>
        </w:tc>
      </w:tr>
      <w:tr w:rsidR="00494F2D" w:rsidTr="009D7B88">
        <w:trPr>
          <w:trHeight w:val="529"/>
        </w:trPr>
        <w:tc>
          <w:tcPr>
            <w:tcW w:w="6047" w:type="dxa"/>
            <w:tcBorders>
              <w:top w:val="nil"/>
              <w:left w:val="single" w:sz="4" w:space="0" w:color="auto"/>
              <w:bottom w:val="single" w:sz="4" w:space="0" w:color="auto"/>
              <w:right w:val="single" w:sz="4" w:space="0" w:color="auto"/>
            </w:tcBorders>
            <w:shd w:val="clear" w:color="auto" w:fill="auto"/>
            <w:vAlign w:val="center"/>
          </w:tcPr>
          <w:p w:rsidR="00494F2D" w:rsidRDefault="00494F2D" w:rsidP="009D7B88">
            <w:pPr>
              <w:rPr>
                <w:rFonts w:ascii="Arial CYR" w:hAnsi="Arial CYR" w:cs="Arial CYR"/>
                <w:sz w:val="20"/>
                <w:szCs w:val="20"/>
              </w:rPr>
            </w:pPr>
            <w:r>
              <w:rPr>
                <w:rFonts w:ascii="Arial CYR" w:hAnsi="Arial CYR" w:cs="Arial CYR"/>
                <w:sz w:val="20"/>
                <w:szCs w:val="20"/>
              </w:rPr>
              <w:t xml:space="preserve">ОТор осн п = (ТПм х ТСм) + (ТПл х ТСл) +(ТПс х ТСс) х 140% </w:t>
            </w:r>
          </w:p>
        </w:tc>
        <w:tc>
          <w:tcPr>
            <w:tcW w:w="1168"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1863160</w:t>
            </w:r>
          </w:p>
        </w:tc>
        <w:tc>
          <w:tcPr>
            <w:tcW w:w="1109"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520520</w:t>
            </w:r>
          </w:p>
        </w:tc>
      </w:tr>
    </w:tbl>
    <w:p w:rsidR="006B162A" w:rsidRDefault="006B162A" w:rsidP="006B162A">
      <w:pPr>
        <w:spacing w:line="360" w:lineRule="auto"/>
        <w:ind w:firstLine="708"/>
        <w:jc w:val="both"/>
        <w:rPr>
          <w:sz w:val="28"/>
          <w:szCs w:val="28"/>
        </w:rPr>
      </w:pPr>
    </w:p>
    <w:p w:rsidR="00494F2D" w:rsidRPr="00856E11" w:rsidRDefault="00494F2D" w:rsidP="00494F2D">
      <w:pPr>
        <w:suppressAutoHyphens/>
        <w:spacing w:line="360" w:lineRule="auto"/>
        <w:ind w:firstLine="709"/>
        <w:jc w:val="both"/>
        <w:rPr>
          <w:sz w:val="28"/>
          <w:szCs w:val="28"/>
        </w:rPr>
      </w:pPr>
      <w:r w:rsidRPr="00856E11">
        <w:rPr>
          <w:sz w:val="28"/>
          <w:szCs w:val="28"/>
        </w:rPr>
        <w:t>6.6.3. Коэффициент (процент) накладных расходов, рассчитывается как отношение накладных расходов целом по предприятию к величине годовой оплаты труда основных рабочих по основному производству.</w:t>
      </w:r>
    </w:p>
    <w:p w:rsidR="00494F2D" w:rsidRPr="00856E11" w:rsidRDefault="00494F2D" w:rsidP="00494F2D">
      <w:pPr>
        <w:suppressAutoHyphens/>
        <w:spacing w:line="360" w:lineRule="auto"/>
        <w:ind w:firstLine="709"/>
        <w:jc w:val="both"/>
        <w:rPr>
          <w:sz w:val="28"/>
          <w:szCs w:val="28"/>
        </w:rPr>
      </w:pPr>
      <w:r w:rsidRPr="00856E11">
        <w:rPr>
          <w:sz w:val="28"/>
          <w:szCs w:val="28"/>
        </w:rPr>
        <w:t>Коэффициент накладных расходов характеризует величину накладных расходов, приходящихся на 1 руб. оплаты труда основных рабочих.</w:t>
      </w:r>
    </w:p>
    <w:tbl>
      <w:tblPr>
        <w:tblW w:w="7220" w:type="dxa"/>
        <w:tblInd w:w="93" w:type="dxa"/>
        <w:tblLook w:val="0000" w:firstRow="0" w:lastRow="0" w:firstColumn="0" w:lastColumn="0" w:noHBand="0" w:noVBand="0"/>
      </w:tblPr>
      <w:tblGrid>
        <w:gridCol w:w="5020"/>
        <w:gridCol w:w="1140"/>
        <w:gridCol w:w="1060"/>
      </w:tblGrid>
      <w:tr w:rsidR="00494F2D" w:rsidTr="00494F2D">
        <w:trPr>
          <w:trHeight w:val="255"/>
        </w:trPr>
        <w:tc>
          <w:tcPr>
            <w:tcW w:w="5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 xml:space="preserve">Расчет </w:t>
            </w:r>
          </w:p>
        </w:tc>
        <w:tc>
          <w:tcPr>
            <w:tcW w:w="2200" w:type="dxa"/>
            <w:gridSpan w:val="2"/>
            <w:tcBorders>
              <w:top w:val="single" w:sz="4" w:space="0" w:color="auto"/>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 xml:space="preserve">Результат </w:t>
            </w:r>
          </w:p>
        </w:tc>
      </w:tr>
      <w:tr w:rsidR="00494F2D" w:rsidTr="00494F2D">
        <w:trPr>
          <w:trHeight w:val="255"/>
        </w:trPr>
        <w:tc>
          <w:tcPr>
            <w:tcW w:w="5020" w:type="dxa"/>
            <w:vMerge/>
            <w:tcBorders>
              <w:top w:val="single" w:sz="4" w:space="0" w:color="auto"/>
              <w:left w:val="single" w:sz="4" w:space="0" w:color="auto"/>
              <w:bottom w:val="single" w:sz="4" w:space="0" w:color="auto"/>
              <w:right w:val="single" w:sz="4" w:space="0" w:color="auto"/>
            </w:tcBorders>
            <w:vAlign w:val="center"/>
          </w:tcPr>
          <w:p w:rsidR="00494F2D" w:rsidRDefault="00494F2D">
            <w:pPr>
              <w:rPr>
                <w:rFonts w:ascii="Arial CYR" w:hAnsi="Arial CYR" w:cs="Arial CYR"/>
                <w:sz w:val="20"/>
                <w:szCs w:val="20"/>
              </w:rPr>
            </w:pPr>
          </w:p>
        </w:tc>
        <w:tc>
          <w:tcPr>
            <w:tcW w:w="1140"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N = 20</w:t>
            </w:r>
          </w:p>
        </w:tc>
        <w:tc>
          <w:tcPr>
            <w:tcW w:w="1060"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N = 0</w:t>
            </w:r>
          </w:p>
        </w:tc>
      </w:tr>
      <w:tr w:rsidR="00494F2D" w:rsidTr="00494F2D">
        <w:trPr>
          <w:trHeight w:val="255"/>
        </w:trPr>
        <w:tc>
          <w:tcPr>
            <w:tcW w:w="5020" w:type="dxa"/>
            <w:tcBorders>
              <w:top w:val="nil"/>
              <w:left w:val="single" w:sz="4" w:space="0" w:color="auto"/>
              <w:bottom w:val="single" w:sz="4" w:space="0" w:color="auto"/>
              <w:right w:val="single" w:sz="4" w:space="0" w:color="auto"/>
            </w:tcBorders>
            <w:shd w:val="clear" w:color="auto" w:fill="auto"/>
            <w:vAlign w:val="center"/>
          </w:tcPr>
          <w:p w:rsidR="00494F2D" w:rsidRDefault="00494F2D">
            <w:pPr>
              <w:rPr>
                <w:rFonts w:ascii="Arial CYR" w:hAnsi="Arial CYR" w:cs="Arial CYR"/>
                <w:sz w:val="20"/>
                <w:szCs w:val="20"/>
              </w:rPr>
            </w:pPr>
            <w:r>
              <w:rPr>
                <w:rFonts w:ascii="Arial CYR" w:hAnsi="Arial CYR" w:cs="Arial CYR"/>
                <w:sz w:val="20"/>
                <w:szCs w:val="20"/>
              </w:rPr>
              <w:t xml:space="preserve">Кнр = НР всего / ОТор осн п </w:t>
            </w:r>
          </w:p>
        </w:tc>
        <w:tc>
          <w:tcPr>
            <w:tcW w:w="1140"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4,93</w:t>
            </w:r>
          </w:p>
        </w:tc>
        <w:tc>
          <w:tcPr>
            <w:tcW w:w="1060"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3,20 (320%)</w:t>
            </w:r>
          </w:p>
        </w:tc>
      </w:tr>
    </w:tbl>
    <w:p w:rsidR="00494F2D" w:rsidRDefault="00494F2D" w:rsidP="006B162A">
      <w:pPr>
        <w:spacing w:line="360" w:lineRule="auto"/>
        <w:ind w:firstLine="708"/>
        <w:jc w:val="both"/>
        <w:rPr>
          <w:sz w:val="28"/>
          <w:szCs w:val="28"/>
        </w:rPr>
      </w:pPr>
    </w:p>
    <w:p w:rsidR="00494F2D" w:rsidRPr="00856E11" w:rsidRDefault="00494F2D" w:rsidP="00494F2D">
      <w:pPr>
        <w:suppressAutoHyphens/>
        <w:spacing w:line="360" w:lineRule="auto"/>
        <w:ind w:firstLine="709"/>
        <w:jc w:val="both"/>
        <w:rPr>
          <w:sz w:val="28"/>
          <w:szCs w:val="28"/>
        </w:rPr>
      </w:pPr>
      <w:r w:rsidRPr="00856E11">
        <w:rPr>
          <w:sz w:val="28"/>
          <w:szCs w:val="28"/>
        </w:rPr>
        <w:t>6.6.4. Накладные расходы, приходящиеся на единицу соответствующего изделия А,Б и В, исходя из:</w:t>
      </w:r>
    </w:p>
    <w:p w:rsidR="00494F2D" w:rsidRPr="00856E11" w:rsidRDefault="00494F2D" w:rsidP="00494F2D">
      <w:pPr>
        <w:suppressAutoHyphens/>
        <w:spacing w:line="360" w:lineRule="auto"/>
        <w:ind w:firstLine="709"/>
        <w:jc w:val="both"/>
        <w:rPr>
          <w:sz w:val="28"/>
          <w:szCs w:val="28"/>
        </w:rPr>
      </w:pPr>
      <w:r w:rsidRPr="00856E11">
        <w:rPr>
          <w:sz w:val="28"/>
          <w:szCs w:val="28"/>
        </w:rPr>
        <w:t>- коэффициента накладных расходов;</w:t>
      </w:r>
    </w:p>
    <w:p w:rsidR="00494F2D" w:rsidRDefault="00494F2D" w:rsidP="009D7B88">
      <w:pPr>
        <w:suppressAutoHyphens/>
        <w:spacing w:line="360" w:lineRule="auto"/>
        <w:ind w:firstLine="709"/>
        <w:jc w:val="both"/>
        <w:rPr>
          <w:sz w:val="28"/>
          <w:szCs w:val="28"/>
        </w:rPr>
      </w:pPr>
      <w:r w:rsidRPr="00856E11">
        <w:rPr>
          <w:sz w:val="28"/>
          <w:szCs w:val="28"/>
        </w:rPr>
        <w:t>- величины оплаты труда основных рабочих на единицу соответствующего изделия.</w:t>
      </w:r>
    </w:p>
    <w:tbl>
      <w:tblPr>
        <w:tblW w:w="7416" w:type="dxa"/>
        <w:tblInd w:w="93" w:type="dxa"/>
        <w:tblLook w:val="0000" w:firstRow="0" w:lastRow="0" w:firstColumn="0" w:lastColumn="0" w:noHBand="0" w:noVBand="0"/>
      </w:tblPr>
      <w:tblGrid>
        <w:gridCol w:w="4372"/>
        <w:gridCol w:w="1577"/>
        <w:gridCol w:w="1467"/>
      </w:tblGrid>
      <w:tr w:rsidR="00494F2D" w:rsidTr="00494F2D">
        <w:trPr>
          <w:trHeight w:val="264"/>
        </w:trPr>
        <w:tc>
          <w:tcPr>
            <w:tcW w:w="4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4F2D" w:rsidRDefault="00494F2D">
            <w:pPr>
              <w:jc w:val="center"/>
              <w:rPr>
                <w:rFonts w:ascii="Arial CYR" w:hAnsi="Arial CYR" w:cs="Arial CYR"/>
                <w:b/>
                <w:bCs/>
                <w:sz w:val="20"/>
                <w:szCs w:val="20"/>
              </w:rPr>
            </w:pPr>
            <w:r>
              <w:rPr>
                <w:rFonts w:ascii="Arial CYR" w:hAnsi="Arial CYR" w:cs="Arial CYR"/>
                <w:b/>
                <w:bCs/>
                <w:sz w:val="20"/>
                <w:szCs w:val="20"/>
              </w:rPr>
              <w:t xml:space="preserve">Расчет </w:t>
            </w:r>
          </w:p>
        </w:tc>
        <w:tc>
          <w:tcPr>
            <w:tcW w:w="3044" w:type="dxa"/>
            <w:gridSpan w:val="2"/>
            <w:tcBorders>
              <w:top w:val="single" w:sz="4" w:space="0" w:color="auto"/>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b/>
                <w:bCs/>
                <w:sz w:val="20"/>
                <w:szCs w:val="20"/>
              </w:rPr>
            </w:pPr>
            <w:r>
              <w:rPr>
                <w:rFonts w:ascii="Arial CYR" w:hAnsi="Arial CYR" w:cs="Arial CYR"/>
                <w:b/>
                <w:bCs/>
                <w:sz w:val="20"/>
                <w:szCs w:val="20"/>
              </w:rPr>
              <w:t xml:space="preserve">Результат </w:t>
            </w:r>
          </w:p>
        </w:tc>
      </w:tr>
      <w:tr w:rsidR="00494F2D" w:rsidTr="00494F2D">
        <w:trPr>
          <w:trHeight w:val="264"/>
        </w:trPr>
        <w:tc>
          <w:tcPr>
            <w:tcW w:w="4372" w:type="dxa"/>
            <w:vMerge/>
            <w:tcBorders>
              <w:top w:val="single" w:sz="4" w:space="0" w:color="auto"/>
              <w:left w:val="single" w:sz="4" w:space="0" w:color="auto"/>
              <w:bottom w:val="single" w:sz="4" w:space="0" w:color="auto"/>
              <w:right w:val="single" w:sz="4" w:space="0" w:color="auto"/>
            </w:tcBorders>
            <w:vAlign w:val="center"/>
          </w:tcPr>
          <w:p w:rsidR="00494F2D" w:rsidRDefault="00494F2D">
            <w:pPr>
              <w:rPr>
                <w:rFonts w:ascii="Arial CYR" w:hAnsi="Arial CYR" w:cs="Arial CYR"/>
                <w:b/>
                <w:bCs/>
                <w:sz w:val="20"/>
                <w:szCs w:val="20"/>
              </w:rPr>
            </w:pPr>
          </w:p>
        </w:tc>
        <w:tc>
          <w:tcPr>
            <w:tcW w:w="1577"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b/>
                <w:bCs/>
                <w:sz w:val="20"/>
                <w:szCs w:val="20"/>
              </w:rPr>
            </w:pPr>
            <w:r>
              <w:rPr>
                <w:rFonts w:ascii="Arial CYR" w:hAnsi="Arial CYR" w:cs="Arial CYR"/>
                <w:b/>
                <w:bCs/>
                <w:sz w:val="20"/>
                <w:szCs w:val="20"/>
              </w:rPr>
              <w:t>N = 20</w:t>
            </w:r>
          </w:p>
        </w:tc>
        <w:tc>
          <w:tcPr>
            <w:tcW w:w="1467"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b/>
                <w:bCs/>
                <w:sz w:val="20"/>
                <w:szCs w:val="20"/>
              </w:rPr>
            </w:pPr>
            <w:r>
              <w:rPr>
                <w:rFonts w:ascii="Arial CYR" w:hAnsi="Arial CYR" w:cs="Arial CYR"/>
                <w:b/>
                <w:bCs/>
                <w:sz w:val="20"/>
                <w:szCs w:val="20"/>
              </w:rPr>
              <w:t>N = 0</w:t>
            </w:r>
          </w:p>
        </w:tc>
      </w:tr>
      <w:tr w:rsidR="00494F2D" w:rsidTr="00494F2D">
        <w:trPr>
          <w:trHeight w:val="527"/>
        </w:trPr>
        <w:tc>
          <w:tcPr>
            <w:tcW w:w="4372" w:type="dxa"/>
            <w:tcBorders>
              <w:top w:val="nil"/>
              <w:left w:val="single" w:sz="4" w:space="0" w:color="auto"/>
              <w:bottom w:val="single" w:sz="4" w:space="0" w:color="auto"/>
              <w:right w:val="single" w:sz="4" w:space="0" w:color="auto"/>
            </w:tcBorders>
            <w:shd w:val="clear" w:color="auto" w:fill="auto"/>
            <w:vAlign w:val="center"/>
          </w:tcPr>
          <w:p w:rsidR="00494F2D" w:rsidRDefault="00494F2D">
            <w:pPr>
              <w:rPr>
                <w:rFonts w:ascii="Arial CYR" w:hAnsi="Arial CYR" w:cs="Arial CYR"/>
                <w:sz w:val="20"/>
                <w:szCs w:val="20"/>
              </w:rPr>
            </w:pPr>
            <w:r>
              <w:rPr>
                <w:rFonts w:ascii="Arial CYR" w:hAnsi="Arial CYR" w:cs="Arial CYR"/>
                <w:sz w:val="20"/>
                <w:szCs w:val="20"/>
              </w:rPr>
              <w:t xml:space="preserve">НРеа = ОТоеа х Кнр </w:t>
            </w:r>
          </w:p>
        </w:tc>
        <w:tc>
          <w:tcPr>
            <w:tcW w:w="1577"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2 663,56</w:t>
            </w:r>
          </w:p>
        </w:tc>
        <w:tc>
          <w:tcPr>
            <w:tcW w:w="1467"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815,32</w:t>
            </w:r>
          </w:p>
        </w:tc>
      </w:tr>
      <w:tr w:rsidR="00494F2D" w:rsidTr="00494F2D">
        <w:trPr>
          <w:trHeight w:val="264"/>
        </w:trPr>
        <w:tc>
          <w:tcPr>
            <w:tcW w:w="4372" w:type="dxa"/>
            <w:tcBorders>
              <w:top w:val="nil"/>
              <w:left w:val="single" w:sz="4" w:space="0" w:color="auto"/>
              <w:bottom w:val="single" w:sz="4" w:space="0" w:color="auto"/>
              <w:right w:val="single" w:sz="4" w:space="0" w:color="auto"/>
            </w:tcBorders>
            <w:shd w:val="clear" w:color="auto" w:fill="auto"/>
            <w:vAlign w:val="center"/>
          </w:tcPr>
          <w:p w:rsidR="00494F2D" w:rsidRDefault="00494F2D">
            <w:pPr>
              <w:rPr>
                <w:rFonts w:ascii="Arial CYR" w:hAnsi="Arial CYR" w:cs="Arial CYR"/>
                <w:sz w:val="20"/>
                <w:szCs w:val="20"/>
              </w:rPr>
            </w:pPr>
            <w:r>
              <w:rPr>
                <w:rFonts w:ascii="Arial CYR" w:hAnsi="Arial CYR" w:cs="Arial CYR"/>
                <w:sz w:val="20"/>
                <w:szCs w:val="20"/>
              </w:rPr>
              <w:t xml:space="preserve">НРеб = ОТоеб х Кнр </w:t>
            </w:r>
          </w:p>
        </w:tc>
        <w:tc>
          <w:tcPr>
            <w:tcW w:w="1577"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3 698,62</w:t>
            </w:r>
          </w:p>
        </w:tc>
        <w:tc>
          <w:tcPr>
            <w:tcW w:w="1467"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654,05</w:t>
            </w:r>
          </w:p>
        </w:tc>
      </w:tr>
      <w:tr w:rsidR="00494F2D" w:rsidTr="00494F2D">
        <w:trPr>
          <w:trHeight w:val="264"/>
        </w:trPr>
        <w:tc>
          <w:tcPr>
            <w:tcW w:w="4372" w:type="dxa"/>
            <w:tcBorders>
              <w:top w:val="nil"/>
              <w:left w:val="single" w:sz="4" w:space="0" w:color="auto"/>
              <w:bottom w:val="single" w:sz="4" w:space="0" w:color="auto"/>
              <w:right w:val="single" w:sz="4" w:space="0" w:color="auto"/>
            </w:tcBorders>
            <w:shd w:val="clear" w:color="auto" w:fill="auto"/>
            <w:vAlign w:val="center"/>
          </w:tcPr>
          <w:p w:rsidR="00494F2D" w:rsidRDefault="00494F2D">
            <w:pPr>
              <w:rPr>
                <w:rFonts w:ascii="Arial CYR" w:hAnsi="Arial CYR" w:cs="Arial CYR"/>
                <w:sz w:val="20"/>
                <w:szCs w:val="20"/>
              </w:rPr>
            </w:pPr>
            <w:r>
              <w:rPr>
                <w:rFonts w:ascii="Arial CYR" w:hAnsi="Arial CYR" w:cs="Arial CYR"/>
                <w:sz w:val="20"/>
                <w:szCs w:val="20"/>
              </w:rPr>
              <w:t xml:space="preserve">НРев = ОТоев хКнр </w:t>
            </w:r>
          </w:p>
        </w:tc>
        <w:tc>
          <w:tcPr>
            <w:tcW w:w="1577"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3 836,63</w:t>
            </w:r>
          </w:p>
        </w:tc>
        <w:tc>
          <w:tcPr>
            <w:tcW w:w="1467"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734,68</w:t>
            </w:r>
          </w:p>
        </w:tc>
      </w:tr>
    </w:tbl>
    <w:p w:rsidR="00494F2D" w:rsidRDefault="00494F2D" w:rsidP="006B162A">
      <w:pPr>
        <w:spacing w:line="360" w:lineRule="auto"/>
        <w:ind w:firstLine="708"/>
        <w:jc w:val="both"/>
        <w:rPr>
          <w:sz w:val="28"/>
          <w:szCs w:val="28"/>
        </w:rPr>
      </w:pPr>
    </w:p>
    <w:p w:rsidR="00494F2D" w:rsidRPr="00856E11" w:rsidRDefault="00494F2D" w:rsidP="00494F2D">
      <w:pPr>
        <w:suppressAutoHyphens/>
        <w:spacing w:line="360" w:lineRule="auto"/>
        <w:ind w:firstLine="709"/>
        <w:jc w:val="both"/>
        <w:rPr>
          <w:sz w:val="28"/>
          <w:szCs w:val="28"/>
        </w:rPr>
      </w:pPr>
      <w:r w:rsidRPr="00856E11">
        <w:rPr>
          <w:sz w:val="28"/>
          <w:szCs w:val="28"/>
        </w:rPr>
        <w:t>7. Проверка правильности произведенных расчетов</w:t>
      </w:r>
    </w:p>
    <w:p w:rsidR="00494F2D" w:rsidRPr="00856E11" w:rsidRDefault="00494F2D" w:rsidP="00494F2D">
      <w:pPr>
        <w:suppressAutoHyphens/>
        <w:spacing w:line="360" w:lineRule="auto"/>
        <w:ind w:firstLine="709"/>
        <w:jc w:val="both"/>
        <w:rPr>
          <w:sz w:val="28"/>
          <w:szCs w:val="28"/>
        </w:rPr>
      </w:pPr>
      <w:r w:rsidRPr="00856E11">
        <w:rPr>
          <w:sz w:val="28"/>
          <w:szCs w:val="28"/>
        </w:rPr>
        <w:t>7.1. Расчет годовых затрат на изготовление изделий А,Б иВ, производится исходя из:</w:t>
      </w:r>
    </w:p>
    <w:p w:rsidR="00494F2D" w:rsidRPr="00856E11" w:rsidRDefault="00494F2D" w:rsidP="00494F2D">
      <w:pPr>
        <w:suppressAutoHyphens/>
        <w:spacing w:line="360" w:lineRule="auto"/>
        <w:ind w:firstLine="709"/>
        <w:jc w:val="both"/>
        <w:rPr>
          <w:sz w:val="28"/>
          <w:szCs w:val="28"/>
        </w:rPr>
      </w:pPr>
      <w:r w:rsidRPr="00856E11">
        <w:rPr>
          <w:sz w:val="28"/>
          <w:szCs w:val="28"/>
        </w:rPr>
        <w:t>- затрат по калькуляционным статьям;</w:t>
      </w:r>
    </w:p>
    <w:p w:rsidR="00494F2D" w:rsidRPr="00856E11" w:rsidRDefault="00494F2D" w:rsidP="00494F2D">
      <w:pPr>
        <w:suppressAutoHyphens/>
        <w:spacing w:line="360" w:lineRule="auto"/>
        <w:ind w:firstLine="709"/>
        <w:jc w:val="both"/>
        <w:rPr>
          <w:sz w:val="28"/>
          <w:szCs w:val="28"/>
        </w:rPr>
      </w:pPr>
      <w:r w:rsidRPr="00856E11">
        <w:rPr>
          <w:sz w:val="28"/>
          <w:szCs w:val="28"/>
        </w:rPr>
        <w:t>- заданных объемов их производства;</w:t>
      </w:r>
    </w:p>
    <w:p w:rsidR="00494F2D" w:rsidRPr="00856E11" w:rsidRDefault="00494F2D" w:rsidP="00494F2D">
      <w:pPr>
        <w:suppressAutoHyphens/>
        <w:spacing w:line="360" w:lineRule="auto"/>
        <w:ind w:firstLine="709"/>
        <w:jc w:val="both"/>
        <w:rPr>
          <w:sz w:val="28"/>
          <w:szCs w:val="28"/>
        </w:rPr>
      </w:pPr>
      <w:r w:rsidRPr="00856E11">
        <w:rPr>
          <w:sz w:val="28"/>
          <w:szCs w:val="28"/>
        </w:rPr>
        <w:t>- затрат ресурсов, необходимых для формирования незавершенного производства в конце планируемого года.</w:t>
      </w:r>
    </w:p>
    <w:tbl>
      <w:tblPr>
        <w:tblW w:w="8440" w:type="dxa"/>
        <w:tblInd w:w="93" w:type="dxa"/>
        <w:tblLook w:val="0000" w:firstRow="0" w:lastRow="0" w:firstColumn="0" w:lastColumn="0" w:noHBand="0" w:noVBand="0"/>
      </w:tblPr>
      <w:tblGrid>
        <w:gridCol w:w="2660"/>
        <w:gridCol w:w="960"/>
        <w:gridCol w:w="860"/>
        <w:gridCol w:w="820"/>
        <w:gridCol w:w="760"/>
        <w:gridCol w:w="1160"/>
        <w:gridCol w:w="1220"/>
      </w:tblGrid>
      <w:tr w:rsidR="00886DBC" w:rsidTr="00886DBC">
        <w:trPr>
          <w:trHeight w:val="570"/>
        </w:trPr>
        <w:tc>
          <w:tcPr>
            <w:tcW w:w="2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Показатели                             (статьи затрат)</w:t>
            </w:r>
          </w:p>
        </w:tc>
        <w:tc>
          <w:tcPr>
            <w:tcW w:w="5780" w:type="dxa"/>
            <w:gridSpan w:val="6"/>
            <w:tcBorders>
              <w:top w:val="single" w:sz="4" w:space="0" w:color="auto"/>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Значение показателя по изделию (руб.)</w:t>
            </w:r>
          </w:p>
        </w:tc>
      </w:tr>
      <w:tr w:rsidR="00886DBC" w:rsidTr="00886DBC">
        <w:trPr>
          <w:trHeight w:val="255"/>
        </w:trPr>
        <w:tc>
          <w:tcPr>
            <w:tcW w:w="2660" w:type="dxa"/>
            <w:vMerge/>
            <w:tcBorders>
              <w:top w:val="single" w:sz="4" w:space="0" w:color="auto"/>
              <w:left w:val="single" w:sz="4" w:space="0" w:color="auto"/>
              <w:bottom w:val="single" w:sz="4" w:space="0" w:color="auto"/>
              <w:right w:val="single" w:sz="4" w:space="0" w:color="auto"/>
            </w:tcBorders>
            <w:vAlign w:val="center"/>
          </w:tcPr>
          <w:p w:rsidR="00886DBC" w:rsidRDefault="00886DBC">
            <w:pPr>
              <w:rPr>
                <w:rFonts w:ascii="Arial CYR" w:hAnsi="Arial CYR" w:cs="Arial CYR"/>
                <w:b/>
                <w:bCs/>
                <w:sz w:val="18"/>
                <w:szCs w:val="18"/>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А</w:t>
            </w:r>
          </w:p>
        </w:tc>
        <w:tc>
          <w:tcPr>
            <w:tcW w:w="1580" w:type="dxa"/>
            <w:gridSpan w:val="2"/>
            <w:tcBorders>
              <w:top w:val="single" w:sz="4" w:space="0" w:color="auto"/>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Б</w:t>
            </w:r>
          </w:p>
        </w:tc>
        <w:tc>
          <w:tcPr>
            <w:tcW w:w="2380" w:type="dxa"/>
            <w:gridSpan w:val="2"/>
            <w:tcBorders>
              <w:top w:val="single" w:sz="4" w:space="0" w:color="auto"/>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В</w:t>
            </w:r>
          </w:p>
        </w:tc>
      </w:tr>
      <w:tr w:rsidR="00886DBC" w:rsidTr="00886DBC">
        <w:trPr>
          <w:trHeight w:val="255"/>
        </w:trPr>
        <w:tc>
          <w:tcPr>
            <w:tcW w:w="2660" w:type="dxa"/>
            <w:vMerge/>
            <w:tcBorders>
              <w:top w:val="single" w:sz="4" w:space="0" w:color="auto"/>
              <w:left w:val="single" w:sz="4" w:space="0" w:color="auto"/>
              <w:bottom w:val="single" w:sz="4" w:space="0" w:color="auto"/>
              <w:right w:val="single" w:sz="4" w:space="0" w:color="auto"/>
            </w:tcBorders>
            <w:vAlign w:val="center"/>
          </w:tcPr>
          <w:p w:rsidR="00886DBC" w:rsidRDefault="00886DBC">
            <w:pPr>
              <w:rPr>
                <w:rFonts w:ascii="Arial CYR" w:hAnsi="Arial CYR" w:cs="Arial CYR"/>
                <w:b/>
                <w:bCs/>
                <w:sz w:val="18"/>
                <w:szCs w:val="18"/>
              </w:rPr>
            </w:pPr>
          </w:p>
        </w:tc>
        <w:tc>
          <w:tcPr>
            <w:tcW w:w="9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N = 20</w:t>
            </w:r>
          </w:p>
        </w:tc>
        <w:tc>
          <w:tcPr>
            <w:tcW w:w="8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N = 0</w:t>
            </w:r>
          </w:p>
        </w:tc>
        <w:tc>
          <w:tcPr>
            <w:tcW w:w="8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N = 20</w:t>
            </w:r>
          </w:p>
        </w:tc>
        <w:tc>
          <w:tcPr>
            <w:tcW w:w="7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N = 0</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N = 20</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N = 0</w:t>
            </w:r>
          </w:p>
        </w:tc>
      </w:tr>
      <w:tr w:rsidR="00886DBC" w:rsidTr="00886DBC">
        <w:trPr>
          <w:trHeight w:val="480"/>
        </w:trPr>
        <w:tc>
          <w:tcPr>
            <w:tcW w:w="2660" w:type="dxa"/>
            <w:tcBorders>
              <w:top w:val="nil"/>
              <w:left w:val="single" w:sz="4" w:space="0" w:color="auto"/>
              <w:bottom w:val="single" w:sz="4" w:space="0" w:color="auto"/>
              <w:right w:val="single" w:sz="4" w:space="0" w:color="auto"/>
            </w:tcBorders>
            <w:shd w:val="clear" w:color="auto" w:fill="auto"/>
            <w:vAlign w:val="center"/>
          </w:tcPr>
          <w:p w:rsidR="00886DBC" w:rsidRDefault="00886DBC">
            <w:pPr>
              <w:rPr>
                <w:rFonts w:ascii="Arial CYR" w:hAnsi="Arial CYR" w:cs="Arial CYR"/>
                <w:sz w:val="18"/>
                <w:szCs w:val="18"/>
              </w:rPr>
            </w:pPr>
            <w:r>
              <w:rPr>
                <w:rFonts w:ascii="Arial CYR" w:hAnsi="Arial CYR" w:cs="Arial CYR"/>
                <w:sz w:val="18"/>
                <w:szCs w:val="18"/>
              </w:rPr>
              <w:t xml:space="preserve">1.1. Материалы: в основном производстве по изделиям </w:t>
            </w:r>
          </w:p>
        </w:tc>
        <w:tc>
          <w:tcPr>
            <w:tcW w:w="9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8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8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7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519600</w:t>
            </w:r>
          </w:p>
        </w:tc>
      </w:tr>
      <w:tr w:rsidR="00886DBC" w:rsidTr="00886DBC">
        <w:trPr>
          <w:trHeight w:val="375"/>
        </w:trPr>
        <w:tc>
          <w:tcPr>
            <w:tcW w:w="2660" w:type="dxa"/>
            <w:tcBorders>
              <w:top w:val="nil"/>
              <w:left w:val="single" w:sz="4" w:space="0" w:color="auto"/>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А</w:t>
            </w:r>
          </w:p>
        </w:tc>
        <w:tc>
          <w:tcPr>
            <w:tcW w:w="9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444</w:t>
            </w:r>
          </w:p>
        </w:tc>
        <w:tc>
          <w:tcPr>
            <w:tcW w:w="8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236</w:t>
            </w:r>
          </w:p>
        </w:tc>
        <w:tc>
          <w:tcPr>
            <w:tcW w:w="8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700</w:t>
            </w:r>
          </w:p>
        </w:tc>
        <w:tc>
          <w:tcPr>
            <w:tcW w:w="7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500</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310800</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118000</w:t>
            </w:r>
          </w:p>
        </w:tc>
      </w:tr>
      <w:tr w:rsidR="00886DBC" w:rsidTr="00886DBC">
        <w:trPr>
          <w:trHeight w:val="255"/>
        </w:trPr>
        <w:tc>
          <w:tcPr>
            <w:tcW w:w="2660" w:type="dxa"/>
            <w:tcBorders>
              <w:top w:val="nil"/>
              <w:left w:val="single" w:sz="4" w:space="0" w:color="auto"/>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Б</w:t>
            </w:r>
          </w:p>
        </w:tc>
        <w:tc>
          <w:tcPr>
            <w:tcW w:w="9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500</w:t>
            </w:r>
          </w:p>
        </w:tc>
        <w:tc>
          <w:tcPr>
            <w:tcW w:w="8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292</w:t>
            </w:r>
          </w:p>
        </w:tc>
        <w:tc>
          <w:tcPr>
            <w:tcW w:w="8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1000</w:t>
            </w:r>
          </w:p>
        </w:tc>
        <w:tc>
          <w:tcPr>
            <w:tcW w:w="7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800</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400000</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233600</w:t>
            </w:r>
          </w:p>
        </w:tc>
      </w:tr>
      <w:tr w:rsidR="00886DBC" w:rsidTr="00886DBC">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В</w:t>
            </w:r>
          </w:p>
        </w:tc>
        <w:tc>
          <w:tcPr>
            <w:tcW w:w="9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376</w:t>
            </w:r>
          </w:p>
        </w:tc>
        <w:tc>
          <w:tcPr>
            <w:tcW w:w="8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168</w:t>
            </w:r>
          </w:p>
        </w:tc>
        <w:tc>
          <w:tcPr>
            <w:tcW w:w="8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1200</w:t>
            </w:r>
          </w:p>
        </w:tc>
        <w:tc>
          <w:tcPr>
            <w:tcW w:w="7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1000</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451200</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168000</w:t>
            </w:r>
          </w:p>
        </w:tc>
      </w:tr>
      <w:tr w:rsidR="00886DBC" w:rsidTr="00886DBC">
        <w:trPr>
          <w:trHeight w:val="525"/>
        </w:trPr>
        <w:tc>
          <w:tcPr>
            <w:tcW w:w="2660" w:type="dxa"/>
            <w:tcBorders>
              <w:top w:val="nil"/>
              <w:left w:val="single" w:sz="4" w:space="0" w:color="auto"/>
              <w:bottom w:val="nil"/>
              <w:right w:val="single" w:sz="4" w:space="0" w:color="auto"/>
            </w:tcBorders>
            <w:shd w:val="clear" w:color="auto" w:fill="auto"/>
            <w:vAlign w:val="center"/>
          </w:tcPr>
          <w:p w:rsidR="00886DBC" w:rsidRDefault="00886DBC">
            <w:pPr>
              <w:rPr>
                <w:rFonts w:ascii="Arial CYR" w:hAnsi="Arial CYR" w:cs="Arial CYR"/>
                <w:sz w:val="18"/>
                <w:szCs w:val="18"/>
              </w:rPr>
            </w:pPr>
            <w:r>
              <w:rPr>
                <w:rFonts w:ascii="Arial CYR" w:hAnsi="Arial CYR" w:cs="Arial CYR"/>
                <w:sz w:val="18"/>
                <w:szCs w:val="18"/>
              </w:rPr>
              <w:t xml:space="preserve">1.2. В незавершенном производстве </w:t>
            </w:r>
          </w:p>
        </w:tc>
        <w:tc>
          <w:tcPr>
            <w:tcW w:w="3400" w:type="dxa"/>
            <w:gridSpan w:val="4"/>
            <w:tcBorders>
              <w:top w:val="single" w:sz="4" w:space="0" w:color="auto"/>
              <w:left w:val="nil"/>
              <w:bottom w:val="nil"/>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1160" w:type="dxa"/>
            <w:tcBorders>
              <w:top w:val="nil"/>
              <w:left w:val="nil"/>
              <w:bottom w:val="nil"/>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161 200</w:t>
            </w:r>
          </w:p>
        </w:tc>
        <w:tc>
          <w:tcPr>
            <w:tcW w:w="1220" w:type="dxa"/>
            <w:tcBorders>
              <w:top w:val="nil"/>
              <w:left w:val="nil"/>
              <w:bottom w:val="nil"/>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140400</w:t>
            </w:r>
          </w:p>
        </w:tc>
      </w:tr>
      <w:tr w:rsidR="00886DBC" w:rsidTr="00886DBC">
        <w:trPr>
          <w:trHeight w:val="525"/>
        </w:trPr>
        <w:tc>
          <w:tcPr>
            <w:tcW w:w="2660" w:type="dxa"/>
            <w:tcBorders>
              <w:top w:val="single" w:sz="8" w:space="0" w:color="auto"/>
              <w:left w:val="single" w:sz="8" w:space="0" w:color="auto"/>
              <w:bottom w:val="single" w:sz="8" w:space="0" w:color="auto"/>
              <w:right w:val="single" w:sz="8" w:space="0" w:color="auto"/>
            </w:tcBorders>
            <w:shd w:val="clear" w:color="auto" w:fill="auto"/>
            <w:vAlign w:val="center"/>
          </w:tcPr>
          <w:p w:rsidR="00886DBC" w:rsidRDefault="00886DBC">
            <w:pPr>
              <w:rPr>
                <w:rFonts w:ascii="Arial CYR" w:hAnsi="Arial CYR" w:cs="Arial CYR"/>
                <w:sz w:val="18"/>
                <w:szCs w:val="18"/>
              </w:rPr>
            </w:pPr>
            <w:r>
              <w:rPr>
                <w:rFonts w:ascii="Arial CYR" w:hAnsi="Arial CYR" w:cs="Arial CYR"/>
                <w:sz w:val="18"/>
                <w:szCs w:val="18"/>
              </w:rPr>
              <w:t>Итого 1</w:t>
            </w:r>
          </w:p>
        </w:tc>
        <w:tc>
          <w:tcPr>
            <w:tcW w:w="3400" w:type="dxa"/>
            <w:gridSpan w:val="4"/>
            <w:tcBorders>
              <w:top w:val="single" w:sz="8" w:space="0" w:color="auto"/>
              <w:left w:val="nil"/>
              <w:bottom w:val="single" w:sz="8" w:space="0" w:color="auto"/>
              <w:right w:val="single" w:sz="8"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1160" w:type="dxa"/>
            <w:tcBorders>
              <w:top w:val="single" w:sz="8" w:space="0" w:color="auto"/>
              <w:left w:val="nil"/>
              <w:bottom w:val="single" w:sz="8" w:space="0" w:color="auto"/>
              <w:right w:val="single" w:sz="8" w:space="0" w:color="auto"/>
            </w:tcBorders>
            <w:shd w:val="clear" w:color="auto" w:fill="auto"/>
            <w:vAlign w:val="center"/>
          </w:tcPr>
          <w:p w:rsidR="00886DBC" w:rsidRDefault="00886DBC">
            <w:pPr>
              <w:jc w:val="right"/>
              <w:rPr>
                <w:rFonts w:ascii="Arial CYR" w:hAnsi="Arial CYR" w:cs="Arial CYR"/>
                <w:sz w:val="18"/>
                <w:szCs w:val="18"/>
              </w:rPr>
            </w:pPr>
            <w:r>
              <w:rPr>
                <w:rFonts w:ascii="Arial CYR" w:hAnsi="Arial CYR" w:cs="Arial CYR"/>
                <w:sz w:val="18"/>
                <w:szCs w:val="18"/>
              </w:rPr>
              <w:t>1 323 200</w:t>
            </w:r>
          </w:p>
        </w:tc>
        <w:tc>
          <w:tcPr>
            <w:tcW w:w="1220" w:type="dxa"/>
            <w:tcBorders>
              <w:top w:val="single" w:sz="8" w:space="0" w:color="auto"/>
              <w:left w:val="nil"/>
              <w:bottom w:val="single" w:sz="8" w:space="0" w:color="auto"/>
              <w:right w:val="single" w:sz="8"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660000</w:t>
            </w:r>
          </w:p>
        </w:tc>
      </w:tr>
      <w:tr w:rsidR="00886DBC" w:rsidTr="00886DBC">
        <w:trPr>
          <w:trHeight w:val="720"/>
        </w:trPr>
        <w:tc>
          <w:tcPr>
            <w:tcW w:w="2660" w:type="dxa"/>
            <w:tcBorders>
              <w:top w:val="nil"/>
              <w:left w:val="single" w:sz="4" w:space="0" w:color="auto"/>
              <w:bottom w:val="single" w:sz="4" w:space="0" w:color="auto"/>
              <w:right w:val="single" w:sz="4" w:space="0" w:color="auto"/>
            </w:tcBorders>
            <w:shd w:val="clear" w:color="auto" w:fill="auto"/>
            <w:vAlign w:val="center"/>
          </w:tcPr>
          <w:p w:rsidR="00886DBC" w:rsidRDefault="00886DBC">
            <w:pPr>
              <w:rPr>
                <w:rFonts w:ascii="Arial CYR" w:hAnsi="Arial CYR" w:cs="Arial CYR"/>
                <w:sz w:val="18"/>
                <w:szCs w:val="18"/>
              </w:rPr>
            </w:pPr>
            <w:r>
              <w:rPr>
                <w:rFonts w:ascii="Arial CYR" w:hAnsi="Arial CYR" w:cs="Arial CYR"/>
                <w:sz w:val="18"/>
                <w:szCs w:val="18"/>
              </w:rPr>
              <w:t xml:space="preserve">2.1. Покупные комплектующие изделия: в основном производстве по изделиям </w:t>
            </w:r>
          </w:p>
        </w:tc>
        <w:tc>
          <w:tcPr>
            <w:tcW w:w="9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8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8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7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122000</w:t>
            </w:r>
          </w:p>
        </w:tc>
      </w:tr>
      <w:tr w:rsidR="00886DBC" w:rsidTr="00886DBC">
        <w:trPr>
          <w:trHeight w:val="255"/>
        </w:trPr>
        <w:tc>
          <w:tcPr>
            <w:tcW w:w="2660" w:type="dxa"/>
            <w:tcBorders>
              <w:top w:val="nil"/>
              <w:left w:val="single" w:sz="4" w:space="0" w:color="auto"/>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А</w:t>
            </w:r>
          </w:p>
        </w:tc>
        <w:tc>
          <w:tcPr>
            <w:tcW w:w="9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40</w:t>
            </w:r>
          </w:p>
        </w:tc>
        <w:tc>
          <w:tcPr>
            <w:tcW w:w="8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20</w:t>
            </w:r>
          </w:p>
        </w:tc>
        <w:tc>
          <w:tcPr>
            <w:tcW w:w="8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700</w:t>
            </w:r>
          </w:p>
        </w:tc>
        <w:tc>
          <w:tcPr>
            <w:tcW w:w="7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500</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28000</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10000</w:t>
            </w:r>
          </w:p>
        </w:tc>
      </w:tr>
      <w:tr w:rsidR="00886DBC" w:rsidTr="00886DBC">
        <w:trPr>
          <w:trHeight w:val="315"/>
        </w:trPr>
        <w:tc>
          <w:tcPr>
            <w:tcW w:w="2660" w:type="dxa"/>
            <w:tcBorders>
              <w:top w:val="nil"/>
              <w:left w:val="single" w:sz="4" w:space="0" w:color="auto"/>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Б</w:t>
            </w:r>
          </w:p>
        </w:tc>
        <w:tc>
          <w:tcPr>
            <w:tcW w:w="9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105</w:t>
            </w:r>
          </w:p>
        </w:tc>
        <w:tc>
          <w:tcPr>
            <w:tcW w:w="8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85</w:t>
            </w:r>
          </w:p>
        </w:tc>
        <w:tc>
          <w:tcPr>
            <w:tcW w:w="8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1000</w:t>
            </w:r>
          </w:p>
        </w:tc>
        <w:tc>
          <w:tcPr>
            <w:tcW w:w="7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800</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105000</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68000</w:t>
            </w:r>
          </w:p>
        </w:tc>
      </w:tr>
      <w:tr w:rsidR="00886DBC" w:rsidTr="00886DBC">
        <w:trPr>
          <w:trHeight w:val="375"/>
        </w:trPr>
        <w:tc>
          <w:tcPr>
            <w:tcW w:w="2660" w:type="dxa"/>
            <w:tcBorders>
              <w:top w:val="nil"/>
              <w:left w:val="single" w:sz="4" w:space="0" w:color="auto"/>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В</w:t>
            </w:r>
          </w:p>
        </w:tc>
        <w:tc>
          <w:tcPr>
            <w:tcW w:w="9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64</w:t>
            </w:r>
          </w:p>
        </w:tc>
        <w:tc>
          <w:tcPr>
            <w:tcW w:w="8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44</w:t>
            </w:r>
          </w:p>
        </w:tc>
        <w:tc>
          <w:tcPr>
            <w:tcW w:w="8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1200</w:t>
            </w:r>
          </w:p>
        </w:tc>
        <w:tc>
          <w:tcPr>
            <w:tcW w:w="7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1000</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76800</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44000</w:t>
            </w:r>
          </w:p>
        </w:tc>
      </w:tr>
      <w:tr w:rsidR="00886DBC" w:rsidTr="00886DBC">
        <w:trPr>
          <w:trHeight w:val="525"/>
        </w:trPr>
        <w:tc>
          <w:tcPr>
            <w:tcW w:w="2660" w:type="dxa"/>
            <w:tcBorders>
              <w:top w:val="nil"/>
              <w:left w:val="single" w:sz="4" w:space="0" w:color="auto"/>
              <w:bottom w:val="nil"/>
              <w:right w:val="single" w:sz="4" w:space="0" w:color="auto"/>
            </w:tcBorders>
            <w:shd w:val="clear" w:color="auto" w:fill="auto"/>
            <w:vAlign w:val="center"/>
          </w:tcPr>
          <w:p w:rsidR="00886DBC" w:rsidRDefault="00886DBC">
            <w:pPr>
              <w:rPr>
                <w:rFonts w:ascii="Arial CYR" w:hAnsi="Arial CYR" w:cs="Arial CYR"/>
                <w:sz w:val="18"/>
                <w:szCs w:val="18"/>
              </w:rPr>
            </w:pPr>
            <w:r>
              <w:rPr>
                <w:rFonts w:ascii="Arial CYR" w:hAnsi="Arial CYR" w:cs="Arial CYR"/>
                <w:sz w:val="18"/>
                <w:szCs w:val="18"/>
              </w:rPr>
              <w:t xml:space="preserve">2.2. В не завершенном производстве </w:t>
            </w:r>
          </w:p>
        </w:tc>
        <w:tc>
          <w:tcPr>
            <w:tcW w:w="3400" w:type="dxa"/>
            <w:gridSpan w:val="4"/>
            <w:tcBorders>
              <w:top w:val="single" w:sz="4" w:space="0" w:color="auto"/>
              <w:left w:val="nil"/>
              <w:bottom w:val="nil"/>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1160" w:type="dxa"/>
            <w:tcBorders>
              <w:top w:val="nil"/>
              <w:left w:val="nil"/>
              <w:bottom w:val="nil"/>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39 200</w:t>
            </w:r>
          </w:p>
        </w:tc>
        <w:tc>
          <w:tcPr>
            <w:tcW w:w="1220" w:type="dxa"/>
            <w:tcBorders>
              <w:top w:val="nil"/>
              <w:left w:val="nil"/>
              <w:bottom w:val="nil"/>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38600</w:t>
            </w:r>
          </w:p>
        </w:tc>
      </w:tr>
      <w:tr w:rsidR="00886DBC" w:rsidTr="00886DBC">
        <w:trPr>
          <w:trHeight w:val="270"/>
        </w:trPr>
        <w:tc>
          <w:tcPr>
            <w:tcW w:w="2660" w:type="dxa"/>
            <w:tcBorders>
              <w:top w:val="single" w:sz="8" w:space="0" w:color="auto"/>
              <w:left w:val="single" w:sz="8" w:space="0" w:color="auto"/>
              <w:bottom w:val="single" w:sz="8" w:space="0" w:color="auto"/>
              <w:right w:val="single" w:sz="8" w:space="0" w:color="auto"/>
            </w:tcBorders>
            <w:shd w:val="clear" w:color="auto" w:fill="auto"/>
            <w:vAlign w:val="center"/>
          </w:tcPr>
          <w:p w:rsidR="00886DBC" w:rsidRDefault="00886DBC">
            <w:pPr>
              <w:rPr>
                <w:rFonts w:ascii="Arial CYR" w:hAnsi="Arial CYR" w:cs="Arial CYR"/>
                <w:sz w:val="18"/>
                <w:szCs w:val="18"/>
              </w:rPr>
            </w:pPr>
            <w:r>
              <w:rPr>
                <w:rFonts w:ascii="Arial CYR" w:hAnsi="Arial CYR" w:cs="Arial CYR"/>
                <w:sz w:val="18"/>
                <w:szCs w:val="18"/>
              </w:rPr>
              <w:t>Итого 2</w:t>
            </w:r>
          </w:p>
        </w:tc>
        <w:tc>
          <w:tcPr>
            <w:tcW w:w="3400" w:type="dxa"/>
            <w:gridSpan w:val="4"/>
            <w:tcBorders>
              <w:top w:val="single" w:sz="8" w:space="0" w:color="auto"/>
              <w:left w:val="nil"/>
              <w:bottom w:val="single" w:sz="8" w:space="0" w:color="auto"/>
              <w:right w:val="single" w:sz="8"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1160" w:type="dxa"/>
            <w:tcBorders>
              <w:top w:val="single" w:sz="8" w:space="0" w:color="auto"/>
              <w:left w:val="nil"/>
              <w:bottom w:val="single" w:sz="8" w:space="0" w:color="auto"/>
              <w:right w:val="single" w:sz="8" w:space="0" w:color="auto"/>
            </w:tcBorders>
            <w:shd w:val="clear" w:color="auto" w:fill="auto"/>
            <w:vAlign w:val="center"/>
          </w:tcPr>
          <w:p w:rsidR="00886DBC" w:rsidRDefault="00886DBC">
            <w:pPr>
              <w:jc w:val="right"/>
              <w:rPr>
                <w:rFonts w:ascii="Arial CYR" w:hAnsi="Arial CYR" w:cs="Arial CYR"/>
                <w:sz w:val="18"/>
                <w:szCs w:val="18"/>
              </w:rPr>
            </w:pPr>
            <w:r>
              <w:rPr>
                <w:rFonts w:ascii="Arial CYR" w:hAnsi="Arial CYR" w:cs="Arial CYR"/>
                <w:sz w:val="18"/>
                <w:szCs w:val="18"/>
              </w:rPr>
              <w:t>249 000</w:t>
            </w:r>
          </w:p>
        </w:tc>
        <w:tc>
          <w:tcPr>
            <w:tcW w:w="1220" w:type="dxa"/>
            <w:tcBorders>
              <w:top w:val="single" w:sz="8" w:space="0" w:color="auto"/>
              <w:left w:val="nil"/>
              <w:bottom w:val="single" w:sz="8" w:space="0" w:color="auto"/>
              <w:right w:val="single" w:sz="8"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160600</w:t>
            </w:r>
          </w:p>
        </w:tc>
      </w:tr>
      <w:tr w:rsidR="00886DBC" w:rsidTr="00886DBC">
        <w:trPr>
          <w:trHeight w:val="735"/>
        </w:trPr>
        <w:tc>
          <w:tcPr>
            <w:tcW w:w="2660" w:type="dxa"/>
            <w:tcBorders>
              <w:top w:val="nil"/>
              <w:left w:val="single" w:sz="4" w:space="0" w:color="auto"/>
              <w:bottom w:val="single" w:sz="4" w:space="0" w:color="auto"/>
              <w:right w:val="single" w:sz="4" w:space="0" w:color="auto"/>
            </w:tcBorders>
            <w:shd w:val="clear" w:color="auto" w:fill="auto"/>
            <w:vAlign w:val="center"/>
          </w:tcPr>
          <w:p w:rsidR="00886DBC" w:rsidRDefault="00886DBC">
            <w:pPr>
              <w:rPr>
                <w:rFonts w:ascii="Arial CYR" w:hAnsi="Arial CYR" w:cs="Arial CYR"/>
                <w:sz w:val="18"/>
                <w:szCs w:val="18"/>
              </w:rPr>
            </w:pPr>
            <w:r>
              <w:rPr>
                <w:rFonts w:ascii="Arial CYR" w:hAnsi="Arial CYR" w:cs="Arial CYR"/>
                <w:sz w:val="18"/>
                <w:szCs w:val="18"/>
              </w:rPr>
              <w:t xml:space="preserve">3. Заработная плата основных рабочих в основном производстве по изделиям </w:t>
            </w:r>
          </w:p>
        </w:tc>
        <w:tc>
          <w:tcPr>
            <w:tcW w:w="9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p w:rsidR="004D40D3" w:rsidRDefault="004D40D3">
            <w:pPr>
              <w:jc w:val="center"/>
              <w:rPr>
                <w:rFonts w:ascii="Arial CYR" w:hAnsi="Arial CYR" w:cs="Arial CYR"/>
                <w:sz w:val="18"/>
                <w:szCs w:val="18"/>
              </w:rPr>
            </w:pPr>
          </w:p>
        </w:tc>
        <w:tc>
          <w:tcPr>
            <w:tcW w:w="8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8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7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520520</w:t>
            </w:r>
          </w:p>
        </w:tc>
      </w:tr>
      <w:tr w:rsidR="00886DBC" w:rsidTr="00886DBC">
        <w:trPr>
          <w:trHeight w:val="270"/>
        </w:trPr>
        <w:tc>
          <w:tcPr>
            <w:tcW w:w="2660" w:type="dxa"/>
            <w:tcBorders>
              <w:top w:val="nil"/>
              <w:left w:val="single" w:sz="4" w:space="0" w:color="auto"/>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А</w:t>
            </w:r>
          </w:p>
        </w:tc>
        <w:tc>
          <w:tcPr>
            <w:tcW w:w="9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540,4</w:t>
            </w:r>
          </w:p>
        </w:tc>
        <w:tc>
          <w:tcPr>
            <w:tcW w:w="8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254,8</w:t>
            </w:r>
          </w:p>
        </w:tc>
        <w:tc>
          <w:tcPr>
            <w:tcW w:w="8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700</w:t>
            </w:r>
          </w:p>
        </w:tc>
        <w:tc>
          <w:tcPr>
            <w:tcW w:w="7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500</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378280</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127400</w:t>
            </w:r>
          </w:p>
        </w:tc>
      </w:tr>
      <w:tr w:rsidR="00886DBC" w:rsidTr="00886DBC">
        <w:trPr>
          <w:trHeight w:val="270"/>
        </w:trPr>
        <w:tc>
          <w:tcPr>
            <w:tcW w:w="2660" w:type="dxa"/>
            <w:tcBorders>
              <w:top w:val="nil"/>
              <w:left w:val="single" w:sz="4" w:space="0" w:color="auto"/>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Б</w:t>
            </w:r>
          </w:p>
        </w:tc>
        <w:tc>
          <w:tcPr>
            <w:tcW w:w="9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750,4</w:t>
            </w:r>
          </w:p>
        </w:tc>
        <w:tc>
          <w:tcPr>
            <w:tcW w:w="8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204,4</w:t>
            </w:r>
          </w:p>
        </w:tc>
        <w:tc>
          <w:tcPr>
            <w:tcW w:w="8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1000</w:t>
            </w:r>
          </w:p>
        </w:tc>
        <w:tc>
          <w:tcPr>
            <w:tcW w:w="7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800</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750400</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163520</w:t>
            </w:r>
          </w:p>
        </w:tc>
      </w:tr>
      <w:tr w:rsidR="00886DBC" w:rsidTr="00886DBC">
        <w:trPr>
          <w:trHeight w:val="360"/>
        </w:trPr>
        <w:tc>
          <w:tcPr>
            <w:tcW w:w="2660" w:type="dxa"/>
            <w:tcBorders>
              <w:top w:val="nil"/>
              <w:left w:val="single" w:sz="4" w:space="0" w:color="auto"/>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В</w:t>
            </w:r>
          </w:p>
        </w:tc>
        <w:tc>
          <w:tcPr>
            <w:tcW w:w="9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778,4</w:t>
            </w:r>
          </w:p>
        </w:tc>
        <w:tc>
          <w:tcPr>
            <w:tcW w:w="8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229,6</w:t>
            </w:r>
          </w:p>
        </w:tc>
        <w:tc>
          <w:tcPr>
            <w:tcW w:w="8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1200</w:t>
            </w:r>
          </w:p>
        </w:tc>
        <w:tc>
          <w:tcPr>
            <w:tcW w:w="7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1000</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934080</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229600</w:t>
            </w:r>
          </w:p>
        </w:tc>
      </w:tr>
      <w:tr w:rsidR="00886DBC" w:rsidTr="00886DBC">
        <w:trPr>
          <w:trHeight w:val="480"/>
        </w:trPr>
        <w:tc>
          <w:tcPr>
            <w:tcW w:w="2660" w:type="dxa"/>
            <w:tcBorders>
              <w:top w:val="nil"/>
              <w:left w:val="single" w:sz="4" w:space="0" w:color="auto"/>
              <w:bottom w:val="nil"/>
              <w:right w:val="single" w:sz="4" w:space="0" w:color="auto"/>
            </w:tcBorders>
            <w:shd w:val="clear" w:color="auto" w:fill="auto"/>
            <w:vAlign w:val="center"/>
          </w:tcPr>
          <w:p w:rsidR="00886DBC" w:rsidRDefault="00886DBC">
            <w:pPr>
              <w:rPr>
                <w:rFonts w:ascii="Arial CYR" w:hAnsi="Arial CYR" w:cs="Arial CYR"/>
                <w:sz w:val="18"/>
                <w:szCs w:val="18"/>
              </w:rPr>
            </w:pPr>
            <w:r>
              <w:rPr>
                <w:rFonts w:ascii="Arial CYR" w:hAnsi="Arial CYR" w:cs="Arial CYR"/>
                <w:sz w:val="18"/>
                <w:szCs w:val="18"/>
              </w:rPr>
              <w:t xml:space="preserve">3.1. В незавершенном производстве </w:t>
            </w:r>
          </w:p>
        </w:tc>
        <w:tc>
          <w:tcPr>
            <w:tcW w:w="3400" w:type="dxa"/>
            <w:gridSpan w:val="4"/>
            <w:tcBorders>
              <w:top w:val="single" w:sz="4" w:space="0" w:color="auto"/>
              <w:left w:val="nil"/>
              <w:bottom w:val="nil"/>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1160" w:type="dxa"/>
            <w:tcBorders>
              <w:top w:val="nil"/>
              <w:left w:val="nil"/>
              <w:bottom w:val="nil"/>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215572</w:t>
            </w:r>
          </w:p>
        </w:tc>
        <w:tc>
          <w:tcPr>
            <w:tcW w:w="1220" w:type="dxa"/>
            <w:tcBorders>
              <w:top w:val="nil"/>
              <w:left w:val="nil"/>
              <w:bottom w:val="nil"/>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173600</w:t>
            </w:r>
          </w:p>
        </w:tc>
      </w:tr>
      <w:tr w:rsidR="00886DBC" w:rsidTr="00886DBC">
        <w:trPr>
          <w:trHeight w:val="360"/>
        </w:trPr>
        <w:tc>
          <w:tcPr>
            <w:tcW w:w="2660" w:type="dxa"/>
            <w:tcBorders>
              <w:top w:val="single" w:sz="8" w:space="0" w:color="auto"/>
              <w:left w:val="single" w:sz="8" w:space="0" w:color="auto"/>
              <w:bottom w:val="single" w:sz="8" w:space="0" w:color="auto"/>
              <w:right w:val="single" w:sz="8" w:space="0" w:color="auto"/>
            </w:tcBorders>
            <w:shd w:val="clear" w:color="auto" w:fill="auto"/>
            <w:vAlign w:val="center"/>
          </w:tcPr>
          <w:p w:rsidR="00886DBC" w:rsidRDefault="00886DBC">
            <w:pPr>
              <w:rPr>
                <w:rFonts w:ascii="Arial CYR" w:hAnsi="Arial CYR" w:cs="Arial CYR"/>
                <w:sz w:val="18"/>
                <w:szCs w:val="18"/>
              </w:rPr>
            </w:pPr>
            <w:r>
              <w:rPr>
                <w:rFonts w:ascii="Arial CYR" w:hAnsi="Arial CYR" w:cs="Arial CYR"/>
                <w:sz w:val="18"/>
                <w:szCs w:val="18"/>
              </w:rPr>
              <w:t>Итого 3</w:t>
            </w:r>
          </w:p>
        </w:tc>
        <w:tc>
          <w:tcPr>
            <w:tcW w:w="3400" w:type="dxa"/>
            <w:gridSpan w:val="4"/>
            <w:tcBorders>
              <w:top w:val="single" w:sz="8" w:space="0" w:color="auto"/>
              <w:left w:val="nil"/>
              <w:bottom w:val="single" w:sz="8" w:space="0" w:color="auto"/>
              <w:right w:val="single" w:sz="8"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1160" w:type="dxa"/>
            <w:tcBorders>
              <w:top w:val="single" w:sz="8" w:space="0" w:color="auto"/>
              <w:left w:val="nil"/>
              <w:bottom w:val="single" w:sz="8" w:space="0" w:color="auto"/>
              <w:right w:val="single" w:sz="8" w:space="0" w:color="auto"/>
            </w:tcBorders>
            <w:shd w:val="clear" w:color="auto" w:fill="auto"/>
            <w:vAlign w:val="center"/>
          </w:tcPr>
          <w:p w:rsidR="00886DBC" w:rsidRDefault="00886DBC">
            <w:pPr>
              <w:jc w:val="right"/>
              <w:rPr>
                <w:rFonts w:ascii="Arial CYR" w:hAnsi="Arial CYR" w:cs="Arial CYR"/>
                <w:sz w:val="18"/>
                <w:szCs w:val="18"/>
              </w:rPr>
            </w:pPr>
            <w:r>
              <w:rPr>
                <w:rFonts w:ascii="Arial CYR" w:hAnsi="Arial CYR" w:cs="Arial CYR"/>
                <w:sz w:val="18"/>
                <w:szCs w:val="18"/>
              </w:rPr>
              <w:t>2278332</w:t>
            </w:r>
          </w:p>
        </w:tc>
        <w:tc>
          <w:tcPr>
            <w:tcW w:w="1220" w:type="dxa"/>
            <w:tcBorders>
              <w:top w:val="single" w:sz="8" w:space="0" w:color="auto"/>
              <w:left w:val="nil"/>
              <w:bottom w:val="single" w:sz="8" w:space="0" w:color="auto"/>
              <w:right w:val="single" w:sz="8"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694120</w:t>
            </w:r>
          </w:p>
        </w:tc>
      </w:tr>
      <w:tr w:rsidR="00886DBC" w:rsidTr="00886DBC">
        <w:trPr>
          <w:trHeight w:val="735"/>
        </w:trPr>
        <w:tc>
          <w:tcPr>
            <w:tcW w:w="2660" w:type="dxa"/>
            <w:tcBorders>
              <w:top w:val="nil"/>
              <w:left w:val="single" w:sz="4" w:space="0" w:color="auto"/>
              <w:bottom w:val="single" w:sz="4" w:space="0" w:color="auto"/>
              <w:right w:val="single" w:sz="4" w:space="0" w:color="auto"/>
            </w:tcBorders>
            <w:shd w:val="clear" w:color="auto" w:fill="auto"/>
            <w:vAlign w:val="center"/>
          </w:tcPr>
          <w:p w:rsidR="00886DBC" w:rsidRDefault="00886DBC">
            <w:pPr>
              <w:rPr>
                <w:rFonts w:ascii="Arial CYR" w:hAnsi="Arial CYR" w:cs="Arial CYR"/>
                <w:sz w:val="18"/>
                <w:szCs w:val="18"/>
              </w:rPr>
            </w:pPr>
            <w:r>
              <w:rPr>
                <w:rFonts w:ascii="Arial CYR" w:hAnsi="Arial CYR" w:cs="Arial CYR"/>
                <w:sz w:val="18"/>
                <w:szCs w:val="18"/>
              </w:rPr>
              <w:t xml:space="preserve">4. ЕСН на заработную плату основных рабочих в основном производстве по изделиям </w:t>
            </w:r>
          </w:p>
        </w:tc>
        <w:tc>
          <w:tcPr>
            <w:tcW w:w="9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8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8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7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185305,1</w:t>
            </w:r>
          </w:p>
        </w:tc>
      </w:tr>
      <w:tr w:rsidR="00886DBC" w:rsidTr="00886DBC">
        <w:trPr>
          <w:trHeight w:val="255"/>
        </w:trPr>
        <w:tc>
          <w:tcPr>
            <w:tcW w:w="2660" w:type="dxa"/>
            <w:tcBorders>
              <w:top w:val="nil"/>
              <w:left w:val="single" w:sz="4" w:space="0" w:color="auto"/>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А</w:t>
            </w:r>
          </w:p>
        </w:tc>
        <w:tc>
          <w:tcPr>
            <w:tcW w:w="9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192,38</w:t>
            </w:r>
          </w:p>
        </w:tc>
        <w:tc>
          <w:tcPr>
            <w:tcW w:w="8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90,71</w:t>
            </w:r>
          </w:p>
        </w:tc>
        <w:tc>
          <w:tcPr>
            <w:tcW w:w="8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700</w:t>
            </w:r>
          </w:p>
        </w:tc>
        <w:tc>
          <w:tcPr>
            <w:tcW w:w="7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500</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134667,68</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45354,4</w:t>
            </w:r>
          </w:p>
        </w:tc>
      </w:tr>
      <w:tr w:rsidR="00886DBC" w:rsidTr="00886DBC">
        <w:trPr>
          <w:trHeight w:val="645"/>
        </w:trPr>
        <w:tc>
          <w:tcPr>
            <w:tcW w:w="2660" w:type="dxa"/>
            <w:tcBorders>
              <w:top w:val="nil"/>
              <w:left w:val="single" w:sz="4" w:space="0" w:color="auto"/>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Б</w:t>
            </w:r>
          </w:p>
        </w:tc>
        <w:tc>
          <w:tcPr>
            <w:tcW w:w="9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267,14</w:t>
            </w:r>
          </w:p>
        </w:tc>
        <w:tc>
          <w:tcPr>
            <w:tcW w:w="8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72,77</w:t>
            </w:r>
          </w:p>
        </w:tc>
        <w:tc>
          <w:tcPr>
            <w:tcW w:w="8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1000</w:t>
            </w:r>
          </w:p>
        </w:tc>
        <w:tc>
          <w:tcPr>
            <w:tcW w:w="7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800</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267142,4</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58213,12</w:t>
            </w:r>
          </w:p>
        </w:tc>
      </w:tr>
      <w:tr w:rsidR="00886DBC" w:rsidTr="00886DBC">
        <w:trPr>
          <w:trHeight w:val="255"/>
        </w:trPr>
        <w:tc>
          <w:tcPr>
            <w:tcW w:w="2660" w:type="dxa"/>
            <w:tcBorders>
              <w:top w:val="nil"/>
              <w:left w:val="single" w:sz="4" w:space="0" w:color="auto"/>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В</w:t>
            </w:r>
          </w:p>
        </w:tc>
        <w:tc>
          <w:tcPr>
            <w:tcW w:w="9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277,11</w:t>
            </w:r>
          </w:p>
        </w:tc>
        <w:tc>
          <w:tcPr>
            <w:tcW w:w="8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81,74</w:t>
            </w:r>
          </w:p>
        </w:tc>
        <w:tc>
          <w:tcPr>
            <w:tcW w:w="8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1200</w:t>
            </w:r>
          </w:p>
        </w:tc>
        <w:tc>
          <w:tcPr>
            <w:tcW w:w="7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1000</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332532,48</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81737,6</w:t>
            </w:r>
          </w:p>
        </w:tc>
      </w:tr>
      <w:tr w:rsidR="00886DBC" w:rsidTr="00886DBC">
        <w:trPr>
          <w:trHeight w:val="495"/>
        </w:trPr>
        <w:tc>
          <w:tcPr>
            <w:tcW w:w="2660" w:type="dxa"/>
            <w:tcBorders>
              <w:top w:val="nil"/>
              <w:left w:val="single" w:sz="4" w:space="0" w:color="auto"/>
              <w:bottom w:val="nil"/>
              <w:right w:val="single" w:sz="4" w:space="0" w:color="auto"/>
            </w:tcBorders>
            <w:shd w:val="clear" w:color="auto" w:fill="auto"/>
            <w:vAlign w:val="center"/>
          </w:tcPr>
          <w:p w:rsidR="00886DBC" w:rsidRDefault="00886DBC">
            <w:pPr>
              <w:rPr>
                <w:rFonts w:ascii="Arial CYR" w:hAnsi="Arial CYR" w:cs="Arial CYR"/>
                <w:sz w:val="18"/>
                <w:szCs w:val="18"/>
              </w:rPr>
            </w:pPr>
            <w:r>
              <w:rPr>
                <w:rFonts w:ascii="Arial CYR" w:hAnsi="Arial CYR" w:cs="Arial CYR"/>
                <w:sz w:val="18"/>
                <w:szCs w:val="18"/>
              </w:rPr>
              <w:t xml:space="preserve">4.1. В незавершенном производстве </w:t>
            </w:r>
          </w:p>
        </w:tc>
        <w:tc>
          <w:tcPr>
            <w:tcW w:w="3400" w:type="dxa"/>
            <w:gridSpan w:val="4"/>
            <w:tcBorders>
              <w:top w:val="single" w:sz="4" w:space="0" w:color="auto"/>
              <w:left w:val="nil"/>
              <w:bottom w:val="nil"/>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1160" w:type="dxa"/>
            <w:tcBorders>
              <w:top w:val="nil"/>
              <w:left w:val="nil"/>
              <w:bottom w:val="nil"/>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82026,52</w:t>
            </w:r>
          </w:p>
        </w:tc>
        <w:tc>
          <w:tcPr>
            <w:tcW w:w="1220" w:type="dxa"/>
            <w:tcBorders>
              <w:top w:val="nil"/>
              <w:left w:val="nil"/>
              <w:bottom w:val="nil"/>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61801,6</w:t>
            </w:r>
          </w:p>
        </w:tc>
      </w:tr>
      <w:tr w:rsidR="00886DBC" w:rsidTr="00886DBC">
        <w:trPr>
          <w:trHeight w:val="285"/>
        </w:trPr>
        <w:tc>
          <w:tcPr>
            <w:tcW w:w="2660" w:type="dxa"/>
            <w:tcBorders>
              <w:top w:val="single" w:sz="12" w:space="0" w:color="auto"/>
              <w:left w:val="single" w:sz="12" w:space="0" w:color="auto"/>
              <w:bottom w:val="single" w:sz="12" w:space="0" w:color="auto"/>
              <w:right w:val="single" w:sz="12" w:space="0" w:color="auto"/>
            </w:tcBorders>
            <w:shd w:val="clear" w:color="auto" w:fill="auto"/>
            <w:vAlign w:val="center"/>
          </w:tcPr>
          <w:p w:rsidR="00886DBC" w:rsidRDefault="00886DBC">
            <w:pPr>
              <w:rPr>
                <w:rFonts w:ascii="Arial CYR" w:hAnsi="Arial CYR" w:cs="Arial CYR"/>
                <w:b/>
                <w:bCs/>
                <w:sz w:val="18"/>
                <w:szCs w:val="18"/>
              </w:rPr>
            </w:pPr>
            <w:r>
              <w:rPr>
                <w:rFonts w:ascii="Arial CYR" w:hAnsi="Arial CYR" w:cs="Arial CYR"/>
                <w:b/>
                <w:bCs/>
                <w:sz w:val="18"/>
                <w:szCs w:val="18"/>
              </w:rPr>
              <w:t>Итог 4</w:t>
            </w:r>
          </w:p>
        </w:tc>
        <w:tc>
          <w:tcPr>
            <w:tcW w:w="3400" w:type="dxa"/>
            <w:gridSpan w:val="4"/>
            <w:tcBorders>
              <w:top w:val="single" w:sz="12" w:space="0" w:color="auto"/>
              <w:left w:val="nil"/>
              <w:bottom w:val="single" w:sz="12" w:space="0" w:color="auto"/>
              <w:right w:val="single" w:sz="12"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 </w:t>
            </w:r>
          </w:p>
        </w:tc>
        <w:tc>
          <w:tcPr>
            <w:tcW w:w="1160" w:type="dxa"/>
            <w:tcBorders>
              <w:top w:val="single" w:sz="12" w:space="0" w:color="auto"/>
              <w:left w:val="nil"/>
              <w:bottom w:val="single" w:sz="12" w:space="0" w:color="auto"/>
              <w:right w:val="single" w:sz="12" w:space="0" w:color="auto"/>
            </w:tcBorders>
            <w:shd w:val="clear" w:color="auto" w:fill="auto"/>
            <w:vAlign w:val="center"/>
          </w:tcPr>
          <w:p w:rsidR="00886DBC" w:rsidRDefault="00886DBC">
            <w:pPr>
              <w:jc w:val="right"/>
              <w:rPr>
                <w:rFonts w:ascii="Arial CYR" w:hAnsi="Arial CYR" w:cs="Arial CYR"/>
                <w:b/>
                <w:bCs/>
                <w:sz w:val="18"/>
                <w:szCs w:val="18"/>
              </w:rPr>
            </w:pPr>
            <w:r>
              <w:rPr>
                <w:rFonts w:ascii="Arial CYR" w:hAnsi="Arial CYR" w:cs="Arial CYR"/>
                <w:b/>
                <w:bCs/>
                <w:sz w:val="18"/>
                <w:szCs w:val="18"/>
              </w:rPr>
              <w:t>816 369</w:t>
            </w:r>
          </w:p>
        </w:tc>
        <w:tc>
          <w:tcPr>
            <w:tcW w:w="1220" w:type="dxa"/>
            <w:tcBorders>
              <w:top w:val="single" w:sz="12" w:space="0" w:color="auto"/>
              <w:left w:val="nil"/>
              <w:bottom w:val="single" w:sz="12" w:space="0" w:color="auto"/>
              <w:right w:val="single" w:sz="12"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 </w:t>
            </w:r>
          </w:p>
        </w:tc>
      </w:tr>
      <w:tr w:rsidR="00886DBC" w:rsidTr="00886DBC">
        <w:trPr>
          <w:trHeight w:val="495"/>
        </w:trPr>
        <w:tc>
          <w:tcPr>
            <w:tcW w:w="2660" w:type="dxa"/>
            <w:tcBorders>
              <w:top w:val="nil"/>
              <w:left w:val="single" w:sz="4" w:space="0" w:color="auto"/>
              <w:bottom w:val="single" w:sz="4" w:space="0" w:color="auto"/>
              <w:right w:val="single" w:sz="4" w:space="0" w:color="auto"/>
            </w:tcBorders>
            <w:shd w:val="clear" w:color="auto" w:fill="auto"/>
            <w:vAlign w:val="center"/>
          </w:tcPr>
          <w:p w:rsidR="00886DBC" w:rsidRDefault="00886DBC">
            <w:pPr>
              <w:rPr>
                <w:rFonts w:ascii="Arial CYR" w:hAnsi="Arial CYR" w:cs="Arial CYR"/>
                <w:sz w:val="18"/>
                <w:szCs w:val="18"/>
              </w:rPr>
            </w:pPr>
            <w:r>
              <w:rPr>
                <w:rFonts w:ascii="Arial CYR" w:hAnsi="Arial CYR" w:cs="Arial CYR"/>
                <w:sz w:val="18"/>
                <w:szCs w:val="18"/>
              </w:rPr>
              <w:t xml:space="preserve">5. Накладные расходы по изделиям </w:t>
            </w:r>
          </w:p>
        </w:tc>
        <w:tc>
          <w:tcPr>
            <w:tcW w:w="9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8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8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7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r>
      <w:tr w:rsidR="00886DBC" w:rsidTr="00886DBC">
        <w:trPr>
          <w:trHeight w:val="255"/>
        </w:trPr>
        <w:tc>
          <w:tcPr>
            <w:tcW w:w="2660" w:type="dxa"/>
            <w:tcBorders>
              <w:top w:val="nil"/>
              <w:left w:val="single" w:sz="4" w:space="0" w:color="auto"/>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А</w:t>
            </w:r>
          </w:p>
        </w:tc>
        <w:tc>
          <w:tcPr>
            <w:tcW w:w="9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3222,29</w:t>
            </w:r>
          </w:p>
        </w:tc>
        <w:tc>
          <w:tcPr>
            <w:tcW w:w="8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815,32</w:t>
            </w:r>
          </w:p>
        </w:tc>
        <w:tc>
          <w:tcPr>
            <w:tcW w:w="8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700</w:t>
            </w:r>
          </w:p>
        </w:tc>
        <w:tc>
          <w:tcPr>
            <w:tcW w:w="7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500</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2255603</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407659,2</w:t>
            </w:r>
          </w:p>
        </w:tc>
      </w:tr>
      <w:tr w:rsidR="00886DBC" w:rsidTr="00886DBC">
        <w:trPr>
          <w:trHeight w:val="255"/>
        </w:trPr>
        <w:tc>
          <w:tcPr>
            <w:tcW w:w="2660" w:type="dxa"/>
            <w:tcBorders>
              <w:top w:val="nil"/>
              <w:left w:val="single" w:sz="4" w:space="0" w:color="auto"/>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Б</w:t>
            </w:r>
          </w:p>
        </w:tc>
        <w:tc>
          <w:tcPr>
            <w:tcW w:w="9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2995,48</w:t>
            </w:r>
          </w:p>
        </w:tc>
        <w:tc>
          <w:tcPr>
            <w:tcW w:w="8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654,05</w:t>
            </w:r>
          </w:p>
        </w:tc>
        <w:tc>
          <w:tcPr>
            <w:tcW w:w="8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1000</w:t>
            </w:r>
          </w:p>
        </w:tc>
        <w:tc>
          <w:tcPr>
            <w:tcW w:w="7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800</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2995480</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523237,4</w:t>
            </w:r>
          </w:p>
        </w:tc>
      </w:tr>
      <w:tr w:rsidR="00886DBC" w:rsidTr="00886DBC">
        <w:trPr>
          <w:trHeight w:val="270"/>
        </w:trPr>
        <w:tc>
          <w:tcPr>
            <w:tcW w:w="2660" w:type="dxa"/>
            <w:tcBorders>
              <w:top w:val="nil"/>
              <w:left w:val="single" w:sz="4" w:space="0" w:color="auto"/>
              <w:bottom w:val="nil"/>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В</w:t>
            </w:r>
          </w:p>
        </w:tc>
        <w:tc>
          <w:tcPr>
            <w:tcW w:w="960" w:type="dxa"/>
            <w:tcBorders>
              <w:top w:val="nil"/>
              <w:left w:val="nil"/>
              <w:bottom w:val="nil"/>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3103,25</w:t>
            </w:r>
          </w:p>
        </w:tc>
        <w:tc>
          <w:tcPr>
            <w:tcW w:w="860" w:type="dxa"/>
            <w:tcBorders>
              <w:top w:val="nil"/>
              <w:left w:val="nil"/>
              <w:bottom w:val="nil"/>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734,68</w:t>
            </w:r>
          </w:p>
        </w:tc>
        <w:tc>
          <w:tcPr>
            <w:tcW w:w="820" w:type="dxa"/>
            <w:tcBorders>
              <w:top w:val="nil"/>
              <w:left w:val="nil"/>
              <w:bottom w:val="nil"/>
              <w:right w:val="single" w:sz="4" w:space="0" w:color="auto"/>
            </w:tcBorders>
            <w:shd w:val="clear" w:color="auto" w:fill="auto"/>
            <w:vAlign w:val="center"/>
          </w:tcPr>
          <w:p w:rsidR="00886DBC" w:rsidRDefault="00886DBC">
            <w:pPr>
              <w:jc w:val="center"/>
              <w:rPr>
                <w:rFonts w:ascii="Arial CYR" w:hAnsi="Arial CYR" w:cs="Arial CYR"/>
                <w:b/>
                <w:bCs/>
                <w:sz w:val="18"/>
                <w:szCs w:val="18"/>
              </w:rPr>
            </w:pPr>
            <w:r>
              <w:rPr>
                <w:rFonts w:ascii="Arial CYR" w:hAnsi="Arial CYR" w:cs="Arial CYR"/>
                <w:b/>
                <w:bCs/>
                <w:sz w:val="18"/>
                <w:szCs w:val="18"/>
              </w:rPr>
              <w:t>1200</w:t>
            </w:r>
          </w:p>
        </w:tc>
        <w:tc>
          <w:tcPr>
            <w:tcW w:w="760" w:type="dxa"/>
            <w:tcBorders>
              <w:top w:val="nil"/>
              <w:left w:val="nil"/>
              <w:bottom w:val="nil"/>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1000</w:t>
            </w:r>
          </w:p>
        </w:tc>
        <w:tc>
          <w:tcPr>
            <w:tcW w:w="1160" w:type="dxa"/>
            <w:tcBorders>
              <w:top w:val="nil"/>
              <w:left w:val="nil"/>
              <w:bottom w:val="nil"/>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3723900</w:t>
            </w:r>
          </w:p>
        </w:tc>
        <w:tc>
          <w:tcPr>
            <w:tcW w:w="1220" w:type="dxa"/>
            <w:tcBorders>
              <w:top w:val="nil"/>
              <w:left w:val="nil"/>
              <w:bottom w:val="nil"/>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734682,6</w:t>
            </w:r>
          </w:p>
        </w:tc>
      </w:tr>
      <w:tr w:rsidR="00886DBC" w:rsidTr="00886DBC">
        <w:trPr>
          <w:trHeight w:val="270"/>
        </w:trPr>
        <w:tc>
          <w:tcPr>
            <w:tcW w:w="2660" w:type="dxa"/>
            <w:tcBorders>
              <w:top w:val="single" w:sz="8" w:space="0" w:color="auto"/>
              <w:left w:val="single" w:sz="8" w:space="0" w:color="auto"/>
              <w:bottom w:val="single" w:sz="8" w:space="0" w:color="auto"/>
              <w:right w:val="single" w:sz="8" w:space="0" w:color="auto"/>
            </w:tcBorders>
            <w:shd w:val="clear" w:color="auto" w:fill="auto"/>
            <w:vAlign w:val="center"/>
          </w:tcPr>
          <w:p w:rsidR="00886DBC" w:rsidRDefault="00886DBC">
            <w:pPr>
              <w:rPr>
                <w:rFonts w:ascii="Arial CYR" w:hAnsi="Arial CYR" w:cs="Arial CYR"/>
                <w:sz w:val="18"/>
                <w:szCs w:val="18"/>
              </w:rPr>
            </w:pPr>
            <w:r>
              <w:rPr>
                <w:rFonts w:ascii="Arial CYR" w:hAnsi="Arial CYR" w:cs="Arial CYR"/>
                <w:sz w:val="18"/>
                <w:szCs w:val="18"/>
              </w:rPr>
              <w:t>Итого 5</w:t>
            </w:r>
          </w:p>
        </w:tc>
        <w:tc>
          <w:tcPr>
            <w:tcW w:w="3400" w:type="dxa"/>
            <w:gridSpan w:val="4"/>
            <w:tcBorders>
              <w:top w:val="single" w:sz="8" w:space="0" w:color="auto"/>
              <w:left w:val="nil"/>
              <w:bottom w:val="single" w:sz="8" w:space="0" w:color="auto"/>
              <w:right w:val="single" w:sz="8"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1160" w:type="dxa"/>
            <w:tcBorders>
              <w:top w:val="single" w:sz="8" w:space="0" w:color="auto"/>
              <w:left w:val="nil"/>
              <w:bottom w:val="single" w:sz="8" w:space="0" w:color="auto"/>
              <w:right w:val="single" w:sz="8" w:space="0" w:color="auto"/>
            </w:tcBorders>
            <w:shd w:val="clear" w:color="auto" w:fill="auto"/>
            <w:vAlign w:val="center"/>
          </w:tcPr>
          <w:p w:rsidR="00886DBC" w:rsidRDefault="00886DBC">
            <w:pPr>
              <w:jc w:val="right"/>
              <w:rPr>
                <w:rFonts w:ascii="Arial CYR" w:hAnsi="Arial CYR" w:cs="Arial CYR"/>
                <w:sz w:val="18"/>
                <w:szCs w:val="18"/>
              </w:rPr>
            </w:pPr>
            <w:r>
              <w:rPr>
                <w:rFonts w:ascii="Arial CYR" w:hAnsi="Arial CYR" w:cs="Arial CYR"/>
                <w:sz w:val="18"/>
                <w:szCs w:val="18"/>
              </w:rPr>
              <w:t>8974983</w:t>
            </w:r>
          </w:p>
        </w:tc>
        <w:tc>
          <w:tcPr>
            <w:tcW w:w="1220" w:type="dxa"/>
            <w:tcBorders>
              <w:top w:val="single" w:sz="8" w:space="0" w:color="auto"/>
              <w:left w:val="nil"/>
              <w:bottom w:val="single" w:sz="8" w:space="0" w:color="auto"/>
              <w:right w:val="single" w:sz="8"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1665579,2</w:t>
            </w:r>
          </w:p>
        </w:tc>
      </w:tr>
      <w:tr w:rsidR="00886DBC" w:rsidTr="00886DBC">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rsidR="00886DBC" w:rsidRDefault="00886DBC">
            <w:pPr>
              <w:rPr>
                <w:rFonts w:ascii="Arial CYR" w:hAnsi="Arial CYR" w:cs="Arial CYR"/>
                <w:sz w:val="18"/>
                <w:szCs w:val="18"/>
              </w:rPr>
            </w:pPr>
            <w:r>
              <w:rPr>
                <w:rFonts w:ascii="Arial CYR" w:hAnsi="Arial CYR" w:cs="Arial CYR"/>
                <w:sz w:val="18"/>
                <w:szCs w:val="18"/>
              </w:rPr>
              <w:t xml:space="preserve">Годовые затраты всего </w:t>
            </w:r>
          </w:p>
        </w:tc>
        <w:tc>
          <w:tcPr>
            <w:tcW w:w="3400" w:type="dxa"/>
            <w:gridSpan w:val="4"/>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 </w:t>
            </w:r>
          </w:p>
        </w:tc>
        <w:tc>
          <w:tcPr>
            <w:tcW w:w="116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13 143 886</w:t>
            </w:r>
          </w:p>
        </w:tc>
        <w:tc>
          <w:tcPr>
            <w:tcW w:w="1220" w:type="dxa"/>
            <w:tcBorders>
              <w:top w:val="nil"/>
              <w:left w:val="nil"/>
              <w:bottom w:val="single" w:sz="4" w:space="0" w:color="auto"/>
              <w:right w:val="single" w:sz="4" w:space="0" w:color="auto"/>
            </w:tcBorders>
            <w:shd w:val="clear" w:color="auto" w:fill="auto"/>
            <w:vAlign w:val="center"/>
          </w:tcPr>
          <w:p w:rsidR="00886DBC" w:rsidRDefault="00886DBC">
            <w:pPr>
              <w:jc w:val="center"/>
              <w:rPr>
                <w:rFonts w:ascii="Arial CYR" w:hAnsi="Arial CYR" w:cs="Arial CYR"/>
                <w:sz w:val="18"/>
                <w:szCs w:val="18"/>
              </w:rPr>
            </w:pPr>
            <w:r>
              <w:rPr>
                <w:rFonts w:ascii="Arial CYR" w:hAnsi="Arial CYR" w:cs="Arial CYR"/>
                <w:sz w:val="18"/>
                <w:szCs w:val="18"/>
              </w:rPr>
              <w:t>3427405,9</w:t>
            </w:r>
          </w:p>
        </w:tc>
      </w:tr>
    </w:tbl>
    <w:p w:rsidR="00494F2D" w:rsidRDefault="00494F2D" w:rsidP="006B162A">
      <w:pPr>
        <w:spacing w:line="360" w:lineRule="auto"/>
        <w:ind w:firstLine="708"/>
        <w:jc w:val="both"/>
        <w:rPr>
          <w:sz w:val="28"/>
          <w:szCs w:val="28"/>
        </w:rPr>
      </w:pPr>
    </w:p>
    <w:p w:rsidR="00494F2D" w:rsidRDefault="00494F2D" w:rsidP="00494F2D">
      <w:pPr>
        <w:suppressAutoHyphens/>
        <w:spacing w:line="360" w:lineRule="auto"/>
        <w:ind w:firstLine="709"/>
        <w:jc w:val="both"/>
        <w:rPr>
          <w:sz w:val="28"/>
          <w:szCs w:val="28"/>
        </w:rPr>
      </w:pPr>
      <w:r w:rsidRPr="00856E11">
        <w:rPr>
          <w:sz w:val="28"/>
          <w:szCs w:val="28"/>
        </w:rPr>
        <w:t xml:space="preserve">7.2. Сравнение полученных результатов (п.7.1.) с итоговой величиной суммарных затрат по экономическим элементам в целом по предприятию </w:t>
      </w:r>
    </w:p>
    <w:tbl>
      <w:tblPr>
        <w:tblW w:w="9375" w:type="dxa"/>
        <w:tblInd w:w="93" w:type="dxa"/>
        <w:tblLayout w:type="fixed"/>
        <w:tblLook w:val="0000" w:firstRow="0" w:lastRow="0" w:firstColumn="0" w:lastColumn="0" w:noHBand="0" w:noVBand="0"/>
      </w:tblPr>
      <w:tblGrid>
        <w:gridCol w:w="1275"/>
        <w:gridCol w:w="1440"/>
        <w:gridCol w:w="1260"/>
        <w:gridCol w:w="1640"/>
        <w:gridCol w:w="1240"/>
        <w:gridCol w:w="900"/>
        <w:gridCol w:w="900"/>
        <w:gridCol w:w="720"/>
      </w:tblGrid>
      <w:tr w:rsidR="00494F2D" w:rsidTr="0025724C">
        <w:trPr>
          <w:trHeight w:val="1096"/>
        </w:trPr>
        <w:tc>
          <w:tcPr>
            <w:tcW w:w="56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Годовая смета затрат на производство продукции по из</w:t>
            </w:r>
            <w:r w:rsidR="0025724C">
              <w:rPr>
                <w:rFonts w:ascii="Arial CYR" w:hAnsi="Arial CYR" w:cs="Arial CYR"/>
                <w:sz w:val="20"/>
                <w:szCs w:val="20"/>
              </w:rPr>
              <w:t>делиям А, Б и В (руб.), рассчитанная</w:t>
            </w:r>
            <w:r>
              <w:rPr>
                <w:rFonts w:ascii="Arial CYR" w:hAnsi="Arial CYR" w:cs="Arial CYR"/>
                <w:sz w:val="20"/>
                <w:szCs w:val="20"/>
              </w:rPr>
              <w:t xml:space="preserve"> </w:t>
            </w:r>
          </w:p>
        </w:tc>
        <w:tc>
          <w:tcPr>
            <w:tcW w:w="3760" w:type="dxa"/>
            <w:gridSpan w:val="4"/>
            <w:tcBorders>
              <w:top w:val="single" w:sz="4" w:space="0" w:color="auto"/>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 xml:space="preserve">Ошибка в расчетах </w:t>
            </w:r>
          </w:p>
        </w:tc>
      </w:tr>
      <w:tr w:rsidR="00494F2D" w:rsidTr="0025724C">
        <w:trPr>
          <w:trHeight w:val="564"/>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по калькуляциям</w:t>
            </w:r>
          </w:p>
        </w:tc>
        <w:tc>
          <w:tcPr>
            <w:tcW w:w="2900" w:type="dxa"/>
            <w:gridSpan w:val="2"/>
            <w:tcBorders>
              <w:top w:val="single" w:sz="4" w:space="0" w:color="auto"/>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 xml:space="preserve">по экономическим элементам </w:t>
            </w:r>
          </w:p>
        </w:tc>
        <w:tc>
          <w:tcPr>
            <w:tcW w:w="2140" w:type="dxa"/>
            <w:gridSpan w:val="2"/>
            <w:tcBorders>
              <w:top w:val="single" w:sz="4" w:space="0" w:color="auto"/>
              <w:left w:val="nil"/>
              <w:bottom w:val="single" w:sz="4" w:space="0" w:color="auto"/>
              <w:right w:val="single" w:sz="4" w:space="0" w:color="000000"/>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в руб.</w:t>
            </w:r>
          </w:p>
        </w:tc>
        <w:tc>
          <w:tcPr>
            <w:tcW w:w="1620" w:type="dxa"/>
            <w:gridSpan w:val="2"/>
            <w:tcBorders>
              <w:top w:val="single" w:sz="4" w:space="0" w:color="auto"/>
              <w:left w:val="nil"/>
              <w:bottom w:val="single" w:sz="4" w:space="0" w:color="auto"/>
              <w:right w:val="single" w:sz="4" w:space="0" w:color="000000"/>
            </w:tcBorders>
            <w:shd w:val="clear" w:color="auto" w:fill="auto"/>
            <w:noWrap/>
            <w:vAlign w:val="bottom"/>
          </w:tcPr>
          <w:p w:rsidR="00494F2D" w:rsidRDefault="00494F2D">
            <w:pPr>
              <w:jc w:val="center"/>
              <w:rPr>
                <w:rFonts w:ascii="Arial CYR" w:hAnsi="Arial CYR" w:cs="Arial CYR"/>
                <w:sz w:val="20"/>
                <w:szCs w:val="20"/>
              </w:rPr>
            </w:pPr>
            <w:r>
              <w:rPr>
                <w:rFonts w:ascii="Arial CYR" w:hAnsi="Arial CYR" w:cs="Arial CYR"/>
                <w:sz w:val="20"/>
                <w:szCs w:val="20"/>
              </w:rPr>
              <w:t>в %</w:t>
            </w:r>
          </w:p>
        </w:tc>
      </w:tr>
      <w:tr w:rsidR="00494F2D" w:rsidTr="0025724C">
        <w:trPr>
          <w:trHeight w:val="548"/>
        </w:trPr>
        <w:tc>
          <w:tcPr>
            <w:tcW w:w="1275" w:type="dxa"/>
            <w:tcBorders>
              <w:top w:val="nil"/>
              <w:left w:val="single" w:sz="4" w:space="0" w:color="auto"/>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N = 20</w:t>
            </w:r>
          </w:p>
        </w:tc>
        <w:tc>
          <w:tcPr>
            <w:tcW w:w="1440"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N = 0</w:t>
            </w:r>
          </w:p>
        </w:tc>
        <w:tc>
          <w:tcPr>
            <w:tcW w:w="1260"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N = 20</w:t>
            </w:r>
          </w:p>
        </w:tc>
        <w:tc>
          <w:tcPr>
            <w:tcW w:w="1640"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N = 0</w:t>
            </w:r>
          </w:p>
        </w:tc>
        <w:tc>
          <w:tcPr>
            <w:tcW w:w="1240"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N = 20</w:t>
            </w:r>
          </w:p>
        </w:tc>
        <w:tc>
          <w:tcPr>
            <w:tcW w:w="900"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N = 0</w:t>
            </w:r>
          </w:p>
        </w:tc>
        <w:tc>
          <w:tcPr>
            <w:tcW w:w="900"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N = 20</w:t>
            </w:r>
          </w:p>
        </w:tc>
        <w:tc>
          <w:tcPr>
            <w:tcW w:w="720"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N = 0</w:t>
            </w:r>
          </w:p>
        </w:tc>
      </w:tr>
      <w:tr w:rsidR="00494F2D" w:rsidTr="0025724C">
        <w:trPr>
          <w:trHeight w:val="274"/>
        </w:trPr>
        <w:tc>
          <w:tcPr>
            <w:tcW w:w="1275" w:type="dxa"/>
            <w:tcBorders>
              <w:top w:val="nil"/>
              <w:left w:val="single" w:sz="4" w:space="0" w:color="auto"/>
              <w:bottom w:val="single" w:sz="4" w:space="0" w:color="auto"/>
              <w:right w:val="single" w:sz="4" w:space="0" w:color="auto"/>
            </w:tcBorders>
            <w:shd w:val="clear" w:color="auto" w:fill="auto"/>
            <w:vAlign w:val="center"/>
          </w:tcPr>
          <w:p w:rsidR="00494F2D" w:rsidRDefault="00494F2D" w:rsidP="0025724C">
            <w:pPr>
              <w:rPr>
                <w:rFonts w:ascii="Arial CYR" w:hAnsi="Arial CYR" w:cs="Arial CYR"/>
                <w:sz w:val="20"/>
                <w:szCs w:val="20"/>
              </w:rPr>
            </w:pPr>
            <w:r>
              <w:rPr>
                <w:rFonts w:ascii="Arial CYR" w:hAnsi="Arial CYR" w:cs="Arial CYR"/>
                <w:sz w:val="20"/>
                <w:szCs w:val="20"/>
              </w:rPr>
              <w:t>13 143 886</w:t>
            </w:r>
          </w:p>
        </w:tc>
        <w:tc>
          <w:tcPr>
            <w:tcW w:w="1440"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3 427 405,9</w:t>
            </w:r>
          </w:p>
        </w:tc>
        <w:tc>
          <w:tcPr>
            <w:tcW w:w="1260"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13 354 558</w:t>
            </w:r>
          </w:p>
        </w:tc>
        <w:tc>
          <w:tcPr>
            <w:tcW w:w="1640" w:type="dxa"/>
            <w:tcBorders>
              <w:top w:val="nil"/>
              <w:left w:val="nil"/>
              <w:bottom w:val="single" w:sz="4" w:space="0" w:color="auto"/>
              <w:right w:val="single" w:sz="4" w:space="0" w:color="auto"/>
            </w:tcBorders>
            <w:shd w:val="clear" w:color="auto" w:fill="auto"/>
            <w:vAlign w:val="center"/>
          </w:tcPr>
          <w:p w:rsidR="00494F2D" w:rsidRDefault="00494F2D">
            <w:pPr>
              <w:jc w:val="center"/>
              <w:rPr>
                <w:rFonts w:ascii="Arial CYR" w:hAnsi="Arial CYR" w:cs="Arial CYR"/>
                <w:sz w:val="20"/>
                <w:szCs w:val="20"/>
              </w:rPr>
            </w:pPr>
            <w:r>
              <w:rPr>
                <w:rFonts w:ascii="Arial CYR" w:hAnsi="Arial CYR" w:cs="Arial CYR"/>
                <w:sz w:val="20"/>
                <w:szCs w:val="20"/>
              </w:rPr>
              <w:t>3 427 405,9</w:t>
            </w:r>
          </w:p>
        </w:tc>
        <w:tc>
          <w:tcPr>
            <w:tcW w:w="1240" w:type="dxa"/>
            <w:tcBorders>
              <w:top w:val="nil"/>
              <w:left w:val="nil"/>
              <w:bottom w:val="single" w:sz="4" w:space="0" w:color="auto"/>
              <w:right w:val="single" w:sz="4" w:space="0" w:color="auto"/>
            </w:tcBorders>
            <w:shd w:val="clear" w:color="auto" w:fill="auto"/>
            <w:vAlign w:val="center"/>
          </w:tcPr>
          <w:p w:rsidR="00494F2D" w:rsidRDefault="0025724C">
            <w:pPr>
              <w:jc w:val="center"/>
              <w:rPr>
                <w:rFonts w:ascii="Arial CYR" w:hAnsi="Arial CYR" w:cs="Arial CYR"/>
                <w:sz w:val="20"/>
                <w:szCs w:val="20"/>
              </w:rPr>
            </w:pPr>
            <w:r>
              <w:rPr>
                <w:rFonts w:ascii="Arial CYR" w:hAnsi="Arial CYR" w:cs="Arial CYR"/>
                <w:sz w:val="20"/>
                <w:szCs w:val="20"/>
              </w:rPr>
              <w:t>0</w:t>
            </w:r>
          </w:p>
        </w:tc>
        <w:tc>
          <w:tcPr>
            <w:tcW w:w="900" w:type="dxa"/>
            <w:tcBorders>
              <w:top w:val="nil"/>
              <w:left w:val="nil"/>
              <w:bottom w:val="single" w:sz="4" w:space="0" w:color="auto"/>
              <w:right w:val="single" w:sz="4" w:space="0" w:color="auto"/>
            </w:tcBorders>
            <w:shd w:val="clear" w:color="auto" w:fill="auto"/>
            <w:noWrap/>
            <w:vAlign w:val="center"/>
          </w:tcPr>
          <w:p w:rsidR="00494F2D" w:rsidRDefault="00494F2D">
            <w:pPr>
              <w:jc w:val="center"/>
              <w:rPr>
                <w:rFonts w:ascii="Arial CYR" w:hAnsi="Arial CYR" w:cs="Arial CYR"/>
                <w:sz w:val="20"/>
                <w:szCs w:val="20"/>
              </w:rPr>
            </w:pPr>
            <w:r>
              <w:rPr>
                <w:rFonts w:ascii="Arial CYR" w:hAnsi="Arial CYR" w:cs="Arial CYR"/>
                <w:sz w:val="20"/>
                <w:szCs w:val="20"/>
              </w:rPr>
              <w:t>0</w:t>
            </w:r>
          </w:p>
        </w:tc>
        <w:tc>
          <w:tcPr>
            <w:tcW w:w="900" w:type="dxa"/>
            <w:tcBorders>
              <w:top w:val="nil"/>
              <w:left w:val="nil"/>
              <w:bottom w:val="single" w:sz="4" w:space="0" w:color="auto"/>
              <w:right w:val="single" w:sz="4" w:space="0" w:color="auto"/>
            </w:tcBorders>
            <w:shd w:val="clear" w:color="auto" w:fill="auto"/>
            <w:noWrap/>
            <w:vAlign w:val="center"/>
          </w:tcPr>
          <w:p w:rsidR="00494F2D" w:rsidRDefault="0025724C" w:rsidP="0025724C">
            <w:pPr>
              <w:jc w:val="center"/>
              <w:rPr>
                <w:rFonts w:ascii="Arial CYR" w:hAnsi="Arial CYR" w:cs="Arial CYR"/>
                <w:sz w:val="20"/>
                <w:szCs w:val="20"/>
              </w:rPr>
            </w:pPr>
            <w:r>
              <w:rPr>
                <w:rFonts w:ascii="Arial CYR" w:hAnsi="Arial CYR" w:cs="Arial CYR"/>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rsidR="00494F2D" w:rsidRDefault="00494F2D">
            <w:pPr>
              <w:jc w:val="right"/>
              <w:rPr>
                <w:rFonts w:ascii="Arial CYR" w:hAnsi="Arial CYR" w:cs="Arial CYR"/>
                <w:sz w:val="20"/>
                <w:szCs w:val="20"/>
              </w:rPr>
            </w:pPr>
            <w:r>
              <w:rPr>
                <w:rFonts w:ascii="Arial CYR" w:hAnsi="Arial CYR" w:cs="Arial CYR"/>
                <w:sz w:val="20"/>
                <w:szCs w:val="20"/>
              </w:rPr>
              <w:t>0</w:t>
            </w:r>
          </w:p>
        </w:tc>
      </w:tr>
    </w:tbl>
    <w:p w:rsidR="00494F2D" w:rsidRDefault="00494F2D" w:rsidP="00494F2D">
      <w:pPr>
        <w:spacing w:line="360" w:lineRule="auto"/>
        <w:ind w:firstLine="708"/>
        <w:jc w:val="both"/>
        <w:rPr>
          <w:sz w:val="28"/>
          <w:szCs w:val="28"/>
        </w:rPr>
      </w:pPr>
    </w:p>
    <w:p w:rsidR="00CC4B5A" w:rsidRPr="00092656" w:rsidRDefault="00CC4B5A" w:rsidP="00CC4B5A">
      <w:pPr>
        <w:suppressAutoHyphens/>
        <w:spacing w:line="360" w:lineRule="auto"/>
        <w:ind w:firstLine="709"/>
        <w:jc w:val="both"/>
        <w:rPr>
          <w:sz w:val="28"/>
          <w:szCs w:val="28"/>
        </w:rPr>
      </w:pPr>
      <w:r w:rsidRPr="00856E11">
        <w:rPr>
          <w:sz w:val="28"/>
          <w:szCs w:val="28"/>
        </w:rPr>
        <w:t>2.4 Расчет отпускных цен, сводных экономических пока</w:t>
      </w:r>
      <w:r>
        <w:rPr>
          <w:sz w:val="28"/>
          <w:szCs w:val="28"/>
        </w:rPr>
        <w:t>зателей и анализ безубыточности</w:t>
      </w:r>
    </w:p>
    <w:p w:rsidR="00CC4B5A" w:rsidRPr="00856E11" w:rsidRDefault="00CC4B5A" w:rsidP="0025724C">
      <w:pPr>
        <w:suppressAutoHyphens/>
        <w:spacing w:line="360" w:lineRule="auto"/>
        <w:jc w:val="both"/>
        <w:rPr>
          <w:sz w:val="28"/>
          <w:szCs w:val="28"/>
        </w:rPr>
      </w:pPr>
      <w:r w:rsidRPr="00856E11">
        <w:rPr>
          <w:sz w:val="28"/>
          <w:szCs w:val="28"/>
        </w:rPr>
        <w:t>8. Расчет отпускных цен</w:t>
      </w:r>
    </w:p>
    <w:p w:rsidR="00CC4B5A" w:rsidRPr="00856E11" w:rsidRDefault="00CC4B5A" w:rsidP="00CC4B5A">
      <w:pPr>
        <w:suppressAutoHyphens/>
        <w:spacing w:line="360" w:lineRule="auto"/>
        <w:ind w:firstLine="709"/>
        <w:jc w:val="both"/>
        <w:rPr>
          <w:sz w:val="28"/>
          <w:szCs w:val="28"/>
        </w:rPr>
      </w:pPr>
      <w:r w:rsidRPr="00856E11">
        <w:rPr>
          <w:sz w:val="28"/>
          <w:szCs w:val="28"/>
        </w:rPr>
        <w:t>Проект отпускной цены единицы продукции по изделиям А,Б и В рассчитывается исходя из:</w:t>
      </w:r>
    </w:p>
    <w:p w:rsidR="00CC4B5A" w:rsidRPr="00856E11" w:rsidRDefault="00CC4B5A" w:rsidP="00CC4B5A">
      <w:pPr>
        <w:suppressAutoHyphens/>
        <w:spacing w:line="360" w:lineRule="auto"/>
        <w:ind w:firstLine="709"/>
        <w:jc w:val="both"/>
        <w:rPr>
          <w:sz w:val="28"/>
          <w:szCs w:val="28"/>
        </w:rPr>
      </w:pPr>
      <w:r w:rsidRPr="00856E11">
        <w:rPr>
          <w:sz w:val="28"/>
          <w:szCs w:val="28"/>
        </w:rPr>
        <w:t xml:space="preserve"> - себестоимости единицы продукции по изделиям А,Б и В (Соа,</w:t>
      </w:r>
      <w:r>
        <w:rPr>
          <w:sz w:val="28"/>
          <w:szCs w:val="28"/>
        </w:rPr>
        <w:t xml:space="preserve"> </w:t>
      </w:r>
      <w:r w:rsidRPr="00856E11">
        <w:rPr>
          <w:sz w:val="28"/>
          <w:szCs w:val="28"/>
        </w:rPr>
        <w:t>Соб, Сов)</w:t>
      </w:r>
    </w:p>
    <w:p w:rsidR="00CC4B5A" w:rsidRPr="004F7B7D" w:rsidRDefault="00CC4B5A" w:rsidP="00CC4B5A">
      <w:pPr>
        <w:suppressAutoHyphens/>
        <w:spacing w:line="360" w:lineRule="auto"/>
        <w:ind w:firstLine="709"/>
        <w:jc w:val="both"/>
        <w:rPr>
          <w:sz w:val="28"/>
          <w:szCs w:val="28"/>
        </w:rPr>
      </w:pPr>
      <w:r w:rsidRPr="00856E11">
        <w:rPr>
          <w:sz w:val="28"/>
          <w:szCs w:val="28"/>
        </w:rPr>
        <w:t>- установленного уровня рентабельности единицы продукции по изделиям А,Б и В (Ra, Rб, Rв)</w:t>
      </w:r>
    </w:p>
    <w:tbl>
      <w:tblPr>
        <w:tblW w:w="5920" w:type="dxa"/>
        <w:tblInd w:w="93" w:type="dxa"/>
        <w:tblLook w:val="0000" w:firstRow="0" w:lastRow="0" w:firstColumn="0" w:lastColumn="0" w:noHBand="0" w:noVBand="0"/>
      </w:tblPr>
      <w:tblGrid>
        <w:gridCol w:w="3160"/>
        <w:gridCol w:w="1140"/>
        <w:gridCol w:w="1620"/>
      </w:tblGrid>
      <w:tr w:rsidR="00CC4B5A" w:rsidTr="00CC4B5A">
        <w:trPr>
          <w:trHeight w:val="255"/>
        </w:trPr>
        <w:tc>
          <w:tcPr>
            <w:tcW w:w="3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 xml:space="preserve">Расчет </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 xml:space="preserve">Результат </w:t>
            </w:r>
          </w:p>
        </w:tc>
      </w:tr>
      <w:tr w:rsidR="00CC4B5A" w:rsidTr="00CC4B5A">
        <w:trPr>
          <w:trHeight w:val="255"/>
        </w:trPr>
        <w:tc>
          <w:tcPr>
            <w:tcW w:w="3160" w:type="dxa"/>
            <w:vMerge/>
            <w:tcBorders>
              <w:top w:val="single" w:sz="4" w:space="0" w:color="auto"/>
              <w:left w:val="single" w:sz="4" w:space="0" w:color="auto"/>
              <w:bottom w:val="single" w:sz="4" w:space="0" w:color="auto"/>
              <w:right w:val="single" w:sz="4" w:space="0" w:color="auto"/>
            </w:tcBorders>
            <w:vAlign w:val="center"/>
          </w:tcPr>
          <w:p w:rsidR="00CC4B5A" w:rsidRDefault="00CC4B5A">
            <w:pPr>
              <w:rPr>
                <w:rFonts w:ascii="Arial CYR" w:hAnsi="Arial CYR" w:cs="Arial CYR"/>
                <w:b/>
                <w:bCs/>
                <w:sz w:val="20"/>
                <w:szCs w:val="20"/>
              </w:rPr>
            </w:pPr>
          </w:p>
        </w:tc>
        <w:tc>
          <w:tcPr>
            <w:tcW w:w="114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N = 20</w:t>
            </w:r>
          </w:p>
        </w:tc>
        <w:tc>
          <w:tcPr>
            <w:tcW w:w="16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N = 0</w:t>
            </w:r>
          </w:p>
        </w:tc>
      </w:tr>
      <w:tr w:rsidR="00CC4B5A" w:rsidTr="00CC4B5A">
        <w:trPr>
          <w:trHeight w:val="255"/>
        </w:trPr>
        <w:tc>
          <w:tcPr>
            <w:tcW w:w="3160" w:type="dxa"/>
            <w:tcBorders>
              <w:top w:val="nil"/>
              <w:left w:val="single" w:sz="4" w:space="0" w:color="auto"/>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 xml:space="preserve">Цоа = Соа х Ra </w:t>
            </w:r>
          </w:p>
        </w:tc>
        <w:tc>
          <w:tcPr>
            <w:tcW w:w="114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5 548,84</w:t>
            </w:r>
          </w:p>
        </w:tc>
        <w:tc>
          <w:tcPr>
            <w:tcW w:w="16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1771,03</w:t>
            </w:r>
          </w:p>
        </w:tc>
      </w:tr>
      <w:tr w:rsidR="00CC4B5A" w:rsidTr="00CC4B5A">
        <w:trPr>
          <w:trHeight w:val="255"/>
        </w:trPr>
        <w:tc>
          <w:tcPr>
            <w:tcW w:w="3160" w:type="dxa"/>
            <w:tcBorders>
              <w:top w:val="nil"/>
              <w:left w:val="single" w:sz="4" w:space="0" w:color="auto"/>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 xml:space="preserve">Цоб = Соб х Rб </w:t>
            </w:r>
          </w:p>
        </w:tc>
        <w:tc>
          <w:tcPr>
            <w:tcW w:w="114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5 375,19</w:t>
            </w:r>
          </w:p>
        </w:tc>
        <w:tc>
          <w:tcPr>
            <w:tcW w:w="16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1700,68</w:t>
            </w:r>
          </w:p>
        </w:tc>
      </w:tr>
      <w:tr w:rsidR="00CC4B5A" w:rsidTr="00CC4B5A">
        <w:trPr>
          <w:trHeight w:val="255"/>
        </w:trPr>
        <w:tc>
          <w:tcPr>
            <w:tcW w:w="3160" w:type="dxa"/>
            <w:tcBorders>
              <w:top w:val="nil"/>
              <w:left w:val="single" w:sz="4" w:space="0" w:color="auto"/>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 xml:space="preserve">Цов = Сов х Rв </w:t>
            </w:r>
          </w:p>
        </w:tc>
        <w:tc>
          <w:tcPr>
            <w:tcW w:w="114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6 898,14</w:t>
            </w:r>
          </w:p>
        </w:tc>
        <w:tc>
          <w:tcPr>
            <w:tcW w:w="16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1887,03</w:t>
            </w:r>
          </w:p>
        </w:tc>
      </w:tr>
    </w:tbl>
    <w:p w:rsidR="00CC4B5A" w:rsidRDefault="00CC4B5A" w:rsidP="00494F2D">
      <w:pPr>
        <w:spacing w:line="360" w:lineRule="auto"/>
        <w:ind w:firstLine="708"/>
        <w:jc w:val="both"/>
        <w:rPr>
          <w:sz w:val="28"/>
          <w:szCs w:val="28"/>
        </w:rPr>
      </w:pPr>
    </w:p>
    <w:p w:rsidR="00CC4B5A" w:rsidRPr="00856E11" w:rsidRDefault="00CC4B5A" w:rsidP="00CC4B5A">
      <w:pPr>
        <w:suppressAutoHyphens/>
        <w:spacing w:line="360" w:lineRule="auto"/>
        <w:ind w:firstLine="709"/>
        <w:jc w:val="both"/>
        <w:rPr>
          <w:sz w:val="28"/>
          <w:szCs w:val="28"/>
        </w:rPr>
      </w:pPr>
      <w:r w:rsidRPr="00856E11">
        <w:rPr>
          <w:sz w:val="28"/>
          <w:szCs w:val="28"/>
        </w:rPr>
        <w:t>9. Сводные экономические показатели</w:t>
      </w:r>
    </w:p>
    <w:p w:rsidR="00CC4B5A" w:rsidRDefault="00CC4B5A" w:rsidP="00CC4B5A">
      <w:pPr>
        <w:suppressAutoHyphens/>
        <w:spacing w:line="360" w:lineRule="auto"/>
        <w:ind w:firstLine="709"/>
        <w:jc w:val="both"/>
        <w:rPr>
          <w:sz w:val="28"/>
          <w:szCs w:val="28"/>
        </w:rPr>
      </w:pPr>
      <w:r w:rsidRPr="00856E11">
        <w:rPr>
          <w:sz w:val="28"/>
          <w:szCs w:val="28"/>
        </w:rPr>
        <w:t>9.1. Объем годовой товарной продукции (выручка от реализации товарной продукции) в стоимостном выражении (руб.)</w:t>
      </w:r>
    </w:p>
    <w:p w:rsidR="00CC4B5A" w:rsidRPr="00856E11" w:rsidRDefault="00CC4B5A" w:rsidP="00CC4B5A">
      <w:pPr>
        <w:suppressAutoHyphens/>
        <w:spacing w:line="360" w:lineRule="auto"/>
        <w:ind w:firstLine="709"/>
        <w:jc w:val="both"/>
        <w:rPr>
          <w:sz w:val="28"/>
          <w:szCs w:val="28"/>
        </w:rPr>
      </w:pPr>
      <w:r w:rsidRPr="00856E11">
        <w:rPr>
          <w:sz w:val="28"/>
          <w:szCs w:val="28"/>
        </w:rPr>
        <w:t>(ВР) определяется исходя из:</w:t>
      </w:r>
    </w:p>
    <w:p w:rsidR="00CC4B5A" w:rsidRDefault="00CC4B5A" w:rsidP="00CC4B5A">
      <w:pPr>
        <w:suppressAutoHyphens/>
        <w:spacing w:line="360" w:lineRule="auto"/>
        <w:ind w:firstLine="709"/>
        <w:jc w:val="both"/>
        <w:rPr>
          <w:sz w:val="28"/>
          <w:szCs w:val="28"/>
        </w:rPr>
      </w:pPr>
      <w:r w:rsidRPr="00856E11">
        <w:rPr>
          <w:sz w:val="28"/>
          <w:szCs w:val="28"/>
        </w:rPr>
        <w:t>- величины отпускной цены единицы продукции по изделиям А,Б и В (Цоа, Цоб, Цов);</w:t>
      </w:r>
    </w:p>
    <w:p w:rsidR="00CC4B5A" w:rsidRPr="00856E11" w:rsidRDefault="00CC4B5A" w:rsidP="00CC4B5A">
      <w:pPr>
        <w:suppressAutoHyphens/>
        <w:spacing w:line="360" w:lineRule="auto"/>
        <w:ind w:firstLine="709"/>
        <w:jc w:val="both"/>
        <w:rPr>
          <w:sz w:val="28"/>
          <w:szCs w:val="28"/>
        </w:rPr>
      </w:pPr>
      <w:r w:rsidRPr="00856E11">
        <w:rPr>
          <w:sz w:val="28"/>
          <w:szCs w:val="28"/>
        </w:rPr>
        <w:t>- годовой производственной программы выпуска соответствующих изделий (ППа, ППб,ППв).</w:t>
      </w:r>
    </w:p>
    <w:tbl>
      <w:tblPr>
        <w:tblW w:w="6200" w:type="dxa"/>
        <w:tblInd w:w="93" w:type="dxa"/>
        <w:tblLook w:val="0000" w:firstRow="0" w:lastRow="0" w:firstColumn="0" w:lastColumn="0" w:noHBand="0" w:noVBand="0"/>
      </w:tblPr>
      <w:tblGrid>
        <w:gridCol w:w="3160"/>
        <w:gridCol w:w="1420"/>
        <w:gridCol w:w="1620"/>
      </w:tblGrid>
      <w:tr w:rsidR="00CC4B5A" w:rsidTr="00CC4B5A">
        <w:trPr>
          <w:trHeight w:val="255"/>
        </w:trPr>
        <w:tc>
          <w:tcPr>
            <w:tcW w:w="3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 xml:space="preserve">Расчет </w:t>
            </w:r>
          </w:p>
        </w:tc>
        <w:tc>
          <w:tcPr>
            <w:tcW w:w="3040" w:type="dxa"/>
            <w:gridSpan w:val="2"/>
            <w:tcBorders>
              <w:top w:val="single" w:sz="4" w:space="0" w:color="auto"/>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 xml:space="preserve">Результат </w:t>
            </w:r>
          </w:p>
        </w:tc>
      </w:tr>
      <w:tr w:rsidR="00CC4B5A" w:rsidTr="00CC4B5A">
        <w:trPr>
          <w:trHeight w:val="255"/>
        </w:trPr>
        <w:tc>
          <w:tcPr>
            <w:tcW w:w="3160" w:type="dxa"/>
            <w:vMerge/>
            <w:tcBorders>
              <w:top w:val="single" w:sz="4" w:space="0" w:color="auto"/>
              <w:left w:val="single" w:sz="4" w:space="0" w:color="auto"/>
              <w:bottom w:val="single" w:sz="4" w:space="0" w:color="auto"/>
              <w:right w:val="single" w:sz="4" w:space="0" w:color="auto"/>
            </w:tcBorders>
            <w:vAlign w:val="center"/>
          </w:tcPr>
          <w:p w:rsidR="00CC4B5A" w:rsidRDefault="00CC4B5A">
            <w:pPr>
              <w:rPr>
                <w:rFonts w:ascii="Arial CYR" w:hAnsi="Arial CYR" w:cs="Arial CYR"/>
                <w:b/>
                <w:bCs/>
                <w:sz w:val="20"/>
                <w:szCs w:val="20"/>
              </w:rPr>
            </w:pPr>
          </w:p>
        </w:tc>
        <w:tc>
          <w:tcPr>
            <w:tcW w:w="14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N = 20</w:t>
            </w:r>
          </w:p>
        </w:tc>
        <w:tc>
          <w:tcPr>
            <w:tcW w:w="16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N = 0</w:t>
            </w:r>
          </w:p>
        </w:tc>
      </w:tr>
      <w:tr w:rsidR="00CC4B5A" w:rsidTr="00CC4B5A">
        <w:trPr>
          <w:trHeight w:val="255"/>
        </w:trPr>
        <w:tc>
          <w:tcPr>
            <w:tcW w:w="3160" w:type="dxa"/>
            <w:tcBorders>
              <w:top w:val="nil"/>
              <w:left w:val="single" w:sz="4" w:space="0" w:color="auto"/>
              <w:bottom w:val="single" w:sz="4" w:space="0" w:color="auto"/>
              <w:right w:val="single" w:sz="4" w:space="0" w:color="auto"/>
            </w:tcBorders>
            <w:shd w:val="clear" w:color="auto" w:fill="auto"/>
            <w:vAlign w:val="center"/>
          </w:tcPr>
          <w:p w:rsidR="00CC4B5A" w:rsidRDefault="00CC4B5A">
            <w:pPr>
              <w:rPr>
                <w:rFonts w:ascii="Arial CYR" w:hAnsi="Arial CYR" w:cs="Arial CYR"/>
                <w:sz w:val="20"/>
                <w:szCs w:val="20"/>
              </w:rPr>
            </w:pPr>
            <w:r>
              <w:rPr>
                <w:rFonts w:ascii="Arial CYR" w:hAnsi="Arial CYR" w:cs="Arial CYR"/>
                <w:sz w:val="20"/>
                <w:szCs w:val="20"/>
              </w:rPr>
              <w:t xml:space="preserve">ВРа = Цоа х ППа </w:t>
            </w:r>
          </w:p>
        </w:tc>
        <w:tc>
          <w:tcPr>
            <w:tcW w:w="14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3 884 188,4</w:t>
            </w:r>
          </w:p>
        </w:tc>
        <w:tc>
          <w:tcPr>
            <w:tcW w:w="16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885 517,1</w:t>
            </w:r>
          </w:p>
        </w:tc>
      </w:tr>
      <w:tr w:rsidR="00CC4B5A" w:rsidTr="00CC4B5A">
        <w:trPr>
          <w:trHeight w:val="255"/>
        </w:trPr>
        <w:tc>
          <w:tcPr>
            <w:tcW w:w="3160" w:type="dxa"/>
            <w:tcBorders>
              <w:top w:val="nil"/>
              <w:left w:val="single" w:sz="4" w:space="0" w:color="auto"/>
              <w:bottom w:val="single" w:sz="4" w:space="0" w:color="auto"/>
              <w:right w:val="single" w:sz="4" w:space="0" w:color="auto"/>
            </w:tcBorders>
            <w:shd w:val="clear" w:color="auto" w:fill="auto"/>
            <w:vAlign w:val="center"/>
          </w:tcPr>
          <w:p w:rsidR="00CC4B5A" w:rsidRDefault="00CC4B5A">
            <w:pPr>
              <w:rPr>
                <w:rFonts w:ascii="Arial CYR" w:hAnsi="Arial CYR" w:cs="Arial CYR"/>
                <w:sz w:val="20"/>
                <w:szCs w:val="20"/>
              </w:rPr>
            </w:pPr>
            <w:r>
              <w:rPr>
                <w:rFonts w:ascii="Arial CYR" w:hAnsi="Arial CYR" w:cs="Arial CYR"/>
                <w:sz w:val="20"/>
                <w:szCs w:val="20"/>
              </w:rPr>
              <w:t xml:space="preserve">ВРб = Цоб х ППб </w:t>
            </w:r>
          </w:p>
        </w:tc>
        <w:tc>
          <w:tcPr>
            <w:tcW w:w="14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5 375 194,2</w:t>
            </w:r>
          </w:p>
        </w:tc>
        <w:tc>
          <w:tcPr>
            <w:tcW w:w="16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1 360 542</w:t>
            </w:r>
          </w:p>
        </w:tc>
      </w:tr>
      <w:tr w:rsidR="00CC4B5A" w:rsidTr="00CC4B5A">
        <w:trPr>
          <w:trHeight w:val="255"/>
        </w:trPr>
        <w:tc>
          <w:tcPr>
            <w:tcW w:w="3160" w:type="dxa"/>
            <w:tcBorders>
              <w:top w:val="nil"/>
              <w:left w:val="single" w:sz="4" w:space="0" w:color="auto"/>
              <w:bottom w:val="single" w:sz="4" w:space="0" w:color="auto"/>
              <w:right w:val="single" w:sz="4" w:space="0" w:color="auto"/>
            </w:tcBorders>
            <w:shd w:val="clear" w:color="auto" w:fill="auto"/>
            <w:vAlign w:val="center"/>
          </w:tcPr>
          <w:p w:rsidR="00CC4B5A" w:rsidRDefault="00CC4B5A">
            <w:pPr>
              <w:rPr>
                <w:rFonts w:ascii="Arial CYR" w:hAnsi="Arial CYR" w:cs="Arial CYR"/>
                <w:sz w:val="20"/>
                <w:szCs w:val="20"/>
              </w:rPr>
            </w:pPr>
            <w:r>
              <w:rPr>
                <w:rFonts w:ascii="Arial CYR" w:hAnsi="Arial CYR" w:cs="Arial CYR"/>
                <w:sz w:val="20"/>
                <w:szCs w:val="20"/>
              </w:rPr>
              <w:t xml:space="preserve">ВРв = Цов х ППв </w:t>
            </w:r>
          </w:p>
        </w:tc>
        <w:tc>
          <w:tcPr>
            <w:tcW w:w="14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8 277 768,7</w:t>
            </w:r>
          </w:p>
        </w:tc>
        <w:tc>
          <w:tcPr>
            <w:tcW w:w="16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1 887 030</w:t>
            </w:r>
          </w:p>
        </w:tc>
      </w:tr>
      <w:tr w:rsidR="00CC4B5A" w:rsidTr="00CC4B5A">
        <w:trPr>
          <w:trHeight w:val="255"/>
        </w:trPr>
        <w:tc>
          <w:tcPr>
            <w:tcW w:w="3160" w:type="dxa"/>
            <w:tcBorders>
              <w:top w:val="nil"/>
              <w:left w:val="single" w:sz="4" w:space="0" w:color="auto"/>
              <w:bottom w:val="single" w:sz="4" w:space="0" w:color="auto"/>
              <w:right w:val="single" w:sz="4" w:space="0" w:color="auto"/>
            </w:tcBorders>
            <w:shd w:val="clear" w:color="auto" w:fill="auto"/>
            <w:vAlign w:val="center"/>
          </w:tcPr>
          <w:p w:rsidR="00CC4B5A" w:rsidRDefault="00CC4B5A">
            <w:pPr>
              <w:rPr>
                <w:rFonts w:ascii="Arial CYR" w:hAnsi="Arial CYR" w:cs="Arial CYR"/>
                <w:sz w:val="20"/>
                <w:szCs w:val="20"/>
              </w:rPr>
            </w:pPr>
            <w:r>
              <w:rPr>
                <w:rFonts w:ascii="Arial CYR" w:hAnsi="Arial CYR" w:cs="Arial CYR"/>
                <w:sz w:val="20"/>
                <w:szCs w:val="20"/>
              </w:rPr>
              <w:t xml:space="preserve">Итого ВР = ВРа + ВРб + ВРв </w:t>
            </w:r>
          </w:p>
        </w:tc>
        <w:tc>
          <w:tcPr>
            <w:tcW w:w="14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17 537 151,3</w:t>
            </w:r>
          </w:p>
        </w:tc>
        <w:tc>
          <w:tcPr>
            <w:tcW w:w="16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4 133 089</w:t>
            </w:r>
          </w:p>
        </w:tc>
      </w:tr>
    </w:tbl>
    <w:p w:rsidR="00CC4B5A" w:rsidRDefault="00CC4B5A" w:rsidP="00494F2D">
      <w:pPr>
        <w:spacing w:line="360" w:lineRule="auto"/>
        <w:ind w:firstLine="708"/>
        <w:jc w:val="both"/>
        <w:rPr>
          <w:sz w:val="28"/>
          <w:szCs w:val="28"/>
        </w:rPr>
      </w:pPr>
    </w:p>
    <w:p w:rsidR="00CC4B5A" w:rsidRPr="00856E11" w:rsidRDefault="00CC4B5A" w:rsidP="00CC4B5A">
      <w:pPr>
        <w:suppressAutoHyphens/>
        <w:spacing w:line="360" w:lineRule="auto"/>
        <w:ind w:firstLine="709"/>
        <w:jc w:val="both"/>
        <w:rPr>
          <w:sz w:val="28"/>
          <w:szCs w:val="28"/>
        </w:rPr>
      </w:pPr>
      <w:r w:rsidRPr="00856E11">
        <w:rPr>
          <w:sz w:val="28"/>
          <w:szCs w:val="28"/>
        </w:rPr>
        <w:t>9.2. Себестоимость годовой товарной продукции (руб.) (СТП) определяется исходя из</w:t>
      </w:r>
    </w:p>
    <w:p w:rsidR="00CC4B5A" w:rsidRPr="00856E11" w:rsidRDefault="00CC4B5A" w:rsidP="00CC4B5A">
      <w:pPr>
        <w:suppressAutoHyphens/>
        <w:spacing w:line="360" w:lineRule="auto"/>
        <w:ind w:firstLine="709"/>
        <w:jc w:val="both"/>
        <w:rPr>
          <w:sz w:val="28"/>
          <w:szCs w:val="28"/>
        </w:rPr>
      </w:pPr>
      <w:r w:rsidRPr="00856E11">
        <w:rPr>
          <w:sz w:val="28"/>
          <w:szCs w:val="28"/>
        </w:rPr>
        <w:t>- себестоимости единицы продукции по изделиям А,Б и В (Соа, Соб, Сов);</w:t>
      </w:r>
    </w:p>
    <w:p w:rsidR="00CC4B5A" w:rsidRDefault="00CC4B5A" w:rsidP="00CC4B5A">
      <w:pPr>
        <w:suppressAutoHyphens/>
        <w:spacing w:line="360" w:lineRule="auto"/>
        <w:ind w:firstLine="709"/>
        <w:jc w:val="both"/>
        <w:rPr>
          <w:sz w:val="28"/>
          <w:szCs w:val="28"/>
        </w:rPr>
      </w:pPr>
      <w:r w:rsidRPr="00856E11">
        <w:rPr>
          <w:sz w:val="28"/>
          <w:szCs w:val="28"/>
        </w:rPr>
        <w:t>- годовой производственной программы выпуска соответствующих изделий.</w:t>
      </w:r>
    </w:p>
    <w:p w:rsidR="0025724C" w:rsidRPr="00856E11" w:rsidRDefault="0025724C" w:rsidP="00CC4B5A">
      <w:pPr>
        <w:suppressAutoHyphens/>
        <w:spacing w:line="360" w:lineRule="auto"/>
        <w:ind w:firstLine="709"/>
        <w:jc w:val="both"/>
        <w:rPr>
          <w:sz w:val="28"/>
          <w:szCs w:val="28"/>
        </w:rPr>
      </w:pPr>
    </w:p>
    <w:tbl>
      <w:tblPr>
        <w:tblW w:w="6560" w:type="dxa"/>
        <w:tblInd w:w="93" w:type="dxa"/>
        <w:tblLook w:val="0000" w:firstRow="0" w:lastRow="0" w:firstColumn="0" w:lastColumn="0" w:noHBand="0" w:noVBand="0"/>
      </w:tblPr>
      <w:tblGrid>
        <w:gridCol w:w="3520"/>
        <w:gridCol w:w="1420"/>
        <w:gridCol w:w="1620"/>
      </w:tblGrid>
      <w:tr w:rsidR="00CC4B5A" w:rsidTr="00CC4B5A">
        <w:trPr>
          <w:trHeight w:val="510"/>
        </w:trPr>
        <w:tc>
          <w:tcPr>
            <w:tcW w:w="3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 xml:space="preserve">Расчет </w:t>
            </w:r>
          </w:p>
        </w:tc>
        <w:tc>
          <w:tcPr>
            <w:tcW w:w="3040" w:type="dxa"/>
            <w:gridSpan w:val="2"/>
            <w:tcBorders>
              <w:top w:val="single" w:sz="4" w:space="0" w:color="auto"/>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 xml:space="preserve">Результат </w:t>
            </w:r>
          </w:p>
        </w:tc>
      </w:tr>
      <w:tr w:rsidR="00CC4B5A" w:rsidTr="00CC4B5A">
        <w:trPr>
          <w:trHeight w:val="510"/>
        </w:trPr>
        <w:tc>
          <w:tcPr>
            <w:tcW w:w="3520" w:type="dxa"/>
            <w:vMerge/>
            <w:tcBorders>
              <w:top w:val="single" w:sz="4" w:space="0" w:color="auto"/>
              <w:left w:val="single" w:sz="4" w:space="0" w:color="auto"/>
              <w:bottom w:val="single" w:sz="4" w:space="0" w:color="auto"/>
              <w:right w:val="single" w:sz="4" w:space="0" w:color="auto"/>
            </w:tcBorders>
            <w:vAlign w:val="center"/>
          </w:tcPr>
          <w:p w:rsidR="00CC4B5A" w:rsidRDefault="00CC4B5A">
            <w:pPr>
              <w:rPr>
                <w:rFonts w:ascii="Arial CYR" w:hAnsi="Arial CYR" w:cs="Arial CYR"/>
                <w:b/>
                <w:bCs/>
                <w:sz w:val="20"/>
                <w:szCs w:val="20"/>
              </w:rPr>
            </w:pPr>
          </w:p>
        </w:tc>
        <w:tc>
          <w:tcPr>
            <w:tcW w:w="14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N = 20</w:t>
            </w:r>
          </w:p>
        </w:tc>
        <w:tc>
          <w:tcPr>
            <w:tcW w:w="16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N = 0</w:t>
            </w:r>
          </w:p>
        </w:tc>
      </w:tr>
      <w:tr w:rsidR="00CC4B5A" w:rsidTr="00CC4B5A">
        <w:trPr>
          <w:trHeight w:val="255"/>
        </w:trPr>
        <w:tc>
          <w:tcPr>
            <w:tcW w:w="3520" w:type="dxa"/>
            <w:tcBorders>
              <w:top w:val="nil"/>
              <w:left w:val="single" w:sz="4" w:space="0" w:color="auto"/>
              <w:bottom w:val="single" w:sz="4" w:space="0" w:color="auto"/>
              <w:right w:val="single" w:sz="4" w:space="0" w:color="auto"/>
            </w:tcBorders>
            <w:shd w:val="clear" w:color="auto" w:fill="auto"/>
            <w:vAlign w:val="center"/>
          </w:tcPr>
          <w:p w:rsidR="00CC4B5A" w:rsidRDefault="00CC4B5A">
            <w:pPr>
              <w:rPr>
                <w:rFonts w:ascii="Arial CYR" w:hAnsi="Arial CYR" w:cs="Arial CYR"/>
                <w:sz w:val="20"/>
                <w:szCs w:val="20"/>
              </w:rPr>
            </w:pPr>
            <w:r>
              <w:rPr>
                <w:rFonts w:ascii="Arial CYR" w:hAnsi="Arial CYR" w:cs="Arial CYR"/>
                <w:sz w:val="20"/>
                <w:szCs w:val="20"/>
              </w:rPr>
              <w:t xml:space="preserve">СТПа = Соа х ППа </w:t>
            </w:r>
          </w:p>
        </w:tc>
        <w:tc>
          <w:tcPr>
            <w:tcW w:w="14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3107350,68</w:t>
            </w:r>
          </w:p>
        </w:tc>
        <w:tc>
          <w:tcPr>
            <w:tcW w:w="16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708413,6</w:t>
            </w:r>
          </w:p>
        </w:tc>
      </w:tr>
      <w:tr w:rsidR="00CC4B5A" w:rsidTr="00CC4B5A">
        <w:trPr>
          <w:trHeight w:val="255"/>
        </w:trPr>
        <w:tc>
          <w:tcPr>
            <w:tcW w:w="3520" w:type="dxa"/>
            <w:tcBorders>
              <w:top w:val="nil"/>
              <w:left w:val="single" w:sz="4" w:space="0" w:color="auto"/>
              <w:bottom w:val="single" w:sz="4" w:space="0" w:color="auto"/>
              <w:right w:val="single" w:sz="4" w:space="0" w:color="auto"/>
            </w:tcBorders>
            <w:shd w:val="clear" w:color="auto" w:fill="auto"/>
            <w:vAlign w:val="center"/>
          </w:tcPr>
          <w:p w:rsidR="00CC4B5A" w:rsidRDefault="00CC4B5A">
            <w:pPr>
              <w:rPr>
                <w:rFonts w:ascii="Arial CYR" w:hAnsi="Arial CYR" w:cs="Arial CYR"/>
                <w:sz w:val="20"/>
                <w:szCs w:val="20"/>
              </w:rPr>
            </w:pPr>
            <w:r>
              <w:rPr>
                <w:rFonts w:ascii="Arial CYR" w:hAnsi="Arial CYR" w:cs="Arial CYR"/>
                <w:sz w:val="20"/>
                <w:szCs w:val="20"/>
              </w:rPr>
              <w:t xml:space="preserve">СТПб = Соб х ППб </w:t>
            </w:r>
          </w:p>
        </w:tc>
        <w:tc>
          <w:tcPr>
            <w:tcW w:w="14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4134764,8</w:t>
            </w:r>
          </w:p>
        </w:tc>
        <w:tc>
          <w:tcPr>
            <w:tcW w:w="16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1046570</w:t>
            </w:r>
          </w:p>
        </w:tc>
      </w:tr>
      <w:tr w:rsidR="00CC4B5A" w:rsidTr="00CC4B5A">
        <w:trPr>
          <w:trHeight w:val="255"/>
        </w:trPr>
        <w:tc>
          <w:tcPr>
            <w:tcW w:w="3520" w:type="dxa"/>
            <w:tcBorders>
              <w:top w:val="nil"/>
              <w:left w:val="single" w:sz="4" w:space="0" w:color="auto"/>
              <w:bottom w:val="single" w:sz="4" w:space="0" w:color="auto"/>
              <w:right w:val="single" w:sz="4" w:space="0" w:color="auto"/>
            </w:tcBorders>
            <w:shd w:val="clear" w:color="auto" w:fill="auto"/>
            <w:vAlign w:val="center"/>
          </w:tcPr>
          <w:p w:rsidR="00CC4B5A" w:rsidRDefault="00CC4B5A">
            <w:pPr>
              <w:rPr>
                <w:rFonts w:ascii="Arial CYR" w:hAnsi="Arial CYR" w:cs="Arial CYR"/>
                <w:sz w:val="20"/>
                <w:szCs w:val="20"/>
              </w:rPr>
            </w:pPr>
            <w:r>
              <w:rPr>
                <w:rFonts w:ascii="Arial CYR" w:hAnsi="Arial CYR" w:cs="Arial CYR"/>
                <w:sz w:val="20"/>
                <w:szCs w:val="20"/>
              </w:rPr>
              <w:t xml:space="preserve">СТПв = Сов х ППв </w:t>
            </w:r>
          </w:p>
        </w:tc>
        <w:tc>
          <w:tcPr>
            <w:tcW w:w="14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5518512,48</w:t>
            </w:r>
          </w:p>
        </w:tc>
        <w:tc>
          <w:tcPr>
            <w:tcW w:w="16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1258020</w:t>
            </w:r>
          </w:p>
        </w:tc>
      </w:tr>
      <w:tr w:rsidR="00CC4B5A" w:rsidTr="00CC4B5A">
        <w:trPr>
          <w:trHeight w:val="255"/>
        </w:trPr>
        <w:tc>
          <w:tcPr>
            <w:tcW w:w="3520" w:type="dxa"/>
            <w:tcBorders>
              <w:top w:val="nil"/>
              <w:left w:val="single" w:sz="4" w:space="0" w:color="auto"/>
              <w:bottom w:val="single" w:sz="4" w:space="0" w:color="auto"/>
              <w:right w:val="single" w:sz="4" w:space="0" w:color="auto"/>
            </w:tcBorders>
            <w:shd w:val="clear" w:color="auto" w:fill="auto"/>
            <w:vAlign w:val="center"/>
          </w:tcPr>
          <w:p w:rsidR="00CC4B5A" w:rsidRDefault="00CC4B5A">
            <w:pPr>
              <w:rPr>
                <w:rFonts w:ascii="Arial CYR" w:hAnsi="Arial CYR" w:cs="Arial CYR"/>
                <w:sz w:val="20"/>
                <w:szCs w:val="20"/>
              </w:rPr>
            </w:pPr>
            <w:r>
              <w:rPr>
                <w:rFonts w:ascii="Arial CYR" w:hAnsi="Arial CYR" w:cs="Arial CYR"/>
                <w:sz w:val="20"/>
                <w:szCs w:val="20"/>
              </w:rPr>
              <w:t xml:space="preserve">Итого СТП = СТПа + СТПб + СТПв </w:t>
            </w:r>
          </w:p>
        </w:tc>
        <w:tc>
          <w:tcPr>
            <w:tcW w:w="14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12760627,96</w:t>
            </w:r>
          </w:p>
        </w:tc>
        <w:tc>
          <w:tcPr>
            <w:tcW w:w="16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3013004</w:t>
            </w:r>
          </w:p>
        </w:tc>
      </w:tr>
    </w:tbl>
    <w:p w:rsidR="00CC4B5A" w:rsidRDefault="00CC4B5A" w:rsidP="00494F2D">
      <w:pPr>
        <w:spacing w:line="360" w:lineRule="auto"/>
        <w:ind w:firstLine="708"/>
        <w:jc w:val="both"/>
        <w:rPr>
          <w:sz w:val="28"/>
          <w:szCs w:val="28"/>
        </w:rPr>
      </w:pPr>
    </w:p>
    <w:p w:rsidR="00CC4B5A" w:rsidRPr="00856E11" w:rsidRDefault="00CC4B5A" w:rsidP="00CC4B5A">
      <w:pPr>
        <w:suppressAutoHyphens/>
        <w:spacing w:line="360" w:lineRule="auto"/>
        <w:ind w:firstLine="709"/>
        <w:jc w:val="both"/>
        <w:rPr>
          <w:sz w:val="28"/>
          <w:szCs w:val="28"/>
        </w:rPr>
      </w:pPr>
      <w:r w:rsidRPr="00856E11">
        <w:rPr>
          <w:sz w:val="28"/>
          <w:szCs w:val="28"/>
        </w:rPr>
        <w:t>9.3. Сводный перечень основных экономических показателей предприятия в планируемом году</w:t>
      </w:r>
    </w:p>
    <w:tbl>
      <w:tblPr>
        <w:tblW w:w="8160" w:type="dxa"/>
        <w:tblInd w:w="93" w:type="dxa"/>
        <w:tblLook w:val="0000" w:firstRow="0" w:lastRow="0" w:firstColumn="0" w:lastColumn="0" w:noHBand="0" w:noVBand="0"/>
      </w:tblPr>
      <w:tblGrid>
        <w:gridCol w:w="4244"/>
        <w:gridCol w:w="1292"/>
        <w:gridCol w:w="1384"/>
        <w:gridCol w:w="1240"/>
      </w:tblGrid>
      <w:tr w:rsidR="0025724C" w:rsidTr="0025724C">
        <w:trPr>
          <w:trHeight w:val="510"/>
        </w:trPr>
        <w:tc>
          <w:tcPr>
            <w:tcW w:w="4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724C" w:rsidRDefault="0025724C">
            <w:pPr>
              <w:jc w:val="center"/>
              <w:rPr>
                <w:rFonts w:ascii="Arial CYR" w:hAnsi="Arial CYR" w:cs="Arial CYR"/>
                <w:b/>
                <w:bCs/>
                <w:sz w:val="20"/>
                <w:szCs w:val="20"/>
              </w:rPr>
            </w:pPr>
            <w:r>
              <w:rPr>
                <w:rFonts w:ascii="Arial CYR" w:hAnsi="Arial CYR" w:cs="Arial CYR"/>
                <w:b/>
                <w:bCs/>
                <w:sz w:val="20"/>
                <w:szCs w:val="20"/>
              </w:rPr>
              <w:t>Показатели</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724C" w:rsidRDefault="0025724C">
            <w:pPr>
              <w:jc w:val="center"/>
              <w:rPr>
                <w:rFonts w:ascii="Arial CYR" w:hAnsi="Arial CYR" w:cs="Arial CYR"/>
                <w:b/>
                <w:bCs/>
                <w:sz w:val="20"/>
                <w:szCs w:val="20"/>
              </w:rPr>
            </w:pPr>
            <w:r>
              <w:rPr>
                <w:rFonts w:ascii="Arial CYR" w:hAnsi="Arial CYR" w:cs="Arial CYR"/>
                <w:b/>
                <w:bCs/>
                <w:sz w:val="20"/>
                <w:szCs w:val="20"/>
              </w:rPr>
              <w:t xml:space="preserve">Единицы измерения </w:t>
            </w:r>
          </w:p>
        </w:tc>
        <w:tc>
          <w:tcPr>
            <w:tcW w:w="2520" w:type="dxa"/>
            <w:gridSpan w:val="2"/>
            <w:tcBorders>
              <w:top w:val="single" w:sz="4" w:space="0" w:color="auto"/>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b/>
                <w:bCs/>
                <w:sz w:val="20"/>
                <w:szCs w:val="20"/>
              </w:rPr>
            </w:pPr>
            <w:r>
              <w:rPr>
                <w:rFonts w:ascii="Arial CYR" w:hAnsi="Arial CYR" w:cs="Arial CYR"/>
                <w:b/>
                <w:bCs/>
                <w:sz w:val="20"/>
                <w:szCs w:val="20"/>
              </w:rPr>
              <w:t xml:space="preserve">Значения показателей </w:t>
            </w:r>
          </w:p>
        </w:tc>
      </w:tr>
      <w:tr w:rsidR="0025724C" w:rsidTr="0025724C">
        <w:trPr>
          <w:trHeight w:val="255"/>
        </w:trPr>
        <w:tc>
          <w:tcPr>
            <w:tcW w:w="4420" w:type="dxa"/>
            <w:vMerge/>
            <w:tcBorders>
              <w:top w:val="single" w:sz="4" w:space="0" w:color="auto"/>
              <w:left w:val="single" w:sz="4" w:space="0" w:color="auto"/>
              <w:bottom w:val="single" w:sz="4" w:space="0" w:color="auto"/>
              <w:right w:val="single" w:sz="4" w:space="0" w:color="auto"/>
            </w:tcBorders>
            <w:vAlign w:val="center"/>
          </w:tcPr>
          <w:p w:rsidR="0025724C" w:rsidRDefault="0025724C">
            <w:pPr>
              <w:rPr>
                <w:rFonts w:ascii="Arial CYR" w:hAnsi="Arial CYR" w:cs="Arial CYR"/>
                <w:b/>
                <w:bCs/>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25724C" w:rsidRDefault="0025724C">
            <w:pPr>
              <w:rPr>
                <w:rFonts w:ascii="Arial CYR" w:hAnsi="Arial CYR" w:cs="Arial CYR"/>
                <w:b/>
                <w:bCs/>
                <w:sz w:val="20"/>
                <w:szCs w:val="20"/>
              </w:rPr>
            </w:pP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b/>
                <w:bCs/>
                <w:sz w:val="20"/>
                <w:szCs w:val="20"/>
              </w:rPr>
            </w:pPr>
            <w:r>
              <w:rPr>
                <w:rFonts w:ascii="Arial CYR" w:hAnsi="Arial CYR" w:cs="Arial CYR"/>
                <w:b/>
                <w:bCs/>
                <w:sz w:val="20"/>
                <w:szCs w:val="20"/>
              </w:rPr>
              <w:t>N = 20</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b/>
                <w:bCs/>
                <w:sz w:val="20"/>
                <w:szCs w:val="20"/>
              </w:rPr>
            </w:pPr>
            <w:r>
              <w:rPr>
                <w:rFonts w:ascii="Arial CYR" w:hAnsi="Arial CYR" w:cs="Arial CYR"/>
                <w:b/>
                <w:bCs/>
                <w:sz w:val="20"/>
                <w:szCs w:val="20"/>
              </w:rPr>
              <w:t>N = 0</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1.Производственная программа по изделиям:</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 </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А</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 xml:space="preserve">штук </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700</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500</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Б</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 xml:space="preserve">штук </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1 000</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800</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В</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 xml:space="preserve">штук </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1 200</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1000</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 xml:space="preserve">2.Объем товарной продукции </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 xml:space="preserve">н-час </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40100</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37000</w:t>
            </w:r>
          </w:p>
        </w:tc>
      </w:tr>
      <w:tr w:rsidR="0025724C" w:rsidTr="0025724C">
        <w:trPr>
          <w:trHeight w:val="49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3. Объем валовой продукции</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 xml:space="preserve">н-час </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151 800</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49000</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4. Количество оборудования по видам работ:</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 </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 xml:space="preserve">  механическая обработка ;</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единиц</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13</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4</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 xml:space="preserve">  литье пластмасс;</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единиц</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14</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5</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 xml:space="preserve">  сборка;</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единиц</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15</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6</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 xml:space="preserve">5. Балансовая стоимость оборудования </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4 245 000</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1410000</w:t>
            </w:r>
          </w:p>
        </w:tc>
      </w:tr>
      <w:tr w:rsidR="0025724C" w:rsidTr="0025724C">
        <w:trPr>
          <w:trHeight w:val="510"/>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 xml:space="preserve">6. Балансовая стоимость арендуемого производственного помещения </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127302</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310800</w:t>
            </w:r>
          </w:p>
        </w:tc>
      </w:tr>
      <w:tr w:rsidR="0025724C" w:rsidTr="0025724C">
        <w:trPr>
          <w:trHeight w:val="510"/>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 xml:space="preserve">7. Балансовая стоимость арендуемого помещения по офис </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180 000</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144000</w:t>
            </w:r>
          </w:p>
        </w:tc>
      </w:tr>
      <w:tr w:rsidR="0025724C" w:rsidTr="0025724C">
        <w:trPr>
          <w:trHeight w:val="510"/>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 xml:space="preserve">8. Годовые амортизационные отчисления по оборудованию </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411 300</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138600</w:t>
            </w:r>
          </w:p>
        </w:tc>
      </w:tr>
      <w:tr w:rsidR="0025724C" w:rsidTr="0025724C">
        <w:trPr>
          <w:trHeight w:val="510"/>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 xml:space="preserve">9. Площадь арендуемого производственного помещения </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181,86</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62,16</w:t>
            </w:r>
          </w:p>
        </w:tc>
      </w:tr>
      <w:tr w:rsidR="0025724C" w:rsidTr="0025724C">
        <w:trPr>
          <w:trHeight w:val="510"/>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10. Площадь арендуемого помещения под офис</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18</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18</w:t>
            </w:r>
          </w:p>
        </w:tc>
      </w:tr>
      <w:tr w:rsidR="0025724C" w:rsidTr="0025724C">
        <w:trPr>
          <w:trHeight w:val="510"/>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 xml:space="preserve">11. Годовая арендная плата за аренду производственного помещения </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31825,5</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77700</w:t>
            </w:r>
          </w:p>
        </w:tc>
      </w:tr>
      <w:tr w:rsidR="0025724C" w:rsidTr="0025724C">
        <w:trPr>
          <w:trHeight w:val="510"/>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 xml:space="preserve">12. Годовая арендная плата за аренду помещения под офис </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40500</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32400</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13. Численность основных рабочих</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чел.</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87</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29</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14. Численность вспомогательных рабочих</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чел.</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4</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4</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15. Численность служащих</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чел.</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9</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9</w:t>
            </w:r>
          </w:p>
        </w:tc>
      </w:tr>
      <w:tr w:rsidR="0025724C" w:rsidTr="0025724C">
        <w:trPr>
          <w:trHeight w:val="510"/>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16. Оплата труда основных рабочих за год</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1 842 984</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694120</w:t>
            </w:r>
          </w:p>
        </w:tc>
      </w:tr>
      <w:tr w:rsidR="0025724C" w:rsidTr="0025724C">
        <w:trPr>
          <w:trHeight w:val="37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17.Оплата труда вспомогательных рабочих за год</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56 628</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100800</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18. Оплата труда служащих за год</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6079320</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842400</w:t>
            </w:r>
          </w:p>
        </w:tc>
      </w:tr>
      <w:tr w:rsidR="0025724C" w:rsidTr="0025724C">
        <w:trPr>
          <w:trHeight w:val="510"/>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19. Стоимость материалов и покупных комплектующих изделий</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p>
          <w:p w:rsidR="004D40D3" w:rsidRDefault="004D40D3">
            <w:pPr>
              <w:jc w:val="center"/>
              <w:rPr>
                <w:rFonts w:ascii="Arial CYR" w:hAnsi="Arial CYR" w:cs="Arial CYR"/>
                <w:sz w:val="20"/>
                <w:szCs w:val="20"/>
              </w:rPr>
            </w:pPr>
          </w:p>
          <w:p w:rsidR="004D40D3" w:rsidRDefault="004D40D3">
            <w:pPr>
              <w:jc w:val="center"/>
              <w:rPr>
                <w:rFonts w:ascii="Arial CYR" w:hAnsi="Arial CYR" w:cs="Arial CYR"/>
                <w:sz w:val="20"/>
                <w:szCs w:val="20"/>
              </w:rPr>
            </w:pP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820600</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20. Себестоимость единицы продукции</w:t>
            </w:r>
          </w:p>
        </w:tc>
        <w:tc>
          <w:tcPr>
            <w:tcW w:w="1220" w:type="dxa"/>
            <w:tcBorders>
              <w:top w:val="nil"/>
              <w:left w:val="nil"/>
              <w:bottom w:val="single" w:sz="4" w:space="0" w:color="auto"/>
              <w:right w:val="single" w:sz="4" w:space="0" w:color="auto"/>
            </w:tcBorders>
            <w:shd w:val="clear" w:color="auto" w:fill="auto"/>
            <w:vAlign w:val="center"/>
          </w:tcPr>
          <w:p w:rsidR="004D40D3" w:rsidRDefault="004D40D3">
            <w:pPr>
              <w:jc w:val="center"/>
              <w:rPr>
                <w:rFonts w:ascii="Arial CYR" w:hAnsi="Arial CYR" w:cs="Arial CYR"/>
                <w:sz w:val="20"/>
                <w:szCs w:val="20"/>
              </w:rPr>
            </w:pPr>
          </w:p>
          <w:p w:rsidR="0025724C" w:rsidRDefault="0025724C">
            <w:pPr>
              <w:jc w:val="center"/>
              <w:rPr>
                <w:rFonts w:ascii="Arial CYR" w:hAnsi="Arial CYR" w:cs="Arial CYR"/>
                <w:sz w:val="20"/>
                <w:szCs w:val="20"/>
              </w:rPr>
            </w:pPr>
            <w:r>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 </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А</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4 439,07</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1416,83</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Б</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4 134,76</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1308,21</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В</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4 598,76</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1258,02</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21. Отпускная цена единицы продукции</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 </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А</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5 548,84</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1711,03</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Б</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5 375,19</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1700,68</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В</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6 898,14</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1887,03</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22. Выручка от реализации продукции</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17 537 151,3</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4133089</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 xml:space="preserve">23. Себестоимость товарной продукции </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12760627,96</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3013004</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24. прибыль от реализации продукции</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4 776 523,4</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1120085</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25. Рентабельность товарной продукции</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37,43</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37,18</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 xml:space="preserve">26.Выработка на одного работающего </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руб./чел.</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175 372</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98 407</w:t>
            </w:r>
          </w:p>
        </w:tc>
      </w:tr>
      <w:tr w:rsidR="0025724C" w:rsidTr="0025724C">
        <w:trPr>
          <w:trHeight w:val="255"/>
        </w:trPr>
        <w:tc>
          <w:tcPr>
            <w:tcW w:w="4420" w:type="dxa"/>
            <w:tcBorders>
              <w:top w:val="nil"/>
              <w:left w:val="single" w:sz="4" w:space="0" w:color="auto"/>
              <w:bottom w:val="single" w:sz="4" w:space="0" w:color="auto"/>
              <w:right w:val="single" w:sz="4" w:space="0" w:color="auto"/>
            </w:tcBorders>
            <w:shd w:val="clear" w:color="auto" w:fill="auto"/>
            <w:vAlign w:val="center"/>
          </w:tcPr>
          <w:p w:rsidR="0025724C" w:rsidRDefault="0025724C">
            <w:pPr>
              <w:rPr>
                <w:rFonts w:ascii="Arial CYR" w:hAnsi="Arial CYR" w:cs="Arial CYR"/>
                <w:sz w:val="20"/>
                <w:szCs w:val="20"/>
              </w:rPr>
            </w:pPr>
            <w:r>
              <w:rPr>
                <w:rFonts w:ascii="Arial CYR" w:hAnsi="Arial CYR" w:cs="Arial CYR"/>
                <w:sz w:val="20"/>
                <w:szCs w:val="20"/>
              </w:rPr>
              <w:t>27. Выработка на одного основного рабочего</w:t>
            </w:r>
          </w:p>
        </w:tc>
        <w:tc>
          <w:tcPr>
            <w:tcW w:w="122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руб./чел.</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201 576</w:t>
            </w:r>
          </w:p>
        </w:tc>
        <w:tc>
          <w:tcPr>
            <w:tcW w:w="1260" w:type="dxa"/>
            <w:tcBorders>
              <w:top w:val="nil"/>
              <w:left w:val="nil"/>
              <w:bottom w:val="single" w:sz="4" w:space="0" w:color="auto"/>
              <w:right w:val="single" w:sz="4" w:space="0" w:color="auto"/>
            </w:tcBorders>
            <w:shd w:val="clear" w:color="auto" w:fill="auto"/>
            <w:vAlign w:val="center"/>
          </w:tcPr>
          <w:p w:rsidR="0025724C" w:rsidRDefault="0025724C">
            <w:pPr>
              <w:jc w:val="center"/>
              <w:rPr>
                <w:rFonts w:ascii="Arial CYR" w:hAnsi="Arial CYR" w:cs="Arial CYR"/>
                <w:sz w:val="20"/>
                <w:szCs w:val="20"/>
              </w:rPr>
            </w:pPr>
            <w:r>
              <w:rPr>
                <w:rFonts w:ascii="Arial CYR" w:hAnsi="Arial CYR" w:cs="Arial CYR"/>
                <w:sz w:val="20"/>
                <w:szCs w:val="20"/>
              </w:rPr>
              <w:t>142 520</w:t>
            </w:r>
          </w:p>
        </w:tc>
      </w:tr>
    </w:tbl>
    <w:p w:rsidR="00CC4B5A" w:rsidRDefault="00CC4B5A" w:rsidP="0025724C">
      <w:pPr>
        <w:spacing w:line="360" w:lineRule="auto"/>
        <w:jc w:val="both"/>
        <w:rPr>
          <w:sz w:val="28"/>
          <w:szCs w:val="28"/>
        </w:rPr>
      </w:pPr>
    </w:p>
    <w:p w:rsidR="00CC4B5A" w:rsidRPr="00856E11" w:rsidRDefault="00CC4B5A" w:rsidP="0025724C">
      <w:pPr>
        <w:suppressAutoHyphens/>
        <w:spacing w:line="360" w:lineRule="auto"/>
        <w:ind w:firstLine="180"/>
        <w:jc w:val="both"/>
        <w:rPr>
          <w:sz w:val="28"/>
          <w:szCs w:val="28"/>
        </w:rPr>
      </w:pPr>
      <w:r w:rsidRPr="00856E11">
        <w:rPr>
          <w:sz w:val="28"/>
          <w:szCs w:val="28"/>
        </w:rPr>
        <w:t>Примечание:</w:t>
      </w:r>
    </w:p>
    <w:p w:rsidR="00CC4B5A" w:rsidRPr="00856E11" w:rsidRDefault="00CC4B5A" w:rsidP="0025724C">
      <w:pPr>
        <w:suppressAutoHyphens/>
        <w:spacing w:line="360" w:lineRule="auto"/>
        <w:ind w:firstLine="180"/>
        <w:jc w:val="both"/>
        <w:rPr>
          <w:sz w:val="28"/>
          <w:szCs w:val="28"/>
        </w:rPr>
      </w:pPr>
      <w:r w:rsidRPr="00856E11">
        <w:rPr>
          <w:sz w:val="28"/>
          <w:szCs w:val="28"/>
        </w:rPr>
        <w:t>Прибыль от реализации продукции (руб.) определяется исходя из</w:t>
      </w:r>
    </w:p>
    <w:p w:rsidR="00CC4B5A" w:rsidRPr="00856E11" w:rsidRDefault="00CC4B5A" w:rsidP="0025724C">
      <w:pPr>
        <w:suppressAutoHyphens/>
        <w:spacing w:line="360" w:lineRule="auto"/>
        <w:ind w:firstLine="180"/>
        <w:jc w:val="both"/>
        <w:rPr>
          <w:sz w:val="28"/>
          <w:szCs w:val="28"/>
        </w:rPr>
      </w:pPr>
      <w:r w:rsidRPr="00856E11">
        <w:rPr>
          <w:sz w:val="28"/>
          <w:szCs w:val="28"/>
        </w:rPr>
        <w:t>- выручки от реализации продукции;</w:t>
      </w:r>
    </w:p>
    <w:p w:rsidR="00CC4B5A" w:rsidRDefault="00CC4B5A" w:rsidP="0025724C">
      <w:pPr>
        <w:suppressAutoHyphens/>
        <w:spacing w:line="360" w:lineRule="auto"/>
        <w:ind w:firstLine="180"/>
        <w:jc w:val="both"/>
        <w:rPr>
          <w:sz w:val="28"/>
          <w:szCs w:val="28"/>
        </w:rPr>
      </w:pPr>
      <w:r w:rsidRPr="00856E11">
        <w:rPr>
          <w:sz w:val="28"/>
          <w:szCs w:val="28"/>
        </w:rPr>
        <w:t xml:space="preserve">- себестоимости товарной продукции; </w:t>
      </w:r>
    </w:p>
    <w:p w:rsidR="00CC4B5A" w:rsidRPr="00856E11" w:rsidRDefault="00CC4B5A" w:rsidP="0025724C">
      <w:pPr>
        <w:suppressAutoHyphens/>
        <w:spacing w:line="360" w:lineRule="auto"/>
        <w:ind w:firstLine="180"/>
        <w:jc w:val="both"/>
        <w:rPr>
          <w:color w:val="000000"/>
          <w:sz w:val="28"/>
          <w:szCs w:val="28"/>
        </w:rPr>
      </w:pPr>
      <w:r w:rsidRPr="00856E11">
        <w:rPr>
          <w:color w:val="000000"/>
          <w:sz w:val="28"/>
          <w:szCs w:val="28"/>
        </w:rPr>
        <w:t>Рентабельность товарной продукции (%) определяется исходя из:</w:t>
      </w:r>
    </w:p>
    <w:p w:rsidR="00CC4B5A" w:rsidRPr="00856E11" w:rsidRDefault="00CC4B5A" w:rsidP="0025724C">
      <w:pPr>
        <w:suppressAutoHyphens/>
        <w:spacing w:line="360" w:lineRule="auto"/>
        <w:ind w:firstLine="180"/>
        <w:jc w:val="both"/>
        <w:rPr>
          <w:sz w:val="28"/>
          <w:szCs w:val="28"/>
        </w:rPr>
      </w:pPr>
      <w:r w:rsidRPr="00856E11">
        <w:rPr>
          <w:color w:val="000000"/>
          <w:sz w:val="28"/>
          <w:szCs w:val="28"/>
        </w:rPr>
        <w:t xml:space="preserve">- </w:t>
      </w:r>
      <w:r w:rsidRPr="00856E11">
        <w:rPr>
          <w:sz w:val="28"/>
          <w:szCs w:val="28"/>
        </w:rPr>
        <w:t>Прибыли от реализации продукции;</w:t>
      </w:r>
    </w:p>
    <w:p w:rsidR="00CC4B5A" w:rsidRPr="00856E11" w:rsidRDefault="00CC4B5A" w:rsidP="0025724C">
      <w:pPr>
        <w:suppressAutoHyphens/>
        <w:spacing w:line="360" w:lineRule="auto"/>
        <w:ind w:firstLine="180"/>
        <w:jc w:val="both"/>
        <w:rPr>
          <w:sz w:val="28"/>
          <w:szCs w:val="28"/>
        </w:rPr>
      </w:pPr>
      <w:r w:rsidRPr="00856E11">
        <w:rPr>
          <w:sz w:val="28"/>
          <w:szCs w:val="28"/>
        </w:rPr>
        <w:t>- себестоимости товарной продукции;</w:t>
      </w:r>
    </w:p>
    <w:p w:rsidR="00CC4B5A" w:rsidRPr="00856E11" w:rsidRDefault="00CC4B5A" w:rsidP="0025724C">
      <w:pPr>
        <w:suppressAutoHyphens/>
        <w:spacing w:line="360" w:lineRule="auto"/>
        <w:ind w:firstLine="180"/>
        <w:jc w:val="both"/>
        <w:rPr>
          <w:sz w:val="28"/>
          <w:szCs w:val="28"/>
        </w:rPr>
      </w:pPr>
      <w:r w:rsidRPr="00856E11">
        <w:rPr>
          <w:sz w:val="28"/>
          <w:szCs w:val="28"/>
        </w:rPr>
        <w:t>Выработка на одного рабочего (руб./чел) определяется исходя из:</w:t>
      </w:r>
    </w:p>
    <w:p w:rsidR="00CC4B5A" w:rsidRPr="00856E11" w:rsidRDefault="00CC4B5A" w:rsidP="0025724C">
      <w:pPr>
        <w:suppressAutoHyphens/>
        <w:spacing w:line="360" w:lineRule="auto"/>
        <w:ind w:firstLine="180"/>
        <w:jc w:val="both"/>
        <w:rPr>
          <w:sz w:val="28"/>
          <w:szCs w:val="28"/>
        </w:rPr>
      </w:pPr>
      <w:r w:rsidRPr="00856E11">
        <w:rPr>
          <w:sz w:val="28"/>
          <w:szCs w:val="28"/>
        </w:rPr>
        <w:t>- выручки от реализации продукции;</w:t>
      </w:r>
    </w:p>
    <w:p w:rsidR="00CC4B5A" w:rsidRPr="00856E11" w:rsidRDefault="00CC4B5A" w:rsidP="0025724C">
      <w:pPr>
        <w:suppressAutoHyphens/>
        <w:spacing w:line="360" w:lineRule="auto"/>
        <w:ind w:firstLine="180"/>
        <w:jc w:val="both"/>
        <w:rPr>
          <w:sz w:val="28"/>
          <w:szCs w:val="28"/>
        </w:rPr>
      </w:pPr>
      <w:r w:rsidRPr="00856E11">
        <w:rPr>
          <w:sz w:val="28"/>
          <w:szCs w:val="28"/>
        </w:rPr>
        <w:t>- общей численности работающих на предприятии;</w:t>
      </w:r>
    </w:p>
    <w:p w:rsidR="00CC4B5A" w:rsidRPr="00856E11" w:rsidRDefault="00CC4B5A" w:rsidP="0025724C">
      <w:pPr>
        <w:suppressAutoHyphens/>
        <w:spacing w:line="360" w:lineRule="auto"/>
        <w:ind w:firstLine="180"/>
        <w:jc w:val="both"/>
        <w:rPr>
          <w:sz w:val="28"/>
          <w:szCs w:val="28"/>
        </w:rPr>
      </w:pPr>
      <w:r w:rsidRPr="00856E11">
        <w:rPr>
          <w:sz w:val="28"/>
          <w:szCs w:val="28"/>
        </w:rPr>
        <w:t>Выработка на одного основного рабочего (руб./чел) определяется исходя из:</w:t>
      </w:r>
    </w:p>
    <w:p w:rsidR="00CC4B5A" w:rsidRPr="00856E11" w:rsidRDefault="00CC4B5A" w:rsidP="00CC4B5A">
      <w:pPr>
        <w:suppressAutoHyphens/>
        <w:spacing w:line="360" w:lineRule="auto"/>
        <w:ind w:firstLine="709"/>
        <w:jc w:val="both"/>
        <w:rPr>
          <w:sz w:val="28"/>
          <w:szCs w:val="28"/>
        </w:rPr>
      </w:pPr>
      <w:r w:rsidRPr="00856E11">
        <w:rPr>
          <w:sz w:val="28"/>
          <w:szCs w:val="28"/>
        </w:rPr>
        <w:t xml:space="preserve"> - выручки от реализации продукции;</w:t>
      </w:r>
    </w:p>
    <w:p w:rsidR="00CC4B5A" w:rsidRPr="00856E11" w:rsidRDefault="00CC4B5A" w:rsidP="00CC4B5A">
      <w:pPr>
        <w:suppressAutoHyphens/>
        <w:spacing w:line="360" w:lineRule="auto"/>
        <w:ind w:firstLine="709"/>
        <w:jc w:val="both"/>
        <w:rPr>
          <w:color w:val="000000"/>
          <w:sz w:val="28"/>
          <w:szCs w:val="28"/>
        </w:rPr>
      </w:pPr>
      <w:r w:rsidRPr="00856E11">
        <w:rPr>
          <w:color w:val="000000"/>
          <w:sz w:val="28"/>
          <w:szCs w:val="28"/>
        </w:rPr>
        <w:t>- численности основных (производственных) рабочих.</w:t>
      </w:r>
    </w:p>
    <w:p w:rsidR="004D40D3" w:rsidRDefault="004D40D3" w:rsidP="00CC4B5A">
      <w:pPr>
        <w:suppressAutoHyphens/>
        <w:spacing w:line="360" w:lineRule="auto"/>
        <w:ind w:firstLine="709"/>
        <w:jc w:val="both"/>
        <w:rPr>
          <w:b/>
          <w:sz w:val="28"/>
          <w:szCs w:val="28"/>
        </w:rPr>
      </w:pPr>
    </w:p>
    <w:p w:rsidR="00CC4B5A" w:rsidRPr="00CC4B5A" w:rsidRDefault="00CC4B5A" w:rsidP="00CC4B5A">
      <w:pPr>
        <w:suppressAutoHyphens/>
        <w:spacing w:line="360" w:lineRule="auto"/>
        <w:ind w:firstLine="709"/>
        <w:jc w:val="both"/>
        <w:rPr>
          <w:b/>
          <w:sz w:val="28"/>
          <w:szCs w:val="28"/>
        </w:rPr>
      </w:pPr>
      <w:r w:rsidRPr="00CC4B5A">
        <w:rPr>
          <w:b/>
          <w:sz w:val="28"/>
          <w:szCs w:val="28"/>
        </w:rPr>
        <w:t>10. Анализ безубыточности</w:t>
      </w:r>
    </w:p>
    <w:p w:rsidR="00CC4B5A" w:rsidRDefault="00CC4B5A" w:rsidP="00CC4B5A">
      <w:pPr>
        <w:suppressAutoHyphens/>
        <w:spacing w:line="360" w:lineRule="auto"/>
        <w:ind w:firstLine="709"/>
        <w:jc w:val="both"/>
        <w:rPr>
          <w:sz w:val="28"/>
          <w:szCs w:val="28"/>
        </w:rPr>
      </w:pPr>
      <w:r w:rsidRPr="00856E11">
        <w:rPr>
          <w:sz w:val="28"/>
          <w:szCs w:val="28"/>
        </w:rPr>
        <w:t>Анализ безубыточности производства и реализации продукции производится исходя из распределения затрат на постоянные и переменные.</w:t>
      </w:r>
    </w:p>
    <w:p w:rsidR="0025724C" w:rsidRDefault="0025724C" w:rsidP="00CC4B5A">
      <w:pPr>
        <w:suppressAutoHyphens/>
        <w:spacing w:line="360" w:lineRule="auto"/>
        <w:ind w:firstLine="709"/>
        <w:jc w:val="both"/>
        <w:rPr>
          <w:sz w:val="28"/>
          <w:szCs w:val="28"/>
        </w:rPr>
      </w:pPr>
    </w:p>
    <w:p w:rsidR="00CC4B5A" w:rsidRDefault="00CC4B5A" w:rsidP="00CC4B5A">
      <w:pPr>
        <w:suppressAutoHyphens/>
        <w:spacing w:line="360" w:lineRule="auto"/>
        <w:ind w:firstLine="709"/>
        <w:jc w:val="both"/>
        <w:rPr>
          <w:sz w:val="28"/>
          <w:szCs w:val="28"/>
        </w:rPr>
      </w:pPr>
    </w:p>
    <w:tbl>
      <w:tblPr>
        <w:tblW w:w="9620" w:type="dxa"/>
        <w:tblInd w:w="93" w:type="dxa"/>
        <w:tblLook w:val="0000" w:firstRow="0" w:lastRow="0" w:firstColumn="0" w:lastColumn="0" w:noHBand="0" w:noVBand="0"/>
      </w:tblPr>
      <w:tblGrid>
        <w:gridCol w:w="3174"/>
        <w:gridCol w:w="1051"/>
        <w:gridCol w:w="1040"/>
        <w:gridCol w:w="1162"/>
        <w:gridCol w:w="1074"/>
        <w:gridCol w:w="1162"/>
        <w:gridCol w:w="957"/>
      </w:tblGrid>
      <w:tr w:rsidR="00CC4B5A" w:rsidTr="00CC4B5A">
        <w:trPr>
          <w:trHeight w:val="570"/>
        </w:trPr>
        <w:tc>
          <w:tcPr>
            <w:tcW w:w="34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083D" w:rsidRDefault="00CC4B5A">
            <w:pPr>
              <w:jc w:val="center"/>
              <w:rPr>
                <w:rFonts w:ascii="Arial CYR" w:hAnsi="Arial CYR" w:cs="Arial CYR"/>
                <w:b/>
                <w:bCs/>
                <w:sz w:val="20"/>
                <w:szCs w:val="20"/>
              </w:rPr>
            </w:pPr>
            <w:r>
              <w:rPr>
                <w:rFonts w:ascii="Arial CYR" w:hAnsi="Arial CYR" w:cs="Arial CYR"/>
                <w:b/>
                <w:bCs/>
                <w:sz w:val="20"/>
                <w:szCs w:val="20"/>
              </w:rPr>
              <w:t xml:space="preserve">Показатели     </w:t>
            </w:r>
          </w:p>
          <w:p w:rsidR="00CC4B5A" w:rsidRDefault="00CC4B5A">
            <w:pPr>
              <w:jc w:val="center"/>
              <w:rPr>
                <w:rFonts w:ascii="Arial CYR" w:hAnsi="Arial CYR" w:cs="Arial CYR"/>
                <w:b/>
                <w:bCs/>
                <w:sz w:val="20"/>
                <w:szCs w:val="20"/>
              </w:rPr>
            </w:pPr>
            <w:r>
              <w:rPr>
                <w:rFonts w:ascii="Arial CYR" w:hAnsi="Arial CYR" w:cs="Arial CYR"/>
                <w:b/>
                <w:bCs/>
                <w:sz w:val="20"/>
                <w:szCs w:val="20"/>
              </w:rPr>
              <w:t xml:space="preserve">  (статьи затрат)</w:t>
            </w:r>
          </w:p>
        </w:tc>
        <w:tc>
          <w:tcPr>
            <w:tcW w:w="6160" w:type="dxa"/>
            <w:gridSpan w:val="6"/>
            <w:tcBorders>
              <w:top w:val="single" w:sz="4" w:space="0" w:color="auto"/>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Значение показателя по изделию (руб.)</w:t>
            </w:r>
          </w:p>
        </w:tc>
      </w:tr>
      <w:tr w:rsidR="00CC4B5A" w:rsidTr="00CC4B5A">
        <w:trPr>
          <w:trHeight w:val="255"/>
        </w:trPr>
        <w:tc>
          <w:tcPr>
            <w:tcW w:w="3460" w:type="dxa"/>
            <w:vMerge/>
            <w:tcBorders>
              <w:top w:val="single" w:sz="4" w:space="0" w:color="auto"/>
              <w:left w:val="single" w:sz="4" w:space="0" w:color="auto"/>
              <w:bottom w:val="single" w:sz="4" w:space="0" w:color="000000"/>
              <w:right w:val="single" w:sz="4" w:space="0" w:color="auto"/>
            </w:tcBorders>
            <w:vAlign w:val="center"/>
          </w:tcPr>
          <w:p w:rsidR="00CC4B5A" w:rsidRDefault="00CC4B5A">
            <w:pPr>
              <w:rPr>
                <w:rFonts w:ascii="Arial CYR" w:hAnsi="Arial CYR" w:cs="Arial CYR"/>
                <w:b/>
                <w:bCs/>
                <w:sz w:val="20"/>
                <w:szCs w:val="20"/>
              </w:rPr>
            </w:pPr>
          </w:p>
        </w:tc>
        <w:tc>
          <w:tcPr>
            <w:tcW w:w="2060" w:type="dxa"/>
            <w:gridSpan w:val="2"/>
            <w:tcBorders>
              <w:top w:val="single" w:sz="4" w:space="0" w:color="auto"/>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Б</w:t>
            </w:r>
          </w:p>
        </w:tc>
        <w:tc>
          <w:tcPr>
            <w:tcW w:w="1980" w:type="dxa"/>
            <w:gridSpan w:val="2"/>
            <w:tcBorders>
              <w:top w:val="single" w:sz="4" w:space="0" w:color="auto"/>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В</w:t>
            </w:r>
          </w:p>
        </w:tc>
      </w:tr>
      <w:tr w:rsidR="00CC4B5A" w:rsidTr="00CC4B5A">
        <w:trPr>
          <w:trHeight w:val="585"/>
        </w:trPr>
        <w:tc>
          <w:tcPr>
            <w:tcW w:w="3460" w:type="dxa"/>
            <w:vMerge/>
            <w:tcBorders>
              <w:top w:val="single" w:sz="4" w:space="0" w:color="auto"/>
              <w:left w:val="single" w:sz="4" w:space="0" w:color="auto"/>
              <w:bottom w:val="single" w:sz="4" w:space="0" w:color="000000"/>
              <w:right w:val="single" w:sz="4" w:space="0" w:color="auto"/>
            </w:tcBorders>
            <w:vAlign w:val="center"/>
          </w:tcPr>
          <w:p w:rsidR="00CC4B5A" w:rsidRDefault="00CC4B5A">
            <w:pPr>
              <w:rPr>
                <w:rFonts w:ascii="Arial CYR" w:hAnsi="Arial CYR" w:cs="Arial CYR"/>
                <w:b/>
                <w:bCs/>
                <w:sz w:val="20"/>
                <w:szCs w:val="20"/>
              </w:rPr>
            </w:pPr>
          </w:p>
        </w:tc>
        <w:tc>
          <w:tcPr>
            <w:tcW w:w="100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N = 20</w:t>
            </w:r>
          </w:p>
        </w:tc>
        <w:tc>
          <w:tcPr>
            <w:tcW w:w="106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N = 0</w:t>
            </w:r>
          </w:p>
        </w:tc>
        <w:tc>
          <w:tcPr>
            <w:tcW w:w="10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N = 20</w:t>
            </w:r>
          </w:p>
        </w:tc>
        <w:tc>
          <w:tcPr>
            <w:tcW w:w="110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N = 0</w:t>
            </w:r>
          </w:p>
        </w:tc>
        <w:tc>
          <w:tcPr>
            <w:tcW w:w="10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N = 20</w:t>
            </w:r>
          </w:p>
        </w:tc>
        <w:tc>
          <w:tcPr>
            <w:tcW w:w="96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N = 0</w:t>
            </w:r>
          </w:p>
        </w:tc>
      </w:tr>
      <w:tr w:rsidR="00CC4B5A" w:rsidTr="00CC4B5A">
        <w:trPr>
          <w:trHeight w:val="705"/>
        </w:trPr>
        <w:tc>
          <w:tcPr>
            <w:tcW w:w="3460" w:type="dxa"/>
            <w:tcBorders>
              <w:top w:val="nil"/>
              <w:left w:val="single" w:sz="4" w:space="0" w:color="auto"/>
              <w:bottom w:val="single" w:sz="4" w:space="0" w:color="auto"/>
              <w:right w:val="single" w:sz="4" w:space="0" w:color="auto"/>
            </w:tcBorders>
            <w:shd w:val="clear" w:color="auto" w:fill="auto"/>
            <w:vAlign w:val="center"/>
          </w:tcPr>
          <w:p w:rsidR="00CC4B5A" w:rsidRDefault="00CC4B5A">
            <w:pPr>
              <w:rPr>
                <w:rFonts w:ascii="Arial CYR" w:hAnsi="Arial CYR" w:cs="Arial CYR"/>
                <w:sz w:val="20"/>
                <w:szCs w:val="20"/>
              </w:rPr>
            </w:pPr>
            <w:r>
              <w:rPr>
                <w:rFonts w:ascii="Arial CYR" w:hAnsi="Arial CYR" w:cs="Arial CYR"/>
                <w:sz w:val="20"/>
                <w:szCs w:val="20"/>
              </w:rPr>
              <w:t xml:space="preserve">1.Материалы </w:t>
            </w:r>
          </w:p>
        </w:tc>
        <w:tc>
          <w:tcPr>
            <w:tcW w:w="100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444</w:t>
            </w:r>
          </w:p>
        </w:tc>
        <w:tc>
          <w:tcPr>
            <w:tcW w:w="106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236</w:t>
            </w:r>
          </w:p>
        </w:tc>
        <w:tc>
          <w:tcPr>
            <w:tcW w:w="10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500</w:t>
            </w:r>
          </w:p>
        </w:tc>
        <w:tc>
          <w:tcPr>
            <w:tcW w:w="110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292</w:t>
            </w:r>
          </w:p>
        </w:tc>
        <w:tc>
          <w:tcPr>
            <w:tcW w:w="10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376</w:t>
            </w:r>
          </w:p>
        </w:tc>
        <w:tc>
          <w:tcPr>
            <w:tcW w:w="96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168</w:t>
            </w:r>
          </w:p>
        </w:tc>
      </w:tr>
      <w:tr w:rsidR="00CC4B5A" w:rsidTr="00CC4B5A">
        <w:trPr>
          <w:trHeight w:val="645"/>
        </w:trPr>
        <w:tc>
          <w:tcPr>
            <w:tcW w:w="3460" w:type="dxa"/>
            <w:tcBorders>
              <w:top w:val="nil"/>
              <w:left w:val="single" w:sz="4" w:space="0" w:color="auto"/>
              <w:bottom w:val="single" w:sz="4" w:space="0" w:color="auto"/>
              <w:right w:val="single" w:sz="4" w:space="0" w:color="auto"/>
            </w:tcBorders>
            <w:shd w:val="clear" w:color="auto" w:fill="auto"/>
            <w:vAlign w:val="center"/>
          </w:tcPr>
          <w:p w:rsidR="00CC4B5A" w:rsidRDefault="00CC4B5A">
            <w:pPr>
              <w:rPr>
                <w:rFonts w:ascii="Arial CYR" w:hAnsi="Arial CYR" w:cs="Arial CYR"/>
                <w:sz w:val="20"/>
                <w:szCs w:val="20"/>
              </w:rPr>
            </w:pPr>
            <w:r>
              <w:rPr>
                <w:rFonts w:ascii="Arial CYR" w:hAnsi="Arial CYR" w:cs="Arial CYR"/>
                <w:sz w:val="20"/>
                <w:szCs w:val="20"/>
              </w:rPr>
              <w:t xml:space="preserve">2. Покупные комплектующие изделия </w:t>
            </w:r>
          </w:p>
        </w:tc>
        <w:tc>
          <w:tcPr>
            <w:tcW w:w="100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40</w:t>
            </w:r>
          </w:p>
        </w:tc>
        <w:tc>
          <w:tcPr>
            <w:tcW w:w="106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20</w:t>
            </w:r>
          </w:p>
        </w:tc>
        <w:tc>
          <w:tcPr>
            <w:tcW w:w="10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105</w:t>
            </w:r>
          </w:p>
        </w:tc>
        <w:tc>
          <w:tcPr>
            <w:tcW w:w="110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85</w:t>
            </w:r>
          </w:p>
        </w:tc>
        <w:tc>
          <w:tcPr>
            <w:tcW w:w="10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64</w:t>
            </w:r>
          </w:p>
        </w:tc>
        <w:tc>
          <w:tcPr>
            <w:tcW w:w="96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44</w:t>
            </w:r>
          </w:p>
        </w:tc>
      </w:tr>
      <w:tr w:rsidR="00CC4B5A" w:rsidTr="00CC4B5A">
        <w:trPr>
          <w:trHeight w:val="450"/>
        </w:trPr>
        <w:tc>
          <w:tcPr>
            <w:tcW w:w="3460" w:type="dxa"/>
            <w:tcBorders>
              <w:top w:val="nil"/>
              <w:left w:val="single" w:sz="4" w:space="0" w:color="auto"/>
              <w:bottom w:val="single" w:sz="4" w:space="0" w:color="auto"/>
              <w:right w:val="single" w:sz="4" w:space="0" w:color="auto"/>
            </w:tcBorders>
            <w:shd w:val="clear" w:color="auto" w:fill="auto"/>
            <w:vAlign w:val="center"/>
          </w:tcPr>
          <w:p w:rsidR="00CC4B5A" w:rsidRDefault="00CC4B5A">
            <w:pPr>
              <w:rPr>
                <w:rFonts w:ascii="Arial CYR" w:hAnsi="Arial CYR" w:cs="Arial CYR"/>
                <w:sz w:val="20"/>
                <w:szCs w:val="20"/>
              </w:rPr>
            </w:pPr>
            <w:r>
              <w:rPr>
                <w:rFonts w:ascii="Arial CYR" w:hAnsi="Arial CYR" w:cs="Arial CYR"/>
                <w:sz w:val="20"/>
                <w:szCs w:val="20"/>
              </w:rPr>
              <w:t xml:space="preserve">3. Заработная плата основных рабочих </w:t>
            </w:r>
          </w:p>
        </w:tc>
        <w:tc>
          <w:tcPr>
            <w:tcW w:w="100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540,4</w:t>
            </w:r>
          </w:p>
        </w:tc>
        <w:tc>
          <w:tcPr>
            <w:tcW w:w="106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254,8</w:t>
            </w:r>
          </w:p>
        </w:tc>
        <w:tc>
          <w:tcPr>
            <w:tcW w:w="10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750,4</w:t>
            </w:r>
          </w:p>
        </w:tc>
        <w:tc>
          <w:tcPr>
            <w:tcW w:w="110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204,4</w:t>
            </w:r>
          </w:p>
        </w:tc>
        <w:tc>
          <w:tcPr>
            <w:tcW w:w="10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778,4</w:t>
            </w:r>
          </w:p>
        </w:tc>
        <w:tc>
          <w:tcPr>
            <w:tcW w:w="96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229,6</w:t>
            </w:r>
          </w:p>
        </w:tc>
      </w:tr>
      <w:tr w:rsidR="00CC4B5A" w:rsidTr="00CC4B5A">
        <w:trPr>
          <w:trHeight w:val="630"/>
        </w:trPr>
        <w:tc>
          <w:tcPr>
            <w:tcW w:w="3460" w:type="dxa"/>
            <w:tcBorders>
              <w:top w:val="nil"/>
              <w:left w:val="single" w:sz="4" w:space="0" w:color="auto"/>
              <w:bottom w:val="single" w:sz="4" w:space="0" w:color="auto"/>
              <w:right w:val="single" w:sz="4" w:space="0" w:color="auto"/>
            </w:tcBorders>
            <w:shd w:val="clear" w:color="auto" w:fill="auto"/>
            <w:vAlign w:val="center"/>
          </w:tcPr>
          <w:p w:rsidR="00CC4B5A" w:rsidRDefault="00CC4B5A">
            <w:pPr>
              <w:rPr>
                <w:rFonts w:ascii="Arial CYR" w:hAnsi="Arial CYR" w:cs="Arial CYR"/>
                <w:sz w:val="20"/>
                <w:szCs w:val="20"/>
              </w:rPr>
            </w:pPr>
            <w:r>
              <w:rPr>
                <w:rFonts w:ascii="Arial CYR" w:hAnsi="Arial CYR" w:cs="Arial CYR"/>
                <w:sz w:val="20"/>
                <w:szCs w:val="20"/>
              </w:rPr>
              <w:t>4. ЕСН на заработную плату основных рабочих.</w:t>
            </w:r>
          </w:p>
        </w:tc>
        <w:tc>
          <w:tcPr>
            <w:tcW w:w="100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192,38</w:t>
            </w:r>
          </w:p>
        </w:tc>
        <w:tc>
          <w:tcPr>
            <w:tcW w:w="106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90,71</w:t>
            </w:r>
          </w:p>
        </w:tc>
        <w:tc>
          <w:tcPr>
            <w:tcW w:w="10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267,14</w:t>
            </w:r>
          </w:p>
        </w:tc>
        <w:tc>
          <w:tcPr>
            <w:tcW w:w="110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72,77</w:t>
            </w:r>
          </w:p>
        </w:tc>
        <w:tc>
          <w:tcPr>
            <w:tcW w:w="10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277,11</w:t>
            </w:r>
          </w:p>
        </w:tc>
        <w:tc>
          <w:tcPr>
            <w:tcW w:w="96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81,74</w:t>
            </w:r>
          </w:p>
        </w:tc>
      </w:tr>
      <w:tr w:rsidR="00CC4B5A" w:rsidTr="00CC4B5A">
        <w:trPr>
          <w:trHeight w:val="645"/>
        </w:trPr>
        <w:tc>
          <w:tcPr>
            <w:tcW w:w="3460" w:type="dxa"/>
            <w:tcBorders>
              <w:top w:val="nil"/>
              <w:left w:val="single" w:sz="4" w:space="0" w:color="auto"/>
              <w:bottom w:val="single" w:sz="4" w:space="0" w:color="auto"/>
              <w:right w:val="single" w:sz="4" w:space="0" w:color="auto"/>
            </w:tcBorders>
            <w:shd w:val="clear" w:color="auto" w:fill="auto"/>
            <w:vAlign w:val="center"/>
          </w:tcPr>
          <w:p w:rsidR="00CC4B5A" w:rsidRDefault="00CC4B5A">
            <w:pPr>
              <w:rPr>
                <w:rFonts w:ascii="Arial CYR" w:hAnsi="Arial CYR" w:cs="Arial CYR"/>
                <w:sz w:val="20"/>
                <w:szCs w:val="20"/>
              </w:rPr>
            </w:pPr>
            <w:r>
              <w:rPr>
                <w:rFonts w:ascii="Arial CYR" w:hAnsi="Arial CYR" w:cs="Arial CYR"/>
                <w:sz w:val="20"/>
                <w:szCs w:val="20"/>
              </w:rPr>
              <w:t>5.Итого переменные затраты (на еденицу продукции)</w:t>
            </w:r>
          </w:p>
        </w:tc>
        <w:tc>
          <w:tcPr>
            <w:tcW w:w="100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1216,782</w:t>
            </w:r>
          </w:p>
        </w:tc>
        <w:tc>
          <w:tcPr>
            <w:tcW w:w="106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601,51</w:t>
            </w:r>
          </w:p>
        </w:tc>
        <w:tc>
          <w:tcPr>
            <w:tcW w:w="10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1622,5424</w:t>
            </w:r>
          </w:p>
        </w:tc>
        <w:tc>
          <w:tcPr>
            <w:tcW w:w="110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654,17</w:t>
            </w:r>
          </w:p>
        </w:tc>
        <w:tc>
          <w:tcPr>
            <w:tcW w:w="10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1495,5104</w:t>
            </w:r>
          </w:p>
        </w:tc>
        <w:tc>
          <w:tcPr>
            <w:tcW w:w="96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523,34</w:t>
            </w:r>
          </w:p>
        </w:tc>
      </w:tr>
      <w:tr w:rsidR="00CC4B5A" w:rsidTr="00CC4B5A">
        <w:trPr>
          <w:trHeight w:val="660"/>
        </w:trPr>
        <w:tc>
          <w:tcPr>
            <w:tcW w:w="3460" w:type="dxa"/>
            <w:tcBorders>
              <w:top w:val="nil"/>
              <w:left w:val="single" w:sz="4" w:space="0" w:color="auto"/>
              <w:bottom w:val="single" w:sz="4" w:space="0" w:color="auto"/>
              <w:right w:val="single" w:sz="4" w:space="0" w:color="auto"/>
            </w:tcBorders>
            <w:shd w:val="clear" w:color="auto" w:fill="auto"/>
            <w:vAlign w:val="center"/>
          </w:tcPr>
          <w:p w:rsidR="00CC4B5A" w:rsidRDefault="00CC4B5A">
            <w:pPr>
              <w:rPr>
                <w:rFonts w:ascii="Arial CYR" w:hAnsi="Arial CYR" w:cs="Arial CYR"/>
                <w:sz w:val="20"/>
                <w:szCs w:val="20"/>
              </w:rPr>
            </w:pPr>
            <w:r>
              <w:rPr>
                <w:rFonts w:ascii="Arial CYR" w:hAnsi="Arial CYR" w:cs="Arial CYR"/>
                <w:sz w:val="20"/>
                <w:szCs w:val="20"/>
              </w:rPr>
              <w:t xml:space="preserve">6.Постоянные затраты (накладные расходы) в расчете на годовой объем производства </w:t>
            </w:r>
          </w:p>
        </w:tc>
        <w:tc>
          <w:tcPr>
            <w:tcW w:w="100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3222,29</w:t>
            </w:r>
          </w:p>
        </w:tc>
        <w:tc>
          <w:tcPr>
            <w:tcW w:w="106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407660</w:t>
            </w:r>
          </w:p>
        </w:tc>
        <w:tc>
          <w:tcPr>
            <w:tcW w:w="10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2995,48</w:t>
            </w:r>
          </w:p>
        </w:tc>
        <w:tc>
          <w:tcPr>
            <w:tcW w:w="110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523240</w:t>
            </w:r>
          </w:p>
        </w:tc>
        <w:tc>
          <w:tcPr>
            <w:tcW w:w="10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3103,25</w:t>
            </w:r>
          </w:p>
        </w:tc>
        <w:tc>
          <w:tcPr>
            <w:tcW w:w="96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734680</w:t>
            </w:r>
          </w:p>
        </w:tc>
      </w:tr>
      <w:tr w:rsidR="00CC4B5A" w:rsidTr="00CC4B5A">
        <w:trPr>
          <w:trHeight w:val="765"/>
        </w:trPr>
        <w:tc>
          <w:tcPr>
            <w:tcW w:w="3460" w:type="dxa"/>
            <w:tcBorders>
              <w:top w:val="nil"/>
              <w:left w:val="single" w:sz="4" w:space="0" w:color="auto"/>
              <w:bottom w:val="single" w:sz="4" w:space="0" w:color="auto"/>
              <w:right w:val="single" w:sz="4" w:space="0" w:color="auto"/>
            </w:tcBorders>
            <w:shd w:val="clear" w:color="auto" w:fill="auto"/>
            <w:vAlign w:val="center"/>
          </w:tcPr>
          <w:p w:rsidR="00CC4B5A" w:rsidRDefault="00CC4B5A">
            <w:pPr>
              <w:rPr>
                <w:rFonts w:ascii="Arial CYR" w:hAnsi="Arial CYR" w:cs="Arial CYR"/>
                <w:sz w:val="20"/>
                <w:szCs w:val="20"/>
              </w:rPr>
            </w:pPr>
            <w:r>
              <w:rPr>
                <w:rFonts w:ascii="Arial CYR" w:hAnsi="Arial CYR" w:cs="Arial CYR"/>
                <w:sz w:val="20"/>
                <w:szCs w:val="20"/>
              </w:rPr>
              <w:t>7.Отпускная цена</w:t>
            </w:r>
          </w:p>
        </w:tc>
        <w:tc>
          <w:tcPr>
            <w:tcW w:w="100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5 548,84</w:t>
            </w:r>
          </w:p>
        </w:tc>
        <w:tc>
          <w:tcPr>
            <w:tcW w:w="106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1771,03</w:t>
            </w:r>
          </w:p>
        </w:tc>
        <w:tc>
          <w:tcPr>
            <w:tcW w:w="10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5 375,19</w:t>
            </w:r>
          </w:p>
        </w:tc>
        <w:tc>
          <w:tcPr>
            <w:tcW w:w="110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1700,69</w:t>
            </w:r>
          </w:p>
        </w:tc>
        <w:tc>
          <w:tcPr>
            <w:tcW w:w="102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b/>
                <w:bCs/>
                <w:sz w:val="20"/>
                <w:szCs w:val="20"/>
              </w:rPr>
            </w:pPr>
            <w:r>
              <w:rPr>
                <w:rFonts w:ascii="Arial CYR" w:hAnsi="Arial CYR" w:cs="Arial CYR"/>
                <w:b/>
                <w:bCs/>
                <w:sz w:val="20"/>
                <w:szCs w:val="20"/>
              </w:rPr>
              <w:t>6 898,14</w:t>
            </w:r>
          </w:p>
        </w:tc>
        <w:tc>
          <w:tcPr>
            <w:tcW w:w="960" w:type="dxa"/>
            <w:tcBorders>
              <w:top w:val="nil"/>
              <w:left w:val="nil"/>
              <w:bottom w:val="single" w:sz="4" w:space="0" w:color="auto"/>
              <w:right w:val="single" w:sz="4" w:space="0" w:color="auto"/>
            </w:tcBorders>
            <w:shd w:val="clear" w:color="auto" w:fill="auto"/>
            <w:vAlign w:val="center"/>
          </w:tcPr>
          <w:p w:rsidR="00CC4B5A" w:rsidRDefault="00CC4B5A">
            <w:pPr>
              <w:jc w:val="center"/>
              <w:rPr>
                <w:rFonts w:ascii="Arial CYR" w:hAnsi="Arial CYR" w:cs="Arial CYR"/>
                <w:sz w:val="20"/>
                <w:szCs w:val="20"/>
              </w:rPr>
            </w:pPr>
            <w:r>
              <w:rPr>
                <w:rFonts w:ascii="Arial CYR" w:hAnsi="Arial CYR" w:cs="Arial CYR"/>
                <w:sz w:val="20"/>
                <w:szCs w:val="20"/>
              </w:rPr>
              <w:t>1887,03</w:t>
            </w:r>
          </w:p>
        </w:tc>
      </w:tr>
    </w:tbl>
    <w:p w:rsidR="00CC4B5A" w:rsidRPr="00856E11" w:rsidRDefault="00CC4B5A" w:rsidP="00CC4B5A">
      <w:pPr>
        <w:suppressAutoHyphens/>
        <w:spacing w:line="360" w:lineRule="auto"/>
        <w:ind w:firstLine="709"/>
        <w:jc w:val="both"/>
        <w:rPr>
          <w:sz w:val="28"/>
          <w:szCs w:val="28"/>
        </w:rPr>
      </w:pPr>
    </w:p>
    <w:p w:rsidR="00CC4B5A" w:rsidRDefault="00CC4B5A" w:rsidP="00494F2D">
      <w:pPr>
        <w:spacing w:line="360" w:lineRule="auto"/>
        <w:ind w:firstLine="708"/>
        <w:jc w:val="both"/>
        <w:rPr>
          <w:sz w:val="28"/>
          <w:szCs w:val="28"/>
        </w:rPr>
      </w:pPr>
    </w:p>
    <w:p w:rsidR="00CC4B5A" w:rsidRDefault="00CC4B5A" w:rsidP="00494F2D">
      <w:pPr>
        <w:spacing w:line="360" w:lineRule="auto"/>
        <w:ind w:firstLine="708"/>
        <w:jc w:val="both"/>
        <w:rPr>
          <w:sz w:val="28"/>
          <w:szCs w:val="28"/>
        </w:rPr>
      </w:pPr>
    </w:p>
    <w:p w:rsidR="00CC4B5A" w:rsidRPr="00856E11" w:rsidRDefault="00494F2D" w:rsidP="00CC4B5A">
      <w:pPr>
        <w:suppressAutoHyphens/>
        <w:spacing w:line="360" w:lineRule="auto"/>
        <w:ind w:firstLine="709"/>
        <w:jc w:val="both"/>
        <w:rPr>
          <w:sz w:val="28"/>
          <w:szCs w:val="28"/>
          <w:lang w:val="en-US"/>
        </w:rPr>
      </w:pPr>
      <w:r>
        <w:rPr>
          <w:sz w:val="28"/>
          <w:szCs w:val="28"/>
        </w:rPr>
        <w:br w:type="page"/>
      </w:r>
      <w:r w:rsidR="00CC4B5A" w:rsidRPr="00856E11">
        <w:rPr>
          <w:sz w:val="28"/>
          <w:szCs w:val="28"/>
        </w:rPr>
        <w:t>ЗАКЛЮЧЕНИЕ</w:t>
      </w:r>
    </w:p>
    <w:p w:rsidR="00CC4B5A" w:rsidRDefault="00CC4B5A" w:rsidP="00CC4B5A">
      <w:pPr>
        <w:suppressAutoHyphens/>
        <w:spacing w:line="360" w:lineRule="auto"/>
        <w:ind w:firstLine="709"/>
        <w:jc w:val="both"/>
        <w:rPr>
          <w:sz w:val="28"/>
          <w:szCs w:val="28"/>
        </w:rPr>
      </w:pPr>
      <w:r w:rsidRPr="00856E11">
        <w:rPr>
          <w:sz w:val="28"/>
          <w:szCs w:val="28"/>
        </w:rPr>
        <w:t>В соответствии с поставленными целями и задачами для теоретического раздела в результате проведенной работы мы пришли к следующим основным выводам:</w:t>
      </w:r>
    </w:p>
    <w:p w:rsidR="00CC4B5A" w:rsidRPr="00856E11" w:rsidRDefault="00CC4B5A" w:rsidP="00CC4B5A">
      <w:pPr>
        <w:suppressAutoHyphens/>
        <w:spacing w:line="360" w:lineRule="auto"/>
        <w:ind w:firstLine="709"/>
        <w:jc w:val="both"/>
        <w:rPr>
          <w:sz w:val="28"/>
          <w:szCs w:val="28"/>
        </w:rPr>
      </w:pPr>
      <w:r w:rsidRPr="00856E11">
        <w:rPr>
          <w:sz w:val="28"/>
          <w:szCs w:val="28"/>
        </w:rPr>
        <w:t>- понятие и сущность организационно-правовых форм предприятия определяются Гражданским Кодексом (ГК), который содержит статьи о возможных формах организаций, а также о нормах их управления. Основные организационные и правовые признаки, являющиеся общими для юридических лиц, предпринимательских организаций различных видов, можно свести в две группы. Первый отражает организационную связь любого юридического лица с правом, законодательством. Второй - отражает главное в характеристике юридического лица как участника экономических, предпринимательских отношений – его имущественный статус. В соответствии с этими признаками предприятия делятся по организационно-правовым признакам;</w:t>
      </w:r>
    </w:p>
    <w:p w:rsidR="00CC4B5A" w:rsidRPr="00856E11" w:rsidRDefault="00CC4B5A" w:rsidP="00CC4B5A">
      <w:pPr>
        <w:suppressAutoHyphens/>
        <w:spacing w:line="360" w:lineRule="auto"/>
        <w:ind w:firstLine="709"/>
        <w:jc w:val="both"/>
        <w:rPr>
          <w:sz w:val="28"/>
          <w:szCs w:val="28"/>
        </w:rPr>
      </w:pPr>
      <w:r w:rsidRPr="00856E11">
        <w:rPr>
          <w:sz w:val="28"/>
          <w:szCs w:val="28"/>
        </w:rPr>
        <w:t>- организационно-правовые формы предприятий в России, подразделяются на полные товарищества, товарищества на вере, общества с ограниченной ответственностью, общества с дополнительной ответственностью, акционерные общества, дочерние и зависимые хозяйственные общества, производственные кооперативы, государственные и муниципальные унитарные предприятия;</w:t>
      </w:r>
    </w:p>
    <w:p w:rsidR="00CC4B5A" w:rsidRPr="00856E11" w:rsidRDefault="00CC4B5A" w:rsidP="00CC4B5A">
      <w:pPr>
        <w:suppressAutoHyphens/>
        <w:spacing w:line="360" w:lineRule="auto"/>
        <w:ind w:firstLine="709"/>
        <w:jc w:val="both"/>
        <w:rPr>
          <w:sz w:val="28"/>
          <w:szCs w:val="28"/>
        </w:rPr>
      </w:pPr>
      <w:r w:rsidRPr="00856E11">
        <w:rPr>
          <w:sz w:val="28"/>
          <w:szCs w:val="28"/>
        </w:rPr>
        <w:t>- для ведения предпринимательской деятельности наиболее предпочтительными организационно-правовыми формами коммерческих организаций и предприятий являются закрытое акционерное общество (ЗАО) и общество с ограниченной ответственностью (ООО) в силу определенных особенностей их статуса и относительной простотой в управлении, регистрации и т.д. Менее распространены производственные</w:t>
      </w:r>
      <w:r>
        <w:rPr>
          <w:sz w:val="28"/>
          <w:szCs w:val="28"/>
        </w:rPr>
        <w:t xml:space="preserve"> </w:t>
      </w:r>
      <w:r w:rsidRPr="00856E11">
        <w:rPr>
          <w:sz w:val="28"/>
          <w:szCs w:val="28"/>
        </w:rPr>
        <w:t>кооперативы. Такие организационно-правовые формы, как Общество с дополнительной ответственностью, Товарищество на вере, Полное товарищество, в силу своих специфических особенностей, невыгодны при ведении предпринимательской деятельности.</w:t>
      </w:r>
    </w:p>
    <w:p w:rsidR="00CC4B5A" w:rsidRPr="00856E11" w:rsidRDefault="00CC4B5A" w:rsidP="00CC4B5A">
      <w:pPr>
        <w:suppressAutoHyphens/>
        <w:spacing w:line="360" w:lineRule="auto"/>
        <w:ind w:firstLine="709"/>
        <w:jc w:val="both"/>
        <w:rPr>
          <w:sz w:val="28"/>
          <w:szCs w:val="28"/>
        </w:rPr>
      </w:pPr>
    </w:p>
    <w:p w:rsidR="00494F2D" w:rsidRDefault="00494F2D"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p>
    <w:p w:rsidR="0025724C" w:rsidRDefault="0025724C" w:rsidP="00494F2D">
      <w:pPr>
        <w:spacing w:line="360" w:lineRule="auto"/>
        <w:ind w:firstLine="708"/>
        <w:jc w:val="both"/>
        <w:rPr>
          <w:sz w:val="28"/>
          <w:szCs w:val="28"/>
        </w:rPr>
      </w:pPr>
      <w:r>
        <w:rPr>
          <w:sz w:val="28"/>
          <w:szCs w:val="28"/>
        </w:rPr>
        <w:t xml:space="preserve">Список литературы </w:t>
      </w:r>
    </w:p>
    <w:p w:rsidR="004D40D3" w:rsidRPr="0020692E" w:rsidRDefault="004D40D3" w:rsidP="004D40D3">
      <w:pPr>
        <w:spacing w:line="360" w:lineRule="auto"/>
        <w:ind w:firstLine="709"/>
        <w:jc w:val="both"/>
        <w:rPr>
          <w:b/>
          <w:bCs/>
          <w:sz w:val="28"/>
          <w:szCs w:val="28"/>
        </w:rPr>
      </w:pPr>
    </w:p>
    <w:p w:rsidR="004D40D3" w:rsidRPr="0020692E" w:rsidRDefault="004D40D3" w:rsidP="004D40D3">
      <w:pPr>
        <w:pStyle w:val="a5"/>
        <w:numPr>
          <w:ilvl w:val="0"/>
          <w:numId w:val="14"/>
        </w:numPr>
        <w:tabs>
          <w:tab w:val="clear" w:pos="780"/>
          <w:tab w:val="num" w:pos="0"/>
          <w:tab w:val="left" w:pos="540"/>
        </w:tabs>
        <w:spacing w:before="0" w:beforeAutospacing="0" w:after="0" w:afterAutospacing="0" w:line="360" w:lineRule="auto"/>
        <w:ind w:left="0" w:firstLine="0"/>
        <w:jc w:val="both"/>
        <w:rPr>
          <w:sz w:val="28"/>
          <w:szCs w:val="28"/>
        </w:rPr>
      </w:pPr>
      <w:r w:rsidRPr="0020692E">
        <w:rPr>
          <w:sz w:val="28"/>
          <w:szCs w:val="28"/>
        </w:rPr>
        <w:t>Экономика предприятия (фирмы): Учебник/ Под ред. проф. О.И. Волкова и доц. О.В. Девяткина. – 3-е изд., перераб. и доп. – М.: ИНФРА-М, 2002. – 601 с. – (Серия «Высшее образование»);</w:t>
      </w:r>
    </w:p>
    <w:p w:rsidR="004D40D3" w:rsidRPr="0020692E" w:rsidRDefault="004D40D3" w:rsidP="004D40D3">
      <w:pPr>
        <w:pStyle w:val="a5"/>
        <w:numPr>
          <w:ilvl w:val="0"/>
          <w:numId w:val="14"/>
        </w:numPr>
        <w:tabs>
          <w:tab w:val="clear" w:pos="780"/>
          <w:tab w:val="num" w:pos="0"/>
          <w:tab w:val="left" w:pos="540"/>
        </w:tabs>
        <w:spacing w:before="0" w:beforeAutospacing="0" w:after="0" w:afterAutospacing="0" w:line="360" w:lineRule="auto"/>
        <w:ind w:left="0" w:firstLine="0"/>
        <w:jc w:val="both"/>
        <w:rPr>
          <w:sz w:val="28"/>
          <w:szCs w:val="28"/>
        </w:rPr>
      </w:pPr>
      <w:r w:rsidRPr="0020692E">
        <w:rPr>
          <w:sz w:val="28"/>
          <w:szCs w:val="28"/>
        </w:rPr>
        <w:t>Торговое дело: экономика, маркетинг, организация: Учебник. – 2-е изд., перераб. и доп./Под общ. ред. проф. Л.А. Брагина и проф. Т.П. Данько. – М.: ИНФРА-М, 2002. – 560 с.</w:t>
      </w:r>
    </w:p>
    <w:p w:rsidR="004D40D3" w:rsidRPr="0020692E" w:rsidRDefault="004D40D3" w:rsidP="004D40D3">
      <w:pPr>
        <w:pStyle w:val="a5"/>
        <w:numPr>
          <w:ilvl w:val="0"/>
          <w:numId w:val="14"/>
        </w:numPr>
        <w:tabs>
          <w:tab w:val="clear" w:pos="780"/>
          <w:tab w:val="num" w:pos="0"/>
          <w:tab w:val="left" w:pos="540"/>
        </w:tabs>
        <w:spacing w:before="0" w:beforeAutospacing="0" w:after="0" w:afterAutospacing="0" w:line="360" w:lineRule="auto"/>
        <w:ind w:left="0" w:firstLine="0"/>
        <w:jc w:val="both"/>
        <w:rPr>
          <w:sz w:val="28"/>
          <w:szCs w:val="28"/>
        </w:rPr>
      </w:pPr>
      <w:r w:rsidRPr="0020692E">
        <w:rPr>
          <w:sz w:val="28"/>
          <w:szCs w:val="28"/>
        </w:rPr>
        <w:t>Добрынин А.И., Салов А.И.</w:t>
      </w:r>
      <w:r w:rsidRPr="0020692E">
        <w:rPr>
          <w:b/>
          <w:bCs/>
          <w:sz w:val="28"/>
          <w:szCs w:val="28"/>
        </w:rPr>
        <w:t xml:space="preserve"> </w:t>
      </w:r>
      <w:r w:rsidRPr="0020692E">
        <w:rPr>
          <w:sz w:val="28"/>
          <w:szCs w:val="28"/>
        </w:rPr>
        <w:t>Экономика: Учеб. пособие для вузов. – М.: Юрайт-М, 2002. – 302 с.</w:t>
      </w:r>
    </w:p>
    <w:p w:rsidR="004D40D3" w:rsidRPr="0020692E" w:rsidRDefault="004D40D3" w:rsidP="004D40D3">
      <w:pPr>
        <w:pStyle w:val="a5"/>
        <w:numPr>
          <w:ilvl w:val="0"/>
          <w:numId w:val="14"/>
        </w:numPr>
        <w:tabs>
          <w:tab w:val="clear" w:pos="780"/>
          <w:tab w:val="num" w:pos="0"/>
          <w:tab w:val="left" w:pos="540"/>
        </w:tabs>
        <w:spacing w:before="0" w:beforeAutospacing="0" w:after="0" w:afterAutospacing="0" w:line="360" w:lineRule="auto"/>
        <w:ind w:left="0" w:firstLine="0"/>
        <w:jc w:val="both"/>
        <w:rPr>
          <w:sz w:val="28"/>
          <w:szCs w:val="28"/>
        </w:rPr>
      </w:pPr>
      <w:r w:rsidRPr="0020692E">
        <w:rPr>
          <w:sz w:val="28"/>
          <w:szCs w:val="28"/>
        </w:rPr>
        <w:t xml:space="preserve"> Синецкий Б.И. Основы коммерческой деятельности: С 38 Учебник. – М.: Юристъ, 1998. – 659 с.</w:t>
      </w:r>
    </w:p>
    <w:p w:rsidR="004D40D3" w:rsidRPr="0020692E" w:rsidRDefault="004D40D3" w:rsidP="004D40D3">
      <w:pPr>
        <w:pStyle w:val="a5"/>
        <w:numPr>
          <w:ilvl w:val="0"/>
          <w:numId w:val="14"/>
        </w:numPr>
        <w:tabs>
          <w:tab w:val="clear" w:pos="780"/>
          <w:tab w:val="num" w:pos="0"/>
          <w:tab w:val="left" w:pos="540"/>
        </w:tabs>
        <w:spacing w:before="0" w:beforeAutospacing="0" w:after="0" w:afterAutospacing="0" w:line="360" w:lineRule="auto"/>
        <w:ind w:left="0" w:firstLine="0"/>
        <w:jc w:val="both"/>
        <w:rPr>
          <w:sz w:val="28"/>
          <w:szCs w:val="28"/>
        </w:rPr>
      </w:pPr>
      <w:r w:rsidRPr="0020692E">
        <w:rPr>
          <w:sz w:val="28"/>
          <w:szCs w:val="28"/>
        </w:rPr>
        <w:t>Основы предпринимательской деятельности (Экономическая О-75 теория. Маркетинг. Финансовый менеджмент) / Под ред. В. М. Власовой – М.: Финансы и статистика, 1994. – 496 с.: ил.</w:t>
      </w:r>
    </w:p>
    <w:p w:rsidR="004D40D3" w:rsidRPr="0020692E" w:rsidRDefault="004D40D3" w:rsidP="004D40D3">
      <w:pPr>
        <w:pStyle w:val="a5"/>
        <w:numPr>
          <w:ilvl w:val="0"/>
          <w:numId w:val="14"/>
        </w:numPr>
        <w:tabs>
          <w:tab w:val="clear" w:pos="780"/>
          <w:tab w:val="num" w:pos="0"/>
          <w:tab w:val="left" w:pos="540"/>
        </w:tabs>
        <w:spacing w:before="0" w:beforeAutospacing="0" w:after="0" w:afterAutospacing="0" w:line="360" w:lineRule="auto"/>
        <w:ind w:left="0" w:firstLine="0"/>
        <w:jc w:val="both"/>
        <w:rPr>
          <w:sz w:val="28"/>
          <w:szCs w:val="28"/>
        </w:rPr>
      </w:pPr>
      <w:r w:rsidRPr="0020692E">
        <w:rPr>
          <w:sz w:val="28"/>
          <w:szCs w:val="28"/>
        </w:rPr>
        <w:t xml:space="preserve"> Л.А. Наумов, В.Р. Степанов. Основы предпринимательской деятельности. Чебоксары. Издательство «КЛИО», 1993.</w:t>
      </w:r>
    </w:p>
    <w:p w:rsidR="004D40D3" w:rsidRPr="0020692E" w:rsidRDefault="004D40D3" w:rsidP="004D40D3">
      <w:pPr>
        <w:pStyle w:val="a5"/>
        <w:numPr>
          <w:ilvl w:val="0"/>
          <w:numId w:val="14"/>
        </w:numPr>
        <w:tabs>
          <w:tab w:val="clear" w:pos="780"/>
          <w:tab w:val="num" w:pos="0"/>
          <w:tab w:val="left" w:pos="540"/>
        </w:tabs>
        <w:spacing w:before="0" w:beforeAutospacing="0" w:after="0" w:afterAutospacing="0" w:line="360" w:lineRule="auto"/>
        <w:ind w:left="0" w:firstLine="0"/>
        <w:jc w:val="both"/>
        <w:rPr>
          <w:sz w:val="28"/>
          <w:szCs w:val="28"/>
        </w:rPr>
      </w:pPr>
      <w:r w:rsidRPr="0020692E">
        <w:rPr>
          <w:sz w:val="28"/>
          <w:szCs w:val="28"/>
        </w:rPr>
        <w:t>Панкратов Ф.Г. Коммерческая деятельность: Учебник. – 9-е изд., перераб. и доп. – М.: Издательско-торговая кооперация «Дашков и Ко», 2006. – 504 с.</w:t>
      </w:r>
    </w:p>
    <w:p w:rsidR="004D40D3" w:rsidRPr="0020692E" w:rsidRDefault="004D40D3" w:rsidP="004D40D3">
      <w:pPr>
        <w:pStyle w:val="a5"/>
        <w:numPr>
          <w:ilvl w:val="0"/>
          <w:numId w:val="14"/>
        </w:numPr>
        <w:tabs>
          <w:tab w:val="clear" w:pos="780"/>
          <w:tab w:val="num" w:pos="0"/>
          <w:tab w:val="left" w:pos="540"/>
        </w:tabs>
        <w:spacing w:before="0" w:beforeAutospacing="0" w:after="0" w:afterAutospacing="0" w:line="360" w:lineRule="auto"/>
        <w:ind w:left="0" w:firstLine="0"/>
        <w:jc w:val="both"/>
        <w:rPr>
          <w:sz w:val="28"/>
          <w:szCs w:val="28"/>
        </w:rPr>
      </w:pPr>
      <w:r w:rsidRPr="0020692E">
        <w:rPr>
          <w:sz w:val="28"/>
          <w:szCs w:val="28"/>
        </w:rPr>
        <w:t>Половцева Ф.П. Коммерческая деятельность: Учебник. – М.: ИНФРА-М, 2001. – 248с. – (Серия «Высшее образование»)</w:t>
      </w:r>
    </w:p>
    <w:p w:rsidR="004D40D3" w:rsidRPr="0020692E" w:rsidRDefault="004D40D3" w:rsidP="004D40D3">
      <w:pPr>
        <w:pStyle w:val="a5"/>
        <w:numPr>
          <w:ilvl w:val="0"/>
          <w:numId w:val="14"/>
        </w:numPr>
        <w:tabs>
          <w:tab w:val="clear" w:pos="780"/>
          <w:tab w:val="num" w:pos="0"/>
          <w:tab w:val="left" w:pos="540"/>
        </w:tabs>
        <w:spacing w:before="0" w:beforeAutospacing="0" w:after="0" w:afterAutospacing="0" w:line="360" w:lineRule="auto"/>
        <w:ind w:left="0" w:firstLine="0"/>
        <w:jc w:val="both"/>
        <w:rPr>
          <w:sz w:val="28"/>
          <w:szCs w:val="28"/>
        </w:rPr>
      </w:pPr>
      <w:r w:rsidRPr="0020692E">
        <w:rPr>
          <w:sz w:val="28"/>
          <w:szCs w:val="28"/>
        </w:rPr>
        <w:t>Липсиц И.В. Л 61 Коммерческое ценообразование: Учебник. – М.: Издательство БЕК, 2000, - 368 с.</w:t>
      </w:r>
    </w:p>
    <w:p w:rsidR="004D40D3" w:rsidRPr="00D77B8F" w:rsidRDefault="004D40D3" w:rsidP="00494F2D">
      <w:pPr>
        <w:spacing w:line="360" w:lineRule="auto"/>
        <w:ind w:firstLine="708"/>
        <w:jc w:val="both"/>
        <w:rPr>
          <w:sz w:val="28"/>
          <w:szCs w:val="28"/>
        </w:rPr>
      </w:pPr>
      <w:bookmarkStart w:id="2" w:name="_GoBack"/>
      <w:bookmarkEnd w:id="2"/>
    </w:p>
    <w:sectPr w:rsidR="004D40D3" w:rsidRPr="00D77B8F" w:rsidSect="00CC5DC4">
      <w:footerReference w:type="even" r:id="rId11"/>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DAA" w:rsidRDefault="00DF4DAA">
      <w:r>
        <w:separator/>
      </w:r>
    </w:p>
  </w:endnote>
  <w:endnote w:type="continuationSeparator" w:id="0">
    <w:p w:rsidR="00DF4DAA" w:rsidRDefault="00DF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24C" w:rsidRDefault="0025724C" w:rsidP="004C781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5724C" w:rsidRDefault="0025724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24C" w:rsidRDefault="0025724C" w:rsidP="004C781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925A4">
      <w:rPr>
        <w:rStyle w:val="a8"/>
        <w:noProof/>
      </w:rPr>
      <w:t>1</w:t>
    </w:r>
    <w:r>
      <w:rPr>
        <w:rStyle w:val="a8"/>
      </w:rPr>
      <w:fldChar w:fldCharType="end"/>
    </w:r>
  </w:p>
  <w:p w:rsidR="0025724C" w:rsidRDefault="0025724C" w:rsidP="004A3A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DAA" w:rsidRDefault="00DF4DAA">
      <w:r>
        <w:separator/>
      </w:r>
    </w:p>
  </w:footnote>
  <w:footnote w:type="continuationSeparator" w:id="0">
    <w:p w:rsidR="00DF4DAA" w:rsidRDefault="00DF4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3FCC"/>
    <w:multiLevelType w:val="multilevel"/>
    <w:tmpl w:val="533E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032A7"/>
    <w:multiLevelType w:val="multilevel"/>
    <w:tmpl w:val="BF442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33C1E"/>
    <w:multiLevelType w:val="multilevel"/>
    <w:tmpl w:val="F058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A1F85"/>
    <w:multiLevelType w:val="multilevel"/>
    <w:tmpl w:val="C92A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9048B5"/>
    <w:multiLevelType w:val="multilevel"/>
    <w:tmpl w:val="0B5A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C6751A"/>
    <w:multiLevelType w:val="multilevel"/>
    <w:tmpl w:val="59684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4F47C6"/>
    <w:multiLevelType w:val="hybridMultilevel"/>
    <w:tmpl w:val="112C0D96"/>
    <w:lvl w:ilvl="0" w:tplc="0419000F">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66205B0"/>
    <w:multiLevelType w:val="multilevel"/>
    <w:tmpl w:val="D3BA075A"/>
    <w:lvl w:ilvl="0">
      <w:start w:val="1"/>
      <w:numFmt w:val="decimal"/>
      <w:suff w:val="space"/>
      <w:lvlText w:val="%1."/>
      <w:lvlJc w:val="left"/>
      <w:pPr>
        <w:ind w:left="1443" w:hanging="360"/>
      </w:pPr>
      <w:rPr>
        <w:rFonts w:cs="Times New Roman" w:hint="default"/>
      </w:rPr>
    </w:lvl>
    <w:lvl w:ilvl="1">
      <w:start w:val="1"/>
      <w:numFmt w:val="decimal"/>
      <w:isLgl/>
      <w:suff w:val="space"/>
      <w:lvlText w:val="%1.%2."/>
      <w:lvlJc w:val="left"/>
      <w:pPr>
        <w:ind w:left="1571" w:hanging="720"/>
      </w:pPr>
      <w:rPr>
        <w:rFonts w:cs="Times New Roman" w:hint="default"/>
      </w:rPr>
    </w:lvl>
    <w:lvl w:ilvl="2">
      <w:start w:val="1"/>
      <w:numFmt w:val="decimal"/>
      <w:isLgl/>
      <w:lvlText w:val="%1.%2.%3."/>
      <w:lvlJc w:val="left"/>
      <w:pPr>
        <w:ind w:left="1803" w:hanging="720"/>
      </w:pPr>
      <w:rPr>
        <w:rFonts w:cs="Times New Roman" w:hint="default"/>
      </w:rPr>
    </w:lvl>
    <w:lvl w:ilvl="3">
      <w:start w:val="1"/>
      <w:numFmt w:val="decimal"/>
      <w:isLgl/>
      <w:lvlText w:val="%1.%2.%3.%4."/>
      <w:lvlJc w:val="left"/>
      <w:pPr>
        <w:ind w:left="2163" w:hanging="1080"/>
      </w:pPr>
      <w:rPr>
        <w:rFonts w:cs="Times New Roman" w:hint="default"/>
      </w:rPr>
    </w:lvl>
    <w:lvl w:ilvl="4">
      <w:start w:val="1"/>
      <w:numFmt w:val="decimal"/>
      <w:isLgl/>
      <w:lvlText w:val="%1.%2.%3.%4.%5."/>
      <w:lvlJc w:val="left"/>
      <w:pPr>
        <w:ind w:left="2163" w:hanging="1080"/>
      </w:pPr>
      <w:rPr>
        <w:rFonts w:cs="Times New Roman" w:hint="default"/>
      </w:rPr>
    </w:lvl>
    <w:lvl w:ilvl="5">
      <w:start w:val="1"/>
      <w:numFmt w:val="decimal"/>
      <w:isLgl/>
      <w:lvlText w:val="%1.%2.%3.%4.%5.%6."/>
      <w:lvlJc w:val="left"/>
      <w:pPr>
        <w:ind w:left="2523" w:hanging="1440"/>
      </w:pPr>
      <w:rPr>
        <w:rFonts w:cs="Times New Roman" w:hint="default"/>
      </w:rPr>
    </w:lvl>
    <w:lvl w:ilvl="6">
      <w:start w:val="1"/>
      <w:numFmt w:val="decimal"/>
      <w:isLgl/>
      <w:lvlText w:val="%1.%2.%3.%4.%5.%6.%7."/>
      <w:lvlJc w:val="left"/>
      <w:pPr>
        <w:ind w:left="2883" w:hanging="1800"/>
      </w:pPr>
      <w:rPr>
        <w:rFonts w:cs="Times New Roman" w:hint="default"/>
      </w:rPr>
    </w:lvl>
    <w:lvl w:ilvl="7">
      <w:start w:val="1"/>
      <w:numFmt w:val="decimal"/>
      <w:isLgl/>
      <w:lvlText w:val="%1.%2.%3.%4.%5.%6.%7.%8."/>
      <w:lvlJc w:val="left"/>
      <w:pPr>
        <w:ind w:left="2883" w:hanging="1800"/>
      </w:pPr>
      <w:rPr>
        <w:rFonts w:cs="Times New Roman" w:hint="default"/>
      </w:rPr>
    </w:lvl>
    <w:lvl w:ilvl="8">
      <w:start w:val="1"/>
      <w:numFmt w:val="decimal"/>
      <w:isLgl/>
      <w:lvlText w:val="%1.%2.%3.%4.%5.%6.%7.%8.%9."/>
      <w:lvlJc w:val="left"/>
      <w:pPr>
        <w:ind w:left="3243" w:hanging="2160"/>
      </w:pPr>
      <w:rPr>
        <w:rFonts w:cs="Times New Roman" w:hint="default"/>
      </w:rPr>
    </w:lvl>
  </w:abstractNum>
  <w:abstractNum w:abstractNumId="8">
    <w:nsid w:val="380252D2"/>
    <w:multiLevelType w:val="multilevel"/>
    <w:tmpl w:val="0DAC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377023"/>
    <w:multiLevelType w:val="multilevel"/>
    <w:tmpl w:val="8368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C25DE2"/>
    <w:multiLevelType w:val="multilevel"/>
    <w:tmpl w:val="DAD4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6D1305"/>
    <w:multiLevelType w:val="multilevel"/>
    <w:tmpl w:val="7F40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0D3580"/>
    <w:multiLevelType w:val="multilevel"/>
    <w:tmpl w:val="3DE0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AC75D3"/>
    <w:multiLevelType w:val="multilevel"/>
    <w:tmpl w:val="CC9A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3"/>
  </w:num>
  <w:num w:numId="4">
    <w:abstractNumId w:val="12"/>
  </w:num>
  <w:num w:numId="5">
    <w:abstractNumId w:val="9"/>
  </w:num>
  <w:num w:numId="6">
    <w:abstractNumId w:val="2"/>
  </w:num>
  <w:num w:numId="7">
    <w:abstractNumId w:val="1"/>
  </w:num>
  <w:num w:numId="8">
    <w:abstractNumId w:val="4"/>
  </w:num>
  <w:num w:numId="9">
    <w:abstractNumId w:val="8"/>
  </w:num>
  <w:num w:numId="10">
    <w:abstractNumId w:val="10"/>
  </w:num>
  <w:num w:numId="11">
    <w:abstractNumId w:val="0"/>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DF8"/>
    <w:rsid w:val="0006514B"/>
    <w:rsid w:val="001105BE"/>
    <w:rsid w:val="001E55F9"/>
    <w:rsid w:val="0025724C"/>
    <w:rsid w:val="002F3BBB"/>
    <w:rsid w:val="00437BAC"/>
    <w:rsid w:val="00494F2D"/>
    <w:rsid w:val="004A2DE5"/>
    <w:rsid w:val="004A3A06"/>
    <w:rsid w:val="004C7813"/>
    <w:rsid w:val="004D40D3"/>
    <w:rsid w:val="005C168F"/>
    <w:rsid w:val="00687115"/>
    <w:rsid w:val="00693A1B"/>
    <w:rsid w:val="006B162A"/>
    <w:rsid w:val="006B29E5"/>
    <w:rsid w:val="00717DA6"/>
    <w:rsid w:val="0072683B"/>
    <w:rsid w:val="00782AEF"/>
    <w:rsid w:val="007925A4"/>
    <w:rsid w:val="00802B3E"/>
    <w:rsid w:val="0085138C"/>
    <w:rsid w:val="00886DBC"/>
    <w:rsid w:val="00926F32"/>
    <w:rsid w:val="009803A0"/>
    <w:rsid w:val="009D7B88"/>
    <w:rsid w:val="00A32DF8"/>
    <w:rsid w:val="00A954C1"/>
    <w:rsid w:val="00B53CF8"/>
    <w:rsid w:val="00BA7962"/>
    <w:rsid w:val="00BC415E"/>
    <w:rsid w:val="00BE61DE"/>
    <w:rsid w:val="00C10FDC"/>
    <w:rsid w:val="00CC4B5A"/>
    <w:rsid w:val="00CC5DC4"/>
    <w:rsid w:val="00CE0BB7"/>
    <w:rsid w:val="00CE6999"/>
    <w:rsid w:val="00D77B8F"/>
    <w:rsid w:val="00DA2EBC"/>
    <w:rsid w:val="00DF4DAA"/>
    <w:rsid w:val="00E45343"/>
    <w:rsid w:val="00FA083D"/>
    <w:rsid w:val="00FD7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25B8F91A-30ED-42C6-B53C-77651ADE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FD7D21"/>
    <w:pPr>
      <w:spacing w:before="100" w:beforeAutospacing="1" w:after="100" w:afterAutospacing="1"/>
      <w:outlineLvl w:val="2"/>
    </w:pPr>
    <w:rPr>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5138C"/>
    <w:rPr>
      <w:strike w:val="0"/>
      <w:dstrike w:val="0"/>
      <w:color w:val="005FA9"/>
      <w:u w:val="none"/>
      <w:effect w:val="none"/>
    </w:rPr>
  </w:style>
  <w:style w:type="character" w:styleId="a4">
    <w:name w:val="Strong"/>
    <w:basedOn w:val="a0"/>
    <w:qFormat/>
    <w:rsid w:val="0085138C"/>
    <w:rPr>
      <w:b/>
      <w:bCs/>
    </w:rPr>
  </w:style>
  <w:style w:type="paragraph" w:styleId="a5">
    <w:name w:val="Normal (Web)"/>
    <w:basedOn w:val="a"/>
    <w:rsid w:val="00D77B8F"/>
    <w:pPr>
      <w:spacing w:before="100" w:beforeAutospacing="1" w:after="100" w:afterAutospacing="1"/>
    </w:pPr>
  </w:style>
  <w:style w:type="character" w:styleId="a6">
    <w:name w:val="Emphasis"/>
    <w:basedOn w:val="a0"/>
    <w:qFormat/>
    <w:rsid w:val="00D77B8F"/>
    <w:rPr>
      <w:i/>
      <w:iCs/>
    </w:rPr>
  </w:style>
  <w:style w:type="paragraph" w:customStyle="1" w:styleId="1">
    <w:name w:val="Абзац списка1"/>
    <w:basedOn w:val="a"/>
    <w:rsid w:val="00BA7962"/>
    <w:pPr>
      <w:spacing w:after="200" w:line="276" w:lineRule="auto"/>
      <w:ind w:left="720"/>
      <w:contextualSpacing/>
    </w:pPr>
    <w:rPr>
      <w:rFonts w:ascii="Calibri" w:hAnsi="Calibri"/>
      <w:sz w:val="22"/>
      <w:szCs w:val="22"/>
    </w:rPr>
  </w:style>
  <w:style w:type="paragraph" w:styleId="a7">
    <w:name w:val="footer"/>
    <w:basedOn w:val="a"/>
    <w:rsid w:val="004A2DE5"/>
    <w:pPr>
      <w:tabs>
        <w:tab w:val="center" w:pos="4677"/>
        <w:tab w:val="right" w:pos="9355"/>
      </w:tabs>
    </w:pPr>
  </w:style>
  <w:style w:type="character" w:styleId="a8">
    <w:name w:val="page number"/>
    <w:basedOn w:val="a0"/>
    <w:rsid w:val="004A2DE5"/>
  </w:style>
  <w:style w:type="paragraph" w:styleId="a9">
    <w:name w:val="header"/>
    <w:basedOn w:val="a"/>
    <w:rsid w:val="004D40D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1736">
      <w:bodyDiv w:val="1"/>
      <w:marLeft w:val="0"/>
      <w:marRight w:val="0"/>
      <w:marTop w:val="0"/>
      <w:marBottom w:val="0"/>
      <w:divBdr>
        <w:top w:val="none" w:sz="0" w:space="0" w:color="auto"/>
        <w:left w:val="none" w:sz="0" w:space="0" w:color="auto"/>
        <w:bottom w:val="none" w:sz="0" w:space="0" w:color="auto"/>
        <w:right w:val="none" w:sz="0" w:space="0" w:color="auto"/>
      </w:divBdr>
    </w:div>
    <w:div w:id="93475839">
      <w:bodyDiv w:val="1"/>
      <w:marLeft w:val="0"/>
      <w:marRight w:val="0"/>
      <w:marTop w:val="0"/>
      <w:marBottom w:val="0"/>
      <w:divBdr>
        <w:top w:val="none" w:sz="0" w:space="0" w:color="auto"/>
        <w:left w:val="none" w:sz="0" w:space="0" w:color="auto"/>
        <w:bottom w:val="none" w:sz="0" w:space="0" w:color="auto"/>
        <w:right w:val="none" w:sz="0" w:space="0" w:color="auto"/>
      </w:divBdr>
    </w:div>
    <w:div w:id="100346174">
      <w:bodyDiv w:val="1"/>
      <w:marLeft w:val="0"/>
      <w:marRight w:val="0"/>
      <w:marTop w:val="0"/>
      <w:marBottom w:val="0"/>
      <w:divBdr>
        <w:top w:val="none" w:sz="0" w:space="0" w:color="auto"/>
        <w:left w:val="none" w:sz="0" w:space="0" w:color="auto"/>
        <w:bottom w:val="none" w:sz="0" w:space="0" w:color="auto"/>
        <w:right w:val="none" w:sz="0" w:space="0" w:color="auto"/>
      </w:divBdr>
    </w:div>
    <w:div w:id="186061634">
      <w:bodyDiv w:val="1"/>
      <w:marLeft w:val="0"/>
      <w:marRight w:val="0"/>
      <w:marTop w:val="0"/>
      <w:marBottom w:val="0"/>
      <w:divBdr>
        <w:top w:val="none" w:sz="0" w:space="0" w:color="auto"/>
        <w:left w:val="none" w:sz="0" w:space="0" w:color="auto"/>
        <w:bottom w:val="none" w:sz="0" w:space="0" w:color="auto"/>
        <w:right w:val="none" w:sz="0" w:space="0" w:color="auto"/>
      </w:divBdr>
    </w:div>
    <w:div w:id="196429977">
      <w:bodyDiv w:val="1"/>
      <w:marLeft w:val="0"/>
      <w:marRight w:val="0"/>
      <w:marTop w:val="0"/>
      <w:marBottom w:val="0"/>
      <w:divBdr>
        <w:top w:val="none" w:sz="0" w:space="0" w:color="auto"/>
        <w:left w:val="none" w:sz="0" w:space="0" w:color="auto"/>
        <w:bottom w:val="none" w:sz="0" w:space="0" w:color="auto"/>
        <w:right w:val="none" w:sz="0" w:space="0" w:color="auto"/>
      </w:divBdr>
    </w:div>
    <w:div w:id="206187983">
      <w:bodyDiv w:val="1"/>
      <w:marLeft w:val="0"/>
      <w:marRight w:val="0"/>
      <w:marTop w:val="0"/>
      <w:marBottom w:val="0"/>
      <w:divBdr>
        <w:top w:val="none" w:sz="0" w:space="0" w:color="auto"/>
        <w:left w:val="none" w:sz="0" w:space="0" w:color="auto"/>
        <w:bottom w:val="none" w:sz="0" w:space="0" w:color="auto"/>
        <w:right w:val="none" w:sz="0" w:space="0" w:color="auto"/>
      </w:divBdr>
    </w:div>
    <w:div w:id="232203088">
      <w:bodyDiv w:val="1"/>
      <w:marLeft w:val="0"/>
      <w:marRight w:val="0"/>
      <w:marTop w:val="0"/>
      <w:marBottom w:val="0"/>
      <w:divBdr>
        <w:top w:val="none" w:sz="0" w:space="0" w:color="auto"/>
        <w:left w:val="none" w:sz="0" w:space="0" w:color="auto"/>
        <w:bottom w:val="none" w:sz="0" w:space="0" w:color="auto"/>
        <w:right w:val="none" w:sz="0" w:space="0" w:color="auto"/>
      </w:divBdr>
    </w:div>
    <w:div w:id="267203644">
      <w:bodyDiv w:val="1"/>
      <w:marLeft w:val="0"/>
      <w:marRight w:val="0"/>
      <w:marTop w:val="0"/>
      <w:marBottom w:val="0"/>
      <w:divBdr>
        <w:top w:val="none" w:sz="0" w:space="0" w:color="auto"/>
        <w:left w:val="none" w:sz="0" w:space="0" w:color="auto"/>
        <w:bottom w:val="none" w:sz="0" w:space="0" w:color="auto"/>
        <w:right w:val="none" w:sz="0" w:space="0" w:color="auto"/>
      </w:divBdr>
    </w:div>
    <w:div w:id="270162649">
      <w:bodyDiv w:val="1"/>
      <w:marLeft w:val="0"/>
      <w:marRight w:val="0"/>
      <w:marTop w:val="0"/>
      <w:marBottom w:val="0"/>
      <w:divBdr>
        <w:top w:val="none" w:sz="0" w:space="0" w:color="auto"/>
        <w:left w:val="none" w:sz="0" w:space="0" w:color="auto"/>
        <w:bottom w:val="none" w:sz="0" w:space="0" w:color="auto"/>
        <w:right w:val="none" w:sz="0" w:space="0" w:color="auto"/>
      </w:divBdr>
    </w:div>
    <w:div w:id="364139223">
      <w:bodyDiv w:val="1"/>
      <w:marLeft w:val="0"/>
      <w:marRight w:val="0"/>
      <w:marTop w:val="0"/>
      <w:marBottom w:val="0"/>
      <w:divBdr>
        <w:top w:val="none" w:sz="0" w:space="0" w:color="auto"/>
        <w:left w:val="none" w:sz="0" w:space="0" w:color="auto"/>
        <w:bottom w:val="none" w:sz="0" w:space="0" w:color="auto"/>
        <w:right w:val="none" w:sz="0" w:space="0" w:color="auto"/>
      </w:divBdr>
    </w:div>
    <w:div w:id="375735948">
      <w:bodyDiv w:val="1"/>
      <w:marLeft w:val="0"/>
      <w:marRight w:val="0"/>
      <w:marTop w:val="0"/>
      <w:marBottom w:val="0"/>
      <w:divBdr>
        <w:top w:val="none" w:sz="0" w:space="0" w:color="auto"/>
        <w:left w:val="none" w:sz="0" w:space="0" w:color="auto"/>
        <w:bottom w:val="none" w:sz="0" w:space="0" w:color="auto"/>
        <w:right w:val="none" w:sz="0" w:space="0" w:color="auto"/>
      </w:divBdr>
    </w:div>
    <w:div w:id="396051837">
      <w:bodyDiv w:val="1"/>
      <w:marLeft w:val="0"/>
      <w:marRight w:val="0"/>
      <w:marTop w:val="0"/>
      <w:marBottom w:val="0"/>
      <w:divBdr>
        <w:top w:val="none" w:sz="0" w:space="0" w:color="auto"/>
        <w:left w:val="none" w:sz="0" w:space="0" w:color="auto"/>
        <w:bottom w:val="none" w:sz="0" w:space="0" w:color="auto"/>
        <w:right w:val="none" w:sz="0" w:space="0" w:color="auto"/>
      </w:divBdr>
    </w:div>
    <w:div w:id="471404917">
      <w:bodyDiv w:val="1"/>
      <w:marLeft w:val="0"/>
      <w:marRight w:val="0"/>
      <w:marTop w:val="0"/>
      <w:marBottom w:val="0"/>
      <w:divBdr>
        <w:top w:val="none" w:sz="0" w:space="0" w:color="auto"/>
        <w:left w:val="none" w:sz="0" w:space="0" w:color="auto"/>
        <w:bottom w:val="none" w:sz="0" w:space="0" w:color="auto"/>
        <w:right w:val="none" w:sz="0" w:space="0" w:color="auto"/>
      </w:divBdr>
    </w:div>
    <w:div w:id="548347652">
      <w:bodyDiv w:val="1"/>
      <w:marLeft w:val="0"/>
      <w:marRight w:val="0"/>
      <w:marTop w:val="0"/>
      <w:marBottom w:val="0"/>
      <w:divBdr>
        <w:top w:val="none" w:sz="0" w:space="0" w:color="auto"/>
        <w:left w:val="none" w:sz="0" w:space="0" w:color="auto"/>
        <w:bottom w:val="none" w:sz="0" w:space="0" w:color="auto"/>
        <w:right w:val="none" w:sz="0" w:space="0" w:color="auto"/>
      </w:divBdr>
    </w:div>
    <w:div w:id="555774696">
      <w:bodyDiv w:val="1"/>
      <w:marLeft w:val="0"/>
      <w:marRight w:val="0"/>
      <w:marTop w:val="0"/>
      <w:marBottom w:val="0"/>
      <w:divBdr>
        <w:top w:val="none" w:sz="0" w:space="0" w:color="auto"/>
        <w:left w:val="none" w:sz="0" w:space="0" w:color="auto"/>
        <w:bottom w:val="none" w:sz="0" w:space="0" w:color="auto"/>
        <w:right w:val="none" w:sz="0" w:space="0" w:color="auto"/>
      </w:divBdr>
      <w:divsChild>
        <w:div w:id="1092505403">
          <w:marLeft w:val="0"/>
          <w:marRight w:val="0"/>
          <w:marTop w:val="0"/>
          <w:marBottom w:val="0"/>
          <w:divBdr>
            <w:top w:val="none" w:sz="0" w:space="0" w:color="auto"/>
            <w:left w:val="none" w:sz="0" w:space="0" w:color="auto"/>
            <w:bottom w:val="none" w:sz="0" w:space="0" w:color="auto"/>
            <w:right w:val="none" w:sz="0" w:space="0" w:color="auto"/>
          </w:divBdr>
          <w:divsChild>
            <w:div w:id="671487593">
              <w:marLeft w:val="0"/>
              <w:marRight w:val="2670"/>
              <w:marTop w:val="0"/>
              <w:marBottom w:val="0"/>
              <w:divBdr>
                <w:top w:val="none" w:sz="0" w:space="0" w:color="auto"/>
                <w:left w:val="none" w:sz="0" w:space="0" w:color="auto"/>
                <w:bottom w:val="none" w:sz="0" w:space="0" w:color="auto"/>
                <w:right w:val="single" w:sz="6" w:space="8" w:color="CCD2D2"/>
              </w:divBdr>
              <w:divsChild>
                <w:div w:id="17003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68857">
      <w:bodyDiv w:val="1"/>
      <w:marLeft w:val="0"/>
      <w:marRight w:val="0"/>
      <w:marTop w:val="0"/>
      <w:marBottom w:val="0"/>
      <w:divBdr>
        <w:top w:val="none" w:sz="0" w:space="0" w:color="auto"/>
        <w:left w:val="none" w:sz="0" w:space="0" w:color="auto"/>
        <w:bottom w:val="none" w:sz="0" w:space="0" w:color="auto"/>
        <w:right w:val="none" w:sz="0" w:space="0" w:color="auto"/>
      </w:divBdr>
    </w:div>
    <w:div w:id="596910487">
      <w:bodyDiv w:val="1"/>
      <w:marLeft w:val="0"/>
      <w:marRight w:val="0"/>
      <w:marTop w:val="0"/>
      <w:marBottom w:val="0"/>
      <w:divBdr>
        <w:top w:val="none" w:sz="0" w:space="0" w:color="auto"/>
        <w:left w:val="none" w:sz="0" w:space="0" w:color="auto"/>
        <w:bottom w:val="none" w:sz="0" w:space="0" w:color="auto"/>
        <w:right w:val="none" w:sz="0" w:space="0" w:color="auto"/>
      </w:divBdr>
    </w:div>
    <w:div w:id="608126277">
      <w:bodyDiv w:val="1"/>
      <w:marLeft w:val="0"/>
      <w:marRight w:val="0"/>
      <w:marTop w:val="0"/>
      <w:marBottom w:val="0"/>
      <w:divBdr>
        <w:top w:val="none" w:sz="0" w:space="0" w:color="auto"/>
        <w:left w:val="none" w:sz="0" w:space="0" w:color="auto"/>
        <w:bottom w:val="none" w:sz="0" w:space="0" w:color="auto"/>
        <w:right w:val="none" w:sz="0" w:space="0" w:color="auto"/>
      </w:divBdr>
    </w:div>
    <w:div w:id="674646064">
      <w:bodyDiv w:val="1"/>
      <w:marLeft w:val="0"/>
      <w:marRight w:val="0"/>
      <w:marTop w:val="0"/>
      <w:marBottom w:val="0"/>
      <w:divBdr>
        <w:top w:val="none" w:sz="0" w:space="0" w:color="auto"/>
        <w:left w:val="none" w:sz="0" w:space="0" w:color="auto"/>
        <w:bottom w:val="none" w:sz="0" w:space="0" w:color="auto"/>
        <w:right w:val="none" w:sz="0" w:space="0" w:color="auto"/>
      </w:divBdr>
    </w:div>
    <w:div w:id="685207611">
      <w:bodyDiv w:val="1"/>
      <w:marLeft w:val="0"/>
      <w:marRight w:val="0"/>
      <w:marTop w:val="0"/>
      <w:marBottom w:val="0"/>
      <w:divBdr>
        <w:top w:val="none" w:sz="0" w:space="0" w:color="auto"/>
        <w:left w:val="none" w:sz="0" w:space="0" w:color="auto"/>
        <w:bottom w:val="none" w:sz="0" w:space="0" w:color="auto"/>
        <w:right w:val="none" w:sz="0" w:space="0" w:color="auto"/>
      </w:divBdr>
    </w:div>
    <w:div w:id="712539237">
      <w:bodyDiv w:val="1"/>
      <w:marLeft w:val="0"/>
      <w:marRight w:val="0"/>
      <w:marTop w:val="0"/>
      <w:marBottom w:val="0"/>
      <w:divBdr>
        <w:top w:val="none" w:sz="0" w:space="0" w:color="auto"/>
        <w:left w:val="none" w:sz="0" w:space="0" w:color="auto"/>
        <w:bottom w:val="none" w:sz="0" w:space="0" w:color="auto"/>
        <w:right w:val="none" w:sz="0" w:space="0" w:color="auto"/>
      </w:divBdr>
    </w:div>
    <w:div w:id="752359351">
      <w:bodyDiv w:val="1"/>
      <w:marLeft w:val="0"/>
      <w:marRight w:val="0"/>
      <w:marTop w:val="0"/>
      <w:marBottom w:val="0"/>
      <w:divBdr>
        <w:top w:val="none" w:sz="0" w:space="0" w:color="auto"/>
        <w:left w:val="none" w:sz="0" w:space="0" w:color="auto"/>
        <w:bottom w:val="none" w:sz="0" w:space="0" w:color="auto"/>
        <w:right w:val="none" w:sz="0" w:space="0" w:color="auto"/>
      </w:divBdr>
    </w:div>
    <w:div w:id="775253098">
      <w:bodyDiv w:val="1"/>
      <w:marLeft w:val="0"/>
      <w:marRight w:val="0"/>
      <w:marTop w:val="0"/>
      <w:marBottom w:val="0"/>
      <w:divBdr>
        <w:top w:val="none" w:sz="0" w:space="0" w:color="auto"/>
        <w:left w:val="none" w:sz="0" w:space="0" w:color="auto"/>
        <w:bottom w:val="none" w:sz="0" w:space="0" w:color="auto"/>
        <w:right w:val="none" w:sz="0" w:space="0" w:color="auto"/>
      </w:divBdr>
    </w:div>
    <w:div w:id="886339330">
      <w:bodyDiv w:val="1"/>
      <w:marLeft w:val="0"/>
      <w:marRight w:val="0"/>
      <w:marTop w:val="0"/>
      <w:marBottom w:val="0"/>
      <w:divBdr>
        <w:top w:val="none" w:sz="0" w:space="0" w:color="auto"/>
        <w:left w:val="none" w:sz="0" w:space="0" w:color="auto"/>
        <w:bottom w:val="none" w:sz="0" w:space="0" w:color="auto"/>
        <w:right w:val="none" w:sz="0" w:space="0" w:color="auto"/>
      </w:divBdr>
    </w:div>
    <w:div w:id="899484849">
      <w:bodyDiv w:val="1"/>
      <w:marLeft w:val="0"/>
      <w:marRight w:val="0"/>
      <w:marTop w:val="0"/>
      <w:marBottom w:val="0"/>
      <w:divBdr>
        <w:top w:val="none" w:sz="0" w:space="0" w:color="auto"/>
        <w:left w:val="none" w:sz="0" w:space="0" w:color="auto"/>
        <w:bottom w:val="none" w:sz="0" w:space="0" w:color="auto"/>
        <w:right w:val="none" w:sz="0" w:space="0" w:color="auto"/>
      </w:divBdr>
    </w:div>
    <w:div w:id="905841871">
      <w:bodyDiv w:val="1"/>
      <w:marLeft w:val="0"/>
      <w:marRight w:val="0"/>
      <w:marTop w:val="0"/>
      <w:marBottom w:val="0"/>
      <w:divBdr>
        <w:top w:val="none" w:sz="0" w:space="0" w:color="auto"/>
        <w:left w:val="none" w:sz="0" w:space="0" w:color="auto"/>
        <w:bottom w:val="none" w:sz="0" w:space="0" w:color="auto"/>
        <w:right w:val="none" w:sz="0" w:space="0" w:color="auto"/>
      </w:divBdr>
    </w:div>
    <w:div w:id="1070270489">
      <w:bodyDiv w:val="1"/>
      <w:marLeft w:val="0"/>
      <w:marRight w:val="0"/>
      <w:marTop w:val="0"/>
      <w:marBottom w:val="0"/>
      <w:divBdr>
        <w:top w:val="none" w:sz="0" w:space="0" w:color="auto"/>
        <w:left w:val="none" w:sz="0" w:space="0" w:color="auto"/>
        <w:bottom w:val="none" w:sz="0" w:space="0" w:color="auto"/>
        <w:right w:val="none" w:sz="0" w:space="0" w:color="auto"/>
      </w:divBdr>
    </w:div>
    <w:div w:id="1095908069">
      <w:bodyDiv w:val="1"/>
      <w:marLeft w:val="0"/>
      <w:marRight w:val="0"/>
      <w:marTop w:val="0"/>
      <w:marBottom w:val="0"/>
      <w:divBdr>
        <w:top w:val="none" w:sz="0" w:space="0" w:color="auto"/>
        <w:left w:val="none" w:sz="0" w:space="0" w:color="auto"/>
        <w:bottom w:val="none" w:sz="0" w:space="0" w:color="auto"/>
        <w:right w:val="none" w:sz="0" w:space="0" w:color="auto"/>
      </w:divBdr>
    </w:div>
    <w:div w:id="1164127035">
      <w:bodyDiv w:val="1"/>
      <w:marLeft w:val="0"/>
      <w:marRight w:val="0"/>
      <w:marTop w:val="0"/>
      <w:marBottom w:val="0"/>
      <w:divBdr>
        <w:top w:val="none" w:sz="0" w:space="0" w:color="auto"/>
        <w:left w:val="none" w:sz="0" w:space="0" w:color="auto"/>
        <w:bottom w:val="none" w:sz="0" w:space="0" w:color="auto"/>
        <w:right w:val="none" w:sz="0" w:space="0" w:color="auto"/>
      </w:divBdr>
    </w:div>
    <w:div w:id="1224755521">
      <w:bodyDiv w:val="1"/>
      <w:marLeft w:val="0"/>
      <w:marRight w:val="0"/>
      <w:marTop w:val="0"/>
      <w:marBottom w:val="0"/>
      <w:divBdr>
        <w:top w:val="none" w:sz="0" w:space="0" w:color="auto"/>
        <w:left w:val="none" w:sz="0" w:space="0" w:color="auto"/>
        <w:bottom w:val="none" w:sz="0" w:space="0" w:color="auto"/>
        <w:right w:val="none" w:sz="0" w:space="0" w:color="auto"/>
      </w:divBdr>
    </w:div>
    <w:div w:id="1233387916">
      <w:bodyDiv w:val="1"/>
      <w:marLeft w:val="0"/>
      <w:marRight w:val="0"/>
      <w:marTop w:val="0"/>
      <w:marBottom w:val="0"/>
      <w:divBdr>
        <w:top w:val="none" w:sz="0" w:space="0" w:color="auto"/>
        <w:left w:val="none" w:sz="0" w:space="0" w:color="auto"/>
        <w:bottom w:val="none" w:sz="0" w:space="0" w:color="auto"/>
        <w:right w:val="none" w:sz="0" w:space="0" w:color="auto"/>
      </w:divBdr>
    </w:div>
    <w:div w:id="1234000023">
      <w:bodyDiv w:val="1"/>
      <w:marLeft w:val="0"/>
      <w:marRight w:val="0"/>
      <w:marTop w:val="0"/>
      <w:marBottom w:val="0"/>
      <w:divBdr>
        <w:top w:val="none" w:sz="0" w:space="0" w:color="auto"/>
        <w:left w:val="none" w:sz="0" w:space="0" w:color="auto"/>
        <w:bottom w:val="none" w:sz="0" w:space="0" w:color="auto"/>
        <w:right w:val="none" w:sz="0" w:space="0" w:color="auto"/>
      </w:divBdr>
    </w:div>
    <w:div w:id="1240092506">
      <w:bodyDiv w:val="1"/>
      <w:marLeft w:val="0"/>
      <w:marRight w:val="0"/>
      <w:marTop w:val="0"/>
      <w:marBottom w:val="0"/>
      <w:divBdr>
        <w:top w:val="none" w:sz="0" w:space="0" w:color="auto"/>
        <w:left w:val="none" w:sz="0" w:space="0" w:color="auto"/>
        <w:bottom w:val="none" w:sz="0" w:space="0" w:color="auto"/>
        <w:right w:val="none" w:sz="0" w:space="0" w:color="auto"/>
      </w:divBdr>
    </w:div>
    <w:div w:id="1242789406">
      <w:bodyDiv w:val="1"/>
      <w:marLeft w:val="0"/>
      <w:marRight w:val="0"/>
      <w:marTop w:val="0"/>
      <w:marBottom w:val="0"/>
      <w:divBdr>
        <w:top w:val="none" w:sz="0" w:space="0" w:color="auto"/>
        <w:left w:val="none" w:sz="0" w:space="0" w:color="auto"/>
        <w:bottom w:val="none" w:sz="0" w:space="0" w:color="auto"/>
        <w:right w:val="none" w:sz="0" w:space="0" w:color="auto"/>
      </w:divBdr>
    </w:div>
    <w:div w:id="1265923936">
      <w:bodyDiv w:val="1"/>
      <w:marLeft w:val="0"/>
      <w:marRight w:val="0"/>
      <w:marTop w:val="0"/>
      <w:marBottom w:val="0"/>
      <w:divBdr>
        <w:top w:val="none" w:sz="0" w:space="0" w:color="auto"/>
        <w:left w:val="none" w:sz="0" w:space="0" w:color="auto"/>
        <w:bottom w:val="none" w:sz="0" w:space="0" w:color="auto"/>
        <w:right w:val="none" w:sz="0" w:space="0" w:color="auto"/>
      </w:divBdr>
    </w:div>
    <w:div w:id="1283489146">
      <w:bodyDiv w:val="1"/>
      <w:marLeft w:val="0"/>
      <w:marRight w:val="0"/>
      <w:marTop w:val="0"/>
      <w:marBottom w:val="0"/>
      <w:divBdr>
        <w:top w:val="none" w:sz="0" w:space="0" w:color="auto"/>
        <w:left w:val="none" w:sz="0" w:space="0" w:color="auto"/>
        <w:bottom w:val="none" w:sz="0" w:space="0" w:color="auto"/>
        <w:right w:val="none" w:sz="0" w:space="0" w:color="auto"/>
      </w:divBdr>
    </w:div>
    <w:div w:id="1284458570">
      <w:bodyDiv w:val="1"/>
      <w:marLeft w:val="0"/>
      <w:marRight w:val="0"/>
      <w:marTop w:val="0"/>
      <w:marBottom w:val="0"/>
      <w:divBdr>
        <w:top w:val="none" w:sz="0" w:space="0" w:color="auto"/>
        <w:left w:val="none" w:sz="0" w:space="0" w:color="auto"/>
        <w:bottom w:val="none" w:sz="0" w:space="0" w:color="auto"/>
        <w:right w:val="none" w:sz="0" w:space="0" w:color="auto"/>
      </w:divBdr>
    </w:div>
    <w:div w:id="1332441819">
      <w:bodyDiv w:val="1"/>
      <w:marLeft w:val="0"/>
      <w:marRight w:val="0"/>
      <w:marTop w:val="0"/>
      <w:marBottom w:val="0"/>
      <w:divBdr>
        <w:top w:val="none" w:sz="0" w:space="0" w:color="auto"/>
        <w:left w:val="none" w:sz="0" w:space="0" w:color="auto"/>
        <w:bottom w:val="none" w:sz="0" w:space="0" w:color="auto"/>
        <w:right w:val="none" w:sz="0" w:space="0" w:color="auto"/>
      </w:divBdr>
    </w:div>
    <w:div w:id="1342050730">
      <w:bodyDiv w:val="1"/>
      <w:marLeft w:val="0"/>
      <w:marRight w:val="0"/>
      <w:marTop w:val="0"/>
      <w:marBottom w:val="0"/>
      <w:divBdr>
        <w:top w:val="none" w:sz="0" w:space="0" w:color="auto"/>
        <w:left w:val="none" w:sz="0" w:space="0" w:color="auto"/>
        <w:bottom w:val="none" w:sz="0" w:space="0" w:color="auto"/>
        <w:right w:val="none" w:sz="0" w:space="0" w:color="auto"/>
      </w:divBdr>
    </w:div>
    <w:div w:id="1346402420">
      <w:bodyDiv w:val="1"/>
      <w:marLeft w:val="0"/>
      <w:marRight w:val="0"/>
      <w:marTop w:val="0"/>
      <w:marBottom w:val="0"/>
      <w:divBdr>
        <w:top w:val="none" w:sz="0" w:space="0" w:color="auto"/>
        <w:left w:val="none" w:sz="0" w:space="0" w:color="auto"/>
        <w:bottom w:val="none" w:sz="0" w:space="0" w:color="auto"/>
        <w:right w:val="none" w:sz="0" w:space="0" w:color="auto"/>
      </w:divBdr>
    </w:div>
    <w:div w:id="1433623689">
      <w:bodyDiv w:val="1"/>
      <w:marLeft w:val="0"/>
      <w:marRight w:val="0"/>
      <w:marTop w:val="0"/>
      <w:marBottom w:val="0"/>
      <w:divBdr>
        <w:top w:val="none" w:sz="0" w:space="0" w:color="auto"/>
        <w:left w:val="none" w:sz="0" w:space="0" w:color="auto"/>
        <w:bottom w:val="none" w:sz="0" w:space="0" w:color="auto"/>
        <w:right w:val="none" w:sz="0" w:space="0" w:color="auto"/>
      </w:divBdr>
    </w:div>
    <w:div w:id="1491143507">
      <w:bodyDiv w:val="1"/>
      <w:marLeft w:val="0"/>
      <w:marRight w:val="0"/>
      <w:marTop w:val="0"/>
      <w:marBottom w:val="0"/>
      <w:divBdr>
        <w:top w:val="none" w:sz="0" w:space="0" w:color="auto"/>
        <w:left w:val="none" w:sz="0" w:space="0" w:color="auto"/>
        <w:bottom w:val="none" w:sz="0" w:space="0" w:color="auto"/>
        <w:right w:val="none" w:sz="0" w:space="0" w:color="auto"/>
      </w:divBdr>
    </w:div>
    <w:div w:id="1545487694">
      <w:bodyDiv w:val="1"/>
      <w:marLeft w:val="0"/>
      <w:marRight w:val="0"/>
      <w:marTop w:val="0"/>
      <w:marBottom w:val="0"/>
      <w:divBdr>
        <w:top w:val="none" w:sz="0" w:space="0" w:color="auto"/>
        <w:left w:val="none" w:sz="0" w:space="0" w:color="auto"/>
        <w:bottom w:val="none" w:sz="0" w:space="0" w:color="auto"/>
        <w:right w:val="none" w:sz="0" w:space="0" w:color="auto"/>
      </w:divBdr>
    </w:div>
    <w:div w:id="1582443462">
      <w:bodyDiv w:val="1"/>
      <w:marLeft w:val="0"/>
      <w:marRight w:val="0"/>
      <w:marTop w:val="0"/>
      <w:marBottom w:val="0"/>
      <w:divBdr>
        <w:top w:val="none" w:sz="0" w:space="0" w:color="auto"/>
        <w:left w:val="none" w:sz="0" w:space="0" w:color="auto"/>
        <w:bottom w:val="none" w:sz="0" w:space="0" w:color="auto"/>
        <w:right w:val="none" w:sz="0" w:space="0" w:color="auto"/>
      </w:divBdr>
    </w:div>
    <w:div w:id="1587229888">
      <w:bodyDiv w:val="1"/>
      <w:marLeft w:val="0"/>
      <w:marRight w:val="0"/>
      <w:marTop w:val="0"/>
      <w:marBottom w:val="0"/>
      <w:divBdr>
        <w:top w:val="none" w:sz="0" w:space="0" w:color="auto"/>
        <w:left w:val="none" w:sz="0" w:space="0" w:color="auto"/>
        <w:bottom w:val="none" w:sz="0" w:space="0" w:color="auto"/>
        <w:right w:val="none" w:sz="0" w:space="0" w:color="auto"/>
      </w:divBdr>
    </w:div>
    <w:div w:id="1636831601">
      <w:bodyDiv w:val="1"/>
      <w:marLeft w:val="0"/>
      <w:marRight w:val="0"/>
      <w:marTop w:val="0"/>
      <w:marBottom w:val="0"/>
      <w:divBdr>
        <w:top w:val="none" w:sz="0" w:space="0" w:color="auto"/>
        <w:left w:val="none" w:sz="0" w:space="0" w:color="auto"/>
        <w:bottom w:val="none" w:sz="0" w:space="0" w:color="auto"/>
        <w:right w:val="none" w:sz="0" w:space="0" w:color="auto"/>
      </w:divBdr>
    </w:div>
    <w:div w:id="1798521975">
      <w:bodyDiv w:val="1"/>
      <w:marLeft w:val="0"/>
      <w:marRight w:val="0"/>
      <w:marTop w:val="0"/>
      <w:marBottom w:val="0"/>
      <w:divBdr>
        <w:top w:val="none" w:sz="0" w:space="0" w:color="auto"/>
        <w:left w:val="none" w:sz="0" w:space="0" w:color="auto"/>
        <w:bottom w:val="none" w:sz="0" w:space="0" w:color="auto"/>
        <w:right w:val="none" w:sz="0" w:space="0" w:color="auto"/>
      </w:divBdr>
    </w:div>
    <w:div w:id="1817406923">
      <w:bodyDiv w:val="1"/>
      <w:marLeft w:val="0"/>
      <w:marRight w:val="0"/>
      <w:marTop w:val="0"/>
      <w:marBottom w:val="0"/>
      <w:divBdr>
        <w:top w:val="none" w:sz="0" w:space="0" w:color="auto"/>
        <w:left w:val="none" w:sz="0" w:space="0" w:color="auto"/>
        <w:bottom w:val="none" w:sz="0" w:space="0" w:color="auto"/>
        <w:right w:val="none" w:sz="0" w:space="0" w:color="auto"/>
      </w:divBdr>
    </w:div>
    <w:div w:id="1874801399">
      <w:bodyDiv w:val="1"/>
      <w:marLeft w:val="0"/>
      <w:marRight w:val="0"/>
      <w:marTop w:val="0"/>
      <w:marBottom w:val="0"/>
      <w:divBdr>
        <w:top w:val="none" w:sz="0" w:space="0" w:color="auto"/>
        <w:left w:val="none" w:sz="0" w:space="0" w:color="auto"/>
        <w:bottom w:val="none" w:sz="0" w:space="0" w:color="auto"/>
        <w:right w:val="none" w:sz="0" w:space="0" w:color="auto"/>
      </w:divBdr>
    </w:div>
    <w:div w:id="1879580915">
      <w:bodyDiv w:val="1"/>
      <w:marLeft w:val="0"/>
      <w:marRight w:val="0"/>
      <w:marTop w:val="0"/>
      <w:marBottom w:val="0"/>
      <w:divBdr>
        <w:top w:val="none" w:sz="0" w:space="0" w:color="auto"/>
        <w:left w:val="none" w:sz="0" w:space="0" w:color="auto"/>
        <w:bottom w:val="none" w:sz="0" w:space="0" w:color="auto"/>
        <w:right w:val="none" w:sz="0" w:space="0" w:color="auto"/>
      </w:divBdr>
    </w:div>
    <w:div w:id="1902666674">
      <w:bodyDiv w:val="1"/>
      <w:marLeft w:val="0"/>
      <w:marRight w:val="0"/>
      <w:marTop w:val="0"/>
      <w:marBottom w:val="0"/>
      <w:divBdr>
        <w:top w:val="none" w:sz="0" w:space="0" w:color="auto"/>
        <w:left w:val="none" w:sz="0" w:space="0" w:color="auto"/>
        <w:bottom w:val="none" w:sz="0" w:space="0" w:color="auto"/>
        <w:right w:val="none" w:sz="0" w:space="0" w:color="auto"/>
      </w:divBdr>
    </w:div>
    <w:div w:id="1928995208">
      <w:bodyDiv w:val="1"/>
      <w:marLeft w:val="0"/>
      <w:marRight w:val="0"/>
      <w:marTop w:val="0"/>
      <w:marBottom w:val="0"/>
      <w:divBdr>
        <w:top w:val="none" w:sz="0" w:space="0" w:color="auto"/>
        <w:left w:val="none" w:sz="0" w:space="0" w:color="auto"/>
        <w:bottom w:val="none" w:sz="0" w:space="0" w:color="auto"/>
        <w:right w:val="none" w:sz="0" w:space="0" w:color="auto"/>
      </w:divBdr>
    </w:div>
    <w:div w:id="1939212844">
      <w:bodyDiv w:val="1"/>
      <w:marLeft w:val="0"/>
      <w:marRight w:val="0"/>
      <w:marTop w:val="0"/>
      <w:marBottom w:val="0"/>
      <w:divBdr>
        <w:top w:val="none" w:sz="0" w:space="0" w:color="auto"/>
        <w:left w:val="none" w:sz="0" w:space="0" w:color="auto"/>
        <w:bottom w:val="none" w:sz="0" w:space="0" w:color="auto"/>
        <w:right w:val="none" w:sz="0" w:space="0" w:color="auto"/>
      </w:divBdr>
    </w:div>
    <w:div w:id="1962101880">
      <w:bodyDiv w:val="1"/>
      <w:marLeft w:val="0"/>
      <w:marRight w:val="0"/>
      <w:marTop w:val="0"/>
      <w:marBottom w:val="0"/>
      <w:divBdr>
        <w:top w:val="none" w:sz="0" w:space="0" w:color="auto"/>
        <w:left w:val="none" w:sz="0" w:space="0" w:color="auto"/>
        <w:bottom w:val="none" w:sz="0" w:space="0" w:color="auto"/>
        <w:right w:val="none" w:sz="0" w:space="0" w:color="auto"/>
      </w:divBdr>
    </w:div>
    <w:div w:id="1978222470">
      <w:bodyDiv w:val="1"/>
      <w:marLeft w:val="0"/>
      <w:marRight w:val="0"/>
      <w:marTop w:val="0"/>
      <w:marBottom w:val="0"/>
      <w:divBdr>
        <w:top w:val="none" w:sz="0" w:space="0" w:color="auto"/>
        <w:left w:val="none" w:sz="0" w:space="0" w:color="auto"/>
        <w:bottom w:val="none" w:sz="0" w:space="0" w:color="auto"/>
        <w:right w:val="none" w:sz="0" w:space="0" w:color="auto"/>
      </w:divBdr>
    </w:div>
    <w:div w:id="2050033923">
      <w:bodyDiv w:val="1"/>
      <w:marLeft w:val="0"/>
      <w:marRight w:val="0"/>
      <w:marTop w:val="0"/>
      <w:marBottom w:val="0"/>
      <w:divBdr>
        <w:top w:val="none" w:sz="0" w:space="0" w:color="auto"/>
        <w:left w:val="none" w:sz="0" w:space="0" w:color="auto"/>
        <w:bottom w:val="none" w:sz="0" w:space="0" w:color="auto"/>
        <w:right w:val="none" w:sz="0" w:space="0" w:color="auto"/>
      </w:divBdr>
    </w:div>
    <w:div w:id="2076971411">
      <w:bodyDiv w:val="1"/>
      <w:marLeft w:val="0"/>
      <w:marRight w:val="0"/>
      <w:marTop w:val="0"/>
      <w:marBottom w:val="0"/>
      <w:divBdr>
        <w:top w:val="none" w:sz="0" w:space="0" w:color="auto"/>
        <w:left w:val="none" w:sz="0" w:space="0" w:color="auto"/>
        <w:bottom w:val="none" w:sz="0" w:space="0" w:color="auto"/>
        <w:right w:val="none" w:sz="0" w:space="0" w:color="auto"/>
      </w:divBdr>
    </w:div>
    <w:div w:id="2094010932">
      <w:bodyDiv w:val="1"/>
      <w:marLeft w:val="0"/>
      <w:marRight w:val="0"/>
      <w:marTop w:val="0"/>
      <w:marBottom w:val="0"/>
      <w:divBdr>
        <w:top w:val="none" w:sz="0" w:space="0" w:color="auto"/>
        <w:left w:val="none" w:sz="0" w:space="0" w:color="auto"/>
        <w:bottom w:val="none" w:sz="0" w:space="0" w:color="auto"/>
        <w:right w:val="none" w:sz="0" w:space="0" w:color="auto"/>
      </w:divBdr>
    </w:div>
    <w:div w:id="2105147759">
      <w:bodyDiv w:val="1"/>
      <w:marLeft w:val="0"/>
      <w:marRight w:val="0"/>
      <w:marTop w:val="0"/>
      <w:marBottom w:val="0"/>
      <w:divBdr>
        <w:top w:val="none" w:sz="0" w:space="0" w:color="auto"/>
        <w:left w:val="none" w:sz="0" w:space="0" w:color="auto"/>
        <w:bottom w:val="none" w:sz="0" w:space="0" w:color="auto"/>
        <w:right w:val="none" w:sz="0" w:space="0" w:color="auto"/>
      </w:divBdr>
    </w:div>
    <w:div w:id="21298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lick01.begun.ru/click.jsp?url=O5t5NIyHhod-pKi4quVMvHZn6Wel06HmtO6f4fcYbRpdtZ*zks6YnL3iubZ*X98u6HtCGhAQtKPyVg-5TjivYXeMIIVEz847f5IqhAF3FeLP3hj8ubVJ79sob04WrGh6X448ohafoq9MvOGwh7ul3DkSi84zR1F0B6oChl5szBeQftjYROVSoivyRf0JN5hjRjgsV0ZzVKRCFCvmYTxcwa302c3iglkwJtymb1Uu-hQFmizQsX7L**P90u6UGOYDRqixeuM8Wx-bFy*Fd6lLkPv1dQ4oVhBxe94-492FM33Rs9GHvU3nz4OwnW59eVNTrLy85jHMOUGvGfTHDP8BJnhR*RpOrnvxPh0Rn1nwTVT89TiOPSA81I6B0zLJcZgYffSEMDUSu4ayxItuI0PogCtPpB8-KtnzLt1GKtDBXTOWiS3w4qSiNAMkkSnK6JZyWvBB8EkN6cdveY0aGQw*aaucAAw" TargetMode="External"/><Relationship Id="rId4" Type="http://schemas.openxmlformats.org/officeDocument/2006/relationships/webSettings" Target="webSettings.xml"/><Relationship Id="rId9" Type="http://schemas.openxmlformats.org/officeDocument/2006/relationships/hyperlink" Target="http://click01.begun.ru/click.jsp?url=O5t5NNDZ2Nni-i-h87wV5S8*sD78ivi-7bfGuF9jgbtGbtbUawXywKUJ8FpwjUTzBKEk7NeDZx00VAUIpcg6W8zyVD76b7tCHWhFm1t3B1USLtMGKJ0q0yPT*BWq*sYRKjf43*UumGTZHBtE87AegEMdfzzw1oJ*hxUbZsnoJLlFOhW1ck0SKODcdmkDQdIwzge5lUo3KfE1B9vPeStPIF9v0RFFAQxZQZnrUv-0H9hTI*88*ghCpSmf3Fdu1b2DRzqPCKfrAT-qUN3Z4xW7H2vb*JSXMkDKAa--Zv0JDJpU-*CI2yw5fLP7FCAqv75oPJPCLp31iotbCBX6Bz7b9bEHkUp4iGOsBeMrgFhFX3ws*VY79jNHbVI4E66jGsI0OkhgyrScZmQa6Sr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9128</Words>
  <Characters>52031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Курсовая </vt:lpstr>
    </vt:vector>
  </TitlesOfParts>
  <Company>MoBIL GROUP</Company>
  <LinksUpToDate>false</LinksUpToDate>
  <CharactersWithSpaces>61037</CharactersWithSpaces>
  <SharedDoc>false</SharedDoc>
  <HLinks>
    <vt:vector size="12" baseType="variant">
      <vt:variant>
        <vt:i4>7602295</vt:i4>
      </vt:variant>
      <vt:variant>
        <vt:i4>9</vt:i4>
      </vt:variant>
      <vt:variant>
        <vt:i4>0</vt:i4>
      </vt:variant>
      <vt:variant>
        <vt:i4>5</vt:i4>
      </vt:variant>
      <vt:variant>
        <vt:lpwstr>http://click01.begun.ru/click.jsp?url=O5t5NIyHhod-pKi4quVMvHZn6Wel06HmtO6f4fcYbRpdtZ*zks6YnL3iubZ*X98u6HtCGhAQtKPyVg-5TjivYXeMIIVEz847f5IqhAF3FeLP3hj8ubVJ79sob04WrGh6X448ohafoq9MvOGwh7ul3DkSi84zR1F0B6oChl5szBeQftjYROVSoivyRf0JN5hjRjgsV0ZzVKRCFCvmYTxcwa302c3iglkwJtymb1Uu-hQFmizQsX7L**P90u6UGOYDRqixeuM8Wx-bFy*Fd6lLkPv1dQ4oVhBxe94-492FM33Rs9GHvU3nz4OwnW59eVNTrLy85jHMOUGvGfTHDP8BJnhR*RpOrnvxPh0Rn1nwTVT89TiOPSA81I6B0zLJcZgYffSEMDUSu4ayxItuI0PogCtPpB8-KtnzLt1GKtDBXTOWiS3w4qSiNAMkkSnK6JZyWvBB8EkN6cdveY0aGQw*aaucAAw</vt:lpwstr>
      </vt:variant>
      <vt:variant>
        <vt:lpwstr/>
      </vt:variant>
      <vt:variant>
        <vt:i4>2228275</vt:i4>
      </vt:variant>
      <vt:variant>
        <vt:i4>6</vt:i4>
      </vt:variant>
      <vt:variant>
        <vt:i4>0</vt:i4>
      </vt:variant>
      <vt:variant>
        <vt:i4>5</vt:i4>
      </vt:variant>
      <vt:variant>
        <vt:lpwstr>http://click01.begun.ru/click.jsp?url=O5t5NNDZ2Nni-i-h87wV5S8*sD78ivi-7bfGuF9jgbtGbtbUawXywKUJ8FpwjUTzBKEk7NeDZx00VAUIpcg6W8zyVD76b7tCHWhFm1t3B1USLtMGKJ0q0yPT*BWq*sYRKjf43*UumGTZHBtE87AegEMdfzzw1oJ*hxUbZsnoJLlFOhW1ck0SKODcdmkDQdIwzge5lUo3KfE1B9vPeStPIF9v0RFFAQxZQZnrUv-0H9hTI*88*ghCpSmf3Fdu1b2DRzqPCKfrAT-qUN3Z4xW7H2vb*JSXMkDKAa--Zv0JDJpU-*CI2yw5fLP7FCAqv75oPJPCLp31iotbCBX6Bz7b9bEHkUp4iGOsBeMrgFhFX3ws*VY79jNHbVI4E66jGsI0OkhgyrScZmQa6Sr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dc:title>
  <dc:subject/>
  <dc:creator>client</dc:creator>
  <cp:keywords/>
  <dc:description/>
  <cp:lastModifiedBy>admin</cp:lastModifiedBy>
  <cp:revision>2</cp:revision>
  <cp:lastPrinted>2010-12-21T13:19:00Z</cp:lastPrinted>
  <dcterms:created xsi:type="dcterms:W3CDTF">2014-07-10T06:11:00Z</dcterms:created>
  <dcterms:modified xsi:type="dcterms:W3CDTF">2014-07-10T06:11:00Z</dcterms:modified>
</cp:coreProperties>
</file>