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53B" w:rsidRDefault="007E753B">
      <w:pPr>
        <w:pStyle w:val="2"/>
        <w:jc w:val="both"/>
      </w:pPr>
    </w:p>
    <w:p w:rsidR="002443E4" w:rsidRDefault="002443E4">
      <w:pPr>
        <w:pStyle w:val="2"/>
        <w:jc w:val="both"/>
      </w:pPr>
      <w:r>
        <w:t>Художественные особенности романа И. А. Гончарова «Обломов»</w:t>
      </w:r>
    </w:p>
    <w:p w:rsidR="002443E4" w:rsidRDefault="002443E4">
      <w:pPr>
        <w:jc w:val="both"/>
        <w:rPr>
          <w:sz w:val="27"/>
          <w:szCs w:val="27"/>
        </w:rPr>
      </w:pPr>
      <w:r>
        <w:rPr>
          <w:sz w:val="27"/>
          <w:szCs w:val="27"/>
        </w:rPr>
        <w:t xml:space="preserve">Автор: </w:t>
      </w:r>
      <w:r>
        <w:rPr>
          <w:i/>
          <w:iCs/>
          <w:sz w:val="27"/>
          <w:szCs w:val="27"/>
        </w:rPr>
        <w:t>Гончаров И.А.</w:t>
      </w:r>
    </w:p>
    <w:p w:rsidR="002443E4" w:rsidRPr="007E753B" w:rsidRDefault="002443E4">
      <w:pPr>
        <w:pStyle w:val="a3"/>
        <w:jc w:val="both"/>
        <w:rPr>
          <w:sz w:val="27"/>
          <w:szCs w:val="27"/>
        </w:rPr>
      </w:pPr>
      <w:r>
        <w:rPr>
          <w:sz w:val="27"/>
          <w:szCs w:val="27"/>
        </w:rPr>
        <w:t xml:space="preserve">Роман И. А. Гончарова “Обломов” вышел в свет в 1859 году. В нем писатель правдиво изобразил современную ему жизнь русского общества. Вряд ли можно найти еще одно произведение, так ярко показавшее читателю процесс вырождения дворянства. В романе автор задается вопросами смысла жизни, цели существования, рассматривает проблему положительного героя, проблему любви и дружбы. Гончаров первым так подробно раскрыл проблему барства (“Порвалась цепь великая, порвалась, расскочилася одним концом по барину, другим по мужику”,— писал Н. А. Некрасов). После выхода в свет роман многим не пришелся по вкусу, так как первая часть слишком затянута, действие отсутствует, нет интриги. Возможно, это был преднамеренный авторский прием, чтобы показать читателю, до какой степени может быть однообразна и бесцельна жизнь даже хорошего, доброго во всех отношениях человека. Я думаю, роман “Обломов” не запомнился бы и, возможно, был бы забыт, если бы не его художественное своеобразие, художественное мастерство. </w:t>
      </w:r>
    </w:p>
    <w:p w:rsidR="002443E4" w:rsidRDefault="002443E4">
      <w:pPr>
        <w:pStyle w:val="a3"/>
        <w:jc w:val="both"/>
        <w:rPr>
          <w:sz w:val="27"/>
          <w:szCs w:val="27"/>
        </w:rPr>
      </w:pPr>
      <w:r>
        <w:rPr>
          <w:sz w:val="27"/>
          <w:szCs w:val="27"/>
        </w:rPr>
        <w:t xml:space="preserve">Начав читать роман, мы сразу же обращаем внимание на детально выписанную портретную характеристику и описание интерьера. Здесь автор использует прием взаимодополнения: интерьер дополняет портрет героя. С первых же фраз можно составить свое мнение о герое, дать ему оценку. Вспомним портрет Обломова: “Человек лет тридцати двух-трех, среднего роста... Тело матового, чересчур белого цвета, маленькие пухлые руки, мягкие плечи...” Перед нами изнеженный человек, не привыкший к ТРУДУ- Полную противоположность составляет Обломову Штольц, “весь составленный из костей, мускулов и нервов”. Штольц худощав, щек у него почти вовсе нет, “то есть кость да мускул, но ни признака жирной округлости”. Конечно, трудно себе представить такого человека, лежащим на диване в мягком персидском халате. </w:t>
      </w:r>
    </w:p>
    <w:p w:rsidR="002443E4" w:rsidRDefault="002443E4">
      <w:pPr>
        <w:pStyle w:val="a3"/>
        <w:jc w:val="both"/>
        <w:rPr>
          <w:sz w:val="27"/>
          <w:szCs w:val="27"/>
        </w:rPr>
      </w:pPr>
      <w:r>
        <w:rPr>
          <w:sz w:val="27"/>
          <w:szCs w:val="27"/>
        </w:rPr>
        <w:t xml:space="preserve">Обратим внимание на описание комнаты Ильи Ильича. Оно дополняет ранее нарисованный портрет Обломова. “С первого взгляда комната казалась прекрасно убранною: бюро красного дерева, два дивана, обитые шелковой материей красивые ширмы, шелковые занавесы, несколько картин, множество красивых мелочей”. Но опытный человек с чистым вкусом одним беглым взглядом на все, что тут было, прочел бы только желание кое-как соблюсти декорум неизбежных приличий, “лишь бы отделаться от них”. Из этого описания нам также становится ясно, кого представляет собой Обломов. Когда-то это был человек, живший нормальной жизнью, заботившийся о себе и окружающей обстановке; теперь же перед нами ленивец, не способный даже заставить слугу убраться в комнате. </w:t>
      </w:r>
    </w:p>
    <w:p w:rsidR="002443E4" w:rsidRDefault="002443E4">
      <w:pPr>
        <w:pStyle w:val="a3"/>
        <w:jc w:val="both"/>
        <w:rPr>
          <w:sz w:val="27"/>
          <w:szCs w:val="27"/>
        </w:rPr>
      </w:pPr>
      <w:r>
        <w:rPr>
          <w:sz w:val="27"/>
          <w:szCs w:val="27"/>
        </w:rPr>
        <w:t xml:space="preserve">И. А. Гончаров использует развернутые описания, детализируя все, это делает роман более красочным. Но не только эту цель преследует автор. Так, первая часть в реальности длится всего один день, тем не менее этот день в описании Гончарова кажется вечностью. И этот день Обломова действительно есть вечность, есть его жизнь. Как изменится последующий день для Обломова? Да никак. Он будет так же нуден, так же бесконечен и безрадостен, как и предыдущий. Прием затягивания действия в первой части романа как раз и помогает понять суть жизни Ильи Ильича. Жизнь Обломова - это череда однообразных действий, событий, одно тусклее другого. </w:t>
      </w:r>
    </w:p>
    <w:p w:rsidR="002443E4" w:rsidRDefault="002443E4">
      <w:pPr>
        <w:pStyle w:val="a3"/>
        <w:jc w:val="both"/>
        <w:rPr>
          <w:sz w:val="27"/>
          <w:szCs w:val="27"/>
        </w:rPr>
      </w:pPr>
      <w:r>
        <w:rPr>
          <w:sz w:val="27"/>
          <w:szCs w:val="27"/>
        </w:rPr>
        <w:t xml:space="preserve">В романе автор использует прием антитезы. Самое существенное противопоставление — это, конечно же, противопоставление Штольца Обломову. По большому счету, весь роман строится на этом противопоставлении, оно является композиционным стержнем романа. Эти герои противопоставлены друг другу во всем: в происхождении (Штольц - полунемец, сын управляющего, Обломов - потомок дворянского рода), в воспитании (Штольца отец воспитал по-спартански, приучил к труду, привил ему целеустремленность - Обломов рос в холе и неге, был приучен к праздной жизни, к жизни без труда и хлопот), в образе жизни (Штольц все время занят какой-то полезной деятельностью, правда, о ней Гончаров не пишет подробно, Обломов сибаритствует, лежит на диване, мечтает, строит неосуществимые “прожекты”). Единственное, в чем эти герои близки, это возраст, но и это необходимая часть противопоставления. </w:t>
      </w:r>
    </w:p>
    <w:p w:rsidR="002443E4" w:rsidRDefault="002443E4">
      <w:pPr>
        <w:pStyle w:val="a3"/>
        <w:jc w:val="both"/>
        <w:rPr>
          <w:sz w:val="27"/>
          <w:szCs w:val="27"/>
        </w:rPr>
      </w:pPr>
      <w:r>
        <w:rPr>
          <w:sz w:val="27"/>
          <w:szCs w:val="27"/>
        </w:rPr>
        <w:t xml:space="preserve">В романе противопоставлены и женские образы: Ольга Ильинская и Агафья Матвеевна Пшеницына. Сравним их. Агафья Пшеницына - вдова мелкого чиновника, “женщина с голой шеей и локтями, полная, босая, без чепца”. “Бровей у нее почти совсем не было, а были на их месте две немного будто припухлые лоснящиеся полосы с редкими волосами ”. Такой портрет невольно отталкивает, не вызывает симпатий. Ольга Ильинская - дворянка, живущая с тетей и прислугой. Она не красавица: “Не было ни белизны в ней, глаза ее не горели лучами внутреннего огня, не было жемчугов во рту и кораллов на губах, не было миниатюрных рук с пальчиками в виде винограда. Несколько высокому росту соответствовала величина головы и овал лица, все это гармонировало с плечами. Ее можно было назвать богиней грации”. Агафья Матвеевна - типичная хозяйка, хлопочущая на кухне, воспитывающая детей. Ольга - девушка возвышенная, образованная. Она бывает в театрах, много знает и читает. Естественно, Агафья Матвеевна намного ближе к обломовскому представлению о семейном счастье. </w:t>
      </w:r>
    </w:p>
    <w:p w:rsidR="002443E4" w:rsidRDefault="002443E4">
      <w:pPr>
        <w:pStyle w:val="a3"/>
        <w:jc w:val="both"/>
        <w:rPr>
          <w:sz w:val="27"/>
          <w:szCs w:val="27"/>
        </w:rPr>
      </w:pPr>
      <w:r>
        <w:rPr>
          <w:sz w:val="27"/>
          <w:szCs w:val="27"/>
        </w:rPr>
        <w:t xml:space="preserve">Особую роль в романе играет музыкальность. Обломов влюбляется в Ольгу, слушая ее пение, необыкновенно вдохновенное и прекрасное. Любовь к музыке - вот то общее начало, которое заставило зародиться чувству, сблизило ненадолго этих совсем непохожих людей. </w:t>
      </w:r>
    </w:p>
    <w:p w:rsidR="002443E4" w:rsidRDefault="002443E4">
      <w:pPr>
        <w:pStyle w:val="a3"/>
        <w:jc w:val="both"/>
        <w:rPr>
          <w:sz w:val="27"/>
          <w:szCs w:val="27"/>
        </w:rPr>
      </w:pPr>
      <w:r>
        <w:rPr>
          <w:sz w:val="27"/>
          <w:szCs w:val="27"/>
        </w:rPr>
        <w:t xml:space="preserve">Гончаров - мастер пейзажных зарисовок. Изображения патриархальной Обломовки, тенистой аллеи в парке, цветущего сада производят впечатление. Красота весеннего пейзажа гармонирует с растущим чувством в душе героя. И так же засыпает душа Обломова после разрыва с Ольгой, как заносит улицы и дома падающий хлопьями снег. </w:t>
      </w:r>
    </w:p>
    <w:p w:rsidR="002443E4" w:rsidRDefault="002443E4">
      <w:pPr>
        <w:pStyle w:val="a3"/>
        <w:jc w:val="both"/>
        <w:rPr>
          <w:sz w:val="27"/>
          <w:szCs w:val="27"/>
        </w:rPr>
      </w:pPr>
      <w:r>
        <w:rPr>
          <w:sz w:val="27"/>
          <w:szCs w:val="27"/>
        </w:rPr>
        <w:t xml:space="preserve">Чтобы подробней раскрыть психологию своих героев, Гончаров использует внутренние монологи, реплики. Так писатель показывает нам отношение персонажа к тем или иным событиям, поступкам, действиям. </w:t>
      </w:r>
    </w:p>
    <w:p w:rsidR="002443E4" w:rsidRDefault="002443E4">
      <w:pPr>
        <w:pStyle w:val="a3"/>
        <w:jc w:val="both"/>
        <w:rPr>
          <w:sz w:val="27"/>
          <w:szCs w:val="27"/>
        </w:rPr>
      </w:pPr>
      <w:r>
        <w:rPr>
          <w:sz w:val="27"/>
          <w:szCs w:val="27"/>
        </w:rPr>
        <w:t>В умении охватить полный образ, предмет, отчеканить его, изваять заключается сильнейшая сторона таланта Гончарова. А такое явление среди дворянства, как “обломовщина”, которую автор разносторонне освещает в романе, служит ключом к разгадке многих явлений русской жизни.</w:t>
      </w:r>
      <w:bookmarkStart w:id="0" w:name="_GoBack"/>
      <w:bookmarkEnd w:id="0"/>
    </w:p>
    <w:sectPr w:rsidR="00244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53B"/>
    <w:rsid w:val="002443E4"/>
    <w:rsid w:val="0074587B"/>
    <w:rsid w:val="007E753B"/>
    <w:rsid w:val="00FE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A5553-99E4-45CE-9713-1BFEDE3C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Художественные особенности романа И. А. Гончарова «Обломов» - CoolReferat.com</vt:lpstr>
    </vt:vector>
  </TitlesOfParts>
  <Company>*</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Художественные особенности романа И. А. Гончарова «Обломов» - CoolReferat.com</dc:title>
  <dc:subject/>
  <dc:creator>Admin</dc:creator>
  <cp:keywords/>
  <dc:description/>
  <cp:lastModifiedBy>Irina</cp:lastModifiedBy>
  <cp:revision>2</cp:revision>
  <dcterms:created xsi:type="dcterms:W3CDTF">2014-08-19T17:22:00Z</dcterms:created>
  <dcterms:modified xsi:type="dcterms:W3CDTF">2014-08-19T17:22:00Z</dcterms:modified>
</cp:coreProperties>
</file>