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4BE" w:rsidRPr="004854BE" w:rsidRDefault="004854BE" w:rsidP="004854BE">
      <w:pPr>
        <w:pStyle w:val="5"/>
        <w:spacing w:before="0" w:after="0" w:line="360" w:lineRule="auto"/>
        <w:ind w:firstLine="709"/>
        <w:rPr>
          <w:i w:val="0"/>
          <w:color w:val="000000"/>
          <w:sz w:val="28"/>
          <w:szCs w:val="24"/>
        </w:rPr>
      </w:pPr>
      <w:r w:rsidRPr="004854BE">
        <w:rPr>
          <w:i w:val="0"/>
          <w:color w:val="000000"/>
          <w:sz w:val="28"/>
          <w:szCs w:val="24"/>
        </w:rPr>
        <w:t>Содержание</w:t>
      </w:r>
    </w:p>
    <w:p w:rsidR="004854BE" w:rsidRDefault="004854BE" w:rsidP="004854BE">
      <w:pPr>
        <w:shd w:val="clear" w:color="auto" w:fill="FFFFFF"/>
        <w:spacing w:line="360" w:lineRule="auto"/>
        <w:ind w:firstLine="709"/>
        <w:rPr>
          <w:color w:val="000000"/>
          <w:sz w:val="28"/>
          <w:szCs w:val="24"/>
        </w:rPr>
      </w:pPr>
    </w:p>
    <w:p w:rsidR="004854BE" w:rsidRPr="004854BE" w:rsidRDefault="007E1EEF" w:rsidP="004854BE">
      <w:pPr>
        <w:shd w:val="clear" w:color="auto" w:fill="FFFFFF"/>
        <w:spacing w:line="360" w:lineRule="auto"/>
        <w:rPr>
          <w:color w:val="000000"/>
          <w:sz w:val="28"/>
          <w:szCs w:val="24"/>
        </w:rPr>
      </w:pPr>
      <w:r w:rsidRPr="004854BE">
        <w:rPr>
          <w:color w:val="000000"/>
          <w:sz w:val="28"/>
          <w:szCs w:val="24"/>
        </w:rPr>
        <w:t>Введение</w:t>
      </w:r>
    </w:p>
    <w:p w:rsidR="004854BE" w:rsidRPr="004854BE" w:rsidRDefault="004854BE" w:rsidP="004854BE">
      <w:pPr>
        <w:shd w:val="clear" w:color="auto" w:fill="FFFFFF"/>
        <w:spacing w:line="360" w:lineRule="auto"/>
        <w:rPr>
          <w:color w:val="000000"/>
          <w:sz w:val="28"/>
          <w:szCs w:val="24"/>
        </w:rPr>
      </w:pPr>
      <w:r w:rsidRPr="004854BE">
        <w:rPr>
          <w:color w:val="000000"/>
          <w:sz w:val="28"/>
          <w:szCs w:val="24"/>
        </w:rPr>
        <w:t>1. Т</w:t>
      </w:r>
      <w:r w:rsidR="007E1EEF" w:rsidRPr="004854BE">
        <w:rPr>
          <w:color w:val="000000"/>
          <w:sz w:val="28"/>
          <w:szCs w:val="24"/>
        </w:rPr>
        <w:t>еоретические вопросы учета расчетов</w:t>
      </w:r>
      <w:r w:rsidRPr="004854BE">
        <w:rPr>
          <w:color w:val="000000"/>
          <w:sz w:val="28"/>
          <w:szCs w:val="24"/>
        </w:rPr>
        <w:t xml:space="preserve"> </w:t>
      </w:r>
      <w:r w:rsidR="007E1EEF" w:rsidRPr="004854BE">
        <w:rPr>
          <w:color w:val="000000"/>
          <w:sz w:val="28"/>
          <w:szCs w:val="24"/>
        </w:rPr>
        <w:t>по ЕСН</w:t>
      </w:r>
    </w:p>
    <w:p w:rsidR="004854BE" w:rsidRPr="004854BE" w:rsidRDefault="004854BE" w:rsidP="004854BE">
      <w:pPr>
        <w:shd w:val="clear" w:color="auto" w:fill="FFFFFF"/>
        <w:spacing w:line="360" w:lineRule="auto"/>
        <w:rPr>
          <w:color w:val="000000"/>
          <w:sz w:val="28"/>
          <w:szCs w:val="24"/>
        </w:rPr>
      </w:pPr>
      <w:r w:rsidRPr="004854BE">
        <w:rPr>
          <w:color w:val="000000"/>
          <w:sz w:val="28"/>
          <w:szCs w:val="24"/>
        </w:rPr>
        <w:t>1.1 Э</w:t>
      </w:r>
      <w:r w:rsidR="007E1EEF" w:rsidRPr="004854BE">
        <w:rPr>
          <w:color w:val="000000"/>
          <w:sz w:val="28"/>
          <w:szCs w:val="24"/>
        </w:rPr>
        <w:t>кономическая сущность единого социального налога</w:t>
      </w:r>
    </w:p>
    <w:p w:rsidR="004854BE" w:rsidRPr="004854BE" w:rsidRDefault="004854BE" w:rsidP="004854BE">
      <w:pPr>
        <w:shd w:val="clear" w:color="auto" w:fill="FFFFFF"/>
        <w:spacing w:line="360" w:lineRule="auto"/>
        <w:rPr>
          <w:color w:val="000000"/>
          <w:sz w:val="28"/>
          <w:szCs w:val="24"/>
        </w:rPr>
      </w:pPr>
      <w:r w:rsidRPr="004854BE">
        <w:rPr>
          <w:color w:val="000000"/>
          <w:sz w:val="28"/>
          <w:szCs w:val="24"/>
        </w:rPr>
        <w:t>1.2 П</w:t>
      </w:r>
      <w:r w:rsidR="007E1EEF" w:rsidRPr="004854BE">
        <w:rPr>
          <w:color w:val="000000"/>
          <w:sz w:val="28"/>
          <w:szCs w:val="24"/>
        </w:rPr>
        <w:t>лательщики ЕСН, объект налогообложения, ставки ЕСН</w:t>
      </w:r>
    </w:p>
    <w:p w:rsidR="004854BE" w:rsidRPr="004854BE" w:rsidRDefault="004854BE" w:rsidP="004854BE">
      <w:pPr>
        <w:shd w:val="clear" w:color="auto" w:fill="FFFFFF"/>
        <w:spacing w:line="360" w:lineRule="auto"/>
        <w:rPr>
          <w:color w:val="000000"/>
          <w:sz w:val="28"/>
          <w:szCs w:val="24"/>
        </w:rPr>
      </w:pPr>
      <w:r w:rsidRPr="004854BE">
        <w:rPr>
          <w:color w:val="000000"/>
          <w:sz w:val="28"/>
          <w:szCs w:val="24"/>
        </w:rPr>
        <w:t>1.3 Н</w:t>
      </w:r>
      <w:r w:rsidR="007E1EEF" w:rsidRPr="004854BE">
        <w:rPr>
          <w:color w:val="000000"/>
          <w:sz w:val="28"/>
          <w:szCs w:val="24"/>
        </w:rPr>
        <w:t xml:space="preserve">алоговая </w:t>
      </w:r>
      <w:r w:rsidRPr="004854BE">
        <w:rPr>
          <w:color w:val="000000"/>
          <w:sz w:val="28"/>
          <w:szCs w:val="24"/>
        </w:rPr>
        <w:t>база единого социального налога</w:t>
      </w:r>
    </w:p>
    <w:p w:rsidR="004854BE" w:rsidRPr="004854BE" w:rsidRDefault="004854BE" w:rsidP="004854BE">
      <w:pPr>
        <w:shd w:val="clear" w:color="auto" w:fill="FFFFFF"/>
        <w:spacing w:line="360" w:lineRule="auto"/>
        <w:rPr>
          <w:color w:val="000000"/>
          <w:sz w:val="28"/>
          <w:szCs w:val="24"/>
        </w:rPr>
      </w:pPr>
      <w:r w:rsidRPr="004854BE">
        <w:rPr>
          <w:color w:val="000000"/>
          <w:sz w:val="28"/>
          <w:szCs w:val="24"/>
        </w:rPr>
        <w:t>2. К</w:t>
      </w:r>
      <w:r w:rsidR="004223B9" w:rsidRPr="004854BE">
        <w:rPr>
          <w:color w:val="000000"/>
          <w:sz w:val="28"/>
          <w:szCs w:val="24"/>
        </w:rPr>
        <w:t xml:space="preserve">раткая характеристика Кировской городской больницы </w:t>
      </w:r>
      <w:r w:rsidRPr="004854BE">
        <w:rPr>
          <w:color w:val="000000"/>
          <w:sz w:val="28"/>
          <w:szCs w:val="24"/>
        </w:rPr>
        <w:t>№1</w:t>
      </w:r>
    </w:p>
    <w:p w:rsidR="004854BE" w:rsidRPr="004854BE" w:rsidRDefault="004854BE" w:rsidP="004854BE">
      <w:pPr>
        <w:shd w:val="clear" w:color="auto" w:fill="FFFFFF"/>
        <w:spacing w:line="360" w:lineRule="auto"/>
        <w:rPr>
          <w:color w:val="000000"/>
          <w:sz w:val="28"/>
          <w:szCs w:val="24"/>
        </w:rPr>
      </w:pPr>
      <w:r w:rsidRPr="004854BE">
        <w:rPr>
          <w:color w:val="000000"/>
          <w:sz w:val="28"/>
          <w:szCs w:val="24"/>
        </w:rPr>
        <w:t>3. П</w:t>
      </w:r>
      <w:r w:rsidR="007E1EEF" w:rsidRPr="004854BE">
        <w:rPr>
          <w:color w:val="000000"/>
          <w:sz w:val="28"/>
          <w:szCs w:val="24"/>
        </w:rPr>
        <w:t xml:space="preserve">орядок исчисления единого социального налога </w:t>
      </w:r>
      <w:r w:rsidR="00107079" w:rsidRPr="004854BE">
        <w:rPr>
          <w:color w:val="000000"/>
          <w:sz w:val="28"/>
          <w:szCs w:val="24"/>
        </w:rPr>
        <w:t>и его влияние</w:t>
      </w:r>
      <w:r w:rsidRPr="004854BE">
        <w:rPr>
          <w:color w:val="000000"/>
          <w:sz w:val="28"/>
          <w:szCs w:val="24"/>
        </w:rPr>
        <w:t xml:space="preserve"> </w:t>
      </w:r>
      <w:r w:rsidR="00107079" w:rsidRPr="004854BE">
        <w:rPr>
          <w:color w:val="000000"/>
          <w:sz w:val="28"/>
          <w:szCs w:val="24"/>
        </w:rPr>
        <w:t>на доходы</w:t>
      </w:r>
      <w:r w:rsidRPr="004854BE">
        <w:rPr>
          <w:color w:val="000000"/>
          <w:sz w:val="28"/>
          <w:szCs w:val="24"/>
        </w:rPr>
        <w:t xml:space="preserve"> </w:t>
      </w:r>
      <w:r w:rsidR="004223B9" w:rsidRPr="004854BE">
        <w:rPr>
          <w:color w:val="000000"/>
          <w:sz w:val="28"/>
          <w:szCs w:val="24"/>
        </w:rPr>
        <w:t xml:space="preserve">Кировской городской больницы </w:t>
      </w:r>
      <w:r w:rsidRPr="004854BE">
        <w:rPr>
          <w:color w:val="000000"/>
          <w:sz w:val="28"/>
          <w:szCs w:val="24"/>
        </w:rPr>
        <w:t>№1</w:t>
      </w:r>
    </w:p>
    <w:p w:rsidR="004854BE" w:rsidRPr="004854BE" w:rsidRDefault="004854BE" w:rsidP="004854BE">
      <w:pPr>
        <w:shd w:val="clear" w:color="auto" w:fill="FFFFFF"/>
        <w:spacing w:line="360" w:lineRule="auto"/>
        <w:rPr>
          <w:color w:val="000000"/>
          <w:sz w:val="28"/>
          <w:szCs w:val="24"/>
        </w:rPr>
      </w:pPr>
      <w:r w:rsidRPr="004854BE">
        <w:rPr>
          <w:color w:val="000000"/>
          <w:sz w:val="28"/>
          <w:szCs w:val="24"/>
        </w:rPr>
        <w:t>3.1 И</w:t>
      </w:r>
      <w:r w:rsidR="007E1EEF" w:rsidRPr="004854BE">
        <w:rPr>
          <w:color w:val="000000"/>
          <w:sz w:val="28"/>
          <w:szCs w:val="24"/>
        </w:rPr>
        <w:t>счисление единого социального налога</w:t>
      </w:r>
    </w:p>
    <w:p w:rsidR="004854BE" w:rsidRPr="004854BE" w:rsidRDefault="004854BE" w:rsidP="004854BE">
      <w:pPr>
        <w:shd w:val="clear" w:color="auto" w:fill="FFFFFF"/>
        <w:spacing w:line="360" w:lineRule="auto"/>
        <w:rPr>
          <w:color w:val="000000"/>
          <w:sz w:val="28"/>
          <w:szCs w:val="24"/>
        </w:rPr>
      </w:pPr>
      <w:r w:rsidRPr="004854BE">
        <w:rPr>
          <w:color w:val="000000"/>
          <w:sz w:val="28"/>
          <w:szCs w:val="24"/>
        </w:rPr>
        <w:t>3.2 У</w:t>
      </w:r>
      <w:r w:rsidR="007E1EEF" w:rsidRPr="004854BE">
        <w:rPr>
          <w:color w:val="000000"/>
          <w:sz w:val="28"/>
          <w:szCs w:val="24"/>
        </w:rPr>
        <w:t>чет расчетов по единому социальному налогу</w:t>
      </w:r>
    </w:p>
    <w:p w:rsidR="004854BE" w:rsidRPr="004854BE" w:rsidRDefault="004854BE" w:rsidP="004854BE">
      <w:pPr>
        <w:shd w:val="clear" w:color="auto" w:fill="FFFFFF"/>
        <w:spacing w:line="360" w:lineRule="auto"/>
        <w:rPr>
          <w:color w:val="000000"/>
          <w:sz w:val="28"/>
          <w:szCs w:val="24"/>
        </w:rPr>
      </w:pPr>
      <w:r w:rsidRPr="004854BE">
        <w:rPr>
          <w:color w:val="000000"/>
          <w:sz w:val="28"/>
          <w:szCs w:val="24"/>
        </w:rPr>
        <w:t>3.3 У</w:t>
      </w:r>
      <w:r w:rsidR="007E1EEF" w:rsidRPr="004854BE">
        <w:rPr>
          <w:color w:val="000000"/>
          <w:sz w:val="28"/>
          <w:szCs w:val="24"/>
        </w:rPr>
        <w:t>плата единого социального налога</w:t>
      </w:r>
    </w:p>
    <w:p w:rsidR="004854BE" w:rsidRPr="004854BE" w:rsidRDefault="004854BE" w:rsidP="004854BE">
      <w:pPr>
        <w:shd w:val="clear" w:color="auto" w:fill="FFFFFF"/>
        <w:spacing w:line="360" w:lineRule="auto"/>
        <w:rPr>
          <w:color w:val="000000"/>
          <w:sz w:val="28"/>
          <w:szCs w:val="24"/>
        </w:rPr>
      </w:pPr>
      <w:r w:rsidRPr="004854BE">
        <w:rPr>
          <w:color w:val="000000"/>
          <w:sz w:val="28"/>
          <w:szCs w:val="24"/>
        </w:rPr>
        <w:t>3.4 П</w:t>
      </w:r>
      <w:r w:rsidR="007E1EEF" w:rsidRPr="004854BE">
        <w:rPr>
          <w:color w:val="000000"/>
          <w:sz w:val="28"/>
          <w:szCs w:val="24"/>
        </w:rPr>
        <w:t>орядок формирования отчетности по ЕСН</w:t>
      </w:r>
    </w:p>
    <w:p w:rsidR="004854BE" w:rsidRPr="004854BE" w:rsidRDefault="004854BE" w:rsidP="004854BE">
      <w:pPr>
        <w:shd w:val="clear" w:color="auto" w:fill="FFFFFF"/>
        <w:spacing w:line="360" w:lineRule="auto"/>
        <w:rPr>
          <w:color w:val="000000"/>
          <w:sz w:val="28"/>
          <w:szCs w:val="24"/>
        </w:rPr>
      </w:pPr>
      <w:r w:rsidRPr="004854BE">
        <w:rPr>
          <w:color w:val="000000"/>
          <w:sz w:val="28"/>
          <w:szCs w:val="24"/>
        </w:rPr>
        <w:t>3.5 П</w:t>
      </w:r>
      <w:r w:rsidR="007E1EEF" w:rsidRPr="004854BE">
        <w:rPr>
          <w:color w:val="000000"/>
          <w:sz w:val="28"/>
          <w:szCs w:val="24"/>
        </w:rPr>
        <w:t>орядок формирования отчетности по страховым взносам в ПФР</w:t>
      </w:r>
    </w:p>
    <w:p w:rsidR="004854BE" w:rsidRPr="004854BE" w:rsidRDefault="004854BE" w:rsidP="004854BE">
      <w:pPr>
        <w:shd w:val="clear" w:color="auto" w:fill="FFFFFF"/>
        <w:spacing w:line="360" w:lineRule="auto"/>
        <w:rPr>
          <w:color w:val="000000"/>
          <w:sz w:val="28"/>
          <w:szCs w:val="24"/>
        </w:rPr>
      </w:pPr>
      <w:r w:rsidRPr="004854BE">
        <w:rPr>
          <w:color w:val="000000"/>
          <w:sz w:val="28"/>
          <w:szCs w:val="24"/>
        </w:rPr>
        <w:t>3.6 П</w:t>
      </w:r>
      <w:r w:rsidR="007E1EEF" w:rsidRPr="004854BE">
        <w:rPr>
          <w:color w:val="000000"/>
          <w:sz w:val="28"/>
          <w:szCs w:val="24"/>
        </w:rPr>
        <w:t>орядок формирования отчетности по страховым взносам в ФСС</w:t>
      </w:r>
    </w:p>
    <w:p w:rsidR="004854BE" w:rsidRPr="004854BE" w:rsidRDefault="007E1EEF" w:rsidP="004854BE">
      <w:pPr>
        <w:shd w:val="clear" w:color="auto" w:fill="FFFFFF"/>
        <w:spacing w:line="360" w:lineRule="auto"/>
        <w:rPr>
          <w:color w:val="000000"/>
          <w:sz w:val="28"/>
          <w:szCs w:val="24"/>
        </w:rPr>
      </w:pPr>
      <w:r w:rsidRPr="004854BE">
        <w:rPr>
          <w:color w:val="000000"/>
          <w:sz w:val="28"/>
          <w:szCs w:val="24"/>
        </w:rPr>
        <w:t>Заключение</w:t>
      </w:r>
    </w:p>
    <w:p w:rsidR="004854BE" w:rsidRPr="004854BE" w:rsidRDefault="007E1EEF" w:rsidP="004854BE">
      <w:pPr>
        <w:shd w:val="clear" w:color="auto" w:fill="FFFFFF"/>
        <w:spacing w:line="360" w:lineRule="auto"/>
        <w:rPr>
          <w:color w:val="000000"/>
          <w:sz w:val="28"/>
          <w:szCs w:val="24"/>
        </w:rPr>
      </w:pPr>
      <w:r w:rsidRPr="004854BE">
        <w:rPr>
          <w:color w:val="000000"/>
          <w:sz w:val="28"/>
          <w:szCs w:val="24"/>
        </w:rPr>
        <w:t>Список</w:t>
      </w:r>
      <w:r w:rsidR="004854BE" w:rsidRPr="004854BE">
        <w:rPr>
          <w:color w:val="000000"/>
          <w:sz w:val="28"/>
          <w:szCs w:val="24"/>
        </w:rPr>
        <w:t xml:space="preserve"> </w:t>
      </w:r>
      <w:r w:rsidRPr="004854BE">
        <w:rPr>
          <w:color w:val="000000"/>
          <w:sz w:val="28"/>
          <w:szCs w:val="24"/>
        </w:rPr>
        <w:t>использованной литературы</w:t>
      </w:r>
    </w:p>
    <w:p w:rsidR="004854BE" w:rsidRPr="004854BE" w:rsidRDefault="007E1EEF" w:rsidP="004854BE">
      <w:pPr>
        <w:shd w:val="clear" w:color="auto" w:fill="FFFFFF"/>
        <w:spacing w:line="360" w:lineRule="auto"/>
        <w:rPr>
          <w:color w:val="000000"/>
          <w:sz w:val="28"/>
          <w:szCs w:val="24"/>
        </w:rPr>
      </w:pPr>
      <w:r w:rsidRPr="004854BE">
        <w:rPr>
          <w:color w:val="000000"/>
          <w:sz w:val="28"/>
          <w:szCs w:val="24"/>
        </w:rPr>
        <w:t>Приложения</w:t>
      </w:r>
    </w:p>
    <w:p w:rsidR="004854BE" w:rsidRDefault="004854BE" w:rsidP="004854BE">
      <w:pPr>
        <w:spacing w:line="360" w:lineRule="auto"/>
        <w:ind w:firstLine="709"/>
        <w:rPr>
          <w:b/>
          <w:color w:val="000000"/>
          <w:sz w:val="28"/>
          <w:szCs w:val="24"/>
        </w:rPr>
      </w:pPr>
    </w:p>
    <w:p w:rsidR="004854BE" w:rsidRDefault="004854BE" w:rsidP="004854BE">
      <w:pPr>
        <w:spacing w:line="360" w:lineRule="auto"/>
        <w:ind w:firstLine="709"/>
        <w:rPr>
          <w:b/>
          <w:color w:val="000000"/>
          <w:sz w:val="28"/>
          <w:szCs w:val="24"/>
        </w:rPr>
      </w:pPr>
    </w:p>
    <w:p w:rsidR="004854BE" w:rsidRPr="004854BE" w:rsidRDefault="004854BE" w:rsidP="004854BE">
      <w:pPr>
        <w:spacing w:line="360" w:lineRule="auto"/>
        <w:ind w:firstLine="709"/>
        <w:rPr>
          <w:b/>
          <w:color w:val="000000"/>
          <w:sz w:val="28"/>
          <w:szCs w:val="24"/>
        </w:rPr>
      </w:pPr>
      <w:r>
        <w:rPr>
          <w:b/>
          <w:color w:val="000000"/>
          <w:sz w:val="28"/>
          <w:szCs w:val="24"/>
        </w:rPr>
        <w:br w:type="page"/>
      </w:r>
      <w:r w:rsidRPr="004854BE">
        <w:rPr>
          <w:b/>
          <w:color w:val="000000"/>
          <w:sz w:val="28"/>
          <w:szCs w:val="24"/>
        </w:rPr>
        <w:t>Введение</w:t>
      </w:r>
    </w:p>
    <w:p w:rsidR="004854BE" w:rsidRDefault="004854BE" w:rsidP="004854BE">
      <w:pPr>
        <w:pStyle w:val="a5"/>
        <w:spacing w:after="0" w:line="360" w:lineRule="auto"/>
        <w:ind w:left="0" w:firstLine="709"/>
        <w:rPr>
          <w:color w:val="000000"/>
          <w:sz w:val="28"/>
          <w:szCs w:val="24"/>
        </w:rPr>
      </w:pPr>
    </w:p>
    <w:p w:rsidR="004854BE" w:rsidRPr="004854BE" w:rsidRDefault="007E1EEF" w:rsidP="004854BE">
      <w:pPr>
        <w:pStyle w:val="a5"/>
        <w:spacing w:after="0" w:line="360" w:lineRule="auto"/>
        <w:ind w:left="0" w:firstLine="709"/>
        <w:rPr>
          <w:color w:val="000000"/>
          <w:sz w:val="28"/>
          <w:szCs w:val="24"/>
        </w:rPr>
      </w:pPr>
      <w:r w:rsidRPr="004854BE">
        <w:rPr>
          <w:color w:val="000000"/>
          <w:sz w:val="28"/>
          <w:szCs w:val="24"/>
        </w:rPr>
        <w:t xml:space="preserve">Идея введения единого социального налога (ЕСН), </w:t>
      </w:r>
      <w:r w:rsidR="004854BE">
        <w:rPr>
          <w:color w:val="000000"/>
          <w:sz w:val="28"/>
          <w:szCs w:val="24"/>
        </w:rPr>
        <w:t>т.е.</w:t>
      </w:r>
      <w:r w:rsidRPr="004854BE">
        <w:rPr>
          <w:color w:val="000000"/>
          <w:sz w:val="28"/>
          <w:szCs w:val="24"/>
        </w:rPr>
        <w:t xml:space="preserve"> объединения всех страховых взносов, возникла еще в </w:t>
      </w:r>
      <w:smartTag w:uri="urn:schemas-microsoft-com:office:smarttags" w:element="metricconverter">
        <w:smartTagPr>
          <w:attr w:name="ProductID" w:val="1998 г"/>
        </w:smartTagPr>
        <w:r w:rsidRPr="004854BE">
          <w:rPr>
            <w:color w:val="000000"/>
            <w:sz w:val="28"/>
            <w:szCs w:val="24"/>
          </w:rPr>
          <w:t>1998 г</w:t>
        </w:r>
      </w:smartTag>
      <w:r w:rsidRPr="004854BE">
        <w:rPr>
          <w:color w:val="000000"/>
          <w:sz w:val="28"/>
          <w:szCs w:val="24"/>
        </w:rPr>
        <w:t>., когда Госналогслужба России (ныне </w:t>
      </w:r>
      <w:r w:rsidR="004854BE" w:rsidRPr="004854BE">
        <w:rPr>
          <w:color w:val="000000"/>
          <w:sz w:val="28"/>
          <w:szCs w:val="24"/>
        </w:rPr>
        <w:t xml:space="preserve">– </w:t>
      </w:r>
      <w:r w:rsidRPr="004854BE">
        <w:rPr>
          <w:color w:val="000000"/>
          <w:sz w:val="28"/>
          <w:szCs w:val="24"/>
        </w:rPr>
        <w:t>Федеральной налоговой службы) предложила при сохранении механизма сбора страховых взносов в социальные внебюджетные фонды установить для них единую унифицированную налогооблагаемую базу и передать функции учета и контроля одному ведомству. Однако, тогда эти предложения из-за их несовершенства оказались невостребованными, и вопрос остался открытым.</w:t>
      </w:r>
    </w:p>
    <w:p w:rsidR="004854BE" w:rsidRPr="004854BE" w:rsidRDefault="007E1EEF" w:rsidP="004854BE">
      <w:pPr>
        <w:pStyle w:val="31"/>
        <w:spacing w:after="0" w:line="360" w:lineRule="auto"/>
        <w:ind w:firstLine="709"/>
        <w:rPr>
          <w:color w:val="000000"/>
          <w:sz w:val="28"/>
          <w:szCs w:val="24"/>
        </w:rPr>
      </w:pPr>
      <w:r w:rsidRPr="004854BE">
        <w:rPr>
          <w:color w:val="000000"/>
          <w:sz w:val="28"/>
          <w:szCs w:val="24"/>
        </w:rPr>
        <w:t>Актуальность</w:t>
      </w:r>
      <w:r w:rsidR="004854BE" w:rsidRPr="004854BE">
        <w:rPr>
          <w:color w:val="000000"/>
          <w:sz w:val="28"/>
          <w:szCs w:val="24"/>
        </w:rPr>
        <w:t xml:space="preserve"> </w:t>
      </w:r>
      <w:r w:rsidRPr="004854BE">
        <w:rPr>
          <w:color w:val="000000"/>
          <w:sz w:val="28"/>
          <w:szCs w:val="24"/>
        </w:rPr>
        <w:t>темы работы заключается в том, что</w:t>
      </w:r>
      <w:r w:rsidR="004854BE" w:rsidRPr="004854BE">
        <w:rPr>
          <w:color w:val="000000"/>
          <w:sz w:val="28"/>
          <w:szCs w:val="24"/>
        </w:rPr>
        <w:t xml:space="preserve"> </w:t>
      </w:r>
      <w:r w:rsidRPr="004854BE">
        <w:rPr>
          <w:color w:val="000000"/>
          <w:sz w:val="28"/>
          <w:szCs w:val="24"/>
        </w:rPr>
        <w:t>одним из направлений мобилизации средств, предназначенных для финансирования мероприятий по государственному пенсионному и социальному обеспечению и обязательному медицинскому страхованию, является ЕСН и</w:t>
      </w:r>
      <w:r w:rsidR="004854BE" w:rsidRPr="004854BE">
        <w:rPr>
          <w:color w:val="000000"/>
          <w:sz w:val="28"/>
          <w:szCs w:val="24"/>
        </w:rPr>
        <w:t xml:space="preserve"> </w:t>
      </w:r>
      <w:r w:rsidRPr="004854BE">
        <w:rPr>
          <w:color w:val="000000"/>
          <w:sz w:val="28"/>
          <w:szCs w:val="24"/>
        </w:rPr>
        <w:t>от правильности его исчисления на предприятиях</w:t>
      </w:r>
      <w:r w:rsidR="004854BE" w:rsidRPr="004854BE">
        <w:rPr>
          <w:color w:val="000000"/>
          <w:sz w:val="28"/>
          <w:szCs w:val="24"/>
        </w:rPr>
        <w:t xml:space="preserve"> </w:t>
      </w:r>
      <w:r w:rsidRPr="004854BE">
        <w:rPr>
          <w:color w:val="000000"/>
          <w:sz w:val="28"/>
          <w:szCs w:val="24"/>
        </w:rPr>
        <w:t>зависит своевременность поступлений</w:t>
      </w:r>
      <w:r w:rsidR="004854BE" w:rsidRPr="004854BE">
        <w:rPr>
          <w:color w:val="000000"/>
          <w:sz w:val="28"/>
          <w:szCs w:val="24"/>
        </w:rPr>
        <w:t xml:space="preserve"> </w:t>
      </w:r>
      <w:r w:rsidRPr="004854BE">
        <w:rPr>
          <w:color w:val="000000"/>
          <w:sz w:val="28"/>
          <w:szCs w:val="24"/>
        </w:rPr>
        <w:t>страховых взносов в государственные социальные внебюджетные фонды.</w:t>
      </w:r>
    </w:p>
    <w:p w:rsidR="004854BE" w:rsidRPr="004854BE" w:rsidRDefault="007E1EEF" w:rsidP="004854BE">
      <w:pPr>
        <w:spacing w:line="360" w:lineRule="auto"/>
        <w:ind w:firstLine="709"/>
        <w:rPr>
          <w:color w:val="000000"/>
          <w:sz w:val="28"/>
          <w:szCs w:val="24"/>
        </w:rPr>
      </w:pPr>
      <w:r w:rsidRPr="004854BE">
        <w:rPr>
          <w:color w:val="000000"/>
          <w:sz w:val="28"/>
          <w:szCs w:val="24"/>
        </w:rPr>
        <w:t>В составе ЕСН объединены страховые взносы в Пенсионный фонд, Фонд социального страхования и фонды обязательного медицинского страхования</w:t>
      </w:r>
      <w:r w:rsidR="004854BE" w:rsidRPr="004854BE">
        <w:rPr>
          <w:color w:val="000000"/>
          <w:sz w:val="28"/>
          <w:szCs w:val="24"/>
        </w:rPr>
        <w:t xml:space="preserve"> </w:t>
      </w:r>
      <w:r w:rsidRPr="004854BE">
        <w:rPr>
          <w:color w:val="000000"/>
          <w:sz w:val="28"/>
          <w:szCs w:val="24"/>
        </w:rPr>
        <w:t>с целью мобилизации средств для реализации прав граждан на государственное пенсионное и социальное обеспечение и медицинскую помощь.</w:t>
      </w:r>
    </w:p>
    <w:p w:rsidR="004854BE" w:rsidRPr="004854BE" w:rsidRDefault="007E1EEF" w:rsidP="004854BE">
      <w:pPr>
        <w:pStyle w:val="a5"/>
        <w:tabs>
          <w:tab w:val="left" w:pos="0"/>
        </w:tabs>
        <w:spacing w:after="0" w:line="360" w:lineRule="auto"/>
        <w:ind w:left="0" w:firstLine="709"/>
        <w:rPr>
          <w:color w:val="000000"/>
          <w:sz w:val="28"/>
          <w:szCs w:val="24"/>
        </w:rPr>
      </w:pPr>
      <w:r w:rsidRPr="004854BE">
        <w:rPr>
          <w:color w:val="000000"/>
          <w:sz w:val="28"/>
          <w:szCs w:val="24"/>
        </w:rPr>
        <w:t>Отдельный порядок установлен для взносов на обязательное социальное страхование от несчастных случаев на производстве и профессиональных заболеваний. Подобное исключение обусловлено тем, что ставки взносов на обязательное социальное страхование от несчастных случаев на производстве и профессиональных заболеваний дифференцированы в зависимости от категорий профессионального риска, к которым относится сфера деятельности налогоплательщика (Закон РФ «Об обязательном социальном страховании от несчастных случаев на производстве и профессиональных заболеваний» от 24 июля 1998</w:t>
      </w:r>
      <w:r w:rsidR="004854BE" w:rsidRPr="004854BE">
        <w:rPr>
          <w:color w:val="000000"/>
          <w:sz w:val="28"/>
          <w:szCs w:val="24"/>
        </w:rPr>
        <w:t> г</w:t>
      </w:r>
      <w:r w:rsidRPr="004854BE">
        <w:rPr>
          <w:color w:val="000000"/>
          <w:sz w:val="28"/>
          <w:szCs w:val="24"/>
        </w:rPr>
        <w:t xml:space="preserve">. </w:t>
      </w:r>
      <w:r w:rsidR="004854BE">
        <w:rPr>
          <w:color w:val="000000"/>
          <w:sz w:val="28"/>
          <w:szCs w:val="24"/>
        </w:rPr>
        <w:t>№</w:t>
      </w:r>
      <w:r w:rsidR="004854BE" w:rsidRPr="004854BE">
        <w:rPr>
          <w:color w:val="000000"/>
          <w:sz w:val="28"/>
          <w:szCs w:val="24"/>
        </w:rPr>
        <w:t>1</w:t>
      </w:r>
      <w:r w:rsidRPr="004854BE">
        <w:rPr>
          <w:color w:val="000000"/>
          <w:sz w:val="28"/>
          <w:szCs w:val="24"/>
        </w:rPr>
        <w:t>25</w:t>
      </w:r>
      <w:r w:rsidR="004854BE">
        <w:rPr>
          <w:color w:val="000000"/>
          <w:sz w:val="28"/>
          <w:szCs w:val="24"/>
        </w:rPr>
        <w:t>-</w:t>
      </w:r>
      <w:r w:rsidR="004854BE" w:rsidRPr="004854BE">
        <w:rPr>
          <w:color w:val="000000"/>
          <w:sz w:val="28"/>
          <w:szCs w:val="24"/>
        </w:rPr>
        <w:t>Ф</w:t>
      </w:r>
      <w:r w:rsidRPr="004854BE">
        <w:rPr>
          <w:color w:val="000000"/>
          <w:sz w:val="28"/>
          <w:szCs w:val="24"/>
        </w:rPr>
        <w:t>З с изменениями и дополнениями)</w:t>
      </w:r>
    </w:p>
    <w:p w:rsidR="004854BE" w:rsidRPr="004854BE" w:rsidRDefault="007E1EEF" w:rsidP="004854BE">
      <w:pPr>
        <w:pStyle w:val="a5"/>
        <w:tabs>
          <w:tab w:val="left" w:pos="0"/>
        </w:tabs>
        <w:spacing w:after="0" w:line="360" w:lineRule="auto"/>
        <w:ind w:left="0" w:firstLine="709"/>
        <w:rPr>
          <w:color w:val="000000"/>
          <w:sz w:val="28"/>
          <w:szCs w:val="24"/>
        </w:rPr>
      </w:pPr>
      <w:r w:rsidRPr="004854BE">
        <w:rPr>
          <w:color w:val="000000"/>
          <w:sz w:val="28"/>
          <w:szCs w:val="24"/>
        </w:rPr>
        <w:t>Таким образом, включение данных взносов в состав ЕСН не позволило бы установить единую для всех предприятий, не зависимо от сферы деятельности, шкалу ставок и расчет налога был бы значительно усложнен.</w:t>
      </w:r>
    </w:p>
    <w:p w:rsidR="004854BE" w:rsidRPr="004854BE" w:rsidRDefault="007E1EEF" w:rsidP="004854BE">
      <w:pPr>
        <w:pStyle w:val="a5"/>
        <w:spacing w:after="0" w:line="360" w:lineRule="auto"/>
        <w:ind w:left="0" w:firstLine="709"/>
        <w:rPr>
          <w:color w:val="000000"/>
          <w:sz w:val="28"/>
          <w:szCs w:val="24"/>
        </w:rPr>
      </w:pPr>
      <w:r w:rsidRPr="004854BE">
        <w:rPr>
          <w:color w:val="000000"/>
          <w:sz w:val="28"/>
          <w:szCs w:val="24"/>
        </w:rPr>
        <w:t>Контроль за правильностью исчисления, полнотой и своевременностью внесения в фонды взносов, уплачиваемых в составе ЕСН, осуществляется налоговыми органами Российской Федерации. Они же должны осуществлять и взыскание сумм недоимки, пени и штрафов по платежам во внебюджетные фонды, (за исключением взносов на обязательное страхование от несчастных случаев).</w:t>
      </w:r>
    </w:p>
    <w:p w:rsidR="004854BE" w:rsidRPr="004854BE" w:rsidRDefault="007E1EEF" w:rsidP="004854BE">
      <w:pPr>
        <w:spacing w:line="360" w:lineRule="auto"/>
        <w:ind w:firstLine="709"/>
        <w:rPr>
          <w:color w:val="000000"/>
          <w:sz w:val="28"/>
          <w:szCs w:val="24"/>
        </w:rPr>
      </w:pPr>
      <w:r w:rsidRPr="004854BE">
        <w:rPr>
          <w:color w:val="000000"/>
          <w:sz w:val="28"/>
          <w:szCs w:val="24"/>
        </w:rPr>
        <w:t>Целью работы является</w:t>
      </w:r>
      <w:r w:rsidR="004854BE" w:rsidRPr="004854BE">
        <w:rPr>
          <w:color w:val="000000"/>
          <w:sz w:val="28"/>
          <w:szCs w:val="24"/>
        </w:rPr>
        <w:t xml:space="preserve"> </w:t>
      </w:r>
      <w:r w:rsidRPr="004854BE">
        <w:rPr>
          <w:color w:val="000000"/>
          <w:sz w:val="28"/>
          <w:szCs w:val="24"/>
        </w:rPr>
        <w:t>исследование организации учета</w:t>
      </w:r>
      <w:r w:rsidR="004854BE" w:rsidRPr="004854BE">
        <w:rPr>
          <w:color w:val="000000"/>
          <w:sz w:val="28"/>
          <w:szCs w:val="24"/>
        </w:rPr>
        <w:t xml:space="preserve"> </w:t>
      </w:r>
      <w:r w:rsidRPr="004854BE">
        <w:rPr>
          <w:color w:val="000000"/>
          <w:sz w:val="28"/>
          <w:szCs w:val="24"/>
        </w:rPr>
        <w:t xml:space="preserve">и исчисления единого социального налога на примере </w:t>
      </w:r>
      <w:r w:rsidR="001F63B5" w:rsidRPr="004854BE">
        <w:rPr>
          <w:color w:val="000000"/>
          <w:sz w:val="28"/>
          <w:szCs w:val="24"/>
        </w:rPr>
        <w:t xml:space="preserve">Кировской городской больницы </w:t>
      </w:r>
      <w:r w:rsidR="004854BE">
        <w:rPr>
          <w:color w:val="000000"/>
          <w:sz w:val="28"/>
          <w:szCs w:val="24"/>
        </w:rPr>
        <w:t>№</w:t>
      </w:r>
      <w:r w:rsidR="004854BE" w:rsidRPr="004854BE">
        <w:rPr>
          <w:color w:val="000000"/>
          <w:sz w:val="28"/>
          <w:szCs w:val="24"/>
        </w:rPr>
        <w:t>1</w:t>
      </w:r>
      <w:r w:rsidRPr="004854BE">
        <w:rPr>
          <w:color w:val="000000"/>
          <w:sz w:val="28"/>
          <w:szCs w:val="24"/>
        </w:rPr>
        <w:t>.</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Для достижения намеченной цели в работе поставлены следующие задачи:</w:t>
      </w:r>
    </w:p>
    <w:p w:rsidR="004854BE" w:rsidRPr="004854BE" w:rsidRDefault="004854BE" w:rsidP="004854BE">
      <w:pPr>
        <w:numPr>
          <w:ilvl w:val="0"/>
          <w:numId w:val="7"/>
        </w:numPr>
        <w:spacing w:line="360" w:lineRule="auto"/>
        <w:rPr>
          <w:color w:val="000000"/>
          <w:sz w:val="28"/>
          <w:szCs w:val="24"/>
        </w:rPr>
      </w:pPr>
      <w:r w:rsidRPr="004854BE">
        <w:rPr>
          <w:color w:val="000000"/>
          <w:sz w:val="28"/>
          <w:szCs w:val="24"/>
        </w:rPr>
        <w:t>р</w:t>
      </w:r>
      <w:r w:rsidR="007E1EEF" w:rsidRPr="004854BE">
        <w:rPr>
          <w:color w:val="000000"/>
          <w:sz w:val="28"/>
          <w:szCs w:val="24"/>
        </w:rPr>
        <w:t>ассмотреть экономическую сущность ЕСН;</w:t>
      </w:r>
    </w:p>
    <w:p w:rsidR="004854BE" w:rsidRPr="004854BE" w:rsidRDefault="004854BE" w:rsidP="004854BE">
      <w:pPr>
        <w:numPr>
          <w:ilvl w:val="0"/>
          <w:numId w:val="7"/>
        </w:numPr>
        <w:spacing w:line="360" w:lineRule="auto"/>
        <w:rPr>
          <w:color w:val="000000"/>
          <w:sz w:val="28"/>
          <w:szCs w:val="24"/>
        </w:rPr>
      </w:pPr>
      <w:r w:rsidRPr="004854BE">
        <w:rPr>
          <w:color w:val="000000"/>
          <w:sz w:val="28"/>
          <w:szCs w:val="24"/>
        </w:rPr>
        <w:t>р</w:t>
      </w:r>
      <w:r w:rsidR="007E1EEF" w:rsidRPr="004854BE">
        <w:rPr>
          <w:color w:val="000000"/>
          <w:sz w:val="28"/>
          <w:szCs w:val="24"/>
        </w:rPr>
        <w:t>ассмотреть порядок формирования налоговой базы ЕСН;</w:t>
      </w:r>
    </w:p>
    <w:p w:rsidR="004854BE" w:rsidRPr="004854BE" w:rsidRDefault="004854BE" w:rsidP="004854BE">
      <w:pPr>
        <w:numPr>
          <w:ilvl w:val="0"/>
          <w:numId w:val="7"/>
        </w:numPr>
        <w:spacing w:line="360" w:lineRule="auto"/>
        <w:rPr>
          <w:color w:val="000000"/>
          <w:sz w:val="28"/>
          <w:szCs w:val="24"/>
        </w:rPr>
      </w:pPr>
      <w:r w:rsidRPr="004854BE">
        <w:rPr>
          <w:color w:val="000000"/>
          <w:sz w:val="28"/>
          <w:szCs w:val="24"/>
        </w:rPr>
        <w:t>и</w:t>
      </w:r>
      <w:r w:rsidR="007E1EEF" w:rsidRPr="004854BE">
        <w:rPr>
          <w:color w:val="000000"/>
          <w:sz w:val="28"/>
          <w:szCs w:val="24"/>
        </w:rPr>
        <w:t>сследовать порядок исчисления</w:t>
      </w:r>
      <w:r w:rsidRPr="004854BE">
        <w:rPr>
          <w:color w:val="000000"/>
          <w:sz w:val="28"/>
          <w:szCs w:val="24"/>
        </w:rPr>
        <w:t xml:space="preserve"> </w:t>
      </w:r>
      <w:r w:rsidR="007E1EEF" w:rsidRPr="004854BE">
        <w:rPr>
          <w:color w:val="000000"/>
          <w:sz w:val="28"/>
          <w:szCs w:val="24"/>
        </w:rPr>
        <w:t>и учета ЕСН;</w:t>
      </w:r>
    </w:p>
    <w:p w:rsidR="004854BE" w:rsidRPr="004854BE" w:rsidRDefault="004854BE" w:rsidP="004854BE">
      <w:pPr>
        <w:numPr>
          <w:ilvl w:val="0"/>
          <w:numId w:val="7"/>
        </w:numPr>
        <w:spacing w:line="360" w:lineRule="auto"/>
        <w:rPr>
          <w:color w:val="000000"/>
          <w:sz w:val="28"/>
          <w:szCs w:val="24"/>
        </w:rPr>
      </w:pPr>
      <w:r w:rsidRPr="004854BE">
        <w:rPr>
          <w:color w:val="000000"/>
          <w:sz w:val="28"/>
          <w:szCs w:val="24"/>
        </w:rPr>
        <w:t>и</w:t>
      </w:r>
      <w:r w:rsidR="007E1EEF" w:rsidRPr="004854BE">
        <w:rPr>
          <w:color w:val="000000"/>
          <w:sz w:val="28"/>
          <w:szCs w:val="24"/>
        </w:rPr>
        <w:t>сследовать</w:t>
      </w:r>
      <w:r w:rsidRPr="004854BE">
        <w:rPr>
          <w:color w:val="000000"/>
          <w:sz w:val="28"/>
          <w:szCs w:val="24"/>
        </w:rPr>
        <w:t xml:space="preserve"> </w:t>
      </w:r>
      <w:r w:rsidR="007E1EEF" w:rsidRPr="004854BE">
        <w:rPr>
          <w:color w:val="000000"/>
          <w:sz w:val="28"/>
          <w:szCs w:val="24"/>
        </w:rPr>
        <w:t>порядок формирования отчетности по ЕСН.</w:t>
      </w:r>
    </w:p>
    <w:p w:rsidR="004854BE" w:rsidRPr="004854BE" w:rsidRDefault="007E1EEF" w:rsidP="004854BE">
      <w:pPr>
        <w:pStyle w:val="8"/>
        <w:spacing w:before="0" w:after="0" w:line="360" w:lineRule="auto"/>
        <w:ind w:firstLine="709"/>
        <w:rPr>
          <w:i w:val="0"/>
          <w:color w:val="000000"/>
          <w:sz w:val="28"/>
          <w:szCs w:val="24"/>
        </w:rPr>
      </w:pPr>
      <w:r w:rsidRPr="004854BE">
        <w:rPr>
          <w:i w:val="0"/>
          <w:color w:val="000000"/>
          <w:sz w:val="28"/>
          <w:szCs w:val="24"/>
        </w:rPr>
        <w:t>Объектом исследования</w:t>
      </w:r>
      <w:r w:rsidR="004854BE" w:rsidRPr="004854BE">
        <w:rPr>
          <w:i w:val="0"/>
          <w:color w:val="000000"/>
          <w:sz w:val="28"/>
          <w:szCs w:val="24"/>
        </w:rPr>
        <w:t xml:space="preserve"> </w:t>
      </w:r>
      <w:r w:rsidRPr="004854BE">
        <w:rPr>
          <w:i w:val="0"/>
          <w:color w:val="000000"/>
          <w:sz w:val="28"/>
          <w:szCs w:val="24"/>
        </w:rPr>
        <w:t xml:space="preserve">является </w:t>
      </w:r>
      <w:r w:rsidR="001F63B5" w:rsidRPr="004854BE">
        <w:rPr>
          <w:i w:val="0"/>
          <w:color w:val="000000"/>
          <w:sz w:val="28"/>
          <w:szCs w:val="24"/>
        </w:rPr>
        <w:t>Кировская</w:t>
      </w:r>
      <w:r w:rsidR="004854BE" w:rsidRPr="004854BE">
        <w:rPr>
          <w:i w:val="0"/>
          <w:color w:val="000000"/>
          <w:sz w:val="28"/>
          <w:szCs w:val="24"/>
        </w:rPr>
        <w:t xml:space="preserve"> </w:t>
      </w:r>
      <w:r w:rsidR="001F63B5" w:rsidRPr="004854BE">
        <w:rPr>
          <w:i w:val="0"/>
          <w:color w:val="000000"/>
          <w:sz w:val="28"/>
          <w:szCs w:val="24"/>
        </w:rPr>
        <w:t xml:space="preserve">городская больница </w:t>
      </w:r>
      <w:r w:rsidR="004854BE">
        <w:rPr>
          <w:i w:val="0"/>
          <w:color w:val="000000"/>
          <w:sz w:val="28"/>
          <w:szCs w:val="24"/>
        </w:rPr>
        <w:t>№</w:t>
      </w:r>
      <w:r w:rsidR="004854BE" w:rsidRPr="004854BE">
        <w:rPr>
          <w:i w:val="0"/>
          <w:color w:val="000000"/>
          <w:sz w:val="28"/>
          <w:szCs w:val="24"/>
        </w:rPr>
        <w:t>1</w:t>
      </w:r>
      <w:r w:rsidR="001F63B5" w:rsidRPr="004854BE">
        <w:rPr>
          <w:i w:val="0"/>
          <w:color w:val="000000"/>
          <w:sz w:val="28"/>
          <w:szCs w:val="24"/>
        </w:rPr>
        <w:t>.</w:t>
      </w:r>
    </w:p>
    <w:p w:rsidR="004854BE" w:rsidRPr="004854BE" w:rsidRDefault="007E1EEF" w:rsidP="004854BE">
      <w:pPr>
        <w:spacing w:line="360" w:lineRule="auto"/>
        <w:ind w:firstLine="709"/>
        <w:rPr>
          <w:color w:val="000000"/>
          <w:sz w:val="28"/>
          <w:szCs w:val="24"/>
        </w:rPr>
      </w:pPr>
      <w:r w:rsidRPr="004854BE">
        <w:rPr>
          <w:color w:val="000000"/>
          <w:sz w:val="28"/>
          <w:szCs w:val="24"/>
        </w:rPr>
        <w:t>Главным источником информации при написании дипломной работы</w:t>
      </w:r>
      <w:r w:rsidR="004854BE" w:rsidRPr="004854BE">
        <w:rPr>
          <w:color w:val="000000"/>
          <w:sz w:val="28"/>
          <w:szCs w:val="24"/>
        </w:rPr>
        <w:t xml:space="preserve"> </w:t>
      </w:r>
      <w:r w:rsidRPr="004854BE">
        <w:rPr>
          <w:color w:val="000000"/>
          <w:sz w:val="28"/>
          <w:szCs w:val="24"/>
        </w:rPr>
        <w:t>является</w:t>
      </w:r>
      <w:r w:rsidR="004854BE" w:rsidRPr="004854BE">
        <w:rPr>
          <w:color w:val="000000"/>
          <w:sz w:val="28"/>
          <w:szCs w:val="24"/>
        </w:rPr>
        <w:t xml:space="preserve"> </w:t>
      </w:r>
      <w:r w:rsidRPr="004854BE">
        <w:rPr>
          <w:color w:val="000000"/>
          <w:sz w:val="28"/>
          <w:szCs w:val="24"/>
        </w:rPr>
        <w:t>глава 24</w:t>
      </w:r>
      <w:r w:rsidR="004854BE" w:rsidRPr="004854BE">
        <w:rPr>
          <w:color w:val="000000"/>
          <w:sz w:val="28"/>
          <w:szCs w:val="24"/>
        </w:rPr>
        <w:t xml:space="preserve"> «</w:t>
      </w:r>
      <w:r w:rsidRPr="004854BE">
        <w:rPr>
          <w:color w:val="000000"/>
          <w:sz w:val="28"/>
          <w:szCs w:val="24"/>
        </w:rPr>
        <w:t xml:space="preserve">Единый социальный налог» Налогового кодекса и бухгалтерская и отчетная документация </w:t>
      </w:r>
      <w:r w:rsidR="001F63B5" w:rsidRPr="004854BE">
        <w:rPr>
          <w:color w:val="000000"/>
          <w:sz w:val="28"/>
          <w:szCs w:val="24"/>
        </w:rPr>
        <w:t xml:space="preserve">Кировской городской больницы </w:t>
      </w:r>
      <w:r w:rsidR="004854BE">
        <w:rPr>
          <w:color w:val="000000"/>
          <w:sz w:val="28"/>
          <w:szCs w:val="24"/>
        </w:rPr>
        <w:t>№</w:t>
      </w:r>
      <w:r w:rsidR="004854BE" w:rsidRPr="004854BE">
        <w:rPr>
          <w:color w:val="000000"/>
          <w:sz w:val="28"/>
          <w:szCs w:val="24"/>
        </w:rPr>
        <w:t>1</w:t>
      </w:r>
      <w:r w:rsidR="001F63B5" w:rsidRPr="004854BE">
        <w:rPr>
          <w:color w:val="000000"/>
          <w:sz w:val="28"/>
          <w:szCs w:val="24"/>
        </w:rPr>
        <w:t>.</w:t>
      </w:r>
    </w:p>
    <w:p w:rsidR="004854BE" w:rsidRPr="004854BE" w:rsidRDefault="001F63B5" w:rsidP="004854BE">
      <w:pPr>
        <w:shd w:val="clear" w:color="auto" w:fill="FFFFFF"/>
        <w:spacing w:line="360" w:lineRule="auto"/>
        <w:ind w:firstLine="709"/>
        <w:rPr>
          <w:color w:val="000000"/>
          <w:sz w:val="28"/>
          <w:szCs w:val="24"/>
        </w:rPr>
      </w:pPr>
      <w:r w:rsidRPr="004854BE">
        <w:rPr>
          <w:color w:val="000000"/>
          <w:sz w:val="28"/>
          <w:szCs w:val="24"/>
        </w:rPr>
        <w:t>Методами исследования являются горизонтальный и вертикальный анализ, метод сравнения, табличный, абсолютные и относительные величины, методы факторного анализа, балансовый метод.</w:t>
      </w:r>
    </w:p>
    <w:p w:rsidR="004854BE" w:rsidRPr="004854BE" w:rsidRDefault="001F63B5" w:rsidP="004854BE">
      <w:pPr>
        <w:pStyle w:val="21"/>
        <w:widowControl/>
        <w:spacing w:after="0" w:line="360" w:lineRule="auto"/>
        <w:ind w:left="0" w:firstLine="709"/>
        <w:rPr>
          <w:color w:val="000000"/>
          <w:sz w:val="28"/>
          <w:szCs w:val="24"/>
        </w:rPr>
      </w:pPr>
      <w:r w:rsidRPr="004854BE">
        <w:rPr>
          <w:color w:val="000000"/>
          <w:sz w:val="28"/>
          <w:szCs w:val="24"/>
        </w:rPr>
        <w:t>Период исследования: 2005</w:t>
      </w:r>
      <w:r w:rsidR="004854BE" w:rsidRPr="004854BE">
        <w:rPr>
          <w:color w:val="000000"/>
          <w:sz w:val="28"/>
          <w:szCs w:val="24"/>
        </w:rPr>
        <w:t>–2007 гг</w:t>
      </w:r>
      <w:r w:rsidRPr="004854BE">
        <w:rPr>
          <w:color w:val="000000"/>
          <w:sz w:val="28"/>
          <w:szCs w:val="24"/>
        </w:rPr>
        <w:t>.</w:t>
      </w:r>
    </w:p>
    <w:p w:rsidR="004854BE" w:rsidRDefault="004854BE" w:rsidP="004854BE">
      <w:pPr>
        <w:spacing w:line="360" w:lineRule="auto"/>
        <w:rPr>
          <w:b/>
          <w:color w:val="000000"/>
          <w:sz w:val="28"/>
          <w:szCs w:val="24"/>
        </w:rPr>
      </w:pPr>
    </w:p>
    <w:p w:rsidR="004854BE" w:rsidRPr="004854BE" w:rsidRDefault="004854BE" w:rsidP="004854BE">
      <w:pPr>
        <w:spacing w:line="360" w:lineRule="auto"/>
        <w:ind w:firstLine="720"/>
        <w:rPr>
          <w:b/>
          <w:color w:val="000000"/>
          <w:sz w:val="28"/>
          <w:szCs w:val="24"/>
        </w:rPr>
      </w:pPr>
      <w:r>
        <w:rPr>
          <w:b/>
          <w:color w:val="000000"/>
          <w:sz w:val="28"/>
          <w:szCs w:val="24"/>
        </w:rPr>
        <w:br w:type="page"/>
      </w:r>
      <w:r w:rsidRPr="004854BE">
        <w:rPr>
          <w:b/>
          <w:color w:val="000000"/>
          <w:sz w:val="28"/>
          <w:szCs w:val="24"/>
        </w:rPr>
        <w:t>1</w:t>
      </w:r>
      <w:r>
        <w:rPr>
          <w:b/>
          <w:color w:val="000000"/>
          <w:sz w:val="28"/>
          <w:szCs w:val="24"/>
        </w:rPr>
        <w:t xml:space="preserve">. </w:t>
      </w:r>
      <w:r w:rsidRPr="004854BE">
        <w:rPr>
          <w:b/>
          <w:color w:val="000000"/>
          <w:sz w:val="28"/>
          <w:szCs w:val="24"/>
        </w:rPr>
        <w:t xml:space="preserve">Теоретические </w:t>
      </w:r>
      <w:r>
        <w:rPr>
          <w:b/>
          <w:color w:val="000000"/>
          <w:sz w:val="28"/>
          <w:szCs w:val="24"/>
        </w:rPr>
        <w:t xml:space="preserve">вопросы учета расчетов по </w:t>
      </w:r>
      <w:r w:rsidRPr="004854BE">
        <w:rPr>
          <w:b/>
          <w:color w:val="000000"/>
          <w:sz w:val="28"/>
          <w:szCs w:val="24"/>
        </w:rPr>
        <w:t>единому</w:t>
      </w:r>
      <w:r>
        <w:rPr>
          <w:b/>
          <w:color w:val="000000"/>
          <w:sz w:val="28"/>
          <w:szCs w:val="24"/>
        </w:rPr>
        <w:t xml:space="preserve"> </w:t>
      </w:r>
      <w:r w:rsidRPr="004854BE">
        <w:rPr>
          <w:b/>
          <w:color w:val="000000"/>
          <w:sz w:val="28"/>
          <w:szCs w:val="24"/>
        </w:rPr>
        <w:t>социальному налогу</w:t>
      </w:r>
    </w:p>
    <w:p w:rsidR="004854BE" w:rsidRDefault="004854BE" w:rsidP="004854BE">
      <w:pPr>
        <w:spacing w:line="360" w:lineRule="auto"/>
        <w:ind w:firstLine="709"/>
        <w:rPr>
          <w:b/>
          <w:color w:val="000000"/>
          <w:sz w:val="28"/>
          <w:szCs w:val="24"/>
        </w:rPr>
      </w:pPr>
    </w:p>
    <w:p w:rsidR="004854BE" w:rsidRPr="004854BE" w:rsidRDefault="004854BE" w:rsidP="004854BE">
      <w:pPr>
        <w:spacing w:line="360" w:lineRule="auto"/>
        <w:ind w:firstLine="709"/>
        <w:rPr>
          <w:b/>
          <w:color w:val="000000"/>
          <w:sz w:val="28"/>
          <w:szCs w:val="24"/>
        </w:rPr>
      </w:pPr>
      <w:r w:rsidRPr="004854BE">
        <w:rPr>
          <w:b/>
          <w:color w:val="000000"/>
          <w:sz w:val="28"/>
          <w:szCs w:val="24"/>
        </w:rPr>
        <w:t>1.1</w:t>
      </w:r>
      <w:r>
        <w:rPr>
          <w:b/>
          <w:color w:val="000000"/>
          <w:sz w:val="28"/>
          <w:szCs w:val="24"/>
        </w:rPr>
        <w:t xml:space="preserve"> </w:t>
      </w:r>
      <w:r w:rsidRPr="004854BE">
        <w:rPr>
          <w:b/>
          <w:color w:val="000000"/>
          <w:sz w:val="28"/>
          <w:szCs w:val="24"/>
        </w:rPr>
        <w:t>Э</w:t>
      </w:r>
      <w:r w:rsidR="007E1EEF" w:rsidRPr="004854BE">
        <w:rPr>
          <w:b/>
          <w:color w:val="000000"/>
          <w:sz w:val="28"/>
          <w:szCs w:val="24"/>
        </w:rPr>
        <w:t>кономическая сущность единого социального налога</w:t>
      </w:r>
    </w:p>
    <w:p w:rsidR="004854BE" w:rsidRDefault="004854BE" w:rsidP="004854BE">
      <w:pPr>
        <w:pStyle w:val="a5"/>
        <w:spacing w:after="0" w:line="360" w:lineRule="auto"/>
        <w:ind w:left="0" w:firstLine="709"/>
        <w:rPr>
          <w:color w:val="000000"/>
          <w:sz w:val="28"/>
          <w:szCs w:val="24"/>
        </w:rPr>
      </w:pPr>
    </w:p>
    <w:p w:rsidR="004854BE" w:rsidRPr="004854BE" w:rsidRDefault="007E1EEF" w:rsidP="004854BE">
      <w:pPr>
        <w:pStyle w:val="a5"/>
        <w:spacing w:after="0" w:line="360" w:lineRule="auto"/>
        <w:ind w:left="0" w:firstLine="709"/>
        <w:rPr>
          <w:color w:val="000000"/>
          <w:sz w:val="28"/>
          <w:szCs w:val="24"/>
        </w:rPr>
      </w:pPr>
      <w:r w:rsidRPr="004854BE">
        <w:rPr>
          <w:color w:val="000000"/>
          <w:sz w:val="28"/>
          <w:szCs w:val="24"/>
        </w:rPr>
        <w:t>Основными формами</w:t>
      </w:r>
      <w:r w:rsidR="004854BE" w:rsidRPr="004854BE">
        <w:rPr>
          <w:color w:val="000000"/>
          <w:sz w:val="28"/>
          <w:szCs w:val="24"/>
        </w:rPr>
        <w:t xml:space="preserve"> </w:t>
      </w:r>
      <w:r w:rsidRPr="004854BE">
        <w:rPr>
          <w:color w:val="000000"/>
          <w:sz w:val="28"/>
          <w:szCs w:val="24"/>
        </w:rPr>
        <w:t>формой организации финансовых ресурсов в общегосударственном масштабе выступает государственный бюджет и внебюджетные фонды. Бюджет является формой образования и расходования фонда денежных средств, предназначенных для финансового обеспечения задач и функций государственного и местного самоуправления.</w:t>
      </w:r>
    </w:p>
    <w:p w:rsidR="004854BE" w:rsidRPr="004854BE" w:rsidRDefault="007E1EEF" w:rsidP="004854BE">
      <w:pPr>
        <w:pStyle w:val="21"/>
        <w:widowControl/>
        <w:spacing w:after="0" w:line="360" w:lineRule="auto"/>
        <w:ind w:left="0" w:firstLine="709"/>
        <w:rPr>
          <w:color w:val="000000"/>
          <w:sz w:val="28"/>
          <w:szCs w:val="24"/>
        </w:rPr>
      </w:pPr>
      <w:r w:rsidRPr="004854BE">
        <w:rPr>
          <w:color w:val="000000"/>
          <w:sz w:val="28"/>
          <w:szCs w:val="24"/>
        </w:rPr>
        <w:t>Но ряд факторов обуславливает целесообразность использования другой формы аккумулирования финансовых ресурсов</w:t>
      </w:r>
      <w:r w:rsidR="004854BE" w:rsidRPr="004854BE">
        <w:rPr>
          <w:color w:val="000000"/>
          <w:sz w:val="28"/>
          <w:szCs w:val="24"/>
        </w:rPr>
        <w:t xml:space="preserve"> – </w:t>
      </w:r>
      <w:r w:rsidRPr="004854BE">
        <w:rPr>
          <w:color w:val="000000"/>
          <w:sz w:val="28"/>
          <w:szCs w:val="24"/>
        </w:rPr>
        <w:t>внебюджетных фондов, обслуживающих социальные и экономические потребности отдельных групп населения или общества в целом.</w:t>
      </w:r>
      <w:r w:rsidR="004854BE" w:rsidRPr="004854BE">
        <w:rPr>
          <w:color w:val="000000"/>
          <w:sz w:val="28"/>
          <w:szCs w:val="24"/>
        </w:rPr>
        <w:t xml:space="preserve"> </w:t>
      </w:r>
      <w:r w:rsidRPr="004854BE">
        <w:rPr>
          <w:color w:val="000000"/>
          <w:sz w:val="28"/>
          <w:szCs w:val="24"/>
        </w:rPr>
        <w:t>Возникновение и рост таких фондов является объективной закономерностью существования и развития общества.</w:t>
      </w:r>
    </w:p>
    <w:p w:rsidR="004854BE" w:rsidRPr="004854BE" w:rsidRDefault="007E1EEF" w:rsidP="004854BE">
      <w:pPr>
        <w:pStyle w:val="21"/>
        <w:widowControl/>
        <w:spacing w:after="0" w:line="360" w:lineRule="auto"/>
        <w:ind w:left="0" w:firstLine="709"/>
        <w:rPr>
          <w:color w:val="000000"/>
          <w:sz w:val="28"/>
          <w:szCs w:val="24"/>
        </w:rPr>
      </w:pPr>
      <w:r w:rsidRPr="004854BE">
        <w:rPr>
          <w:color w:val="000000"/>
          <w:sz w:val="28"/>
          <w:szCs w:val="24"/>
        </w:rPr>
        <w:t>Внебюджетные фонды представляют собой достаточно динамичный элемент финансовой системы. Это обусловлено тем, что они, в отличие, от государственного бюджета, находятся в распоряжении специального государственного органа. Поэтому, в сравнении с бюджетом, перераспределение внутри внебюджетных фондов и их использование осуществляется более оперативно. Кроме того, внебюджетные фонды создаются для реализации конкретных целей. Таким образом, необходимость образования внебюджетных фондов вызвана объективной закономерностью существования и развития общества, что связано в первую очередь с потребностью перераспределения финансовых ресурсов для решения наиболее важных направлений, не предусмотренных бюджетом.</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Но так как, Российским законодательством были установлены, с точки зрения международного налогового законодательства, высокие ставки отчислений в государственные внебюджетные фонды и слишком высокие ставки пени при несвоевременной уплате этих отчислений.</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Это влекло за собой ряд всевозможных причин и схем ухода от налогообложения, использующих все законные, сомнительные и просто противозаконные возможности. Поэтому одной из важнейших задач налоговой реформы, с точки зрения Правительства РФ, являлось снижение совокупной налоговой нагрузки на заработную плату, с целью вывода предприятий из тени.</w:t>
      </w:r>
    </w:p>
    <w:p w:rsidR="004854BE" w:rsidRPr="004854BE" w:rsidRDefault="007E1EEF" w:rsidP="004854BE">
      <w:pPr>
        <w:spacing w:line="360" w:lineRule="auto"/>
        <w:ind w:firstLine="709"/>
        <w:rPr>
          <w:color w:val="000000"/>
          <w:sz w:val="28"/>
          <w:szCs w:val="24"/>
        </w:rPr>
      </w:pPr>
      <w:r w:rsidRPr="004854BE">
        <w:rPr>
          <w:color w:val="000000"/>
          <w:sz w:val="28"/>
          <w:szCs w:val="24"/>
        </w:rPr>
        <w:t>Для того чтобы в перспективе кардинально переменить складывающиеся тенденции, было предложено наряду с изменением налога на доходы физических лиц серьезно модифицировать всю систему отчислений (взносов) в государственные социальные внебюджетные фонды. Одним из направлений реформы должна была стать замена взносов во внебюджетные фонды единым социальным налогом.</w:t>
      </w:r>
    </w:p>
    <w:p w:rsidR="004854BE" w:rsidRPr="004854BE" w:rsidRDefault="007E1EEF" w:rsidP="004854BE">
      <w:pPr>
        <w:spacing w:line="360" w:lineRule="auto"/>
        <w:ind w:firstLine="709"/>
        <w:rPr>
          <w:color w:val="000000"/>
          <w:sz w:val="28"/>
          <w:szCs w:val="24"/>
        </w:rPr>
      </w:pPr>
      <w:r w:rsidRPr="004854BE">
        <w:rPr>
          <w:color w:val="000000"/>
          <w:sz w:val="28"/>
          <w:szCs w:val="24"/>
        </w:rPr>
        <w:t>В проведение налоговой реформы Государственная Дума приняла, Налоговый кодекс Российской Федерации (часть вторую), глава 24 которого установила единый социальный налог (взнос).</w:t>
      </w:r>
    </w:p>
    <w:p w:rsidR="004854BE" w:rsidRPr="004854BE" w:rsidRDefault="007E1EEF" w:rsidP="004854BE">
      <w:pPr>
        <w:spacing w:line="360" w:lineRule="auto"/>
        <w:ind w:firstLine="709"/>
        <w:rPr>
          <w:color w:val="000000"/>
          <w:sz w:val="28"/>
          <w:szCs w:val="24"/>
        </w:rPr>
      </w:pPr>
      <w:r w:rsidRPr="004854BE">
        <w:rPr>
          <w:color w:val="000000"/>
          <w:sz w:val="28"/>
          <w:szCs w:val="24"/>
        </w:rPr>
        <w:t>Единый социальный налог (взнос)</w:t>
      </w:r>
      <w:r w:rsidR="004854BE" w:rsidRPr="004854BE">
        <w:rPr>
          <w:color w:val="000000"/>
          <w:sz w:val="28"/>
          <w:szCs w:val="24"/>
        </w:rPr>
        <w:t xml:space="preserve"> – </w:t>
      </w:r>
      <w:r w:rsidRPr="004854BE">
        <w:rPr>
          <w:color w:val="000000"/>
          <w:sz w:val="28"/>
          <w:szCs w:val="24"/>
        </w:rPr>
        <w:t>это налог, зачисляемый в государственные внебюджетные фонды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w:t>
      </w:r>
      <w:r w:rsidR="004854BE" w:rsidRPr="004854BE">
        <w:rPr>
          <w:color w:val="000000"/>
          <w:sz w:val="28"/>
          <w:szCs w:val="24"/>
        </w:rPr>
        <w:t xml:space="preserve"> – </w:t>
      </w:r>
      <w:r w:rsidRPr="004854BE">
        <w:rPr>
          <w:color w:val="000000"/>
          <w:sz w:val="28"/>
          <w:szCs w:val="24"/>
        </w:rPr>
        <w:t>далее фонды) и предназначенный для мобилизации средств для реализации права граждан на государственное пенсионное, социальное обеспечение и медицинскую помощь.</w:t>
      </w:r>
    </w:p>
    <w:p w:rsidR="004854BE" w:rsidRPr="004854BE" w:rsidRDefault="007E1EEF" w:rsidP="004854BE">
      <w:pPr>
        <w:spacing w:line="360" w:lineRule="auto"/>
        <w:ind w:firstLine="709"/>
        <w:rPr>
          <w:color w:val="000000"/>
          <w:sz w:val="28"/>
          <w:szCs w:val="24"/>
        </w:rPr>
      </w:pPr>
      <w:r w:rsidRPr="004854BE">
        <w:rPr>
          <w:color w:val="000000"/>
          <w:sz w:val="28"/>
          <w:szCs w:val="24"/>
        </w:rPr>
        <w:t>Социальное страхование и обеспечение</w:t>
      </w:r>
      <w:r w:rsidR="004854BE" w:rsidRPr="004854BE">
        <w:rPr>
          <w:color w:val="000000"/>
          <w:sz w:val="28"/>
          <w:szCs w:val="24"/>
        </w:rPr>
        <w:t xml:space="preserve"> – </w:t>
      </w:r>
      <w:r w:rsidRPr="004854BE">
        <w:rPr>
          <w:color w:val="000000"/>
          <w:sz w:val="28"/>
          <w:szCs w:val="24"/>
        </w:rPr>
        <w:t>это система материального обеспечения трудящихся в случае старости, инвалидности, временной потери трудоспособности, потери кормильца, а также система оздоровительных мероприятий</w:t>
      </w:r>
      <w:r w:rsidR="004854BE" w:rsidRPr="004854BE">
        <w:rPr>
          <w:color w:val="000000"/>
          <w:sz w:val="28"/>
          <w:szCs w:val="24"/>
        </w:rPr>
        <w:t xml:space="preserve"> – </w:t>
      </w:r>
      <w:r w:rsidRPr="004854BE">
        <w:rPr>
          <w:color w:val="000000"/>
          <w:sz w:val="28"/>
          <w:szCs w:val="24"/>
        </w:rPr>
        <w:t>профилактории, санатории, дома отдыха, лечебное питание.</w:t>
      </w:r>
    </w:p>
    <w:p w:rsidR="004854BE" w:rsidRPr="004854BE" w:rsidRDefault="007E1EEF" w:rsidP="004854BE">
      <w:pPr>
        <w:spacing w:line="360" w:lineRule="auto"/>
        <w:ind w:firstLine="709"/>
        <w:rPr>
          <w:color w:val="000000"/>
          <w:sz w:val="28"/>
          <w:szCs w:val="24"/>
        </w:rPr>
      </w:pPr>
      <w:r w:rsidRPr="004854BE">
        <w:rPr>
          <w:color w:val="000000"/>
          <w:sz w:val="28"/>
          <w:szCs w:val="24"/>
        </w:rPr>
        <w:t>Социальное страхование и обеспечение производится в основном за счет предприятий, учреждений, организаций и распространяется на всех работников, не зависимо от форм собственности предприятий.</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Перед налоговой системой в настоящее время стоят две, на первый взгляд, противоречивые проблемы.</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Максимально возможное увеличение налоговых в бюджет (одновременно с повышением собираемости налогов) и ослаблении платежей налогового бремени. Оптимально построенная налоговая система должна не только обеспечивать финансовыми ресурсами потребности государства, но и не снижать стимулы налогоплательщика к предпринимательской деятельности, обязывать его к постоянному поиску путей повышения эффективности хозяйствования. Поэтому показатель налоговой нагрузки, или налогового бремени на налогоплательщика является достаточно серьезным измерителем качества налоговой системы страны.</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К сожалению, налоговая политика отличается недостаточной гибкостью, сложностью налогов. Система налогообложения отличается</w:t>
      </w:r>
      <w:r w:rsidR="004854BE" w:rsidRPr="004854BE">
        <w:rPr>
          <w:color w:val="000000"/>
          <w:szCs w:val="24"/>
        </w:rPr>
        <w:t xml:space="preserve"> </w:t>
      </w:r>
      <w:r w:rsidRPr="004854BE">
        <w:rPr>
          <w:color w:val="000000"/>
          <w:szCs w:val="24"/>
        </w:rPr>
        <w:t>чрезвычайно высоким уровнем налоговых изъятий. Все это противоречит прописным экономическим истинам, согласно которым уровень экономического развития страны прямо корректирует с долей бюджета в валовом внутреннем продукте.</w:t>
      </w:r>
    </w:p>
    <w:p w:rsidR="004854BE" w:rsidRPr="004854BE" w:rsidRDefault="007E1EEF" w:rsidP="004854BE">
      <w:pPr>
        <w:spacing w:line="360" w:lineRule="auto"/>
        <w:ind w:firstLine="709"/>
        <w:rPr>
          <w:color w:val="000000"/>
          <w:sz w:val="28"/>
          <w:szCs w:val="24"/>
        </w:rPr>
      </w:pPr>
      <w:r w:rsidRPr="004854BE">
        <w:rPr>
          <w:color w:val="000000"/>
          <w:sz w:val="28"/>
          <w:szCs w:val="24"/>
        </w:rPr>
        <w:t>Базовая доходность</w:t>
      </w:r>
      <w:r w:rsidR="004854BE" w:rsidRPr="004854BE">
        <w:rPr>
          <w:color w:val="000000"/>
          <w:sz w:val="28"/>
          <w:szCs w:val="24"/>
        </w:rPr>
        <w:t xml:space="preserve"> – </w:t>
      </w:r>
      <w:r w:rsidRPr="004854BE">
        <w:rPr>
          <w:color w:val="000000"/>
          <w:sz w:val="28"/>
          <w:szCs w:val="24"/>
        </w:rPr>
        <w:t>условная доходность в стоимостном выражении на ту или иную единицу физического показателя (единица площади, численность работающих, единица производственной мощности и др.), характеризующего определенный вид деятельности в различных сопоставляемых условиях;</w:t>
      </w:r>
    </w:p>
    <w:p w:rsidR="004854BE" w:rsidRPr="004854BE" w:rsidRDefault="007E1EEF" w:rsidP="004854BE">
      <w:pPr>
        <w:spacing w:line="360" w:lineRule="auto"/>
        <w:ind w:firstLine="709"/>
        <w:rPr>
          <w:color w:val="000000"/>
          <w:sz w:val="28"/>
          <w:szCs w:val="24"/>
        </w:rPr>
      </w:pPr>
      <w:r w:rsidRPr="004854BE">
        <w:rPr>
          <w:color w:val="000000"/>
          <w:sz w:val="28"/>
          <w:szCs w:val="24"/>
        </w:rPr>
        <w:t>Повышающие (понижающие) коэффициенты базовой доходности</w:t>
      </w:r>
      <w:r w:rsidR="004854BE" w:rsidRPr="004854BE">
        <w:rPr>
          <w:color w:val="000000"/>
          <w:sz w:val="28"/>
          <w:szCs w:val="24"/>
        </w:rPr>
        <w:t xml:space="preserve"> – </w:t>
      </w:r>
      <w:r w:rsidRPr="004854BE">
        <w:rPr>
          <w:color w:val="000000"/>
          <w:sz w:val="28"/>
          <w:szCs w:val="24"/>
        </w:rPr>
        <w:t>это коэффициенты, показывающие степень влияния того или иного фактора (места деятельности, вид деятельности) на результат предпринимательской деятельности, осуществляемой на основе свидетельства об уплате единого налога.</w:t>
      </w:r>
    </w:p>
    <w:p w:rsidR="004854BE" w:rsidRPr="004854BE" w:rsidRDefault="007E1EEF" w:rsidP="004854BE">
      <w:pPr>
        <w:spacing w:line="360" w:lineRule="auto"/>
        <w:ind w:firstLine="709"/>
        <w:rPr>
          <w:color w:val="000000"/>
          <w:sz w:val="28"/>
          <w:szCs w:val="24"/>
        </w:rPr>
      </w:pPr>
      <w:r w:rsidRPr="004854BE">
        <w:rPr>
          <w:color w:val="000000"/>
          <w:sz w:val="28"/>
          <w:szCs w:val="24"/>
        </w:rPr>
        <w:t>Плательщиками единого налога являются юридические лица и физические лица, осуществляющие предпринимательскую деятельность без образования юридического лица.</w:t>
      </w:r>
    </w:p>
    <w:p w:rsidR="004854BE" w:rsidRPr="004854BE" w:rsidRDefault="007E1EEF" w:rsidP="004854BE">
      <w:pPr>
        <w:spacing w:line="360" w:lineRule="auto"/>
        <w:ind w:firstLine="709"/>
        <w:rPr>
          <w:color w:val="000000"/>
          <w:sz w:val="28"/>
          <w:szCs w:val="24"/>
        </w:rPr>
      </w:pPr>
      <w:r w:rsidRPr="004854BE">
        <w:rPr>
          <w:color w:val="000000"/>
          <w:sz w:val="28"/>
          <w:szCs w:val="24"/>
        </w:rPr>
        <w:t>Переход на уплату единого налога не освобождает налогоплательщиков от обязанностей, установленных действующими нормативными актами РФ, по представлению в налоговые и иные государственные органы бухгалтерской, налоговой и статистической отчетности.</w:t>
      </w:r>
    </w:p>
    <w:p w:rsidR="004854BE" w:rsidRPr="004854BE" w:rsidRDefault="007E1EEF" w:rsidP="004854BE">
      <w:pPr>
        <w:spacing w:line="360" w:lineRule="auto"/>
        <w:ind w:firstLine="709"/>
        <w:rPr>
          <w:color w:val="000000"/>
          <w:sz w:val="28"/>
          <w:szCs w:val="24"/>
        </w:rPr>
      </w:pPr>
      <w:r w:rsidRPr="004854BE">
        <w:rPr>
          <w:color w:val="000000"/>
          <w:sz w:val="28"/>
          <w:szCs w:val="24"/>
        </w:rPr>
        <w:t>Формы отчетности по единому налогу устанавливаются нормативно (правовыми) актами органов государственной власти субъектов Российской Федерации.</w:t>
      </w:r>
    </w:p>
    <w:p w:rsidR="004854BE" w:rsidRPr="004854BE" w:rsidRDefault="007E1EEF" w:rsidP="004854BE">
      <w:pPr>
        <w:spacing w:line="360" w:lineRule="auto"/>
        <w:ind w:firstLine="709"/>
        <w:rPr>
          <w:color w:val="000000"/>
          <w:sz w:val="28"/>
          <w:szCs w:val="24"/>
        </w:rPr>
      </w:pPr>
      <w:r w:rsidRPr="004854BE">
        <w:rPr>
          <w:color w:val="000000"/>
          <w:sz w:val="28"/>
          <w:szCs w:val="24"/>
        </w:rPr>
        <w:t>При осуществлении нескольких видов деятельности на основе свидетельства, учет доходов и расходов ведется раздельно по каждому виду деятельности.</w:t>
      </w:r>
    </w:p>
    <w:p w:rsidR="004854BE" w:rsidRPr="004854BE" w:rsidRDefault="007E1EEF" w:rsidP="004854BE">
      <w:pPr>
        <w:spacing w:line="360" w:lineRule="auto"/>
        <w:ind w:firstLine="709"/>
        <w:rPr>
          <w:color w:val="000000"/>
          <w:sz w:val="28"/>
          <w:szCs w:val="24"/>
        </w:rPr>
      </w:pPr>
      <w:r w:rsidRPr="004854BE">
        <w:rPr>
          <w:color w:val="000000"/>
          <w:sz w:val="28"/>
          <w:szCs w:val="24"/>
        </w:rPr>
        <w:t>Налогоплательщики (вне зависимости от места регистрации) ведут раздельный бухгалтерский учет имущества, обязательств и хозяйственных операций проводимых ими в процессе деятельности на основе свидетельства и в процессе иной деятельности.</w:t>
      </w:r>
    </w:p>
    <w:p w:rsidR="004854BE" w:rsidRPr="004854BE" w:rsidRDefault="007E1EEF" w:rsidP="004854BE">
      <w:pPr>
        <w:spacing w:line="360" w:lineRule="auto"/>
        <w:ind w:firstLine="709"/>
        <w:rPr>
          <w:color w:val="000000"/>
          <w:sz w:val="28"/>
          <w:szCs w:val="24"/>
        </w:rPr>
      </w:pPr>
      <w:r w:rsidRPr="004854BE">
        <w:rPr>
          <w:color w:val="000000"/>
          <w:sz w:val="28"/>
          <w:szCs w:val="24"/>
        </w:rPr>
        <w:t>Сумма единого налога рассчитывается с учетом ставки,</w:t>
      </w:r>
      <w:r w:rsidR="004854BE" w:rsidRPr="004854BE">
        <w:rPr>
          <w:color w:val="000000"/>
          <w:sz w:val="28"/>
          <w:szCs w:val="24"/>
        </w:rPr>
        <w:t xml:space="preserve"> </w:t>
      </w:r>
      <w:r w:rsidRPr="004854BE">
        <w:rPr>
          <w:color w:val="000000"/>
          <w:sz w:val="28"/>
          <w:szCs w:val="24"/>
        </w:rPr>
        <w:t>значения базовой доходности, числа физических показателей, влияющих на результаты деятельности, а также повышающих</w:t>
      </w:r>
      <w:r w:rsidR="004854BE" w:rsidRPr="004854BE">
        <w:rPr>
          <w:color w:val="000000"/>
          <w:sz w:val="28"/>
          <w:szCs w:val="24"/>
        </w:rPr>
        <w:t xml:space="preserve"> </w:t>
      </w:r>
      <w:r w:rsidRPr="004854BE">
        <w:rPr>
          <w:color w:val="000000"/>
          <w:sz w:val="28"/>
          <w:szCs w:val="24"/>
        </w:rPr>
        <w:t>(понижающих) коэффициентов базовой доходности, которые определяются в зависимости от: типа населенного пункта, в котором находится предприятие.</w:t>
      </w:r>
    </w:p>
    <w:p w:rsidR="004854BE" w:rsidRPr="004854BE" w:rsidRDefault="007E1EEF" w:rsidP="004854BE">
      <w:pPr>
        <w:spacing w:line="360" w:lineRule="auto"/>
        <w:ind w:firstLine="709"/>
        <w:rPr>
          <w:color w:val="000000"/>
          <w:sz w:val="28"/>
          <w:szCs w:val="24"/>
        </w:rPr>
      </w:pPr>
      <w:r w:rsidRPr="004854BE">
        <w:rPr>
          <w:color w:val="000000"/>
          <w:sz w:val="28"/>
          <w:szCs w:val="24"/>
        </w:rPr>
        <w:t>Принятый законодательными (представительскими) органами субъекта РФ нормативно правовой акт о введении единого налога должен быть официально опубликован не позднее, чем за один месяц до начала очередного налогового периода по единому налогу (квартал) не позднее одного месяца со дня официального опубликования указанного нормативно правового акта все индивидуальные предприниматели и юридические лица обязаны представить в налоговый орган по месту налогового учета расчет суммы единого налога, подлежащий уплате в очередном налоговом периоде, произведенный ими в соответствии с принятым нормативным правовым актом.</w:t>
      </w:r>
    </w:p>
    <w:p w:rsidR="004854BE" w:rsidRPr="004854BE" w:rsidRDefault="007E1EEF" w:rsidP="004854BE">
      <w:pPr>
        <w:spacing w:line="360" w:lineRule="auto"/>
        <w:ind w:firstLine="709"/>
        <w:rPr>
          <w:color w:val="000000"/>
          <w:sz w:val="28"/>
          <w:szCs w:val="24"/>
        </w:rPr>
      </w:pPr>
      <w:r w:rsidRPr="004854BE">
        <w:rPr>
          <w:color w:val="000000"/>
          <w:sz w:val="28"/>
          <w:szCs w:val="24"/>
        </w:rPr>
        <w:t>При выборе физических показателей, характеризующих определенные виды деятельности следует исходить из того, что валовой доход организации (предприятия) и прогнозируемый по его основе доход должен зависеть от выбранного физического показателя и от количества его единиц. Выбор этих физических показателей осуществлен исходя из экспертной оценки.</w:t>
      </w:r>
    </w:p>
    <w:p w:rsidR="004854BE" w:rsidRPr="004854BE" w:rsidRDefault="007E1EEF" w:rsidP="004854BE">
      <w:pPr>
        <w:spacing w:line="360" w:lineRule="auto"/>
        <w:ind w:firstLine="709"/>
        <w:rPr>
          <w:color w:val="000000"/>
          <w:sz w:val="28"/>
          <w:szCs w:val="24"/>
        </w:rPr>
      </w:pPr>
      <w:r w:rsidRPr="004854BE">
        <w:rPr>
          <w:color w:val="000000"/>
          <w:sz w:val="28"/>
          <w:szCs w:val="24"/>
        </w:rPr>
        <w:t>При этом на протяжении всего налогового периода должен быть обеспечен эффективный контроль за количеством единиц выбранного физического показателя.</w:t>
      </w:r>
    </w:p>
    <w:p w:rsidR="004854BE" w:rsidRPr="004854BE" w:rsidRDefault="007E1EEF" w:rsidP="004854BE">
      <w:pPr>
        <w:spacing w:line="360" w:lineRule="auto"/>
        <w:ind w:firstLine="709"/>
        <w:rPr>
          <w:color w:val="000000"/>
          <w:sz w:val="28"/>
          <w:szCs w:val="24"/>
        </w:rPr>
      </w:pPr>
      <w:r w:rsidRPr="004854BE">
        <w:rPr>
          <w:color w:val="000000"/>
          <w:sz w:val="28"/>
          <w:szCs w:val="24"/>
        </w:rPr>
        <w:t>Уплата единого налога производится ежемесячно в виде авансового платежа в размере 10</w:t>
      </w:r>
      <w:r w:rsidR="004854BE" w:rsidRPr="004854BE">
        <w:rPr>
          <w:color w:val="000000"/>
          <w:sz w:val="28"/>
          <w:szCs w:val="24"/>
        </w:rPr>
        <w:t>0%</w:t>
      </w:r>
      <w:r w:rsidRPr="004854BE">
        <w:rPr>
          <w:color w:val="000000"/>
          <w:sz w:val="28"/>
          <w:szCs w:val="24"/>
        </w:rPr>
        <w:t xml:space="preserve"> суммы налогоплательщику налоговое законодательство предоставлено право производить уплату единого налога путем авансового перечисления суммы единого налога. При этом законодательными актами в ряде субъектов Федерации, где значения базовой доходности установлено в единицах минимальной заработной платы, предусмотрено, что при изменении установленного минимального размера оплаты труда внесенные налогоплательщиком авансовые платежи перерасчету не подлежат.</w:t>
      </w:r>
    </w:p>
    <w:p w:rsidR="004854BE" w:rsidRPr="004854BE" w:rsidRDefault="007E1EEF" w:rsidP="004854BE">
      <w:pPr>
        <w:spacing w:line="360" w:lineRule="auto"/>
        <w:ind w:firstLine="709"/>
        <w:rPr>
          <w:color w:val="000000"/>
          <w:sz w:val="28"/>
          <w:szCs w:val="24"/>
        </w:rPr>
      </w:pPr>
      <w:r w:rsidRPr="004854BE">
        <w:rPr>
          <w:color w:val="000000"/>
          <w:sz w:val="28"/>
          <w:szCs w:val="24"/>
        </w:rPr>
        <w:t xml:space="preserve">Размер единого налога подлежащего уплате в случае в случае регистрации налогоплательщика не с начала налогового периода, </w:t>
      </w:r>
      <w:r w:rsidR="004854BE">
        <w:rPr>
          <w:color w:val="000000"/>
          <w:sz w:val="28"/>
          <w:szCs w:val="24"/>
        </w:rPr>
        <w:t>т.е.</w:t>
      </w:r>
      <w:r w:rsidRPr="004854BE">
        <w:rPr>
          <w:color w:val="000000"/>
          <w:sz w:val="28"/>
          <w:szCs w:val="24"/>
        </w:rPr>
        <w:t xml:space="preserve"> до 15 числа месяца, то сумма налога уплачивается за полный месяц, а если после 15 числа то в размере 5</w:t>
      </w:r>
      <w:r w:rsidR="004854BE" w:rsidRPr="004854BE">
        <w:rPr>
          <w:color w:val="000000"/>
          <w:sz w:val="28"/>
          <w:szCs w:val="24"/>
        </w:rPr>
        <w:t>0%</w:t>
      </w:r>
      <w:r w:rsidRPr="004854BE">
        <w:rPr>
          <w:color w:val="000000"/>
          <w:sz w:val="28"/>
          <w:szCs w:val="24"/>
        </w:rPr>
        <w:t xml:space="preserve"> суммы налога за месяц.</w:t>
      </w:r>
    </w:p>
    <w:p w:rsidR="004854BE" w:rsidRDefault="007E1EEF" w:rsidP="004854BE">
      <w:pPr>
        <w:spacing w:line="360" w:lineRule="auto"/>
        <w:ind w:firstLine="709"/>
        <w:rPr>
          <w:color w:val="000000"/>
          <w:sz w:val="28"/>
          <w:szCs w:val="24"/>
        </w:rPr>
      </w:pPr>
      <w:r w:rsidRPr="004854BE">
        <w:rPr>
          <w:color w:val="000000"/>
          <w:sz w:val="28"/>
          <w:szCs w:val="24"/>
        </w:rPr>
        <w:t>Если в течении налогового периода физические показатели указанные в представленном расчете единого налога, увеличиваются, то налогоплательщик обязан в 5</w:t>
      </w:r>
      <w:r w:rsidR="004854BE">
        <w:rPr>
          <w:color w:val="000000"/>
          <w:sz w:val="28"/>
          <w:szCs w:val="24"/>
        </w:rPr>
        <w:t>-</w:t>
      </w:r>
      <w:r w:rsidRPr="004854BE">
        <w:rPr>
          <w:color w:val="000000"/>
          <w:sz w:val="28"/>
          <w:szCs w:val="24"/>
        </w:rPr>
        <w:t>й срок с момента возникновения таких обязанностей представить уточненные расчеты. При этом перерасчете размера вмененного дохода и единого налога за данный месяц аналогичен перерасчету при регистрации или возобновлении деятельности налогоплательщика в течении налогового периода.</w:t>
      </w:r>
    </w:p>
    <w:p w:rsidR="004854BE" w:rsidRPr="004854BE" w:rsidRDefault="004854BE" w:rsidP="004854BE">
      <w:pPr>
        <w:spacing w:line="360" w:lineRule="auto"/>
        <w:ind w:firstLine="709"/>
        <w:rPr>
          <w:color w:val="000000"/>
          <w:sz w:val="28"/>
          <w:szCs w:val="24"/>
        </w:rPr>
      </w:pPr>
    </w:p>
    <w:p w:rsidR="004854BE" w:rsidRPr="004854BE" w:rsidRDefault="004854BE" w:rsidP="004854BE">
      <w:pPr>
        <w:shd w:val="clear" w:color="auto" w:fill="FFFFFF"/>
        <w:spacing w:line="360" w:lineRule="auto"/>
        <w:ind w:firstLine="709"/>
        <w:rPr>
          <w:b/>
          <w:color w:val="000000"/>
          <w:sz w:val="28"/>
          <w:szCs w:val="24"/>
        </w:rPr>
      </w:pPr>
      <w:r w:rsidRPr="004854BE">
        <w:rPr>
          <w:b/>
          <w:color w:val="000000"/>
          <w:sz w:val="28"/>
          <w:szCs w:val="24"/>
        </w:rPr>
        <w:t>1.2</w:t>
      </w:r>
      <w:r>
        <w:rPr>
          <w:b/>
          <w:color w:val="000000"/>
          <w:sz w:val="28"/>
          <w:szCs w:val="24"/>
        </w:rPr>
        <w:t xml:space="preserve"> </w:t>
      </w:r>
      <w:r w:rsidRPr="004854BE">
        <w:rPr>
          <w:b/>
          <w:color w:val="000000"/>
          <w:sz w:val="28"/>
          <w:szCs w:val="24"/>
        </w:rPr>
        <w:t>П</w:t>
      </w:r>
      <w:r w:rsidR="007E1EEF" w:rsidRPr="004854BE">
        <w:rPr>
          <w:b/>
          <w:color w:val="000000"/>
          <w:sz w:val="28"/>
          <w:szCs w:val="24"/>
        </w:rPr>
        <w:t>лательщики ЕСН, объект налогообложения, ставки ЕСН</w:t>
      </w:r>
    </w:p>
    <w:p w:rsidR="004854BE" w:rsidRDefault="004854BE" w:rsidP="004854BE">
      <w:pPr>
        <w:shd w:val="clear" w:color="auto" w:fill="FFFFFF"/>
        <w:spacing w:line="360" w:lineRule="auto"/>
        <w:ind w:firstLine="709"/>
        <w:rPr>
          <w:color w:val="000000"/>
          <w:sz w:val="28"/>
          <w:szCs w:val="24"/>
        </w:rPr>
      </w:pP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Плательщиками единого социального налога признаются: организации, индивидуальные предприниматели, физические лица, не признаваемые индивидуальными предпринимателями, адвокаты.</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Налогоплательщики объединены в две категории, различающиеся объектом налогообложения, порядком исчисления и уплаты ЕСН [ст.</w:t>
      </w:r>
      <w:r w:rsidR="004854BE" w:rsidRPr="004854BE">
        <w:rPr>
          <w:color w:val="000000"/>
          <w:sz w:val="28"/>
          <w:szCs w:val="24"/>
        </w:rPr>
        <w:t> 2</w:t>
      </w:r>
      <w:r w:rsidRPr="004854BE">
        <w:rPr>
          <w:color w:val="000000"/>
          <w:sz w:val="28"/>
          <w:szCs w:val="24"/>
        </w:rPr>
        <w:t>35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К первой категории налогоплательщиков</w:t>
      </w:r>
      <w:r w:rsidR="004854BE" w:rsidRPr="004854BE">
        <w:rPr>
          <w:color w:val="000000"/>
          <w:sz w:val="28"/>
          <w:szCs w:val="24"/>
        </w:rPr>
        <w:t xml:space="preserve"> – </w:t>
      </w:r>
      <w:r w:rsidRPr="004854BE">
        <w:rPr>
          <w:color w:val="000000"/>
          <w:sz w:val="28"/>
          <w:szCs w:val="24"/>
        </w:rPr>
        <w:t>лицам, производящим выплаты физическим лицам, относятся:</w:t>
      </w:r>
    </w:p>
    <w:p w:rsidR="004854BE" w:rsidRPr="004854BE" w:rsidRDefault="004854BE" w:rsidP="004854BE">
      <w:pPr>
        <w:numPr>
          <w:ilvl w:val="0"/>
          <w:numId w:val="8"/>
        </w:numPr>
        <w:shd w:val="clear" w:color="auto" w:fill="FFFFFF"/>
        <w:spacing w:line="360" w:lineRule="auto"/>
        <w:rPr>
          <w:color w:val="000000"/>
          <w:sz w:val="28"/>
          <w:szCs w:val="24"/>
        </w:rPr>
      </w:pPr>
      <w:r w:rsidRPr="004854BE">
        <w:rPr>
          <w:color w:val="000000"/>
          <w:sz w:val="28"/>
          <w:szCs w:val="24"/>
        </w:rPr>
        <w:t>о</w:t>
      </w:r>
      <w:r w:rsidR="007E1EEF" w:rsidRPr="004854BE">
        <w:rPr>
          <w:color w:val="000000"/>
          <w:sz w:val="28"/>
          <w:szCs w:val="24"/>
        </w:rPr>
        <w:t>рганизации</w:t>
      </w:r>
      <w:r w:rsidRPr="004854BE">
        <w:rPr>
          <w:color w:val="000000"/>
          <w:sz w:val="28"/>
          <w:szCs w:val="24"/>
        </w:rPr>
        <w:t xml:space="preserve"> – </w:t>
      </w:r>
      <w:r w:rsidR="007E1EEF" w:rsidRPr="004854BE">
        <w:rPr>
          <w:color w:val="000000"/>
          <w:sz w:val="28"/>
          <w:szCs w:val="24"/>
        </w:rPr>
        <w:t>юридические лица, образованные в соответствии</w:t>
      </w:r>
      <w:r w:rsidRPr="004854BE">
        <w:rPr>
          <w:color w:val="000000"/>
          <w:sz w:val="28"/>
          <w:szCs w:val="24"/>
        </w:rPr>
        <w:t xml:space="preserve"> </w:t>
      </w:r>
      <w:r w:rsidR="007E1EEF" w:rsidRPr="004854BE">
        <w:rPr>
          <w:color w:val="000000"/>
          <w:sz w:val="28"/>
          <w:szCs w:val="24"/>
        </w:rPr>
        <w:t>с законодательством Российской Федерации, а также иностранные юридические</w:t>
      </w:r>
      <w:r w:rsidRPr="004854BE">
        <w:rPr>
          <w:color w:val="000000"/>
          <w:sz w:val="28"/>
          <w:szCs w:val="24"/>
        </w:rPr>
        <w:t xml:space="preserve"> </w:t>
      </w:r>
      <w:r w:rsidR="007E1EEF" w:rsidRPr="004854BE">
        <w:rPr>
          <w:color w:val="000000"/>
          <w:sz w:val="28"/>
          <w:szCs w:val="24"/>
        </w:rPr>
        <w:t>лица,</w:t>
      </w:r>
      <w:r w:rsidRPr="004854BE">
        <w:rPr>
          <w:color w:val="000000"/>
          <w:sz w:val="28"/>
          <w:szCs w:val="24"/>
        </w:rPr>
        <w:t xml:space="preserve"> </w:t>
      </w:r>
      <w:r w:rsidR="007E1EEF" w:rsidRPr="004854BE">
        <w:rPr>
          <w:color w:val="000000"/>
          <w:sz w:val="28"/>
          <w:szCs w:val="24"/>
        </w:rPr>
        <w:t>компании</w:t>
      </w:r>
      <w:r w:rsidRPr="004854BE">
        <w:rPr>
          <w:color w:val="000000"/>
          <w:sz w:val="28"/>
          <w:szCs w:val="24"/>
        </w:rPr>
        <w:t xml:space="preserve"> </w:t>
      </w:r>
      <w:r w:rsidR="007E1EEF" w:rsidRPr="004854BE">
        <w:rPr>
          <w:color w:val="000000"/>
          <w:sz w:val="28"/>
          <w:szCs w:val="24"/>
        </w:rPr>
        <w:t>и</w:t>
      </w:r>
      <w:r w:rsidRPr="004854BE">
        <w:rPr>
          <w:color w:val="000000"/>
          <w:sz w:val="28"/>
          <w:szCs w:val="24"/>
        </w:rPr>
        <w:t xml:space="preserve"> </w:t>
      </w:r>
      <w:r w:rsidR="007E1EEF" w:rsidRPr="004854BE">
        <w:rPr>
          <w:color w:val="000000"/>
          <w:sz w:val="28"/>
          <w:szCs w:val="24"/>
        </w:rPr>
        <w:t>другие</w:t>
      </w:r>
      <w:r w:rsidRPr="004854BE">
        <w:rPr>
          <w:color w:val="000000"/>
          <w:sz w:val="28"/>
          <w:szCs w:val="24"/>
        </w:rPr>
        <w:t xml:space="preserve"> </w:t>
      </w:r>
      <w:r w:rsidR="007E1EEF" w:rsidRPr="004854BE">
        <w:rPr>
          <w:color w:val="000000"/>
          <w:sz w:val="28"/>
          <w:szCs w:val="24"/>
        </w:rPr>
        <w:t>корпоративные</w:t>
      </w:r>
      <w:r w:rsidRPr="004854BE">
        <w:rPr>
          <w:color w:val="000000"/>
          <w:sz w:val="28"/>
          <w:szCs w:val="24"/>
        </w:rPr>
        <w:t xml:space="preserve"> </w:t>
      </w:r>
      <w:r w:rsidR="007E1EEF" w:rsidRPr="004854BE">
        <w:rPr>
          <w:color w:val="000000"/>
          <w:sz w:val="28"/>
          <w:szCs w:val="24"/>
        </w:rPr>
        <w:t>образования,</w:t>
      </w:r>
      <w:r w:rsidRPr="004854BE">
        <w:rPr>
          <w:color w:val="000000"/>
          <w:sz w:val="28"/>
          <w:szCs w:val="24"/>
        </w:rPr>
        <w:t xml:space="preserve"> </w:t>
      </w:r>
      <w:r w:rsidR="007E1EEF" w:rsidRPr="004854BE">
        <w:rPr>
          <w:color w:val="000000"/>
          <w:sz w:val="28"/>
          <w:szCs w:val="24"/>
        </w:rPr>
        <w:t>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[п.</w:t>
      </w:r>
      <w:r w:rsidRPr="004854BE">
        <w:rPr>
          <w:color w:val="000000"/>
          <w:sz w:val="28"/>
          <w:szCs w:val="24"/>
        </w:rPr>
        <w:t> 2</w:t>
      </w:r>
      <w:r w:rsidR="007E1EEF" w:rsidRPr="004854BE">
        <w:rPr>
          <w:color w:val="000000"/>
          <w:sz w:val="28"/>
          <w:szCs w:val="24"/>
        </w:rPr>
        <w:t xml:space="preserve"> ст.</w:t>
      </w:r>
      <w:r w:rsidRPr="004854BE">
        <w:rPr>
          <w:color w:val="000000"/>
          <w:sz w:val="28"/>
          <w:szCs w:val="24"/>
        </w:rPr>
        <w:t> 1</w:t>
      </w:r>
      <w:r w:rsidR="007E1EEF" w:rsidRPr="004854BE">
        <w:rPr>
          <w:color w:val="000000"/>
          <w:sz w:val="28"/>
          <w:szCs w:val="24"/>
        </w:rPr>
        <w:t>1 НК РФ]. Например, филиал иностранной компании, созданный на территории РФ, является налогоплательщиком единого социального налога, если он производит выплаты и вознаграждения в пользу физических лиц;</w:t>
      </w:r>
    </w:p>
    <w:p w:rsidR="004854BE" w:rsidRPr="004854BE" w:rsidRDefault="004854BE" w:rsidP="004854BE">
      <w:pPr>
        <w:numPr>
          <w:ilvl w:val="0"/>
          <w:numId w:val="8"/>
        </w:numPr>
        <w:shd w:val="clear" w:color="auto" w:fill="FFFFFF"/>
        <w:autoSpaceDE w:val="0"/>
        <w:autoSpaceDN w:val="0"/>
        <w:adjustRightInd w:val="0"/>
        <w:spacing w:line="360" w:lineRule="auto"/>
        <w:rPr>
          <w:color w:val="000000"/>
          <w:sz w:val="28"/>
          <w:szCs w:val="24"/>
        </w:rPr>
      </w:pPr>
      <w:r w:rsidRPr="004854BE">
        <w:rPr>
          <w:color w:val="000000"/>
          <w:sz w:val="28"/>
          <w:szCs w:val="24"/>
        </w:rPr>
        <w:t>и</w:t>
      </w:r>
      <w:r w:rsidR="007E1EEF" w:rsidRPr="004854BE">
        <w:rPr>
          <w:color w:val="000000"/>
          <w:sz w:val="28"/>
          <w:szCs w:val="24"/>
        </w:rPr>
        <w:t>ндивидуальные предприниматели;</w:t>
      </w:r>
    </w:p>
    <w:p w:rsidR="004854BE" w:rsidRPr="004854BE" w:rsidRDefault="004854BE" w:rsidP="004854BE">
      <w:pPr>
        <w:numPr>
          <w:ilvl w:val="0"/>
          <w:numId w:val="8"/>
        </w:numPr>
        <w:shd w:val="clear" w:color="auto" w:fill="FFFFFF"/>
        <w:autoSpaceDE w:val="0"/>
        <w:autoSpaceDN w:val="0"/>
        <w:adjustRightInd w:val="0"/>
        <w:spacing w:line="360" w:lineRule="auto"/>
        <w:rPr>
          <w:color w:val="000000"/>
          <w:sz w:val="28"/>
          <w:szCs w:val="24"/>
        </w:rPr>
      </w:pPr>
      <w:r w:rsidRPr="004854BE">
        <w:rPr>
          <w:color w:val="000000"/>
          <w:sz w:val="28"/>
          <w:szCs w:val="24"/>
        </w:rPr>
        <w:t>ф</w:t>
      </w:r>
      <w:r w:rsidR="007E1EEF" w:rsidRPr="004854BE">
        <w:rPr>
          <w:color w:val="000000"/>
          <w:sz w:val="28"/>
          <w:szCs w:val="24"/>
        </w:rPr>
        <w:t>изические</w:t>
      </w:r>
      <w:r w:rsidRPr="004854BE">
        <w:rPr>
          <w:color w:val="000000"/>
          <w:sz w:val="28"/>
          <w:szCs w:val="24"/>
        </w:rPr>
        <w:t xml:space="preserve"> </w:t>
      </w:r>
      <w:r w:rsidR="007E1EEF" w:rsidRPr="004854BE">
        <w:rPr>
          <w:color w:val="000000"/>
          <w:sz w:val="28"/>
          <w:szCs w:val="24"/>
        </w:rPr>
        <w:t>лица,</w:t>
      </w:r>
      <w:r w:rsidRPr="004854BE">
        <w:rPr>
          <w:color w:val="000000"/>
          <w:sz w:val="28"/>
          <w:szCs w:val="24"/>
        </w:rPr>
        <w:t xml:space="preserve"> </w:t>
      </w:r>
      <w:r w:rsidR="007E1EEF" w:rsidRPr="004854BE">
        <w:rPr>
          <w:color w:val="000000"/>
          <w:sz w:val="28"/>
          <w:szCs w:val="24"/>
        </w:rPr>
        <w:t>не</w:t>
      </w:r>
      <w:r w:rsidRPr="004854BE">
        <w:rPr>
          <w:color w:val="000000"/>
          <w:sz w:val="28"/>
          <w:szCs w:val="24"/>
        </w:rPr>
        <w:t xml:space="preserve"> </w:t>
      </w:r>
      <w:r w:rsidR="007E1EEF" w:rsidRPr="004854BE">
        <w:rPr>
          <w:color w:val="000000"/>
          <w:sz w:val="28"/>
          <w:szCs w:val="24"/>
        </w:rPr>
        <w:t>признаваемые</w:t>
      </w:r>
      <w:r w:rsidRPr="004854BE">
        <w:rPr>
          <w:color w:val="000000"/>
          <w:sz w:val="28"/>
          <w:szCs w:val="24"/>
        </w:rPr>
        <w:t xml:space="preserve"> </w:t>
      </w:r>
      <w:r w:rsidR="007E1EEF" w:rsidRPr="004854BE">
        <w:rPr>
          <w:color w:val="000000"/>
          <w:sz w:val="28"/>
          <w:szCs w:val="24"/>
        </w:rPr>
        <w:t>индивидуальными предпринимателями.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Ко второй категории налогоплательщиков, то есть тех, кто самостоятельно обеспечивает себя работой, относятся индивидуальные предприниматели и адвокаты. Налогоплательщики, относящиеся ко второй категории, то есть указанные в пп.</w:t>
      </w:r>
      <w:r w:rsidR="004854BE" w:rsidRPr="004854BE">
        <w:rPr>
          <w:color w:val="000000"/>
          <w:sz w:val="28"/>
          <w:szCs w:val="24"/>
        </w:rPr>
        <w:t> 2</w:t>
      </w:r>
      <w:r w:rsidRPr="004854BE">
        <w:rPr>
          <w:color w:val="000000"/>
          <w:sz w:val="28"/>
          <w:szCs w:val="24"/>
        </w:rPr>
        <w:t xml:space="preserve">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35 НК РФ, не уплачивают налог в части сумм, зачисляемых в ФСС РФ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45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Налогоплательщики, применяющие специальные налоговые режимы</w:t>
      </w:r>
      <w:r w:rsidR="004854BE" w:rsidRPr="004854BE">
        <w:rPr>
          <w:color w:val="000000"/>
          <w:sz w:val="28"/>
          <w:szCs w:val="24"/>
        </w:rPr>
        <w:t xml:space="preserve"> – </w:t>
      </w:r>
      <w:r w:rsidRPr="004854BE">
        <w:rPr>
          <w:color w:val="000000"/>
          <w:sz w:val="28"/>
          <w:szCs w:val="24"/>
        </w:rPr>
        <w:t>систему налогообложения для сельскохозяйственных товаропроизводителей (единый сельскохозяйственный налог), упрощенную систему налогообложения.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Систему налогообложения в виде единого налога на вмененный доход для отдельных видов деятельности [главы 26.1, 26.2 и 26.3 НК РФ], в связи с введением такой деятельности единый социальный налог не уплачивают, но для них сохраняется обязанность по уплате страховых взносов на обязательное пенсионное страхование.</w:t>
      </w:r>
    </w:p>
    <w:p w:rsidR="004854BE" w:rsidRPr="004854BE" w:rsidRDefault="007E1EEF" w:rsidP="004854BE">
      <w:pPr>
        <w:shd w:val="clear" w:color="auto" w:fill="FFFFFF"/>
        <w:autoSpaceDE w:val="0"/>
        <w:autoSpaceDN w:val="0"/>
        <w:adjustRightInd w:val="0"/>
        <w:spacing w:line="360" w:lineRule="auto"/>
        <w:ind w:firstLine="709"/>
        <w:rPr>
          <w:color w:val="000000"/>
          <w:sz w:val="28"/>
          <w:szCs w:val="24"/>
        </w:rPr>
      </w:pPr>
      <w:r w:rsidRPr="004854BE">
        <w:rPr>
          <w:color w:val="000000"/>
          <w:sz w:val="28"/>
          <w:szCs w:val="24"/>
        </w:rPr>
        <w:t>Объектом налогообложения признаются выплаты и иные вознаграждения, начисляемые налогоплательщикам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4854BE" w:rsidRPr="004854BE" w:rsidRDefault="007E1EEF" w:rsidP="004854BE">
      <w:pPr>
        <w:shd w:val="clear" w:color="auto" w:fill="FFFFFF"/>
        <w:autoSpaceDE w:val="0"/>
        <w:autoSpaceDN w:val="0"/>
        <w:adjustRightInd w:val="0"/>
        <w:spacing w:line="360" w:lineRule="auto"/>
        <w:ind w:firstLine="709"/>
        <w:rPr>
          <w:color w:val="000000"/>
          <w:sz w:val="28"/>
          <w:szCs w:val="24"/>
        </w:rPr>
      </w:pPr>
      <w:r w:rsidRPr="004854BE">
        <w:rPr>
          <w:color w:val="000000"/>
          <w:sz w:val="28"/>
          <w:szCs w:val="24"/>
        </w:rPr>
        <w:t>Объектом налогообложения признаются 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w:t>
      </w:r>
    </w:p>
    <w:p w:rsidR="004854BE" w:rsidRPr="004854BE" w:rsidRDefault="007E1EEF" w:rsidP="004854BE">
      <w:pPr>
        <w:shd w:val="clear" w:color="auto" w:fill="FFFFFF"/>
        <w:autoSpaceDE w:val="0"/>
        <w:autoSpaceDN w:val="0"/>
        <w:adjustRightInd w:val="0"/>
        <w:spacing w:line="360" w:lineRule="auto"/>
        <w:ind w:firstLine="709"/>
        <w:rPr>
          <w:color w:val="000000"/>
          <w:sz w:val="28"/>
          <w:szCs w:val="24"/>
        </w:rPr>
      </w:pPr>
      <w:r w:rsidRPr="004854BE">
        <w:rPr>
          <w:color w:val="000000"/>
          <w:sz w:val="28"/>
          <w:szCs w:val="24"/>
        </w:rPr>
        <w:t>Объектом налогообложения признаются доходы от предпринимательской либо иной профессиональной деятельности за вычетом расходов, связанных с их извлечением.</w:t>
      </w:r>
    </w:p>
    <w:p w:rsidR="004854BE" w:rsidRPr="004854BE" w:rsidRDefault="007E1EEF" w:rsidP="004854BE">
      <w:pPr>
        <w:shd w:val="clear" w:color="auto" w:fill="FFFFFF"/>
        <w:autoSpaceDE w:val="0"/>
        <w:autoSpaceDN w:val="0"/>
        <w:adjustRightInd w:val="0"/>
        <w:spacing w:line="360" w:lineRule="auto"/>
        <w:ind w:firstLine="709"/>
        <w:rPr>
          <w:color w:val="000000"/>
          <w:sz w:val="28"/>
          <w:szCs w:val="24"/>
        </w:rPr>
      </w:pPr>
      <w:r w:rsidRPr="004854BE">
        <w:rPr>
          <w:color w:val="000000"/>
          <w:sz w:val="28"/>
          <w:szCs w:val="24"/>
        </w:rPr>
        <w:t>Трудовой договор</w:t>
      </w:r>
      <w:r w:rsidR="004854BE" w:rsidRPr="004854BE">
        <w:rPr>
          <w:color w:val="000000"/>
          <w:sz w:val="28"/>
          <w:szCs w:val="24"/>
        </w:rPr>
        <w:t xml:space="preserve"> – </w:t>
      </w:r>
      <w:r w:rsidRPr="004854BE">
        <w:rPr>
          <w:color w:val="000000"/>
          <w:sz w:val="28"/>
          <w:szCs w:val="24"/>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РФ,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Сторонами трудового договора являются работодатель и работник [ст.</w:t>
      </w:r>
      <w:r w:rsidR="004854BE" w:rsidRPr="004854BE">
        <w:rPr>
          <w:color w:val="000000"/>
          <w:sz w:val="28"/>
          <w:szCs w:val="24"/>
        </w:rPr>
        <w:t> 5</w:t>
      </w:r>
      <w:r w:rsidRPr="004854BE">
        <w:rPr>
          <w:color w:val="000000"/>
          <w:sz w:val="28"/>
          <w:szCs w:val="24"/>
        </w:rPr>
        <w:t>6 Трудового кодекса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Согласно ст.</w:t>
      </w:r>
      <w:r w:rsidR="004854BE" w:rsidRPr="004854BE">
        <w:rPr>
          <w:color w:val="000000"/>
          <w:sz w:val="28"/>
          <w:szCs w:val="24"/>
        </w:rPr>
        <w:t> 1</w:t>
      </w:r>
      <w:r w:rsidRPr="004854BE">
        <w:rPr>
          <w:color w:val="000000"/>
          <w:sz w:val="28"/>
          <w:szCs w:val="24"/>
        </w:rPr>
        <w:t>29 Трудового кодекса РФ оплата труда</w:t>
      </w:r>
      <w:r w:rsidR="004854BE" w:rsidRPr="004854BE">
        <w:rPr>
          <w:color w:val="000000"/>
          <w:sz w:val="28"/>
          <w:szCs w:val="24"/>
        </w:rPr>
        <w:t xml:space="preserve"> – </w:t>
      </w:r>
      <w:r w:rsidRPr="004854BE">
        <w:rPr>
          <w:color w:val="000000"/>
          <w:sz w:val="28"/>
          <w:szCs w:val="24"/>
        </w:rPr>
        <w:t>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Состав расходов на оплату труда для целей налогообложения определен ст.</w:t>
      </w:r>
      <w:r w:rsidR="004854BE" w:rsidRPr="004854BE">
        <w:rPr>
          <w:color w:val="000000"/>
          <w:sz w:val="28"/>
          <w:szCs w:val="24"/>
        </w:rPr>
        <w:t> 2</w:t>
      </w:r>
      <w:r w:rsidRPr="004854BE">
        <w:rPr>
          <w:color w:val="000000"/>
          <w:sz w:val="28"/>
          <w:szCs w:val="24"/>
        </w:rPr>
        <w:t>55 НК РФ</w:t>
      </w:r>
      <w:r w:rsidR="004854BE" w:rsidRPr="004854BE">
        <w:rPr>
          <w:color w:val="000000"/>
          <w:sz w:val="28"/>
          <w:szCs w:val="24"/>
        </w:rPr>
        <w:t>. К </w:t>
      </w:r>
      <w:r w:rsidRPr="004854BE">
        <w:rPr>
          <w:color w:val="000000"/>
          <w:sz w:val="28"/>
          <w:szCs w:val="24"/>
        </w:rPr>
        <w:t>объекту налогообложения по ЕСН относятся также выплаты по гражданско-правовому договору, предметом которого является выполнение работ, оказание услуг.</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соответствии с ранее действовавшим порядком уплаты страховых взносов в социальные внебюджетные фонды на вознаграждения, выплачиваемые по договорам гражданско-правового характера, исключая вознаграждения, выплачиваемые по гражданско-правовым договорам, предметом которых является выполнение работ или оказание услуг, страховые взносы не начислялись.</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Вместе с тем к выплатам, производимым по гражданско-правовым договорам, неприменимы положения ст.</w:t>
      </w:r>
      <w:r w:rsidR="004854BE" w:rsidRPr="004854BE">
        <w:rPr>
          <w:color w:val="000000"/>
          <w:sz w:val="28"/>
          <w:szCs w:val="24"/>
        </w:rPr>
        <w:t> 2</w:t>
      </w:r>
      <w:r w:rsidRPr="004854BE">
        <w:rPr>
          <w:color w:val="000000"/>
          <w:sz w:val="28"/>
          <w:szCs w:val="24"/>
        </w:rPr>
        <w:t>38 НК РФ, устанавливающие перечень сумм, не подлежащих налогообложению, так как в этих положениях речь идет о выплатах в пользу работников</w:t>
      </w:r>
      <w:r w:rsidR="004854BE" w:rsidRPr="004854BE">
        <w:rPr>
          <w:color w:val="000000"/>
          <w:sz w:val="28"/>
          <w:szCs w:val="24"/>
        </w:rPr>
        <w:t xml:space="preserve"> – </w:t>
      </w:r>
      <w:r w:rsidRPr="004854BE">
        <w:rPr>
          <w:color w:val="000000"/>
          <w:sz w:val="28"/>
          <w:szCs w:val="24"/>
        </w:rPr>
        <w:t>лиц, работающих по трудовым договорам.</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соответствии с пп.</w:t>
      </w:r>
      <w:r w:rsidR="004854BE" w:rsidRPr="004854BE">
        <w:rPr>
          <w:color w:val="000000"/>
          <w:sz w:val="28"/>
          <w:szCs w:val="24"/>
        </w:rPr>
        <w:t> 2</w:t>
      </w:r>
      <w:r w:rsidRPr="004854BE">
        <w:rPr>
          <w:color w:val="000000"/>
          <w:sz w:val="28"/>
          <w:szCs w:val="24"/>
        </w:rPr>
        <w:t xml:space="preserve">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38 НК РФ не подлежат налогообложению все виды установленных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в том числе связанных с выполнением физическим лицом трудовых обязанностей.</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При заключении гражданско-правового договора налогоплательщику следует разграничивать собственно размер вознаграждения и иные выплаты, связанные с оплатой инвентаря, материалов </w:t>
      </w:r>
      <w:r w:rsidR="004854BE">
        <w:rPr>
          <w:color w:val="000000"/>
          <w:sz w:val="28"/>
          <w:szCs w:val="24"/>
        </w:rPr>
        <w:t>и т.п.</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Вознаграждение исполнителя, подлежащее налогообложению единым социальным налогом, может трактоваться в узком смысле: только как собственно вознаграждение без учета компенсации издержек. Гражданский кодекс различает вознаграждение и компенсацию издержек.</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случае если понятию «выплата» придавать широкую трактовку, то есть рассматривать его как любую выплату, начисленную физическому лицу на основании гражданско-правового договора, можно обратиться к ст.</w:t>
      </w:r>
      <w:r w:rsidR="004854BE" w:rsidRPr="004854BE">
        <w:rPr>
          <w:color w:val="000000"/>
          <w:sz w:val="28"/>
          <w:szCs w:val="24"/>
        </w:rPr>
        <w:t> 2</w:t>
      </w:r>
      <w:r w:rsidRPr="004854BE">
        <w:rPr>
          <w:color w:val="000000"/>
          <w:sz w:val="28"/>
          <w:szCs w:val="24"/>
        </w:rPr>
        <w:t>37 НК РФ, согласно которой в налоговую базу включаются выплаты в любой форме, в частности, полная или частичная оплата товаров (работ, услуг). Но при этом в указанной статье речь идет о физическом лице</w:t>
      </w:r>
      <w:r w:rsidR="004854BE" w:rsidRPr="004854BE">
        <w:rPr>
          <w:color w:val="000000"/>
          <w:sz w:val="28"/>
          <w:szCs w:val="24"/>
        </w:rPr>
        <w:t xml:space="preserve"> – </w:t>
      </w:r>
      <w:r w:rsidRPr="004854BE">
        <w:rPr>
          <w:color w:val="000000"/>
          <w:sz w:val="28"/>
          <w:szCs w:val="24"/>
        </w:rPr>
        <w:t>работнике, то есть о стороне трудового договора.</w:t>
      </w:r>
    </w:p>
    <w:p w:rsidR="004854BE" w:rsidRPr="004854BE" w:rsidRDefault="007E1EEF" w:rsidP="004854BE">
      <w:pPr>
        <w:spacing w:line="360" w:lineRule="auto"/>
        <w:ind w:firstLine="709"/>
        <w:rPr>
          <w:color w:val="000000"/>
          <w:sz w:val="28"/>
          <w:szCs w:val="24"/>
        </w:rPr>
      </w:pPr>
      <w:r w:rsidRPr="004854BE">
        <w:rPr>
          <w:color w:val="000000"/>
          <w:sz w:val="28"/>
          <w:szCs w:val="24"/>
        </w:rPr>
        <w:t>Авторский договор</w:t>
      </w:r>
      <w:r w:rsidR="004854BE" w:rsidRPr="004854BE">
        <w:rPr>
          <w:color w:val="000000"/>
          <w:sz w:val="28"/>
          <w:szCs w:val="24"/>
        </w:rPr>
        <w:t xml:space="preserve"> – </w:t>
      </w:r>
      <w:r w:rsidRPr="004854BE">
        <w:rPr>
          <w:color w:val="000000"/>
          <w:sz w:val="28"/>
          <w:szCs w:val="24"/>
        </w:rPr>
        <w:t>это договор о передаче имущественных прав автора. Видами договора являются: авторский договор о передаче исключительных прав или авторский договор о передаче неисключительных прав. Авторский договор должен предусматривать: способы использования произведения (конкретные права, передаваемые поданному договору); срок и территорию, на которые передается право; размер вознаграждения и (или) порядок определения размера вознаграждения за каждый способ использования произведения, порядок и сроки его выплаты, а также другие условия, которые стороны сочтут существенными для данного договора.</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Передача имущественных прав, принадлежащих автору, регулируется Законом РФ от 09.07.93 </w:t>
      </w:r>
      <w:r w:rsidR="004854BE">
        <w:rPr>
          <w:color w:val="000000"/>
          <w:sz w:val="28"/>
          <w:szCs w:val="24"/>
        </w:rPr>
        <w:t>№</w:t>
      </w:r>
      <w:r w:rsidR="004854BE" w:rsidRPr="004854BE">
        <w:rPr>
          <w:color w:val="000000"/>
          <w:sz w:val="28"/>
          <w:szCs w:val="24"/>
        </w:rPr>
        <w:t>5</w:t>
      </w:r>
      <w:r w:rsidRPr="004854BE">
        <w:rPr>
          <w:color w:val="000000"/>
          <w:sz w:val="28"/>
          <w:szCs w:val="24"/>
        </w:rPr>
        <w:t>351</w:t>
      </w:r>
      <w:r w:rsidR="004854BE" w:rsidRPr="004854BE">
        <w:rPr>
          <w:color w:val="000000"/>
          <w:sz w:val="28"/>
          <w:szCs w:val="24"/>
        </w:rPr>
        <w:t>–1</w:t>
      </w:r>
      <w:r w:rsidRPr="004854BE">
        <w:rPr>
          <w:color w:val="000000"/>
          <w:sz w:val="28"/>
          <w:szCs w:val="24"/>
        </w:rPr>
        <w:t xml:space="preserve"> «Об авторском праве и смежных правах».</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Особенности определения объекта налогообложения при исчислении платежей в ФСС</w:t>
      </w:r>
      <w:r w:rsidR="004854BE" w:rsidRPr="004854BE">
        <w:rPr>
          <w:color w:val="000000"/>
          <w:sz w:val="28"/>
          <w:szCs w:val="24"/>
        </w:rPr>
        <w:t xml:space="preserve"> </w:t>
      </w:r>
      <w:r w:rsidRPr="004854BE">
        <w:rPr>
          <w:color w:val="000000"/>
          <w:sz w:val="28"/>
          <w:szCs w:val="24"/>
        </w:rPr>
        <w:t>В части суммы единого социального налога, подлежащей зачислению в Фонд социального страхования РФ, помимо прочего не включаются также любые вознаграждения, выплачиваемые физическим лицам по договорам гражданско-правового характера и авторским договорам. Таким образом, сумма налога, причитающаяся с выплат по указанным договорам, меньше суммы налога, начисляемой на выплаты по трудовым договорам.</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Статья 237 НК РФ связывает такие выплаты с выполнением физическим лицом работы исключительно по трудовому договору. Сохранение такой оговорки объясняется необходимостью сокращения возможностей по уклонению от налогообложения.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статье 238 НК РФ в качестве сумм, не подлежащих налогообложению, сохраняются отдельные выплаты, не признаваемые объектом налогообложения.</w:t>
      </w:r>
      <w:r w:rsidR="004854BE" w:rsidRPr="004854BE">
        <w:rPr>
          <w:color w:val="000000"/>
          <w:sz w:val="28"/>
          <w:szCs w:val="24"/>
        </w:rPr>
        <w:t xml:space="preserve"> </w:t>
      </w:r>
      <w:r w:rsidRPr="004854BE">
        <w:rPr>
          <w:color w:val="000000"/>
          <w:sz w:val="28"/>
          <w:szCs w:val="24"/>
        </w:rPr>
        <w:t>Например, материальная помощь, оказываемая членам семьи умершего работника [пп.</w:t>
      </w:r>
      <w:r w:rsidR="004854BE" w:rsidRPr="004854BE">
        <w:rPr>
          <w:color w:val="000000"/>
          <w:sz w:val="28"/>
          <w:szCs w:val="24"/>
        </w:rPr>
        <w:t> 3</w:t>
      </w:r>
      <w:r w:rsidRPr="004854BE">
        <w:rPr>
          <w:color w:val="000000"/>
          <w:sz w:val="28"/>
          <w:szCs w:val="24"/>
        </w:rPr>
        <w:t xml:space="preserve">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38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Статьей 255 НК РФ 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а также расходы, связанные с содержанием этих работников, предусмотренные трудовыми договорами (контрактами) и (или) коллективными договорами.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Ставки единого социального налога</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Единый социальный налог исчисляется по регрессивной шкале налоговых ставок. Ставка, по которой уплачивается налог, определяется величиной налоговой базы.</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Налоговая ставка зависит и от категории налогоплательщиков, но для всех категорий сохраняется главный принцип регрессивного исчисления</w:t>
      </w:r>
      <w:r w:rsidR="004854BE" w:rsidRPr="004854BE">
        <w:rPr>
          <w:color w:val="000000"/>
          <w:sz w:val="28"/>
          <w:szCs w:val="24"/>
        </w:rPr>
        <w:t xml:space="preserve"> – </w:t>
      </w:r>
      <w:r w:rsidRPr="004854BE">
        <w:rPr>
          <w:color w:val="000000"/>
          <w:sz w:val="28"/>
          <w:szCs w:val="24"/>
        </w:rPr>
        <w:t>чем выше сумма налогооблагаемых выплат и вознаграждений, тем ниже ставка [ст.</w:t>
      </w:r>
      <w:r w:rsidR="004854BE" w:rsidRPr="004854BE">
        <w:rPr>
          <w:color w:val="000000"/>
          <w:sz w:val="28"/>
          <w:szCs w:val="24"/>
        </w:rPr>
        <w:t> 2</w:t>
      </w:r>
      <w:r w:rsidRPr="004854BE">
        <w:rPr>
          <w:color w:val="000000"/>
          <w:sz w:val="28"/>
          <w:szCs w:val="24"/>
        </w:rPr>
        <w:t>41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Ставки ЕСН для налогоплательщиков, производящих выплаты физическим лицам (кроме отдельных категорий налогоплательщиков)</w:t>
      </w:r>
      <w:r w:rsidR="004854BE" w:rsidRPr="004854BE">
        <w:rPr>
          <w:color w:val="000000"/>
          <w:sz w:val="28"/>
          <w:szCs w:val="24"/>
        </w:rPr>
        <w:t>. В </w:t>
      </w:r>
      <w:r w:rsidRPr="004854BE">
        <w:rPr>
          <w:color w:val="000000"/>
          <w:sz w:val="28"/>
          <w:szCs w:val="24"/>
        </w:rPr>
        <w:t>пункте 1 ст.</w:t>
      </w:r>
      <w:r w:rsidR="004854BE" w:rsidRPr="004854BE">
        <w:rPr>
          <w:color w:val="000000"/>
          <w:sz w:val="28"/>
          <w:szCs w:val="24"/>
        </w:rPr>
        <w:t> 2</w:t>
      </w:r>
      <w:r w:rsidRPr="004854BE">
        <w:rPr>
          <w:color w:val="000000"/>
          <w:sz w:val="28"/>
          <w:szCs w:val="24"/>
        </w:rPr>
        <w:t>41 НК РФ установлены ставки ЕСН.</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Они представляют собой регрессивную шкалу (чем выше размер налоговой базы, тем ниже ставка налога), в виде соответствующих таблиц для разных налогоплательщиков. Согласно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 xml:space="preserve">41 НК РФ [в редакции Закона </w:t>
      </w:r>
      <w:r w:rsidR="004854BE">
        <w:rPr>
          <w:color w:val="000000"/>
          <w:sz w:val="28"/>
          <w:szCs w:val="24"/>
        </w:rPr>
        <w:t>№</w:t>
      </w:r>
      <w:r w:rsidR="004854BE" w:rsidRPr="004854BE">
        <w:rPr>
          <w:color w:val="000000"/>
          <w:sz w:val="28"/>
          <w:szCs w:val="24"/>
        </w:rPr>
        <w:t>7</w:t>
      </w:r>
      <w:r w:rsidRPr="004854BE">
        <w:rPr>
          <w:color w:val="000000"/>
          <w:sz w:val="28"/>
          <w:szCs w:val="24"/>
        </w:rPr>
        <w:t>0] регрессивная шкала ставок ЕСН, представлена в таблице 1</w:t>
      </w:r>
      <w:r w:rsidR="004854BE" w:rsidRPr="004854BE">
        <w:rPr>
          <w:color w:val="000000"/>
          <w:sz w:val="28"/>
          <w:szCs w:val="24"/>
        </w:rPr>
        <w:t>.</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Установлена для следующих налогоплательщиков, производящих выплаты физическим лицам:</w:t>
      </w:r>
    </w:p>
    <w:p w:rsidR="004854BE" w:rsidRPr="004854BE" w:rsidRDefault="004854BE" w:rsidP="004854BE">
      <w:pPr>
        <w:numPr>
          <w:ilvl w:val="0"/>
          <w:numId w:val="9"/>
        </w:numPr>
        <w:shd w:val="clear" w:color="auto" w:fill="FFFFFF"/>
        <w:autoSpaceDE w:val="0"/>
        <w:autoSpaceDN w:val="0"/>
        <w:adjustRightInd w:val="0"/>
        <w:spacing w:line="360" w:lineRule="auto"/>
        <w:rPr>
          <w:color w:val="000000"/>
          <w:sz w:val="28"/>
          <w:szCs w:val="24"/>
        </w:rPr>
      </w:pPr>
      <w:r w:rsidRPr="004854BE">
        <w:rPr>
          <w:color w:val="000000"/>
          <w:sz w:val="28"/>
          <w:szCs w:val="24"/>
        </w:rPr>
        <w:t>о</w:t>
      </w:r>
      <w:r w:rsidR="007E1EEF" w:rsidRPr="004854BE">
        <w:rPr>
          <w:color w:val="000000"/>
          <w:sz w:val="28"/>
          <w:szCs w:val="24"/>
        </w:rPr>
        <w:t>рганизаций;</w:t>
      </w:r>
    </w:p>
    <w:p w:rsidR="004854BE" w:rsidRPr="004854BE" w:rsidRDefault="004854BE" w:rsidP="004854BE">
      <w:pPr>
        <w:numPr>
          <w:ilvl w:val="0"/>
          <w:numId w:val="9"/>
        </w:numPr>
        <w:shd w:val="clear" w:color="auto" w:fill="FFFFFF"/>
        <w:autoSpaceDE w:val="0"/>
        <w:autoSpaceDN w:val="0"/>
        <w:adjustRightInd w:val="0"/>
        <w:spacing w:line="360" w:lineRule="auto"/>
        <w:rPr>
          <w:color w:val="000000"/>
          <w:sz w:val="28"/>
          <w:szCs w:val="24"/>
        </w:rPr>
      </w:pPr>
      <w:r w:rsidRPr="004854BE">
        <w:rPr>
          <w:color w:val="000000"/>
          <w:sz w:val="28"/>
          <w:szCs w:val="24"/>
        </w:rPr>
        <w:t>и</w:t>
      </w:r>
      <w:r w:rsidR="007E1EEF" w:rsidRPr="004854BE">
        <w:rPr>
          <w:color w:val="000000"/>
          <w:sz w:val="28"/>
          <w:szCs w:val="24"/>
        </w:rPr>
        <w:t>ндивидуальных предпринимателей;</w:t>
      </w:r>
    </w:p>
    <w:p w:rsidR="004854BE" w:rsidRDefault="004854BE" w:rsidP="004854BE">
      <w:pPr>
        <w:numPr>
          <w:ilvl w:val="0"/>
          <w:numId w:val="9"/>
        </w:numPr>
        <w:shd w:val="clear" w:color="auto" w:fill="FFFFFF"/>
        <w:autoSpaceDE w:val="0"/>
        <w:autoSpaceDN w:val="0"/>
        <w:adjustRightInd w:val="0"/>
        <w:spacing w:line="360" w:lineRule="auto"/>
        <w:rPr>
          <w:color w:val="000000"/>
          <w:sz w:val="28"/>
          <w:szCs w:val="24"/>
        </w:rPr>
      </w:pPr>
      <w:r w:rsidRPr="004854BE">
        <w:rPr>
          <w:color w:val="000000"/>
          <w:sz w:val="28"/>
          <w:szCs w:val="24"/>
        </w:rPr>
        <w:t>ф</w:t>
      </w:r>
      <w:r w:rsidR="007E1EEF" w:rsidRPr="004854BE">
        <w:rPr>
          <w:color w:val="000000"/>
          <w:sz w:val="28"/>
          <w:szCs w:val="24"/>
        </w:rPr>
        <w:t>изических лиц, не признаваемых индивидуальными предпринимателями.</w:t>
      </w:r>
    </w:p>
    <w:p w:rsidR="00B573AF" w:rsidRDefault="00B573AF" w:rsidP="004854BE">
      <w:pPr>
        <w:shd w:val="clear" w:color="auto" w:fill="FFFFFF"/>
        <w:tabs>
          <w:tab w:val="left" w:pos="0"/>
        </w:tabs>
        <w:spacing w:line="360" w:lineRule="auto"/>
        <w:ind w:firstLine="709"/>
        <w:rPr>
          <w:b/>
          <w:color w:val="000000"/>
          <w:sz w:val="28"/>
          <w:szCs w:val="24"/>
        </w:rPr>
      </w:pPr>
    </w:p>
    <w:p w:rsidR="004854BE" w:rsidRPr="004854BE" w:rsidRDefault="004854BE" w:rsidP="004854BE">
      <w:pPr>
        <w:shd w:val="clear" w:color="auto" w:fill="FFFFFF"/>
        <w:tabs>
          <w:tab w:val="left" w:pos="0"/>
        </w:tabs>
        <w:spacing w:line="360" w:lineRule="auto"/>
        <w:ind w:firstLine="709"/>
        <w:rPr>
          <w:b/>
          <w:color w:val="000000"/>
          <w:sz w:val="28"/>
          <w:szCs w:val="24"/>
        </w:rPr>
      </w:pPr>
      <w:r w:rsidRPr="004854BE">
        <w:rPr>
          <w:b/>
          <w:color w:val="000000"/>
          <w:sz w:val="28"/>
          <w:szCs w:val="24"/>
        </w:rPr>
        <w:t>1.3</w:t>
      </w:r>
      <w:r w:rsidR="00B573AF">
        <w:rPr>
          <w:b/>
          <w:color w:val="000000"/>
          <w:sz w:val="28"/>
          <w:szCs w:val="24"/>
        </w:rPr>
        <w:t xml:space="preserve"> </w:t>
      </w:r>
      <w:r w:rsidRPr="004854BE">
        <w:rPr>
          <w:b/>
          <w:color w:val="000000"/>
          <w:sz w:val="28"/>
          <w:szCs w:val="24"/>
        </w:rPr>
        <w:t>Н</w:t>
      </w:r>
      <w:r w:rsidR="007E1EEF" w:rsidRPr="004854BE">
        <w:rPr>
          <w:b/>
          <w:color w:val="000000"/>
          <w:sz w:val="28"/>
          <w:szCs w:val="24"/>
        </w:rPr>
        <w:t>алоговая база по ЕСН</w:t>
      </w:r>
    </w:p>
    <w:p w:rsidR="00B573AF" w:rsidRDefault="00B573AF" w:rsidP="004854BE">
      <w:pPr>
        <w:shd w:val="clear" w:color="auto" w:fill="FFFFFF"/>
        <w:spacing w:line="360" w:lineRule="auto"/>
        <w:ind w:firstLine="709"/>
        <w:rPr>
          <w:color w:val="000000"/>
          <w:sz w:val="28"/>
          <w:szCs w:val="24"/>
        </w:rPr>
      </w:pP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Налоговая база налогоплательщиков-организаций определяется как сумма выплат и иных вознаграждений, предусмотренных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36 НК РФ, начисленных этими налогоплательщиками за налоговый период в пользу физических лиц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37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При определении налоговой базы учитываются любые выплаты и вознаграждения (за исключением сумм, указанных в ст.</w:t>
      </w:r>
      <w:r w:rsidR="004854BE" w:rsidRPr="004854BE">
        <w:rPr>
          <w:color w:val="000000"/>
          <w:sz w:val="28"/>
          <w:szCs w:val="24"/>
        </w:rPr>
        <w:t> 2</w:t>
      </w:r>
      <w:r w:rsidRPr="004854BE">
        <w:rPr>
          <w:color w:val="000000"/>
          <w:sz w:val="28"/>
          <w:szCs w:val="24"/>
        </w:rPr>
        <w:t>38 НК РФ), вне зависимости от формы, в которой осуществляются данные выплаты (это может быть, в частности, полная или частичная оплата товаров, работ, услуг, имущественных или иных прав), предназначенные для физического лица</w:t>
      </w:r>
      <w:r w:rsidR="004854BE" w:rsidRPr="004854BE">
        <w:rPr>
          <w:color w:val="000000"/>
          <w:sz w:val="28"/>
          <w:szCs w:val="24"/>
        </w:rPr>
        <w:t xml:space="preserve"> – </w:t>
      </w:r>
      <w:r w:rsidRPr="004854BE">
        <w:rPr>
          <w:color w:val="000000"/>
          <w:sz w:val="28"/>
          <w:szCs w:val="24"/>
        </w:rPr>
        <w:t>работника, в том числе оплата коммунальных услуг, питания, отдыха, обучения в их интересах, оплата страховых взносов по договорам добровольного страхования (за исключением сумм страховых взносов, указанных в пп.</w:t>
      </w:r>
      <w:r w:rsidR="004854BE" w:rsidRPr="004854BE">
        <w:rPr>
          <w:color w:val="000000"/>
          <w:sz w:val="28"/>
          <w:szCs w:val="24"/>
        </w:rPr>
        <w:t> 7</w:t>
      </w:r>
      <w:r w:rsidRPr="004854BE">
        <w:rPr>
          <w:color w:val="000000"/>
          <w:sz w:val="28"/>
          <w:szCs w:val="24"/>
        </w:rPr>
        <w:t xml:space="preserve">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38 НК РФ)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37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Согласно п.</w:t>
      </w:r>
      <w:r w:rsidR="004854BE" w:rsidRPr="004854BE">
        <w:rPr>
          <w:color w:val="000000"/>
          <w:sz w:val="28"/>
          <w:szCs w:val="24"/>
        </w:rPr>
        <w:t> 4</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37 НК РФ при расчете налоговой базы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рыночных цен (тарифов), а при государственном регулировании цен (тарифов) на эти товары (работы, услуги)</w:t>
      </w:r>
      <w:r w:rsidR="004854BE" w:rsidRPr="004854BE">
        <w:rPr>
          <w:color w:val="000000"/>
          <w:sz w:val="28"/>
          <w:szCs w:val="24"/>
        </w:rPr>
        <w:t xml:space="preserve"> – </w:t>
      </w:r>
      <w:r w:rsidRPr="004854BE">
        <w:rPr>
          <w:color w:val="000000"/>
          <w:sz w:val="28"/>
          <w:szCs w:val="24"/>
        </w:rPr>
        <w:t>исходя из государственных регулируемых розничных цен.</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При этом в стоимость товаров (работ, услуг) включается соответствующая сумма налога на добавленную стоимость, а для подакцизных товаров</w:t>
      </w:r>
      <w:r w:rsidR="004854BE" w:rsidRPr="004854BE">
        <w:rPr>
          <w:color w:val="000000"/>
          <w:sz w:val="28"/>
          <w:szCs w:val="24"/>
        </w:rPr>
        <w:t xml:space="preserve"> – </w:t>
      </w:r>
      <w:r w:rsidRPr="004854BE">
        <w:rPr>
          <w:color w:val="000000"/>
          <w:sz w:val="28"/>
          <w:szCs w:val="24"/>
        </w:rPr>
        <w:t>и соответствующая сумма акцизов [п.</w:t>
      </w:r>
      <w:r w:rsidR="004854BE" w:rsidRPr="004854BE">
        <w:rPr>
          <w:color w:val="000000"/>
          <w:sz w:val="28"/>
          <w:szCs w:val="24"/>
        </w:rPr>
        <w:t> 4</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37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При включении в налоговую базу выплат работникам, в том числе и в натуральной форме, следует учитывать положения п.</w:t>
      </w:r>
      <w:r w:rsidR="004854BE" w:rsidRPr="004854BE">
        <w:rPr>
          <w:color w:val="000000"/>
          <w:sz w:val="28"/>
          <w:szCs w:val="24"/>
        </w:rPr>
        <w:t> 3</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36 НК РФ, согласно которым выплаты и вознаграждения (вне зависимости от формы, в которой они производятся) не признаются объектом налогообложения, если у налогоплательщиков-организаций такие выплаты не отнесены к расходам, уменьшающим налоговую базу по налогу на прибыль организаций.</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Выплатами, уменьшающими налоговую базу по налогу на прибыль организаций, признаются выплаты, включение которых в состав расходов при определении налоговой базы предусмотрено главой 25 НКРФ. При этом источники расходов и порядок отражения таких выплат в бухгалтерском учете не имеют значения. Таким образом, к выплатам, которые не являются объектом обложения единым социальным налогом, относятся выплаты, определенные ст.</w:t>
      </w:r>
      <w:r w:rsidR="004854BE" w:rsidRPr="004854BE">
        <w:rPr>
          <w:color w:val="000000"/>
          <w:sz w:val="28"/>
          <w:szCs w:val="24"/>
        </w:rPr>
        <w:t> 2</w:t>
      </w:r>
      <w:r w:rsidRPr="004854BE">
        <w:rPr>
          <w:color w:val="000000"/>
          <w:sz w:val="28"/>
          <w:szCs w:val="24"/>
        </w:rPr>
        <w:t>70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соответствии с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52 НК РФ в целях налогообложения прибыли налогоплательщик уменьшает полученные доходы на сумму произведенных расходов (за исключением расходов, указанных в ст.</w:t>
      </w:r>
      <w:r w:rsidR="004854BE" w:rsidRPr="004854BE">
        <w:rPr>
          <w:color w:val="000000"/>
          <w:sz w:val="28"/>
          <w:szCs w:val="24"/>
        </w:rPr>
        <w:t> 2</w:t>
      </w:r>
      <w:r w:rsidRPr="004854BE">
        <w:rPr>
          <w:color w:val="000000"/>
          <w:sz w:val="28"/>
          <w:szCs w:val="24"/>
        </w:rPr>
        <w:t>70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Статьей 252 НК РФ предусматривается включение в состав расходов, учитываемых для целей налогообложения прибыли, обоснованных и документально подтвержденных затрат (а в случаях, предусмотренных ст.</w:t>
      </w:r>
      <w:r w:rsidR="004854BE" w:rsidRPr="004854BE">
        <w:rPr>
          <w:color w:val="000000"/>
          <w:sz w:val="28"/>
          <w:szCs w:val="24"/>
        </w:rPr>
        <w:t> 2</w:t>
      </w:r>
      <w:r w:rsidRPr="004854BE">
        <w:rPr>
          <w:color w:val="000000"/>
          <w:sz w:val="28"/>
          <w:szCs w:val="24"/>
        </w:rPr>
        <w:t>65 НК РФ,</w:t>
      </w:r>
      <w:r w:rsidR="004854BE" w:rsidRPr="004854BE">
        <w:rPr>
          <w:color w:val="000000"/>
          <w:sz w:val="28"/>
          <w:szCs w:val="24"/>
        </w:rPr>
        <w:t xml:space="preserve"> – </w:t>
      </w:r>
      <w:r w:rsidRPr="004854BE">
        <w:rPr>
          <w:color w:val="000000"/>
          <w:sz w:val="28"/>
          <w:szCs w:val="24"/>
        </w:rPr>
        <w:t>убытков), осуществленных (понесенных) налогоплательщиком.</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Если же это условие не соблюдено, то расходы по оплате труда для целей налогообложения прибыли не учитываются.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Перечень расходов по оплате труда, учитываемых для целей налогообложения прибыли, предусмотрен ст.</w:t>
      </w:r>
      <w:r w:rsidR="004854BE" w:rsidRPr="004854BE">
        <w:rPr>
          <w:color w:val="000000"/>
          <w:sz w:val="28"/>
          <w:szCs w:val="24"/>
        </w:rPr>
        <w:t> 2</w:t>
      </w:r>
      <w:r w:rsidRPr="004854BE">
        <w:rPr>
          <w:color w:val="000000"/>
          <w:sz w:val="28"/>
          <w:szCs w:val="24"/>
        </w:rPr>
        <w:t>55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соответствии с п.</w:t>
      </w:r>
      <w:r w:rsidR="004854BE" w:rsidRPr="004854BE">
        <w:rPr>
          <w:color w:val="000000"/>
          <w:sz w:val="28"/>
          <w:szCs w:val="24"/>
        </w:rPr>
        <w:t> 21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70 НК РФ к расходам, не уменьшающим налоговую базу по налогу на прибыль, относятся расходы на любые виды вознаграждений, предоставляемых руководству или работникам помимо вознаграждений, предусмотренных в трудовых договорах (контрактах).</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Если в дальнейшем в трудовом договоре будут конкретно указаны выплаты или начисления работнику или сделаны ссылки на выплаты или начисления, предусмотренные коллективным договором и (или) локальными нормативными актами, то они включаются в состав расходов на оплату труда и подлежат обложению налогом.</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соответствии с п.</w:t>
      </w:r>
      <w:r w:rsidR="004854BE" w:rsidRPr="004854BE">
        <w:rPr>
          <w:color w:val="000000"/>
          <w:sz w:val="28"/>
          <w:szCs w:val="24"/>
        </w:rPr>
        <w:t> 49</w:t>
      </w:r>
      <w:r w:rsidRPr="004854BE">
        <w:rPr>
          <w:color w:val="000000"/>
          <w:sz w:val="28"/>
          <w:szCs w:val="24"/>
        </w:rPr>
        <w:t xml:space="preserve"> ст.</w:t>
      </w:r>
      <w:r w:rsidR="004854BE" w:rsidRPr="004854BE">
        <w:rPr>
          <w:color w:val="000000"/>
          <w:sz w:val="28"/>
          <w:szCs w:val="24"/>
        </w:rPr>
        <w:t> 2</w:t>
      </w:r>
      <w:r w:rsidRPr="004854BE">
        <w:rPr>
          <w:color w:val="000000"/>
          <w:sz w:val="28"/>
          <w:szCs w:val="24"/>
        </w:rPr>
        <w:t>70 НК РФ при определении налоговой базы по налогу на прибыль не учитываются иные расходы, не соответствующие критериям, указанным в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52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 выплаты, начисляемые организациями за счет нераспределенной прибы</w:t>
      </w:r>
      <w:r w:rsidR="004854BE" w:rsidRPr="004854BE">
        <w:rPr>
          <w:color w:val="000000"/>
          <w:sz w:val="28"/>
          <w:szCs w:val="24"/>
        </w:rPr>
        <w:t xml:space="preserve"> </w:t>
      </w:r>
      <w:r w:rsidRPr="004854BE">
        <w:rPr>
          <w:color w:val="000000"/>
          <w:sz w:val="28"/>
          <w:szCs w:val="24"/>
        </w:rPr>
        <w:t>ли прошлых лет, начисление налога в текущем году не производится при условии, что такие выплаты отнесены к расходам, не уменьшающим налоговую базу по налогу на прибыль, то есть к расходам, перечисленным в ст.</w:t>
      </w:r>
      <w:r w:rsidR="004854BE" w:rsidRPr="004854BE">
        <w:rPr>
          <w:color w:val="000000"/>
          <w:sz w:val="28"/>
          <w:szCs w:val="24"/>
        </w:rPr>
        <w:t> 2</w:t>
      </w:r>
      <w:r w:rsidRPr="004854BE">
        <w:rPr>
          <w:color w:val="000000"/>
          <w:sz w:val="28"/>
          <w:szCs w:val="24"/>
        </w:rPr>
        <w:t>70 НК РФ. Что, собственно говоря, всегда должно иметь место, поскольку речь идет о выплатах за счет прибыли (естественно, при условии, что в качестве таковых не маскируются обычные расходы на оплату труда).</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соответствии с пп.</w:t>
      </w:r>
      <w:r w:rsidR="004854BE" w:rsidRPr="004854BE">
        <w:rPr>
          <w:color w:val="000000"/>
          <w:sz w:val="28"/>
          <w:szCs w:val="24"/>
        </w:rPr>
        <w:t> 2</w:t>
      </w:r>
      <w:r w:rsidRPr="004854BE">
        <w:rPr>
          <w:color w:val="000000"/>
          <w:sz w:val="28"/>
          <w:szCs w:val="24"/>
        </w:rPr>
        <w:t xml:space="preserve">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38 НК РФ не подлежат налогообложению все виды установленных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связанных, в том числе с выполнением физическим лицом трудовых обязанностей.</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частности, разъездной характер работы должен подтверждаться должностной инструкцией работника.</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При отсутствии обеспечения работника специальным транспортом на время выполнения служебных обязанностей для оплаты проезда сотрудников, работа которых носит разъездной характер, организация может применяться следующие формы оплаты:</w:t>
      </w:r>
    </w:p>
    <w:p w:rsidR="004854BE" w:rsidRPr="004854BE" w:rsidRDefault="004854BE" w:rsidP="004854BE">
      <w:pPr>
        <w:numPr>
          <w:ilvl w:val="0"/>
          <w:numId w:val="10"/>
        </w:numPr>
        <w:shd w:val="clear" w:color="auto" w:fill="FFFFFF"/>
        <w:autoSpaceDE w:val="0"/>
        <w:autoSpaceDN w:val="0"/>
        <w:adjustRightInd w:val="0"/>
        <w:spacing w:line="360" w:lineRule="auto"/>
        <w:rPr>
          <w:color w:val="000000"/>
          <w:sz w:val="28"/>
          <w:szCs w:val="24"/>
        </w:rPr>
      </w:pPr>
      <w:r w:rsidRPr="004854BE">
        <w:rPr>
          <w:color w:val="000000"/>
          <w:sz w:val="28"/>
          <w:szCs w:val="24"/>
        </w:rPr>
        <w:t>п</w:t>
      </w:r>
      <w:r w:rsidR="007E1EEF" w:rsidRPr="004854BE">
        <w:rPr>
          <w:color w:val="000000"/>
          <w:sz w:val="28"/>
          <w:szCs w:val="24"/>
        </w:rPr>
        <w:t>риобретение проездных билетов или выдача денежных средств под отчет работникам для приобретения проездных билетов.</w:t>
      </w:r>
    </w:p>
    <w:p w:rsidR="004854BE" w:rsidRPr="004854BE" w:rsidRDefault="007E1EEF" w:rsidP="004854BE">
      <w:pPr>
        <w:shd w:val="clear" w:color="auto" w:fill="FFFFFF"/>
        <w:autoSpaceDE w:val="0"/>
        <w:autoSpaceDN w:val="0"/>
        <w:adjustRightInd w:val="0"/>
        <w:spacing w:line="360" w:lineRule="auto"/>
        <w:ind w:firstLine="709"/>
        <w:rPr>
          <w:color w:val="000000"/>
          <w:sz w:val="28"/>
          <w:szCs w:val="24"/>
        </w:rPr>
      </w:pPr>
      <w:r w:rsidRPr="004854BE">
        <w:rPr>
          <w:color w:val="000000"/>
          <w:sz w:val="28"/>
          <w:szCs w:val="24"/>
        </w:rPr>
        <w:t>Пользование проездными билетами осуществляется в рабочее время для проезда к месту выполнения работ (оказания услуг).</w:t>
      </w:r>
    </w:p>
    <w:p w:rsidR="004854BE" w:rsidRPr="004854BE" w:rsidRDefault="007E1EEF" w:rsidP="004854BE">
      <w:pPr>
        <w:shd w:val="clear" w:color="auto" w:fill="FFFFFF"/>
        <w:autoSpaceDE w:val="0"/>
        <w:autoSpaceDN w:val="0"/>
        <w:adjustRightInd w:val="0"/>
        <w:spacing w:line="360" w:lineRule="auto"/>
        <w:ind w:firstLine="709"/>
        <w:rPr>
          <w:color w:val="000000"/>
          <w:sz w:val="28"/>
          <w:szCs w:val="24"/>
        </w:rPr>
      </w:pPr>
      <w:r w:rsidRPr="004854BE">
        <w:rPr>
          <w:color w:val="000000"/>
          <w:sz w:val="28"/>
          <w:szCs w:val="24"/>
        </w:rPr>
        <w:t>Для подтверждения производственного характера поездок используется книга (журнал) местных командировок;</w:t>
      </w:r>
    </w:p>
    <w:p w:rsidR="004854BE" w:rsidRPr="004854BE" w:rsidRDefault="007E1EEF" w:rsidP="004854BE">
      <w:pPr>
        <w:numPr>
          <w:ilvl w:val="0"/>
          <w:numId w:val="6"/>
        </w:numPr>
        <w:shd w:val="clear" w:color="auto" w:fill="FFFFFF"/>
        <w:autoSpaceDE w:val="0"/>
        <w:autoSpaceDN w:val="0"/>
        <w:adjustRightInd w:val="0"/>
        <w:spacing w:line="360" w:lineRule="auto"/>
        <w:rPr>
          <w:color w:val="000000"/>
          <w:sz w:val="28"/>
          <w:szCs w:val="24"/>
        </w:rPr>
      </w:pPr>
      <w:r w:rsidRPr="004854BE">
        <w:rPr>
          <w:color w:val="000000"/>
          <w:sz w:val="28"/>
          <w:szCs w:val="24"/>
        </w:rPr>
        <w:t>оплата работникам стоимости проезда на общественном транспорте для выполнения ими служебных обязанностей. Основанием для таких выплат должны быть: заявление работника об оплате транспортных расходов, проездные билеты, а также соответствующий приказ организации.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При наличии документально подтвержденных расходов физического лица производственного (служебного) характера оплата организацией в любой форме стоимости проезда не рассматривается как произведенная в интересах физического лица и, следовательно, в соответствии с пп.</w:t>
      </w:r>
      <w:r w:rsidR="004854BE" w:rsidRPr="004854BE">
        <w:rPr>
          <w:color w:val="000000"/>
          <w:sz w:val="28"/>
          <w:szCs w:val="24"/>
        </w:rPr>
        <w:t> 2</w:t>
      </w:r>
      <w:r w:rsidRPr="004854BE">
        <w:rPr>
          <w:color w:val="000000"/>
          <w:sz w:val="28"/>
          <w:szCs w:val="24"/>
        </w:rPr>
        <w:t xml:space="preserve">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38 НК РФ не подлежит налогообложению ЕСН.</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Условия освобождения компенсационных выплат, связанных с возмещением расходов по командировкам, определены пп.</w:t>
      </w:r>
      <w:r w:rsidR="004854BE" w:rsidRPr="004854BE">
        <w:rPr>
          <w:color w:val="000000"/>
          <w:sz w:val="28"/>
          <w:szCs w:val="24"/>
        </w:rPr>
        <w:t> 2</w:t>
      </w:r>
      <w:r w:rsidRPr="004854BE">
        <w:rPr>
          <w:color w:val="000000"/>
          <w:sz w:val="28"/>
          <w:szCs w:val="24"/>
        </w:rPr>
        <w:t xml:space="preserve">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38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Кроме того, в соответствии с п.</w:t>
      </w:r>
      <w:r w:rsidR="004854BE" w:rsidRPr="004854BE">
        <w:rPr>
          <w:color w:val="000000"/>
          <w:sz w:val="28"/>
          <w:szCs w:val="24"/>
        </w:rPr>
        <w:t> 3</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36 НК РФ выплаты и вознаграждения не признаются объектом обложения ЕСН, если такие выплаты не отнесены к расходам, уменьшающим налоговую базу по налогу на прибыль в текущем отчетном (налоговом) периоде.</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соответствии с пп.</w:t>
      </w:r>
      <w:r w:rsidR="004854BE" w:rsidRPr="004854BE">
        <w:rPr>
          <w:color w:val="000000"/>
          <w:sz w:val="28"/>
          <w:szCs w:val="24"/>
        </w:rPr>
        <w:t> 12</w:t>
      </w:r>
      <w:r w:rsidRPr="004854BE">
        <w:rPr>
          <w:color w:val="000000"/>
          <w:sz w:val="28"/>
          <w:szCs w:val="24"/>
        </w:rPr>
        <w:t xml:space="preserve">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64 НК РФ в прочие расходы включаются суточные в пределах норм, установленных Правительством РФ. Согласно п.</w:t>
      </w:r>
      <w:r w:rsidR="004854BE" w:rsidRPr="004854BE">
        <w:rPr>
          <w:color w:val="000000"/>
          <w:sz w:val="28"/>
          <w:szCs w:val="24"/>
        </w:rPr>
        <w:t> 38</w:t>
      </w:r>
      <w:r w:rsidRPr="004854BE">
        <w:rPr>
          <w:color w:val="000000"/>
          <w:sz w:val="28"/>
          <w:szCs w:val="24"/>
        </w:rPr>
        <w:t xml:space="preserve"> ст.</w:t>
      </w:r>
      <w:r w:rsidR="004854BE" w:rsidRPr="004854BE">
        <w:rPr>
          <w:color w:val="000000"/>
          <w:sz w:val="28"/>
          <w:szCs w:val="24"/>
        </w:rPr>
        <w:t> 2</w:t>
      </w:r>
      <w:r w:rsidRPr="004854BE">
        <w:rPr>
          <w:color w:val="000000"/>
          <w:sz w:val="28"/>
          <w:szCs w:val="24"/>
        </w:rPr>
        <w:t>70 НК РФ в случае превышения установленных норм такие расходы для целей налогообложения прибыли не принимаются.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Налогоплательщики определяют налоговую базу отдельно по каждому физическому лицу с начала налогового периода по истечении каждого месяца нарастающим итогом [п.</w:t>
      </w:r>
      <w:r w:rsidR="004854BE" w:rsidRPr="004854BE">
        <w:rPr>
          <w:color w:val="000000"/>
          <w:sz w:val="28"/>
          <w:szCs w:val="24"/>
        </w:rPr>
        <w:t> 2</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37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Налогоплательщики обязаны вести учет сумм начисленных выплат и иных вознаграждений, сумм налога, относящихся к ним, а также сумм налоговых вычетов по каждому физическому лицу, в пользу которого осуществлялись выплаты [п.</w:t>
      </w:r>
      <w:r w:rsidR="004854BE" w:rsidRPr="004854BE">
        <w:rPr>
          <w:color w:val="000000"/>
          <w:sz w:val="28"/>
          <w:szCs w:val="24"/>
        </w:rPr>
        <w:t> 4</w:t>
      </w:r>
      <w:r w:rsidRPr="004854BE">
        <w:rPr>
          <w:color w:val="000000"/>
          <w:sz w:val="28"/>
          <w:szCs w:val="24"/>
        </w:rPr>
        <w:t xml:space="preserve"> ст.</w:t>
      </w:r>
      <w:r w:rsidR="004854BE" w:rsidRPr="004854BE">
        <w:rPr>
          <w:color w:val="000000"/>
          <w:sz w:val="28"/>
          <w:szCs w:val="24"/>
        </w:rPr>
        <w:t> 2</w:t>
      </w:r>
      <w:r w:rsidRPr="004854BE">
        <w:rPr>
          <w:color w:val="000000"/>
          <w:sz w:val="28"/>
          <w:szCs w:val="24"/>
        </w:rPr>
        <w:t>43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Формой ведения налогоплательщиком учета сумм начисленных по каждому физическому лицу выплат и иных вознаграждений, сумм единого социального налога, относящегося к ним, а также сумм налоговых вычетов, является индивидуальная карточка. Приказом МНС России от 27.07.2004 </w:t>
      </w:r>
      <w:r w:rsidR="004854BE">
        <w:rPr>
          <w:color w:val="000000"/>
          <w:sz w:val="28"/>
          <w:szCs w:val="24"/>
        </w:rPr>
        <w:t>№</w:t>
      </w:r>
      <w:r w:rsidR="004854BE" w:rsidRPr="004854BE">
        <w:rPr>
          <w:color w:val="000000"/>
          <w:sz w:val="28"/>
          <w:szCs w:val="24"/>
        </w:rPr>
        <w:t>С</w:t>
      </w:r>
      <w:r w:rsidRPr="004854BE">
        <w:rPr>
          <w:color w:val="000000"/>
          <w:sz w:val="28"/>
          <w:szCs w:val="24"/>
        </w:rPr>
        <w:t>АЭ</w:t>
      </w:r>
      <w:r w:rsidR="004854BE" w:rsidRPr="004854BE">
        <w:rPr>
          <w:color w:val="000000"/>
          <w:sz w:val="28"/>
          <w:szCs w:val="24"/>
        </w:rPr>
        <w:noBreakHyphen/>
        <w:t>3–0</w:t>
      </w:r>
      <w:r w:rsidRPr="004854BE">
        <w:rPr>
          <w:color w:val="000000"/>
          <w:sz w:val="28"/>
          <w:szCs w:val="24"/>
        </w:rPr>
        <w:t>5/443 утверждены формы индивидуальных и сводных карточек учета сумм начисленных выплат и иных вознаграждений, сумм начисленного единого социального налога, страховых взносов на обязательное пенсионное страхование (налогового вычета) и порядок их заполнения.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Определяются суммы налога, подлежащие зачислению в федеральный бюджет и в каждый из внебюджетных фондов (ФСС, ФФОМС и ТФОМС), как процентная доля, соответствующая налоговой ставке, от налоговой базы.</w:t>
      </w:r>
    </w:p>
    <w:p w:rsidR="004854BE" w:rsidRDefault="007E1EEF" w:rsidP="004854BE">
      <w:pPr>
        <w:shd w:val="clear" w:color="auto" w:fill="FFFFFF"/>
        <w:spacing w:line="360" w:lineRule="auto"/>
        <w:ind w:firstLine="709"/>
        <w:rPr>
          <w:color w:val="000000"/>
          <w:sz w:val="28"/>
          <w:szCs w:val="24"/>
        </w:rPr>
      </w:pPr>
      <w:r w:rsidRPr="004854BE">
        <w:rPr>
          <w:color w:val="000000"/>
          <w:sz w:val="28"/>
          <w:szCs w:val="24"/>
        </w:rPr>
        <w:t>Сумма ЕСН, уплачиваемая в Фонд социального страхования РФ, уменьшается на сумму самостоятельно произведенных налогоплательщиком расходов на цели государственного социального страхования, предусмотренные законодательством РФ.</w:t>
      </w:r>
    </w:p>
    <w:p w:rsidR="004854BE" w:rsidRPr="004854BE" w:rsidRDefault="004854BE" w:rsidP="004854BE">
      <w:pPr>
        <w:shd w:val="clear" w:color="auto" w:fill="FFFFFF"/>
        <w:spacing w:line="360" w:lineRule="auto"/>
        <w:ind w:firstLine="709"/>
        <w:rPr>
          <w:color w:val="000000"/>
          <w:sz w:val="28"/>
          <w:szCs w:val="24"/>
        </w:rPr>
      </w:pPr>
    </w:p>
    <w:p w:rsidR="004854BE" w:rsidRPr="004854BE" w:rsidRDefault="00331111" w:rsidP="004854BE">
      <w:pPr>
        <w:pStyle w:val="1"/>
        <w:keepNext w:val="0"/>
        <w:keepLines w:val="0"/>
        <w:pageBreakBefore w:val="0"/>
        <w:suppressAutoHyphens w:val="0"/>
        <w:spacing w:before="0" w:after="0" w:line="360" w:lineRule="auto"/>
        <w:ind w:firstLine="709"/>
        <w:jc w:val="both"/>
        <w:rPr>
          <w:color w:val="000000"/>
          <w:sz w:val="28"/>
          <w:szCs w:val="24"/>
        </w:rPr>
      </w:pPr>
      <w:bookmarkStart w:id="0" w:name="_Toc185222933"/>
      <w:bookmarkStart w:id="1" w:name="_Toc195942182"/>
      <w:r>
        <w:rPr>
          <w:color w:val="000000"/>
          <w:sz w:val="28"/>
          <w:szCs w:val="24"/>
        </w:rPr>
        <w:br w:type="page"/>
      </w:r>
      <w:r w:rsidR="004854BE" w:rsidRPr="004854BE">
        <w:rPr>
          <w:color w:val="000000"/>
          <w:sz w:val="28"/>
          <w:szCs w:val="24"/>
        </w:rPr>
        <w:t>2.</w:t>
      </w:r>
      <w:r>
        <w:rPr>
          <w:color w:val="000000"/>
          <w:sz w:val="28"/>
          <w:szCs w:val="24"/>
        </w:rPr>
        <w:t xml:space="preserve"> </w:t>
      </w:r>
      <w:r w:rsidRPr="004854BE">
        <w:rPr>
          <w:color w:val="000000"/>
          <w:sz w:val="28"/>
          <w:szCs w:val="24"/>
        </w:rPr>
        <w:t xml:space="preserve">Краткая характеристика </w:t>
      </w:r>
      <w:bookmarkEnd w:id="0"/>
      <w:bookmarkEnd w:id="1"/>
      <w:r w:rsidRPr="004854BE">
        <w:rPr>
          <w:color w:val="000000"/>
          <w:sz w:val="28"/>
          <w:szCs w:val="24"/>
        </w:rPr>
        <w:t>кировской городской больницы</w:t>
      </w:r>
      <w:r w:rsidR="009D622D" w:rsidRPr="004854BE">
        <w:rPr>
          <w:color w:val="000000"/>
          <w:sz w:val="28"/>
          <w:szCs w:val="24"/>
        </w:rPr>
        <w:t xml:space="preserve"> </w:t>
      </w:r>
      <w:r w:rsidR="004854BE">
        <w:rPr>
          <w:color w:val="000000"/>
          <w:sz w:val="28"/>
          <w:szCs w:val="24"/>
        </w:rPr>
        <w:t>№</w:t>
      </w:r>
      <w:r w:rsidR="004854BE" w:rsidRPr="004854BE">
        <w:rPr>
          <w:color w:val="000000"/>
          <w:sz w:val="28"/>
          <w:szCs w:val="24"/>
        </w:rPr>
        <w:t>1</w:t>
      </w:r>
    </w:p>
    <w:p w:rsidR="00331111" w:rsidRDefault="00331111" w:rsidP="004854BE">
      <w:pPr>
        <w:spacing w:line="360" w:lineRule="auto"/>
        <w:ind w:firstLine="709"/>
        <w:rPr>
          <w:color w:val="000000"/>
          <w:sz w:val="28"/>
          <w:szCs w:val="24"/>
        </w:rPr>
      </w:pPr>
    </w:p>
    <w:p w:rsidR="004854BE" w:rsidRPr="004854BE" w:rsidRDefault="001B02C6" w:rsidP="004854BE">
      <w:pPr>
        <w:spacing w:line="360" w:lineRule="auto"/>
        <w:ind w:firstLine="709"/>
        <w:rPr>
          <w:color w:val="000000"/>
          <w:sz w:val="28"/>
          <w:szCs w:val="24"/>
        </w:rPr>
      </w:pPr>
      <w:r w:rsidRPr="004854BE">
        <w:rPr>
          <w:color w:val="000000"/>
          <w:sz w:val="28"/>
          <w:szCs w:val="24"/>
        </w:rPr>
        <w:t xml:space="preserve">Объектом исследования является Кировская городская больница </w:t>
      </w:r>
      <w:r w:rsidR="004854BE">
        <w:rPr>
          <w:color w:val="000000"/>
          <w:sz w:val="28"/>
          <w:szCs w:val="24"/>
        </w:rPr>
        <w:t>№</w:t>
      </w:r>
      <w:r w:rsidR="004854BE" w:rsidRPr="004854BE">
        <w:rPr>
          <w:color w:val="000000"/>
          <w:sz w:val="28"/>
          <w:szCs w:val="24"/>
        </w:rPr>
        <w:t>1</w:t>
      </w:r>
      <w:r w:rsidRPr="004854BE">
        <w:rPr>
          <w:color w:val="000000"/>
          <w:sz w:val="28"/>
          <w:szCs w:val="24"/>
        </w:rPr>
        <w:t xml:space="preserve"> (КГБ </w:t>
      </w:r>
      <w:r w:rsidR="004854BE">
        <w:rPr>
          <w:color w:val="000000"/>
          <w:sz w:val="28"/>
          <w:szCs w:val="24"/>
        </w:rPr>
        <w:t>№</w:t>
      </w:r>
      <w:r w:rsidR="004854BE" w:rsidRPr="004854BE">
        <w:rPr>
          <w:color w:val="000000"/>
          <w:sz w:val="28"/>
          <w:szCs w:val="24"/>
        </w:rPr>
        <w:t>1</w:t>
      </w:r>
      <w:r w:rsidRPr="004854BE">
        <w:rPr>
          <w:color w:val="000000"/>
          <w:sz w:val="28"/>
          <w:szCs w:val="24"/>
        </w:rPr>
        <w:t>).</w:t>
      </w:r>
    </w:p>
    <w:p w:rsidR="004854BE" w:rsidRPr="004854BE" w:rsidRDefault="001B02C6" w:rsidP="004854BE">
      <w:pPr>
        <w:spacing w:line="360" w:lineRule="auto"/>
        <w:ind w:firstLine="709"/>
        <w:rPr>
          <w:color w:val="000000"/>
          <w:sz w:val="28"/>
          <w:szCs w:val="24"/>
        </w:rPr>
      </w:pPr>
      <w:r w:rsidRPr="004854BE">
        <w:rPr>
          <w:color w:val="000000"/>
          <w:sz w:val="28"/>
          <w:szCs w:val="24"/>
        </w:rPr>
        <w:t xml:space="preserve">Важное значение для функционирования и развития КГБ </w:t>
      </w:r>
      <w:r w:rsidR="004854BE">
        <w:rPr>
          <w:color w:val="000000"/>
          <w:sz w:val="28"/>
          <w:szCs w:val="24"/>
        </w:rPr>
        <w:t>№</w:t>
      </w:r>
      <w:r w:rsidR="004854BE" w:rsidRPr="004854BE">
        <w:rPr>
          <w:color w:val="000000"/>
          <w:sz w:val="28"/>
          <w:szCs w:val="24"/>
        </w:rPr>
        <w:t>1</w:t>
      </w:r>
      <w:r w:rsidRPr="004854BE">
        <w:rPr>
          <w:color w:val="000000"/>
          <w:sz w:val="28"/>
          <w:szCs w:val="24"/>
        </w:rPr>
        <w:t xml:space="preserve"> имеет организационная структура.</w:t>
      </w:r>
    </w:p>
    <w:p w:rsidR="004854BE" w:rsidRPr="004854BE" w:rsidRDefault="001B02C6" w:rsidP="004854BE">
      <w:pPr>
        <w:spacing w:line="360" w:lineRule="auto"/>
        <w:ind w:firstLine="709"/>
        <w:rPr>
          <w:color w:val="000000"/>
          <w:sz w:val="28"/>
          <w:szCs w:val="24"/>
        </w:rPr>
      </w:pPr>
      <w:r w:rsidRPr="004854BE">
        <w:rPr>
          <w:color w:val="000000"/>
          <w:sz w:val="28"/>
          <w:szCs w:val="24"/>
        </w:rPr>
        <w:t>Построение единой организационной системы обеспечивает внутреннюю согласованность между всеми элементами организации.</w:t>
      </w:r>
      <w:r w:rsidR="004854BE" w:rsidRPr="004854BE">
        <w:rPr>
          <w:color w:val="000000"/>
          <w:sz w:val="28"/>
          <w:szCs w:val="24"/>
        </w:rPr>
        <w:t xml:space="preserve"> В КГБ</w:t>
      </w:r>
      <w:r w:rsidRPr="004854BE">
        <w:rPr>
          <w:color w:val="000000"/>
          <w:sz w:val="28"/>
          <w:szCs w:val="24"/>
        </w:rPr>
        <w:t xml:space="preserve"> </w:t>
      </w:r>
      <w:r w:rsidR="004854BE">
        <w:rPr>
          <w:color w:val="000000"/>
          <w:sz w:val="28"/>
          <w:szCs w:val="24"/>
        </w:rPr>
        <w:t>№</w:t>
      </w:r>
      <w:r w:rsidR="004854BE" w:rsidRPr="004854BE">
        <w:rPr>
          <w:color w:val="000000"/>
          <w:sz w:val="28"/>
          <w:szCs w:val="24"/>
        </w:rPr>
        <w:t>1</w:t>
      </w:r>
      <w:r w:rsidRPr="004854BE">
        <w:rPr>
          <w:color w:val="000000"/>
          <w:sz w:val="28"/>
          <w:szCs w:val="24"/>
        </w:rPr>
        <w:t xml:space="preserve"> линейная структура управления (подчиненность снизу вверх).</w:t>
      </w:r>
    </w:p>
    <w:p w:rsidR="004854BE" w:rsidRDefault="009D622D" w:rsidP="004854BE">
      <w:pPr>
        <w:shd w:val="clear" w:color="auto" w:fill="FFFFFF"/>
        <w:spacing w:line="360" w:lineRule="auto"/>
        <w:ind w:firstLine="709"/>
        <w:rPr>
          <w:color w:val="000000"/>
          <w:sz w:val="28"/>
          <w:szCs w:val="24"/>
        </w:rPr>
      </w:pPr>
      <w:r w:rsidRPr="004854BE">
        <w:rPr>
          <w:color w:val="000000"/>
          <w:sz w:val="28"/>
          <w:szCs w:val="24"/>
        </w:rPr>
        <w:t xml:space="preserve">Превалирование социального фактора говорит о том, что на работу отделения в первую очередь влияет здоровье населения, а именно воспалительные заболевания. Анализируя работу, следует отметить, что данное ЛПУ обслуживает Ленинский район </w:t>
      </w:r>
      <w:r w:rsidR="004854BE" w:rsidRPr="004854BE">
        <w:rPr>
          <w:color w:val="000000"/>
          <w:sz w:val="28"/>
          <w:szCs w:val="24"/>
        </w:rPr>
        <w:t>г. Кирова</w:t>
      </w:r>
      <w:r w:rsidRPr="004854BE">
        <w:rPr>
          <w:color w:val="000000"/>
          <w:sz w:val="28"/>
          <w:szCs w:val="24"/>
        </w:rPr>
        <w:t xml:space="preserve">. Кировская городская больница </w:t>
      </w:r>
      <w:r w:rsidR="004854BE">
        <w:rPr>
          <w:color w:val="000000"/>
          <w:sz w:val="28"/>
          <w:szCs w:val="24"/>
        </w:rPr>
        <w:t>№</w:t>
      </w:r>
      <w:r w:rsidR="004854BE" w:rsidRPr="004854BE">
        <w:rPr>
          <w:color w:val="000000"/>
          <w:sz w:val="28"/>
          <w:szCs w:val="24"/>
        </w:rPr>
        <w:t>1</w:t>
      </w:r>
      <w:r w:rsidRPr="004854BE">
        <w:rPr>
          <w:color w:val="000000"/>
          <w:sz w:val="28"/>
          <w:szCs w:val="24"/>
        </w:rPr>
        <w:t xml:space="preserve"> соответствует ЛПУ первой категории. Имеются все необходимые службы, кроме того, на базе ЛПУ ведется научная деятельность.</w:t>
      </w:r>
    </w:p>
    <w:p w:rsidR="004854BE" w:rsidRPr="004854BE" w:rsidRDefault="004854BE" w:rsidP="004854BE">
      <w:pPr>
        <w:shd w:val="clear" w:color="auto" w:fill="FFFFFF"/>
        <w:spacing w:line="360" w:lineRule="auto"/>
        <w:ind w:firstLine="709"/>
        <w:rPr>
          <w:color w:val="000000"/>
          <w:sz w:val="28"/>
          <w:szCs w:val="24"/>
        </w:rPr>
      </w:pPr>
    </w:p>
    <w:p w:rsidR="004854BE" w:rsidRPr="0017386B" w:rsidRDefault="009D622D" w:rsidP="004854BE">
      <w:pPr>
        <w:pStyle w:val="aff"/>
        <w:keepNext w:val="0"/>
        <w:keepLines w:val="0"/>
        <w:suppressAutoHyphens w:val="0"/>
        <w:spacing w:before="0" w:after="0" w:line="360" w:lineRule="auto"/>
        <w:ind w:firstLine="709"/>
        <w:jc w:val="both"/>
        <w:rPr>
          <w:b w:val="0"/>
          <w:color w:val="000000"/>
          <w:sz w:val="28"/>
        </w:rPr>
      </w:pPr>
      <w:r w:rsidRPr="0017386B">
        <w:rPr>
          <w:b w:val="0"/>
          <w:color w:val="000000"/>
          <w:sz w:val="28"/>
        </w:rPr>
        <w:t xml:space="preserve">Таблица </w:t>
      </w:r>
      <w:r w:rsidR="004223B9" w:rsidRPr="0017386B">
        <w:rPr>
          <w:b w:val="0"/>
          <w:color w:val="000000"/>
          <w:sz w:val="28"/>
        </w:rPr>
        <w:t>2</w:t>
      </w:r>
      <w:r w:rsidR="00331111" w:rsidRPr="0017386B">
        <w:rPr>
          <w:b w:val="0"/>
          <w:color w:val="000000"/>
          <w:sz w:val="28"/>
        </w:rPr>
        <w:t>.</w:t>
      </w:r>
      <w:r w:rsidR="004854BE" w:rsidRPr="0017386B">
        <w:rPr>
          <w:b w:val="0"/>
          <w:color w:val="000000"/>
          <w:sz w:val="28"/>
        </w:rPr>
        <w:t xml:space="preserve"> </w:t>
      </w:r>
      <w:r w:rsidRPr="0017386B">
        <w:rPr>
          <w:b w:val="0"/>
          <w:color w:val="000000"/>
          <w:sz w:val="28"/>
        </w:rPr>
        <w:t xml:space="preserve">Основные показатели работы КГБ </w:t>
      </w:r>
      <w:r w:rsidR="004854BE" w:rsidRPr="0017386B">
        <w:rPr>
          <w:b w:val="0"/>
          <w:color w:val="000000"/>
          <w:sz w:val="28"/>
        </w:rPr>
        <w:t>№1</w:t>
      </w:r>
    </w:p>
    <w:tbl>
      <w:tblPr>
        <w:tblW w:w="4700"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2"/>
        <w:gridCol w:w="1369"/>
        <w:gridCol w:w="1370"/>
        <w:gridCol w:w="1366"/>
        <w:gridCol w:w="1366"/>
        <w:gridCol w:w="1366"/>
        <w:gridCol w:w="1141"/>
      </w:tblGrid>
      <w:tr w:rsidR="009D622D" w:rsidRPr="005226CF" w:rsidTr="005226CF">
        <w:trPr>
          <w:cantSplit/>
        </w:trPr>
        <w:tc>
          <w:tcPr>
            <w:tcW w:w="567" w:type="pct"/>
            <w:shd w:val="clear" w:color="auto" w:fill="auto"/>
          </w:tcPr>
          <w:p w:rsidR="009D622D" w:rsidRPr="005226CF" w:rsidRDefault="009D622D" w:rsidP="005226CF">
            <w:pPr>
              <w:pStyle w:val="aff2"/>
              <w:keepNext w:val="0"/>
              <w:keepLines w:val="0"/>
              <w:widowControl/>
              <w:spacing w:line="360" w:lineRule="auto"/>
              <w:jc w:val="both"/>
              <w:rPr>
                <w:color w:val="000000"/>
                <w:sz w:val="20"/>
              </w:rPr>
            </w:pPr>
            <w:r w:rsidRPr="005226CF">
              <w:rPr>
                <w:color w:val="000000"/>
                <w:sz w:val="20"/>
              </w:rPr>
              <w:t>Годы</w:t>
            </w:r>
          </w:p>
        </w:tc>
        <w:tc>
          <w:tcPr>
            <w:tcW w:w="760" w:type="pct"/>
            <w:shd w:val="clear" w:color="auto" w:fill="auto"/>
          </w:tcPr>
          <w:p w:rsidR="009D622D" w:rsidRPr="005226CF" w:rsidRDefault="009D622D" w:rsidP="005226CF">
            <w:pPr>
              <w:pStyle w:val="aff2"/>
              <w:keepNext w:val="0"/>
              <w:keepLines w:val="0"/>
              <w:widowControl/>
              <w:spacing w:line="360" w:lineRule="auto"/>
              <w:jc w:val="both"/>
              <w:rPr>
                <w:color w:val="000000"/>
                <w:sz w:val="20"/>
              </w:rPr>
            </w:pPr>
            <w:r w:rsidRPr="005226CF">
              <w:rPr>
                <w:color w:val="000000"/>
                <w:sz w:val="20"/>
              </w:rPr>
              <w:t>Поступило больных</w:t>
            </w:r>
          </w:p>
        </w:tc>
        <w:tc>
          <w:tcPr>
            <w:tcW w:w="761" w:type="pct"/>
            <w:shd w:val="clear" w:color="auto" w:fill="auto"/>
          </w:tcPr>
          <w:p w:rsidR="009D622D" w:rsidRPr="005226CF" w:rsidRDefault="009D622D" w:rsidP="005226CF">
            <w:pPr>
              <w:pStyle w:val="aff2"/>
              <w:keepNext w:val="0"/>
              <w:keepLines w:val="0"/>
              <w:widowControl/>
              <w:spacing w:line="360" w:lineRule="auto"/>
              <w:jc w:val="both"/>
              <w:rPr>
                <w:color w:val="000000"/>
                <w:sz w:val="20"/>
              </w:rPr>
            </w:pPr>
            <w:r w:rsidRPr="005226CF">
              <w:rPr>
                <w:color w:val="000000"/>
                <w:sz w:val="20"/>
              </w:rPr>
              <w:t>Летальность (%)</w:t>
            </w:r>
          </w:p>
        </w:tc>
        <w:tc>
          <w:tcPr>
            <w:tcW w:w="759" w:type="pct"/>
            <w:shd w:val="clear" w:color="auto" w:fill="auto"/>
          </w:tcPr>
          <w:p w:rsidR="009D622D" w:rsidRPr="005226CF" w:rsidRDefault="009D622D" w:rsidP="005226CF">
            <w:pPr>
              <w:pStyle w:val="aff2"/>
              <w:keepNext w:val="0"/>
              <w:keepLines w:val="0"/>
              <w:widowControl/>
              <w:spacing w:line="360" w:lineRule="auto"/>
              <w:jc w:val="both"/>
              <w:rPr>
                <w:color w:val="000000"/>
                <w:sz w:val="20"/>
              </w:rPr>
            </w:pPr>
            <w:r w:rsidRPr="005226CF">
              <w:rPr>
                <w:color w:val="000000"/>
                <w:sz w:val="20"/>
              </w:rPr>
              <w:t>Среднее пребывание на койке</w:t>
            </w:r>
          </w:p>
        </w:tc>
        <w:tc>
          <w:tcPr>
            <w:tcW w:w="759" w:type="pct"/>
            <w:shd w:val="clear" w:color="auto" w:fill="auto"/>
          </w:tcPr>
          <w:p w:rsidR="009D622D" w:rsidRPr="005226CF" w:rsidRDefault="009D622D" w:rsidP="005226CF">
            <w:pPr>
              <w:pStyle w:val="aff2"/>
              <w:keepNext w:val="0"/>
              <w:keepLines w:val="0"/>
              <w:widowControl/>
              <w:spacing w:line="360" w:lineRule="auto"/>
              <w:jc w:val="both"/>
              <w:rPr>
                <w:color w:val="000000"/>
                <w:sz w:val="20"/>
              </w:rPr>
            </w:pPr>
            <w:r w:rsidRPr="005226CF">
              <w:rPr>
                <w:color w:val="000000"/>
                <w:sz w:val="20"/>
              </w:rPr>
              <w:t>Оборот койки</w:t>
            </w:r>
          </w:p>
        </w:tc>
        <w:tc>
          <w:tcPr>
            <w:tcW w:w="759" w:type="pct"/>
            <w:shd w:val="clear" w:color="auto" w:fill="auto"/>
          </w:tcPr>
          <w:p w:rsidR="009D622D" w:rsidRPr="005226CF" w:rsidRDefault="009D622D" w:rsidP="005226CF">
            <w:pPr>
              <w:pStyle w:val="aff2"/>
              <w:keepNext w:val="0"/>
              <w:keepLines w:val="0"/>
              <w:widowControl/>
              <w:spacing w:line="360" w:lineRule="auto"/>
              <w:jc w:val="both"/>
              <w:rPr>
                <w:color w:val="000000"/>
                <w:sz w:val="20"/>
              </w:rPr>
            </w:pPr>
            <w:r w:rsidRPr="005226CF">
              <w:rPr>
                <w:color w:val="000000"/>
                <w:sz w:val="20"/>
              </w:rPr>
              <w:t>Выполнение плана (%)</w:t>
            </w:r>
          </w:p>
        </w:tc>
        <w:tc>
          <w:tcPr>
            <w:tcW w:w="634" w:type="pct"/>
            <w:shd w:val="clear" w:color="auto" w:fill="auto"/>
          </w:tcPr>
          <w:p w:rsidR="009D622D" w:rsidRPr="005226CF" w:rsidRDefault="009D622D" w:rsidP="005226CF">
            <w:pPr>
              <w:pStyle w:val="aff2"/>
              <w:keepNext w:val="0"/>
              <w:keepLines w:val="0"/>
              <w:widowControl/>
              <w:spacing w:line="360" w:lineRule="auto"/>
              <w:jc w:val="both"/>
              <w:rPr>
                <w:color w:val="000000"/>
                <w:sz w:val="20"/>
              </w:rPr>
            </w:pPr>
            <w:r w:rsidRPr="005226CF">
              <w:rPr>
                <w:color w:val="000000"/>
                <w:sz w:val="20"/>
              </w:rPr>
              <w:t>Работа койки</w:t>
            </w:r>
          </w:p>
        </w:tc>
      </w:tr>
      <w:tr w:rsidR="009D622D" w:rsidRPr="005226CF" w:rsidTr="005226CF">
        <w:trPr>
          <w:cantSplit/>
        </w:trPr>
        <w:tc>
          <w:tcPr>
            <w:tcW w:w="567" w:type="pct"/>
            <w:shd w:val="clear" w:color="auto" w:fill="auto"/>
          </w:tcPr>
          <w:p w:rsidR="004854BE" w:rsidRPr="005226CF" w:rsidRDefault="009D622D" w:rsidP="005226CF">
            <w:pPr>
              <w:spacing w:line="360" w:lineRule="auto"/>
              <w:rPr>
                <w:color w:val="000000"/>
                <w:sz w:val="20"/>
              </w:rPr>
            </w:pPr>
            <w:r w:rsidRPr="005226CF">
              <w:rPr>
                <w:color w:val="000000"/>
                <w:sz w:val="20"/>
              </w:rPr>
              <w:t>2000</w:t>
            </w:r>
          </w:p>
          <w:p w:rsidR="004854BE" w:rsidRPr="005226CF" w:rsidRDefault="009D622D" w:rsidP="005226CF">
            <w:pPr>
              <w:spacing w:line="360" w:lineRule="auto"/>
              <w:rPr>
                <w:color w:val="000000"/>
                <w:sz w:val="20"/>
              </w:rPr>
            </w:pPr>
            <w:r w:rsidRPr="005226CF">
              <w:rPr>
                <w:color w:val="000000"/>
                <w:sz w:val="20"/>
              </w:rPr>
              <w:t>2001</w:t>
            </w:r>
          </w:p>
          <w:p w:rsidR="004854BE" w:rsidRPr="005226CF" w:rsidRDefault="009D622D" w:rsidP="005226CF">
            <w:pPr>
              <w:spacing w:line="360" w:lineRule="auto"/>
              <w:rPr>
                <w:color w:val="000000"/>
                <w:sz w:val="20"/>
              </w:rPr>
            </w:pPr>
            <w:r w:rsidRPr="005226CF">
              <w:rPr>
                <w:color w:val="000000"/>
                <w:sz w:val="20"/>
              </w:rPr>
              <w:t>2002</w:t>
            </w:r>
          </w:p>
          <w:p w:rsidR="004854BE" w:rsidRPr="005226CF" w:rsidRDefault="009D622D" w:rsidP="005226CF">
            <w:pPr>
              <w:spacing w:line="360" w:lineRule="auto"/>
              <w:rPr>
                <w:color w:val="000000"/>
                <w:sz w:val="20"/>
              </w:rPr>
            </w:pPr>
            <w:r w:rsidRPr="005226CF">
              <w:rPr>
                <w:color w:val="000000"/>
                <w:sz w:val="20"/>
              </w:rPr>
              <w:t>2003</w:t>
            </w:r>
          </w:p>
          <w:p w:rsidR="004854BE" w:rsidRPr="005226CF" w:rsidRDefault="009D622D" w:rsidP="005226CF">
            <w:pPr>
              <w:spacing w:line="360" w:lineRule="auto"/>
              <w:rPr>
                <w:color w:val="000000"/>
                <w:sz w:val="20"/>
              </w:rPr>
            </w:pPr>
            <w:r w:rsidRPr="005226CF">
              <w:rPr>
                <w:color w:val="000000"/>
                <w:sz w:val="20"/>
              </w:rPr>
              <w:t>2004</w:t>
            </w:r>
          </w:p>
          <w:p w:rsidR="004854BE" w:rsidRPr="005226CF" w:rsidRDefault="009D622D" w:rsidP="005226CF">
            <w:pPr>
              <w:spacing w:line="360" w:lineRule="auto"/>
              <w:rPr>
                <w:color w:val="000000"/>
                <w:sz w:val="20"/>
              </w:rPr>
            </w:pPr>
            <w:r w:rsidRPr="005226CF">
              <w:rPr>
                <w:color w:val="000000"/>
                <w:sz w:val="20"/>
              </w:rPr>
              <w:t>2005</w:t>
            </w:r>
          </w:p>
          <w:p w:rsidR="004854BE" w:rsidRPr="005226CF" w:rsidRDefault="009D622D" w:rsidP="005226CF">
            <w:pPr>
              <w:spacing w:line="360" w:lineRule="auto"/>
              <w:rPr>
                <w:color w:val="000000"/>
                <w:sz w:val="20"/>
              </w:rPr>
            </w:pPr>
            <w:r w:rsidRPr="005226CF">
              <w:rPr>
                <w:color w:val="000000"/>
                <w:sz w:val="20"/>
              </w:rPr>
              <w:t>2006</w:t>
            </w:r>
          </w:p>
          <w:p w:rsidR="009D622D" w:rsidRPr="005226CF" w:rsidRDefault="009D622D" w:rsidP="005226CF">
            <w:pPr>
              <w:spacing w:line="360" w:lineRule="auto"/>
              <w:rPr>
                <w:color w:val="000000"/>
                <w:sz w:val="20"/>
              </w:rPr>
            </w:pPr>
            <w:r w:rsidRPr="005226CF">
              <w:rPr>
                <w:color w:val="000000"/>
                <w:sz w:val="20"/>
              </w:rPr>
              <w:t>2007</w:t>
            </w:r>
          </w:p>
        </w:tc>
        <w:tc>
          <w:tcPr>
            <w:tcW w:w="760" w:type="pct"/>
            <w:shd w:val="clear" w:color="auto" w:fill="auto"/>
          </w:tcPr>
          <w:p w:rsidR="004854BE" w:rsidRPr="005226CF" w:rsidRDefault="009D622D" w:rsidP="005226CF">
            <w:pPr>
              <w:spacing w:line="360" w:lineRule="auto"/>
              <w:rPr>
                <w:color w:val="000000"/>
                <w:sz w:val="20"/>
              </w:rPr>
            </w:pPr>
            <w:r w:rsidRPr="005226CF">
              <w:rPr>
                <w:color w:val="000000"/>
                <w:sz w:val="20"/>
              </w:rPr>
              <w:t>1216</w:t>
            </w:r>
          </w:p>
          <w:p w:rsidR="004854BE" w:rsidRPr="005226CF" w:rsidRDefault="009D622D" w:rsidP="005226CF">
            <w:pPr>
              <w:spacing w:line="360" w:lineRule="auto"/>
              <w:rPr>
                <w:color w:val="000000"/>
                <w:sz w:val="20"/>
              </w:rPr>
            </w:pPr>
            <w:r w:rsidRPr="005226CF">
              <w:rPr>
                <w:color w:val="000000"/>
                <w:sz w:val="20"/>
              </w:rPr>
              <w:t>987</w:t>
            </w:r>
          </w:p>
          <w:p w:rsidR="004854BE" w:rsidRPr="005226CF" w:rsidRDefault="009D622D" w:rsidP="005226CF">
            <w:pPr>
              <w:spacing w:line="360" w:lineRule="auto"/>
              <w:rPr>
                <w:color w:val="000000"/>
                <w:sz w:val="20"/>
              </w:rPr>
            </w:pPr>
            <w:r w:rsidRPr="005226CF">
              <w:rPr>
                <w:color w:val="000000"/>
                <w:sz w:val="20"/>
              </w:rPr>
              <w:t>957</w:t>
            </w:r>
          </w:p>
          <w:p w:rsidR="004854BE" w:rsidRPr="005226CF" w:rsidRDefault="009D622D" w:rsidP="005226CF">
            <w:pPr>
              <w:spacing w:line="360" w:lineRule="auto"/>
              <w:rPr>
                <w:color w:val="000000"/>
                <w:sz w:val="20"/>
              </w:rPr>
            </w:pPr>
            <w:r w:rsidRPr="005226CF">
              <w:rPr>
                <w:color w:val="000000"/>
                <w:sz w:val="20"/>
              </w:rPr>
              <w:t>1002</w:t>
            </w:r>
          </w:p>
          <w:p w:rsidR="004854BE" w:rsidRPr="005226CF" w:rsidRDefault="009D622D" w:rsidP="005226CF">
            <w:pPr>
              <w:spacing w:line="360" w:lineRule="auto"/>
              <w:rPr>
                <w:color w:val="000000"/>
                <w:sz w:val="20"/>
              </w:rPr>
            </w:pPr>
            <w:r w:rsidRPr="005226CF">
              <w:rPr>
                <w:color w:val="000000"/>
                <w:sz w:val="20"/>
              </w:rPr>
              <w:t>1081</w:t>
            </w:r>
          </w:p>
          <w:p w:rsidR="004854BE" w:rsidRPr="005226CF" w:rsidRDefault="009D622D" w:rsidP="005226CF">
            <w:pPr>
              <w:spacing w:line="360" w:lineRule="auto"/>
              <w:rPr>
                <w:color w:val="000000"/>
                <w:sz w:val="20"/>
              </w:rPr>
            </w:pPr>
            <w:r w:rsidRPr="005226CF">
              <w:rPr>
                <w:color w:val="000000"/>
                <w:sz w:val="20"/>
              </w:rPr>
              <w:t>1095</w:t>
            </w:r>
          </w:p>
          <w:p w:rsidR="004854BE" w:rsidRPr="005226CF" w:rsidRDefault="009D622D" w:rsidP="005226CF">
            <w:pPr>
              <w:spacing w:line="360" w:lineRule="auto"/>
              <w:rPr>
                <w:color w:val="000000"/>
                <w:sz w:val="20"/>
              </w:rPr>
            </w:pPr>
            <w:r w:rsidRPr="005226CF">
              <w:rPr>
                <w:color w:val="000000"/>
                <w:sz w:val="20"/>
              </w:rPr>
              <w:t>1205</w:t>
            </w:r>
          </w:p>
          <w:p w:rsidR="009D622D" w:rsidRPr="005226CF" w:rsidRDefault="009D622D" w:rsidP="005226CF">
            <w:pPr>
              <w:spacing w:line="360" w:lineRule="auto"/>
              <w:rPr>
                <w:color w:val="000000"/>
                <w:sz w:val="20"/>
              </w:rPr>
            </w:pPr>
            <w:r w:rsidRPr="005226CF">
              <w:rPr>
                <w:color w:val="000000"/>
                <w:sz w:val="20"/>
              </w:rPr>
              <w:t>1613</w:t>
            </w:r>
          </w:p>
        </w:tc>
        <w:tc>
          <w:tcPr>
            <w:tcW w:w="761" w:type="pct"/>
            <w:shd w:val="clear" w:color="auto" w:fill="auto"/>
          </w:tcPr>
          <w:p w:rsidR="004854BE" w:rsidRPr="005226CF" w:rsidRDefault="009D622D" w:rsidP="005226CF">
            <w:pPr>
              <w:spacing w:line="360" w:lineRule="auto"/>
              <w:rPr>
                <w:color w:val="000000"/>
                <w:sz w:val="20"/>
              </w:rPr>
            </w:pPr>
            <w:r w:rsidRPr="005226CF">
              <w:rPr>
                <w:color w:val="000000"/>
                <w:sz w:val="20"/>
              </w:rPr>
              <w:t>2</w:t>
            </w:r>
          </w:p>
          <w:p w:rsidR="004854BE" w:rsidRPr="005226CF" w:rsidRDefault="009D622D" w:rsidP="005226CF">
            <w:pPr>
              <w:spacing w:line="360" w:lineRule="auto"/>
              <w:rPr>
                <w:color w:val="000000"/>
                <w:sz w:val="20"/>
              </w:rPr>
            </w:pPr>
            <w:r w:rsidRPr="005226CF">
              <w:rPr>
                <w:color w:val="000000"/>
                <w:sz w:val="20"/>
              </w:rPr>
              <w:t>0,9</w:t>
            </w:r>
          </w:p>
          <w:p w:rsidR="004854BE" w:rsidRPr="005226CF" w:rsidRDefault="009D622D" w:rsidP="005226CF">
            <w:pPr>
              <w:spacing w:line="360" w:lineRule="auto"/>
              <w:rPr>
                <w:color w:val="000000"/>
                <w:sz w:val="20"/>
              </w:rPr>
            </w:pPr>
            <w:r w:rsidRPr="005226CF">
              <w:rPr>
                <w:color w:val="000000"/>
                <w:sz w:val="20"/>
              </w:rPr>
              <w:t>1,5</w:t>
            </w:r>
          </w:p>
          <w:p w:rsidR="004854BE" w:rsidRPr="005226CF" w:rsidRDefault="009D622D" w:rsidP="005226CF">
            <w:pPr>
              <w:spacing w:line="360" w:lineRule="auto"/>
              <w:rPr>
                <w:color w:val="000000"/>
                <w:sz w:val="20"/>
              </w:rPr>
            </w:pPr>
            <w:r w:rsidRPr="005226CF">
              <w:rPr>
                <w:color w:val="000000"/>
                <w:sz w:val="20"/>
              </w:rPr>
              <w:t>1,7</w:t>
            </w:r>
          </w:p>
          <w:p w:rsidR="004854BE" w:rsidRPr="005226CF" w:rsidRDefault="009D622D" w:rsidP="005226CF">
            <w:pPr>
              <w:spacing w:line="360" w:lineRule="auto"/>
              <w:rPr>
                <w:color w:val="000000"/>
                <w:sz w:val="20"/>
              </w:rPr>
            </w:pPr>
            <w:r w:rsidRPr="005226CF">
              <w:rPr>
                <w:color w:val="000000"/>
                <w:sz w:val="20"/>
              </w:rPr>
              <w:t>3,1</w:t>
            </w:r>
          </w:p>
          <w:p w:rsidR="004854BE" w:rsidRPr="005226CF" w:rsidRDefault="009D622D" w:rsidP="005226CF">
            <w:pPr>
              <w:spacing w:line="360" w:lineRule="auto"/>
              <w:rPr>
                <w:color w:val="000000"/>
                <w:sz w:val="20"/>
              </w:rPr>
            </w:pPr>
            <w:r w:rsidRPr="005226CF">
              <w:rPr>
                <w:color w:val="000000"/>
                <w:sz w:val="20"/>
              </w:rPr>
              <w:t>3,4</w:t>
            </w:r>
          </w:p>
          <w:p w:rsidR="004854BE" w:rsidRPr="005226CF" w:rsidRDefault="009D622D" w:rsidP="005226CF">
            <w:pPr>
              <w:spacing w:line="360" w:lineRule="auto"/>
              <w:rPr>
                <w:color w:val="000000"/>
                <w:sz w:val="20"/>
              </w:rPr>
            </w:pPr>
            <w:r w:rsidRPr="005226CF">
              <w:rPr>
                <w:color w:val="000000"/>
                <w:sz w:val="20"/>
              </w:rPr>
              <w:t>4,4</w:t>
            </w:r>
          </w:p>
          <w:p w:rsidR="009D622D" w:rsidRPr="005226CF" w:rsidRDefault="009D622D" w:rsidP="005226CF">
            <w:pPr>
              <w:spacing w:line="360" w:lineRule="auto"/>
              <w:rPr>
                <w:color w:val="000000"/>
                <w:sz w:val="20"/>
              </w:rPr>
            </w:pPr>
            <w:r w:rsidRPr="005226CF">
              <w:rPr>
                <w:color w:val="000000"/>
                <w:sz w:val="20"/>
              </w:rPr>
              <w:t>4,2</w:t>
            </w:r>
          </w:p>
        </w:tc>
        <w:tc>
          <w:tcPr>
            <w:tcW w:w="759" w:type="pct"/>
            <w:shd w:val="clear" w:color="auto" w:fill="auto"/>
          </w:tcPr>
          <w:p w:rsidR="004854BE" w:rsidRPr="005226CF" w:rsidRDefault="009D622D" w:rsidP="005226CF">
            <w:pPr>
              <w:spacing w:line="360" w:lineRule="auto"/>
              <w:rPr>
                <w:color w:val="000000"/>
                <w:sz w:val="20"/>
              </w:rPr>
            </w:pPr>
            <w:r w:rsidRPr="005226CF">
              <w:rPr>
                <w:color w:val="000000"/>
                <w:sz w:val="20"/>
              </w:rPr>
              <w:t>18,5</w:t>
            </w:r>
          </w:p>
          <w:p w:rsidR="004854BE" w:rsidRPr="005226CF" w:rsidRDefault="009D622D" w:rsidP="005226CF">
            <w:pPr>
              <w:spacing w:line="360" w:lineRule="auto"/>
              <w:rPr>
                <w:color w:val="000000"/>
                <w:sz w:val="20"/>
              </w:rPr>
            </w:pPr>
            <w:r w:rsidRPr="005226CF">
              <w:rPr>
                <w:color w:val="000000"/>
                <w:sz w:val="20"/>
              </w:rPr>
              <w:t>18,8</w:t>
            </w:r>
          </w:p>
          <w:p w:rsidR="004854BE" w:rsidRPr="005226CF" w:rsidRDefault="009D622D" w:rsidP="005226CF">
            <w:pPr>
              <w:spacing w:line="360" w:lineRule="auto"/>
              <w:rPr>
                <w:color w:val="000000"/>
                <w:sz w:val="20"/>
              </w:rPr>
            </w:pPr>
            <w:r w:rsidRPr="005226CF">
              <w:rPr>
                <w:color w:val="000000"/>
                <w:sz w:val="20"/>
              </w:rPr>
              <w:t>19,2</w:t>
            </w:r>
          </w:p>
          <w:p w:rsidR="004854BE" w:rsidRPr="005226CF" w:rsidRDefault="009D622D" w:rsidP="005226CF">
            <w:pPr>
              <w:spacing w:line="360" w:lineRule="auto"/>
              <w:rPr>
                <w:color w:val="000000"/>
                <w:sz w:val="20"/>
              </w:rPr>
            </w:pPr>
            <w:r w:rsidRPr="005226CF">
              <w:rPr>
                <w:color w:val="000000"/>
                <w:sz w:val="20"/>
              </w:rPr>
              <w:t>18,4</w:t>
            </w:r>
          </w:p>
          <w:p w:rsidR="004854BE" w:rsidRPr="005226CF" w:rsidRDefault="009D622D" w:rsidP="005226CF">
            <w:pPr>
              <w:spacing w:line="360" w:lineRule="auto"/>
              <w:rPr>
                <w:color w:val="000000"/>
                <w:sz w:val="20"/>
              </w:rPr>
            </w:pPr>
            <w:r w:rsidRPr="005226CF">
              <w:rPr>
                <w:color w:val="000000"/>
                <w:sz w:val="20"/>
              </w:rPr>
              <w:t>16,9</w:t>
            </w:r>
          </w:p>
          <w:p w:rsidR="004854BE" w:rsidRPr="005226CF" w:rsidRDefault="009D622D" w:rsidP="005226CF">
            <w:pPr>
              <w:spacing w:line="360" w:lineRule="auto"/>
              <w:rPr>
                <w:color w:val="000000"/>
                <w:sz w:val="20"/>
              </w:rPr>
            </w:pPr>
            <w:r w:rsidRPr="005226CF">
              <w:rPr>
                <w:color w:val="000000"/>
                <w:sz w:val="20"/>
              </w:rPr>
              <w:t>17,2</w:t>
            </w:r>
          </w:p>
          <w:p w:rsidR="004854BE" w:rsidRPr="005226CF" w:rsidRDefault="009D622D" w:rsidP="005226CF">
            <w:pPr>
              <w:spacing w:line="360" w:lineRule="auto"/>
              <w:rPr>
                <w:color w:val="000000"/>
                <w:sz w:val="20"/>
              </w:rPr>
            </w:pPr>
            <w:r w:rsidRPr="005226CF">
              <w:rPr>
                <w:color w:val="000000"/>
                <w:sz w:val="20"/>
              </w:rPr>
              <w:t>18,2</w:t>
            </w:r>
          </w:p>
          <w:p w:rsidR="009D622D" w:rsidRPr="005226CF" w:rsidRDefault="009D622D" w:rsidP="005226CF">
            <w:pPr>
              <w:spacing w:line="360" w:lineRule="auto"/>
              <w:rPr>
                <w:color w:val="000000"/>
                <w:sz w:val="20"/>
              </w:rPr>
            </w:pPr>
            <w:r w:rsidRPr="005226CF">
              <w:rPr>
                <w:color w:val="000000"/>
                <w:sz w:val="20"/>
              </w:rPr>
              <w:t>16,3</w:t>
            </w:r>
          </w:p>
        </w:tc>
        <w:tc>
          <w:tcPr>
            <w:tcW w:w="759" w:type="pct"/>
            <w:shd w:val="clear" w:color="auto" w:fill="auto"/>
          </w:tcPr>
          <w:p w:rsidR="004854BE" w:rsidRPr="005226CF" w:rsidRDefault="009D622D" w:rsidP="005226CF">
            <w:pPr>
              <w:spacing w:line="360" w:lineRule="auto"/>
              <w:rPr>
                <w:color w:val="000000"/>
                <w:sz w:val="20"/>
              </w:rPr>
            </w:pPr>
            <w:r w:rsidRPr="005226CF">
              <w:rPr>
                <w:color w:val="000000"/>
                <w:sz w:val="20"/>
              </w:rPr>
              <w:t>17,9</w:t>
            </w:r>
          </w:p>
          <w:p w:rsidR="004854BE" w:rsidRPr="005226CF" w:rsidRDefault="009D622D" w:rsidP="005226CF">
            <w:pPr>
              <w:spacing w:line="360" w:lineRule="auto"/>
              <w:rPr>
                <w:color w:val="000000"/>
                <w:sz w:val="20"/>
              </w:rPr>
            </w:pPr>
            <w:r w:rsidRPr="005226CF">
              <w:rPr>
                <w:color w:val="000000"/>
                <w:sz w:val="20"/>
              </w:rPr>
              <w:t>21,8</w:t>
            </w:r>
          </w:p>
          <w:p w:rsidR="004854BE" w:rsidRPr="005226CF" w:rsidRDefault="009D622D" w:rsidP="005226CF">
            <w:pPr>
              <w:spacing w:line="360" w:lineRule="auto"/>
              <w:rPr>
                <w:color w:val="000000"/>
                <w:sz w:val="20"/>
              </w:rPr>
            </w:pPr>
            <w:r w:rsidRPr="005226CF">
              <w:rPr>
                <w:color w:val="000000"/>
                <w:sz w:val="20"/>
              </w:rPr>
              <w:t>21,8</w:t>
            </w:r>
          </w:p>
          <w:p w:rsidR="004854BE" w:rsidRPr="005226CF" w:rsidRDefault="009D622D" w:rsidP="005226CF">
            <w:pPr>
              <w:spacing w:line="360" w:lineRule="auto"/>
              <w:rPr>
                <w:color w:val="000000"/>
                <w:sz w:val="20"/>
              </w:rPr>
            </w:pPr>
            <w:r w:rsidRPr="005226CF">
              <w:rPr>
                <w:color w:val="000000"/>
                <w:sz w:val="20"/>
              </w:rPr>
              <w:t>23,4</w:t>
            </w:r>
          </w:p>
          <w:p w:rsidR="004854BE" w:rsidRPr="005226CF" w:rsidRDefault="009D622D" w:rsidP="005226CF">
            <w:pPr>
              <w:spacing w:line="360" w:lineRule="auto"/>
              <w:rPr>
                <w:color w:val="000000"/>
                <w:sz w:val="20"/>
              </w:rPr>
            </w:pPr>
            <w:r w:rsidRPr="005226CF">
              <w:rPr>
                <w:color w:val="000000"/>
                <w:sz w:val="20"/>
              </w:rPr>
              <w:t>25,3</w:t>
            </w:r>
          </w:p>
          <w:p w:rsidR="004854BE" w:rsidRPr="005226CF" w:rsidRDefault="009D622D" w:rsidP="005226CF">
            <w:pPr>
              <w:spacing w:line="360" w:lineRule="auto"/>
              <w:rPr>
                <w:color w:val="000000"/>
                <w:sz w:val="20"/>
              </w:rPr>
            </w:pPr>
            <w:r w:rsidRPr="005226CF">
              <w:rPr>
                <w:color w:val="000000"/>
                <w:sz w:val="20"/>
              </w:rPr>
              <w:t>16,7</w:t>
            </w:r>
          </w:p>
          <w:p w:rsidR="004854BE" w:rsidRPr="005226CF" w:rsidRDefault="009D622D" w:rsidP="005226CF">
            <w:pPr>
              <w:spacing w:line="360" w:lineRule="auto"/>
              <w:rPr>
                <w:color w:val="000000"/>
                <w:sz w:val="20"/>
              </w:rPr>
            </w:pPr>
            <w:r w:rsidRPr="005226CF">
              <w:rPr>
                <w:color w:val="000000"/>
                <w:sz w:val="20"/>
              </w:rPr>
              <w:t>18,1</w:t>
            </w:r>
          </w:p>
          <w:p w:rsidR="009D622D" w:rsidRPr="005226CF" w:rsidRDefault="009D622D" w:rsidP="005226CF">
            <w:pPr>
              <w:spacing w:line="360" w:lineRule="auto"/>
              <w:rPr>
                <w:color w:val="000000"/>
                <w:sz w:val="20"/>
              </w:rPr>
            </w:pPr>
            <w:r w:rsidRPr="005226CF">
              <w:rPr>
                <w:color w:val="000000"/>
                <w:sz w:val="20"/>
              </w:rPr>
              <w:t>24,8</w:t>
            </w:r>
          </w:p>
        </w:tc>
        <w:tc>
          <w:tcPr>
            <w:tcW w:w="759" w:type="pct"/>
            <w:shd w:val="clear" w:color="auto" w:fill="auto"/>
          </w:tcPr>
          <w:p w:rsidR="004854BE" w:rsidRPr="005226CF" w:rsidRDefault="009D622D" w:rsidP="005226CF">
            <w:pPr>
              <w:spacing w:line="360" w:lineRule="auto"/>
              <w:rPr>
                <w:color w:val="000000"/>
                <w:sz w:val="20"/>
              </w:rPr>
            </w:pPr>
            <w:r w:rsidRPr="005226CF">
              <w:rPr>
                <w:color w:val="000000"/>
                <w:sz w:val="20"/>
              </w:rPr>
              <w:t>100,5</w:t>
            </w:r>
          </w:p>
          <w:p w:rsidR="004854BE" w:rsidRPr="005226CF" w:rsidRDefault="009D622D" w:rsidP="005226CF">
            <w:pPr>
              <w:spacing w:line="360" w:lineRule="auto"/>
              <w:rPr>
                <w:color w:val="000000"/>
                <w:sz w:val="20"/>
              </w:rPr>
            </w:pPr>
            <w:r w:rsidRPr="005226CF">
              <w:rPr>
                <w:color w:val="000000"/>
                <w:sz w:val="20"/>
              </w:rPr>
              <w:t>124,6</w:t>
            </w:r>
          </w:p>
          <w:p w:rsidR="004854BE" w:rsidRPr="005226CF" w:rsidRDefault="009D622D" w:rsidP="005226CF">
            <w:pPr>
              <w:spacing w:line="360" w:lineRule="auto"/>
              <w:rPr>
                <w:color w:val="000000"/>
                <w:sz w:val="20"/>
              </w:rPr>
            </w:pPr>
            <w:r w:rsidRPr="005226CF">
              <w:rPr>
                <w:color w:val="000000"/>
                <w:sz w:val="20"/>
              </w:rPr>
              <w:t>124,8</w:t>
            </w:r>
          </w:p>
          <w:p w:rsidR="004854BE" w:rsidRPr="005226CF" w:rsidRDefault="009D622D" w:rsidP="005226CF">
            <w:pPr>
              <w:spacing w:line="360" w:lineRule="auto"/>
              <w:rPr>
                <w:color w:val="000000"/>
                <w:sz w:val="20"/>
              </w:rPr>
            </w:pPr>
            <w:r w:rsidRPr="005226CF">
              <w:rPr>
                <w:color w:val="000000"/>
                <w:sz w:val="20"/>
              </w:rPr>
              <w:t>128,9</w:t>
            </w:r>
          </w:p>
          <w:p w:rsidR="004854BE" w:rsidRPr="005226CF" w:rsidRDefault="009D622D" w:rsidP="005226CF">
            <w:pPr>
              <w:spacing w:line="360" w:lineRule="auto"/>
              <w:rPr>
                <w:color w:val="000000"/>
                <w:sz w:val="20"/>
              </w:rPr>
            </w:pPr>
            <w:r w:rsidRPr="005226CF">
              <w:rPr>
                <w:color w:val="000000"/>
                <w:sz w:val="20"/>
              </w:rPr>
              <w:t>127,5</w:t>
            </w:r>
          </w:p>
          <w:p w:rsidR="004854BE" w:rsidRPr="005226CF" w:rsidRDefault="009D622D" w:rsidP="005226CF">
            <w:pPr>
              <w:spacing w:line="360" w:lineRule="auto"/>
              <w:rPr>
                <w:color w:val="000000"/>
                <w:sz w:val="20"/>
              </w:rPr>
            </w:pPr>
            <w:r w:rsidRPr="005226CF">
              <w:rPr>
                <w:color w:val="000000"/>
                <w:sz w:val="20"/>
              </w:rPr>
              <w:t>114,2</w:t>
            </w:r>
          </w:p>
          <w:p w:rsidR="004854BE" w:rsidRPr="005226CF" w:rsidRDefault="009D622D" w:rsidP="005226CF">
            <w:pPr>
              <w:spacing w:line="360" w:lineRule="auto"/>
              <w:rPr>
                <w:color w:val="000000"/>
                <w:sz w:val="20"/>
              </w:rPr>
            </w:pPr>
            <w:r w:rsidRPr="005226CF">
              <w:rPr>
                <w:color w:val="000000"/>
                <w:sz w:val="20"/>
              </w:rPr>
              <w:t>99,7</w:t>
            </w:r>
          </w:p>
          <w:p w:rsidR="009D622D" w:rsidRPr="005226CF" w:rsidRDefault="009D622D" w:rsidP="005226CF">
            <w:pPr>
              <w:spacing w:line="360" w:lineRule="auto"/>
              <w:rPr>
                <w:color w:val="000000"/>
                <w:sz w:val="20"/>
              </w:rPr>
            </w:pPr>
            <w:r w:rsidRPr="005226CF">
              <w:rPr>
                <w:color w:val="000000"/>
                <w:sz w:val="20"/>
              </w:rPr>
              <w:t>114,5</w:t>
            </w:r>
          </w:p>
        </w:tc>
        <w:tc>
          <w:tcPr>
            <w:tcW w:w="634" w:type="pct"/>
            <w:shd w:val="clear" w:color="auto" w:fill="auto"/>
          </w:tcPr>
          <w:p w:rsidR="004854BE" w:rsidRPr="005226CF" w:rsidRDefault="009D622D" w:rsidP="005226CF">
            <w:pPr>
              <w:spacing w:line="360" w:lineRule="auto"/>
              <w:rPr>
                <w:color w:val="000000"/>
                <w:sz w:val="20"/>
              </w:rPr>
            </w:pPr>
            <w:r w:rsidRPr="005226CF">
              <w:rPr>
                <w:color w:val="000000"/>
                <w:sz w:val="20"/>
              </w:rPr>
              <w:t>331,6</w:t>
            </w:r>
          </w:p>
          <w:p w:rsidR="004854BE" w:rsidRPr="005226CF" w:rsidRDefault="009D622D" w:rsidP="005226CF">
            <w:pPr>
              <w:spacing w:line="360" w:lineRule="auto"/>
              <w:rPr>
                <w:color w:val="000000"/>
                <w:sz w:val="20"/>
              </w:rPr>
            </w:pPr>
            <w:r w:rsidRPr="005226CF">
              <w:rPr>
                <w:color w:val="000000"/>
                <w:sz w:val="20"/>
              </w:rPr>
              <w:t>411,1</w:t>
            </w:r>
          </w:p>
          <w:p w:rsidR="004854BE" w:rsidRPr="005226CF" w:rsidRDefault="009D622D" w:rsidP="005226CF">
            <w:pPr>
              <w:spacing w:line="360" w:lineRule="auto"/>
              <w:rPr>
                <w:color w:val="000000"/>
                <w:sz w:val="20"/>
              </w:rPr>
            </w:pPr>
            <w:r w:rsidRPr="005226CF">
              <w:rPr>
                <w:color w:val="000000"/>
                <w:sz w:val="20"/>
              </w:rPr>
              <w:t>418,1</w:t>
            </w:r>
          </w:p>
          <w:p w:rsidR="004854BE" w:rsidRPr="005226CF" w:rsidRDefault="009D622D" w:rsidP="005226CF">
            <w:pPr>
              <w:spacing w:line="360" w:lineRule="auto"/>
              <w:rPr>
                <w:color w:val="000000"/>
                <w:sz w:val="20"/>
              </w:rPr>
            </w:pPr>
            <w:r w:rsidRPr="005226CF">
              <w:rPr>
                <w:color w:val="000000"/>
                <w:sz w:val="20"/>
              </w:rPr>
              <w:t>431,7</w:t>
            </w:r>
          </w:p>
          <w:p w:rsidR="004854BE" w:rsidRPr="005226CF" w:rsidRDefault="009D622D" w:rsidP="005226CF">
            <w:pPr>
              <w:spacing w:line="360" w:lineRule="auto"/>
              <w:rPr>
                <w:color w:val="000000"/>
                <w:sz w:val="20"/>
              </w:rPr>
            </w:pPr>
            <w:r w:rsidRPr="005226CF">
              <w:rPr>
                <w:color w:val="000000"/>
                <w:sz w:val="20"/>
              </w:rPr>
              <w:t>427,1</w:t>
            </w:r>
          </w:p>
          <w:p w:rsidR="004854BE" w:rsidRPr="005226CF" w:rsidRDefault="009D622D" w:rsidP="005226CF">
            <w:pPr>
              <w:spacing w:line="360" w:lineRule="auto"/>
              <w:rPr>
                <w:color w:val="000000"/>
                <w:sz w:val="20"/>
              </w:rPr>
            </w:pPr>
            <w:r w:rsidRPr="005226CF">
              <w:rPr>
                <w:color w:val="000000"/>
                <w:sz w:val="20"/>
              </w:rPr>
              <w:t>382,4</w:t>
            </w:r>
          </w:p>
          <w:p w:rsidR="004854BE" w:rsidRPr="005226CF" w:rsidRDefault="009D622D" w:rsidP="005226CF">
            <w:pPr>
              <w:spacing w:line="360" w:lineRule="auto"/>
              <w:rPr>
                <w:color w:val="000000"/>
                <w:sz w:val="20"/>
              </w:rPr>
            </w:pPr>
            <w:r w:rsidRPr="005226CF">
              <w:rPr>
                <w:color w:val="000000"/>
                <w:sz w:val="20"/>
              </w:rPr>
              <w:t>339,4</w:t>
            </w:r>
          </w:p>
          <w:p w:rsidR="009D622D" w:rsidRPr="005226CF" w:rsidRDefault="009D622D" w:rsidP="005226CF">
            <w:pPr>
              <w:spacing w:line="360" w:lineRule="auto"/>
              <w:rPr>
                <w:color w:val="000000"/>
                <w:sz w:val="20"/>
              </w:rPr>
            </w:pPr>
            <w:r w:rsidRPr="005226CF">
              <w:rPr>
                <w:color w:val="000000"/>
                <w:sz w:val="20"/>
              </w:rPr>
              <w:t>389,2</w:t>
            </w:r>
          </w:p>
        </w:tc>
      </w:tr>
    </w:tbl>
    <w:p w:rsidR="004854BE" w:rsidRPr="004854BE" w:rsidRDefault="004854BE" w:rsidP="004854BE">
      <w:pPr>
        <w:spacing w:line="360" w:lineRule="auto"/>
        <w:ind w:firstLine="709"/>
        <w:rPr>
          <w:color w:val="000000"/>
          <w:sz w:val="28"/>
        </w:rPr>
      </w:pPr>
    </w:p>
    <w:p w:rsidR="004854BE" w:rsidRPr="004854BE" w:rsidRDefault="009D622D" w:rsidP="004854BE">
      <w:pPr>
        <w:shd w:val="clear" w:color="auto" w:fill="FFFFFF"/>
        <w:spacing w:line="360" w:lineRule="auto"/>
        <w:ind w:firstLine="709"/>
        <w:rPr>
          <w:color w:val="000000"/>
          <w:sz w:val="28"/>
          <w:szCs w:val="24"/>
        </w:rPr>
      </w:pPr>
      <w:r w:rsidRPr="004854BE">
        <w:rPr>
          <w:color w:val="000000"/>
          <w:sz w:val="28"/>
          <w:szCs w:val="24"/>
        </w:rPr>
        <w:t>Средняя продолжительность пребывания на койке Кировской городской больницы закономерно снижалась, а показатель оборота койки увеличивался (с некоторыми колебаниями).</w:t>
      </w:r>
      <w:r w:rsidR="001F63B5" w:rsidRPr="004854BE">
        <w:rPr>
          <w:color w:val="000000"/>
          <w:sz w:val="28"/>
          <w:szCs w:val="24"/>
        </w:rPr>
        <w:t xml:space="preserve"> </w:t>
      </w:r>
      <w:r w:rsidRPr="004854BE">
        <w:rPr>
          <w:color w:val="000000"/>
          <w:sz w:val="28"/>
          <w:szCs w:val="24"/>
        </w:rPr>
        <w:t>Работа койки постоянно превышала плановые показатели. Число развернутых в отделении коек в 2002</w:t>
      </w:r>
      <w:r w:rsidR="004854BE" w:rsidRPr="004854BE">
        <w:rPr>
          <w:color w:val="000000"/>
          <w:sz w:val="28"/>
          <w:szCs w:val="24"/>
        </w:rPr>
        <w:t>–2</w:t>
      </w:r>
      <w:r w:rsidRPr="004854BE">
        <w:rPr>
          <w:color w:val="000000"/>
          <w:sz w:val="28"/>
          <w:szCs w:val="24"/>
        </w:rPr>
        <w:t>003</w:t>
      </w:r>
      <w:r w:rsidR="004854BE" w:rsidRPr="004854BE">
        <w:rPr>
          <w:color w:val="000000"/>
          <w:sz w:val="28"/>
          <w:szCs w:val="24"/>
        </w:rPr>
        <w:t> гг</w:t>
      </w:r>
      <w:r w:rsidRPr="004854BE">
        <w:rPr>
          <w:color w:val="000000"/>
          <w:sz w:val="28"/>
          <w:szCs w:val="24"/>
        </w:rPr>
        <w:t>. было уменьшено приблизительно до уровня 40 коек, а затем под влиянием положительных данных потенциального спроса с 2004</w:t>
      </w:r>
      <w:r w:rsidR="004854BE" w:rsidRPr="004854BE">
        <w:rPr>
          <w:color w:val="000000"/>
          <w:sz w:val="28"/>
          <w:szCs w:val="24"/>
        </w:rPr>
        <w:t> г</w:t>
      </w:r>
      <w:r w:rsidRPr="004854BE">
        <w:rPr>
          <w:color w:val="000000"/>
          <w:sz w:val="28"/>
          <w:szCs w:val="24"/>
        </w:rPr>
        <w:t>. увеличено примерно до 63</w:t>
      </w:r>
      <w:r w:rsidR="004854BE" w:rsidRPr="004854BE">
        <w:rPr>
          <w:color w:val="000000"/>
          <w:sz w:val="28"/>
          <w:szCs w:val="24"/>
        </w:rPr>
        <w:t>–6</w:t>
      </w:r>
      <w:r w:rsidRPr="004854BE">
        <w:rPr>
          <w:color w:val="000000"/>
          <w:sz w:val="28"/>
          <w:szCs w:val="24"/>
        </w:rPr>
        <w:t>4 коек, что позволило значительно увеличить контингент больных в 2004</w:t>
      </w:r>
      <w:r w:rsidR="004854BE" w:rsidRPr="004854BE">
        <w:rPr>
          <w:color w:val="000000"/>
          <w:sz w:val="28"/>
          <w:szCs w:val="24"/>
        </w:rPr>
        <w:t>–2</w:t>
      </w:r>
      <w:r w:rsidRPr="004854BE">
        <w:rPr>
          <w:color w:val="000000"/>
          <w:sz w:val="28"/>
          <w:szCs w:val="24"/>
        </w:rPr>
        <w:t>006</w:t>
      </w:r>
      <w:r w:rsidR="004854BE" w:rsidRPr="004854BE">
        <w:rPr>
          <w:color w:val="000000"/>
          <w:sz w:val="28"/>
          <w:szCs w:val="24"/>
        </w:rPr>
        <w:t> гг</w:t>
      </w:r>
      <w:r w:rsidRPr="004854BE">
        <w:rPr>
          <w:color w:val="000000"/>
          <w:sz w:val="28"/>
          <w:szCs w:val="24"/>
        </w:rPr>
        <w:t>. почти до полутора тысяч, количество проведенных ими койко-дней до 23</w:t>
      </w:r>
      <w:r w:rsidR="004854BE" w:rsidRPr="004854BE">
        <w:rPr>
          <w:color w:val="000000"/>
          <w:sz w:val="28"/>
          <w:szCs w:val="24"/>
        </w:rPr>
        <w:t> 351</w:t>
      </w:r>
      <w:r w:rsidRPr="004854BE">
        <w:rPr>
          <w:color w:val="000000"/>
          <w:sz w:val="28"/>
          <w:szCs w:val="24"/>
        </w:rPr>
        <w:t>. Это самые высокие показатели за 10</w:t>
      </w:r>
      <w:r w:rsidR="0017386B">
        <w:rPr>
          <w:color w:val="000000"/>
          <w:sz w:val="28"/>
          <w:szCs w:val="24"/>
        </w:rPr>
        <w:t>-</w:t>
      </w:r>
      <w:r w:rsidR="004854BE" w:rsidRPr="004854BE">
        <w:rPr>
          <w:color w:val="000000"/>
          <w:sz w:val="28"/>
          <w:szCs w:val="24"/>
        </w:rPr>
        <w:t>л</w:t>
      </w:r>
      <w:r w:rsidRPr="004854BE">
        <w:rPr>
          <w:color w:val="000000"/>
          <w:sz w:val="28"/>
          <w:szCs w:val="24"/>
        </w:rPr>
        <w:t>етний период при указанной мощности отделения.</w:t>
      </w:r>
    </w:p>
    <w:p w:rsidR="00331111" w:rsidRDefault="00331111" w:rsidP="004854BE">
      <w:pPr>
        <w:pStyle w:val="aff"/>
        <w:keepNext w:val="0"/>
        <w:keepLines w:val="0"/>
        <w:suppressAutoHyphens w:val="0"/>
        <w:spacing w:before="0" w:after="0" w:line="360" w:lineRule="auto"/>
        <w:ind w:firstLine="709"/>
        <w:jc w:val="both"/>
        <w:rPr>
          <w:color w:val="000000"/>
          <w:sz w:val="28"/>
        </w:rPr>
      </w:pPr>
    </w:p>
    <w:p w:rsidR="001B02C6" w:rsidRPr="0017386B" w:rsidRDefault="001B02C6" w:rsidP="004854BE">
      <w:pPr>
        <w:pStyle w:val="aff"/>
        <w:keepNext w:val="0"/>
        <w:keepLines w:val="0"/>
        <w:suppressAutoHyphens w:val="0"/>
        <w:spacing w:before="0" w:after="0" w:line="360" w:lineRule="auto"/>
        <w:ind w:firstLine="709"/>
        <w:jc w:val="both"/>
        <w:rPr>
          <w:b w:val="0"/>
          <w:color w:val="000000"/>
          <w:sz w:val="28"/>
        </w:rPr>
      </w:pPr>
      <w:r w:rsidRPr="0017386B">
        <w:rPr>
          <w:b w:val="0"/>
          <w:color w:val="000000"/>
          <w:sz w:val="28"/>
        </w:rPr>
        <w:t xml:space="preserve">Таблица </w:t>
      </w:r>
      <w:r w:rsidR="004223B9" w:rsidRPr="0017386B">
        <w:rPr>
          <w:b w:val="0"/>
          <w:color w:val="000000"/>
          <w:sz w:val="28"/>
        </w:rPr>
        <w:t>3</w:t>
      </w:r>
      <w:r w:rsidR="00331111" w:rsidRPr="0017386B">
        <w:rPr>
          <w:b w:val="0"/>
          <w:color w:val="000000"/>
          <w:sz w:val="28"/>
        </w:rPr>
        <w:t>.</w:t>
      </w:r>
      <w:r w:rsidR="004854BE" w:rsidRPr="0017386B">
        <w:rPr>
          <w:b w:val="0"/>
          <w:color w:val="000000"/>
          <w:sz w:val="28"/>
        </w:rPr>
        <w:t xml:space="preserve"> </w:t>
      </w:r>
      <w:r w:rsidRPr="0017386B">
        <w:rPr>
          <w:b w:val="0"/>
          <w:color w:val="000000"/>
          <w:sz w:val="28"/>
        </w:rPr>
        <w:t>Основные экономические показатели деятельности</w:t>
      </w:r>
      <w:r w:rsidR="004854BE" w:rsidRPr="0017386B">
        <w:rPr>
          <w:b w:val="0"/>
          <w:color w:val="000000"/>
          <w:sz w:val="28"/>
        </w:rPr>
        <w:t xml:space="preserve"> </w:t>
      </w:r>
      <w:r w:rsidRPr="0017386B">
        <w:rPr>
          <w:b w:val="0"/>
          <w:color w:val="000000"/>
          <w:sz w:val="28"/>
        </w:rPr>
        <w:t xml:space="preserve">КГБ </w:t>
      </w:r>
      <w:r w:rsidR="004854BE" w:rsidRPr="0017386B">
        <w:rPr>
          <w:b w:val="0"/>
          <w:color w:val="000000"/>
          <w:sz w:val="28"/>
        </w:rPr>
        <w:t>№1</w:t>
      </w:r>
    </w:p>
    <w:tbl>
      <w:tblPr>
        <w:tblW w:w="4763"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9"/>
        <w:gridCol w:w="3599"/>
        <w:gridCol w:w="1007"/>
        <w:gridCol w:w="1007"/>
        <w:gridCol w:w="1007"/>
        <w:gridCol w:w="1102"/>
        <w:gridCol w:w="679"/>
      </w:tblGrid>
      <w:tr w:rsidR="001B02C6" w:rsidRPr="005226CF" w:rsidTr="005226CF">
        <w:trPr>
          <w:cantSplit/>
        </w:trPr>
        <w:tc>
          <w:tcPr>
            <w:tcW w:w="395" w:type="pct"/>
            <w:shd w:val="clear" w:color="auto" w:fill="auto"/>
          </w:tcPr>
          <w:p w:rsidR="001B02C6" w:rsidRPr="005226CF" w:rsidRDefault="001B02C6" w:rsidP="005226CF">
            <w:pPr>
              <w:pStyle w:val="aff2"/>
              <w:keepNext w:val="0"/>
              <w:keepLines w:val="0"/>
              <w:widowControl/>
              <w:spacing w:line="360" w:lineRule="auto"/>
              <w:jc w:val="both"/>
              <w:rPr>
                <w:color w:val="000000"/>
                <w:sz w:val="20"/>
              </w:rPr>
            </w:pPr>
            <w:r w:rsidRPr="005226CF">
              <w:rPr>
                <w:color w:val="000000"/>
                <w:sz w:val="20"/>
              </w:rPr>
              <w:t>№</w:t>
            </w:r>
            <w:r w:rsidR="004854BE" w:rsidRPr="005226CF">
              <w:rPr>
                <w:color w:val="000000"/>
                <w:sz w:val="20"/>
              </w:rPr>
              <w:t xml:space="preserve"> </w:t>
            </w:r>
            <w:r w:rsidRPr="005226CF">
              <w:rPr>
                <w:color w:val="000000"/>
                <w:sz w:val="20"/>
              </w:rPr>
              <w:t>п/п</w:t>
            </w:r>
          </w:p>
        </w:tc>
        <w:tc>
          <w:tcPr>
            <w:tcW w:w="1973" w:type="pct"/>
            <w:shd w:val="clear" w:color="auto" w:fill="auto"/>
          </w:tcPr>
          <w:p w:rsidR="001B02C6" w:rsidRPr="005226CF" w:rsidRDefault="001B02C6" w:rsidP="005226CF">
            <w:pPr>
              <w:pStyle w:val="aff2"/>
              <w:keepNext w:val="0"/>
              <w:keepLines w:val="0"/>
              <w:widowControl/>
              <w:spacing w:line="360" w:lineRule="auto"/>
              <w:jc w:val="both"/>
              <w:rPr>
                <w:color w:val="000000"/>
                <w:sz w:val="20"/>
              </w:rPr>
            </w:pPr>
            <w:r w:rsidRPr="005226CF">
              <w:rPr>
                <w:color w:val="000000"/>
                <w:sz w:val="20"/>
              </w:rPr>
              <w:t>Наименование</w:t>
            </w:r>
            <w:r w:rsidR="004854BE" w:rsidRPr="005226CF">
              <w:rPr>
                <w:color w:val="000000"/>
                <w:sz w:val="20"/>
              </w:rPr>
              <w:t xml:space="preserve"> </w:t>
            </w:r>
            <w:r w:rsidRPr="005226CF">
              <w:rPr>
                <w:color w:val="000000"/>
                <w:sz w:val="20"/>
              </w:rPr>
              <w:t>показателя</w:t>
            </w:r>
          </w:p>
        </w:tc>
        <w:tc>
          <w:tcPr>
            <w:tcW w:w="552" w:type="pct"/>
            <w:shd w:val="clear" w:color="auto" w:fill="auto"/>
          </w:tcPr>
          <w:p w:rsidR="001B02C6" w:rsidRPr="005226CF" w:rsidRDefault="004854BE" w:rsidP="005226CF">
            <w:pPr>
              <w:pStyle w:val="aff2"/>
              <w:keepNext w:val="0"/>
              <w:keepLines w:val="0"/>
              <w:widowControl/>
              <w:spacing w:line="360" w:lineRule="auto"/>
              <w:jc w:val="both"/>
              <w:rPr>
                <w:color w:val="000000"/>
                <w:sz w:val="20"/>
              </w:rPr>
            </w:pPr>
            <w:r w:rsidRPr="005226CF">
              <w:rPr>
                <w:color w:val="000000"/>
                <w:sz w:val="20"/>
              </w:rPr>
              <w:t>2005 г</w:t>
            </w:r>
            <w:r w:rsidR="001B02C6" w:rsidRPr="005226CF">
              <w:rPr>
                <w:color w:val="000000"/>
                <w:sz w:val="20"/>
              </w:rPr>
              <w:t>.</w:t>
            </w:r>
          </w:p>
        </w:tc>
        <w:tc>
          <w:tcPr>
            <w:tcW w:w="552" w:type="pct"/>
            <w:shd w:val="clear" w:color="auto" w:fill="auto"/>
          </w:tcPr>
          <w:p w:rsidR="001B02C6" w:rsidRPr="005226CF" w:rsidRDefault="004854BE" w:rsidP="005226CF">
            <w:pPr>
              <w:pStyle w:val="aff2"/>
              <w:keepNext w:val="0"/>
              <w:keepLines w:val="0"/>
              <w:widowControl/>
              <w:spacing w:line="360" w:lineRule="auto"/>
              <w:jc w:val="both"/>
              <w:rPr>
                <w:color w:val="000000"/>
                <w:sz w:val="20"/>
              </w:rPr>
            </w:pPr>
            <w:r w:rsidRPr="005226CF">
              <w:rPr>
                <w:color w:val="000000"/>
                <w:sz w:val="20"/>
              </w:rPr>
              <w:t>2006 г</w:t>
            </w:r>
            <w:r w:rsidR="001B02C6" w:rsidRPr="005226CF">
              <w:rPr>
                <w:color w:val="000000"/>
                <w:sz w:val="20"/>
              </w:rPr>
              <w:t>.</w:t>
            </w:r>
          </w:p>
        </w:tc>
        <w:tc>
          <w:tcPr>
            <w:tcW w:w="552" w:type="pct"/>
            <w:shd w:val="clear" w:color="auto" w:fill="auto"/>
          </w:tcPr>
          <w:p w:rsidR="001B02C6" w:rsidRPr="005226CF" w:rsidRDefault="004854BE" w:rsidP="005226CF">
            <w:pPr>
              <w:pStyle w:val="aff2"/>
              <w:keepNext w:val="0"/>
              <w:keepLines w:val="0"/>
              <w:widowControl/>
              <w:spacing w:line="360" w:lineRule="auto"/>
              <w:jc w:val="both"/>
              <w:rPr>
                <w:color w:val="000000"/>
                <w:sz w:val="20"/>
              </w:rPr>
            </w:pPr>
            <w:r w:rsidRPr="005226CF">
              <w:rPr>
                <w:color w:val="000000"/>
                <w:sz w:val="20"/>
              </w:rPr>
              <w:t>2007 г</w:t>
            </w:r>
            <w:r w:rsidR="001B02C6" w:rsidRPr="005226CF">
              <w:rPr>
                <w:color w:val="000000"/>
                <w:sz w:val="20"/>
              </w:rPr>
              <w:t>.</w:t>
            </w:r>
          </w:p>
        </w:tc>
        <w:tc>
          <w:tcPr>
            <w:tcW w:w="604" w:type="pct"/>
            <w:shd w:val="clear" w:color="auto" w:fill="auto"/>
          </w:tcPr>
          <w:p w:rsidR="001B02C6" w:rsidRPr="005226CF" w:rsidRDefault="001B02C6" w:rsidP="005226CF">
            <w:pPr>
              <w:pStyle w:val="aff2"/>
              <w:keepNext w:val="0"/>
              <w:keepLines w:val="0"/>
              <w:widowControl/>
              <w:spacing w:line="360" w:lineRule="auto"/>
              <w:jc w:val="both"/>
              <w:rPr>
                <w:color w:val="000000"/>
                <w:sz w:val="20"/>
              </w:rPr>
            </w:pPr>
            <w:r w:rsidRPr="005226CF">
              <w:rPr>
                <w:color w:val="000000"/>
                <w:sz w:val="20"/>
              </w:rPr>
              <w:t>Откл</w:t>
            </w:r>
            <w:r w:rsidR="0017386B" w:rsidRPr="005226CF">
              <w:rPr>
                <w:color w:val="000000"/>
                <w:sz w:val="20"/>
              </w:rPr>
              <w:t>оне</w:t>
            </w:r>
            <w:r w:rsidRPr="005226CF">
              <w:rPr>
                <w:color w:val="000000"/>
                <w:sz w:val="20"/>
              </w:rPr>
              <w:t>ние</w:t>
            </w:r>
            <w:r w:rsidR="004854BE" w:rsidRPr="005226CF">
              <w:rPr>
                <w:color w:val="000000"/>
                <w:sz w:val="20"/>
              </w:rPr>
              <w:t xml:space="preserve"> </w:t>
            </w:r>
            <w:r w:rsidRPr="005226CF">
              <w:rPr>
                <w:color w:val="000000"/>
                <w:sz w:val="20"/>
              </w:rPr>
              <w:t>+/-</w:t>
            </w:r>
          </w:p>
        </w:tc>
        <w:tc>
          <w:tcPr>
            <w:tcW w:w="374" w:type="pct"/>
            <w:shd w:val="clear" w:color="auto" w:fill="auto"/>
          </w:tcPr>
          <w:p w:rsidR="001B02C6" w:rsidRPr="005226CF" w:rsidRDefault="001B02C6" w:rsidP="005226CF">
            <w:pPr>
              <w:pStyle w:val="aff2"/>
              <w:keepNext w:val="0"/>
              <w:keepLines w:val="0"/>
              <w:widowControl/>
              <w:spacing w:line="360" w:lineRule="auto"/>
              <w:jc w:val="both"/>
              <w:rPr>
                <w:color w:val="000000"/>
                <w:sz w:val="20"/>
              </w:rPr>
            </w:pPr>
            <w:r w:rsidRPr="005226CF">
              <w:rPr>
                <w:color w:val="000000"/>
                <w:sz w:val="20"/>
              </w:rPr>
              <w:t>Темп</w:t>
            </w:r>
            <w:r w:rsidR="004854BE" w:rsidRPr="005226CF">
              <w:rPr>
                <w:color w:val="000000"/>
                <w:sz w:val="20"/>
              </w:rPr>
              <w:t xml:space="preserve"> </w:t>
            </w:r>
            <w:r w:rsidRPr="005226CF">
              <w:rPr>
                <w:color w:val="000000"/>
                <w:sz w:val="20"/>
              </w:rPr>
              <w:t>роста,</w:t>
            </w:r>
            <w:r w:rsidR="0017386B" w:rsidRPr="005226CF">
              <w:rPr>
                <w:color w:val="000000"/>
                <w:sz w:val="20"/>
              </w:rPr>
              <w:t xml:space="preserve"> </w:t>
            </w:r>
            <w:r w:rsidR="004854BE" w:rsidRPr="005226CF">
              <w:rPr>
                <w:color w:val="000000"/>
                <w:sz w:val="20"/>
              </w:rPr>
              <w:t>%</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 xml:space="preserve">Выручка от продажи товаров, работ, услуг, </w:t>
            </w:r>
            <w:r w:rsidR="004854BE" w:rsidRPr="005226CF">
              <w:rPr>
                <w:color w:val="000000"/>
                <w:sz w:val="20"/>
                <w:szCs w:val="24"/>
              </w:rPr>
              <w:t>тыс. р</w:t>
            </w:r>
            <w:r w:rsidRPr="005226CF">
              <w:rPr>
                <w:color w:val="000000"/>
                <w:sz w:val="20"/>
                <w:szCs w:val="24"/>
              </w:rPr>
              <w:t>уб.</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12836</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10245</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19559</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+6723</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152,4</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2</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Себестоимость проданных</w:t>
            </w:r>
            <w:r w:rsidR="004854BE" w:rsidRPr="005226CF">
              <w:rPr>
                <w:color w:val="000000"/>
                <w:sz w:val="20"/>
                <w:szCs w:val="24"/>
              </w:rPr>
              <w:t xml:space="preserve"> </w:t>
            </w:r>
            <w:r w:rsidRPr="005226CF">
              <w:rPr>
                <w:color w:val="000000"/>
                <w:sz w:val="20"/>
                <w:szCs w:val="24"/>
              </w:rPr>
              <w:t xml:space="preserve">товаров, продукции, работ, услуг, </w:t>
            </w:r>
            <w:r w:rsidR="004854BE" w:rsidRPr="005226CF">
              <w:rPr>
                <w:color w:val="000000"/>
                <w:sz w:val="20"/>
                <w:szCs w:val="24"/>
              </w:rPr>
              <w:t>тыс. р</w:t>
            </w:r>
            <w:r w:rsidRPr="005226CF">
              <w:rPr>
                <w:color w:val="000000"/>
                <w:sz w:val="20"/>
                <w:szCs w:val="24"/>
              </w:rPr>
              <w:t>уб.</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12039</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10076</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18291</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+6252</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151,9</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 xml:space="preserve">Прибыль (убыток) от продаж, </w:t>
            </w:r>
            <w:r w:rsidR="004854BE" w:rsidRPr="005226CF">
              <w:rPr>
                <w:color w:val="000000"/>
                <w:sz w:val="20"/>
                <w:szCs w:val="24"/>
              </w:rPr>
              <w:t>тыс. р</w:t>
            </w:r>
            <w:r w:rsidRPr="005226CF">
              <w:rPr>
                <w:color w:val="000000"/>
                <w:sz w:val="20"/>
                <w:szCs w:val="24"/>
              </w:rPr>
              <w:t>уб.</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797</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169</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1268</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+471</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159,1</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4</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Прочие операционные</w:t>
            </w:r>
            <w:r w:rsidR="004854BE" w:rsidRPr="005226CF">
              <w:rPr>
                <w:color w:val="000000"/>
                <w:sz w:val="20"/>
                <w:szCs w:val="24"/>
              </w:rPr>
              <w:t xml:space="preserve"> </w:t>
            </w:r>
            <w:r w:rsidRPr="005226CF">
              <w:rPr>
                <w:color w:val="000000"/>
                <w:sz w:val="20"/>
                <w:szCs w:val="24"/>
              </w:rPr>
              <w:t xml:space="preserve">расходы, </w:t>
            </w:r>
            <w:r w:rsidR="004854BE" w:rsidRPr="005226CF">
              <w:rPr>
                <w:color w:val="000000"/>
                <w:sz w:val="20"/>
                <w:szCs w:val="24"/>
              </w:rPr>
              <w:t>тыс. р</w:t>
            </w:r>
            <w:r w:rsidRPr="005226CF">
              <w:rPr>
                <w:color w:val="000000"/>
                <w:sz w:val="20"/>
                <w:szCs w:val="24"/>
              </w:rPr>
              <w:t>уб.</w:t>
            </w:r>
          </w:p>
        </w:tc>
        <w:tc>
          <w:tcPr>
            <w:tcW w:w="552" w:type="pct"/>
            <w:shd w:val="clear" w:color="auto" w:fill="auto"/>
          </w:tcPr>
          <w:p w:rsidR="001B02C6" w:rsidRPr="005226CF" w:rsidRDefault="004854BE" w:rsidP="005226CF">
            <w:pPr>
              <w:autoSpaceDE w:val="0"/>
              <w:autoSpaceDN w:val="0"/>
              <w:adjustRightInd w:val="0"/>
              <w:spacing w:line="360" w:lineRule="auto"/>
              <w:rPr>
                <w:color w:val="000000"/>
                <w:sz w:val="20"/>
              </w:rPr>
            </w:pPr>
            <w:r w:rsidRPr="005226CF">
              <w:rPr>
                <w:color w:val="000000"/>
                <w:sz w:val="20"/>
              </w:rPr>
              <w:t>–</w:t>
            </w:r>
          </w:p>
        </w:tc>
        <w:tc>
          <w:tcPr>
            <w:tcW w:w="552" w:type="pct"/>
            <w:shd w:val="clear" w:color="auto" w:fill="auto"/>
          </w:tcPr>
          <w:p w:rsidR="001B02C6" w:rsidRPr="005226CF" w:rsidRDefault="004854BE" w:rsidP="005226CF">
            <w:pPr>
              <w:autoSpaceDE w:val="0"/>
              <w:autoSpaceDN w:val="0"/>
              <w:adjustRightInd w:val="0"/>
              <w:spacing w:line="360" w:lineRule="auto"/>
              <w:rPr>
                <w:color w:val="000000"/>
                <w:sz w:val="20"/>
              </w:rPr>
            </w:pPr>
            <w:r w:rsidRPr="005226CF">
              <w:rPr>
                <w:color w:val="000000"/>
                <w:sz w:val="20"/>
              </w:rPr>
              <w:t>–</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5</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Прибыль (убыток) до</w:t>
            </w:r>
            <w:r w:rsidR="004854BE" w:rsidRPr="005226CF">
              <w:rPr>
                <w:color w:val="000000"/>
                <w:sz w:val="20"/>
                <w:szCs w:val="24"/>
              </w:rPr>
              <w:t xml:space="preserve"> </w:t>
            </w:r>
            <w:r w:rsidRPr="005226CF">
              <w:rPr>
                <w:color w:val="000000"/>
                <w:sz w:val="20"/>
                <w:szCs w:val="24"/>
              </w:rPr>
              <w:t xml:space="preserve">налогообложения, </w:t>
            </w:r>
            <w:r w:rsidR="004854BE" w:rsidRPr="005226CF">
              <w:rPr>
                <w:color w:val="000000"/>
                <w:sz w:val="20"/>
                <w:szCs w:val="24"/>
              </w:rPr>
              <w:t>тыс. р</w:t>
            </w:r>
            <w:r w:rsidRPr="005226CF">
              <w:rPr>
                <w:color w:val="000000"/>
                <w:sz w:val="20"/>
                <w:szCs w:val="24"/>
              </w:rPr>
              <w:t>уб.</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797</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169</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1265</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+468</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158,7</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6</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Чистая прибыль (убыток)</w:t>
            </w:r>
            <w:r w:rsidR="004854BE" w:rsidRPr="005226CF">
              <w:rPr>
                <w:color w:val="000000"/>
                <w:sz w:val="20"/>
                <w:szCs w:val="24"/>
              </w:rPr>
              <w:t xml:space="preserve"> </w:t>
            </w:r>
            <w:r w:rsidRPr="005226CF">
              <w:rPr>
                <w:color w:val="000000"/>
                <w:sz w:val="20"/>
                <w:szCs w:val="24"/>
              </w:rPr>
              <w:t xml:space="preserve">отчетного периода, </w:t>
            </w:r>
            <w:r w:rsidR="004854BE" w:rsidRPr="005226CF">
              <w:rPr>
                <w:color w:val="000000"/>
                <w:sz w:val="20"/>
                <w:szCs w:val="24"/>
              </w:rPr>
              <w:t>тыс. р</w:t>
            </w:r>
            <w:r w:rsidRPr="005226CF">
              <w:rPr>
                <w:color w:val="000000"/>
                <w:sz w:val="20"/>
                <w:szCs w:val="24"/>
              </w:rPr>
              <w:t>уб.</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601</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129</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961</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+360</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159,9</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7</w:t>
            </w:r>
          </w:p>
        </w:tc>
        <w:tc>
          <w:tcPr>
            <w:tcW w:w="1973" w:type="pct"/>
            <w:shd w:val="clear" w:color="auto" w:fill="auto"/>
          </w:tcPr>
          <w:p w:rsidR="004854BE"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Среднегодовая стоимость</w:t>
            </w:r>
          </w:p>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 xml:space="preserve">ОПФ, </w:t>
            </w:r>
            <w:r w:rsidR="004854BE" w:rsidRPr="005226CF">
              <w:rPr>
                <w:color w:val="000000"/>
                <w:sz w:val="20"/>
                <w:szCs w:val="24"/>
              </w:rPr>
              <w:t>тыс. р</w:t>
            </w:r>
            <w:r w:rsidRPr="005226CF">
              <w:rPr>
                <w:color w:val="000000"/>
                <w:sz w:val="20"/>
                <w:szCs w:val="24"/>
              </w:rPr>
              <w:t>уб.</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22721</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32820</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34598</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+11877</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152,3</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8</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Среднесписочная численность персонала, чел.</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348</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352</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361</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+13</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105,2</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9</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Среднегодовая стоимость</w:t>
            </w:r>
            <w:r w:rsidR="004854BE" w:rsidRPr="005226CF">
              <w:rPr>
                <w:color w:val="000000"/>
                <w:sz w:val="20"/>
                <w:szCs w:val="24"/>
              </w:rPr>
              <w:t xml:space="preserve"> </w:t>
            </w:r>
            <w:r w:rsidRPr="005226CF">
              <w:rPr>
                <w:color w:val="000000"/>
                <w:sz w:val="20"/>
                <w:szCs w:val="24"/>
              </w:rPr>
              <w:t xml:space="preserve">оборотных средств, </w:t>
            </w:r>
            <w:r w:rsidR="004854BE" w:rsidRPr="005226CF">
              <w:rPr>
                <w:color w:val="000000"/>
                <w:sz w:val="20"/>
                <w:szCs w:val="24"/>
              </w:rPr>
              <w:t>тыс. р</w:t>
            </w:r>
            <w:r w:rsidRPr="005226CF">
              <w:rPr>
                <w:color w:val="000000"/>
                <w:sz w:val="20"/>
                <w:szCs w:val="24"/>
              </w:rPr>
              <w:t>уб.</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3199</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3963</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4763</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+1564</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148,9</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10</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 xml:space="preserve">Фондоотдача, руб. </w:t>
            </w:r>
            <w:r w:rsidR="004854BE" w:rsidRPr="005226CF">
              <w:rPr>
                <w:color w:val="000000"/>
                <w:sz w:val="20"/>
                <w:szCs w:val="24"/>
              </w:rPr>
              <w:t>стр. 1 / стр. 7</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0,56</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0,31</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0,57</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+0,01</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101,8</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11</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 xml:space="preserve">Фондоёмкость, </w:t>
            </w:r>
            <w:r w:rsidR="004854BE" w:rsidRPr="005226CF">
              <w:rPr>
                <w:color w:val="000000"/>
                <w:sz w:val="20"/>
                <w:szCs w:val="24"/>
              </w:rPr>
              <w:t>руб. стр. 7 / стр. 1</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1,77</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3,2</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1,76</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-0,01</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0,99</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12</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 xml:space="preserve">Фондовооруженность, </w:t>
            </w:r>
            <w:r w:rsidR="004854BE" w:rsidRPr="005226CF">
              <w:rPr>
                <w:color w:val="000000"/>
                <w:sz w:val="20"/>
                <w:szCs w:val="24"/>
              </w:rPr>
              <w:t>тыс. р</w:t>
            </w:r>
            <w:r w:rsidRPr="005226CF">
              <w:rPr>
                <w:color w:val="000000"/>
                <w:sz w:val="20"/>
                <w:szCs w:val="24"/>
              </w:rPr>
              <w:t>уб./чел.</w:t>
            </w:r>
            <w:r w:rsidR="004854BE" w:rsidRPr="005226CF">
              <w:rPr>
                <w:color w:val="000000"/>
                <w:sz w:val="20"/>
                <w:szCs w:val="24"/>
              </w:rPr>
              <w:t xml:space="preserve"> стр. 7 / стр. 8</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91,61</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130,24</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132,56</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+40,95</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144,7</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13</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Коэффициент оборачиваемости</w:t>
            </w:r>
            <w:r w:rsidR="004854BE" w:rsidRPr="005226CF">
              <w:rPr>
                <w:color w:val="000000"/>
                <w:sz w:val="20"/>
                <w:szCs w:val="24"/>
              </w:rPr>
              <w:t xml:space="preserve"> </w:t>
            </w:r>
            <w:r w:rsidRPr="005226CF">
              <w:rPr>
                <w:color w:val="000000"/>
                <w:sz w:val="20"/>
                <w:szCs w:val="24"/>
              </w:rPr>
              <w:t xml:space="preserve">оборотных средств, </w:t>
            </w:r>
            <w:r w:rsidR="004854BE" w:rsidRPr="005226CF">
              <w:rPr>
                <w:color w:val="000000"/>
                <w:sz w:val="20"/>
                <w:szCs w:val="24"/>
              </w:rPr>
              <w:t>стр. 1 / стр. 9</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4,01</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2,59</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4,11</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+0,1</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1,02</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14</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Продолжительность 1 оборота, дни, (</w:t>
            </w:r>
            <w:r w:rsidR="004854BE" w:rsidRPr="005226CF">
              <w:rPr>
                <w:color w:val="000000"/>
                <w:sz w:val="20"/>
                <w:szCs w:val="24"/>
              </w:rPr>
              <w:t>стр. 1</w:t>
            </w:r>
            <w:r w:rsidRPr="005226CF">
              <w:rPr>
                <w:color w:val="000000"/>
                <w:sz w:val="20"/>
                <w:szCs w:val="24"/>
              </w:rPr>
              <w:t>/360</w:t>
            </w:r>
            <w:r w:rsidR="004854BE" w:rsidRPr="005226CF">
              <w:rPr>
                <w:color w:val="000000"/>
                <w:sz w:val="20"/>
                <w:szCs w:val="24"/>
              </w:rPr>
              <w:t>) / стр. 9</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89,72</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139,25</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87,67</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-2,05</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97,7</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15</w:t>
            </w:r>
          </w:p>
        </w:tc>
        <w:tc>
          <w:tcPr>
            <w:tcW w:w="1973" w:type="pct"/>
            <w:shd w:val="clear" w:color="auto" w:fill="auto"/>
          </w:tcPr>
          <w:p w:rsidR="004854BE"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Фондорентабельность,</w:t>
            </w:r>
            <w:r w:rsidR="0017386B" w:rsidRPr="005226CF">
              <w:rPr>
                <w:color w:val="000000"/>
                <w:sz w:val="20"/>
                <w:szCs w:val="24"/>
              </w:rPr>
              <w:t xml:space="preserve"> </w:t>
            </w:r>
            <w:r w:rsidR="004854BE" w:rsidRPr="005226CF">
              <w:rPr>
                <w:color w:val="000000"/>
                <w:sz w:val="20"/>
                <w:szCs w:val="24"/>
              </w:rPr>
              <w:t>%</w:t>
            </w:r>
          </w:p>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w:t>
            </w:r>
            <w:r w:rsidR="004854BE" w:rsidRPr="005226CF">
              <w:rPr>
                <w:color w:val="000000"/>
                <w:sz w:val="20"/>
                <w:szCs w:val="24"/>
              </w:rPr>
              <w:t>стр. 6 / стр. 7) • 1</w:t>
            </w:r>
            <w:r w:rsidRPr="005226CF">
              <w:rPr>
                <w:color w:val="000000"/>
                <w:sz w:val="20"/>
                <w:szCs w:val="24"/>
              </w:rPr>
              <w:t>0</w:t>
            </w:r>
            <w:r w:rsidR="004854BE" w:rsidRPr="005226CF">
              <w:rPr>
                <w:color w:val="000000"/>
                <w:sz w:val="20"/>
                <w:szCs w:val="24"/>
              </w:rPr>
              <w:t>0%</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2,65</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0,4</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2,78</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+0,13</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104,9</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16</w:t>
            </w:r>
          </w:p>
        </w:tc>
        <w:tc>
          <w:tcPr>
            <w:tcW w:w="1973"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Рентабельность оборотных</w:t>
            </w:r>
            <w:r w:rsidR="004854BE" w:rsidRPr="005226CF">
              <w:rPr>
                <w:color w:val="000000"/>
                <w:sz w:val="20"/>
                <w:szCs w:val="24"/>
              </w:rPr>
              <w:t xml:space="preserve"> </w:t>
            </w:r>
            <w:r w:rsidRPr="005226CF">
              <w:rPr>
                <w:color w:val="000000"/>
                <w:sz w:val="20"/>
                <w:szCs w:val="24"/>
              </w:rPr>
              <w:t>средств,</w:t>
            </w:r>
            <w:r w:rsidR="0017386B" w:rsidRPr="005226CF">
              <w:rPr>
                <w:color w:val="000000"/>
                <w:sz w:val="20"/>
                <w:szCs w:val="24"/>
              </w:rPr>
              <w:t xml:space="preserve"> </w:t>
            </w:r>
            <w:r w:rsidR="004854BE" w:rsidRPr="005226CF">
              <w:rPr>
                <w:color w:val="000000"/>
                <w:sz w:val="20"/>
                <w:szCs w:val="24"/>
              </w:rPr>
              <w:t>%</w:t>
            </w:r>
            <w:r w:rsidRPr="005226CF">
              <w:rPr>
                <w:color w:val="000000"/>
                <w:sz w:val="20"/>
                <w:szCs w:val="24"/>
              </w:rPr>
              <w:t>, (</w:t>
            </w:r>
            <w:r w:rsidR="004854BE" w:rsidRPr="005226CF">
              <w:rPr>
                <w:color w:val="000000"/>
                <w:sz w:val="20"/>
                <w:szCs w:val="24"/>
              </w:rPr>
              <w:t>стр. 6 / стр. 9) • 1</w:t>
            </w:r>
            <w:r w:rsidRPr="005226CF">
              <w:rPr>
                <w:color w:val="000000"/>
                <w:sz w:val="20"/>
                <w:szCs w:val="24"/>
              </w:rPr>
              <w:t>0</w:t>
            </w:r>
            <w:r w:rsidR="004854BE" w:rsidRPr="005226CF">
              <w:rPr>
                <w:color w:val="000000"/>
                <w:sz w:val="20"/>
                <w:szCs w:val="24"/>
              </w:rPr>
              <w:t>0%</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18,79</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3,26</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20,18</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+1,39</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107,4</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17</w:t>
            </w:r>
          </w:p>
        </w:tc>
        <w:tc>
          <w:tcPr>
            <w:tcW w:w="1973" w:type="pct"/>
            <w:shd w:val="clear" w:color="auto" w:fill="auto"/>
          </w:tcPr>
          <w:p w:rsidR="004854BE"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Рентабельность продаж по</w:t>
            </w:r>
            <w:r w:rsidR="004854BE" w:rsidRPr="005226CF">
              <w:rPr>
                <w:color w:val="000000"/>
                <w:sz w:val="20"/>
                <w:szCs w:val="24"/>
              </w:rPr>
              <w:t xml:space="preserve"> </w:t>
            </w:r>
            <w:r w:rsidRPr="005226CF">
              <w:rPr>
                <w:color w:val="000000"/>
                <w:sz w:val="20"/>
                <w:szCs w:val="24"/>
              </w:rPr>
              <w:t>прибыли от продаж,</w:t>
            </w:r>
            <w:r w:rsidR="0017386B" w:rsidRPr="005226CF">
              <w:rPr>
                <w:color w:val="000000"/>
                <w:sz w:val="20"/>
                <w:szCs w:val="24"/>
              </w:rPr>
              <w:t xml:space="preserve"> </w:t>
            </w:r>
            <w:r w:rsidR="004854BE" w:rsidRPr="005226CF">
              <w:rPr>
                <w:color w:val="000000"/>
                <w:sz w:val="20"/>
                <w:szCs w:val="24"/>
              </w:rPr>
              <w:t>%</w:t>
            </w:r>
          </w:p>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w:t>
            </w:r>
            <w:r w:rsidR="004854BE" w:rsidRPr="005226CF">
              <w:rPr>
                <w:color w:val="000000"/>
                <w:sz w:val="20"/>
                <w:szCs w:val="24"/>
              </w:rPr>
              <w:t>стр. 3 / стр. 1) • 1</w:t>
            </w:r>
            <w:r w:rsidRPr="005226CF">
              <w:rPr>
                <w:color w:val="000000"/>
                <w:sz w:val="20"/>
                <w:szCs w:val="24"/>
              </w:rPr>
              <w:t>0</w:t>
            </w:r>
            <w:r w:rsidR="004854BE" w:rsidRPr="005226CF">
              <w:rPr>
                <w:color w:val="000000"/>
                <w:sz w:val="20"/>
                <w:szCs w:val="24"/>
              </w:rPr>
              <w:t>0%</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6,21</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1,65</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6,48</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+0,27</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104,3</w:t>
            </w:r>
          </w:p>
        </w:tc>
      </w:tr>
      <w:tr w:rsidR="001B02C6" w:rsidRPr="005226CF" w:rsidTr="005226CF">
        <w:trPr>
          <w:cantSplit/>
        </w:trPr>
        <w:tc>
          <w:tcPr>
            <w:tcW w:w="395"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18</w:t>
            </w:r>
          </w:p>
        </w:tc>
        <w:tc>
          <w:tcPr>
            <w:tcW w:w="1973" w:type="pct"/>
            <w:shd w:val="clear" w:color="auto" w:fill="auto"/>
          </w:tcPr>
          <w:p w:rsidR="004854BE"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Рентабельность затрат по прибыли от продаж,</w:t>
            </w:r>
            <w:r w:rsidR="0017386B" w:rsidRPr="005226CF">
              <w:rPr>
                <w:color w:val="000000"/>
                <w:sz w:val="20"/>
                <w:szCs w:val="24"/>
              </w:rPr>
              <w:t xml:space="preserve"> </w:t>
            </w:r>
            <w:r w:rsidR="004854BE" w:rsidRPr="005226CF">
              <w:rPr>
                <w:color w:val="000000"/>
                <w:sz w:val="20"/>
                <w:szCs w:val="24"/>
              </w:rPr>
              <w:t>%</w:t>
            </w:r>
            <w:r w:rsidR="0017386B" w:rsidRPr="005226CF">
              <w:rPr>
                <w:color w:val="000000"/>
                <w:sz w:val="20"/>
                <w:szCs w:val="24"/>
              </w:rPr>
              <w:t xml:space="preserve"> </w:t>
            </w:r>
          </w:p>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w:t>
            </w:r>
            <w:r w:rsidR="004854BE" w:rsidRPr="005226CF">
              <w:rPr>
                <w:color w:val="000000"/>
                <w:sz w:val="20"/>
                <w:szCs w:val="24"/>
              </w:rPr>
              <w:t>стр. 3 / стр. 2) • 1</w:t>
            </w:r>
            <w:r w:rsidRPr="005226CF">
              <w:rPr>
                <w:color w:val="000000"/>
                <w:sz w:val="20"/>
                <w:szCs w:val="24"/>
              </w:rPr>
              <w:t>0</w:t>
            </w:r>
            <w:r w:rsidR="004854BE" w:rsidRPr="005226CF">
              <w:rPr>
                <w:color w:val="000000"/>
                <w:sz w:val="20"/>
                <w:szCs w:val="24"/>
              </w:rPr>
              <w:t>0%</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6,62</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1,68</w:t>
            </w:r>
          </w:p>
        </w:tc>
        <w:tc>
          <w:tcPr>
            <w:tcW w:w="552"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6,93</w:t>
            </w:r>
          </w:p>
        </w:tc>
        <w:tc>
          <w:tcPr>
            <w:tcW w:w="60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+0,31</w:t>
            </w:r>
          </w:p>
        </w:tc>
        <w:tc>
          <w:tcPr>
            <w:tcW w:w="374" w:type="pct"/>
            <w:shd w:val="clear" w:color="auto" w:fill="auto"/>
          </w:tcPr>
          <w:p w:rsidR="001B02C6" w:rsidRPr="005226CF" w:rsidRDefault="001B02C6" w:rsidP="005226CF">
            <w:pPr>
              <w:autoSpaceDE w:val="0"/>
              <w:autoSpaceDN w:val="0"/>
              <w:adjustRightInd w:val="0"/>
              <w:spacing w:line="360" w:lineRule="auto"/>
              <w:rPr>
                <w:color w:val="000000"/>
                <w:sz w:val="20"/>
                <w:szCs w:val="24"/>
              </w:rPr>
            </w:pPr>
            <w:r w:rsidRPr="005226CF">
              <w:rPr>
                <w:color w:val="000000"/>
                <w:sz w:val="20"/>
                <w:szCs w:val="24"/>
              </w:rPr>
              <w:t>104,7</w:t>
            </w:r>
          </w:p>
        </w:tc>
      </w:tr>
    </w:tbl>
    <w:p w:rsidR="004854BE" w:rsidRPr="004854BE" w:rsidRDefault="004854BE" w:rsidP="004854BE">
      <w:pPr>
        <w:spacing w:line="360" w:lineRule="auto"/>
        <w:ind w:firstLine="709"/>
        <w:rPr>
          <w:color w:val="000000"/>
          <w:sz w:val="28"/>
        </w:rPr>
      </w:pPr>
    </w:p>
    <w:p w:rsidR="004854BE" w:rsidRPr="004854BE" w:rsidRDefault="001B02C6" w:rsidP="004854BE">
      <w:pPr>
        <w:autoSpaceDE w:val="0"/>
        <w:autoSpaceDN w:val="0"/>
        <w:adjustRightInd w:val="0"/>
        <w:spacing w:line="360" w:lineRule="auto"/>
        <w:ind w:firstLine="709"/>
        <w:rPr>
          <w:color w:val="000000"/>
          <w:sz w:val="28"/>
          <w:szCs w:val="24"/>
        </w:rPr>
      </w:pPr>
      <w:r w:rsidRPr="004854BE">
        <w:rPr>
          <w:color w:val="000000"/>
          <w:sz w:val="28"/>
          <w:szCs w:val="24"/>
        </w:rPr>
        <w:t xml:space="preserve">Сравнивая показатели Таблицы </w:t>
      </w:r>
      <w:r w:rsidR="004223B9" w:rsidRPr="004854BE">
        <w:rPr>
          <w:color w:val="000000"/>
          <w:sz w:val="28"/>
          <w:szCs w:val="24"/>
        </w:rPr>
        <w:t>3</w:t>
      </w:r>
      <w:r w:rsidRPr="004854BE">
        <w:rPr>
          <w:color w:val="000000"/>
          <w:sz w:val="28"/>
          <w:szCs w:val="24"/>
        </w:rPr>
        <w:t xml:space="preserve"> 2007 года с показателями 2005 года мы видим, что практически все показатели увеличились например: выручка от продажи выросла 6723 </w:t>
      </w:r>
      <w:r w:rsidR="004854BE" w:rsidRPr="004854BE">
        <w:rPr>
          <w:color w:val="000000"/>
          <w:sz w:val="28"/>
          <w:szCs w:val="24"/>
        </w:rPr>
        <w:t>тыс. р</w:t>
      </w:r>
      <w:r w:rsidRPr="004854BE">
        <w:rPr>
          <w:color w:val="000000"/>
          <w:sz w:val="28"/>
          <w:szCs w:val="24"/>
        </w:rPr>
        <w:t>уб., темп роста составил 152,</w:t>
      </w:r>
      <w:r w:rsidR="004854BE" w:rsidRPr="004854BE">
        <w:rPr>
          <w:color w:val="000000"/>
          <w:sz w:val="28"/>
          <w:szCs w:val="24"/>
        </w:rPr>
        <w:t>4%</w:t>
      </w:r>
      <w:r w:rsidRPr="004854BE">
        <w:rPr>
          <w:color w:val="000000"/>
          <w:sz w:val="28"/>
          <w:szCs w:val="24"/>
        </w:rPr>
        <w:t xml:space="preserve">; себестоимость проданных товаров, работ, услуг увеличилась на 6252 </w:t>
      </w:r>
      <w:r w:rsidR="004854BE" w:rsidRPr="004854BE">
        <w:rPr>
          <w:color w:val="000000"/>
          <w:sz w:val="28"/>
          <w:szCs w:val="24"/>
        </w:rPr>
        <w:t>тыс. р</w:t>
      </w:r>
      <w:r w:rsidRPr="004854BE">
        <w:rPr>
          <w:color w:val="000000"/>
          <w:sz w:val="28"/>
          <w:szCs w:val="24"/>
        </w:rPr>
        <w:t>уб., темп роста составил 151,</w:t>
      </w:r>
      <w:r w:rsidR="004854BE" w:rsidRPr="004854BE">
        <w:rPr>
          <w:color w:val="000000"/>
          <w:sz w:val="28"/>
          <w:szCs w:val="24"/>
        </w:rPr>
        <w:t>9%</w:t>
      </w:r>
      <w:r w:rsidRPr="004854BE">
        <w:rPr>
          <w:color w:val="000000"/>
          <w:sz w:val="28"/>
          <w:szCs w:val="24"/>
        </w:rPr>
        <w:t xml:space="preserve">; также увеличилась прибыль от продаж на 471 </w:t>
      </w:r>
      <w:r w:rsidR="004854BE" w:rsidRPr="004854BE">
        <w:rPr>
          <w:color w:val="000000"/>
          <w:sz w:val="28"/>
          <w:szCs w:val="24"/>
        </w:rPr>
        <w:t>тыс. р</w:t>
      </w:r>
      <w:r w:rsidRPr="004854BE">
        <w:rPr>
          <w:color w:val="000000"/>
          <w:sz w:val="28"/>
          <w:szCs w:val="24"/>
        </w:rPr>
        <w:t>уб., темп роста составил 159,</w:t>
      </w:r>
      <w:r w:rsidR="004854BE" w:rsidRPr="004854BE">
        <w:rPr>
          <w:color w:val="000000"/>
          <w:sz w:val="28"/>
          <w:szCs w:val="24"/>
        </w:rPr>
        <w:t>1%</w:t>
      </w:r>
      <w:r w:rsidRPr="004854BE">
        <w:rPr>
          <w:color w:val="000000"/>
          <w:sz w:val="28"/>
          <w:szCs w:val="24"/>
        </w:rPr>
        <w:t xml:space="preserve"> и чистая прибыль отчетного периода</w:t>
      </w:r>
      <w:r w:rsidR="004854BE" w:rsidRPr="004854BE">
        <w:rPr>
          <w:color w:val="000000"/>
          <w:sz w:val="28"/>
          <w:szCs w:val="24"/>
        </w:rPr>
        <w:t xml:space="preserve"> </w:t>
      </w:r>
      <w:r w:rsidRPr="004854BE">
        <w:rPr>
          <w:color w:val="000000"/>
          <w:sz w:val="28"/>
          <w:szCs w:val="24"/>
        </w:rPr>
        <w:t xml:space="preserve">на 360 </w:t>
      </w:r>
      <w:r w:rsidR="004854BE" w:rsidRPr="004854BE">
        <w:rPr>
          <w:color w:val="000000"/>
          <w:sz w:val="28"/>
          <w:szCs w:val="24"/>
        </w:rPr>
        <w:t>тыс. р</w:t>
      </w:r>
      <w:r w:rsidRPr="004854BE">
        <w:rPr>
          <w:color w:val="000000"/>
          <w:sz w:val="28"/>
          <w:szCs w:val="24"/>
        </w:rPr>
        <w:t>уб., темп роста составил 159,</w:t>
      </w:r>
      <w:r w:rsidR="004854BE" w:rsidRPr="004854BE">
        <w:rPr>
          <w:color w:val="000000"/>
          <w:sz w:val="28"/>
          <w:szCs w:val="24"/>
        </w:rPr>
        <w:t>9%</w:t>
      </w:r>
      <w:r w:rsidRPr="004854BE">
        <w:rPr>
          <w:color w:val="000000"/>
          <w:sz w:val="28"/>
          <w:szCs w:val="24"/>
        </w:rPr>
        <w:t xml:space="preserve">; значительно выросла среднегодовая стоимость основных производственных фондов на 11877 </w:t>
      </w:r>
      <w:r w:rsidR="004854BE" w:rsidRPr="004854BE">
        <w:rPr>
          <w:color w:val="000000"/>
          <w:sz w:val="28"/>
          <w:szCs w:val="24"/>
        </w:rPr>
        <w:t>тыс. р</w:t>
      </w:r>
      <w:r w:rsidRPr="004854BE">
        <w:rPr>
          <w:color w:val="000000"/>
          <w:sz w:val="28"/>
          <w:szCs w:val="24"/>
        </w:rPr>
        <w:t>уб., темп роста</w:t>
      </w:r>
      <w:r w:rsidR="004854BE" w:rsidRPr="004854BE">
        <w:rPr>
          <w:color w:val="000000"/>
          <w:sz w:val="28"/>
          <w:szCs w:val="24"/>
        </w:rPr>
        <w:t xml:space="preserve"> – </w:t>
      </w:r>
      <w:r w:rsidRPr="004854BE">
        <w:rPr>
          <w:color w:val="000000"/>
          <w:sz w:val="28"/>
          <w:szCs w:val="24"/>
        </w:rPr>
        <w:t>152,</w:t>
      </w:r>
      <w:r w:rsidR="004854BE" w:rsidRPr="004854BE">
        <w:rPr>
          <w:color w:val="000000"/>
          <w:sz w:val="28"/>
          <w:szCs w:val="24"/>
        </w:rPr>
        <w:t>3%</w:t>
      </w:r>
      <w:r w:rsidRPr="004854BE">
        <w:rPr>
          <w:color w:val="000000"/>
          <w:sz w:val="28"/>
          <w:szCs w:val="24"/>
        </w:rPr>
        <w:t xml:space="preserve"> и среднегодовая стоимость оборотных средств на 1564 </w:t>
      </w:r>
      <w:r w:rsidR="004854BE" w:rsidRPr="004854BE">
        <w:rPr>
          <w:color w:val="000000"/>
          <w:sz w:val="28"/>
          <w:szCs w:val="24"/>
        </w:rPr>
        <w:t>тыс. р</w:t>
      </w:r>
      <w:r w:rsidRPr="004854BE">
        <w:rPr>
          <w:color w:val="000000"/>
          <w:sz w:val="28"/>
          <w:szCs w:val="24"/>
        </w:rPr>
        <w:t>уб., темп роста составил 148,</w:t>
      </w:r>
      <w:r w:rsidR="004854BE" w:rsidRPr="004854BE">
        <w:rPr>
          <w:color w:val="000000"/>
          <w:sz w:val="28"/>
          <w:szCs w:val="24"/>
        </w:rPr>
        <w:t>9%</w:t>
      </w:r>
      <w:r w:rsidRPr="004854BE">
        <w:rPr>
          <w:color w:val="000000"/>
          <w:sz w:val="28"/>
          <w:szCs w:val="24"/>
        </w:rPr>
        <w:t>.</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color w:val="000000"/>
          <w:sz w:val="28"/>
          <w:szCs w:val="24"/>
        </w:rPr>
        <w:t>Для обобщающей характеристики эффективности и интенсивности использования основных производственных фондов используются следующие показатели:</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b/>
          <w:color w:val="000000"/>
          <w:sz w:val="28"/>
          <w:szCs w:val="24"/>
        </w:rPr>
        <w:t>Фондоотдача ОПФ</w:t>
      </w:r>
      <w:r w:rsidRPr="004854BE">
        <w:rPr>
          <w:color w:val="000000"/>
          <w:sz w:val="28"/>
          <w:szCs w:val="24"/>
        </w:rPr>
        <w:t xml:space="preserve"> отражает эффективность их использования</w:t>
      </w:r>
      <w:r w:rsidR="004854BE" w:rsidRPr="004854BE">
        <w:rPr>
          <w:color w:val="000000"/>
          <w:sz w:val="28"/>
          <w:szCs w:val="24"/>
        </w:rPr>
        <w:t>. В </w:t>
      </w:r>
      <w:r w:rsidRPr="004854BE">
        <w:rPr>
          <w:color w:val="000000"/>
          <w:sz w:val="28"/>
          <w:szCs w:val="24"/>
        </w:rPr>
        <w:t>2007 году по сравнению с 2005 годом произошло увеличение данного коэффициента на 0,01 (0,57</w:t>
      </w:r>
      <w:r w:rsidR="004854BE" w:rsidRPr="004854BE">
        <w:rPr>
          <w:color w:val="000000"/>
          <w:sz w:val="28"/>
          <w:szCs w:val="24"/>
        </w:rPr>
        <w:t>–0</w:t>
      </w:r>
      <w:r w:rsidRPr="004854BE">
        <w:rPr>
          <w:color w:val="000000"/>
          <w:sz w:val="28"/>
          <w:szCs w:val="24"/>
        </w:rPr>
        <w:t xml:space="preserve">,56), таким образом на каждый рубль ОПФ КГБ </w:t>
      </w:r>
      <w:r w:rsidR="004854BE">
        <w:rPr>
          <w:color w:val="000000"/>
          <w:sz w:val="28"/>
          <w:szCs w:val="24"/>
        </w:rPr>
        <w:t>№</w:t>
      </w:r>
      <w:r w:rsidR="004854BE" w:rsidRPr="004854BE">
        <w:rPr>
          <w:color w:val="000000"/>
          <w:sz w:val="28"/>
          <w:szCs w:val="24"/>
        </w:rPr>
        <w:t>1</w:t>
      </w:r>
      <w:r w:rsidRPr="004854BE">
        <w:rPr>
          <w:color w:val="000000"/>
          <w:sz w:val="28"/>
          <w:szCs w:val="24"/>
        </w:rPr>
        <w:t xml:space="preserve"> реализовано продукции в </w:t>
      </w:r>
      <w:r w:rsidR="004854BE" w:rsidRPr="004854BE">
        <w:rPr>
          <w:color w:val="000000"/>
          <w:sz w:val="28"/>
          <w:szCs w:val="24"/>
        </w:rPr>
        <w:t xml:space="preserve">2005 г. – </w:t>
      </w:r>
      <w:r w:rsidRPr="004854BE">
        <w:rPr>
          <w:color w:val="000000"/>
          <w:sz w:val="28"/>
          <w:szCs w:val="24"/>
        </w:rPr>
        <w:t xml:space="preserve">0,56 рублей, в </w:t>
      </w:r>
      <w:r w:rsidR="004854BE" w:rsidRPr="004854BE">
        <w:rPr>
          <w:color w:val="000000"/>
          <w:sz w:val="28"/>
          <w:szCs w:val="24"/>
        </w:rPr>
        <w:t>2006 г</w:t>
      </w:r>
      <w:r w:rsidRPr="004854BE">
        <w:rPr>
          <w:color w:val="000000"/>
          <w:sz w:val="28"/>
          <w:szCs w:val="24"/>
        </w:rPr>
        <w:t>.</w:t>
      </w:r>
      <w:r w:rsidR="004854BE" w:rsidRPr="004854BE">
        <w:rPr>
          <w:color w:val="000000"/>
          <w:sz w:val="28"/>
          <w:szCs w:val="24"/>
        </w:rPr>
        <w:t xml:space="preserve"> – </w:t>
      </w:r>
      <w:r w:rsidRPr="004854BE">
        <w:rPr>
          <w:color w:val="000000"/>
          <w:sz w:val="28"/>
          <w:szCs w:val="24"/>
        </w:rPr>
        <w:t xml:space="preserve">0,31, в </w:t>
      </w:r>
      <w:r w:rsidR="004854BE" w:rsidRPr="004854BE">
        <w:rPr>
          <w:color w:val="000000"/>
          <w:sz w:val="28"/>
          <w:szCs w:val="24"/>
        </w:rPr>
        <w:t xml:space="preserve">2007 г. – </w:t>
      </w:r>
      <w:r w:rsidRPr="004854BE">
        <w:rPr>
          <w:color w:val="000000"/>
          <w:sz w:val="28"/>
          <w:szCs w:val="24"/>
        </w:rPr>
        <w:t>0,</w:t>
      </w:r>
      <w:r w:rsidR="004854BE" w:rsidRPr="004854BE">
        <w:rPr>
          <w:color w:val="000000"/>
          <w:sz w:val="28"/>
          <w:szCs w:val="24"/>
        </w:rPr>
        <w:t>57 рублей</w:t>
      </w:r>
      <w:r w:rsidRPr="004854BE">
        <w:rPr>
          <w:color w:val="000000"/>
          <w:sz w:val="28"/>
          <w:szCs w:val="24"/>
        </w:rPr>
        <w:t>, темп роста составил 101,</w:t>
      </w:r>
      <w:r w:rsidR="004854BE" w:rsidRPr="004854BE">
        <w:rPr>
          <w:color w:val="000000"/>
          <w:sz w:val="28"/>
          <w:szCs w:val="24"/>
        </w:rPr>
        <w:t>8%</w:t>
      </w:r>
      <w:r w:rsidRPr="004854BE">
        <w:rPr>
          <w:color w:val="000000"/>
          <w:sz w:val="28"/>
          <w:szCs w:val="24"/>
        </w:rPr>
        <w:t>.</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color w:val="000000"/>
          <w:sz w:val="28"/>
          <w:szCs w:val="24"/>
        </w:rPr>
        <w:t xml:space="preserve">Показатель </w:t>
      </w:r>
      <w:r w:rsidRPr="004854BE">
        <w:rPr>
          <w:b/>
          <w:color w:val="000000"/>
          <w:sz w:val="28"/>
          <w:szCs w:val="24"/>
        </w:rPr>
        <w:t>фондоемкости</w:t>
      </w:r>
      <w:r w:rsidRPr="004854BE">
        <w:rPr>
          <w:color w:val="000000"/>
          <w:sz w:val="28"/>
          <w:szCs w:val="24"/>
        </w:rPr>
        <w:t xml:space="preserve"> выражает отношение стоимости ОПФ в стоимости продукции, этот показатель в 2007 году по сравнению с 2005 годом снизился на 0,</w:t>
      </w:r>
      <w:r w:rsidR="004854BE" w:rsidRPr="004854BE">
        <w:rPr>
          <w:color w:val="000000"/>
          <w:sz w:val="28"/>
          <w:szCs w:val="24"/>
        </w:rPr>
        <w:t>01 рубль</w:t>
      </w:r>
      <w:r w:rsidRPr="004854BE">
        <w:rPr>
          <w:color w:val="000000"/>
          <w:sz w:val="28"/>
          <w:szCs w:val="24"/>
        </w:rPr>
        <w:t>.</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color w:val="000000"/>
          <w:sz w:val="28"/>
          <w:szCs w:val="24"/>
        </w:rPr>
        <w:t xml:space="preserve">Обобщающим показателем, характеризующим уровень обеспеченности предприятия основными производственными фондами, является </w:t>
      </w:r>
      <w:r w:rsidRPr="004854BE">
        <w:rPr>
          <w:b/>
          <w:color w:val="000000"/>
          <w:sz w:val="28"/>
          <w:szCs w:val="24"/>
        </w:rPr>
        <w:t>фондовооруженность</w:t>
      </w:r>
      <w:r w:rsidRPr="004854BE">
        <w:rPr>
          <w:color w:val="000000"/>
          <w:sz w:val="28"/>
          <w:szCs w:val="24"/>
        </w:rPr>
        <w:t>. Фондовооруженность рассчитывается отношением среднегодовой стоимости производственных фондов к среднесписочной численности рабочих.</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color w:val="000000"/>
          <w:sz w:val="28"/>
          <w:szCs w:val="24"/>
        </w:rPr>
        <w:t xml:space="preserve">Показатель фондовооруженности показывает сколько ОПФ приходится на одного работника предприятия. По КГБ </w:t>
      </w:r>
      <w:r w:rsidR="004854BE">
        <w:rPr>
          <w:color w:val="000000"/>
          <w:sz w:val="28"/>
          <w:szCs w:val="24"/>
        </w:rPr>
        <w:t>№</w:t>
      </w:r>
      <w:r w:rsidR="004854BE" w:rsidRPr="004854BE">
        <w:rPr>
          <w:color w:val="000000"/>
          <w:sz w:val="28"/>
          <w:szCs w:val="24"/>
        </w:rPr>
        <w:t>1</w:t>
      </w:r>
      <w:r w:rsidRPr="004854BE">
        <w:rPr>
          <w:color w:val="000000"/>
          <w:sz w:val="28"/>
          <w:szCs w:val="24"/>
        </w:rPr>
        <w:t xml:space="preserve"> к 2007 году по сравнению с 2005 годом темп роста фондовооруженности составил 144,</w:t>
      </w:r>
      <w:r w:rsidR="004854BE" w:rsidRPr="004854BE">
        <w:rPr>
          <w:color w:val="000000"/>
          <w:sz w:val="28"/>
          <w:szCs w:val="24"/>
        </w:rPr>
        <w:t>7%</w:t>
      </w:r>
      <w:r w:rsidRPr="004854BE">
        <w:rPr>
          <w:color w:val="000000"/>
          <w:sz w:val="28"/>
          <w:szCs w:val="24"/>
        </w:rPr>
        <w:t>, в 2005 году фондовооруженность составила 91,</w:t>
      </w:r>
      <w:r w:rsidR="004854BE" w:rsidRPr="004854BE">
        <w:rPr>
          <w:color w:val="000000"/>
          <w:sz w:val="28"/>
          <w:szCs w:val="24"/>
        </w:rPr>
        <w:t>61 тыс. руб</w:t>
      </w:r>
      <w:r w:rsidRPr="004854BE">
        <w:rPr>
          <w:color w:val="000000"/>
          <w:sz w:val="28"/>
          <w:szCs w:val="24"/>
        </w:rPr>
        <w:t>./чел., а в 2007 году 132,</w:t>
      </w:r>
      <w:r w:rsidR="004854BE" w:rsidRPr="004854BE">
        <w:rPr>
          <w:color w:val="000000"/>
          <w:sz w:val="28"/>
          <w:szCs w:val="24"/>
        </w:rPr>
        <w:t>56 тыс. руб</w:t>
      </w:r>
      <w:r w:rsidRPr="004854BE">
        <w:rPr>
          <w:color w:val="000000"/>
          <w:sz w:val="28"/>
          <w:szCs w:val="24"/>
        </w:rPr>
        <w:t>./чел., что говорит об увеличении уровня обеспеченности предприятия ОПФ.</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color w:val="000000"/>
          <w:sz w:val="28"/>
          <w:szCs w:val="24"/>
        </w:rPr>
        <w:t xml:space="preserve">Важнейшими показателями использования оборотных средств на предприятии являются </w:t>
      </w:r>
      <w:r w:rsidRPr="004854BE">
        <w:rPr>
          <w:b/>
          <w:color w:val="000000"/>
          <w:sz w:val="28"/>
          <w:szCs w:val="24"/>
        </w:rPr>
        <w:t>коэффициент оборачиваемости оборотных средств</w:t>
      </w:r>
      <w:r w:rsidRPr="004854BE">
        <w:rPr>
          <w:color w:val="000000"/>
          <w:sz w:val="28"/>
          <w:szCs w:val="24"/>
        </w:rPr>
        <w:t xml:space="preserve"> и длительность одного оборота.</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color w:val="000000"/>
          <w:sz w:val="28"/>
          <w:szCs w:val="24"/>
        </w:rPr>
        <w:t xml:space="preserve">Коэффициент оборачиваемости оборотных средств показывает, сколько оборотов совершили оборотные средства за анализируемый период, показывает величину реализованной продукции, приходящуюся на один рубль оборотных средств. Этот показатель к 2007 году по сравнению с 2005 годом увеличился на 01, это означает, что предприятие рационально и эффективно использует оборотные средства, хотя в 2006 году этот показатель уменьшался до 2,59. Таким образом в </w:t>
      </w:r>
      <w:r w:rsidR="004854BE" w:rsidRPr="004854BE">
        <w:rPr>
          <w:color w:val="000000"/>
          <w:sz w:val="28"/>
          <w:szCs w:val="24"/>
        </w:rPr>
        <w:t xml:space="preserve">2005 г. </w:t>
      </w:r>
      <w:r w:rsidRPr="004854BE">
        <w:rPr>
          <w:color w:val="000000"/>
          <w:sz w:val="28"/>
          <w:szCs w:val="24"/>
        </w:rPr>
        <w:t xml:space="preserve">на 1 рубль собственных средств КГБ </w:t>
      </w:r>
      <w:r w:rsidR="004854BE">
        <w:rPr>
          <w:color w:val="000000"/>
          <w:sz w:val="28"/>
          <w:szCs w:val="24"/>
        </w:rPr>
        <w:t>№</w:t>
      </w:r>
      <w:r w:rsidR="004854BE" w:rsidRPr="004854BE">
        <w:rPr>
          <w:color w:val="000000"/>
          <w:sz w:val="28"/>
          <w:szCs w:val="24"/>
        </w:rPr>
        <w:t>1</w:t>
      </w:r>
      <w:r w:rsidRPr="004854BE">
        <w:rPr>
          <w:color w:val="000000"/>
          <w:sz w:val="28"/>
          <w:szCs w:val="24"/>
        </w:rPr>
        <w:t xml:space="preserve"> реализовано продукции (услуг) на 4,01 рубль; в </w:t>
      </w:r>
      <w:r w:rsidR="004854BE" w:rsidRPr="004854BE">
        <w:rPr>
          <w:color w:val="000000"/>
          <w:sz w:val="28"/>
          <w:szCs w:val="24"/>
        </w:rPr>
        <w:t xml:space="preserve">2006 г. – </w:t>
      </w:r>
      <w:r w:rsidRPr="004854BE">
        <w:rPr>
          <w:color w:val="000000"/>
          <w:sz w:val="28"/>
          <w:szCs w:val="24"/>
        </w:rPr>
        <w:t xml:space="preserve">на 2,59 руб.; в </w:t>
      </w:r>
      <w:r w:rsidR="004854BE" w:rsidRPr="004854BE">
        <w:rPr>
          <w:color w:val="000000"/>
          <w:sz w:val="28"/>
          <w:szCs w:val="24"/>
        </w:rPr>
        <w:t xml:space="preserve">2007 г. – </w:t>
      </w:r>
      <w:r w:rsidRPr="004854BE">
        <w:rPr>
          <w:color w:val="000000"/>
          <w:sz w:val="28"/>
          <w:szCs w:val="24"/>
        </w:rPr>
        <w:t>4,11 руб.</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b/>
          <w:color w:val="000000"/>
          <w:sz w:val="28"/>
          <w:szCs w:val="24"/>
        </w:rPr>
        <w:t>Продолжительность одного оборота</w:t>
      </w:r>
      <w:r w:rsidRPr="004854BE">
        <w:rPr>
          <w:color w:val="000000"/>
          <w:sz w:val="28"/>
          <w:szCs w:val="24"/>
        </w:rPr>
        <w:t xml:space="preserve"> в днях показывает, за какой срок к предприятию возвращаются его оборотные средства в виде выручки от реализации продукции (услуг)</w:t>
      </w:r>
      <w:r w:rsidR="004854BE" w:rsidRPr="004854BE">
        <w:rPr>
          <w:color w:val="000000"/>
          <w:sz w:val="28"/>
          <w:szCs w:val="24"/>
        </w:rPr>
        <w:t>. В </w:t>
      </w:r>
      <w:r w:rsidRPr="004854BE">
        <w:rPr>
          <w:color w:val="000000"/>
          <w:sz w:val="28"/>
          <w:szCs w:val="24"/>
        </w:rPr>
        <w:t>нашем случае этот показатель к 2007 году по сравнению с 2005 годом снизился на 2,05 дня, это говорит о том, что уменьшение длительности периода обращения оборотного капитала приводит к лучшему и эффективному использованию оборотных средств.</w:t>
      </w:r>
      <w:r w:rsidR="004854BE" w:rsidRPr="004854BE">
        <w:rPr>
          <w:color w:val="000000"/>
          <w:sz w:val="28"/>
          <w:szCs w:val="24"/>
        </w:rPr>
        <w:t xml:space="preserve"> </w:t>
      </w:r>
      <w:r w:rsidRPr="004854BE">
        <w:rPr>
          <w:color w:val="000000"/>
          <w:sz w:val="28"/>
          <w:szCs w:val="24"/>
        </w:rPr>
        <w:t>Хотя в 2006 году это показатель значительно увеличивался до 139,25 дней</w:t>
      </w:r>
      <w:r w:rsidR="004854BE" w:rsidRPr="004854BE">
        <w:rPr>
          <w:color w:val="000000"/>
          <w:sz w:val="28"/>
          <w:szCs w:val="24"/>
        </w:rPr>
        <w:t xml:space="preserve"> – </w:t>
      </w:r>
      <w:r w:rsidRPr="004854BE">
        <w:rPr>
          <w:color w:val="000000"/>
          <w:sz w:val="28"/>
          <w:szCs w:val="24"/>
        </w:rPr>
        <w:t>оборотные средства в 2006 году хуже и менее эффективно использовались.</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color w:val="000000"/>
          <w:sz w:val="28"/>
          <w:szCs w:val="24"/>
        </w:rPr>
        <w:t xml:space="preserve">Наиболее обобщающим показателем эффективности использования основных фондов является </w:t>
      </w:r>
      <w:r w:rsidRPr="0017386B">
        <w:rPr>
          <w:color w:val="000000"/>
          <w:sz w:val="28"/>
          <w:szCs w:val="24"/>
        </w:rPr>
        <w:t>фондорентабельность</w:t>
      </w:r>
      <w:r w:rsidRPr="004854BE">
        <w:rPr>
          <w:color w:val="000000"/>
          <w:sz w:val="28"/>
          <w:szCs w:val="24"/>
        </w:rPr>
        <w:t>. Её уровень зависит не только от фондоотдачи, но и от рентабельности продукции. Показатель фондорентабельности к 2007 году по сравнению с 2005 годом увеличился на 0,13 (с 2,65 до 2,78) он показывает, что ОПФ наиболее эффективно стали использоваться на 4,9</w:t>
      </w:r>
      <w:r w:rsidR="004854BE" w:rsidRPr="004854BE">
        <w:rPr>
          <w:color w:val="000000"/>
          <w:sz w:val="28"/>
          <w:szCs w:val="24"/>
        </w:rPr>
        <w:t>1%</w:t>
      </w:r>
      <w:r w:rsidRPr="004854BE">
        <w:rPr>
          <w:color w:val="000000"/>
          <w:sz w:val="28"/>
          <w:szCs w:val="24"/>
        </w:rPr>
        <w:t>.</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color w:val="000000"/>
          <w:sz w:val="28"/>
          <w:szCs w:val="24"/>
        </w:rPr>
        <w:t xml:space="preserve">Для оценки эффективности хозяйственной деятельности предприятия КГБ </w:t>
      </w:r>
      <w:r w:rsidR="004854BE">
        <w:rPr>
          <w:color w:val="000000"/>
          <w:sz w:val="28"/>
          <w:szCs w:val="24"/>
        </w:rPr>
        <w:t>№</w:t>
      </w:r>
      <w:r w:rsidR="004854BE" w:rsidRPr="004854BE">
        <w:rPr>
          <w:color w:val="000000"/>
          <w:sz w:val="28"/>
          <w:szCs w:val="24"/>
        </w:rPr>
        <w:t>1</w:t>
      </w:r>
      <w:r w:rsidRPr="004854BE">
        <w:rPr>
          <w:color w:val="000000"/>
          <w:sz w:val="28"/>
          <w:szCs w:val="24"/>
        </w:rPr>
        <w:t xml:space="preserve"> используют показатели рентабельности</w:t>
      </w:r>
      <w:r w:rsidR="004854BE" w:rsidRPr="004854BE">
        <w:rPr>
          <w:color w:val="000000"/>
          <w:sz w:val="28"/>
          <w:szCs w:val="24"/>
        </w:rPr>
        <w:t xml:space="preserve"> – </w:t>
      </w:r>
      <w:r w:rsidRPr="004854BE">
        <w:rPr>
          <w:color w:val="000000"/>
          <w:sz w:val="28"/>
          <w:szCs w:val="24"/>
        </w:rPr>
        <w:t>прибыльности или доходности его капитала, ресурсов или продукции.</w:t>
      </w:r>
    </w:p>
    <w:p w:rsidR="004854BE" w:rsidRPr="004854BE" w:rsidRDefault="001B02C6" w:rsidP="004854BE">
      <w:pPr>
        <w:spacing w:line="360" w:lineRule="auto"/>
        <w:ind w:firstLine="709"/>
        <w:rPr>
          <w:color w:val="000000"/>
          <w:sz w:val="28"/>
          <w:szCs w:val="24"/>
        </w:rPr>
      </w:pPr>
      <w:r w:rsidRPr="004854BE">
        <w:rPr>
          <w:color w:val="000000"/>
          <w:sz w:val="28"/>
          <w:szCs w:val="24"/>
        </w:rPr>
        <w:t>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color w:val="000000"/>
          <w:sz w:val="28"/>
          <w:szCs w:val="24"/>
        </w:rPr>
        <w:t>Показатели рентабельности</w:t>
      </w:r>
      <w:r w:rsidR="004854BE" w:rsidRPr="004854BE">
        <w:rPr>
          <w:color w:val="000000"/>
          <w:sz w:val="28"/>
          <w:szCs w:val="24"/>
        </w:rPr>
        <w:t xml:space="preserve"> – </w:t>
      </w:r>
      <w:r w:rsidRPr="004854BE">
        <w:rPr>
          <w:color w:val="000000"/>
          <w:sz w:val="28"/>
          <w:szCs w:val="24"/>
        </w:rPr>
        <w:t>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w:t>
      </w:r>
    </w:p>
    <w:p w:rsidR="004854BE" w:rsidRPr="004854BE" w:rsidRDefault="001B02C6" w:rsidP="004854BE">
      <w:pPr>
        <w:spacing w:line="360" w:lineRule="auto"/>
        <w:ind w:firstLine="709"/>
        <w:rPr>
          <w:color w:val="000000"/>
          <w:sz w:val="28"/>
          <w:szCs w:val="24"/>
        </w:rPr>
      </w:pPr>
      <w:r w:rsidRPr="004854BE">
        <w:rPr>
          <w:color w:val="000000"/>
          <w:sz w:val="28"/>
          <w:szCs w:val="24"/>
        </w:rPr>
        <w:t xml:space="preserve">Показатель </w:t>
      </w:r>
      <w:r w:rsidRPr="004854BE">
        <w:rPr>
          <w:b/>
          <w:color w:val="000000"/>
          <w:sz w:val="28"/>
          <w:szCs w:val="24"/>
        </w:rPr>
        <w:t>рентабельности оборотных средств</w:t>
      </w:r>
      <w:r w:rsidRPr="004854BE">
        <w:rPr>
          <w:color w:val="000000"/>
          <w:sz w:val="28"/>
          <w:szCs w:val="24"/>
        </w:rPr>
        <w:t xml:space="preserve"> показывает величину прибыли, полученную на каждый рубль оборотного капитала, и отражает финансовую эффективность работы предприятия, т</w:t>
      </w:r>
      <w:r w:rsidR="004854BE" w:rsidRPr="004854BE">
        <w:rPr>
          <w:color w:val="000000"/>
          <w:sz w:val="28"/>
          <w:szCs w:val="24"/>
        </w:rPr>
        <w:t>. к</w:t>
      </w:r>
      <w:r w:rsidRPr="004854BE">
        <w:rPr>
          <w:color w:val="000000"/>
          <w:sz w:val="28"/>
          <w:szCs w:val="24"/>
        </w:rPr>
        <w:t>. именно оборотный капитал обеспечивает оборот всех ресурсов на предприятии.</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color w:val="000000"/>
          <w:sz w:val="28"/>
          <w:szCs w:val="24"/>
        </w:rPr>
        <w:t>На нашем предприятии этот показатель увеличился на 1,3</w:t>
      </w:r>
      <w:r w:rsidR="004854BE" w:rsidRPr="004854BE">
        <w:rPr>
          <w:color w:val="000000"/>
          <w:sz w:val="28"/>
          <w:szCs w:val="24"/>
        </w:rPr>
        <w:t>9%</w:t>
      </w:r>
      <w:r w:rsidRPr="004854BE">
        <w:rPr>
          <w:color w:val="000000"/>
          <w:sz w:val="28"/>
          <w:szCs w:val="24"/>
        </w:rPr>
        <w:t>, в 2007 году по сравнению с 2005 годом темп роста составил 7,</w:t>
      </w:r>
      <w:r w:rsidR="004854BE" w:rsidRPr="004854BE">
        <w:rPr>
          <w:color w:val="000000"/>
          <w:sz w:val="28"/>
          <w:szCs w:val="24"/>
        </w:rPr>
        <w:t>4%</w:t>
      </w:r>
      <w:r w:rsidRPr="004854BE">
        <w:rPr>
          <w:color w:val="000000"/>
          <w:sz w:val="28"/>
          <w:szCs w:val="24"/>
        </w:rPr>
        <w:t xml:space="preserve">, хотя в 2006 году наблюдается снижение рентабельности, </w:t>
      </w:r>
      <w:r w:rsidR="004854BE">
        <w:rPr>
          <w:color w:val="000000"/>
          <w:sz w:val="28"/>
          <w:szCs w:val="24"/>
        </w:rPr>
        <w:t>т.е.</w:t>
      </w:r>
      <w:r w:rsidRPr="004854BE">
        <w:rPr>
          <w:color w:val="000000"/>
          <w:sz w:val="28"/>
          <w:szCs w:val="24"/>
        </w:rPr>
        <w:t xml:space="preserve"> снижение эффективности основной деятельности.</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color w:val="000000"/>
          <w:sz w:val="28"/>
          <w:szCs w:val="24"/>
        </w:rPr>
        <w:t xml:space="preserve">Показатель </w:t>
      </w:r>
      <w:r w:rsidRPr="004854BE">
        <w:rPr>
          <w:b/>
          <w:color w:val="000000"/>
          <w:sz w:val="28"/>
          <w:szCs w:val="24"/>
        </w:rPr>
        <w:t>рентабельность продаж по прибыли от продаж</w:t>
      </w:r>
      <w:r w:rsidRPr="004854BE">
        <w:rPr>
          <w:color w:val="000000"/>
          <w:sz w:val="28"/>
          <w:szCs w:val="24"/>
        </w:rPr>
        <w:t xml:space="preserve"> характеризует эффективность, доходность основной деятельности предприятия, показывает взаимосвязь между ценами, количеством реализованных товаров и величиной издержек производства и реализованной продукцией, </w:t>
      </w:r>
      <w:r w:rsidR="004854BE">
        <w:rPr>
          <w:color w:val="000000"/>
          <w:sz w:val="28"/>
          <w:szCs w:val="24"/>
        </w:rPr>
        <w:t>т.е.</w:t>
      </w:r>
      <w:r w:rsidRPr="004854BE">
        <w:rPr>
          <w:color w:val="000000"/>
          <w:sz w:val="28"/>
          <w:szCs w:val="24"/>
        </w:rPr>
        <w:t xml:space="preserve"> сколько прибыли имеет предприятие с рубля продаж.</w:t>
      </w:r>
      <w:r w:rsidR="004854BE" w:rsidRPr="004854BE">
        <w:rPr>
          <w:color w:val="000000"/>
          <w:sz w:val="28"/>
          <w:szCs w:val="24"/>
        </w:rPr>
        <w:t xml:space="preserve"> В КГБ</w:t>
      </w:r>
      <w:r w:rsidRPr="004854BE">
        <w:rPr>
          <w:color w:val="000000"/>
          <w:sz w:val="28"/>
          <w:szCs w:val="24"/>
        </w:rPr>
        <w:t xml:space="preserve"> </w:t>
      </w:r>
      <w:r w:rsidR="004854BE">
        <w:rPr>
          <w:color w:val="000000"/>
          <w:sz w:val="28"/>
          <w:szCs w:val="24"/>
        </w:rPr>
        <w:t>№</w:t>
      </w:r>
      <w:r w:rsidR="004854BE" w:rsidRPr="004854BE">
        <w:rPr>
          <w:color w:val="000000"/>
          <w:sz w:val="28"/>
          <w:szCs w:val="24"/>
        </w:rPr>
        <w:t>1</w:t>
      </w:r>
      <w:r w:rsidRPr="004854BE">
        <w:rPr>
          <w:color w:val="000000"/>
          <w:sz w:val="28"/>
          <w:szCs w:val="24"/>
        </w:rPr>
        <w:t xml:space="preserve"> этот показатель в 2007 году по сравнению с 2005 годом увеличился на 0,2</w:t>
      </w:r>
      <w:r w:rsidR="004854BE" w:rsidRPr="004854BE">
        <w:rPr>
          <w:color w:val="000000"/>
          <w:sz w:val="28"/>
          <w:szCs w:val="24"/>
        </w:rPr>
        <w:t>7%</w:t>
      </w:r>
      <w:r w:rsidRPr="004854BE">
        <w:rPr>
          <w:color w:val="000000"/>
          <w:sz w:val="28"/>
          <w:szCs w:val="24"/>
        </w:rPr>
        <w:t>, темп роста составил 4,3</w:t>
      </w:r>
      <w:r w:rsidR="004854BE" w:rsidRPr="004854BE">
        <w:rPr>
          <w:color w:val="000000"/>
          <w:sz w:val="28"/>
          <w:szCs w:val="24"/>
        </w:rPr>
        <w:t>5%</w:t>
      </w:r>
      <w:r w:rsidRPr="004854BE">
        <w:rPr>
          <w:color w:val="000000"/>
          <w:sz w:val="28"/>
          <w:szCs w:val="24"/>
        </w:rPr>
        <w:t>.</w:t>
      </w:r>
    </w:p>
    <w:p w:rsidR="004854BE" w:rsidRPr="004854BE" w:rsidRDefault="001B02C6" w:rsidP="004854BE">
      <w:pPr>
        <w:autoSpaceDE w:val="0"/>
        <w:autoSpaceDN w:val="0"/>
        <w:adjustRightInd w:val="0"/>
        <w:spacing w:line="360" w:lineRule="auto"/>
        <w:ind w:firstLine="709"/>
        <w:rPr>
          <w:color w:val="000000"/>
          <w:sz w:val="28"/>
          <w:szCs w:val="24"/>
        </w:rPr>
      </w:pPr>
      <w:r w:rsidRPr="004854BE">
        <w:rPr>
          <w:b/>
          <w:color w:val="000000"/>
          <w:sz w:val="28"/>
          <w:szCs w:val="24"/>
        </w:rPr>
        <w:t>Рентабельность затрат по прибыли от продаж</w:t>
      </w:r>
      <w:r w:rsidRPr="004854BE">
        <w:rPr>
          <w:color w:val="000000"/>
          <w:sz w:val="28"/>
          <w:szCs w:val="24"/>
        </w:rPr>
        <w:t xml:space="preserve"> характеризует выход прибыли в процессе реализации продукции на единицу издержек в основной деятельности предприятия.</w:t>
      </w:r>
      <w:r w:rsidR="004854BE" w:rsidRPr="004854BE">
        <w:rPr>
          <w:color w:val="000000"/>
          <w:sz w:val="28"/>
          <w:szCs w:val="24"/>
        </w:rPr>
        <w:t xml:space="preserve"> </w:t>
      </w:r>
      <w:r w:rsidRPr="004854BE">
        <w:rPr>
          <w:color w:val="000000"/>
          <w:sz w:val="28"/>
          <w:szCs w:val="24"/>
        </w:rPr>
        <w:t xml:space="preserve">На нашем предприятии этот показатель увеличился в </w:t>
      </w:r>
      <w:r w:rsidR="004854BE" w:rsidRPr="004854BE">
        <w:rPr>
          <w:color w:val="000000"/>
          <w:sz w:val="28"/>
          <w:szCs w:val="24"/>
        </w:rPr>
        <w:t>2007 году</w:t>
      </w:r>
      <w:r w:rsidRPr="004854BE">
        <w:rPr>
          <w:color w:val="000000"/>
          <w:sz w:val="28"/>
          <w:szCs w:val="24"/>
        </w:rPr>
        <w:t xml:space="preserve"> по сравнению с 2005 годом на 0,3</w:t>
      </w:r>
      <w:r w:rsidR="004854BE" w:rsidRPr="004854BE">
        <w:rPr>
          <w:color w:val="000000"/>
          <w:sz w:val="28"/>
          <w:szCs w:val="24"/>
        </w:rPr>
        <w:t>1%</w:t>
      </w:r>
      <w:r w:rsidRPr="004854BE">
        <w:rPr>
          <w:color w:val="000000"/>
          <w:sz w:val="28"/>
          <w:szCs w:val="24"/>
        </w:rPr>
        <w:t>, темп роста составил 4,</w:t>
      </w:r>
      <w:r w:rsidR="004854BE" w:rsidRPr="004854BE">
        <w:rPr>
          <w:color w:val="000000"/>
          <w:sz w:val="28"/>
          <w:szCs w:val="24"/>
        </w:rPr>
        <w:t>7%</w:t>
      </w:r>
      <w:r w:rsidRPr="004854BE">
        <w:rPr>
          <w:color w:val="000000"/>
          <w:sz w:val="28"/>
          <w:szCs w:val="24"/>
        </w:rPr>
        <w:t>, что свидетельствует о повышении эффективности основной деятельности.</w:t>
      </w:r>
    </w:p>
    <w:p w:rsidR="004854BE" w:rsidRPr="004854BE" w:rsidRDefault="001F63B5" w:rsidP="004854BE">
      <w:pPr>
        <w:shd w:val="clear" w:color="auto" w:fill="FFFFFF"/>
        <w:spacing w:line="360" w:lineRule="auto"/>
        <w:ind w:firstLine="709"/>
        <w:rPr>
          <w:color w:val="000000"/>
          <w:sz w:val="28"/>
          <w:szCs w:val="24"/>
        </w:rPr>
      </w:pPr>
      <w:r w:rsidRPr="004854BE">
        <w:rPr>
          <w:color w:val="000000"/>
          <w:sz w:val="28"/>
          <w:szCs w:val="24"/>
        </w:rPr>
        <w:t>Анализируя отделения, были получены следующие результаты: лекарственное обеспечение удовлетворительное, отсутствует документация на мягкий инвентарь, а документация на оборудование ведется не в полном объеме.</w:t>
      </w:r>
    </w:p>
    <w:p w:rsidR="004854BE" w:rsidRPr="004854BE" w:rsidRDefault="001F63B5" w:rsidP="004854BE">
      <w:pPr>
        <w:spacing w:line="360" w:lineRule="auto"/>
        <w:ind w:firstLine="709"/>
        <w:rPr>
          <w:color w:val="000000"/>
          <w:sz w:val="28"/>
          <w:szCs w:val="24"/>
        </w:rPr>
      </w:pPr>
      <w:r w:rsidRPr="004854BE">
        <w:rPr>
          <w:color w:val="000000"/>
          <w:sz w:val="28"/>
          <w:szCs w:val="24"/>
        </w:rPr>
        <w:t xml:space="preserve">Формы бухгалтерской отчетности подписываются Главным врачом и Главным бухгалтером КГБ </w:t>
      </w:r>
      <w:r w:rsidR="004854BE">
        <w:rPr>
          <w:color w:val="000000"/>
          <w:sz w:val="28"/>
          <w:szCs w:val="24"/>
        </w:rPr>
        <w:t>№</w:t>
      </w:r>
      <w:r w:rsidR="004854BE" w:rsidRPr="004854BE">
        <w:rPr>
          <w:color w:val="000000"/>
          <w:sz w:val="28"/>
          <w:szCs w:val="24"/>
        </w:rPr>
        <w:t>1</w:t>
      </w:r>
      <w:r w:rsidRPr="004854BE">
        <w:rPr>
          <w:color w:val="000000"/>
          <w:sz w:val="28"/>
          <w:szCs w:val="24"/>
        </w:rPr>
        <w:t>.</w:t>
      </w:r>
    </w:p>
    <w:p w:rsidR="004854BE" w:rsidRDefault="001F63B5" w:rsidP="004854BE">
      <w:pPr>
        <w:spacing w:line="360" w:lineRule="auto"/>
        <w:ind w:firstLine="709"/>
        <w:rPr>
          <w:color w:val="000000"/>
          <w:sz w:val="28"/>
          <w:szCs w:val="24"/>
        </w:rPr>
      </w:pPr>
      <w:r w:rsidRPr="004854BE">
        <w:rPr>
          <w:color w:val="000000"/>
          <w:sz w:val="28"/>
          <w:szCs w:val="24"/>
        </w:rPr>
        <w:t>Состав, содержание и сроки представления налоговой отчетности определяются требованиями Налогового Кодекса РФ.</w:t>
      </w:r>
    </w:p>
    <w:p w:rsidR="0017386B" w:rsidRDefault="0017386B" w:rsidP="004854BE">
      <w:pPr>
        <w:spacing w:line="360" w:lineRule="auto"/>
        <w:ind w:firstLine="709"/>
        <w:rPr>
          <w:color w:val="000000"/>
          <w:sz w:val="28"/>
          <w:szCs w:val="24"/>
        </w:rPr>
      </w:pPr>
    </w:p>
    <w:p w:rsidR="0017386B" w:rsidRPr="004854BE" w:rsidRDefault="0017386B" w:rsidP="004854BE">
      <w:pPr>
        <w:spacing w:line="360" w:lineRule="auto"/>
        <w:ind w:firstLine="709"/>
        <w:rPr>
          <w:color w:val="000000"/>
          <w:sz w:val="28"/>
          <w:szCs w:val="24"/>
        </w:rPr>
      </w:pPr>
    </w:p>
    <w:p w:rsidR="004854BE" w:rsidRPr="004854BE" w:rsidRDefault="0017386B" w:rsidP="004854BE">
      <w:pPr>
        <w:shd w:val="clear" w:color="auto" w:fill="FFFFFF"/>
        <w:tabs>
          <w:tab w:val="left" w:pos="0"/>
        </w:tabs>
        <w:spacing w:line="360" w:lineRule="auto"/>
        <w:ind w:firstLine="709"/>
        <w:rPr>
          <w:b/>
          <w:color w:val="000000"/>
          <w:sz w:val="28"/>
          <w:szCs w:val="24"/>
        </w:rPr>
      </w:pPr>
      <w:r>
        <w:rPr>
          <w:b/>
          <w:color w:val="000000"/>
          <w:sz w:val="28"/>
          <w:szCs w:val="24"/>
        </w:rPr>
        <w:br w:type="page"/>
        <w:t xml:space="preserve">3. </w:t>
      </w:r>
      <w:r w:rsidRPr="004854BE">
        <w:rPr>
          <w:b/>
          <w:color w:val="000000"/>
          <w:sz w:val="28"/>
          <w:szCs w:val="24"/>
        </w:rPr>
        <w:t>Порядок исчисления единого социального налога и</w:t>
      </w:r>
      <w:r>
        <w:rPr>
          <w:b/>
          <w:color w:val="000000"/>
          <w:sz w:val="28"/>
          <w:szCs w:val="24"/>
        </w:rPr>
        <w:t xml:space="preserve"> </w:t>
      </w:r>
      <w:r w:rsidRPr="004854BE">
        <w:rPr>
          <w:b/>
          <w:color w:val="000000"/>
          <w:sz w:val="28"/>
          <w:szCs w:val="24"/>
        </w:rPr>
        <w:t>его</w:t>
      </w:r>
      <w:r>
        <w:rPr>
          <w:b/>
          <w:color w:val="000000"/>
          <w:sz w:val="28"/>
          <w:szCs w:val="24"/>
        </w:rPr>
        <w:t xml:space="preserve"> </w:t>
      </w:r>
      <w:r w:rsidRPr="004854BE">
        <w:rPr>
          <w:b/>
          <w:color w:val="000000"/>
          <w:sz w:val="28"/>
          <w:szCs w:val="24"/>
        </w:rPr>
        <w:t xml:space="preserve">влияние на доходы кировской городской больницы </w:t>
      </w:r>
      <w:r w:rsidR="004854BE">
        <w:rPr>
          <w:b/>
          <w:color w:val="000000"/>
          <w:sz w:val="28"/>
          <w:szCs w:val="24"/>
        </w:rPr>
        <w:t>№</w:t>
      </w:r>
      <w:r w:rsidR="004854BE" w:rsidRPr="004854BE">
        <w:rPr>
          <w:b/>
          <w:color w:val="000000"/>
          <w:sz w:val="28"/>
          <w:szCs w:val="24"/>
        </w:rPr>
        <w:t>1</w:t>
      </w:r>
    </w:p>
    <w:p w:rsidR="0017386B" w:rsidRDefault="0017386B" w:rsidP="004854BE">
      <w:pPr>
        <w:spacing w:line="360" w:lineRule="auto"/>
        <w:ind w:firstLine="709"/>
        <w:rPr>
          <w:b/>
          <w:color w:val="000000"/>
          <w:sz w:val="28"/>
          <w:szCs w:val="24"/>
        </w:rPr>
      </w:pPr>
    </w:p>
    <w:p w:rsidR="004854BE" w:rsidRPr="004854BE" w:rsidRDefault="004854BE" w:rsidP="004854BE">
      <w:pPr>
        <w:spacing w:line="360" w:lineRule="auto"/>
        <w:ind w:firstLine="709"/>
        <w:rPr>
          <w:b/>
          <w:color w:val="000000"/>
          <w:sz w:val="28"/>
          <w:szCs w:val="24"/>
        </w:rPr>
      </w:pPr>
      <w:r w:rsidRPr="004854BE">
        <w:rPr>
          <w:b/>
          <w:color w:val="000000"/>
          <w:sz w:val="28"/>
          <w:szCs w:val="24"/>
        </w:rPr>
        <w:t>3.1</w:t>
      </w:r>
      <w:r w:rsidR="0017386B">
        <w:rPr>
          <w:b/>
          <w:color w:val="000000"/>
          <w:sz w:val="28"/>
          <w:szCs w:val="24"/>
        </w:rPr>
        <w:t xml:space="preserve"> </w:t>
      </w:r>
      <w:r w:rsidRPr="004854BE">
        <w:rPr>
          <w:b/>
          <w:color w:val="000000"/>
          <w:sz w:val="28"/>
          <w:szCs w:val="24"/>
        </w:rPr>
        <w:t>И</w:t>
      </w:r>
      <w:r w:rsidR="007E1EEF" w:rsidRPr="004854BE">
        <w:rPr>
          <w:b/>
          <w:color w:val="000000"/>
          <w:sz w:val="28"/>
          <w:szCs w:val="24"/>
        </w:rPr>
        <w:t>счисление единого социального налога</w:t>
      </w:r>
    </w:p>
    <w:p w:rsidR="0017386B" w:rsidRDefault="0017386B" w:rsidP="004854BE">
      <w:pPr>
        <w:pStyle w:val="a5"/>
        <w:spacing w:after="0" w:line="360" w:lineRule="auto"/>
        <w:ind w:left="0" w:firstLine="709"/>
        <w:rPr>
          <w:color w:val="000000"/>
          <w:sz w:val="28"/>
          <w:szCs w:val="24"/>
        </w:rPr>
      </w:pPr>
    </w:p>
    <w:p w:rsidR="004854BE" w:rsidRPr="004854BE" w:rsidRDefault="007E1EEF" w:rsidP="004854BE">
      <w:pPr>
        <w:pStyle w:val="a5"/>
        <w:spacing w:after="0" w:line="360" w:lineRule="auto"/>
        <w:ind w:left="0" w:firstLine="709"/>
        <w:rPr>
          <w:color w:val="000000"/>
          <w:sz w:val="28"/>
          <w:szCs w:val="24"/>
        </w:rPr>
      </w:pPr>
      <w:r w:rsidRPr="004854BE">
        <w:rPr>
          <w:color w:val="000000"/>
          <w:sz w:val="28"/>
          <w:szCs w:val="24"/>
        </w:rPr>
        <w:t>На предприятии</w:t>
      </w:r>
      <w:r w:rsidR="001B02C6" w:rsidRPr="004854BE">
        <w:rPr>
          <w:color w:val="000000"/>
          <w:sz w:val="28"/>
          <w:szCs w:val="24"/>
        </w:rPr>
        <w:t xml:space="preserve"> КГБ </w:t>
      </w:r>
      <w:r w:rsidR="004854BE">
        <w:rPr>
          <w:color w:val="000000"/>
          <w:sz w:val="28"/>
          <w:szCs w:val="24"/>
        </w:rPr>
        <w:t>№</w:t>
      </w:r>
      <w:r w:rsidR="004854BE" w:rsidRPr="004854BE">
        <w:rPr>
          <w:color w:val="000000"/>
          <w:sz w:val="28"/>
          <w:szCs w:val="24"/>
        </w:rPr>
        <w:t>1</w:t>
      </w:r>
      <w:r w:rsidRPr="004854BE">
        <w:rPr>
          <w:color w:val="000000"/>
          <w:sz w:val="28"/>
          <w:szCs w:val="24"/>
        </w:rPr>
        <w:t xml:space="preserve"> предусмотрены единые принципы работников государственного учреждения, находящегося на финансировании областного бюджета, на основе Единой тарифной сетки по оплате труда работников государственных учреждений области </w:t>
      </w:r>
      <w:r w:rsidR="004854BE" w:rsidRPr="004854BE">
        <w:rPr>
          <w:color w:val="000000"/>
          <w:sz w:val="28"/>
          <w:szCs w:val="24"/>
        </w:rPr>
        <w:t>(</w:t>
      </w:r>
      <w:r w:rsidRPr="004854BE">
        <w:rPr>
          <w:color w:val="000000"/>
          <w:sz w:val="28"/>
          <w:szCs w:val="24"/>
        </w:rPr>
        <w:t>далее</w:t>
      </w:r>
      <w:r w:rsidR="004854BE" w:rsidRPr="004854BE">
        <w:rPr>
          <w:color w:val="000000"/>
          <w:sz w:val="28"/>
          <w:szCs w:val="24"/>
        </w:rPr>
        <w:t xml:space="preserve"> – </w:t>
      </w:r>
      <w:r w:rsidRPr="004854BE">
        <w:rPr>
          <w:color w:val="000000"/>
          <w:sz w:val="28"/>
          <w:szCs w:val="24"/>
        </w:rPr>
        <w:t>Единой тарифной сетке), порядок формирования тарифных окладов (ставок)</w:t>
      </w:r>
      <w:r w:rsidR="004854BE" w:rsidRPr="004854BE">
        <w:rPr>
          <w:color w:val="000000"/>
          <w:sz w:val="28"/>
          <w:szCs w:val="24"/>
        </w:rPr>
        <w:t>,</w:t>
      </w:r>
      <w:r w:rsidRPr="004854BE">
        <w:rPr>
          <w:color w:val="000000"/>
          <w:sz w:val="28"/>
          <w:szCs w:val="24"/>
        </w:rPr>
        <w:t xml:space="preserve"> а также выплат компенсационного и стимулирующего характера</w:t>
      </w:r>
      <w:r w:rsidR="004854BE" w:rsidRPr="004854BE">
        <w:rPr>
          <w:color w:val="000000"/>
          <w:sz w:val="28"/>
          <w:szCs w:val="24"/>
        </w:rPr>
        <w:t>.</w:t>
      </w:r>
    </w:p>
    <w:p w:rsidR="004854BE" w:rsidRPr="004854BE" w:rsidRDefault="001B02C6" w:rsidP="004854BE">
      <w:pPr>
        <w:pStyle w:val="a5"/>
        <w:spacing w:after="0" w:line="360" w:lineRule="auto"/>
        <w:ind w:left="0" w:firstLine="709"/>
        <w:rPr>
          <w:color w:val="000000"/>
          <w:sz w:val="28"/>
          <w:szCs w:val="24"/>
        </w:rPr>
      </w:pPr>
      <w:r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7E1EEF" w:rsidRPr="004854BE">
        <w:rPr>
          <w:color w:val="000000"/>
          <w:sz w:val="28"/>
          <w:szCs w:val="24"/>
        </w:rPr>
        <w:t>, находящееся на бюджетном финансировании, в пределах выделенных бюджетных ассигнований самостоятельно определяет виды и размеры надбавок</w:t>
      </w:r>
      <w:r w:rsidR="004854BE" w:rsidRPr="004854BE">
        <w:rPr>
          <w:color w:val="000000"/>
          <w:sz w:val="28"/>
          <w:szCs w:val="24"/>
        </w:rPr>
        <w:t>,</w:t>
      </w:r>
      <w:r w:rsidR="007E1EEF" w:rsidRPr="004854BE">
        <w:rPr>
          <w:color w:val="000000"/>
          <w:sz w:val="28"/>
          <w:szCs w:val="24"/>
        </w:rPr>
        <w:t xml:space="preserve"> доплат и других выплат стимулирующего характера</w:t>
      </w:r>
      <w:r w:rsidR="004854BE" w:rsidRPr="004854BE">
        <w:rPr>
          <w:color w:val="000000"/>
          <w:sz w:val="28"/>
          <w:szCs w:val="24"/>
        </w:rPr>
        <w:t>,</w:t>
      </w:r>
      <w:r w:rsidR="007E1EEF" w:rsidRPr="004854BE">
        <w:rPr>
          <w:color w:val="000000"/>
          <w:sz w:val="28"/>
          <w:szCs w:val="24"/>
        </w:rPr>
        <w:t xml:space="preserve"> имея в виду</w:t>
      </w:r>
      <w:r w:rsidR="004854BE" w:rsidRPr="004854BE">
        <w:rPr>
          <w:color w:val="000000"/>
          <w:sz w:val="28"/>
          <w:szCs w:val="24"/>
        </w:rPr>
        <w:t>,</w:t>
      </w:r>
      <w:r w:rsidR="007E1EEF" w:rsidRPr="004854BE">
        <w:rPr>
          <w:color w:val="000000"/>
          <w:sz w:val="28"/>
          <w:szCs w:val="24"/>
        </w:rPr>
        <w:t xml:space="preserve"> что квалификация работников и сложность выполняемых ими работ учтены в размерах окладов</w:t>
      </w:r>
      <w:r w:rsidR="004854BE" w:rsidRPr="004854BE">
        <w:rPr>
          <w:color w:val="000000"/>
          <w:sz w:val="28"/>
          <w:szCs w:val="24"/>
        </w:rPr>
        <w:t xml:space="preserve"> </w:t>
      </w:r>
      <w:r w:rsidR="007E1EEF" w:rsidRPr="004854BE">
        <w:rPr>
          <w:color w:val="000000"/>
          <w:sz w:val="28"/>
          <w:szCs w:val="24"/>
        </w:rPr>
        <w:t>(ставок)</w:t>
      </w:r>
      <w:r w:rsidR="004854BE" w:rsidRPr="004854BE">
        <w:rPr>
          <w:color w:val="000000"/>
          <w:sz w:val="28"/>
          <w:szCs w:val="24"/>
        </w:rPr>
        <w:t>,</w:t>
      </w:r>
      <w:r w:rsidR="007E1EEF" w:rsidRPr="004854BE">
        <w:rPr>
          <w:color w:val="000000"/>
          <w:sz w:val="28"/>
          <w:szCs w:val="24"/>
        </w:rPr>
        <w:t xml:space="preserve"> определяемых на основе Единой тарифной сетки</w:t>
      </w:r>
      <w:r w:rsidR="004854BE" w:rsidRPr="004854BE">
        <w:rPr>
          <w:color w:val="000000"/>
          <w:sz w:val="28"/>
          <w:szCs w:val="24"/>
        </w:rPr>
        <w:t>.</w:t>
      </w:r>
    </w:p>
    <w:p w:rsidR="004854BE" w:rsidRPr="004854BE" w:rsidRDefault="007E1EEF" w:rsidP="004854BE">
      <w:pPr>
        <w:pStyle w:val="a5"/>
        <w:spacing w:after="0" w:line="360" w:lineRule="auto"/>
        <w:ind w:left="0" w:firstLine="709"/>
        <w:rPr>
          <w:color w:val="000000"/>
          <w:sz w:val="28"/>
          <w:szCs w:val="24"/>
        </w:rPr>
      </w:pPr>
      <w:r w:rsidRPr="004854BE">
        <w:rPr>
          <w:color w:val="000000"/>
          <w:sz w:val="28"/>
          <w:szCs w:val="24"/>
        </w:rPr>
        <w:t xml:space="preserve">Размер заработной платы работника </w:t>
      </w:r>
      <w:r w:rsidR="001B02C6"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1B02C6" w:rsidRPr="004854BE">
        <w:rPr>
          <w:color w:val="000000"/>
          <w:sz w:val="28"/>
          <w:szCs w:val="24"/>
        </w:rPr>
        <w:t xml:space="preserve"> </w:t>
      </w:r>
      <w:r w:rsidR="004764FE" w:rsidRPr="004854BE">
        <w:rPr>
          <w:color w:val="000000"/>
          <w:sz w:val="28"/>
          <w:szCs w:val="24"/>
        </w:rPr>
        <w:t>опред</w:t>
      </w:r>
      <w:r w:rsidRPr="004854BE">
        <w:rPr>
          <w:color w:val="000000"/>
          <w:sz w:val="28"/>
          <w:szCs w:val="24"/>
        </w:rPr>
        <w:t xml:space="preserve">еляется исходя из должностного оклада по занимаемой должности и других условий оплаты труда согласно штатного расписания </w:t>
      </w:r>
      <w:r w:rsidR="004854BE" w:rsidRPr="004854BE">
        <w:rPr>
          <w:color w:val="000000"/>
          <w:sz w:val="28"/>
          <w:szCs w:val="24"/>
        </w:rPr>
        <w:t>(</w:t>
      </w:r>
      <w:r w:rsidRPr="004854BE">
        <w:rPr>
          <w:color w:val="000000"/>
          <w:sz w:val="28"/>
          <w:szCs w:val="24"/>
        </w:rPr>
        <w:t>см. Приложение 1).</w:t>
      </w:r>
    </w:p>
    <w:p w:rsidR="004854BE" w:rsidRPr="004854BE" w:rsidRDefault="007E1EEF" w:rsidP="004854BE">
      <w:pPr>
        <w:pStyle w:val="a5"/>
        <w:spacing w:after="0" w:line="360" w:lineRule="auto"/>
        <w:ind w:left="0" w:firstLine="709"/>
        <w:rPr>
          <w:color w:val="000000"/>
          <w:sz w:val="28"/>
          <w:szCs w:val="24"/>
        </w:rPr>
      </w:pPr>
      <w:r w:rsidRPr="004854BE">
        <w:rPr>
          <w:color w:val="000000"/>
          <w:sz w:val="28"/>
          <w:szCs w:val="24"/>
        </w:rPr>
        <w:t xml:space="preserve">Пример: </w:t>
      </w:r>
      <w:r w:rsidR="004854BE" w:rsidRPr="004854BE">
        <w:rPr>
          <w:color w:val="000000"/>
          <w:sz w:val="28"/>
          <w:szCs w:val="24"/>
        </w:rPr>
        <w:t>Иванов М.П.</w:t>
      </w:r>
      <w:r w:rsidR="0017386B">
        <w:rPr>
          <w:color w:val="000000"/>
          <w:sz w:val="28"/>
          <w:szCs w:val="24"/>
        </w:rPr>
        <w:t xml:space="preserve"> </w:t>
      </w:r>
      <w:r w:rsidRPr="004854BE">
        <w:rPr>
          <w:color w:val="000000"/>
          <w:sz w:val="28"/>
          <w:szCs w:val="24"/>
        </w:rPr>
        <w:t>–</w:t>
      </w:r>
      <w:r w:rsidR="0017386B">
        <w:rPr>
          <w:color w:val="000000"/>
          <w:sz w:val="28"/>
          <w:szCs w:val="24"/>
        </w:rPr>
        <w:t xml:space="preserve"> </w:t>
      </w:r>
      <w:r w:rsidRPr="004854BE">
        <w:rPr>
          <w:color w:val="000000"/>
          <w:sz w:val="28"/>
          <w:szCs w:val="24"/>
        </w:rPr>
        <w:t>водитель з класса</w:t>
      </w:r>
      <w:r w:rsidR="0017386B">
        <w:rPr>
          <w:color w:val="000000"/>
          <w:sz w:val="28"/>
          <w:szCs w:val="24"/>
        </w:rPr>
        <w:t xml:space="preserve"> </w:t>
      </w:r>
      <w:r w:rsidR="004854BE" w:rsidRPr="004854BE">
        <w:rPr>
          <w:color w:val="000000"/>
          <w:sz w:val="28"/>
          <w:szCs w:val="24"/>
        </w:rPr>
        <w:t>8</w:t>
      </w:r>
      <w:r w:rsidRPr="004854BE">
        <w:rPr>
          <w:color w:val="000000"/>
          <w:sz w:val="28"/>
          <w:szCs w:val="24"/>
        </w:rPr>
        <w:t xml:space="preserve"> разряд ЕТС (оклад 2430 рублей 00 копеек).</w:t>
      </w:r>
    </w:p>
    <w:p w:rsidR="004854BE" w:rsidRPr="004854BE" w:rsidRDefault="001B02C6" w:rsidP="004854BE">
      <w:pPr>
        <w:pStyle w:val="a5"/>
        <w:spacing w:after="0" w:line="360" w:lineRule="auto"/>
        <w:ind w:left="0" w:firstLine="709"/>
        <w:rPr>
          <w:color w:val="000000"/>
          <w:sz w:val="28"/>
          <w:szCs w:val="24"/>
        </w:rPr>
      </w:pPr>
      <w:r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Pr="004854BE">
        <w:rPr>
          <w:color w:val="000000"/>
          <w:sz w:val="28"/>
          <w:szCs w:val="24"/>
        </w:rPr>
        <w:t xml:space="preserve"> </w:t>
      </w:r>
      <w:r w:rsidR="007E1EEF" w:rsidRPr="004854BE">
        <w:rPr>
          <w:color w:val="000000"/>
          <w:sz w:val="28"/>
          <w:szCs w:val="24"/>
        </w:rPr>
        <w:t>применяет почасовую и поденную формы, оплаты труда как разновидности повременной системы.</w:t>
      </w:r>
    </w:p>
    <w:p w:rsidR="004854BE" w:rsidRPr="004854BE" w:rsidRDefault="007E1EEF" w:rsidP="004854BE">
      <w:pPr>
        <w:pStyle w:val="a5"/>
        <w:spacing w:after="0" w:line="360" w:lineRule="auto"/>
        <w:ind w:left="0" w:firstLine="709"/>
        <w:rPr>
          <w:color w:val="000000"/>
          <w:sz w:val="28"/>
          <w:szCs w:val="24"/>
        </w:rPr>
      </w:pPr>
      <w:r w:rsidRPr="004854BE">
        <w:rPr>
          <w:color w:val="000000"/>
          <w:sz w:val="28"/>
          <w:szCs w:val="24"/>
        </w:rPr>
        <w:t>В этом случае заработок работники определяют путем умножения часовой (дневной) ставки оплаты труда на число фактически отработанных часов (дней).</w:t>
      </w:r>
    </w:p>
    <w:p w:rsidR="004854BE" w:rsidRPr="004854BE" w:rsidRDefault="007E1EEF" w:rsidP="004854BE">
      <w:pPr>
        <w:pStyle w:val="a5"/>
        <w:spacing w:after="0" w:line="360" w:lineRule="auto"/>
        <w:ind w:left="0" w:firstLine="709"/>
        <w:rPr>
          <w:color w:val="000000"/>
          <w:sz w:val="28"/>
          <w:szCs w:val="24"/>
        </w:rPr>
      </w:pPr>
      <w:r w:rsidRPr="004854BE">
        <w:rPr>
          <w:color w:val="000000"/>
          <w:sz w:val="28"/>
          <w:szCs w:val="24"/>
        </w:rPr>
        <w:t xml:space="preserve">Пример: Водитель </w:t>
      </w:r>
      <w:r w:rsidR="004854BE" w:rsidRPr="004854BE">
        <w:rPr>
          <w:color w:val="000000"/>
          <w:sz w:val="28"/>
          <w:szCs w:val="24"/>
        </w:rPr>
        <w:t xml:space="preserve">Иванов М.П. </w:t>
      </w:r>
      <w:r w:rsidRPr="004854BE">
        <w:rPr>
          <w:color w:val="000000"/>
          <w:sz w:val="28"/>
          <w:szCs w:val="24"/>
        </w:rPr>
        <w:t>в сентябре 200</w:t>
      </w:r>
      <w:r w:rsidR="004764FE" w:rsidRPr="004854BE">
        <w:rPr>
          <w:color w:val="000000"/>
          <w:sz w:val="28"/>
          <w:szCs w:val="24"/>
        </w:rPr>
        <w:t>7</w:t>
      </w:r>
      <w:r w:rsidRPr="004854BE">
        <w:rPr>
          <w:color w:val="000000"/>
          <w:sz w:val="28"/>
          <w:szCs w:val="24"/>
        </w:rPr>
        <w:t xml:space="preserve"> года отработал 96 часов согласно табеля учета рабочего времени </w:t>
      </w:r>
      <w:r w:rsidR="004854BE" w:rsidRPr="004854BE">
        <w:rPr>
          <w:color w:val="000000"/>
          <w:sz w:val="28"/>
          <w:szCs w:val="24"/>
        </w:rPr>
        <w:t>(</w:t>
      </w:r>
      <w:r w:rsidRPr="004854BE">
        <w:rPr>
          <w:color w:val="000000"/>
          <w:sz w:val="28"/>
          <w:szCs w:val="24"/>
        </w:rPr>
        <w:t>см. Приложение 2)</w:t>
      </w:r>
      <w:r w:rsidR="004854BE" w:rsidRPr="004854BE">
        <w:rPr>
          <w:color w:val="000000"/>
          <w:sz w:val="28"/>
          <w:szCs w:val="24"/>
        </w:rPr>
        <w:t>. В </w:t>
      </w:r>
      <w:r w:rsidRPr="004854BE">
        <w:rPr>
          <w:color w:val="000000"/>
          <w:sz w:val="28"/>
          <w:szCs w:val="24"/>
        </w:rPr>
        <w:t>этом случае заработок Иванов</w:t>
      </w:r>
      <w:r w:rsidR="0017386B">
        <w:rPr>
          <w:color w:val="000000"/>
          <w:sz w:val="28"/>
          <w:szCs w:val="24"/>
        </w:rPr>
        <w:t xml:space="preserve"> </w:t>
      </w:r>
      <w:r w:rsidRPr="004854BE">
        <w:rPr>
          <w:color w:val="000000"/>
          <w:sz w:val="28"/>
          <w:szCs w:val="24"/>
        </w:rPr>
        <w:t xml:space="preserve">М.П. за месяц составит 1325 руб. 00 коп. (13,807 </w:t>
      </w:r>
      <w:r w:rsidR="004854BE" w:rsidRPr="004854BE">
        <w:rPr>
          <w:color w:val="000000"/>
          <w:sz w:val="28"/>
          <w:szCs w:val="24"/>
          <w:lang w:val="en-US"/>
        </w:rPr>
        <w:t>x</w:t>
      </w:r>
      <w:r w:rsidRPr="0017386B">
        <w:rPr>
          <w:color w:val="000000"/>
          <w:sz w:val="28"/>
          <w:szCs w:val="24"/>
        </w:rPr>
        <w:t xml:space="preserve"> </w:t>
      </w:r>
      <w:r w:rsidRPr="004854BE">
        <w:rPr>
          <w:color w:val="000000"/>
          <w:sz w:val="28"/>
          <w:szCs w:val="24"/>
        </w:rPr>
        <w:t>96 часов) (см. Приложение 3).</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 xml:space="preserve">Налоговая база для расчета единого социального налога определяется </w:t>
      </w:r>
      <w:r w:rsidR="001B02C6" w:rsidRPr="004854BE">
        <w:rPr>
          <w:color w:val="000000"/>
          <w:szCs w:val="24"/>
        </w:rPr>
        <w:t xml:space="preserve">КГБ </w:t>
      </w:r>
      <w:r w:rsidR="004854BE">
        <w:rPr>
          <w:color w:val="000000"/>
          <w:szCs w:val="24"/>
        </w:rPr>
        <w:t>№</w:t>
      </w:r>
      <w:r w:rsidR="004854BE" w:rsidRPr="004854BE">
        <w:rPr>
          <w:color w:val="000000"/>
          <w:szCs w:val="24"/>
        </w:rPr>
        <w:t>1</w:t>
      </w:r>
      <w:r w:rsidR="001B02C6" w:rsidRPr="004854BE">
        <w:rPr>
          <w:color w:val="000000"/>
          <w:szCs w:val="24"/>
        </w:rPr>
        <w:t xml:space="preserve"> </w:t>
      </w:r>
      <w:r w:rsidRPr="004854BE">
        <w:rPr>
          <w:color w:val="000000"/>
          <w:szCs w:val="24"/>
        </w:rPr>
        <w:t>отдельно по каждому работнику с начала налогового периода по истечении каждого месяца нарастающим итогом. Т.е. в конце каждого месяца инспектором</w:t>
      </w:r>
      <w:r w:rsidR="004854BE" w:rsidRPr="004854BE">
        <w:rPr>
          <w:color w:val="000000"/>
          <w:szCs w:val="24"/>
        </w:rPr>
        <w:t xml:space="preserve"> </w:t>
      </w:r>
      <w:r w:rsidRPr="004854BE">
        <w:rPr>
          <w:color w:val="000000"/>
          <w:szCs w:val="24"/>
        </w:rPr>
        <w:t>отдела кадров</w:t>
      </w:r>
      <w:r w:rsidR="004854BE" w:rsidRPr="004854BE">
        <w:rPr>
          <w:color w:val="000000"/>
          <w:szCs w:val="24"/>
        </w:rPr>
        <w:t xml:space="preserve"> </w:t>
      </w:r>
      <w:r w:rsidRPr="004854BE">
        <w:rPr>
          <w:color w:val="000000"/>
          <w:szCs w:val="24"/>
        </w:rPr>
        <w:t>составляется табель учета рабочего времени (см. Приложение 2), где указываются работники, и количество отработанного времени за определенный период (месяц). Далее бухгалтер</w:t>
      </w:r>
      <w:r w:rsidR="004854BE" w:rsidRPr="004854BE">
        <w:rPr>
          <w:color w:val="000000"/>
          <w:szCs w:val="24"/>
        </w:rPr>
        <w:t xml:space="preserve"> – </w:t>
      </w:r>
      <w:r w:rsidRPr="004854BE">
        <w:rPr>
          <w:color w:val="000000"/>
          <w:szCs w:val="24"/>
        </w:rPr>
        <w:t>расчетчик</w:t>
      </w:r>
      <w:r w:rsidR="004854BE" w:rsidRPr="004854BE">
        <w:rPr>
          <w:color w:val="000000"/>
          <w:szCs w:val="24"/>
        </w:rPr>
        <w:t xml:space="preserve"> </w:t>
      </w:r>
      <w:r w:rsidRPr="004854BE">
        <w:rPr>
          <w:color w:val="000000"/>
          <w:szCs w:val="24"/>
        </w:rPr>
        <w:t>производит начисление заработной платы каждому работнику, в соответствии с установленными окладами согласно штатного расписания.</w:t>
      </w:r>
      <w:r w:rsidR="004854BE" w:rsidRPr="004854BE">
        <w:rPr>
          <w:color w:val="000000"/>
          <w:szCs w:val="24"/>
        </w:rPr>
        <w:t xml:space="preserve"> </w:t>
      </w:r>
      <w:r w:rsidRPr="004854BE">
        <w:rPr>
          <w:color w:val="000000"/>
          <w:szCs w:val="24"/>
        </w:rPr>
        <w:t>Бухгалтер производит расчет налоговой базы</w:t>
      </w:r>
      <w:r w:rsidR="004854BE" w:rsidRPr="004854BE">
        <w:rPr>
          <w:color w:val="000000"/>
          <w:szCs w:val="24"/>
        </w:rPr>
        <w:t xml:space="preserve"> </w:t>
      </w:r>
      <w:r w:rsidRPr="004854BE">
        <w:rPr>
          <w:color w:val="000000"/>
          <w:szCs w:val="24"/>
        </w:rPr>
        <w:t>с учетом сумм доходов, не подлежащих налогообложению и определяются суммы налога, подлежащие зачислению в федеральный бюджет и в каждый из внебюджетных фондов (ФСС, ФФОМС и ТФОМС), как процентная доля, соответствующая налоговой ставке, от налоговой базы,</w:t>
      </w:r>
      <w:r w:rsidR="004854BE" w:rsidRPr="004854BE">
        <w:rPr>
          <w:color w:val="000000"/>
          <w:szCs w:val="24"/>
        </w:rPr>
        <w:t xml:space="preserve"> </w:t>
      </w:r>
      <w:r w:rsidRPr="004854BE">
        <w:rPr>
          <w:color w:val="000000"/>
          <w:szCs w:val="24"/>
        </w:rPr>
        <w:t xml:space="preserve">для каждого работника, что отражается в индивидуальной карточки по учету ЕСН (см. Приложение </w:t>
      </w:r>
      <w:r w:rsidR="008229B6" w:rsidRPr="004854BE">
        <w:rPr>
          <w:color w:val="000000"/>
          <w:szCs w:val="24"/>
        </w:rPr>
        <w:t>4</w:t>
      </w:r>
      <w:r w:rsidRPr="004854BE">
        <w:rPr>
          <w:color w:val="000000"/>
          <w:szCs w:val="24"/>
        </w:rPr>
        <w:t>).</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 xml:space="preserve">Пример: </w:t>
      </w:r>
      <w:r w:rsidR="004764FE" w:rsidRPr="004854BE">
        <w:rPr>
          <w:color w:val="000000"/>
          <w:szCs w:val="24"/>
        </w:rPr>
        <w:t>Сварщику</w:t>
      </w:r>
      <w:r w:rsidRPr="004854BE">
        <w:rPr>
          <w:color w:val="000000"/>
          <w:szCs w:val="24"/>
        </w:rPr>
        <w:t xml:space="preserve"> </w:t>
      </w:r>
      <w:r w:rsidR="004854BE" w:rsidRPr="004854BE">
        <w:rPr>
          <w:color w:val="000000"/>
          <w:szCs w:val="24"/>
        </w:rPr>
        <w:t>Сидорову Н.В.</w:t>
      </w:r>
      <w:r w:rsidRPr="004854BE">
        <w:rPr>
          <w:color w:val="000000"/>
          <w:szCs w:val="24"/>
        </w:rPr>
        <w:t xml:space="preserve"> 21.09.1978 года рождения за сентябрь 200</w:t>
      </w:r>
      <w:r w:rsidR="004764FE" w:rsidRPr="004854BE">
        <w:rPr>
          <w:color w:val="000000"/>
          <w:szCs w:val="24"/>
        </w:rPr>
        <w:t>7</w:t>
      </w:r>
      <w:r w:rsidRPr="004854BE">
        <w:rPr>
          <w:color w:val="000000"/>
          <w:szCs w:val="24"/>
        </w:rPr>
        <w:t xml:space="preserve"> года начислена заработная плата в сумме</w:t>
      </w:r>
      <w:r w:rsidR="004854BE" w:rsidRPr="004854BE">
        <w:rPr>
          <w:color w:val="000000"/>
          <w:szCs w:val="24"/>
        </w:rPr>
        <w:t xml:space="preserve"> – </w:t>
      </w:r>
      <w:r w:rsidRPr="004854BE">
        <w:rPr>
          <w:color w:val="000000"/>
          <w:szCs w:val="24"/>
        </w:rPr>
        <w:t>5356 рублей 73 копейки</w:t>
      </w:r>
      <w:r w:rsidR="004854BE" w:rsidRPr="004854BE">
        <w:rPr>
          <w:color w:val="000000"/>
          <w:szCs w:val="24"/>
        </w:rPr>
        <w:t>.</w:t>
      </w:r>
      <w:r w:rsidRPr="004854BE">
        <w:rPr>
          <w:color w:val="000000"/>
          <w:szCs w:val="24"/>
        </w:rPr>
        <w:t>Налоговая база для исчисления ЕСН составит: в федеральный бюджет</w:t>
      </w:r>
      <w:r w:rsidR="004854BE" w:rsidRPr="004854BE">
        <w:rPr>
          <w:color w:val="000000"/>
          <w:szCs w:val="24"/>
        </w:rPr>
        <w:t xml:space="preserve"> – </w:t>
      </w:r>
      <w:r w:rsidRPr="004854BE">
        <w:rPr>
          <w:color w:val="000000"/>
          <w:szCs w:val="24"/>
        </w:rPr>
        <w:t>5356</w:t>
      </w:r>
      <w:r w:rsidR="004854BE" w:rsidRPr="004854BE">
        <w:rPr>
          <w:color w:val="000000"/>
          <w:szCs w:val="24"/>
        </w:rPr>
        <w:t>–7</w:t>
      </w:r>
      <w:r w:rsidRPr="004854BE">
        <w:rPr>
          <w:color w:val="000000"/>
          <w:szCs w:val="24"/>
        </w:rPr>
        <w:t>3; в ФФОМС</w:t>
      </w:r>
      <w:r w:rsidR="004854BE" w:rsidRPr="004854BE">
        <w:rPr>
          <w:color w:val="000000"/>
          <w:szCs w:val="24"/>
        </w:rPr>
        <w:t xml:space="preserve"> – </w:t>
      </w:r>
      <w:r w:rsidRPr="004854BE">
        <w:rPr>
          <w:color w:val="000000"/>
          <w:szCs w:val="24"/>
        </w:rPr>
        <w:t>5356</w:t>
      </w:r>
      <w:r w:rsidR="004854BE" w:rsidRPr="004854BE">
        <w:rPr>
          <w:color w:val="000000"/>
          <w:szCs w:val="24"/>
        </w:rPr>
        <w:t>–7</w:t>
      </w:r>
      <w:r w:rsidRPr="004854BE">
        <w:rPr>
          <w:color w:val="000000"/>
          <w:szCs w:val="24"/>
        </w:rPr>
        <w:t>3; ТФОМС</w:t>
      </w:r>
      <w:r w:rsidR="004854BE" w:rsidRPr="004854BE">
        <w:rPr>
          <w:color w:val="000000"/>
          <w:szCs w:val="24"/>
        </w:rPr>
        <w:t xml:space="preserve"> – </w:t>
      </w:r>
      <w:r w:rsidRPr="004854BE">
        <w:rPr>
          <w:color w:val="000000"/>
          <w:szCs w:val="24"/>
        </w:rPr>
        <w:t>5356</w:t>
      </w:r>
      <w:r w:rsidR="004854BE" w:rsidRPr="004854BE">
        <w:rPr>
          <w:color w:val="000000"/>
          <w:szCs w:val="24"/>
        </w:rPr>
        <w:t>–7</w:t>
      </w:r>
      <w:r w:rsidRPr="004854BE">
        <w:rPr>
          <w:color w:val="000000"/>
          <w:szCs w:val="24"/>
        </w:rPr>
        <w:t>3; ФСС</w:t>
      </w:r>
      <w:r w:rsidR="004854BE" w:rsidRPr="004854BE">
        <w:rPr>
          <w:color w:val="000000"/>
          <w:szCs w:val="24"/>
        </w:rPr>
        <w:t xml:space="preserve"> – </w:t>
      </w:r>
      <w:r w:rsidRPr="004854BE">
        <w:rPr>
          <w:color w:val="000000"/>
          <w:szCs w:val="24"/>
        </w:rPr>
        <w:t>5356</w:t>
      </w:r>
      <w:r w:rsidR="004854BE" w:rsidRPr="004854BE">
        <w:rPr>
          <w:color w:val="000000"/>
          <w:szCs w:val="24"/>
        </w:rPr>
        <w:t>–7</w:t>
      </w:r>
      <w:r w:rsidRPr="004854BE">
        <w:rPr>
          <w:color w:val="000000"/>
          <w:szCs w:val="24"/>
        </w:rPr>
        <w:t>3.</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Начислено авансовых платежей по ЕСН</w:t>
      </w:r>
      <w:r w:rsidR="004854BE" w:rsidRPr="004854BE">
        <w:rPr>
          <w:color w:val="000000"/>
          <w:szCs w:val="24"/>
        </w:rPr>
        <w:t> – 1</w:t>
      </w:r>
      <w:r w:rsidRPr="004854BE">
        <w:rPr>
          <w:color w:val="000000"/>
          <w:szCs w:val="24"/>
        </w:rPr>
        <w:t>392</w:t>
      </w:r>
      <w:r w:rsidR="004854BE" w:rsidRPr="004854BE">
        <w:rPr>
          <w:color w:val="000000"/>
          <w:szCs w:val="24"/>
        </w:rPr>
        <w:t>–7</w:t>
      </w:r>
      <w:r w:rsidRPr="004854BE">
        <w:rPr>
          <w:color w:val="000000"/>
          <w:szCs w:val="24"/>
        </w:rPr>
        <w:t>4, в т.ч.:</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Федеральный бюджет</w:t>
      </w:r>
      <w:r w:rsidR="004854BE" w:rsidRPr="004854BE">
        <w:rPr>
          <w:color w:val="000000"/>
          <w:szCs w:val="24"/>
        </w:rPr>
        <w:t xml:space="preserve"> – </w:t>
      </w:r>
      <w:r w:rsidRPr="004854BE">
        <w:rPr>
          <w:color w:val="000000"/>
          <w:szCs w:val="24"/>
        </w:rPr>
        <w:t>5356</w:t>
      </w:r>
      <w:r w:rsidR="004854BE" w:rsidRPr="004854BE">
        <w:rPr>
          <w:color w:val="000000"/>
          <w:szCs w:val="24"/>
        </w:rPr>
        <w:t>–7</w:t>
      </w:r>
      <w:r w:rsidRPr="004854BE">
        <w:rPr>
          <w:color w:val="000000"/>
          <w:szCs w:val="24"/>
        </w:rPr>
        <w:t xml:space="preserve">3 </w:t>
      </w:r>
      <w:r w:rsidR="004854BE" w:rsidRPr="004854BE">
        <w:rPr>
          <w:color w:val="000000"/>
          <w:szCs w:val="24"/>
          <w:lang w:val="en-US"/>
        </w:rPr>
        <w:t>x</w:t>
      </w:r>
      <w:r w:rsidRPr="004854BE">
        <w:rPr>
          <w:color w:val="000000"/>
          <w:szCs w:val="24"/>
        </w:rPr>
        <w:t xml:space="preserve"> 6</w:t>
      </w:r>
      <w:r w:rsidR="004854BE" w:rsidRPr="004854BE">
        <w:rPr>
          <w:color w:val="000000"/>
          <w:szCs w:val="24"/>
        </w:rPr>
        <w:t>% =</w:t>
      </w:r>
      <w:r w:rsidRPr="004854BE">
        <w:rPr>
          <w:color w:val="000000"/>
          <w:szCs w:val="24"/>
        </w:rPr>
        <w:t xml:space="preserve"> 321</w:t>
      </w:r>
      <w:r w:rsidR="004854BE" w:rsidRPr="004854BE">
        <w:rPr>
          <w:color w:val="000000"/>
          <w:szCs w:val="24"/>
        </w:rPr>
        <w:t>–4</w:t>
      </w:r>
      <w:r w:rsidRPr="004854BE">
        <w:rPr>
          <w:color w:val="000000"/>
          <w:szCs w:val="24"/>
        </w:rPr>
        <w:t>0;</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ФФОСМ</w:t>
      </w:r>
      <w:r w:rsidR="004854BE" w:rsidRPr="004854BE">
        <w:rPr>
          <w:color w:val="000000"/>
          <w:szCs w:val="24"/>
        </w:rPr>
        <w:t xml:space="preserve"> – </w:t>
      </w:r>
      <w:r w:rsidRPr="004854BE">
        <w:rPr>
          <w:color w:val="000000"/>
          <w:szCs w:val="24"/>
        </w:rPr>
        <w:t>5356</w:t>
      </w:r>
      <w:r w:rsidR="004854BE" w:rsidRPr="004854BE">
        <w:rPr>
          <w:color w:val="000000"/>
          <w:szCs w:val="24"/>
        </w:rPr>
        <w:t>–7</w:t>
      </w:r>
      <w:r w:rsidRPr="004854BE">
        <w:rPr>
          <w:color w:val="000000"/>
          <w:szCs w:val="24"/>
        </w:rPr>
        <w:t xml:space="preserve">3 </w:t>
      </w:r>
      <w:r w:rsidR="004854BE" w:rsidRPr="004854BE">
        <w:rPr>
          <w:color w:val="000000"/>
          <w:szCs w:val="24"/>
          <w:lang w:val="en-US"/>
        </w:rPr>
        <w:t>x</w:t>
      </w:r>
      <w:r w:rsidRPr="004854BE">
        <w:rPr>
          <w:color w:val="000000"/>
          <w:szCs w:val="24"/>
        </w:rPr>
        <w:t xml:space="preserve"> 0,8</w:t>
      </w:r>
      <w:r w:rsidR="004854BE" w:rsidRPr="004854BE">
        <w:rPr>
          <w:color w:val="000000"/>
          <w:szCs w:val="24"/>
        </w:rPr>
        <w:t>% =</w:t>
      </w:r>
      <w:r w:rsidRPr="004854BE">
        <w:rPr>
          <w:color w:val="000000"/>
          <w:szCs w:val="24"/>
        </w:rPr>
        <w:t xml:space="preserve"> 42</w:t>
      </w:r>
      <w:r w:rsidR="004854BE" w:rsidRPr="004854BE">
        <w:rPr>
          <w:color w:val="000000"/>
          <w:szCs w:val="24"/>
        </w:rPr>
        <w:t>–8</w:t>
      </w:r>
      <w:r w:rsidRPr="004854BE">
        <w:rPr>
          <w:color w:val="000000"/>
          <w:szCs w:val="24"/>
        </w:rPr>
        <w:t>5;</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ТФОМС</w:t>
      </w:r>
      <w:r w:rsidR="004854BE" w:rsidRPr="004854BE">
        <w:rPr>
          <w:color w:val="000000"/>
          <w:szCs w:val="24"/>
        </w:rPr>
        <w:t xml:space="preserve"> – </w:t>
      </w:r>
      <w:r w:rsidRPr="004854BE">
        <w:rPr>
          <w:color w:val="000000"/>
          <w:szCs w:val="24"/>
        </w:rPr>
        <w:t>5356</w:t>
      </w:r>
      <w:r w:rsidR="004854BE" w:rsidRPr="004854BE">
        <w:rPr>
          <w:color w:val="000000"/>
          <w:szCs w:val="24"/>
        </w:rPr>
        <w:t>–7</w:t>
      </w:r>
      <w:r w:rsidRPr="004854BE">
        <w:rPr>
          <w:color w:val="000000"/>
          <w:szCs w:val="24"/>
        </w:rPr>
        <w:t xml:space="preserve">3 </w:t>
      </w:r>
      <w:r w:rsidR="004854BE" w:rsidRPr="004854BE">
        <w:rPr>
          <w:color w:val="000000"/>
          <w:szCs w:val="24"/>
          <w:lang w:val="en-US"/>
        </w:rPr>
        <w:t>x</w:t>
      </w:r>
      <w:r w:rsidRPr="0017386B">
        <w:rPr>
          <w:color w:val="000000"/>
          <w:szCs w:val="24"/>
        </w:rPr>
        <w:t xml:space="preserve"> </w:t>
      </w:r>
      <w:r w:rsidRPr="004854BE">
        <w:rPr>
          <w:color w:val="000000"/>
          <w:szCs w:val="24"/>
        </w:rPr>
        <w:t>2</w:t>
      </w:r>
      <w:r w:rsidR="004854BE" w:rsidRPr="004854BE">
        <w:rPr>
          <w:color w:val="000000"/>
          <w:szCs w:val="24"/>
        </w:rPr>
        <w:t>% =</w:t>
      </w:r>
      <w:r w:rsidRPr="004854BE">
        <w:rPr>
          <w:color w:val="000000"/>
          <w:szCs w:val="24"/>
        </w:rPr>
        <w:t xml:space="preserve"> 107</w:t>
      </w:r>
      <w:r w:rsidR="004854BE" w:rsidRPr="004854BE">
        <w:rPr>
          <w:color w:val="000000"/>
          <w:szCs w:val="24"/>
        </w:rPr>
        <w:t>–1</w:t>
      </w:r>
      <w:r w:rsidRPr="004854BE">
        <w:rPr>
          <w:color w:val="000000"/>
          <w:szCs w:val="24"/>
        </w:rPr>
        <w:t>3;</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ФСС</w:t>
      </w:r>
      <w:r w:rsidR="004854BE" w:rsidRPr="004854BE">
        <w:rPr>
          <w:color w:val="000000"/>
          <w:szCs w:val="24"/>
        </w:rPr>
        <w:t xml:space="preserve"> – </w:t>
      </w:r>
      <w:r w:rsidRPr="004854BE">
        <w:rPr>
          <w:color w:val="000000"/>
          <w:szCs w:val="24"/>
        </w:rPr>
        <w:t>5356</w:t>
      </w:r>
      <w:r w:rsidR="004854BE" w:rsidRPr="004854BE">
        <w:rPr>
          <w:color w:val="000000"/>
          <w:szCs w:val="24"/>
        </w:rPr>
        <w:t>–7</w:t>
      </w:r>
      <w:r w:rsidRPr="004854BE">
        <w:rPr>
          <w:color w:val="000000"/>
          <w:szCs w:val="24"/>
        </w:rPr>
        <w:t xml:space="preserve">3 </w:t>
      </w:r>
      <w:r w:rsidR="004854BE" w:rsidRPr="004854BE">
        <w:rPr>
          <w:color w:val="000000"/>
          <w:szCs w:val="24"/>
          <w:lang w:val="en-US"/>
        </w:rPr>
        <w:t>x</w:t>
      </w:r>
      <w:r w:rsidRPr="0017386B">
        <w:rPr>
          <w:color w:val="000000"/>
          <w:szCs w:val="24"/>
        </w:rPr>
        <w:t xml:space="preserve"> </w:t>
      </w:r>
      <w:r w:rsidRPr="004854BE">
        <w:rPr>
          <w:color w:val="000000"/>
          <w:szCs w:val="24"/>
        </w:rPr>
        <w:t>3,2</w:t>
      </w:r>
      <w:r w:rsidR="004854BE" w:rsidRPr="004854BE">
        <w:rPr>
          <w:color w:val="000000"/>
          <w:szCs w:val="24"/>
        </w:rPr>
        <w:t>% =</w:t>
      </w:r>
      <w:r w:rsidRPr="004854BE">
        <w:rPr>
          <w:color w:val="000000"/>
          <w:szCs w:val="24"/>
        </w:rPr>
        <w:t xml:space="preserve"> 171</w:t>
      </w:r>
      <w:r w:rsidR="004854BE" w:rsidRPr="004854BE">
        <w:rPr>
          <w:color w:val="000000"/>
          <w:szCs w:val="24"/>
        </w:rPr>
        <w:t>–4</w:t>
      </w:r>
      <w:r w:rsidRPr="004854BE">
        <w:rPr>
          <w:color w:val="000000"/>
          <w:szCs w:val="24"/>
        </w:rPr>
        <w:t>2;</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Страховая часть трудовой пенсии:</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5356</w:t>
      </w:r>
      <w:r w:rsidR="004854BE" w:rsidRPr="004854BE">
        <w:rPr>
          <w:color w:val="000000"/>
          <w:szCs w:val="24"/>
        </w:rPr>
        <w:t>–7</w:t>
      </w:r>
      <w:r w:rsidRPr="004854BE">
        <w:rPr>
          <w:color w:val="000000"/>
          <w:szCs w:val="24"/>
        </w:rPr>
        <w:t xml:space="preserve">3 </w:t>
      </w:r>
      <w:r w:rsidR="004854BE" w:rsidRPr="004854BE">
        <w:rPr>
          <w:color w:val="000000"/>
          <w:szCs w:val="24"/>
          <w:lang w:val="en-US"/>
        </w:rPr>
        <w:t>x</w:t>
      </w:r>
      <w:r w:rsidRPr="0017386B">
        <w:rPr>
          <w:color w:val="000000"/>
          <w:szCs w:val="24"/>
        </w:rPr>
        <w:t xml:space="preserve"> </w:t>
      </w:r>
      <w:r w:rsidRPr="004854BE">
        <w:rPr>
          <w:color w:val="000000"/>
          <w:szCs w:val="24"/>
        </w:rPr>
        <w:t>10</w:t>
      </w:r>
      <w:r w:rsidR="004854BE" w:rsidRPr="004854BE">
        <w:rPr>
          <w:color w:val="000000"/>
          <w:szCs w:val="24"/>
        </w:rPr>
        <w:t>% =</w:t>
      </w:r>
      <w:r w:rsidRPr="004854BE">
        <w:rPr>
          <w:color w:val="000000"/>
          <w:szCs w:val="24"/>
        </w:rPr>
        <w:t xml:space="preserve"> 535</w:t>
      </w:r>
      <w:r w:rsidR="004854BE" w:rsidRPr="004854BE">
        <w:rPr>
          <w:color w:val="000000"/>
          <w:szCs w:val="24"/>
        </w:rPr>
        <w:t>–6</w:t>
      </w:r>
      <w:r w:rsidRPr="004854BE">
        <w:rPr>
          <w:color w:val="000000"/>
          <w:szCs w:val="24"/>
        </w:rPr>
        <w:t>7;</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Накопительная часть трудовой пенсии:</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5356</w:t>
      </w:r>
      <w:r w:rsidR="004854BE" w:rsidRPr="004854BE">
        <w:rPr>
          <w:color w:val="000000"/>
          <w:szCs w:val="24"/>
        </w:rPr>
        <w:t>–7</w:t>
      </w:r>
      <w:r w:rsidRPr="004854BE">
        <w:rPr>
          <w:color w:val="000000"/>
          <w:szCs w:val="24"/>
        </w:rPr>
        <w:t xml:space="preserve">3 </w:t>
      </w:r>
      <w:r w:rsidR="004854BE" w:rsidRPr="004854BE">
        <w:rPr>
          <w:color w:val="000000"/>
          <w:szCs w:val="24"/>
          <w:lang w:val="en-US"/>
        </w:rPr>
        <w:t>x</w:t>
      </w:r>
      <w:r w:rsidRPr="0017386B">
        <w:rPr>
          <w:color w:val="000000"/>
          <w:szCs w:val="24"/>
        </w:rPr>
        <w:t xml:space="preserve"> </w:t>
      </w:r>
      <w:r w:rsidRPr="004854BE">
        <w:rPr>
          <w:color w:val="000000"/>
          <w:szCs w:val="24"/>
        </w:rPr>
        <w:t>4</w:t>
      </w:r>
      <w:r w:rsidR="004854BE" w:rsidRPr="004854BE">
        <w:rPr>
          <w:color w:val="000000"/>
          <w:szCs w:val="24"/>
        </w:rPr>
        <w:t>% =</w:t>
      </w:r>
      <w:r w:rsidRPr="004854BE">
        <w:rPr>
          <w:color w:val="000000"/>
          <w:szCs w:val="24"/>
        </w:rPr>
        <w:t xml:space="preserve"> 214</w:t>
      </w:r>
      <w:r w:rsidR="004854BE" w:rsidRPr="004854BE">
        <w:rPr>
          <w:color w:val="000000"/>
          <w:szCs w:val="24"/>
        </w:rPr>
        <w:t>–4</w:t>
      </w:r>
      <w:r w:rsidRPr="004854BE">
        <w:rPr>
          <w:color w:val="000000"/>
          <w:szCs w:val="24"/>
        </w:rPr>
        <w:t>7.</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После составление расчетно-платежных ведомостей по каждому структурному подразделению бухгалтер делает свод начислений</w:t>
      </w:r>
      <w:r w:rsidR="004854BE" w:rsidRPr="004854BE">
        <w:rPr>
          <w:color w:val="000000"/>
          <w:szCs w:val="24"/>
        </w:rPr>
        <w:t xml:space="preserve"> </w:t>
      </w:r>
      <w:r w:rsidRPr="004854BE">
        <w:rPr>
          <w:color w:val="000000"/>
          <w:szCs w:val="24"/>
        </w:rPr>
        <w:t>и удержаний</w:t>
      </w:r>
      <w:r w:rsidR="004854BE" w:rsidRPr="004854BE">
        <w:rPr>
          <w:color w:val="000000"/>
          <w:szCs w:val="24"/>
        </w:rPr>
        <w:t xml:space="preserve"> </w:t>
      </w:r>
      <w:r w:rsidRPr="004854BE">
        <w:rPr>
          <w:color w:val="000000"/>
          <w:szCs w:val="24"/>
        </w:rPr>
        <w:t>(также по каждому структурному подразделению и по предприятию в целом (см. Приложен</w:t>
      </w:r>
      <w:r w:rsidR="008229B6" w:rsidRPr="004854BE">
        <w:rPr>
          <w:color w:val="000000"/>
          <w:szCs w:val="24"/>
        </w:rPr>
        <w:t>ие 5</w:t>
      </w:r>
      <w:r w:rsidR="004854BE" w:rsidRPr="004854BE">
        <w:rPr>
          <w:color w:val="000000"/>
          <w:szCs w:val="24"/>
        </w:rPr>
        <w:t>)</w:t>
      </w:r>
      <w:r w:rsidRPr="004854BE">
        <w:rPr>
          <w:color w:val="000000"/>
          <w:szCs w:val="24"/>
        </w:rPr>
        <w:t>.</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При предоставлении отделом кадров больничных листов на работников</w:t>
      </w:r>
      <w:r w:rsidR="004854BE" w:rsidRPr="004854BE">
        <w:rPr>
          <w:color w:val="000000"/>
          <w:szCs w:val="24"/>
        </w:rPr>
        <w:t xml:space="preserve"> </w:t>
      </w:r>
      <w:r w:rsidRPr="004854BE">
        <w:rPr>
          <w:color w:val="000000"/>
          <w:szCs w:val="24"/>
        </w:rPr>
        <w:t>(см. Приложение 8), бухгалтер</w:t>
      </w:r>
      <w:r w:rsidR="004854BE" w:rsidRPr="004854BE">
        <w:rPr>
          <w:color w:val="000000"/>
          <w:szCs w:val="24"/>
        </w:rPr>
        <w:t xml:space="preserve"> – </w:t>
      </w:r>
      <w:r w:rsidRPr="004854BE">
        <w:rPr>
          <w:color w:val="000000"/>
          <w:szCs w:val="24"/>
        </w:rPr>
        <w:t>расчетчик производит</w:t>
      </w:r>
      <w:r w:rsidR="004854BE" w:rsidRPr="004854BE">
        <w:rPr>
          <w:color w:val="000000"/>
          <w:szCs w:val="24"/>
        </w:rPr>
        <w:t xml:space="preserve"> </w:t>
      </w:r>
      <w:r w:rsidRPr="004854BE">
        <w:rPr>
          <w:color w:val="000000"/>
          <w:szCs w:val="24"/>
        </w:rPr>
        <w:t>расчет оплаты по больничному листу. Для этого рассчитывается средне</w:t>
      </w:r>
      <w:r w:rsidR="0017386B">
        <w:rPr>
          <w:color w:val="000000"/>
          <w:szCs w:val="24"/>
        </w:rPr>
        <w:t>часовой (средне</w:t>
      </w:r>
      <w:r w:rsidRPr="004854BE">
        <w:rPr>
          <w:color w:val="000000"/>
          <w:szCs w:val="24"/>
        </w:rPr>
        <w:t>дневной) фактический заработок, который умножается на количество больничных дней (без выходных).</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На основании предоставленных больничных листов бухгалтер составляет список сотрудников по виду начисления, по каждому структурному подразделению. Определяется сумма к возмещению из ФСС, что отражается соответствующей проводкой.</w:t>
      </w:r>
    </w:p>
    <w:p w:rsidR="004854BE" w:rsidRPr="004854BE" w:rsidRDefault="007E1EEF" w:rsidP="004854BE">
      <w:pPr>
        <w:spacing w:line="360" w:lineRule="auto"/>
        <w:ind w:firstLine="709"/>
        <w:rPr>
          <w:color w:val="000000"/>
          <w:sz w:val="28"/>
          <w:szCs w:val="24"/>
        </w:rPr>
      </w:pPr>
      <w:r w:rsidRPr="004854BE">
        <w:rPr>
          <w:color w:val="000000"/>
          <w:sz w:val="28"/>
          <w:szCs w:val="24"/>
        </w:rPr>
        <w:t>Пенсионный фонд представляет собой централизованную систему аккумуляции и перераспределения денежных средств, используемых главным образом</w:t>
      </w:r>
      <w:r w:rsidR="004854BE" w:rsidRPr="004854BE">
        <w:rPr>
          <w:color w:val="000000"/>
          <w:sz w:val="28"/>
          <w:szCs w:val="24"/>
        </w:rPr>
        <w:t xml:space="preserve"> </w:t>
      </w:r>
      <w:r w:rsidRPr="004854BE">
        <w:rPr>
          <w:color w:val="000000"/>
          <w:sz w:val="28"/>
          <w:szCs w:val="24"/>
        </w:rPr>
        <w:t>для осуществления выплат различным категориям нетрудоспособного населения в виде, трудовых, военных и социальных пенсий, пенсий по инвалидности, пособий по уходу за ребенком от 1,5 до 6 лет, пособий на детей одиноким матерям.</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Застрахованными лицами</w:t>
      </w:r>
      <w:r w:rsidR="004854BE" w:rsidRPr="004854BE">
        <w:rPr>
          <w:color w:val="000000"/>
          <w:sz w:val="28"/>
          <w:szCs w:val="24"/>
        </w:rPr>
        <w:t xml:space="preserve"> – </w:t>
      </w:r>
      <w:r w:rsidRPr="004854BE">
        <w:rPr>
          <w:color w:val="000000"/>
          <w:sz w:val="28"/>
          <w:szCs w:val="24"/>
        </w:rPr>
        <w:t>лицами, на которых распространяется обязательное пенсионное страхование на основании</w:t>
      </w:r>
      <w:r w:rsidR="004854BE" w:rsidRPr="004854BE">
        <w:rPr>
          <w:color w:val="000000"/>
          <w:sz w:val="28"/>
          <w:szCs w:val="24"/>
        </w:rPr>
        <w:t xml:space="preserve"> </w:t>
      </w:r>
      <w:r w:rsidRPr="004854BE">
        <w:rPr>
          <w:color w:val="000000"/>
          <w:sz w:val="28"/>
          <w:szCs w:val="24"/>
        </w:rPr>
        <w:t>Закона, являются граждане Российской Федерации, а также проживающие на территории Российской Федерации иностранные граждане и лица без гражданства</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Право на обязательное пенсионное страхование в Российской Федерации реализуется в случае уплаты страховых взносов.</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Страховые взносы на обязательное пенсионное страхование, которые уплачиваются в бюджет Пенсионного фонда Российской Федерации (ПФР) являются обеспечением права гражданина на получение пенсии по обязательному пенсионному страхованию и учитываются на его индивидуальном лицевом счете.</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Страховые взносы должны исчисляться и уплачиваться страхователями, которыми признаются:</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1) л</w:t>
      </w:r>
      <w:r w:rsidR="007E1EEF" w:rsidRPr="004854BE">
        <w:rPr>
          <w:color w:val="000000"/>
          <w:sz w:val="28"/>
          <w:szCs w:val="24"/>
        </w:rPr>
        <w:t>ица, производящие выплаты физическим лицам, в том числе</w:t>
      </w:r>
      <w:r w:rsidRPr="004854BE">
        <w:rPr>
          <w:color w:val="000000"/>
          <w:sz w:val="28"/>
          <w:szCs w:val="24"/>
        </w:rPr>
        <w:t>:</w:t>
      </w:r>
    </w:p>
    <w:p w:rsidR="004854BE" w:rsidRPr="004854BE" w:rsidRDefault="004854BE" w:rsidP="004854BE">
      <w:pPr>
        <w:numPr>
          <w:ilvl w:val="0"/>
          <w:numId w:val="11"/>
        </w:numPr>
        <w:shd w:val="clear" w:color="auto" w:fill="FFFFFF"/>
        <w:spacing w:line="360" w:lineRule="auto"/>
        <w:rPr>
          <w:color w:val="000000"/>
          <w:sz w:val="28"/>
          <w:szCs w:val="24"/>
        </w:rPr>
      </w:pPr>
      <w:r w:rsidRPr="004854BE">
        <w:rPr>
          <w:color w:val="000000"/>
          <w:sz w:val="28"/>
          <w:szCs w:val="24"/>
        </w:rPr>
        <w:t>о</w:t>
      </w:r>
      <w:r w:rsidR="007E1EEF" w:rsidRPr="004854BE">
        <w:rPr>
          <w:color w:val="000000"/>
          <w:sz w:val="28"/>
          <w:szCs w:val="24"/>
        </w:rPr>
        <w:t>рганизации;</w:t>
      </w:r>
    </w:p>
    <w:p w:rsidR="004854BE" w:rsidRPr="004854BE" w:rsidRDefault="004854BE" w:rsidP="004854BE">
      <w:pPr>
        <w:numPr>
          <w:ilvl w:val="0"/>
          <w:numId w:val="11"/>
        </w:numPr>
        <w:shd w:val="clear" w:color="auto" w:fill="FFFFFF"/>
        <w:spacing w:line="360" w:lineRule="auto"/>
        <w:rPr>
          <w:color w:val="000000"/>
          <w:sz w:val="28"/>
          <w:szCs w:val="24"/>
        </w:rPr>
      </w:pPr>
      <w:r w:rsidRPr="004854BE">
        <w:rPr>
          <w:color w:val="000000"/>
          <w:sz w:val="28"/>
          <w:szCs w:val="24"/>
        </w:rPr>
        <w:t>и</w:t>
      </w:r>
      <w:r w:rsidR="007E1EEF" w:rsidRPr="004854BE">
        <w:rPr>
          <w:color w:val="000000"/>
          <w:sz w:val="28"/>
          <w:szCs w:val="24"/>
        </w:rPr>
        <w:t>ндивидуальные предприниматели;</w:t>
      </w:r>
    </w:p>
    <w:p w:rsidR="004854BE" w:rsidRPr="004854BE" w:rsidRDefault="004854BE" w:rsidP="004854BE">
      <w:pPr>
        <w:numPr>
          <w:ilvl w:val="0"/>
          <w:numId w:val="11"/>
        </w:numPr>
        <w:shd w:val="clear" w:color="auto" w:fill="FFFFFF"/>
        <w:spacing w:line="360" w:lineRule="auto"/>
        <w:rPr>
          <w:color w:val="000000"/>
          <w:sz w:val="28"/>
          <w:szCs w:val="24"/>
        </w:rPr>
      </w:pPr>
      <w:r w:rsidRPr="004854BE">
        <w:rPr>
          <w:color w:val="000000"/>
          <w:sz w:val="28"/>
          <w:szCs w:val="24"/>
        </w:rPr>
        <w:t>ф</w:t>
      </w:r>
      <w:r w:rsidR="007E1EEF" w:rsidRPr="004854BE">
        <w:rPr>
          <w:color w:val="000000"/>
          <w:sz w:val="28"/>
          <w:szCs w:val="24"/>
        </w:rPr>
        <w:t>изические лица;</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2) и</w:t>
      </w:r>
      <w:r w:rsidR="007E1EEF" w:rsidRPr="004854BE">
        <w:rPr>
          <w:color w:val="000000"/>
          <w:sz w:val="28"/>
          <w:szCs w:val="24"/>
        </w:rPr>
        <w:t>ндивидуальные предприниматели, адвокаты.</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Объектом обложения страховыми взносами и базой для начисления страховых взносов являются объект налогообложения и налоговая база по единому социальному налогу.</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Нормы законодательства, устанавливающие льготы по ЕСН, в отношении страховых взносов на обязательное пенсионное страхование не применяются.</w:t>
      </w:r>
      <w:r w:rsidR="004854BE" w:rsidRPr="004854BE">
        <w:rPr>
          <w:color w:val="000000"/>
          <w:sz w:val="28"/>
          <w:szCs w:val="24"/>
        </w:rPr>
        <w:t xml:space="preserve"> </w:t>
      </w:r>
      <w:r w:rsidRPr="004854BE">
        <w:rPr>
          <w:color w:val="000000"/>
          <w:sz w:val="28"/>
          <w:szCs w:val="24"/>
        </w:rPr>
        <w:t>Поскольку уплаченная работодателем сумма страховых взносов на обязательное пенсионное страхование рассматривается как вычет при определении суммы ЕСН, подлежащей уплате в федеральный бюджет, необходимо помнить, что в случае, когда ЕСН не начисляется, вычет не предоставляется.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Ежемесячно </w:t>
      </w:r>
      <w:r w:rsidR="001B02C6"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1B02C6" w:rsidRPr="004854BE">
        <w:rPr>
          <w:color w:val="000000"/>
          <w:sz w:val="28"/>
          <w:szCs w:val="24"/>
        </w:rPr>
        <w:t xml:space="preserve"> </w:t>
      </w:r>
      <w:r w:rsidRPr="004854BE">
        <w:rPr>
          <w:color w:val="000000"/>
          <w:sz w:val="28"/>
          <w:szCs w:val="24"/>
        </w:rPr>
        <w:t>исчисляет сумму авансовых платежей по страховым взносам, исходя из базы для начисления страховых взносов, исчисленной с начала расчетного периода, и тарифа страхового взноса.</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Тарифы страховых взносов для выступающих в качестве работодателей страхователей (за исключением выступающих в качестве работодателей организаций, занятых в производстве сельскохозяйственной продукции, родовых, семейных общин малочисленных народов Севера.</w:t>
      </w:r>
    </w:p>
    <w:p w:rsidR="0017386B" w:rsidRDefault="0017386B" w:rsidP="004854BE">
      <w:pPr>
        <w:pStyle w:val="aff"/>
        <w:keepNext w:val="0"/>
        <w:keepLines w:val="0"/>
        <w:suppressAutoHyphens w:val="0"/>
        <w:spacing w:before="0" w:after="0" w:line="360" w:lineRule="auto"/>
        <w:ind w:firstLine="709"/>
        <w:jc w:val="both"/>
        <w:rPr>
          <w:color w:val="000000"/>
          <w:sz w:val="28"/>
        </w:rPr>
      </w:pPr>
    </w:p>
    <w:p w:rsidR="0017386B" w:rsidRDefault="0017386B" w:rsidP="004854BE">
      <w:pPr>
        <w:pStyle w:val="aff"/>
        <w:keepNext w:val="0"/>
        <w:keepLines w:val="0"/>
        <w:suppressAutoHyphens w:val="0"/>
        <w:spacing w:before="0" w:after="0" w:line="360" w:lineRule="auto"/>
        <w:ind w:firstLine="709"/>
        <w:jc w:val="both"/>
        <w:rPr>
          <w:color w:val="000000"/>
          <w:sz w:val="28"/>
        </w:rPr>
      </w:pPr>
    </w:p>
    <w:p w:rsidR="004854BE" w:rsidRPr="0017386B" w:rsidRDefault="0017386B" w:rsidP="004854BE">
      <w:pPr>
        <w:pStyle w:val="aff"/>
        <w:keepNext w:val="0"/>
        <w:keepLines w:val="0"/>
        <w:suppressAutoHyphens w:val="0"/>
        <w:spacing w:before="0" w:after="0" w:line="360" w:lineRule="auto"/>
        <w:ind w:firstLine="709"/>
        <w:jc w:val="both"/>
        <w:rPr>
          <w:b w:val="0"/>
          <w:color w:val="000000"/>
          <w:sz w:val="28"/>
        </w:rPr>
      </w:pPr>
      <w:r>
        <w:rPr>
          <w:b w:val="0"/>
          <w:color w:val="000000"/>
          <w:sz w:val="28"/>
        </w:rPr>
        <w:br w:type="page"/>
      </w:r>
      <w:r w:rsidR="007E1EEF" w:rsidRPr="0017386B">
        <w:rPr>
          <w:b w:val="0"/>
          <w:color w:val="000000"/>
          <w:sz w:val="28"/>
        </w:rPr>
        <w:t xml:space="preserve">Таблица </w:t>
      </w:r>
      <w:r w:rsidR="004223B9" w:rsidRPr="0017386B">
        <w:rPr>
          <w:b w:val="0"/>
          <w:color w:val="000000"/>
          <w:sz w:val="28"/>
        </w:rPr>
        <w:t>4</w:t>
      </w:r>
      <w:r w:rsidRPr="0017386B">
        <w:rPr>
          <w:b w:val="0"/>
          <w:color w:val="000000"/>
          <w:sz w:val="28"/>
        </w:rPr>
        <w:t xml:space="preserve">. </w:t>
      </w:r>
      <w:r w:rsidR="007E1EEF" w:rsidRPr="0017386B">
        <w:rPr>
          <w:b w:val="0"/>
          <w:color w:val="000000"/>
          <w:sz w:val="28"/>
        </w:rPr>
        <w:t>Тарифы страховых взносов на обязательное пенсионное</w:t>
      </w:r>
      <w:r w:rsidR="004854BE" w:rsidRPr="0017386B">
        <w:rPr>
          <w:b w:val="0"/>
          <w:color w:val="000000"/>
          <w:sz w:val="28"/>
        </w:rPr>
        <w:t xml:space="preserve"> </w:t>
      </w:r>
      <w:r w:rsidR="007E1EEF" w:rsidRPr="0017386B">
        <w:rPr>
          <w:b w:val="0"/>
          <w:color w:val="000000"/>
          <w:sz w:val="28"/>
        </w:rPr>
        <w:t xml:space="preserve">страхование на </w:t>
      </w:r>
      <w:r w:rsidR="004854BE" w:rsidRPr="0017386B">
        <w:rPr>
          <w:b w:val="0"/>
          <w:color w:val="000000"/>
          <w:sz w:val="28"/>
        </w:rPr>
        <w:t>2007 г</w:t>
      </w:r>
      <w:r w:rsidR="007E1EEF" w:rsidRPr="0017386B">
        <w:rPr>
          <w:b w:val="0"/>
          <w:color w:val="000000"/>
          <w:sz w:val="28"/>
        </w:rPr>
        <w:t>.</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38"/>
        <w:gridCol w:w="2256"/>
        <w:gridCol w:w="2256"/>
        <w:gridCol w:w="2030"/>
      </w:tblGrid>
      <w:tr w:rsidR="007E1EEF" w:rsidRPr="005226CF" w:rsidTr="005226CF">
        <w:trPr>
          <w:cantSplit/>
        </w:trPr>
        <w:tc>
          <w:tcPr>
            <w:tcW w:w="2338" w:type="dxa"/>
            <w:vMerge w:val="restart"/>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База для начисления страховых взносов на каждое физическое лицо нарастающим итогом с начала года</w:t>
            </w:r>
            <w:r w:rsidR="004854BE" w:rsidRPr="005226CF">
              <w:rPr>
                <w:color w:val="000000"/>
                <w:sz w:val="20"/>
              </w:rPr>
              <w:t xml:space="preserve"> </w:t>
            </w:r>
          </w:p>
        </w:tc>
        <w:tc>
          <w:tcPr>
            <w:tcW w:w="2256"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Для лиц 1966 года рождения и старше</w:t>
            </w:r>
          </w:p>
        </w:tc>
        <w:tc>
          <w:tcPr>
            <w:tcW w:w="4286" w:type="dxa"/>
            <w:gridSpan w:val="2"/>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Для лиц 1967 года рождения и моложе</w:t>
            </w:r>
          </w:p>
        </w:tc>
      </w:tr>
      <w:tr w:rsidR="007E1EEF" w:rsidRPr="005226CF" w:rsidTr="005226CF">
        <w:trPr>
          <w:cantSplit/>
        </w:trPr>
        <w:tc>
          <w:tcPr>
            <w:tcW w:w="2338" w:type="dxa"/>
            <w:vMerge/>
            <w:shd w:val="clear" w:color="auto" w:fill="auto"/>
          </w:tcPr>
          <w:p w:rsidR="007E1EEF" w:rsidRPr="005226CF" w:rsidRDefault="007E1EEF" w:rsidP="005226CF">
            <w:pPr>
              <w:pStyle w:val="aff2"/>
              <w:keepNext w:val="0"/>
              <w:keepLines w:val="0"/>
              <w:widowControl/>
              <w:spacing w:line="360" w:lineRule="auto"/>
              <w:jc w:val="both"/>
              <w:rPr>
                <w:color w:val="000000"/>
                <w:sz w:val="20"/>
              </w:rPr>
            </w:pPr>
          </w:p>
        </w:tc>
        <w:tc>
          <w:tcPr>
            <w:tcW w:w="2256"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На финансирование страховой части трудовой пенсии</w:t>
            </w:r>
          </w:p>
        </w:tc>
        <w:tc>
          <w:tcPr>
            <w:tcW w:w="2256"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на финансирование страховой части трудовой пенсии</w:t>
            </w:r>
          </w:p>
        </w:tc>
        <w:tc>
          <w:tcPr>
            <w:tcW w:w="2030"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на финансирование накопительной части трудовой пенсии</w:t>
            </w:r>
          </w:p>
        </w:tc>
      </w:tr>
      <w:tr w:rsidR="007E1EEF" w:rsidRPr="005226CF" w:rsidTr="005226CF">
        <w:trPr>
          <w:cantSplit/>
        </w:trPr>
        <w:tc>
          <w:tcPr>
            <w:tcW w:w="2338"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До 280</w:t>
            </w:r>
            <w:r w:rsidR="004854BE" w:rsidRPr="005226CF">
              <w:rPr>
                <w:color w:val="000000"/>
                <w:sz w:val="20"/>
                <w:szCs w:val="24"/>
              </w:rPr>
              <w:t> 000</w:t>
            </w:r>
            <w:r w:rsidRPr="005226CF">
              <w:rPr>
                <w:color w:val="000000"/>
                <w:sz w:val="20"/>
                <w:szCs w:val="24"/>
              </w:rPr>
              <w:t xml:space="preserve"> руб.</w:t>
            </w:r>
          </w:p>
        </w:tc>
        <w:tc>
          <w:tcPr>
            <w:tcW w:w="2256"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 процента</w:t>
            </w:r>
          </w:p>
        </w:tc>
        <w:tc>
          <w:tcPr>
            <w:tcW w:w="2256"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10,0 процента</w:t>
            </w:r>
          </w:p>
        </w:tc>
        <w:tc>
          <w:tcPr>
            <w:tcW w:w="2030"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4,0 процента</w:t>
            </w:r>
          </w:p>
        </w:tc>
      </w:tr>
      <w:tr w:rsidR="007E1EEF" w:rsidRPr="005226CF" w:rsidTr="005226CF">
        <w:trPr>
          <w:cantSplit/>
        </w:trPr>
        <w:tc>
          <w:tcPr>
            <w:tcW w:w="2338"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От 280</w:t>
            </w:r>
            <w:r w:rsidR="004854BE" w:rsidRPr="005226CF">
              <w:rPr>
                <w:color w:val="000000"/>
                <w:sz w:val="20"/>
                <w:szCs w:val="24"/>
              </w:rPr>
              <w:t> 001</w:t>
            </w:r>
            <w:r w:rsidRPr="005226CF">
              <w:rPr>
                <w:color w:val="000000"/>
                <w:sz w:val="20"/>
                <w:szCs w:val="24"/>
              </w:rPr>
              <w:t xml:space="preserve"> руб. до 600</w:t>
            </w:r>
            <w:r w:rsidR="004854BE" w:rsidRPr="005226CF">
              <w:rPr>
                <w:color w:val="000000"/>
                <w:sz w:val="20"/>
                <w:szCs w:val="24"/>
              </w:rPr>
              <w:t> 000</w:t>
            </w:r>
            <w:r w:rsidRPr="005226CF">
              <w:rPr>
                <w:color w:val="000000"/>
                <w:sz w:val="20"/>
                <w:szCs w:val="24"/>
              </w:rPr>
              <w:t xml:space="preserve"> руб.</w:t>
            </w:r>
          </w:p>
        </w:tc>
        <w:tc>
          <w:tcPr>
            <w:tcW w:w="2256"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39</w:t>
            </w:r>
            <w:r w:rsidR="004854BE" w:rsidRPr="005226CF">
              <w:rPr>
                <w:color w:val="000000"/>
                <w:sz w:val="20"/>
                <w:szCs w:val="24"/>
              </w:rPr>
              <w:t> 200</w:t>
            </w:r>
            <w:r w:rsidRPr="005226CF">
              <w:rPr>
                <w:color w:val="000000"/>
                <w:sz w:val="20"/>
                <w:szCs w:val="24"/>
              </w:rPr>
              <w:t xml:space="preserve"> руб.</w:t>
            </w:r>
            <w:r w:rsidR="004854BE" w:rsidRPr="005226CF">
              <w:rPr>
                <w:color w:val="000000"/>
                <w:sz w:val="20"/>
                <w:szCs w:val="24"/>
              </w:rPr>
              <w:t xml:space="preserve"> + </w:t>
            </w:r>
            <w:r w:rsidRPr="005226CF">
              <w:rPr>
                <w:color w:val="000000"/>
                <w:sz w:val="20"/>
                <w:szCs w:val="24"/>
              </w:rPr>
              <w:t>5,5 процента с суммы, превышающей</w:t>
            </w:r>
            <w:r w:rsidR="004854BE" w:rsidRPr="005226CF">
              <w:rPr>
                <w:color w:val="000000"/>
                <w:sz w:val="20"/>
                <w:szCs w:val="24"/>
              </w:rPr>
              <w:t xml:space="preserve"> </w:t>
            </w:r>
            <w:r w:rsidRPr="005226CF">
              <w:rPr>
                <w:color w:val="000000"/>
                <w:sz w:val="20"/>
                <w:szCs w:val="24"/>
              </w:rPr>
              <w:t>280</w:t>
            </w:r>
            <w:r w:rsidR="004854BE" w:rsidRPr="005226CF">
              <w:rPr>
                <w:color w:val="000000"/>
                <w:sz w:val="20"/>
                <w:szCs w:val="24"/>
              </w:rPr>
              <w:t> 000</w:t>
            </w:r>
            <w:r w:rsidRPr="005226CF">
              <w:rPr>
                <w:color w:val="000000"/>
                <w:sz w:val="20"/>
                <w:szCs w:val="24"/>
              </w:rPr>
              <w:t xml:space="preserve"> руб.</w:t>
            </w:r>
          </w:p>
        </w:tc>
        <w:tc>
          <w:tcPr>
            <w:tcW w:w="2256"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22</w:t>
            </w:r>
            <w:r w:rsidR="004854BE" w:rsidRPr="005226CF">
              <w:rPr>
                <w:color w:val="000000"/>
                <w:sz w:val="20"/>
                <w:szCs w:val="24"/>
              </w:rPr>
              <w:t> 400</w:t>
            </w:r>
            <w:r w:rsidRPr="005226CF">
              <w:rPr>
                <w:color w:val="000000"/>
                <w:sz w:val="20"/>
                <w:szCs w:val="24"/>
              </w:rPr>
              <w:t xml:space="preserve"> руб.</w:t>
            </w:r>
            <w:r w:rsidR="004854BE" w:rsidRPr="005226CF">
              <w:rPr>
                <w:color w:val="000000"/>
                <w:sz w:val="20"/>
                <w:szCs w:val="24"/>
              </w:rPr>
              <w:t xml:space="preserve"> + </w:t>
            </w:r>
            <w:r w:rsidRPr="005226CF">
              <w:rPr>
                <w:color w:val="000000"/>
                <w:sz w:val="20"/>
                <w:szCs w:val="24"/>
              </w:rPr>
              <w:t>3,1 процента с суммы, превышающей</w:t>
            </w:r>
            <w:r w:rsidR="004854BE" w:rsidRPr="005226CF">
              <w:rPr>
                <w:color w:val="000000"/>
                <w:sz w:val="20"/>
                <w:szCs w:val="24"/>
              </w:rPr>
              <w:t xml:space="preserve"> </w:t>
            </w:r>
            <w:r w:rsidRPr="005226CF">
              <w:rPr>
                <w:color w:val="000000"/>
                <w:sz w:val="20"/>
                <w:szCs w:val="24"/>
              </w:rPr>
              <w:t>280</w:t>
            </w:r>
            <w:r w:rsidR="004854BE" w:rsidRPr="005226CF">
              <w:rPr>
                <w:color w:val="000000"/>
                <w:sz w:val="20"/>
                <w:szCs w:val="24"/>
              </w:rPr>
              <w:t> 000</w:t>
            </w:r>
            <w:r w:rsidRPr="005226CF">
              <w:rPr>
                <w:color w:val="000000"/>
                <w:sz w:val="20"/>
                <w:szCs w:val="24"/>
              </w:rPr>
              <w:t xml:space="preserve"> руб.</w:t>
            </w:r>
          </w:p>
        </w:tc>
        <w:tc>
          <w:tcPr>
            <w:tcW w:w="2030"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16</w:t>
            </w:r>
            <w:r w:rsidR="004854BE" w:rsidRPr="005226CF">
              <w:rPr>
                <w:color w:val="000000"/>
                <w:sz w:val="20"/>
                <w:szCs w:val="24"/>
              </w:rPr>
              <w:t> 800</w:t>
            </w:r>
            <w:r w:rsidRPr="005226CF">
              <w:rPr>
                <w:color w:val="000000"/>
                <w:sz w:val="20"/>
                <w:szCs w:val="24"/>
              </w:rPr>
              <w:t xml:space="preserve"> руб.</w:t>
            </w:r>
            <w:r w:rsidR="004854BE" w:rsidRPr="005226CF">
              <w:rPr>
                <w:color w:val="000000"/>
                <w:sz w:val="20"/>
                <w:szCs w:val="24"/>
              </w:rPr>
              <w:t xml:space="preserve"> + </w:t>
            </w:r>
            <w:r w:rsidRPr="005226CF">
              <w:rPr>
                <w:color w:val="000000"/>
                <w:sz w:val="20"/>
                <w:szCs w:val="24"/>
              </w:rPr>
              <w:t>2,4 процента с суммы, превышающей</w:t>
            </w:r>
            <w:r w:rsidR="004854BE" w:rsidRPr="005226CF">
              <w:rPr>
                <w:color w:val="000000"/>
                <w:sz w:val="20"/>
                <w:szCs w:val="24"/>
              </w:rPr>
              <w:t xml:space="preserve"> </w:t>
            </w:r>
            <w:r w:rsidRPr="005226CF">
              <w:rPr>
                <w:color w:val="000000"/>
                <w:sz w:val="20"/>
                <w:szCs w:val="24"/>
              </w:rPr>
              <w:t>280</w:t>
            </w:r>
            <w:r w:rsidR="004854BE" w:rsidRPr="005226CF">
              <w:rPr>
                <w:color w:val="000000"/>
                <w:sz w:val="20"/>
                <w:szCs w:val="24"/>
              </w:rPr>
              <w:t> 000</w:t>
            </w:r>
            <w:r w:rsidRPr="005226CF">
              <w:rPr>
                <w:color w:val="000000"/>
                <w:sz w:val="20"/>
                <w:szCs w:val="24"/>
              </w:rPr>
              <w:t xml:space="preserve"> руб.</w:t>
            </w:r>
          </w:p>
        </w:tc>
      </w:tr>
      <w:tr w:rsidR="007E1EEF" w:rsidRPr="005226CF" w:rsidTr="005226CF">
        <w:trPr>
          <w:cantSplit/>
        </w:trPr>
        <w:tc>
          <w:tcPr>
            <w:tcW w:w="2338"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Свыше 600</w:t>
            </w:r>
            <w:r w:rsidR="004854BE" w:rsidRPr="005226CF">
              <w:rPr>
                <w:color w:val="000000"/>
                <w:sz w:val="20"/>
                <w:szCs w:val="24"/>
              </w:rPr>
              <w:t> 000</w:t>
            </w:r>
            <w:r w:rsidRPr="005226CF">
              <w:rPr>
                <w:color w:val="000000"/>
                <w:sz w:val="20"/>
                <w:szCs w:val="24"/>
              </w:rPr>
              <w:t xml:space="preserve"> руб.</w:t>
            </w:r>
          </w:p>
        </w:tc>
        <w:tc>
          <w:tcPr>
            <w:tcW w:w="2256"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56</w:t>
            </w:r>
            <w:r w:rsidR="004854BE" w:rsidRPr="005226CF">
              <w:rPr>
                <w:color w:val="000000"/>
                <w:sz w:val="20"/>
                <w:szCs w:val="24"/>
              </w:rPr>
              <w:t> 800</w:t>
            </w:r>
            <w:r w:rsidRPr="005226CF">
              <w:rPr>
                <w:color w:val="000000"/>
                <w:sz w:val="20"/>
                <w:szCs w:val="24"/>
              </w:rPr>
              <w:t xml:space="preserve"> руб.</w:t>
            </w:r>
          </w:p>
        </w:tc>
        <w:tc>
          <w:tcPr>
            <w:tcW w:w="2256"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32</w:t>
            </w:r>
            <w:r w:rsidR="004854BE" w:rsidRPr="005226CF">
              <w:rPr>
                <w:color w:val="000000"/>
                <w:sz w:val="20"/>
                <w:szCs w:val="24"/>
              </w:rPr>
              <w:t> 320</w:t>
            </w:r>
            <w:r w:rsidRPr="005226CF">
              <w:rPr>
                <w:color w:val="000000"/>
                <w:sz w:val="20"/>
                <w:szCs w:val="24"/>
              </w:rPr>
              <w:t xml:space="preserve"> руб.</w:t>
            </w:r>
          </w:p>
        </w:tc>
        <w:tc>
          <w:tcPr>
            <w:tcW w:w="2030"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24480 руб.</w:t>
            </w:r>
          </w:p>
        </w:tc>
      </w:tr>
    </w:tbl>
    <w:p w:rsidR="004854BE" w:rsidRPr="004854BE" w:rsidRDefault="004854BE" w:rsidP="004854BE">
      <w:pPr>
        <w:spacing w:line="360" w:lineRule="auto"/>
        <w:ind w:firstLine="709"/>
        <w:rPr>
          <w:color w:val="000000"/>
          <w:sz w:val="28"/>
        </w:rPr>
      </w:pPr>
    </w:p>
    <w:p w:rsidR="004854BE" w:rsidRPr="004854BE" w:rsidRDefault="001B02C6" w:rsidP="004854BE">
      <w:pPr>
        <w:shd w:val="clear" w:color="auto" w:fill="FFFFFF"/>
        <w:spacing w:line="360" w:lineRule="auto"/>
        <w:ind w:firstLine="709"/>
        <w:rPr>
          <w:color w:val="000000"/>
          <w:sz w:val="28"/>
          <w:szCs w:val="24"/>
        </w:rPr>
      </w:pPr>
      <w:r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7E1EEF" w:rsidRPr="004854BE">
        <w:rPr>
          <w:color w:val="000000"/>
          <w:sz w:val="28"/>
          <w:szCs w:val="24"/>
        </w:rPr>
        <w:t>, выступающая в качестве страхователя по обязательному пенсионному страхованию, представляет в Пенсионный фонд РФ сведения и документы в соответствии с Федеральным законом, в отношении застрахованных лиц.</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Порядок исчисления страховых взносов на обязательное пенсионное страхование установлен законодательно и практически аналогичен порядку исчисления и уплаты ЕСН.</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Уплата страховых взносов (авансовых платежей по страховым взносам) осуществляется отдельными платежными поручениями по каждой из частей страховых взносов в Пенсионный фонд РФ (см. Приложение 6).</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В связи с этим при уплате </w:t>
      </w:r>
      <w:r w:rsidR="001B02C6"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1B02C6" w:rsidRPr="004854BE">
        <w:rPr>
          <w:color w:val="000000"/>
          <w:sz w:val="28"/>
          <w:szCs w:val="24"/>
        </w:rPr>
        <w:t xml:space="preserve"> </w:t>
      </w:r>
      <w:r w:rsidR="004764FE" w:rsidRPr="004854BE">
        <w:rPr>
          <w:color w:val="000000"/>
          <w:sz w:val="28"/>
          <w:szCs w:val="24"/>
        </w:rPr>
        <w:t>с</w:t>
      </w:r>
      <w:r w:rsidRPr="004854BE">
        <w:rPr>
          <w:color w:val="000000"/>
          <w:sz w:val="28"/>
          <w:szCs w:val="24"/>
        </w:rPr>
        <w:t>траховых взносов за конкретных работников поступившие в ПФР суммы взносов подлежат распределению по индивидуальным лицевым счетам всех работников организации, застрахованных в системе государственного пенсионного страхования, пропорционально суммам страховых взносов, начисленных по каждому работнику.</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Для учета начисленных сумм страховых взносов на обязательное пенсионное страхование в бюджетном учете используется </w:t>
      </w:r>
      <w:r w:rsidR="004854BE" w:rsidRPr="004854BE">
        <w:rPr>
          <w:color w:val="000000"/>
          <w:sz w:val="28"/>
          <w:szCs w:val="24"/>
        </w:rPr>
        <w:t>счет 130302730</w:t>
      </w:r>
      <w:r w:rsidRPr="004854BE">
        <w:rPr>
          <w:color w:val="000000"/>
          <w:sz w:val="28"/>
          <w:szCs w:val="24"/>
        </w:rPr>
        <w:t xml:space="preserve"> «Увеличение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Сумма страховых взносов представляет собой вычет, принимаемый в целях уменьшения подлежащей уплате в федеральный бюджет суммы ЕСН.</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Данные об исчисленных и уплаченных суммах авансовых платежей </w:t>
      </w:r>
      <w:r w:rsidR="001B02C6"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1B02C6" w:rsidRPr="004854BE">
        <w:rPr>
          <w:color w:val="000000"/>
          <w:sz w:val="28"/>
          <w:szCs w:val="24"/>
        </w:rPr>
        <w:t xml:space="preserve"> </w:t>
      </w:r>
      <w:r w:rsidRPr="004854BE">
        <w:rPr>
          <w:color w:val="000000"/>
          <w:sz w:val="28"/>
          <w:szCs w:val="24"/>
        </w:rPr>
        <w:t xml:space="preserve">отражает в Расчете по авансовым платежам по страховым взносам на обязательное пенсионное страхование. Расчет по авансовым платежам представляется </w:t>
      </w:r>
      <w:r w:rsidR="001B02C6"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1B02C6" w:rsidRPr="004854BE">
        <w:rPr>
          <w:color w:val="000000"/>
          <w:sz w:val="28"/>
          <w:szCs w:val="24"/>
        </w:rPr>
        <w:t xml:space="preserve"> </w:t>
      </w:r>
      <w:r w:rsidR="004764FE" w:rsidRPr="004854BE">
        <w:rPr>
          <w:color w:val="000000"/>
          <w:sz w:val="28"/>
          <w:szCs w:val="24"/>
        </w:rPr>
        <w:t>в т</w:t>
      </w:r>
      <w:r w:rsidRPr="004854BE">
        <w:rPr>
          <w:color w:val="000000"/>
          <w:sz w:val="28"/>
          <w:szCs w:val="24"/>
        </w:rPr>
        <w:t>ерриториальные органы МНС России ежеквартально, но не позднее 20</w:t>
      </w:r>
      <w:r w:rsidR="0017386B">
        <w:rPr>
          <w:color w:val="000000"/>
          <w:sz w:val="28"/>
          <w:szCs w:val="24"/>
        </w:rPr>
        <w:t>-</w:t>
      </w:r>
      <w:r w:rsidR="004854BE" w:rsidRPr="004854BE">
        <w:rPr>
          <w:color w:val="000000"/>
          <w:sz w:val="28"/>
          <w:szCs w:val="24"/>
        </w:rPr>
        <w:t>г</w:t>
      </w:r>
      <w:r w:rsidRPr="004854BE">
        <w:rPr>
          <w:color w:val="000000"/>
          <w:sz w:val="28"/>
          <w:szCs w:val="24"/>
        </w:rPr>
        <w:t xml:space="preserve">о числа месяца следующего за отчетным кварталом, с нарастающим итогом </w:t>
      </w:r>
      <w:r w:rsidR="008229B6" w:rsidRPr="004854BE">
        <w:rPr>
          <w:color w:val="000000"/>
          <w:sz w:val="28"/>
          <w:szCs w:val="24"/>
        </w:rPr>
        <w:t>(приложение 7</w:t>
      </w:r>
      <w:r w:rsidRPr="004854BE">
        <w:rPr>
          <w:color w:val="000000"/>
          <w:sz w:val="28"/>
          <w:szCs w:val="24"/>
        </w:rPr>
        <w:t>).</w:t>
      </w:r>
    </w:p>
    <w:p w:rsidR="0017386B" w:rsidRPr="0017386B" w:rsidRDefault="0017386B" w:rsidP="004854BE">
      <w:pPr>
        <w:pStyle w:val="aff"/>
        <w:keepNext w:val="0"/>
        <w:keepLines w:val="0"/>
        <w:suppressAutoHyphens w:val="0"/>
        <w:spacing w:before="0" w:after="0" w:line="360" w:lineRule="auto"/>
        <w:ind w:firstLine="709"/>
        <w:jc w:val="both"/>
        <w:rPr>
          <w:b w:val="0"/>
          <w:color w:val="000000"/>
          <w:sz w:val="28"/>
        </w:rPr>
      </w:pPr>
    </w:p>
    <w:p w:rsidR="007E1EEF" w:rsidRPr="0017386B" w:rsidRDefault="007E1EEF" w:rsidP="004854BE">
      <w:pPr>
        <w:pStyle w:val="aff"/>
        <w:keepNext w:val="0"/>
        <w:keepLines w:val="0"/>
        <w:suppressAutoHyphens w:val="0"/>
        <w:spacing w:before="0" w:after="0" w:line="360" w:lineRule="auto"/>
        <w:ind w:firstLine="709"/>
        <w:jc w:val="both"/>
        <w:rPr>
          <w:b w:val="0"/>
          <w:color w:val="000000"/>
          <w:sz w:val="28"/>
        </w:rPr>
      </w:pPr>
      <w:r w:rsidRPr="0017386B">
        <w:rPr>
          <w:b w:val="0"/>
          <w:color w:val="000000"/>
          <w:sz w:val="28"/>
        </w:rPr>
        <w:t xml:space="preserve">Таблица </w:t>
      </w:r>
      <w:r w:rsidR="004223B9" w:rsidRPr="0017386B">
        <w:rPr>
          <w:b w:val="0"/>
          <w:color w:val="000000"/>
          <w:sz w:val="28"/>
        </w:rPr>
        <w:t>5</w:t>
      </w:r>
      <w:r w:rsidR="0017386B" w:rsidRPr="0017386B">
        <w:rPr>
          <w:b w:val="0"/>
          <w:color w:val="000000"/>
          <w:sz w:val="28"/>
        </w:rPr>
        <w:t>.</w:t>
      </w:r>
      <w:r w:rsidR="004854BE" w:rsidRPr="0017386B">
        <w:rPr>
          <w:b w:val="0"/>
          <w:color w:val="000000"/>
          <w:sz w:val="28"/>
        </w:rPr>
        <w:t xml:space="preserve"> Ос</w:t>
      </w:r>
      <w:r w:rsidRPr="0017386B">
        <w:rPr>
          <w:b w:val="0"/>
          <w:color w:val="000000"/>
          <w:sz w:val="28"/>
        </w:rPr>
        <w:t>новные бухгалтерские проводки по начислению</w:t>
      </w:r>
      <w:r w:rsidR="004854BE" w:rsidRPr="0017386B">
        <w:rPr>
          <w:b w:val="0"/>
          <w:color w:val="000000"/>
          <w:sz w:val="28"/>
        </w:rPr>
        <w:t xml:space="preserve"> </w:t>
      </w:r>
      <w:r w:rsidRPr="0017386B">
        <w:rPr>
          <w:b w:val="0"/>
          <w:color w:val="000000"/>
          <w:sz w:val="28"/>
        </w:rPr>
        <w:t>и уплате ЕСН в части зачисляемой в ПФР</w:t>
      </w:r>
      <w:r w:rsidR="0017386B">
        <w:rPr>
          <w:b w:val="0"/>
          <w:color w:val="000000"/>
          <w:sz w:val="28"/>
        </w:rPr>
        <w:t xml:space="preserve"> </w:t>
      </w:r>
      <w:r w:rsidR="004854BE" w:rsidRPr="0017386B">
        <w:rPr>
          <w:b w:val="0"/>
          <w:color w:val="000000"/>
          <w:sz w:val="28"/>
        </w:rPr>
        <w:t>– фе</w:t>
      </w:r>
      <w:r w:rsidRPr="0017386B">
        <w:rPr>
          <w:b w:val="0"/>
          <w:color w:val="000000"/>
          <w:sz w:val="28"/>
        </w:rPr>
        <w:t>деральный бюджет, а также страховых взносов на обязательное пенсионное обеспечение</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9"/>
        <w:gridCol w:w="5499"/>
        <w:gridCol w:w="1639"/>
        <w:gridCol w:w="1293"/>
      </w:tblGrid>
      <w:tr w:rsidR="007E1EEF" w:rsidRPr="005226CF" w:rsidTr="005226CF">
        <w:trPr>
          <w:cantSplit/>
        </w:trPr>
        <w:tc>
          <w:tcPr>
            <w:tcW w:w="569"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w:t>
            </w:r>
            <w:r w:rsidR="004854BE" w:rsidRPr="005226CF">
              <w:rPr>
                <w:color w:val="000000"/>
                <w:sz w:val="20"/>
              </w:rPr>
              <w:t xml:space="preserve"> </w:t>
            </w:r>
            <w:r w:rsidRPr="005226CF">
              <w:rPr>
                <w:color w:val="000000"/>
                <w:sz w:val="20"/>
              </w:rPr>
              <w:t>п/п</w:t>
            </w:r>
          </w:p>
        </w:tc>
        <w:tc>
          <w:tcPr>
            <w:tcW w:w="5499"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Наименование операции</w:t>
            </w:r>
          </w:p>
        </w:tc>
        <w:tc>
          <w:tcPr>
            <w:tcW w:w="1639"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Д</w:t>
            </w:r>
            <w:r w:rsidR="004854BE" w:rsidRPr="005226CF">
              <w:rPr>
                <w:color w:val="000000"/>
                <w:sz w:val="20"/>
              </w:rPr>
              <w:noBreakHyphen/>
              <w:t>т</w:t>
            </w:r>
          </w:p>
        </w:tc>
        <w:tc>
          <w:tcPr>
            <w:tcW w:w="1293"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К</w:t>
            </w:r>
            <w:r w:rsidR="004854BE" w:rsidRPr="005226CF">
              <w:rPr>
                <w:color w:val="000000"/>
                <w:sz w:val="20"/>
              </w:rPr>
              <w:noBreakHyphen/>
              <w:t>т</w:t>
            </w:r>
          </w:p>
        </w:tc>
      </w:tr>
      <w:tr w:rsidR="007E1EEF" w:rsidRPr="005226CF" w:rsidTr="005226CF">
        <w:trPr>
          <w:cantSplit/>
        </w:trPr>
        <w:tc>
          <w:tcPr>
            <w:tcW w:w="56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w:t>
            </w:r>
          </w:p>
        </w:tc>
        <w:tc>
          <w:tcPr>
            <w:tcW w:w="549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Начислена заработная плата</w:t>
            </w:r>
          </w:p>
        </w:tc>
        <w:tc>
          <w:tcPr>
            <w:tcW w:w="163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140101211</w:t>
            </w:r>
          </w:p>
        </w:tc>
        <w:tc>
          <w:tcPr>
            <w:tcW w:w="12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130201730</w:t>
            </w:r>
          </w:p>
        </w:tc>
      </w:tr>
      <w:tr w:rsidR="007E1EEF" w:rsidRPr="005226CF" w:rsidTr="005226CF">
        <w:trPr>
          <w:cantSplit/>
        </w:trPr>
        <w:tc>
          <w:tcPr>
            <w:tcW w:w="56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2.</w:t>
            </w:r>
          </w:p>
        </w:tc>
        <w:tc>
          <w:tcPr>
            <w:tcW w:w="549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w:t>
            </w:r>
            <w:r w:rsidR="004854BE" w:rsidRPr="005226CF">
              <w:rPr>
                <w:color w:val="000000"/>
                <w:sz w:val="20"/>
                <w:szCs w:val="24"/>
              </w:rPr>
              <w:t xml:space="preserve"> </w:t>
            </w:r>
            <w:r w:rsidRPr="005226CF">
              <w:rPr>
                <w:color w:val="000000"/>
                <w:sz w:val="20"/>
                <w:szCs w:val="24"/>
              </w:rPr>
              <w:t>ЕСН в части, зачисляемой в ПФР</w:t>
            </w:r>
            <w:r w:rsidR="004854BE" w:rsidRPr="005226CF">
              <w:rPr>
                <w:color w:val="000000"/>
                <w:sz w:val="20"/>
                <w:szCs w:val="24"/>
              </w:rPr>
              <w:t xml:space="preserve"> – </w:t>
            </w:r>
            <w:r w:rsidRPr="005226CF">
              <w:rPr>
                <w:color w:val="000000"/>
                <w:sz w:val="20"/>
                <w:szCs w:val="24"/>
              </w:rPr>
              <w:t>федеральный бюджет</w:t>
            </w:r>
          </w:p>
        </w:tc>
        <w:tc>
          <w:tcPr>
            <w:tcW w:w="163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140101213</w:t>
            </w:r>
          </w:p>
        </w:tc>
        <w:tc>
          <w:tcPr>
            <w:tcW w:w="12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130302730</w:t>
            </w:r>
          </w:p>
        </w:tc>
      </w:tr>
      <w:tr w:rsidR="007E1EEF" w:rsidRPr="005226CF" w:rsidTr="005226CF">
        <w:trPr>
          <w:cantSplit/>
        </w:trPr>
        <w:tc>
          <w:tcPr>
            <w:tcW w:w="56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3.</w:t>
            </w:r>
          </w:p>
        </w:tc>
        <w:tc>
          <w:tcPr>
            <w:tcW w:w="549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Начислены страховые взносы на обязательное пенсионное страхование, направляемые на финансирование страховой части трудовой пенсии</w:t>
            </w:r>
          </w:p>
        </w:tc>
        <w:tc>
          <w:tcPr>
            <w:tcW w:w="163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140101213</w:t>
            </w:r>
          </w:p>
        </w:tc>
        <w:tc>
          <w:tcPr>
            <w:tcW w:w="12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130302730</w:t>
            </w:r>
          </w:p>
        </w:tc>
      </w:tr>
      <w:tr w:rsidR="007E1EEF" w:rsidRPr="005226CF" w:rsidTr="005226CF">
        <w:trPr>
          <w:cantSplit/>
        </w:trPr>
        <w:tc>
          <w:tcPr>
            <w:tcW w:w="56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4.</w:t>
            </w:r>
          </w:p>
        </w:tc>
        <w:tc>
          <w:tcPr>
            <w:tcW w:w="549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Начислены страховые взносы на обязательное пенсионное страхование, направляемые на финансирование накопительной части трудовой пенсии</w:t>
            </w:r>
          </w:p>
        </w:tc>
        <w:tc>
          <w:tcPr>
            <w:tcW w:w="163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140101213</w:t>
            </w:r>
          </w:p>
        </w:tc>
        <w:tc>
          <w:tcPr>
            <w:tcW w:w="12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130302730</w:t>
            </w:r>
          </w:p>
        </w:tc>
      </w:tr>
      <w:tr w:rsidR="007E1EEF" w:rsidRPr="005226CF" w:rsidTr="005226CF">
        <w:trPr>
          <w:cantSplit/>
        </w:trPr>
        <w:tc>
          <w:tcPr>
            <w:tcW w:w="56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5.</w:t>
            </w:r>
          </w:p>
        </w:tc>
        <w:tc>
          <w:tcPr>
            <w:tcW w:w="549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Перечислен</w:t>
            </w:r>
            <w:r w:rsidR="004854BE" w:rsidRPr="005226CF">
              <w:rPr>
                <w:color w:val="000000"/>
                <w:sz w:val="20"/>
                <w:szCs w:val="24"/>
              </w:rPr>
              <w:t xml:space="preserve"> </w:t>
            </w:r>
            <w:r w:rsidRPr="005226CF">
              <w:rPr>
                <w:color w:val="000000"/>
                <w:sz w:val="20"/>
                <w:szCs w:val="24"/>
              </w:rPr>
              <w:t>ЕСН в части, зачисляемой в ПФР</w:t>
            </w:r>
            <w:r w:rsidR="004854BE" w:rsidRPr="005226CF">
              <w:rPr>
                <w:color w:val="000000"/>
                <w:sz w:val="20"/>
                <w:szCs w:val="24"/>
              </w:rPr>
              <w:t xml:space="preserve"> – </w:t>
            </w:r>
            <w:r w:rsidRPr="005226CF">
              <w:rPr>
                <w:color w:val="000000"/>
                <w:sz w:val="20"/>
                <w:szCs w:val="24"/>
              </w:rPr>
              <w:t>федеральный бюджет</w:t>
            </w:r>
          </w:p>
        </w:tc>
        <w:tc>
          <w:tcPr>
            <w:tcW w:w="163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130302830</w:t>
            </w:r>
          </w:p>
        </w:tc>
        <w:tc>
          <w:tcPr>
            <w:tcW w:w="12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120101610</w:t>
            </w:r>
          </w:p>
        </w:tc>
      </w:tr>
    </w:tbl>
    <w:p w:rsidR="004854BE" w:rsidRPr="004854BE" w:rsidRDefault="004854BE" w:rsidP="004854BE">
      <w:pPr>
        <w:spacing w:line="360" w:lineRule="auto"/>
        <w:ind w:firstLine="709"/>
        <w:rPr>
          <w:color w:val="000000"/>
          <w:sz w:val="28"/>
        </w:rPr>
      </w:pPr>
    </w:p>
    <w:p w:rsidR="004854BE" w:rsidRDefault="001F63B5" w:rsidP="004854BE">
      <w:pPr>
        <w:pStyle w:val="a0"/>
        <w:autoSpaceDE w:val="0"/>
        <w:autoSpaceDN w:val="0"/>
        <w:spacing w:line="360" w:lineRule="auto"/>
        <w:ind w:firstLine="709"/>
        <w:rPr>
          <w:color w:val="000000"/>
          <w:szCs w:val="24"/>
        </w:rPr>
      </w:pPr>
      <w:r w:rsidRPr="004854BE">
        <w:rPr>
          <w:color w:val="000000"/>
          <w:szCs w:val="24"/>
        </w:rPr>
        <w:t>Порядок исчисления страховых взносов на обязательное пенсионное страхование практически аналогичен порядку исчисления и уплаты ЕСН.</w:t>
      </w:r>
      <w:r w:rsidR="004854BE" w:rsidRPr="004854BE">
        <w:rPr>
          <w:color w:val="000000"/>
          <w:szCs w:val="24"/>
        </w:rPr>
        <w:t xml:space="preserve"> </w:t>
      </w:r>
      <w:r w:rsidRPr="004854BE">
        <w:rPr>
          <w:color w:val="000000"/>
          <w:szCs w:val="24"/>
        </w:rPr>
        <w:t>После завершения начисления заработной платы, бухгалтер формирует ведомость по взносам в ПФР.</w:t>
      </w:r>
      <w:r w:rsidR="004854BE" w:rsidRPr="004854BE">
        <w:rPr>
          <w:color w:val="000000"/>
          <w:szCs w:val="24"/>
        </w:rPr>
        <w:t xml:space="preserve"> </w:t>
      </w:r>
      <w:r w:rsidRPr="004854BE">
        <w:rPr>
          <w:color w:val="000000"/>
          <w:szCs w:val="24"/>
        </w:rPr>
        <w:t>После составления расчетно</w:t>
      </w:r>
      <w:r w:rsidR="004854BE" w:rsidRPr="004854BE">
        <w:rPr>
          <w:color w:val="000000"/>
          <w:szCs w:val="24"/>
        </w:rPr>
        <w:t xml:space="preserve"> – </w:t>
      </w:r>
      <w:r w:rsidRPr="004854BE">
        <w:rPr>
          <w:color w:val="000000"/>
          <w:szCs w:val="24"/>
        </w:rPr>
        <w:t xml:space="preserve">платежных ведомостей по каждому структурному подразделению, бухгалтер КГБ </w:t>
      </w:r>
      <w:r w:rsidR="004854BE">
        <w:rPr>
          <w:color w:val="000000"/>
          <w:szCs w:val="24"/>
        </w:rPr>
        <w:t>№</w:t>
      </w:r>
      <w:r w:rsidR="004854BE" w:rsidRPr="004854BE">
        <w:rPr>
          <w:color w:val="000000"/>
          <w:szCs w:val="24"/>
        </w:rPr>
        <w:t>1</w:t>
      </w:r>
      <w:r w:rsidRPr="004854BE">
        <w:rPr>
          <w:color w:val="000000"/>
          <w:szCs w:val="24"/>
        </w:rPr>
        <w:t xml:space="preserve"> делает свод начислений и удержаний, отражая это в мемориальном ордере </w:t>
      </w:r>
      <w:r w:rsidR="004854BE">
        <w:rPr>
          <w:color w:val="000000"/>
          <w:szCs w:val="24"/>
        </w:rPr>
        <w:t>№</w:t>
      </w:r>
      <w:r w:rsidR="004854BE" w:rsidRPr="004854BE">
        <w:rPr>
          <w:color w:val="000000"/>
          <w:szCs w:val="24"/>
        </w:rPr>
        <w:t>5</w:t>
      </w:r>
      <w:r w:rsidRPr="004854BE">
        <w:rPr>
          <w:color w:val="000000"/>
          <w:szCs w:val="24"/>
        </w:rPr>
        <w:t>.</w:t>
      </w:r>
    </w:p>
    <w:p w:rsidR="0017386B" w:rsidRPr="004854BE" w:rsidRDefault="0017386B" w:rsidP="004854BE">
      <w:pPr>
        <w:pStyle w:val="a0"/>
        <w:autoSpaceDE w:val="0"/>
        <w:autoSpaceDN w:val="0"/>
        <w:spacing w:line="360" w:lineRule="auto"/>
        <w:ind w:firstLine="709"/>
        <w:rPr>
          <w:color w:val="000000"/>
          <w:szCs w:val="24"/>
        </w:rPr>
      </w:pPr>
    </w:p>
    <w:p w:rsidR="007E1EEF" w:rsidRPr="0017386B" w:rsidRDefault="007E1EEF" w:rsidP="004854BE">
      <w:pPr>
        <w:pStyle w:val="aff"/>
        <w:keepNext w:val="0"/>
        <w:keepLines w:val="0"/>
        <w:suppressAutoHyphens w:val="0"/>
        <w:spacing w:before="0" w:after="0" w:line="360" w:lineRule="auto"/>
        <w:ind w:firstLine="709"/>
        <w:jc w:val="both"/>
        <w:rPr>
          <w:b w:val="0"/>
          <w:color w:val="000000"/>
          <w:sz w:val="28"/>
        </w:rPr>
      </w:pPr>
      <w:r w:rsidRPr="0017386B">
        <w:rPr>
          <w:b w:val="0"/>
          <w:color w:val="000000"/>
          <w:sz w:val="28"/>
        </w:rPr>
        <w:t xml:space="preserve">Таблица </w:t>
      </w:r>
      <w:r w:rsidR="004223B9" w:rsidRPr="0017386B">
        <w:rPr>
          <w:b w:val="0"/>
          <w:color w:val="000000"/>
          <w:sz w:val="28"/>
        </w:rPr>
        <w:t>6</w:t>
      </w:r>
      <w:r w:rsidR="0017386B">
        <w:rPr>
          <w:b w:val="0"/>
          <w:color w:val="000000"/>
          <w:sz w:val="28"/>
        </w:rPr>
        <w:t>.</w:t>
      </w:r>
      <w:r w:rsidR="004854BE" w:rsidRPr="0017386B">
        <w:rPr>
          <w:b w:val="0"/>
          <w:color w:val="000000"/>
          <w:sz w:val="28"/>
        </w:rPr>
        <w:t xml:space="preserve"> </w:t>
      </w:r>
      <w:r w:rsidRPr="0017386B">
        <w:rPr>
          <w:b w:val="0"/>
          <w:color w:val="000000"/>
          <w:sz w:val="28"/>
        </w:rPr>
        <w:t>Отражение операций по оплате труда</w:t>
      </w:r>
    </w:p>
    <w:tbl>
      <w:tblPr>
        <w:tblW w:w="0" w:type="auto"/>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55"/>
        <w:gridCol w:w="1986"/>
        <w:gridCol w:w="1580"/>
        <w:gridCol w:w="1279"/>
      </w:tblGrid>
      <w:tr w:rsidR="007E1EEF" w:rsidRPr="005226CF" w:rsidTr="005226CF">
        <w:trPr>
          <w:cantSplit/>
        </w:trPr>
        <w:tc>
          <w:tcPr>
            <w:tcW w:w="4155" w:type="dxa"/>
            <w:vMerge w:val="restart"/>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Содержание хозяйственно операции</w:t>
            </w:r>
          </w:p>
        </w:tc>
        <w:tc>
          <w:tcPr>
            <w:tcW w:w="1986" w:type="dxa"/>
            <w:vMerge w:val="restart"/>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Сумма</w:t>
            </w:r>
            <w:r w:rsidR="004854BE" w:rsidRPr="005226CF">
              <w:rPr>
                <w:color w:val="000000"/>
                <w:sz w:val="20"/>
              </w:rPr>
              <w:t>,</w:t>
            </w:r>
            <w:r w:rsidRPr="005226CF">
              <w:rPr>
                <w:color w:val="000000"/>
                <w:sz w:val="20"/>
              </w:rPr>
              <w:t xml:space="preserve"> руб.</w:t>
            </w:r>
          </w:p>
        </w:tc>
        <w:tc>
          <w:tcPr>
            <w:tcW w:w="2859" w:type="dxa"/>
            <w:gridSpan w:val="2"/>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Корреспондирующие</w:t>
            </w:r>
            <w:r w:rsidR="004854BE" w:rsidRPr="005226CF">
              <w:rPr>
                <w:color w:val="000000"/>
                <w:sz w:val="20"/>
              </w:rPr>
              <w:t xml:space="preserve"> </w:t>
            </w:r>
            <w:r w:rsidRPr="005226CF">
              <w:rPr>
                <w:color w:val="000000"/>
                <w:sz w:val="20"/>
              </w:rPr>
              <w:t>счета</w:t>
            </w:r>
          </w:p>
        </w:tc>
      </w:tr>
      <w:tr w:rsidR="007E1EEF" w:rsidRPr="005226CF" w:rsidTr="005226CF">
        <w:trPr>
          <w:cantSplit/>
        </w:trPr>
        <w:tc>
          <w:tcPr>
            <w:tcW w:w="4155" w:type="dxa"/>
            <w:vMerge/>
            <w:shd w:val="clear" w:color="auto" w:fill="auto"/>
          </w:tcPr>
          <w:p w:rsidR="007E1EEF" w:rsidRPr="005226CF" w:rsidRDefault="007E1EEF" w:rsidP="005226CF">
            <w:pPr>
              <w:pStyle w:val="aff2"/>
              <w:keepNext w:val="0"/>
              <w:keepLines w:val="0"/>
              <w:widowControl/>
              <w:spacing w:line="360" w:lineRule="auto"/>
              <w:jc w:val="both"/>
              <w:rPr>
                <w:color w:val="000000"/>
                <w:sz w:val="20"/>
              </w:rPr>
            </w:pPr>
          </w:p>
        </w:tc>
        <w:tc>
          <w:tcPr>
            <w:tcW w:w="1986" w:type="dxa"/>
            <w:vMerge/>
            <w:shd w:val="clear" w:color="auto" w:fill="auto"/>
          </w:tcPr>
          <w:p w:rsidR="007E1EEF" w:rsidRPr="005226CF" w:rsidRDefault="007E1EEF" w:rsidP="005226CF">
            <w:pPr>
              <w:pStyle w:val="aff2"/>
              <w:keepNext w:val="0"/>
              <w:keepLines w:val="0"/>
              <w:widowControl/>
              <w:spacing w:line="360" w:lineRule="auto"/>
              <w:jc w:val="both"/>
              <w:rPr>
                <w:color w:val="000000"/>
                <w:sz w:val="20"/>
              </w:rPr>
            </w:pPr>
          </w:p>
        </w:tc>
        <w:tc>
          <w:tcPr>
            <w:tcW w:w="1580"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Дебет</w:t>
            </w:r>
          </w:p>
        </w:tc>
        <w:tc>
          <w:tcPr>
            <w:tcW w:w="1279"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Кредит</w:t>
            </w:r>
          </w:p>
        </w:tc>
      </w:tr>
      <w:tr w:rsidR="007E1EEF" w:rsidRPr="005226CF" w:rsidTr="005226CF">
        <w:trPr>
          <w:cantSplit/>
        </w:trPr>
        <w:tc>
          <w:tcPr>
            <w:tcW w:w="4155"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1</w:t>
            </w:r>
          </w:p>
        </w:tc>
        <w:tc>
          <w:tcPr>
            <w:tcW w:w="1986"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2</w:t>
            </w:r>
          </w:p>
        </w:tc>
        <w:tc>
          <w:tcPr>
            <w:tcW w:w="1580"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3</w:t>
            </w:r>
          </w:p>
        </w:tc>
        <w:tc>
          <w:tcPr>
            <w:tcW w:w="1279"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4</w:t>
            </w:r>
          </w:p>
        </w:tc>
      </w:tr>
      <w:tr w:rsidR="007E1EEF" w:rsidRPr="005226CF" w:rsidTr="005226CF">
        <w:trPr>
          <w:cantSplit/>
        </w:trPr>
        <w:tc>
          <w:tcPr>
            <w:tcW w:w="4155"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Начислена заработная плата:</w:t>
            </w:r>
            <w:r w:rsidR="004854BE" w:rsidRPr="005226CF">
              <w:rPr>
                <w:color w:val="000000"/>
                <w:sz w:val="20"/>
                <w:szCs w:val="24"/>
              </w:rPr>
              <w:t xml:space="preserve"> </w:t>
            </w:r>
          </w:p>
        </w:tc>
        <w:tc>
          <w:tcPr>
            <w:tcW w:w="1986"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316761</w:t>
            </w:r>
            <w:r w:rsidR="004854BE" w:rsidRPr="005226CF">
              <w:rPr>
                <w:color w:val="000000"/>
                <w:sz w:val="20"/>
                <w:szCs w:val="24"/>
              </w:rPr>
              <w:t>–5</w:t>
            </w:r>
            <w:r w:rsidRPr="005226CF">
              <w:rPr>
                <w:color w:val="000000"/>
                <w:sz w:val="20"/>
                <w:szCs w:val="24"/>
              </w:rPr>
              <w:t>9</w:t>
            </w:r>
          </w:p>
        </w:tc>
        <w:tc>
          <w:tcPr>
            <w:tcW w:w="1580"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140101211</w:t>
            </w:r>
          </w:p>
        </w:tc>
        <w:tc>
          <w:tcPr>
            <w:tcW w:w="1279"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130201730</w:t>
            </w:r>
          </w:p>
        </w:tc>
      </w:tr>
      <w:tr w:rsidR="007E1EEF" w:rsidRPr="005226CF" w:rsidTr="005226CF">
        <w:trPr>
          <w:cantSplit/>
        </w:trPr>
        <w:tc>
          <w:tcPr>
            <w:tcW w:w="4155"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Начислен единый социальный налог с заработной платы:</w:t>
            </w:r>
            <w:r w:rsidR="004854BE" w:rsidRPr="005226CF">
              <w:rPr>
                <w:color w:val="000000"/>
                <w:sz w:val="20"/>
                <w:szCs w:val="24"/>
              </w:rPr>
              <w:t xml:space="preserve"> </w:t>
            </w:r>
          </w:p>
        </w:tc>
        <w:tc>
          <w:tcPr>
            <w:tcW w:w="1986"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79238</w:t>
            </w:r>
            <w:r w:rsidR="004854BE" w:rsidRPr="005226CF">
              <w:rPr>
                <w:color w:val="000000"/>
                <w:sz w:val="20"/>
                <w:szCs w:val="24"/>
              </w:rPr>
              <w:t>–0</w:t>
            </w:r>
            <w:r w:rsidRPr="005226CF">
              <w:rPr>
                <w:color w:val="000000"/>
                <w:sz w:val="20"/>
                <w:szCs w:val="24"/>
              </w:rPr>
              <w:t>2</w:t>
            </w:r>
          </w:p>
        </w:tc>
        <w:tc>
          <w:tcPr>
            <w:tcW w:w="1580"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140101212</w:t>
            </w:r>
          </w:p>
        </w:tc>
        <w:tc>
          <w:tcPr>
            <w:tcW w:w="1279"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130302730</w:t>
            </w:r>
          </w:p>
        </w:tc>
      </w:tr>
      <w:tr w:rsidR="007E1EEF" w:rsidRPr="005226CF" w:rsidTr="005226CF">
        <w:trPr>
          <w:cantSplit/>
        </w:trPr>
        <w:tc>
          <w:tcPr>
            <w:tcW w:w="4155"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Перечислен единый социальный налог</w:t>
            </w:r>
          </w:p>
        </w:tc>
        <w:tc>
          <w:tcPr>
            <w:tcW w:w="1986"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79238</w:t>
            </w:r>
            <w:r w:rsidR="004854BE" w:rsidRPr="005226CF">
              <w:rPr>
                <w:color w:val="000000"/>
                <w:sz w:val="20"/>
                <w:szCs w:val="24"/>
              </w:rPr>
              <w:t>–0</w:t>
            </w:r>
            <w:r w:rsidRPr="005226CF">
              <w:rPr>
                <w:color w:val="000000"/>
                <w:sz w:val="20"/>
                <w:szCs w:val="24"/>
              </w:rPr>
              <w:t>2</w:t>
            </w:r>
          </w:p>
        </w:tc>
        <w:tc>
          <w:tcPr>
            <w:tcW w:w="1580"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130302830</w:t>
            </w:r>
          </w:p>
        </w:tc>
        <w:tc>
          <w:tcPr>
            <w:tcW w:w="1279"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120101610</w:t>
            </w:r>
          </w:p>
        </w:tc>
      </w:tr>
      <w:tr w:rsidR="007E1EEF" w:rsidRPr="005226CF" w:rsidTr="005226CF">
        <w:trPr>
          <w:cantSplit/>
        </w:trPr>
        <w:tc>
          <w:tcPr>
            <w:tcW w:w="4155" w:type="dxa"/>
            <w:shd w:val="clear" w:color="auto" w:fill="auto"/>
          </w:tcPr>
          <w:p w:rsidR="004854BE" w:rsidRPr="005226CF" w:rsidRDefault="007E1EEF" w:rsidP="005226CF">
            <w:pPr>
              <w:pStyle w:val="a5"/>
              <w:spacing w:after="0" w:line="360" w:lineRule="auto"/>
              <w:ind w:left="0"/>
              <w:rPr>
                <w:color w:val="000000"/>
                <w:sz w:val="20"/>
                <w:szCs w:val="24"/>
              </w:rPr>
            </w:pPr>
            <w:r w:rsidRPr="005226CF">
              <w:rPr>
                <w:color w:val="000000"/>
                <w:sz w:val="20"/>
                <w:szCs w:val="24"/>
              </w:rPr>
              <w:t>Удержано из оплаты труда:</w:t>
            </w:r>
          </w:p>
          <w:p w:rsidR="004854BE" w:rsidRPr="005226CF" w:rsidRDefault="007E1EEF" w:rsidP="005226CF">
            <w:pPr>
              <w:pStyle w:val="a5"/>
              <w:numPr>
                <w:ilvl w:val="0"/>
                <w:numId w:val="5"/>
              </w:numPr>
              <w:spacing w:after="0" w:line="360" w:lineRule="auto"/>
              <w:ind w:left="0" w:firstLine="0"/>
              <w:rPr>
                <w:color w:val="000000"/>
                <w:sz w:val="20"/>
                <w:szCs w:val="24"/>
              </w:rPr>
            </w:pPr>
            <w:r w:rsidRPr="005226CF">
              <w:rPr>
                <w:color w:val="000000"/>
                <w:sz w:val="20"/>
                <w:szCs w:val="24"/>
              </w:rPr>
              <w:t>НДФЛ</w:t>
            </w:r>
          </w:p>
          <w:p w:rsidR="007E1EEF" w:rsidRPr="005226CF" w:rsidRDefault="007E1EEF" w:rsidP="005226CF">
            <w:pPr>
              <w:pStyle w:val="a5"/>
              <w:numPr>
                <w:ilvl w:val="0"/>
                <w:numId w:val="5"/>
              </w:numPr>
              <w:spacing w:after="0" w:line="360" w:lineRule="auto"/>
              <w:ind w:left="0" w:firstLine="0"/>
              <w:rPr>
                <w:color w:val="000000"/>
                <w:sz w:val="20"/>
                <w:szCs w:val="24"/>
              </w:rPr>
            </w:pPr>
            <w:r w:rsidRPr="005226CF">
              <w:rPr>
                <w:color w:val="000000"/>
                <w:sz w:val="20"/>
                <w:szCs w:val="24"/>
              </w:rPr>
              <w:t>по исполнительным листам</w:t>
            </w:r>
          </w:p>
        </w:tc>
        <w:tc>
          <w:tcPr>
            <w:tcW w:w="1986" w:type="dxa"/>
            <w:shd w:val="clear" w:color="auto" w:fill="auto"/>
          </w:tcPr>
          <w:p w:rsidR="004854BE" w:rsidRPr="005226CF" w:rsidRDefault="007E1EEF" w:rsidP="005226CF">
            <w:pPr>
              <w:pStyle w:val="a5"/>
              <w:spacing w:after="0" w:line="360" w:lineRule="auto"/>
              <w:ind w:left="0"/>
              <w:rPr>
                <w:color w:val="000000"/>
                <w:sz w:val="20"/>
                <w:szCs w:val="24"/>
              </w:rPr>
            </w:pPr>
            <w:r w:rsidRPr="005226CF">
              <w:rPr>
                <w:color w:val="000000"/>
                <w:sz w:val="20"/>
                <w:szCs w:val="24"/>
              </w:rPr>
              <w:t>39902</w:t>
            </w:r>
            <w:r w:rsidR="004854BE" w:rsidRPr="005226CF">
              <w:rPr>
                <w:color w:val="000000"/>
                <w:sz w:val="20"/>
                <w:szCs w:val="24"/>
              </w:rPr>
              <w:t>–0</w:t>
            </w:r>
            <w:r w:rsidRPr="005226CF">
              <w:rPr>
                <w:color w:val="000000"/>
                <w:sz w:val="20"/>
                <w:szCs w:val="24"/>
              </w:rPr>
              <w:t>0</w:t>
            </w:r>
          </w:p>
          <w:p w:rsidR="007E1EEF" w:rsidRPr="005226CF" w:rsidRDefault="007E1EEF" w:rsidP="005226CF">
            <w:pPr>
              <w:pStyle w:val="a5"/>
              <w:spacing w:after="0" w:line="360" w:lineRule="auto"/>
              <w:ind w:left="0"/>
              <w:rPr>
                <w:color w:val="000000"/>
                <w:sz w:val="20"/>
                <w:szCs w:val="24"/>
              </w:rPr>
            </w:pPr>
            <w:r w:rsidRPr="005226CF">
              <w:rPr>
                <w:color w:val="000000"/>
                <w:sz w:val="20"/>
                <w:szCs w:val="24"/>
              </w:rPr>
              <w:t>918</w:t>
            </w:r>
            <w:r w:rsidR="004854BE" w:rsidRPr="005226CF">
              <w:rPr>
                <w:color w:val="000000"/>
                <w:sz w:val="20"/>
                <w:szCs w:val="24"/>
              </w:rPr>
              <w:t>–0</w:t>
            </w:r>
            <w:r w:rsidRPr="005226CF">
              <w:rPr>
                <w:color w:val="000000"/>
                <w:sz w:val="20"/>
                <w:szCs w:val="24"/>
              </w:rPr>
              <w:t>0</w:t>
            </w:r>
          </w:p>
        </w:tc>
        <w:tc>
          <w:tcPr>
            <w:tcW w:w="1580" w:type="dxa"/>
            <w:shd w:val="clear" w:color="auto" w:fill="auto"/>
          </w:tcPr>
          <w:p w:rsidR="004854BE" w:rsidRPr="005226CF" w:rsidRDefault="007E1EEF" w:rsidP="005226CF">
            <w:pPr>
              <w:pStyle w:val="a5"/>
              <w:spacing w:after="0" w:line="360" w:lineRule="auto"/>
              <w:ind w:left="0"/>
              <w:rPr>
                <w:color w:val="000000"/>
                <w:sz w:val="20"/>
                <w:szCs w:val="24"/>
              </w:rPr>
            </w:pPr>
            <w:r w:rsidRPr="005226CF">
              <w:rPr>
                <w:color w:val="000000"/>
                <w:sz w:val="20"/>
                <w:szCs w:val="24"/>
              </w:rPr>
              <w:t>130201830</w:t>
            </w:r>
          </w:p>
          <w:p w:rsidR="007E1EEF" w:rsidRPr="005226CF" w:rsidRDefault="007E1EEF" w:rsidP="005226CF">
            <w:pPr>
              <w:pStyle w:val="a5"/>
              <w:spacing w:after="0" w:line="360" w:lineRule="auto"/>
              <w:ind w:left="0"/>
              <w:rPr>
                <w:color w:val="000000"/>
                <w:sz w:val="20"/>
                <w:szCs w:val="24"/>
              </w:rPr>
            </w:pPr>
            <w:r w:rsidRPr="005226CF">
              <w:rPr>
                <w:color w:val="000000"/>
                <w:sz w:val="20"/>
                <w:szCs w:val="24"/>
              </w:rPr>
              <w:t>130201830</w:t>
            </w:r>
          </w:p>
        </w:tc>
        <w:tc>
          <w:tcPr>
            <w:tcW w:w="1279" w:type="dxa"/>
            <w:shd w:val="clear" w:color="auto" w:fill="auto"/>
          </w:tcPr>
          <w:p w:rsidR="004854BE" w:rsidRPr="005226CF" w:rsidRDefault="007E1EEF" w:rsidP="005226CF">
            <w:pPr>
              <w:pStyle w:val="a5"/>
              <w:spacing w:after="0" w:line="360" w:lineRule="auto"/>
              <w:ind w:left="0"/>
              <w:rPr>
                <w:color w:val="000000"/>
                <w:sz w:val="20"/>
                <w:szCs w:val="24"/>
              </w:rPr>
            </w:pPr>
            <w:r w:rsidRPr="005226CF">
              <w:rPr>
                <w:color w:val="000000"/>
                <w:sz w:val="20"/>
                <w:szCs w:val="24"/>
              </w:rPr>
              <w:t>130301730</w:t>
            </w:r>
          </w:p>
          <w:p w:rsidR="007E1EEF" w:rsidRPr="005226CF" w:rsidRDefault="007E1EEF" w:rsidP="005226CF">
            <w:pPr>
              <w:pStyle w:val="a5"/>
              <w:spacing w:after="0" w:line="360" w:lineRule="auto"/>
              <w:ind w:left="0"/>
              <w:rPr>
                <w:color w:val="000000"/>
                <w:sz w:val="20"/>
                <w:szCs w:val="24"/>
              </w:rPr>
            </w:pPr>
            <w:r w:rsidRPr="005226CF">
              <w:rPr>
                <w:color w:val="000000"/>
                <w:sz w:val="20"/>
                <w:szCs w:val="24"/>
              </w:rPr>
              <w:t>130403730</w:t>
            </w:r>
          </w:p>
        </w:tc>
      </w:tr>
      <w:tr w:rsidR="007E1EEF" w:rsidRPr="005226CF" w:rsidTr="005226CF">
        <w:trPr>
          <w:cantSplit/>
        </w:trPr>
        <w:tc>
          <w:tcPr>
            <w:tcW w:w="4155" w:type="dxa"/>
            <w:shd w:val="clear" w:color="auto" w:fill="auto"/>
          </w:tcPr>
          <w:p w:rsidR="004854BE" w:rsidRPr="005226CF" w:rsidRDefault="007E1EEF" w:rsidP="005226CF">
            <w:pPr>
              <w:pStyle w:val="a5"/>
              <w:spacing w:after="0" w:line="360" w:lineRule="auto"/>
              <w:ind w:left="0"/>
              <w:rPr>
                <w:color w:val="000000"/>
                <w:sz w:val="20"/>
                <w:szCs w:val="24"/>
              </w:rPr>
            </w:pPr>
            <w:r w:rsidRPr="005226CF">
              <w:rPr>
                <w:color w:val="000000"/>
                <w:sz w:val="20"/>
                <w:szCs w:val="24"/>
              </w:rPr>
              <w:t>Перечислено:</w:t>
            </w:r>
          </w:p>
          <w:p w:rsidR="004854BE" w:rsidRPr="005226CF" w:rsidRDefault="007E1EEF" w:rsidP="005226CF">
            <w:pPr>
              <w:pStyle w:val="a5"/>
              <w:numPr>
                <w:ilvl w:val="0"/>
                <w:numId w:val="3"/>
              </w:numPr>
              <w:spacing w:after="0" w:line="360" w:lineRule="auto"/>
              <w:ind w:left="0" w:firstLine="0"/>
              <w:rPr>
                <w:color w:val="000000"/>
                <w:sz w:val="20"/>
                <w:szCs w:val="24"/>
              </w:rPr>
            </w:pPr>
            <w:r w:rsidRPr="005226CF">
              <w:rPr>
                <w:color w:val="000000"/>
                <w:sz w:val="20"/>
                <w:szCs w:val="24"/>
              </w:rPr>
              <w:t>НДФЛ</w:t>
            </w:r>
          </w:p>
          <w:p w:rsidR="007E1EEF" w:rsidRPr="005226CF" w:rsidRDefault="007E1EEF" w:rsidP="005226CF">
            <w:pPr>
              <w:pStyle w:val="a5"/>
              <w:spacing w:after="0" w:line="360" w:lineRule="auto"/>
              <w:ind w:left="0"/>
              <w:rPr>
                <w:color w:val="000000"/>
                <w:sz w:val="20"/>
                <w:szCs w:val="24"/>
              </w:rPr>
            </w:pPr>
            <w:r w:rsidRPr="005226CF">
              <w:rPr>
                <w:color w:val="000000"/>
                <w:sz w:val="20"/>
                <w:szCs w:val="24"/>
              </w:rPr>
              <w:t>Получателю алиментов</w:t>
            </w:r>
          </w:p>
        </w:tc>
        <w:tc>
          <w:tcPr>
            <w:tcW w:w="1986" w:type="dxa"/>
            <w:shd w:val="clear" w:color="auto" w:fill="auto"/>
          </w:tcPr>
          <w:p w:rsidR="004854BE" w:rsidRPr="005226CF" w:rsidRDefault="007E1EEF" w:rsidP="005226CF">
            <w:pPr>
              <w:pStyle w:val="a5"/>
              <w:spacing w:after="0" w:line="360" w:lineRule="auto"/>
              <w:ind w:left="0"/>
              <w:rPr>
                <w:color w:val="000000"/>
                <w:sz w:val="20"/>
                <w:szCs w:val="24"/>
              </w:rPr>
            </w:pPr>
            <w:r w:rsidRPr="005226CF">
              <w:rPr>
                <w:color w:val="000000"/>
                <w:sz w:val="20"/>
                <w:szCs w:val="24"/>
              </w:rPr>
              <w:t>39902</w:t>
            </w:r>
            <w:r w:rsidR="004854BE" w:rsidRPr="005226CF">
              <w:rPr>
                <w:color w:val="000000"/>
                <w:sz w:val="20"/>
                <w:szCs w:val="24"/>
              </w:rPr>
              <w:t>–0</w:t>
            </w:r>
            <w:r w:rsidRPr="005226CF">
              <w:rPr>
                <w:color w:val="000000"/>
                <w:sz w:val="20"/>
                <w:szCs w:val="24"/>
              </w:rPr>
              <w:t>0</w:t>
            </w:r>
          </w:p>
          <w:p w:rsidR="007E1EEF" w:rsidRPr="005226CF" w:rsidRDefault="007E1EEF" w:rsidP="005226CF">
            <w:pPr>
              <w:pStyle w:val="a5"/>
              <w:spacing w:after="0" w:line="360" w:lineRule="auto"/>
              <w:ind w:left="0"/>
              <w:rPr>
                <w:color w:val="000000"/>
                <w:sz w:val="20"/>
                <w:szCs w:val="24"/>
              </w:rPr>
            </w:pPr>
            <w:r w:rsidRPr="005226CF">
              <w:rPr>
                <w:color w:val="000000"/>
                <w:sz w:val="20"/>
                <w:szCs w:val="24"/>
              </w:rPr>
              <w:t>918</w:t>
            </w:r>
            <w:r w:rsidR="004854BE" w:rsidRPr="005226CF">
              <w:rPr>
                <w:color w:val="000000"/>
                <w:sz w:val="20"/>
                <w:szCs w:val="24"/>
              </w:rPr>
              <w:t>–0</w:t>
            </w:r>
            <w:r w:rsidRPr="005226CF">
              <w:rPr>
                <w:color w:val="000000"/>
                <w:sz w:val="20"/>
                <w:szCs w:val="24"/>
              </w:rPr>
              <w:t>0</w:t>
            </w:r>
          </w:p>
        </w:tc>
        <w:tc>
          <w:tcPr>
            <w:tcW w:w="1580" w:type="dxa"/>
            <w:shd w:val="clear" w:color="auto" w:fill="auto"/>
          </w:tcPr>
          <w:p w:rsidR="004854BE" w:rsidRPr="005226CF" w:rsidRDefault="007E1EEF" w:rsidP="005226CF">
            <w:pPr>
              <w:pStyle w:val="a5"/>
              <w:spacing w:after="0" w:line="360" w:lineRule="auto"/>
              <w:ind w:left="0"/>
              <w:rPr>
                <w:color w:val="000000"/>
                <w:sz w:val="20"/>
                <w:szCs w:val="24"/>
              </w:rPr>
            </w:pPr>
            <w:r w:rsidRPr="005226CF">
              <w:rPr>
                <w:color w:val="000000"/>
                <w:sz w:val="20"/>
                <w:szCs w:val="24"/>
              </w:rPr>
              <w:t>130301830</w:t>
            </w:r>
          </w:p>
          <w:p w:rsidR="007E1EEF" w:rsidRPr="005226CF" w:rsidRDefault="007E1EEF" w:rsidP="005226CF">
            <w:pPr>
              <w:pStyle w:val="a5"/>
              <w:spacing w:after="0" w:line="360" w:lineRule="auto"/>
              <w:ind w:left="0"/>
              <w:rPr>
                <w:color w:val="000000"/>
                <w:sz w:val="20"/>
                <w:szCs w:val="24"/>
              </w:rPr>
            </w:pPr>
            <w:r w:rsidRPr="005226CF">
              <w:rPr>
                <w:color w:val="000000"/>
                <w:sz w:val="20"/>
                <w:szCs w:val="24"/>
              </w:rPr>
              <w:t>130403830</w:t>
            </w:r>
          </w:p>
        </w:tc>
        <w:tc>
          <w:tcPr>
            <w:tcW w:w="1279" w:type="dxa"/>
            <w:shd w:val="clear" w:color="auto" w:fill="auto"/>
          </w:tcPr>
          <w:p w:rsidR="004854BE" w:rsidRPr="005226CF" w:rsidRDefault="007E1EEF" w:rsidP="005226CF">
            <w:pPr>
              <w:pStyle w:val="a5"/>
              <w:spacing w:after="0" w:line="360" w:lineRule="auto"/>
              <w:ind w:left="0"/>
              <w:rPr>
                <w:color w:val="000000"/>
                <w:sz w:val="20"/>
                <w:szCs w:val="24"/>
              </w:rPr>
            </w:pPr>
            <w:r w:rsidRPr="005226CF">
              <w:rPr>
                <w:color w:val="000000"/>
                <w:sz w:val="20"/>
                <w:szCs w:val="24"/>
              </w:rPr>
              <w:t>120101610</w:t>
            </w:r>
          </w:p>
          <w:p w:rsidR="007E1EEF" w:rsidRPr="005226CF" w:rsidRDefault="007E1EEF" w:rsidP="005226CF">
            <w:pPr>
              <w:pStyle w:val="a5"/>
              <w:spacing w:after="0" w:line="360" w:lineRule="auto"/>
              <w:ind w:left="0"/>
              <w:rPr>
                <w:color w:val="000000"/>
                <w:sz w:val="20"/>
                <w:szCs w:val="24"/>
              </w:rPr>
            </w:pPr>
            <w:r w:rsidRPr="005226CF">
              <w:rPr>
                <w:color w:val="000000"/>
                <w:sz w:val="20"/>
                <w:szCs w:val="24"/>
              </w:rPr>
              <w:t>120101610</w:t>
            </w:r>
          </w:p>
        </w:tc>
      </w:tr>
      <w:tr w:rsidR="007E1EEF" w:rsidRPr="005226CF" w:rsidTr="005226CF">
        <w:trPr>
          <w:cantSplit/>
        </w:trPr>
        <w:tc>
          <w:tcPr>
            <w:tcW w:w="4155" w:type="dxa"/>
            <w:shd w:val="clear" w:color="auto" w:fill="auto"/>
          </w:tcPr>
          <w:p w:rsidR="004854BE" w:rsidRPr="005226CF" w:rsidRDefault="007E1EEF" w:rsidP="005226CF">
            <w:pPr>
              <w:pStyle w:val="a5"/>
              <w:spacing w:after="0" w:line="360" w:lineRule="auto"/>
              <w:ind w:left="0"/>
              <w:rPr>
                <w:color w:val="000000"/>
                <w:sz w:val="20"/>
                <w:szCs w:val="24"/>
              </w:rPr>
            </w:pPr>
            <w:r w:rsidRPr="005226CF">
              <w:rPr>
                <w:color w:val="000000"/>
                <w:sz w:val="20"/>
                <w:szCs w:val="24"/>
              </w:rPr>
              <w:t>Выдана заработная плата:</w:t>
            </w:r>
          </w:p>
          <w:p w:rsidR="007E1EEF" w:rsidRPr="005226CF" w:rsidRDefault="007E1EEF" w:rsidP="005226CF">
            <w:pPr>
              <w:pStyle w:val="a5"/>
              <w:numPr>
                <w:ilvl w:val="0"/>
                <w:numId w:val="4"/>
              </w:numPr>
              <w:spacing w:after="0" w:line="360" w:lineRule="auto"/>
              <w:ind w:left="0" w:firstLine="0"/>
              <w:rPr>
                <w:color w:val="000000"/>
                <w:sz w:val="20"/>
                <w:szCs w:val="24"/>
              </w:rPr>
            </w:pPr>
            <w:r w:rsidRPr="005226CF">
              <w:rPr>
                <w:color w:val="000000"/>
                <w:sz w:val="20"/>
                <w:szCs w:val="24"/>
              </w:rPr>
              <w:t>Наличными</w:t>
            </w:r>
          </w:p>
        </w:tc>
        <w:tc>
          <w:tcPr>
            <w:tcW w:w="1986"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121040</w:t>
            </w:r>
            <w:r w:rsidR="004854BE" w:rsidRPr="005226CF">
              <w:rPr>
                <w:color w:val="000000"/>
                <w:sz w:val="20"/>
                <w:szCs w:val="24"/>
              </w:rPr>
              <w:t>–9</w:t>
            </w:r>
            <w:r w:rsidRPr="005226CF">
              <w:rPr>
                <w:color w:val="000000"/>
                <w:sz w:val="20"/>
                <w:szCs w:val="24"/>
              </w:rPr>
              <w:t>3</w:t>
            </w:r>
          </w:p>
        </w:tc>
        <w:tc>
          <w:tcPr>
            <w:tcW w:w="1580"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130201830</w:t>
            </w:r>
          </w:p>
        </w:tc>
        <w:tc>
          <w:tcPr>
            <w:tcW w:w="1279" w:type="dxa"/>
            <w:shd w:val="clear" w:color="auto" w:fill="auto"/>
          </w:tcPr>
          <w:p w:rsidR="007E1EEF" w:rsidRPr="005226CF" w:rsidRDefault="007E1EEF" w:rsidP="005226CF">
            <w:pPr>
              <w:pStyle w:val="a5"/>
              <w:spacing w:after="0" w:line="360" w:lineRule="auto"/>
              <w:ind w:left="0"/>
              <w:rPr>
                <w:color w:val="000000"/>
                <w:sz w:val="20"/>
                <w:szCs w:val="24"/>
              </w:rPr>
            </w:pPr>
            <w:r w:rsidRPr="005226CF">
              <w:rPr>
                <w:color w:val="000000"/>
                <w:sz w:val="20"/>
                <w:szCs w:val="24"/>
              </w:rPr>
              <w:t>120104610</w:t>
            </w:r>
          </w:p>
        </w:tc>
      </w:tr>
    </w:tbl>
    <w:p w:rsidR="004854BE" w:rsidRPr="004854BE" w:rsidRDefault="004854BE" w:rsidP="004854BE">
      <w:pPr>
        <w:spacing w:line="360" w:lineRule="auto"/>
        <w:ind w:firstLine="709"/>
        <w:rPr>
          <w:color w:val="000000"/>
          <w:sz w:val="28"/>
        </w:rPr>
      </w:pPr>
    </w:p>
    <w:p w:rsidR="004854BE" w:rsidRPr="004854BE" w:rsidRDefault="004854BE" w:rsidP="004854BE">
      <w:pPr>
        <w:spacing w:line="360" w:lineRule="auto"/>
        <w:ind w:firstLine="709"/>
        <w:rPr>
          <w:b/>
          <w:color w:val="000000"/>
          <w:sz w:val="28"/>
          <w:szCs w:val="24"/>
        </w:rPr>
      </w:pPr>
      <w:r w:rsidRPr="004854BE">
        <w:rPr>
          <w:b/>
          <w:color w:val="000000"/>
          <w:sz w:val="28"/>
          <w:szCs w:val="24"/>
        </w:rPr>
        <w:t>3.2</w:t>
      </w:r>
      <w:r w:rsidR="0017386B">
        <w:rPr>
          <w:b/>
          <w:color w:val="000000"/>
          <w:sz w:val="28"/>
          <w:szCs w:val="24"/>
        </w:rPr>
        <w:t xml:space="preserve"> </w:t>
      </w:r>
      <w:r w:rsidRPr="004854BE">
        <w:rPr>
          <w:b/>
          <w:color w:val="000000"/>
          <w:sz w:val="28"/>
          <w:szCs w:val="24"/>
        </w:rPr>
        <w:t>У</w:t>
      </w:r>
      <w:r w:rsidR="007E1EEF" w:rsidRPr="004854BE">
        <w:rPr>
          <w:b/>
          <w:color w:val="000000"/>
          <w:sz w:val="28"/>
          <w:szCs w:val="24"/>
        </w:rPr>
        <w:t>чет</w:t>
      </w:r>
      <w:r w:rsidRPr="004854BE">
        <w:rPr>
          <w:b/>
          <w:color w:val="000000"/>
          <w:sz w:val="28"/>
          <w:szCs w:val="24"/>
        </w:rPr>
        <w:t xml:space="preserve"> </w:t>
      </w:r>
      <w:r w:rsidR="007E1EEF" w:rsidRPr="004854BE">
        <w:rPr>
          <w:b/>
          <w:color w:val="000000"/>
          <w:sz w:val="28"/>
          <w:szCs w:val="24"/>
        </w:rPr>
        <w:t>единого социального налога</w:t>
      </w:r>
    </w:p>
    <w:p w:rsidR="0017386B" w:rsidRDefault="0017386B" w:rsidP="004854BE">
      <w:pPr>
        <w:spacing w:line="360" w:lineRule="auto"/>
        <w:ind w:firstLine="709"/>
        <w:rPr>
          <w:color w:val="000000"/>
          <w:sz w:val="28"/>
          <w:szCs w:val="24"/>
        </w:rPr>
      </w:pPr>
    </w:p>
    <w:p w:rsidR="004854BE" w:rsidRPr="004854BE" w:rsidRDefault="007E1EEF" w:rsidP="004854BE">
      <w:pPr>
        <w:spacing w:line="360" w:lineRule="auto"/>
        <w:ind w:firstLine="709"/>
        <w:rPr>
          <w:color w:val="000000"/>
          <w:sz w:val="28"/>
          <w:szCs w:val="24"/>
        </w:rPr>
      </w:pPr>
      <w:r w:rsidRPr="004854BE">
        <w:rPr>
          <w:color w:val="000000"/>
          <w:sz w:val="28"/>
          <w:szCs w:val="24"/>
        </w:rPr>
        <w:t>Для учета расчетов по единому социальному налогу предназначен счет 030300000.</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Счет 030300000 «Расчет по платежам в бюджеты»</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 счете учитываются расчеты с бюджетом по: удержанным налогам из заработной платы; другим налогам и платежам.</w:t>
      </w:r>
    </w:p>
    <w:p w:rsidR="004854BE" w:rsidRPr="004854BE" w:rsidRDefault="007E1EEF" w:rsidP="004854BE">
      <w:pPr>
        <w:shd w:val="clear" w:color="auto" w:fill="FFFFFF"/>
        <w:autoSpaceDE w:val="0"/>
        <w:autoSpaceDN w:val="0"/>
        <w:adjustRightInd w:val="0"/>
        <w:spacing w:line="360" w:lineRule="auto"/>
        <w:ind w:firstLine="709"/>
        <w:rPr>
          <w:color w:val="000000"/>
          <w:sz w:val="28"/>
          <w:szCs w:val="24"/>
        </w:rPr>
      </w:pPr>
      <w:r w:rsidRPr="004854BE">
        <w:rPr>
          <w:color w:val="000000"/>
          <w:sz w:val="28"/>
          <w:szCs w:val="24"/>
        </w:rPr>
        <w:t>Аналитический учет по счету ведется в разрезе видов расчетов на</w:t>
      </w:r>
      <w:r w:rsidR="004854BE" w:rsidRPr="004854BE">
        <w:rPr>
          <w:color w:val="000000"/>
          <w:sz w:val="28"/>
          <w:szCs w:val="24"/>
        </w:rPr>
        <w:t xml:space="preserve"> </w:t>
      </w:r>
      <w:r w:rsidRPr="004854BE">
        <w:rPr>
          <w:color w:val="000000"/>
          <w:sz w:val="28"/>
          <w:szCs w:val="24"/>
        </w:rPr>
        <w:t>многографной карточке или в Карточке учета средств и расчетов.</w:t>
      </w:r>
    </w:p>
    <w:p w:rsidR="004854BE" w:rsidRPr="004854BE" w:rsidRDefault="007E1EEF" w:rsidP="004854BE">
      <w:pPr>
        <w:shd w:val="clear" w:color="auto" w:fill="FFFFFF"/>
        <w:autoSpaceDE w:val="0"/>
        <w:autoSpaceDN w:val="0"/>
        <w:adjustRightInd w:val="0"/>
        <w:spacing w:line="360" w:lineRule="auto"/>
        <w:ind w:firstLine="709"/>
        <w:rPr>
          <w:color w:val="000000"/>
          <w:sz w:val="28"/>
          <w:szCs w:val="24"/>
        </w:rPr>
      </w:pPr>
      <w:r w:rsidRPr="004854BE">
        <w:rPr>
          <w:color w:val="000000"/>
          <w:sz w:val="28"/>
          <w:szCs w:val="24"/>
        </w:rPr>
        <w:t>Операции по счету оформляются следующими бухгалтерскими записями:</w:t>
      </w:r>
    </w:p>
    <w:p w:rsidR="004854BE" w:rsidRPr="004854BE" w:rsidRDefault="004854BE" w:rsidP="004854BE">
      <w:pPr>
        <w:numPr>
          <w:ilvl w:val="0"/>
          <w:numId w:val="12"/>
        </w:numPr>
        <w:shd w:val="clear" w:color="auto" w:fill="FFFFFF"/>
        <w:spacing w:line="360" w:lineRule="auto"/>
        <w:rPr>
          <w:color w:val="000000"/>
          <w:sz w:val="28"/>
          <w:szCs w:val="24"/>
        </w:rPr>
      </w:pPr>
      <w:r w:rsidRPr="004854BE">
        <w:rPr>
          <w:color w:val="000000"/>
          <w:sz w:val="28"/>
          <w:szCs w:val="24"/>
        </w:rPr>
        <w:t>н</w:t>
      </w:r>
      <w:r w:rsidR="007E1EEF" w:rsidRPr="004854BE">
        <w:rPr>
          <w:color w:val="000000"/>
          <w:sz w:val="28"/>
          <w:szCs w:val="24"/>
        </w:rPr>
        <w:t xml:space="preserve">ачисленные суммы налогов, сборов и платежей в бюджет отражаются по кредиту соответствующих счетов аналитического учета счета 030300000 </w:t>
      </w:r>
      <w:r w:rsidRPr="004854BE">
        <w:rPr>
          <w:color w:val="000000"/>
          <w:sz w:val="28"/>
          <w:szCs w:val="24"/>
        </w:rPr>
        <w:t>«Р</w:t>
      </w:r>
      <w:r w:rsidR="007E1EEF" w:rsidRPr="004854BE">
        <w:rPr>
          <w:color w:val="000000"/>
          <w:sz w:val="28"/>
          <w:szCs w:val="24"/>
        </w:rPr>
        <w:t>асчеты по платежам в бюджеты</w:t>
      </w:r>
      <w:r w:rsidRPr="004854BE">
        <w:rPr>
          <w:color w:val="000000"/>
          <w:sz w:val="28"/>
          <w:szCs w:val="24"/>
        </w:rPr>
        <w:t xml:space="preserve">» </w:t>
      </w:r>
      <w:r w:rsidR="007E1EEF" w:rsidRPr="004854BE">
        <w:rPr>
          <w:color w:val="000000"/>
          <w:sz w:val="28"/>
          <w:szCs w:val="24"/>
        </w:rPr>
        <w:t xml:space="preserve">(030301730, 030302730, 030303730, 030304730, 030305730, 030306730) и дебету счетов 030201830 </w:t>
      </w:r>
      <w:r w:rsidRPr="004854BE">
        <w:rPr>
          <w:color w:val="000000"/>
          <w:sz w:val="28"/>
          <w:szCs w:val="24"/>
        </w:rPr>
        <w:t>«У</w:t>
      </w:r>
      <w:r w:rsidR="007E1EEF" w:rsidRPr="004854BE">
        <w:rPr>
          <w:color w:val="000000"/>
          <w:sz w:val="28"/>
          <w:szCs w:val="24"/>
        </w:rPr>
        <w:t>меньшение кредиторской задолженности по оплате труда</w:t>
      </w:r>
      <w:r w:rsidRPr="004854BE">
        <w:rPr>
          <w:color w:val="000000"/>
          <w:sz w:val="28"/>
          <w:szCs w:val="24"/>
        </w:rPr>
        <w:t>»,</w:t>
      </w:r>
      <w:r w:rsidR="007E1EEF" w:rsidRPr="004854BE">
        <w:rPr>
          <w:color w:val="000000"/>
          <w:sz w:val="28"/>
          <w:szCs w:val="24"/>
        </w:rPr>
        <w:t xml:space="preserve"> 030207830 </w:t>
      </w:r>
      <w:r w:rsidRPr="004854BE">
        <w:rPr>
          <w:color w:val="000000"/>
          <w:sz w:val="28"/>
          <w:szCs w:val="24"/>
        </w:rPr>
        <w:t>«У</w:t>
      </w:r>
      <w:r w:rsidR="007E1EEF" w:rsidRPr="004854BE">
        <w:rPr>
          <w:color w:val="000000"/>
          <w:sz w:val="28"/>
          <w:szCs w:val="24"/>
        </w:rPr>
        <w:t>меньшение кредиторской задолженности по расчетам с поставщиками и подрядчиками по оплате прочих услуг</w:t>
      </w:r>
      <w:r w:rsidRPr="004854BE">
        <w:rPr>
          <w:color w:val="000000"/>
          <w:sz w:val="28"/>
          <w:szCs w:val="24"/>
        </w:rPr>
        <w:t>»,</w:t>
      </w:r>
      <w:r w:rsidR="007E1EEF" w:rsidRPr="004854BE">
        <w:rPr>
          <w:color w:val="000000"/>
          <w:sz w:val="28"/>
          <w:szCs w:val="24"/>
        </w:rPr>
        <w:t xml:space="preserve"> 030216830 </w:t>
      </w:r>
      <w:r w:rsidRPr="004854BE">
        <w:rPr>
          <w:color w:val="000000"/>
          <w:sz w:val="28"/>
          <w:szCs w:val="24"/>
        </w:rPr>
        <w:t>«У</w:t>
      </w:r>
      <w:r w:rsidR="007E1EEF" w:rsidRPr="004854BE">
        <w:rPr>
          <w:color w:val="000000"/>
          <w:sz w:val="28"/>
          <w:szCs w:val="24"/>
        </w:rPr>
        <w:t>меньшение кредиторской задолженности по прочим расходам</w:t>
      </w:r>
      <w:r w:rsidRPr="004854BE">
        <w:rPr>
          <w:color w:val="000000"/>
          <w:sz w:val="28"/>
          <w:szCs w:val="24"/>
        </w:rPr>
        <w:t>»,</w:t>
      </w:r>
      <w:r w:rsidR="007E1EEF" w:rsidRPr="004854BE">
        <w:rPr>
          <w:color w:val="000000"/>
          <w:sz w:val="28"/>
          <w:szCs w:val="24"/>
        </w:rPr>
        <w:t xml:space="preserve"> соответствующих счетов аналитического учета счета 040101200 </w:t>
      </w:r>
      <w:r w:rsidRPr="004854BE">
        <w:rPr>
          <w:color w:val="000000"/>
          <w:sz w:val="28"/>
          <w:szCs w:val="24"/>
        </w:rPr>
        <w:t>«Р</w:t>
      </w:r>
      <w:r w:rsidR="007E1EEF" w:rsidRPr="004854BE">
        <w:rPr>
          <w:color w:val="000000"/>
          <w:sz w:val="28"/>
          <w:szCs w:val="24"/>
        </w:rPr>
        <w:t>асходы учреждения</w:t>
      </w:r>
      <w:r w:rsidRPr="004854BE">
        <w:rPr>
          <w:color w:val="000000"/>
          <w:sz w:val="28"/>
          <w:szCs w:val="24"/>
        </w:rPr>
        <w:t>»,</w:t>
      </w:r>
      <w:r w:rsidR="007E1EEF" w:rsidRPr="004854BE">
        <w:rPr>
          <w:color w:val="000000"/>
          <w:sz w:val="28"/>
          <w:szCs w:val="24"/>
        </w:rPr>
        <w:t xml:space="preserve"> соответствующих счетов аналитического учета счета 040101100 </w:t>
      </w:r>
      <w:r w:rsidRPr="004854BE">
        <w:rPr>
          <w:color w:val="000000"/>
          <w:sz w:val="28"/>
          <w:szCs w:val="24"/>
        </w:rPr>
        <w:t>«Д</w:t>
      </w:r>
      <w:r w:rsidR="007E1EEF" w:rsidRPr="004854BE">
        <w:rPr>
          <w:color w:val="000000"/>
          <w:sz w:val="28"/>
          <w:szCs w:val="24"/>
        </w:rPr>
        <w:t>оходы учреждения</w:t>
      </w:r>
      <w:r w:rsidRPr="004854BE">
        <w:rPr>
          <w:color w:val="000000"/>
          <w:sz w:val="28"/>
          <w:szCs w:val="24"/>
        </w:rPr>
        <w:t>»;</w:t>
      </w:r>
    </w:p>
    <w:p w:rsidR="004854BE" w:rsidRPr="004854BE" w:rsidRDefault="004854BE" w:rsidP="004854BE">
      <w:pPr>
        <w:numPr>
          <w:ilvl w:val="0"/>
          <w:numId w:val="12"/>
        </w:numPr>
        <w:shd w:val="clear" w:color="auto" w:fill="FFFFFF"/>
        <w:spacing w:line="360" w:lineRule="auto"/>
        <w:rPr>
          <w:color w:val="000000"/>
          <w:sz w:val="28"/>
          <w:szCs w:val="24"/>
        </w:rPr>
      </w:pPr>
      <w:r w:rsidRPr="004854BE">
        <w:rPr>
          <w:color w:val="000000"/>
          <w:sz w:val="28"/>
          <w:szCs w:val="24"/>
        </w:rPr>
        <w:t>п</w:t>
      </w:r>
      <w:r w:rsidR="007E1EEF" w:rsidRPr="004854BE">
        <w:rPr>
          <w:color w:val="000000"/>
          <w:sz w:val="28"/>
          <w:szCs w:val="24"/>
        </w:rPr>
        <w:t xml:space="preserve">еречисление сумм налогов, сборов и платежей в доход бюджета отражается по дебету соответствующих счетов аналитического учета счета 030300000 </w:t>
      </w:r>
      <w:r w:rsidRPr="004854BE">
        <w:rPr>
          <w:color w:val="000000"/>
          <w:sz w:val="28"/>
          <w:szCs w:val="24"/>
        </w:rPr>
        <w:t>«Р</w:t>
      </w:r>
      <w:r w:rsidR="007E1EEF" w:rsidRPr="004854BE">
        <w:rPr>
          <w:color w:val="000000"/>
          <w:sz w:val="28"/>
          <w:szCs w:val="24"/>
        </w:rPr>
        <w:t>асчеты по платежам в бюджеты</w:t>
      </w:r>
      <w:r w:rsidRPr="004854BE">
        <w:rPr>
          <w:color w:val="000000"/>
          <w:sz w:val="28"/>
          <w:szCs w:val="24"/>
        </w:rPr>
        <w:t xml:space="preserve">» </w:t>
      </w:r>
      <w:r w:rsidR="007E1EEF" w:rsidRPr="004854BE">
        <w:rPr>
          <w:color w:val="000000"/>
          <w:sz w:val="28"/>
          <w:szCs w:val="24"/>
        </w:rPr>
        <w:t xml:space="preserve">(030301830, 030302830, 030303830, 030304830, 030305830, 030306830) и кредиту счета 020101610 </w:t>
      </w:r>
      <w:r w:rsidRPr="004854BE">
        <w:rPr>
          <w:color w:val="000000"/>
          <w:sz w:val="28"/>
          <w:szCs w:val="24"/>
        </w:rPr>
        <w:t>«В</w:t>
      </w:r>
      <w:r w:rsidR="007E1EEF" w:rsidRPr="004854BE">
        <w:rPr>
          <w:color w:val="000000"/>
          <w:sz w:val="28"/>
          <w:szCs w:val="24"/>
        </w:rPr>
        <w:t>ыбытия денежных средств учреждения с банковских счетов</w:t>
      </w:r>
      <w:r w:rsidRPr="004854BE">
        <w:rPr>
          <w:color w:val="000000"/>
          <w:sz w:val="28"/>
          <w:szCs w:val="24"/>
        </w:rPr>
        <w:t>»,</w:t>
      </w:r>
      <w:r w:rsidR="007E1EEF" w:rsidRPr="004854BE">
        <w:rPr>
          <w:color w:val="000000"/>
          <w:sz w:val="28"/>
          <w:szCs w:val="24"/>
        </w:rPr>
        <w:t xml:space="preserve"> соответствующих счетов аналитического учета счета 030405000 </w:t>
      </w:r>
      <w:r w:rsidRPr="004854BE">
        <w:rPr>
          <w:color w:val="000000"/>
          <w:sz w:val="28"/>
          <w:szCs w:val="24"/>
        </w:rPr>
        <w:t>«Р</w:t>
      </w:r>
      <w:r w:rsidR="007E1EEF" w:rsidRPr="004854BE">
        <w:rPr>
          <w:color w:val="000000"/>
          <w:sz w:val="28"/>
          <w:szCs w:val="24"/>
        </w:rPr>
        <w:t>асчеты по платежам из бюджета с органами, организующими исполнение бюджетов</w:t>
      </w:r>
      <w:r w:rsidRPr="004854BE">
        <w:rPr>
          <w:color w:val="000000"/>
          <w:sz w:val="28"/>
          <w:szCs w:val="24"/>
        </w:rPr>
        <w:t>»;</w:t>
      </w:r>
    </w:p>
    <w:p w:rsidR="004854BE" w:rsidRPr="004854BE" w:rsidRDefault="004854BE" w:rsidP="004854BE">
      <w:pPr>
        <w:numPr>
          <w:ilvl w:val="0"/>
          <w:numId w:val="12"/>
        </w:numPr>
        <w:shd w:val="clear" w:color="auto" w:fill="FFFFFF"/>
        <w:spacing w:line="360" w:lineRule="auto"/>
        <w:rPr>
          <w:color w:val="000000"/>
          <w:sz w:val="28"/>
          <w:szCs w:val="24"/>
        </w:rPr>
      </w:pPr>
      <w:r w:rsidRPr="004854BE">
        <w:rPr>
          <w:color w:val="000000"/>
          <w:sz w:val="28"/>
          <w:szCs w:val="24"/>
        </w:rPr>
        <w:t>с</w:t>
      </w:r>
      <w:r w:rsidR="007E1EEF" w:rsidRPr="004854BE">
        <w:rPr>
          <w:color w:val="000000"/>
          <w:sz w:val="28"/>
          <w:szCs w:val="24"/>
        </w:rPr>
        <w:t>уммы начисленных пособий работникам по временной нетрудоспособности, пособий по уходу за ребенком до достижения им возраста 1,5 лет, санаторно-курортного обслуживания работников и членов их семей и других выплат за счет средств государственного социального страхования отражаются</w:t>
      </w:r>
      <w:r w:rsidRPr="004854BE">
        <w:rPr>
          <w:color w:val="000000"/>
          <w:sz w:val="28"/>
          <w:szCs w:val="24"/>
        </w:rPr>
        <w:t xml:space="preserve"> </w:t>
      </w:r>
      <w:r w:rsidR="007E1EEF" w:rsidRPr="004854BE">
        <w:rPr>
          <w:color w:val="000000"/>
          <w:sz w:val="28"/>
          <w:szCs w:val="24"/>
        </w:rPr>
        <w:t xml:space="preserve">по дебету счета 030302830 </w:t>
      </w:r>
      <w:r w:rsidRPr="004854BE">
        <w:rPr>
          <w:color w:val="000000"/>
          <w:sz w:val="28"/>
          <w:szCs w:val="24"/>
        </w:rPr>
        <w:t>«У</w:t>
      </w:r>
      <w:r w:rsidR="007E1EEF" w:rsidRPr="004854BE">
        <w:rPr>
          <w:color w:val="000000"/>
          <w:sz w:val="28"/>
          <w:szCs w:val="24"/>
        </w:rPr>
        <w:t>меньшение кредиторской задолженности по единому социальному налогу и страховым взносам на обязательное пенсионное</w:t>
      </w:r>
      <w:r w:rsidRPr="004854BE">
        <w:rPr>
          <w:color w:val="000000"/>
          <w:sz w:val="28"/>
          <w:szCs w:val="24"/>
        </w:rPr>
        <w:t xml:space="preserve"> </w:t>
      </w:r>
      <w:r w:rsidR="007E1EEF" w:rsidRPr="004854BE">
        <w:rPr>
          <w:color w:val="000000"/>
          <w:sz w:val="28"/>
          <w:szCs w:val="24"/>
        </w:rPr>
        <w:t>страхование в Российской Федерации</w:t>
      </w:r>
      <w:r w:rsidRPr="004854BE">
        <w:rPr>
          <w:color w:val="000000"/>
          <w:sz w:val="28"/>
          <w:szCs w:val="24"/>
        </w:rPr>
        <w:t xml:space="preserve">» </w:t>
      </w:r>
      <w:r w:rsidR="007E1EEF" w:rsidRPr="004854BE">
        <w:rPr>
          <w:color w:val="000000"/>
          <w:sz w:val="28"/>
          <w:szCs w:val="24"/>
        </w:rPr>
        <w:t xml:space="preserve">и кредиту счета 030213730 </w:t>
      </w:r>
      <w:r w:rsidRPr="004854BE">
        <w:rPr>
          <w:color w:val="000000"/>
          <w:sz w:val="28"/>
          <w:szCs w:val="24"/>
        </w:rPr>
        <w:t>«У</w:t>
      </w:r>
      <w:r w:rsidR="007E1EEF" w:rsidRPr="004854BE">
        <w:rPr>
          <w:color w:val="000000"/>
          <w:sz w:val="28"/>
          <w:szCs w:val="24"/>
        </w:rPr>
        <w:t>величение</w:t>
      </w:r>
      <w:r w:rsidRPr="004854BE">
        <w:rPr>
          <w:color w:val="000000"/>
          <w:sz w:val="28"/>
          <w:szCs w:val="24"/>
        </w:rPr>
        <w:t xml:space="preserve"> </w:t>
      </w:r>
      <w:r w:rsidR="007E1EEF" w:rsidRPr="004854BE">
        <w:rPr>
          <w:color w:val="000000"/>
          <w:sz w:val="28"/>
          <w:szCs w:val="24"/>
        </w:rPr>
        <w:t>кредиторской задолженности по социальному страхованию населения</w:t>
      </w:r>
      <w:r w:rsidRPr="004854BE">
        <w:rPr>
          <w:color w:val="000000"/>
          <w:sz w:val="28"/>
          <w:szCs w:val="24"/>
        </w:rPr>
        <w:t>»;</w:t>
      </w:r>
    </w:p>
    <w:p w:rsidR="004854BE" w:rsidRPr="004854BE" w:rsidRDefault="004854BE" w:rsidP="004854BE">
      <w:pPr>
        <w:numPr>
          <w:ilvl w:val="0"/>
          <w:numId w:val="12"/>
        </w:numPr>
        <w:shd w:val="clear" w:color="auto" w:fill="FFFFFF"/>
        <w:spacing w:line="360" w:lineRule="auto"/>
        <w:rPr>
          <w:color w:val="000000"/>
          <w:sz w:val="28"/>
          <w:szCs w:val="24"/>
        </w:rPr>
      </w:pPr>
      <w:r w:rsidRPr="004854BE">
        <w:rPr>
          <w:color w:val="000000"/>
          <w:sz w:val="28"/>
          <w:szCs w:val="24"/>
        </w:rPr>
        <w:t>с</w:t>
      </w:r>
      <w:r w:rsidR="007E1EEF" w:rsidRPr="004854BE">
        <w:rPr>
          <w:color w:val="000000"/>
          <w:sz w:val="28"/>
          <w:szCs w:val="24"/>
        </w:rPr>
        <w:t xml:space="preserve">уммы начисленных платежей в рамках обязательного социального страхования от несчастных случаев на производстве и профессиональных заболеваний отражается по дебету счета 030306830 </w:t>
      </w:r>
      <w:r w:rsidRPr="004854BE">
        <w:rPr>
          <w:color w:val="000000"/>
          <w:sz w:val="28"/>
          <w:szCs w:val="24"/>
        </w:rPr>
        <w:t>«У</w:t>
      </w:r>
      <w:r w:rsidR="007E1EEF" w:rsidRPr="004854BE">
        <w:rPr>
          <w:color w:val="000000"/>
          <w:sz w:val="28"/>
          <w:szCs w:val="24"/>
        </w:rPr>
        <w:t>меньшение кредиторской задолженности по обязательному социальному страхованию от несчастных случаев на производстве и профессиональных заболеваний</w:t>
      </w:r>
      <w:r w:rsidRPr="004854BE">
        <w:rPr>
          <w:color w:val="000000"/>
          <w:sz w:val="28"/>
          <w:szCs w:val="24"/>
        </w:rPr>
        <w:t xml:space="preserve">» </w:t>
      </w:r>
      <w:r w:rsidR="007E1EEF" w:rsidRPr="004854BE">
        <w:rPr>
          <w:color w:val="000000"/>
          <w:sz w:val="28"/>
          <w:szCs w:val="24"/>
        </w:rPr>
        <w:t>и кредиту счета</w:t>
      </w:r>
      <w:r w:rsidRPr="004854BE">
        <w:rPr>
          <w:color w:val="000000"/>
          <w:sz w:val="28"/>
          <w:szCs w:val="24"/>
        </w:rPr>
        <w:t xml:space="preserve"> </w:t>
      </w:r>
      <w:r w:rsidR="007E1EEF" w:rsidRPr="004854BE">
        <w:rPr>
          <w:color w:val="000000"/>
          <w:sz w:val="28"/>
          <w:szCs w:val="24"/>
        </w:rPr>
        <w:t xml:space="preserve">030213730 </w:t>
      </w:r>
      <w:r w:rsidRPr="004854BE">
        <w:rPr>
          <w:color w:val="000000"/>
          <w:sz w:val="28"/>
          <w:szCs w:val="24"/>
        </w:rPr>
        <w:t>«У</w:t>
      </w:r>
      <w:r w:rsidR="007E1EEF" w:rsidRPr="004854BE">
        <w:rPr>
          <w:color w:val="000000"/>
          <w:sz w:val="28"/>
          <w:szCs w:val="24"/>
        </w:rPr>
        <w:t>величение кредиторской задолженности по социальному страхованию населения</w:t>
      </w:r>
      <w:r w:rsidRPr="004854BE">
        <w:rPr>
          <w:color w:val="000000"/>
          <w:sz w:val="28"/>
          <w:szCs w:val="24"/>
        </w:rPr>
        <w:t>»;</w:t>
      </w:r>
    </w:p>
    <w:p w:rsidR="004854BE" w:rsidRDefault="004854BE" w:rsidP="004854BE">
      <w:pPr>
        <w:numPr>
          <w:ilvl w:val="0"/>
          <w:numId w:val="12"/>
        </w:numPr>
        <w:shd w:val="clear" w:color="auto" w:fill="FFFFFF"/>
        <w:spacing w:line="360" w:lineRule="auto"/>
        <w:rPr>
          <w:color w:val="000000"/>
          <w:sz w:val="28"/>
          <w:szCs w:val="24"/>
        </w:rPr>
      </w:pPr>
      <w:r w:rsidRPr="004854BE">
        <w:rPr>
          <w:color w:val="000000"/>
          <w:sz w:val="28"/>
          <w:szCs w:val="24"/>
        </w:rPr>
        <w:t>п</w:t>
      </w:r>
      <w:r w:rsidR="007E1EEF" w:rsidRPr="004854BE">
        <w:rPr>
          <w:color w:val="000000"/>
          <w:sz w:val="28"/>
          <w:szCs w:val="24"/>
        </w:rPr>
        <w:t>оступившие суммы в погашение текущей задолженности по социальному</w:t>
      </w:r>
      <w:r w:rsidRPr="004854BE">
        <w:rPr>
          <w:color w:val="000000"/>
          <w:sz w:val="28"/>
          <w:szCs w:val="24"/>
        </w:rPr>
        <w:t xml:space="preserve"> </w:t>
      </w:r>
      <w:r w:rsidR="007E1EEF" w:rsidRPr="004854BE">
        <w:rPr>
          <w:color w:val="000000"/>
          <w:sz w:val="28"/>
          <w:szCs w:val="24"/>
        </w:rPr>
        <w:t xml:space="preserve">страхованию отражаются по кредиту счета 030302730 </w:t>
      </w:r>
      <w:r w:rsidRPr="004854BE">
        <w:rPr>
          <w:color w:val="000000"/>
          <w:sz w:val="28"/>
          <w:szCs w:val="24"/>
        </w:rPr>
        <w:t>«У</w:t>
      </w:r>
      <w:r w:rsidR="007E1EEF" w:rsidRPr="004854BE">
        <w:rPr>
          <w:color w:val="000000"/>
          <w:sz w:val="28"/>
          <w:szCs w:val="24"/>
        </w:rPr>
        <w:t>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r w:rsidRPr="004854BE">
        <w:rPr>
          <w:color w:val="000000"/>
          <w:sz w:val="28"/>
          <w:szCs w:val="24"/>
        </w:rPr>
        <w:t xml:space="preserve">» </w:t>
      </w:r>
      <w:r w:rsidR="007E1EEF" w:rsidRPr="004854BE">
        <w:rPr>
          <w:color w:val="000000"/>
          <w:sz w:val="28"/>
          <w:szCs w:val="24"/>
        </w:rPr>
        <w:t xml:space="preserve">в корреспонденции с дебетом счета 020101510 </w:t>
      </w:r>
      <w:r w:rsidRPr="004854BE">
        <w:rPr>
          <w:color w:val="000000"/>
          <w:sz w:val="28"/>
          <w:szCs w:val="24"/>
        </w:rPr>
        <w:t>«П</w:t>
      </w:r>
      <w:r w:rsidR="007E1EEF" w:rsidRPr="004854BE">
        <w:rPr>
          <w:color w:val="000000"/>
          <w:sz w:val="28"/>
          <w:szCs w:val="24"/>
        </w:rPr>
        <w:t>оступления денежных средств учреждения на банковские счета</w:t>
      </w:r>
      <w:r w:rsidRPr="004854BE">
        <w:rPr>
          <w:color w:val="000000"/>
          <w:sz w:val="28"/>
          <w:szCs w:val="24"/>
        </w:rPr>
        <w:t>»,</w:t>
      </w:r>
      <w:r w:rsidR="007E1EEF" w:rsidRPr="004854BE">
        <w:rPr>
          <w:color w:val="000000"/>
          <w:sz w:val="28"/>
          <w:szCs w:val="24"/>
        </w:rPr>
        <w:t xml:space="preserve"> соответствующих счетов аналитического учета счета</w:t>
      </w:r>
      <w:r w:rsidRPr="004854BE">
        <w:rPr>
          <w:color w:val="000000"/>
          <w:sz w:val="28"/>
          <w:szCs w:val="24"/>
        </w:rPr>
        <w:t xml:space="preserve"> </w:t>
      </w:r>
      <w:r w:rsidR="007E1EEF" w:rsidRPr="004854BE">
        <w:rPr>
          <w:color w:val="000000"/>
          <w:sz w:val="28"/>
          <w:szCs w:val="24"/>
        </w:rPr>
        <w:t xml:space="preserve">030405000 </w:t>
      </w:r>
      <w:r w:rsidRPr="004854BE">
        <w:rPr>
          <w:color w:val="000000"/>
          <w:sz w:val="28"/>
          <w:szCs w:val="24"/>
        </w:rPr>
        <w:t>«Р</w:t>
      </w:r>
      <w:r w:rsidR="007E1EEF" w:rsidRPr="004854BE">
        <w:rPr>
          <w:color w:val="000000"/>
          <w:sz w:val="28"/>
          <w:szCs w:val="24"/>
        </w:rPr>
        <w:t>асчеты по платежам из бюджета с органами, организующими исполнение бюджетов</w:t>
      </w:r>
      <w:r w:rsidRPr="004854BE">
        <w:rPr>
          <w:color w:val="000000"/>
          <w:sz w:val="28"/>
          <w:szCs w:val="24"/>
        </w:rPr>
        <w:t>».</w:t>
      </w:r>
    </w:p>
    <w:p w:rsidR="0017386B" w:rsidRPr="004854BE" w:rsidRDefault="0017386B" w:rsidP="0017386B">
      <w:pPr>
        <w:shd w:val="clear" w:color="auto" w:fill="FFFFFF"/>
        <w:spacing w:line="360" w:lineRule="auto"/>
        <w:rPr>
          <w:color w:val="000000"/>
          <w:sz w:val="28"/>
          <w:szCs w:val="24"/>
        </w:rPr>
      </w:pPr>
    </w:p>
    <w:p w:rsidR="007E1EEF" w:rsidRPr="0017386B" w:rsidRDefault="007E1EEF" w:rsidP="004854BE">
      <w:pPr>
        <w:pStyle w:val="aff"/>
        <w:keepNext w:val="0"/>
        <w:keepLines w:val="0"/>
        <w:suppressAutoHyphens w:val="0"/>
        <w:spacing w:before="0" w:after="0" w:line="360" w:lineRule="auto"/>
        <w:ind w:firstLine="709"/>
        <w:jc w:val="both"/>
        <w:rPr>
          <w:b w:val="0"/>
          <w:color w:val="000000"/>
          <w:sz w:val="28"/>
        </w:rPr>
      </w:pPr>
      <w:r w:rsidRPr="0017386B">
        <w:rPr>
          <w:b w:val="0"/>
          <w:color w:val="000000"/>
          <w:sz w:val="28"/>
        </w:rPr>
        <w:t xml:space="preserve">Таблица </w:t>
      </w:r>
      <w:r w:rsidR="004223B9" w:rsidRPr="0017386B">
        <w:rPr>
          <w:b w:val="0"/>
          <w:color w:val="000000"/>
          <w:sz w:val="28"/>
        </w:rPr>
        <w:t>7</w:t>
      </w:r>
      <w:r w:rsidR="0017386B">
        <w:rPr>
          <w:b w:val="0"/>
          <w:color w:val="000000"/>
          <w:sz w:val="28"/>
        </w:rPr>
        <w:t>.</w:t>
      </w:r>
      <w:r w:rsidR="004854BE" w:rsidRPr="0017386B">
        <w:rPr>
          <w:b w:val="0"/>
          <w:color w:val="000000"/>
          <w:sz w:val="28"/>
        </w:rPr>
        <w:t xml:space="preserve"> Ос</w:t>
      </w:r>
      <w:r w:rsidRPr="0017386B">
        <w:rPr>
          <w:b w:val="0"/>
          <w:color w:val="000000"/>
          <w:sz w:val="28"/>
        </w:rPr>
        <w:t>новные бухгалтерские проводки по начислению и уплате ЕСН в части зачисляемой в ПФР, ФСС, ФФОМС и ТФОМС</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7"/>
        <w:gridCol w:w="5733"/>
        <w:gridCol w:w="1593"/>
        <w:gridCol w:w="1127"/>
      </w:tblGrid>
      <w:tr w:rsidR="007E1EEF" w:rsidRPr="005226CF" w:rsidTr="005226CF">
        <w:trPr>
          <w:cantSplit/>
        </w:trPr>
        <w:tc>
          <w:tcPr>
            <w:tcW w:w="427"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w:t>
            </w:r>
            <w:r w:rsidR="004854BE" w:rsidRPr="005226CF">
              <w:rPr>
                <w:color w:val="000000"/>
                <w:sz w:val="20"/>
              </w:rPr>
              <w:t xml:space="preserve"> </w:t>
            </w:r>
            <w:r w:rsidRPr="005226CF">
              <w:rPr>
                <w:color w:val="000000"/>
                <w:sz w:val="20"/>
              </w:rPr>
              <w:t>п/п</w:t>
            </w:r>
          </w:p>
        </w:tc>
        <w:tc>
          <w:tcPr>
            <w:tcW w:w="5733"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Наименование операции</w:t>
            </w:r>
          </w:p>
        </w:tc>
        <w:tc>
          <w:tcPr>
            <w:tcW w:w="1593"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Д</w:t>
            </w:r>
            <w:r w:rsidR="004854BE" w:rsidRPr="005226CF">
              <w:rPr>
                <w:color w:val="000000"/>
                <w:sz w:val="20"/>
              </w:rPr>
              <w:noBreakHyphen/>
              <w:t>т</w:t>
            </w:r>
          </w:p>
        </w:tc>
        <w:tc>
          <w:tcPr>
            <w:tcW w:w="1127"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К</w:t>
            </w:r>
            <w:r w:rsidR="004854BE" w:rsidRPr="005226CF">
              <w:rPr>
                <w:color w:val="000000"/>
                <w:sz w:val="20"/>
              </w:rPr>
              <w:noBreakHyphen/>
              <w:t>т</w:t>
            </w:r>
          </w:p>
        </w:tc>
      </w:tr>
      <w:tr w:rsidR="007E1EEF" w:rsidRPr="005226CF" w:rsidTr="005226CF">
        <w:trPr>
          <w:cantSplit/>
        </w:trPr>
        <w:tc>
          <w:tcPr>
            <w:tcW w:w="427"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1</w:t>
            </w:r>
          </w:p>
        </w:tc>
        <w:tc>
          <w:tcPr>
            <w:tcW w:w="5733"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2</w:t>
            </w:r>
          </w:p>
        </w:tc>
        <w:tc>
          <w:tcPr>
            <w:tcW w:w="1593"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3</w:t>
            </w:r>
          </w:p>
        </w:tc>
        <w:tc>
          <w:tcPr>
            <w:tcW w:w="1127"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4</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w:t>
            </w:r>
          </w:p>
        </w:tc>
        <w:tc>
          <w:tcPr>
            <w:tcW w:w="5733" w:type="dxa"/>
            <w:shd w:val="clear" w:color="auto" w:fill="auto"/>
          </w:tcPr>
          <w:p w:rsidR="007E1EEF" w:rsidRPr="005226CF" w:rsidRDefault="007E1EEF" w:rsidP="005226CF">
            <w:pPr>
              <w:pStyle w:val="9"/>
              <w:spacing w:before="0" w:after="0" w:line="360" w:lineRule="auto"/>
              <w:rPr>
                <w:rFonts w:ascii="Times New Roman" w:hAnsi="Times New Roman" w:cs="Times New Roman"/>
                <w:color w:val="000000"/>
                <w:sz w:val="20"/>
                <w:szCs w:val="24"/>
              </w:rPr>
            </w:pPr>
            <w:r w:rsidRPr="005226CF">
              <w:rPr>
                <w:rFonts w:ascii="Times New Roman" w:hAnsi="Times New Roman" w:cs="Times New Roman"/>
                <w:color w:val="000000"/>
                <w:sz w:val="20"/>
                <w:szCs w:val="24"/>
              </w:rPr>
              <w:t>Начислена заработная плата</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140101211</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130201730</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2.</w:t>
            </w:r>
          </w:p>
        </w:tc>
        <w:tc>
          <w:tcPr>
            <w:tcW w:w="573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 ЕСН в части, зачисляемый ПФР –</w:t>
            </w:r>
            <w:r w:rsidR="0017386B" w:rsidRPr="005226CF">
              <w:rPr>
                <w:color w:val="000000"/>
                <w:sz w:val="20"/>
                <w:szCs w:val="24"/>
              </w:rPr>
              <w:t xml:space="preserve"> </w:t>
            </w:r>
            <w:r w:rsidRPr="005226CF">
              <w:rPr>
                <w:color w:val="000000"/>
                <w:sz w:val="20"/>
                <w:szCs w:val="24"/>
              </w:rPr>
              <w:t>Федеральный бюджет</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140101213</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130302730</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3.</w:t>
            </w:r>
          </w:p>
        </w:tc>
        <w:tc>
          <w:tcPr>
            <w:tcW w:w="573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w:t>
            </w:r>
            <w:r w:rsidR="004854BE" w:rsidRPr="005226CF">
              <w:rPr>
                <w:color w:val="000000"/>
                <w:sz w:val="20"/>
                <w:szCs w:val="24"/>
              </w:rPr>
              <w:t xml:space="preserve"> </w:t>
            </w:r>
            <w:r w:rsidRPr="005226CF">
              <w:rPr>
                <w:color w:val="000000"/>
                <w:sz w:val="20"/>
                <w:szCs w:val="24"/>
              </w:rPr>
              <w:t>ЕСН в части, зачисляемой в ФСС</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140101213</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130202430</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4.</w:t>
            </w:r>
          </w:p>
        </w:tc>
        <w:tc>
          <w:tcPr>
            <w:tcW w:w="5733" w:type="dxa"/>
            <w:shd w:val="clear" w:color="auto" w:fill="auto"/>
          </w:tcPr>
          <w:p w:rsidR="007E1EEF" w:rsidRPr="005226CF" w:rsidRDefault="007E1EEF" w:rsidP="005226CF">
            <w:pPr>
              <w:pStyle w:val="9"/>
              <w:spacing w:before="0" w:after="0" w:line="360" w:lineRule="auto"/>
              <w:rPr>
                <w:rFonts w:ascii="Times New Roman" w:hAnsi="Times New Roman" w:cs="Times New Roman"/>
                <w:color w:val="000000"/>
                <w:sz w:val="20"/>
                <w:szCs w:val="24"/>
              </w:rPr>
            </w:pPr>
            <w:r w:rsidRPr="005226CF">
              <w:rPr>
                <w:rFonts w:ascii="Times New Roman" w:hAnsi="Times New Roman" w:cs="Times New Roman"/>
                <w:color w:val="000000"/>
                <w:sz w:val="20"/>
                <w:szCs w:val="24"/>
              </w:rPr>
              <w:t>Перечислен</w:t>
            </w:r>
            <w:r w:rsidR="004854BE" w:rsidRPr="005226CF">
              <w:rPr>
                <w:rFonts w:ascii="Times New Roman" w:hAnsi="Times New Roman" w:cs="Times New Roman"/>
                <w:color w:val="000000"/>
                <w:sz w:val="20"/>
                <w:szCs w:val="24"/>
              </w:rPr>
              <w:t xml:space="preserve"> </w:t>
            </w:r>
            <w:r w:rsidRPr="005226CF">
              <w:rPr>
                <w:rFonts w:ascii="Times New Roman" w:hAnsi="Times New Roman" w:cs="Times New Roman"/>
                <w:color w:val="000000"/>
                <w:sz w:val="20"/>
                <w:szCs w:val="24"/>
              </w:rPr>
              <w:t>ЕСН в части, зачисляемой в ФСС</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130302830</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120101610</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5.</w:t>
            </w:r>
          </w:p>
        </w:tc>
        <w:tc>
          <w:tcPr>
            <w:tcW w:w="573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Начислена сумма пособий за первые два дня временной нетрудоспособности</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140101211</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130213730</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6.</w:t>
            </w:r>
          </w:p>
        </w:tc>
        <w:tc>
          <w:tcPr>
            <w:tcW w:w="573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Начислена сумма выплаченных за счет Учреждения</w:t>
            </w:r>
            <w:r w:rsidR="004854BE" w:rsidRPr="005226CF">
              <w:rPr>
                <w:color w:val="000000"/>
                <w:sz w:val="20"/>
                <w:szCs w:val="24"/>
              </w:rPr>
              <w:t>,</w:t>
            </w:r>
            <w:r w:rsidRPr="005226CF">
              <w:rPr>
                <w:color w:val="000000"/>
                <w:sz w:val="20"/>
                <w:szCs w:val="24"/>
              </w:rPr>
              <w:t xml:space="preserve"> включается в ФОТ</w:t>
            </w:r>
            <w:r w:rsidR="004854BE" w:rsidRPr="005226CF">
              <w:rPr>
                <w:color w:val="000000"/>
                <w:sz w:val="20"/>
                <w:szCs w:val="24"/>
              </w:rPr>
              <w:t xml:space="preserve"> </w:t>
            </w:r>
            <w:r w:rsidRPr="005226CF">
              <w:rPr>
                <w:color w:val="000000"/>
                <w:sz w:val="20"/>
                <w:szCs w:val="24"/>
              </w:rPr>
              <w:t>работников</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130213830</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130201730</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7.</w:t>
            </w:r>
          </w:p>
        </w:tc>
        <w:tc>
          <w:tcPr>
            <w:tcW w:w="573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Начислена сумма пособий, подлежащих выплате за счет средств ФСС</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130302830</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130213730</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8.</w:t>
            </w:r>
          </w:p>
        </w:tc>
        <w:tc>
          <w:tcPr>
            <w:tcW w:w="573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Выплата пособий за счет средств Учреждения</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130201830</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120104610</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9.</w:t>
            </w:r>
          </w:p>
        </w:tc>
        <w:tc>
          <w:tcPr>
            <w:tcW w:w="573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Выплата за счет средств ФСС</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130213830</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120104610</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10</w:t>
            </w:r>
          </w:p>
        </w:tc>
        <w:tc>
          <w:tcPr>
            <w:tcW w:w="573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 ЕСН в части, зачисляемой в ФФОМС</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140101213</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130302730</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11</w:t>
            </w:r>
          </w:p>
        </w:tc>
        <w:tc>
          <w:tcPr>
            <w:tcW w:w="573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 ЕСН в части, зачисляемой в ТФОМС</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140101213</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130302730</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12</w:t>
            </w:r>
          </w:p>
        </w:tc>
        <w:tc>
          <w:tcPr>
            <w:tcW w:w="573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Перечислен ЕСН в части, зачисляемой в ФФОМС</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130302830</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120101610</w:t>
            </w:r>
          </w:p>
        </w:tc>
      </w:tr>
      <w:tr w:rsidR="007E1EEF" w:rsidRPr="005226CF" w:rsidTr="005226CF">
        <w:trPr>
          <w:cantSplit/>
        </w:trPr>
        <w:tc>
          <w:tcPr>
            <w:tcW w:w="4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w:t>
            </w:r>
          </w:p>
        </w:tc>
        <w:tc>
          <w:tcPr>
            <w:tcW w:w="573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Перечислен ЕСН в части, зачисляемой в ТФОМС</w:t>
            </w:r>
          </w:p>
        </w:tc>
        <w:tc>
          <w:tcPr>
            <w:tcW w:w="159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130302830</w:t>
            </w:r>
          </w:p>
        </w:tc>
        <w:tc>
          <w:tcPr>
            <w:tcW w:w="1127"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120101600</w:t>
            </w:r>
          </w:p>
        </w:tc>
      </w:tr>
    </w:tbl>
    <w:p w:rsidR="004854BE" w:rsidRPr="004854BE" w:rsidRDefault="004854BE" w:rsidP="004854BE">
      <w:pPr>
        <w:spacing w:line="360" w:lineRule="auto"/>
        <w:ind w:firstLine="709"/>
        <w:rPr>
          <w:color w:val="000000"/>
          <w:sz w:val="28"/>
        </w:rPr>
      </w:pPr>
    </w:p>
    <w:p w:rsidR="004854BE" w:rsidRPr="004854BE" w:rsidRDefault="001F63B5" w:rsidP="004854BE">
      <w:pPr>
        <w:shd w:val="clear" w:color="auto" w:fill="FFFFFF"/>
        <w:spacing w:line="360" w:lineRule="auto"/>
        <w:ind w:firstLine="709"/>
        <w:rPr>
          <w:color w:val="000000"/>
          <w:sz w:val="28"/>
          <w:szCs w:val="24"/>
        </w:rPr>
      </w:pPr>
      <w:r w:rsidRPr="004854BE">
        <w:rPr>
          <w:color w:val="000000"/>
          <w:sz w:val="28"/>
          <w:szCs w:val="24"/>
        </w:rPr>
        <w:t>Учет расчетов по платежам в бюджет на следующих счетах:</w:t>
      </w:r>
    </w:p>
    <w:p w:rsidR="004854BE" w:rsidRPr="004854BE" w:rsidRDefault="001F63B5" w:rsidP="004854BE">
      <w:pPr>
        <w:shd w:val="clear" w:color="auto" w:fill="FFFFFF"/>
        <w:spacing w:line="360" w:lineRule="auto"/>
        <w:ind w:firstLine="709"/>
        <w:rPr>
          <w:color w:val="000000"/>
          <w:sz w:val="28"/>
          <w:szCs w:val="24"/>
        </w:rPr>
      </w:pPr>
      <w:r w:rsidRPr="004854BE">
        <w:rPr>
          <w:color w:val="000000"/>
          <w:sz w:val="28"/>
          <w:szCs w:val="24"/>
        </w:rPr>
        <w:t xml:space="preserve">Счет 030300000 </w:t>
      </w:r>
      <w:r w:rsidR="004854BE" w:rsidRPr="004854BE">
        <w:rPr>
          <w:color w:val="000000"/>
          <w:sz w:val="28"/>
          <w:szCs w:val="24"/>
        </w:rPr>
        <w:t>«Р</w:t>
      </w:r>
      <w:r w:rsidRPr="004854BE">
        <w:rPr>
          <w:color w:val="000000"/>
          <w:sz w:val="28"/>
          <w:szCs w:val="24"/>
        </w:rPr>
        <w:t>асчеты по платежам в бюджеты</w:t>
      </w:r>
      <w:r w:rsidR="004854BE" w:rsidRPr="004854BE">
        <w:rPr>
          <w:color w:val="000000"/>
          <w:sz w:val="28"/>
          <w:szCs w:val="24"/>
        </w:rPr>
        <w:t xml:space="preserve">» </w:t>
      </w:r>
      <w:r w:rsidRPr="004854BE">
        <w:rPr>
          <w:color w:val="000000"/>
          <w:sz w:val="28"/>
          <w:szCs w:val="24"/>
        </w:rPr>
        <w:t>включает следующие счета:</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030301000 «Р</w:t>
      </w:r>
      <w:r w:rsidR="001F63B5" w:rsidRPr="004854BE">
        <w:rPr>
          <w:color w:val="000000"/>
          <w:sz w:val="28"/>
          <w:szCs w:val="24"/>
        </w:rPr>
        <w:t>асчеты по налогу на доходы физических лиц</w:t>
      </w:r>
      <w:r w:rsidRPr="004854BE">
        <w:rPr>
          <w:color w:val="000000"/>
          <w:sz w:val="28"/>
          <w:szCs w:val="24"/>
        </w:rPr>
        <w:t>»;</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030302000 «Р</w:t>
      </w:r>
      <w:r w:rsidR="001F63B5" w:rsidRPr="004854BE">
        <w:rPr>
          <w:color w:val="000000"/>
          <w:sz w:val="28"/>
          <w:szCs w:val="24"/>
        </w:rPr>
        <w:t>асчеты по единому социальному налогу и страховым взносам на обязательное пенсионное страхование в Российской Федерации</w:t>
      </w:r>
      <w:r w:rsidRPr="004854BE">
        <w:rPr>
          <w:color w:val="000000"/>
          <w:sz w:val="28"/>
          <w:szCs w:val="24"/>
        </w:rPr>
        <w:t>»;</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030303000 «Р</w:t>
      </w:r>
      <w:r w:rsidR="001F63B5" w:rsidRPr="004854BE">
        <w:rPr>
          <w:color w:val="000000"/>
          <w:sz w:val="28"/>
          <w:szCs w:val="24"/>
        </w:rPr>
        <w:t>асчеты по налогу на прибыль</w:t>
      </w:r>
      <w:r w:rsidRPr="004854BE">
        <w:rPr>
          <w:color w:val="000000"/>
          <w:sz w:val="28"/>
          <w:szCs w:val="24"/>
        </w:rPr>
        <w:t>»;</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030304000 «Р</w:t>
      </w:r>
      <w:r w:rsidR="001F63B5" w:rsidRPr="004854BE">
        <w:rPr>
          <w:color w:val="000000"/>
          <w:sz w:val="28"/>
          <w:szCs w:val="24"/>
        </w:rPr>
        <w:t>асчеты по налогу на добавленную стоимость</w:t>
      </w:r>
      <w:r w:rsidRPr="004854BE">
        <w:rPr>
          <w:color w:val="000000"/>
          <w:sz w:val="28"/>
          <w:szCs w:val="24"/>
        </w:rPr>
        <w:t>»;</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030305000 «Р</w:t>
      </w:r>
      <w:r w:rsidR="001F63B5" w:rsidRPr="004854BE">
        <w:rPr>
          <w:color w:val="000000"/>
          <w:sz w:val="28"/>
          <w:szCs w:val="24"/>
        </w:rPr>
        <w:t>асчеты по прочим платежам в бюджет</w:t>
      </w:r>
      <w:r w:rsidRPr="004854BE">
        <w:rPr>
          <w:color w:val="000000"/>
          <w:sz w:val="28"/>
          <w:szCs w:val="24"/>
        </w:rPr>
        <w:t>»;</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030306000 «Р</w:t>
      </w:r>
      <w:r w:rsidR="001F63B5" w:rsidRPr="004854BE">
        <w:rPr>
          <w:color w:val="000000"/>
          <w:sz w:val="28"/>
          <w:szCs w:val="24"/>
        </w:rPr>
        <w:t>асчеты по обязательному социальному страхованию от несчастных случаев на производстве и профессиональных заболеваний</w:t>
      </w:r>
      <w:r w:rsidRPr="004854BE">
        <w:rPr>
          <w:color w:val="000000"/>
          <w:sz w:val="28"/>
          <w:szCs w:val="24"/>
        </w:rPr>
        <w:t>».</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Уплата страховых взносов (авансовых платежей по страховым взносам) осуществляется отдельными платежными поручениями по каждой из частей страховых взносов в Пенсионный фонд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Уплата сумм авансовых платежей производится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w:t>
      </w:r>
      <w:r w:rsidR="001B02C6"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1B02C6" w:rsidRPr="004854BE">
        <w:rPr>
          <w:color w:val="000000"/>
          <w:sz w:val="28"/>
          <w:szCs w:val="24"/>
        </w:rPr>
        <w:t xml:space="preserve"> н</w:t>
      </w:r>
      <w:r w:rsidRPr="004854BE">
        <w:rPr>
          <w:color w:val="000000"/>
          <w:sz w:val="28"/>
          <w:szCs w:val="24"/>
        </w:rPr>
        <w:t>а счета работников, но не позднее 15</w:t>
      </w:r>
      <w:r w:rsidR="004854BE" w:rsidRPr="004854BE">
        <w:rPr>
          <w:color w:val="000000"/>
          <w:sz w:val="28"/>
          <w:szCs w:val="24"/>
        </w:rPr>
        <w:noBreakHyphen/>
        <w:t>г</w:t>
      </w:r>
      <w:r w:rsidRPr="004854BE">
        <w:rPr>
          <w:color w:val="000000"/>
          <w:sz w:val="28"/>
          <w:szCs w:val="24"/>
        </w:rPr>
        <w:t>о числа месяца, следующего за месяцем, за который начисляется авансовый платеж по страховым взносам.</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связи с этим при уплате</w:t>
      </w:r>
      <w:r w:rsidR="001B02C6" w:rsidRPr="004854BE">
        <w:rPr>
          <w:color w:val="000000"/>
          <w:sz w:val="28"/>
          <w:szCs w:val="24"/>
        </w:rPr>
        <w:t xml:space="preserve"> КГБ </w:t>
      </w:r>
      <w:r w:rsidR="004854BE">
        <w:rPr>
          <w:color w:val="000000"/>
          <w:sz w:val="28"/>
          <w:szCs w:val="24"/>
        </w:rPr>
        <w:t>№</w:t>
      </w:r>
      <w:r w:rsidR="004854BE" w:rsidRPr="004854BE">
        <w:rPr>
          <w:color w:val="000000"/>
          <w:sz w:val="28"/>
          <w:szCs w:val="24"/>
        </w:rPr>
        <w:t>1</w:t>
      </w:r>
      <w:r w:rsidR="001B02C6" w:rsidRPr="004854BE">
        <w:rPr>
          <w:color w:val="000000"/>
          <w:sz w:val="28"/>
          <w:szCs w:val="24"/>
        </w:rPr>
        <w:t xml:space="preserve"> </w:t>
      </w:r>
      <w:r w:rsidRPr="004854BE">
        <w:rPr>
          <w:color w:val="000000"/>
          <w:sz w:val="28"/>
          <w:szCs w:val="24"/>
        </w:rPr>
        <w:t>страховых взносов за конкретных работников поступившие в ПФР суммы взносов подлежат распределению по индивидуальным лицевым счетам всех работников организации, застрахованных в системе государственного пенсионного страхования, пропорционально суммам страховых взносов, начисленных по каждому работнику.</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Для учета начисленных сумм страховых взносов на обязательное пенсионное страхование в бюджетном учете используется счет 130302730 «Увеличение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Сумма страховых взносов представляет собой вычет, принимаемый в целях уменьшения подлежащей уплате в федеральный бюджет суммы ЕСН.</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Данные об исчисленных и уплаченных суммах авансовых платежей </w:t>
      </w:r>
      <w:r w:rsidR="001B02C6" w:rsidRPr="004854BE">
        <w:rPr>
          <w:color w:val="000000"/>
          <w:sz w:val="28"/>
          <w:szCs w:val="24"/>
        </w:rPr>
        <w:t xml:space="preserve">КГБ </w:t>
      </w:r>
      <w:r w:rsidR="004854BE">
        <w:rPr>
          <w:color w:val="000000"/>
          <w:sz w:val="28"/>
          <w:szCs w:val="24"/>
        </w:rPr>
        <w:t>№</w:t>
      </w:r>
      <w:r w:rsidR="004854BE" w:rsidRPr="004854BE">
        <w:rPr>
          <w:color w:val="000000"/>
          <w:sz w:val="28"/>
          <w:szCs w:val="24"/>
        </w:rPr>
        <w:t xml:space="preserve">1 </w:t>
      </w:r>
      <w:r w:rsidRPr="004854BE">
        <w:rPr>
          <w:color w:val="000000"/>
          <w:sz w:val="28"/>
          <w:szCs w:val="24"/>
        </w:rPr>
        <w:t xml:space="preserve">отражает в Расчете по авансовым платежам по страховым взносам на обязательное пенсионное страхование. Расчет по авансовым платежам представляется </w:t>
      </w:r>
      <w:r w:rsidR="001B02C6"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1B02C6" w:rsidRPr="004854BE">
        <w:rPr>
          <w:color w:val="000000"/>
          <w:sz w:val="28"/>
          <w:szCs w:val="24"/>
        </w:rPr>
        <w:t xml:space="preserve"> </w:t>
      </w:r>
      <w:r w:rsidRPr="004854BE">
        <w:rPr>
          <w:color w:val="000000"/>
          <w:sz w:val="28"/>
          <w:szCs w:val="24"/>
        </w:rPr>
        <w:t>в территориальные органы МНС России ежеквартально, но не позднее 20</w:t>
      </w:r>
      <w:r w:rsidR="0017386B">
        <w:rPr>
          <w:color w:val="000000"/>
          <w:sz w:val="28"/>
          <w:szCs w:val="24"/>
        </w:rPr>
        <w:t>-</w:t>
      </w:r>
      <w:r w:rsidR="004854BE" w:rsidRPr="004854BE">
        <w:rPr>
          <w:color w:val="000000"/>
          <w:sz w:val="28"/>
          <w:szCs w:val="24"/>
        </w:rPr>
        <w:t>г</w:t>
      </w:r>
      <w:r w:rsidRPr="004854BE">
        <w:rPr>
          <w:color w:val="000000"/>
          <w:sz w:val="28"/>
          <w:szCs w:val="24"/>
        </w:rPr>
        <w:t>о числа месяца следующего за отчетным кварталом, с нарастающим итогом (см. Приложение 9).</w:t>
      </w:r>
    </w:p>
    <w:p w:rsidR="004854BE" w:rsidRPr="004854BE" w:rsidRDefault="001B02C6" w:rsidP="004854BE">
      <w:pPr>
        <w:shd w:val="clear" w:color="auto" w:fill="FFFFFF"/>
        <w:spacing w:line="360" w:lineRule="auto"/>
        <w:ind w:firstLine="709"/>
        <w:rPr>
          <w:color w:val="000000"/>
          <w:sz w:val="28"/>
          <w:szCs w:val="24"/>
        </w:rPr>
      </w:pPr>
      <w:r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Pr="004854BE">
        <w:rPr>
          <w:color w:val="000000"/>
          <w:sz w:val="28"/>
          <w:szCs w:val="24"/>
        </w:rPr>
        <w:t xml:space="preserve"> </w:t>
      </w:r>
      <w:r w:rsidR="007E1EEF" w:rsidRPr="004854BE">
        <w:rPr>
          <w:color w:val="000000"/>
          <w:sz w:val="28"/>
          <w:szCs w:val="24"/>
        </w:rPr>
        <w:t>представляет декларацию по страховым взносам в налоговый орган не позднее 30 марта года, следующего за истекшим расчетным периодом.</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Порядок исчисления страховых взносов на обязательное пенсионное страхование практически аналогичен порядку исчисления и уплаты ЕСН.</w:t>
      </w:r>
    </w:p>
    <w:p w:rsidR="0017386B" w:rsidRDefault="0017386B" w:rsidP="004854BE">
      <w:pPr>
        <w:pStyle w:val="aff"/>
        <w:keepNext w:val="0"/>
        <w:keepLines w:val="0"/>
        <w:suppressAutoHyphens w:val="0"/>
        <w:spacing w:before="0" w:after="0" w:line="360" w:lineRule="auto"/>
        <w:ind w:firstLine="709"/>
        <w:jc w:val="both"/>
        <w:rPr>
          <w:color w:val="000000"/>
          <w:sz w:val="28"/>
        </w:rPr>
      </w:pPr>
    </w:p>
    <w:p w:rsidR="007E1EEF" w:rsidRPr="0017386B" w:rsidRDefault="007E1EEF" w:rsidP="004854BE">
      <w:pPr>
        <w:pStyle w:val="aff"/>
        <w:keepNext w:val="0"/>
        <w:keepLines w:val="0"/>
        <w:suppressAutoHyphens w:val="0"/>
        <w:spacing w:before="0" w:after="0" w:line="360" w:lineRule="auto"/>
        <w:ind w:firstLine="709"/>
        <w:jc w:val="both"/>
        <w:rPr>
          <w:b w:val="0"/>
          <w:color w:val="000000"/>
          <w:sz w:val="28"/>
        </w:rPr>
      </w:pPr>
      <w:r w:rsidRPr="0017386B">
        <w:rPr>
          <w:b w:val="0"/>
          <w:color w:val="000000"/>
          <w:sz w:val="28"/>
        </w:rPr>
        <w:t xml:space="preserve">Таблица </w:t>
      </w:r>
      <w:r w:rsidR="004223B9" w:rsidRPr="0017386B">
        <w:rPr>
          <w:b w:val="0"/>
          <w:color w:val="000000"/>
          <w:sz w:val="28"/>
        </w:rPr>
        <w:t>8</w:t>
      </w:r>
      <w:r w:rsidR="0017386B">
        <w:rPr>
          <w:b w:val="0"/>
          <w:color w:val="000000"/>
          <w:sz w:val="28"/>
        </w:rPr>
        <w:t>.</w:t>
      </w:r>
      <w:r w:rsidR="004854BE" w:rsidRPr="0017386B">
        <w:rPr>
          <w:b w:val="0"/>
          <w:color w:val="000000"/>
          <w:sz w:val="28"/>
        </w:rPr>
        <w:t xml:space="preserve"> </w:t>
      </w:r>
      <w:r w:rsidRPr="0017386B">
        <w:rPr>
          <w:b w:val="0"/>
          <w:color w:val="000000"/>
          <w:sz w:val="28"/>
        </w:rPr>
        <w:t>Основные бухгалтерские проводки по начислению</w:t>
      </w:r>
      <w:r w:rsidR="004854BE" w:rsidRPr="0017386B">
        <w:rPr>
          <w:b w:val="0"/>
          <w:color w:val="000000"/>
          <w:sz w:val="28"/>
        </w:rPr>
        <w:t xml:space="preserve"> </w:t>
      </w:r>
      <w:r w:rsidRPr="0017386B">
        <w:rPr>
          <w:b w:val="0"/>
          <w:color w:val="000000"/>
          <w:sz w:val="28"/>
        </w:rPr>
        <w:t>и уплате ЕСН в части зачисляемой в ПФР</w:t>
      </w:r>
      <w:r w:rsidR="0017386B">
        <w:rPr>
          <w:b w:val="0"/>
          <w:color w:val="000000"/>
          <w:sz w:val="28"/>
        </w:rPr>
        <w:t xml:space="preserve"> </w:t>
      </w:r>
      <w:r w:rsidR="004854BE" w:rsidRPr="0017386B">
        <w:rPr>
          <w:b w:val="0"/>
          <w:color w:val="000000"/>
          <w:sz w:val="28"/>
        </w:rPr>
        <w:t>– фе</w:t>
      </w:r>
      <w:r w:rsidRPr="0017386B">
        <w:rPr>
          <w:b w:val="0"/>
          <w:color w:val="000000"/>
          <w:sz w:val="28"/>
        </w:rPr>
        <w:t>деральный бюджет, а также страховых взносов на обязательное пенсионное обеспечение</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9"/>
        <w:gridCol w:w="5499"/>
        <w:gridCol w:w="1639"/>
        <w:gridCol w:w="1173"/>
      </w:tblGrid>
      <w:tr w:rsidR="007E1EEF" w:rsidRPr="005226CF" w:rsidTr="005226CF">
        <w:trPr>
          <w:cantSplit/>
        </w:trPr>
        <w:tc>
          <w:tcPr>
            <w:tcW w:w="569"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w:t>
            </w:r>
            <w:r w:rsidR="004854BE" w:rsidRPr="005226CF">
              <w:rPr>
                <w:color w:val="000000"/>
                <w:sz w:val="20"/>
              </w:rPr>
              <w:t xml:space="preserve"> </w:t>
            </w:r>
            <w:r w:rsidRPr="005226CF">
              <w:rPr>
                <w:color w:val="000000"/>
                <w:sz w:val="20"/>
              </w:rPr>
              <w:t>п/п</w:t>
            </w:r>
          </w:p>
        </w:tc>
        <w:tc>
          <w:tcPr>
            <w:tcW w:w="5499"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Наименование операции</w:t>
            </w:r>
          </w:p>
        </w:tc>
        <w:tc>
          <w:tcPr>
            <w:tcW w:w="1639"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Д</w:t>
            </w:r>
            <w:r w:rsidR="004854BE" w:rsidRPr="005226CF">
              <w:rPr>
                <w:color w:val="000000"/>
                <w:sz w:val="20"/>
              </w:rPr>
              <w:noBreakHyphen/>
              <w:t>т</w:t>
            </w:r>
          </w:p>
        </w:tc>
        <w:tc>
          <w:tcPr>
            <w:tcW w:w="1173"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К</w:t>
            </w:r>
            <w:r w:rsidR="004854BE" w:rsidRPr="005226CF">
              <w:rPr>
                <w:color w:val="000000"/>
                <w:sz w:val="20"/>
              </w:rPr>
              <w:noBreakHyphen/>
              <w:t>т</w:t>
            </w:r>
          </w:p>
        </w:tc>
      </w:tr>
      <w:tr w:rsidR="007E1EEF" w:rsidRPr="005226CF" w:rsidTr="005226CF">
        <w:trPr>
          <w:cantSplit/>
        </w:trPr>
        <w:tc>
          <w:tcPr>
            <w:tcW w:w="569"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1</w:t>
            </w:r>
          </w:p>
        </w:tc>
        <w:tc>
          <w:tcPr>
            <w:tcW w:w="5499"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2</w:t>
            </w:r>
          </w:p>
        </w:tc>
        <w:tc>
          <w:tcPr>
            <w:tcW w:w="1639"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3</w:t>
            </w:r>
          </w:p>
        </w:tc>
        <w:tc>
          <w:tcPr>
            <w:tcW w:w="1173" w:type="dxa"/>
            <w:shd w:val="clear" w:color="auto" w:fill="auto"/>
          </w:tcPr>
          <w:p w:rsidR="007E1EEF" w:rsidRPr="005226CF" w:rsidRDefault="007E1EEF" w:rsidP="005226CF">
            <w:pPr>
              <w:pStyle w:val="aff2"/>
              <w:keepNext w:val="0"/>
              <w:keepLines w:val="0"/>
              <w:widowControl/>
              <w:spacing w:line="360" w:lineRule="auto"/>
              <w:jc w:val="both"/>
              <w:rPr>
                <w:color w:val="000000"/>
                <w:sz w:val="20"/>
              </w:rPr>
            </w:pPr>
            <w:r w:rsidRPr="005226CF">
              <w:rPr>
                <w:color w:val="000000"/>
                <w:sz w:val="20"/>
              </w:rPr>
              <w:t>4</w:t>
            </w:r>
          </w:p>
        </w:tc>
      </w:tr>
      <w:tr w:rsidR="007E1EEF" w:rsidRPr="005226CF" w:rsidTr="005226CF">
        <w:trPr>
          <w:cantSplit/>
        </w:trPr>
        <w:tc>
          <w:tcPr>
            <w:tcW w:w="56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w:t>
            </w:r>
          </w:p>
        </w:tc>
        <w:tc>
          <w:tcPr>
            <w:tcW w:w="5499" w:type="dxa"/>
            <w:shd w:val="clear" w:color="auto" w:fill="auto"/>
          </w:tcPr>
          <w:p w:rsidR="007E1EEF" w:rsidRPr="005226CF" w:rsidRDefault="007E1EEF" w:rsidP="005226CF">
            <w:pPr>
              <w:pStyle w:val="9"/>
              <w:spacing w:before="0" w:after="0" w:line="360" w:lineRule="auto"/>
              <w:rPr>
                <w:rFonts w:ascii="Times New Roman" w:hAnsi="Times New Roman" w:cs="Times New Roman"/>
                <w:color w:val="000000"/>
                <w:sz w:val="20"/>
                <w:szCs w:val="24"/>
              </w:rPr>
            </w:pPr>
            <w:r w:rsidRPr="005226CF">
              <w:rPr>
                <w:rFonts w:ascii="Times New Roman" w:hAnsi="Times New Roman" w:cs="Times New Roman"/>
                <w:color w:val="000000"/>
                <w:sz w:val="20"/>
                <w:szCs w:val="24"/>
              </w:rPr>
              <w:t>Начислена заработная плата</w:t>
            </w:r>
          </w:p>
        </w:tc>
        <w:tc>
          <w:tcPr>
            <w:tcW w:w="163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140101211</w:t>
            </w:r>
          </w:p>
        </w:tc>
        <w:tc>
          <w:tcPr>
            <w:tcW w:w="117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130201730</w:t>
            </w:r>
          </w:p>
        </w:tc>
      </w:tr>
      <w:tr w:rsidR="007E1EEF" w:rsidRPr="005226CF" w:rsidTr="005226CF">
        <w:trPr>
          <w:cantSplit/>
        </w:trPr>
        <w:tc>
          <w:tcPr>
            <w:tcW w:w="56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2.</w:t>
            </w:r>
          </w:p>
        </w:tc>
        <w:tc>
          <w:tcPr>
            <w:tcW w:w="549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w:t>
            </w:r>
            <w:r w:rsidR="004854BE" w:rsidRPr="005226CF">
              <w:rPr>
                <w:color w:val="000000"/>
                <w:sz w:val="20"/>
                <w:szCs w:val="24"/>
              </w:rPr>
              <w:t xml:space="preserve"> </w:t>
            </w:r>
            <w:r w:rsidRPr="005226CF">
              <w:rPr>
                <w:color w:val="000000"/>
                <w:sz w:val="20"/>
                <w:szCs w:val="24"/>
              </w:rPr>
              <w:t>ЕСН в части, зачисляемой в ПФР</w:t>
            </w:r>
            <w:r w:rsidR="004854BE" w:rsidRPr="005226CF">
              <w:rPr>
                <w:color w:val="000000"/>
                <w:sz w:val="20"/>
                <w:szCs w:val="24"/>
              </w:rPr>
              <w:t xml:space="preserve"> – </w:t>
            </w:r>
            <w:r w:rsidRPr="005226CF">
              <w:rPr>
                <w:color w:val="000000"/>
                <w:sz w:val="20"/>
                <w:szCs w:val="24"/>
              </w:rPr>
              <w:t>федеральный бюджет</w:t>
            </w:r>
          </w:p>
        </w:tc>
        <w:tc>
          <w:tcPr>
            <w:tcW w:w="163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140101213</w:t>
            </w:r>
          </w:p>
        </w:tc>
        <w:tc>
          <w:tcPr>
            <w:tcW w:w="117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130302730</w:t>
            </w:r>
          </w:p>
        </w:tc>
      </w:tr>
      <w:tr w:rsidR="007E1EEF" w:rsidRPr="005226CF" w:rsidTr="005226CF">
        <w:trPr>
          <w:cantSplit/>
        </w:trPr>
        <w:tc>
          <w:tcPr>
            <w:tcW w:w="56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3.</w:t>
            </w:r>
          </w:p>
        </w:tc>
        <w:tc>
          <w:tcPr>
            <w:tcW w:w="549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Начислены страховые взносы на обязательное пенсионное страхование, направляемые на финансирование страховой части трудовой пенсии</w:t>
            </w:r>
          </w:p>
        </w:tc>
        <w:tc>
          <w:tcPr>
            <w:tcW w:w="163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140101213</w:t>
            </w:r>
          </w:p>
        </w:tc>
        <w:tc>
          <w:tcPr>
            <w:tcW w:w="117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130302730</w:t>
            </w:r>
          </w:p>
        </w:tc>
      </w:tr>
      <w:tr w:rsidR="007E1EEF" w:rsidRPr="005226CF" w:rsidTr="005226CF">
        <w:trPr>
          <w:cantSplit/>
        </w:trPr>
        <w:tc>
          <w:tcPr>
            <w:tcW w:w="56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4.</w:t>
            </w:r>
          </w:p>
        </w:tc>
        <w:tc>
          <w:tcPr>
            <w:tcW w:w="549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Начислены страховые взносы на обязательное пенсионное страхование, направляемые на финансирование накопительной части трудовой пенсии</w:t>
            </w:r>
          </w:p>
        </w:tc>
        <w:tc>
          <w:tcPr>
            <w:tcW w:w="163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140101213</w:t>
            </w:r>
          </w:p>
        </w:tc>
        <w:tc>
          <w:tcPr>
            <w:tcW w:w="117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130302730</w:t>
            </w:r>
          </w:p>
        </w:tc>
      </w:tr>
      <w:tr w:rsidR="007E1EEF" w:rsidRPr="005226CF" w:rsidTr="005226CF">
        <w:trPr>
          <w:cantSplit/>
        </w:trPr>
        <w:tc>
          <w:tcPr>
            <w:tcW w:w="56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5.</w:t>
            </w:r>
          </w:p>
        </w:tc>
        <w:tc>
          <w:tcPr>
            <w:tcW w:w="549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Перечислен</w:t>
            </w:r>
            <w:r w:rsidR="004854BE" w:rsidRPr="005226CF">
              <w:rPr>
                <w:color w:val="000000"/>
                <w:sz w:val="20"/>
                <w:szCs w:val="24"/>
              </w:rPr>
              <w:t xml:space="preserve"> </w:t>
            </w:r>
            <w:r w:rsidRPr="005226CF">
              <w:rPr>
                <w:color w:val="000000"/>
                <w:sz w:val="20"/>
                <w:szCs w:val="24"/>
              </w:rPr>
              <w:t>ЕСН в части, зачисляемой в ПФР</w:t>
            </w:r>
            <w:r w:rsidR="004854BE" w:rsidRPr="005226CF">
              <w:rPr>
                <w:color w:val="000000"/>
                <w:sz w:val="20"/>
                <w:szCs w:val="24"/>
              </w:rPr>
              <w:t xml:space="preserve"> – </w:t>
            </w:r>
            <w:r w:rsidRPr="005226CF">
              <w:rPr>
                <w:color w:val="000000"/>
                <w:sz w:val="20"/>
                <w:szCs w:val="24"/>
              </w:rPr>
              <w:t>федеральный бюджет</w:t>
            </w:r>
          </w:p>
        </w:tc>
        <w:tc>
          <w:tcPr>
            <w:tcW w:w="1639"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130302830</w:t>
            </w:r>
          </w:p>
        </w:tc>
        <w:tc>
          <w:tcPr>
            <w:tcW w:w="1173" w:type="dxa"/>
            <w:shd w:val="clear" w:color="auto" w:fill="auto"/>
          </w:tcPr>
          <w:p w:rsidR="007E1EEF" w:rsidRPr="005226CF" w:rsidRDefault="007E1EEF" w:rsidP="005226CF">
            <w:pPr>
              <w:spacing w:line="360" w:lineRule="auto"/>
              <w:rPr>
                <w:color w:val="000000"/>
                <w:sz w:val="20"/>
                <w:szCs w:val="24"/>
              </w:rPr>
            </w:pPr>
            <w:r w:rsidRPr="005226CF">
              <w:rPr>
                <w:color w:val="000000"/>
                <w:sz w:val="20"/>
                <w:szCs w:val="24"/>
              </w:rPr>
              <w:t>120101610</w:t>
            </w:r>
          </w:p>
        </w:tc>
      </w:tr>
    </w:tbl>
    <w:p w:rsidR="004854BE" w:rsidRPr="004854BE" w:rsidRDefault="004854BE" w:rsidP="004854BE">
      <w:pPr>
        <w:spacing w:line="360" w:lineRule="auto"/>
        <w:ind w:firstLine="709"/>
        <w:rPr>
          <w:color w:val="000000"/>
          <w:sz w:val="28"/>
        </w:rPr>
      </w:pP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После завершения начисления заработной платы, бухгалтер формирует ведомость по взносам в ПФР.</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 xml:space="preserve">Ежеквартально бухгалтер </w:t>
      </w:r>
      <w:r w:rsidR="001B02C6" w:rsidRPr="004854BE">
        <w:rPr>
          <w:color w:val="000000"/>
          <w:szCs w:val="24"/>
        </w:rPr>
        <w:t xml:space="preserve">КГБ </w:t>
      </w:r>
      <w:r w:rsidR="004854BE">
        <w:rPr>
          <w:color w:val="000000"/>
          <w:szCs w:val="24"/>
        </w:rPr>
        <w:t>№</w:t>
      </w:r>
      <w:r w:rsidR="004854BE" w:rsidRPr="004854BE">
        <w:rPr>
          <w:color w:val="000000"/>
          <w:szCs w:val="24"/>
        </w:rPr>
        <w:t>1</w:t>
      </w:r>
      <w:r w:rsidR="001B02C6" w:rsidRPr="004854BE">
        <w:rPr>
          <w:color w:val="000000"/>
          <w:szCs w:val="24"/>
        </w:rPr>
        <w:t xml:space="preserve"> со</w:t>
      </w:r>
      <w:r w:rsidRPr="004854BE">
        <w:rPr>
          <w:color w:val="000000"/>
          <w:szCs w:val="24"/>
        </w:rPr>
        <w:t>ставляет и предоставляет в Межрайонную ИФНС</w:t>
      </w:r>
      <w:r w:rsidR="004854BE" w:rsidRPr="004854BE">
        <w:rPr>
          <w:color w:val="000000"/>
          <w:szCs w:val="24"/>
        </w:rPr>
        <w:t xml:space="preserve"> </w:t>
      </w:r>
      <w:r w:rsidRPr="004854BE">
        <w:rPr>
          <w:color w:val="000000"/>
          <w:szCs w:val="24"/>
        </w:rPr>
        <w:t xml:space="preserve">России </w:t>
      </w:r>
      <w:r w:rsidR="004854BE">
        <w:rPr>
          <w:color w:val="000000"/>
          <w:szCs w:val="24"/>
        </w:rPr>
        <w:t>№</w:t>
      </w:r>
      <w:r w:rsidR="004854BE" w:rsidRPr="004854BE">
        <w:rPr>
          <w:color w:val="000000"/>
          <w:szCs w:val="24"/>
        </w:rPr>
        <w:t>9</w:t>
      </w:r>
      <w:r w:rsidRPr="004854BE">
        <w:rPr>
          <w:color w:val="000000"/>
          <w:szCs w:val="24"/>
        </w:rPr>
        <w:t xml:space="preserve"> расчеты по страховым взносам</w:t>
      </w:r>
      <w:r w:rsidR="004854BE" w:rsidRPr="004854BE">
        <w:rPr>
          <w:color w:val="000000"/>
          <w:szCs w:val="24"/>
        </w:rPr>
        <w:t xml:space="preserve"> </w:t>
      </w:r>
      <w:r w:rsidRPr="004854BE">
        <w:rPr>
          <w:color w:val="000000"/>
          <w:szCs w:val="24"/>
        </w:rPr>
        <w:t>на обязательное пенсионное обеспечение</w:t>
      </w:r>
    </w:p>
    <w:p w:rsidR="004854BE" w:rsidRDefault="007E1EEF" w:rsidP="004854BE">
      <w:pPr>
        <w:pStyle w:val="a0"/>
        <w:autoSpaceDE w:val="0"/>
        <w:autoSpaceDN w:val="0"/>
        <w:spacing w:line="360" w:lineRule="auto"/>
        <w:ind w:firstLine="709"/>
        <w:rPr>
          <w:color w:val="000000"/>
          <w:szCs w:val="24"/>
        </w:rPr>
      </w:pPr>
      <w:r w:rsidRPr="004854BE">
        <w:rPr>
          <w:color w:val="000000"/>
          <w:szCs w:val="24"/>
        </w:rPr>
        <w:t>По окончании расчетного периода (года)</w:t>
      </w:r>
      <w:r w:rsidR="004854BE" w:rsidRPr="004854BE">
        <w:rPr>
          <w:color w:val="000000"/>
          <w:szCs w:val="24"/>
        </w:rPr>
        <w:t xml:space="preserve"> </w:t>
      </w:r>
      <w:r w:rsidRPr="004854BE">
        <w:rPr>
          <w:color w:val="000000"/>
          <w:szCs w:val="24"/>
        </w:rPr>
        <w:t xml:space="preserve">бухгалтер </w:t>
      </w:r>
      <w:r w:rsidR="001B02C6" w:rsidRPr="004854BE">
        <w:rPr>
          <w:color w:val="000000"/>
          <w:szCs w:val="24"/>
        </w:rPr>
        <w:t xml:space="preserve">КГБ </w:t>
      </w:r>
      <w:r w:rsidR="004854BE">
        <w:rPr>
          <w:color w:val="000000"/>
          <w:szCs w:val="24"/>
        </w:rPr>
        <w:t>№</w:t>
      </w:r>
      <w:r w:rsidR="004854BE" w:rsidRPr="004854BE">
        <w:rPr>
          <w:color w:val="000000"/>
          <w:szCs w:val="24"/>
        </w:rPr>
        <w:t>1</w:t>
      </w:r>
      <w:r w:rsidR="001B02C6" w:rsidRPr="004854BE">
        <w:rPr>
          <w:color w:val="000000"/>
          <w:szCs w:val="24"/>
        </w:rPr>
        <w:t xml:space="preserve"> </w:t>
      </w:r>
      <w:r w:rsidRPr="004854BE">
        <w:rPr>
          <w:color w:val="000000"/>
          <w:szCs w:val="24"/>
        </w:rPr>
        <w:t>предоставляет</w:t>
      </w:r>
      <w:r w:rsidR="004854BE" w:rsidRPr="004854BE">
        <w:rPr>
          <w:color w:val="000000"/>
          <w:szCs w:val="24"/>
        </w:rPr>
        <w:t xml:space="preserve"> </w:t>
      </w:r>
      <w:r w:rsidRPr="004854BE">
        <w:rPr>
          <w:color w:val="000000"/>
          <w:szCs w:val="24"/>
        </w:rPr>
        <w:t>в</w:t>
      </w:r>
      <w:r w:rsidR="004854BE" w:rsidRPr="004854BE">
        <w:rPr>
          <w:color w:val="000000"/>
          <w:szCs w:val="24"/>
        </w:rPr>
        <w:t xml:space="preserve"> </w:t>
      </w:r>
      <w:r w:rsidRPr="004854BE">
        <w:rPr>
          <w:color w:val="000000"/>
          <w:szCs w:val="24"/>
        </w:rPr>
        <w:t>Управление</w:t>
      </w:r>
      <w:r w:rsidR="004854BE" w:rsidRPr="004854BE">
        <w:rPr>
          <w:color w:val="000000"/>
          <w:szCs w:val="24"/>
        </w:rPr>
        <w:t xml:space="preserve"> </w:t>
      </w:r>
      <w:r w:rsidRPr="004854BE">
        <w:rPr>
          <w:color w:val="000000"/>
          <w:szCs w:val="24"/>
        </w:rPr>
        <w:t>Пенсионного фонда сведения об индивидуальном персонифицированном</w:t>
      </w:r>
      <w:r w:rsidR="004854BE" w:rsidRPr="004854BE">
        <w:rPr>
          <w:color w:val="000000"/>
          <w:szCs w:val="24"/>
        </w:rPr>
        <w:t xml:space="preserve"> </w:t>
      </w:r>
      <w:r w:rsidRPr="004854BE">
        <w:rPr>
          <w:color w:val="000000"/>
          <w:szCs w:val="24"/>
        </w:rPr>
        <w:t>учете на каждого работника.</w:t>
      </w:r>
    </w:p>
    <w:p w:rsidR="0017386B" w:rsidRPr="004854BE" w:rsidRDefault="0017386B" w:rsidP="004854BE">
      <w:pPr>
        <w:pStyle w:val="a0"/>
        <w:autoSpaceDE w:val="0"/>
        <w:autoSpaceDN w:val="0"/>
        <w:spacing w:line="360" w:lineRule="auto"/>
        <w:ind w:firstLine="709"/>
        <w:rPr>
          <w:color w:val="000000"/>
          <w:szCs w:val="24"/>
        </w:rPr>
      </w:pPr>
    </w:p>
    <w:p w:rsidR="004854BE" w:rsidRPr="004854BE" w:rsidRDefault="0017386B" w:rsidP="004854BE">
      <w:pPr>
        <w:shd w:val="clear" w:color="auto" w:fill="FFFFFF"/>
        <w:spacing w:line="360" w:lineRule="auto"/>
        <w:ind w:firstLine="709"/>
        <w:rPr>
          <w:b/>
          <w:color w:val="000000"/>
          <w:sz w:val="28"/>
          <w:szCs w:val="24"/>
        </w:rPr>
      </w:pPr>
      <w:r>
        <w:rPr>
          <w:b/>
          <w:color w:val="000000"/>
          <w:sz w:val="28"/>
          <w:szCs w:val="24"/>
        </w:rPr>
        <w:t xml:space="preserve">3.3 </w:t>
      </w:r>
      <w:r w:rsidR="004854BE" w:rsidRPr="004854BE">
        <w:rPr>
          <w:b/>
          <w:color w:val="000000"/>
          <w:sz w:val="28"/>
          <w:szCs w:val="24"/>
        </w:rPr>
        <w:t>У</w:t>
      </w:r>
      <w:r w:rsidR="007E1EEF" w:rsidRPr="004854BE">
        <w:rPr>
          <w:b/>
          <w:color w:val="000000"/>
          <w:sz w:val="28"/>
          <w:szCs w:val="24"/>
        </w:rPr>
        <w:t>плата единого социального налога</w:t>
      </w:r>
    </w:p>
    <w:p w:rsidR="0017386B" w:rsidRDefault="0017386B" w:rsidP="004854BE">
      <w:pPr>
        <w:shd w:val="clear" w:color="auto" w:fill="FFFFFF"/>
        <w:spacing w:line="360" w:lineRule="auto"/>
        <w:ind w:firstLine="709"/>
        <w:rPr>
          <w:color w:val="000000"/>
          <w:sz w:val="28"/>
          <w:szCs w:val="24"/>
        </w:rPr>
      </w:pP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соответствии с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 xml:space="preserve">43 НК РФ сумма единого социального налога исчисляется и уплачивается </w:t>
      </w:r>
      <w:r w:rsidR="001B02C6"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1B02C6" w:rsidRPr="004854BE">
        <w:rPr>
          <w:color w:val="000000"/>
          <w:sz w:val="28"/>
          <w:szCs w:val="24"/>
        </w:rPr>
        <w:t xml:space="preserve"> </w:t>
      </w:r>
      <w:r w:rsidRPr="004854BE">
        <w:rPr>
          <w:color w:val="000000"/>
          <w:sz w:val="28"/>
          <w:szCs w:val="24"/>
        </w:rPr>
        <w:t>отдельно в федеральный бюджет и каждый фонд: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соответствии со ст.</w:t>
      </w:r>
      <w:r w:rsidR="004854BE" w:rsidRPr="004854BE">
        <w:rPr>
          <w:color w:val="000000"/>
          <w:sz w:val="28"/>
          <w:szCs w:val="24"/>
        </w:rPr>
        <w:t> 5</w:t>
      </w:r>
      <w:r w:rsidRPr="004854BE">
        <w:rPr>
          <w:color w:val="000000"/>
          <w:sz w:val="28"/>
          <w:szCs w:val="24"/>
        </w:rPr>
        <w:t>5 НК РФ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Налоговым периодом по единому социальному налогу признается календарный год (с 1 января по 31 декабря).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Дата осуществления выплат определяется в соответствии со ст.</w:t>
      </w:r>
      <w:r w:rsidR="004854BE" w:rsidRPr="004854BE">
        <w:rPr>
          <w:color w:val="000000"/>
          <w:sz w:val="28"/>
          <w:szCs w:val="24"/>
        </w:rPr>
        <w:t> 2</w:t>
      </w:r>
      <w:r w:rsidRPr="004854BE">
        <w:rPr>
          <w:color w:val="000000"/>
          <w:sz w:val="28"/>
          <w:szCs w:val="24"/>
        </w:rPr>
        <w:t>42 НК РФ как день начисления выплат и иных вознаграждений в пользу работника (физического лица, в пользу которого производятся выплаты).</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Заработная плата начисляется на основании первичных документов по учету фактического отработанного времени и других документов.</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Дата составления расчетных документов, содержащих сумму, предназначенную к выплате, является датой начисления выплат и вознаграждений в пользу работника.</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Иными словами, отпускные должны включаться в налоговую базу того месяца, в котором они были начислены.</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Пример, отпуск работника </w:t>
      </w:r>
      <w:r w:rsidR="004854BE" w:rsidRPr="004854BE">
        <w:rPr>
          <w:color w:val="000000"/>
          <w:sz w:val="28"/>
          <w:szCs w:val="24"/>
        </w:rPr>
        <w:t xml:space="preserve">Иванова М.П. – </w:t>
      </w:r>
      <w:r w:rsidRPr="004854BE">
        <w:rPr>
          <w:color w:val="000000"/>
          <w:sz w:val="28"/>
          <w:szCs w:val="24"/>
        </w:rPr>
        <w:t>водитель 3 класса</w:t>
      </w:r>
      <w:r w:rsidR="004854BE" w:rsidRPr="004854BE">
        <w:rPr>
          <w:color w:val="000000"/>
          <w:sz w:val="28"/>
          <w:szCs w:val="24"/>
        </w:rPr>
        <w:t xml:space="preserve"> </w:t>
      </w:r>
      <w:r w:rsidRPr="004854BE">
        <w:rPr>
          <w:color w:val="000000"/>
          <w:sz w:val="28"/>
          <w:szCs w:val="24"/>
        </w:rPr>
        <w:t>начинается в сентябре 2005 года, а заканчивается в октябре 2005 года</w:t>
      </w:r>
      <w:r w:rsidR="004854BE" w:rsidRPr="004854BE">
        <w:rPr>
          <w:color w:val="000000"/>
          <w:sz w:val="28"/>
          <w:szCs w:val="24"/>
        </w:rPr>
        <w:t>. В </w:t>
      </w:r>
      <w:r w:rsidRPr="004854BE">
        <w:rPr>
          <w:color w:val="000000"/>
          <w:sz w:val="28"/>
          <w:szCs w:val="24"/>
        </w:rPr>
        <w:t xml:space="preserve">этом случае ЕСН с отпускных, начисленных в сентябре, </w:t>
      </w:r>
      <w:r w:rsidR="00C012FE"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C012FE" w:rsidRPr="004854BE">
        <w:rPr>
          <w:color w:val="000000"/>
          <w:sz w:val="28"/>
          <w:szCs w:val="24"/>
        </w:rPr>
        <w:t xml:space="preserve"> </w:t>
      </w:r>
      <w:r w:rsidRPr="004854BE">
        <w:rPr>
          <w:color w:val="000000"/>
          <w:sz w:val="28"/>
          <w:szCs w:val="24"/>
        </w:rPr>
        <w:t>должна</w:t>
      </w:r>
      <w:r w:rsidR="004854BE" w:rsidRPr="004854BE">
        <w:rPr>
          <w:color w:val="000000"/>
          <w:sz w:val="28"/>
          <w:szCs w:val="24"/>
        </w:rPr>
        <w:t xml:space="preserve"> </w:t>
      </w:r>
      <w:r w:rsidRPr="004854BE">
        <w:rPr>
          <w:color w:val="000000"/>
          <w:sz w:val="28"/>
          <w:szCs w:val="24"/>
        </w:rPr>
        <w:t>уплатить</w:t>
      </w:r>
      <w:r w:rsidR="004854BE" w:rsidRPr="004854BE">
        <w:rPr>
          <w:color w:val="000000"/>
          <w:sz w:val="28"/>
          <w:szCs w:val="24"/>
        </w:rPr>
        <w:t xml:space="preserve"> </w:t>
      </w:r>
      <w:r w:rsidRPr="004854BE">
        <w:rPr>
          <w:color w:val="000000"/>
          <w:sz w:val="28"/>
          <w:szCs w:val="24"/>
        </w:rPr>
        <w:t>не</w:t>
      </w:r>
      <w:r w:rsidR="004854BE" w:rsidRPr="004854BE">
        <w:rPr>
          <w:color w:val="000000"/>
          <w:sz w:val="28"/>
          <w:szCs w:val="24"/>
        </w:rPr>
        <w:t xml:space="preserve"> </w:t>
      </w:r>
      <w:r w:rsidRPr="004854BE">
        <w:rPr>
          <w:color w:val="000000"/>
          <w:sz w:val="28"/>
          <w:szCs w:val="24"/>
        </w:rPr>
        <w:t>позднее 15 октября 2005 года.</w:t>
      </w:r>
    </w:p>
    <w:p w:rsidR="004854BE" w:rsidRPr="004854BE" w:rsidRDefault="007E1EEF" w:rsidP="004854BE">
      <w:pPr>
        <w:spacing w:line="360" w:lineRule="auto"/>
        <w:ind w:firstLine="709"/>
        <w:rPr>
          <w:color w:val="000000"/>
          <w:sz w:val="28"/>
          <w:szCs w:val="24"/>
        </w:rPr>
      </w:pPr>
      <w:r w:rsidRPr="004854BE">
        <w:rPr>
          <w:color w:val="000000"/>
          <w:sz w:val="28"/>
          <w:szCs w:val="24"/>
        </w:rPr>
        <w:t>Страховые взносы уплачиваются в сроки, установленные для выплаты заработной платы, но не позднее 15</w:t>
      </w:r>
      <w:r w:rsidR="0017386B">
        <w:rPr>
          <w:color w:val="000000"/>
          <w:sz w:val="28"/>
          <w:szCs w:val="24"/>
        </w:rPr>
        <w:t>-</w:t>
      </w:r>
      <w:r w:rsidR="004854BE" w:rsidRPr="004854BE">
        <w:rPr>
          <w:color w:val="000000"/>
          <w:sz w:val="28"/>
          <w:szCs w:val="24"/>
        </w:rPr>
        <w:t>г</w:t>
      </w:r>
      <w:r w:rsidRPr="004854BE">
        <w:rPr>
          <w:color w:val="000000"/>
          <w:sz w:val="28"/>
          <w:szCs w:val="24"/>
        </w:rPr>
        <w:t>о числа следующего месяца.</w:t>
      </w:r>
    </w:p>
    <w:p w:rsidR="004854BE" w:rsidRPr="004854BE" w:rsidRDefault="007E1EEF" w:rsidP="004854BE">
      <w:pPr>
        <w:spacing w:line="360" w:lineRule="auto"/>
        <w:ind w:firstLine="709"/>
        <w:rPr>
          <w:color w:val="000000"/>
          <w:sz w:val="28"/>
          <w:szCs w:val="24"/>
        </w:rPr>
      </w:pPr>
      <w:r w:rsidRPr="004854BE">
        <w:rPr>
          <w:color w:val="000000"/>
          <w:sz w:val="28"/>
          <w:szCs w:val="24"/>
        </w:rPr>
        <w:t xml:space="preserve">Для </w:t>
      </w:r>
      <w:r w:rsidR="00C012FE"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C012FE" w:rsidRPr="004854BE">
        <w:rPr>
          <w:color w:val="000000"/>
          <w:sz w:val="28"/>
          <w:szCs w:val="24"/>
        </w:rPr>
        <w:t xml:space="preserve"> </w:t>
      </w:r>
      <w:r w:rsidRPr="004854BE">
        <w:rPr>
          <w:color w:val="000000"/>
          <w:sz w:val="28"/>
          <w:szCs w:val="24"/>
        </w:rPr>
        <w:t>срок выдачи заработной платы</w:t>
      </w:r>
      <w:r w:rsidR="004854BE" w:rsidRPr="004854BE">
        <w:rPr>
          <w:color w:val="000000"/>
          <w:sz w:val="28"/>
          <w:szCs w:val="24"/>
        </w:rPr>
        <w:t xml:space="preserve"> – </w:t>
      </w:r>
      <w:r w:rsidRPr="004854BE">
        <w:rPr>
          <w:color w:val="000000"/>
          <w:sz w:val="28"/>
          <w:szCs w:val="24"/>
        </w:rPr>
        <w:t>8</w:t>
      </w:r>
      <w:r w:rsidR="0017386B">
        <w:rPr>
          <w:color w:val="000000"/>
          <w:sz w:val="28"/>
          <w:szCs w:val="24"/>
        </w:rPr>
        <w:t>-</w:t>
      </w:r>
      <w:r w:rsidR="004854BE" w:rsidRPr="004854BE">
        <w:rPr>
          <w:color w:val="000000"/>
          <w:sz w:val="28"/>
          <w:szCs w:val="24"/>
        </w:rPr>
        <w:t>е</w:t>
      </w:r>
      <w:r w:rsidRPr="004854BE">
        <w:rPr>
          <w:color w:val="000000"/>
          <w:sz w:val="28"/>
          <w:szCs w:val="24"/>
        </w:rPr>
        <w:t xml:space="preserve"> число следующего месяца. Перечисление осуществляется отдельными платежными поручениями для каждого из фондов</w:t>
      </w:r>
      <w:r w:rsidR="004854BE" w:rsidRPr="004854BE">
        <w:rPr>
          <w:color w:val="000000"/>
          <w:sz w:val="28"/>
          <w:szCs w:val="24"/>
        </w:rPr>
        <w:t xml:space="preserve"> </w:t>
      </w:r>
      <w:r w:rsidRPr="004854BE">
        <w:rPr>
          <w:color w:val="000000"/>
          <w:sz w:val="28"/>
          <w:szCs w:val="24"/>
        </w:rPr>
        <w:t>через РКЦ.</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Исчислением авансового платежа по налогу расчет не заканчивается. Чтобы рассчитать сумму, непосредственно подлежащую перечислению в федеральный бюджет или фонд социального страхования, из рассчитанной величины авансового платежа нужно вычесть суммы, установленные Налоговым кодексом.</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Расходы на цели государственного социального страхования, предусмотренные законодательством РФ, произведенные налогоплательщиком самостоятельно, уменьшают сумму единого социального налога, уплачиваемую в составе налога в ФСС РФ [п.</w:t>
      </w:r>
      <w:r w:rsidR="004854BE" w:rsidRPr="004854BE">
        <w:rPr>
          <w:color w:val="000000"/>
          <w:sz w:val="28"/>
          <w:szCs w:val="24"/>
        </w:rPr>
        <w:t> 2</w:t>
      </w:r>
      <w:r w:rsidRPr="004854BE">
        <w:rPr>
          <w:color w:val="000000"/>
          <w:sz w:val="28"/>
          <w:szCs w:val="24"/>
        </w:rPr>
        <w:t xml:space="preserve"> ст.</w:t>
      </w:r>
      <w:r w:rsidR="004854BE" w:rsidRPr="004854BE">
        <w:rPr>
          <w:color w:val="000000"/>
          <w:sz w:val="28"/>
          <w:szCs w:val="24"/>
        </w:rPr>
        <w:t> 2</w:t>
      </w:r>
      <w:r w:rsidRPr="004854BE">
        <w:rPr>
          <w:color w:val="000000"/>
          <w:sz w:val="28"/>
          <w:szCs w:val="24"/>
        </w:rPr>
        <w:t>43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Таким образом, сумма превышения произведенных расходов на цели государственного социального страхования зачитывается в счет предстоящих авансовых платежей по налогу в части уплаты в ФСС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Такими расходами могут быть:</w:t>
      </w:r>
    </w:p>
    <w:p w:rsidR="004854BE" w:rsidRPr="004854BE" w:rsidRDefault="004854BE" w:rsidP="004854BE">
      <w:pPr>
        <w:numPr>
          <w:ilvl w:val="0"/>
          <w:numId w:val="13"/>
        </w:numPr>
        <w:shd w:val="clear" w:color="auto" w:fill="FFFFFF"/>
        <w:spacing w:line="360" w:lineRule="auto"/>
        <w:rPr>
          <w:color w:val="000000"/>
          <w:sz w:val="28"/>
          <w:szCs w:val="24"/>
        </w:rPr>
      </w:pPr>
      <w:r w:rsidRPr="004854BE">
        <w:rPr>
          <w:color w:val="000000"/>
          <w:sz w:val="28"/>
          <w:szCs w:val="24"/>
        </w:rPr>
        <w:t>в</w:t>
      </w:r>
      <w:r w:rsidR="007E1EEF" w:rsidRPr="004854BE">
        <w:rPr>
          <w:color w:val="000000"/>
          <w:sz w:val="28"/>
          <w:szCs w:val="24"/>
        </w:rPr>
        <w:t>ыплата пособий:</w:t>
      </w:r>
    </w:p>
    <w:p w:rsidR="004854BE" w:rsidRPr="004854BE" w:rsidRDefault="007E1EEF" w:rsidP="004854BE">
      <w:pPr>
        <w:numPr>
          <w:ilvl w:val="0"/>
          <w:numId w:val="27"/>
        </w:numPr>
        <w:shd w:val="clear" w:color="auto" w:fill="FFFFFF"/>
        <w:autoSpaceDE w:val="0"/>
        <w:autoSpaceDN w:val="0"/>
        <w:adjustRightInd w:val="0"/>
        <w:spacing w:line="360" w:lineRule="auto"/>
        <w:rPr>
          <w:color w:val="000000"/>
          <w:sz w:val="28"/>
          <w:szCs w:val="24"/>
        </w:rPr>
      </w:pPr>
      <w:r w:rsidRPr="004854BE">
        <w:rPr>
          <w:color w:val="000000"/>
          <w:sz w:val="28"/>
          <w:szCs w:val="24"/>
        </w:rPr>
        <w:t>по временной нетрудоспособности;</w:t>
      </w:r>
    </w:p>
    <w:p w:rsidR="004854BE" w:rsidRPr="004854BE" w:rsidRDefault="007E1EEF" w:rsidP="004854BE">
      <w:pPr>
        <w:numPr>
          <w:ilvl w:val="0"/>
          <w:numId w:val="27"/>
        </w:numPr>
        <w:shd w:val="clear" w:color="auto" w:fill="FFFFFF"/>
        <w:autoSpaceDE w:val="0"/>
        <w:autoSpaceDN w:val="0"/>
        <w:adjustRightInd w:val="0"/>
        <w:spacing w:line="360" w:lineRule="auto"/>
        <w:rPr>
          <w:color w:val="000000"/>
          <w:sz w:val="28"/>
          <w:szCs w:val="24"/>
        </w:rPr>
      </w:pPr>
      <w:r w:rsidRPr="004854BE">
        <w:rPr>
          <w:color w:val="000000"/>
          <w:sz w:val="28"/>
          <w:szCs w:val="24"/>
        </w:rPr>
        <w:t>по беременности и родам;</w:t>
      </w:r>
    </w:p>
    <w:p w:rsidR="004854BE" w:rsidRPr="004854BE" w:rsidRDefault="007E1EEF" w:rsidP="004854BE">
      <w:pPr>
        <w:numPr>
          <w:ilvl w:val="0"/>
          <w:numId w:val="27"/>
        </w:numPr>
        <w:shd w:val="clear" w:color="auto" w:fill="FFFFFF"/>
        <w:autoSpaceDE w:val="0"/>
        <w:autoSpaceDN w:val="0"/>
        <w:adjustRightInd w:val="0"/>
        <w:spacing w:line="360" w:lineRule="auto"/>
        <w:rPr>
          <w:color w:val="000000"/>
          <w:sz w:val="28"/>
          <w:szCs w:val="24"/>
        </w:rPr>
      </w:pPr>
      <w:r w:rsidRPr="004854BE">
        <w:rPr>
          <w:color w:val="000000"/>
          <w:sz w:val="28"/>
          <w:szCs w:val="24"/>
        </w:rPr>
        <w:t>по уходу за ребенком до достижения им возраста полутора лет;</w:t>
      </w:r>
    </w:p>
    <w:p w:rsidR="004854BE" w:rsidRPr="004854BE" w:rsidRDefault="007E1EEF" w:rsidP="004854BE">
      <w:pPr>
        <w:numPr>
          <w:ilvl w:val="0"/>
          <w:numId w:val="27"/>
        </w:numPr>
        <w:shd w:val="clear" w:color="auto" w:fill="FFFFFF"/>
        <w:autoSpaceDE w:val="0"/>
        <w:autoSpaceDN w:val="0"/>
        <w:adjustRightInd w:val="0"/>
        <w:spacing w:line="360" w:lineRule="auto"/>
        <w:rPr>
          <w:color w:val="000000"/>
          <w:sz w:val="28"/>
          <w:szCs w:val="24"/>
        </w:rPr>
      </w:pPr>
      <w:r w:rsidRPr="004854BE">
        <w:rPr>
          <w:color w:val="000000"/>
          <w:sz w:val="28"/>
          <w:szCs w:val="24"/>
        </w:rPr>
        <w:t>по уходу за детьми-инвалидами;</w:t>
      </w:r>
    </w:p>
    <w:p w:rsidR="004854BE" w:rsidRPr="004854BE" w:rsidRDefault="007E1EEF" w:rsidP="004854BE">
      <w:pPr>
        <w:numPr>
          <w:ilvl w:val="0"/>
          <w:numId w:val="27"/>
        </w:numPr>
        <w:shd w:val="clear" w:color="auto" w:fill="FFFFFF"/>
        <w:autoSpaceDE w:val="0"/>
        <w:autoSpaceDN w:val="0"/>
        <w:adjustRightInd w:val="0"/>
        <w:spacing w:line="360" w:lineRule="auto"/>
        <w:rPr>
          <w:color w:val="000000"/>
          <w:sz w:val="28"/>
          <w:szCs w:val="24"/>
        </w:rPr>
      </w:pPr>
      <w:r w:rsidRPr="004854BE">
        <w:rPr>
          <w:color w:val="000000"/>
          <w:sz w:val="28"/>
          <w:szCs w:val="24"/>
        </w:rPr>
        <w:t>при рождении ребенка;</w:t>
      </w:r>
    </w:p>
    <w:p w:rsidR="004854BE" w:rsidRPr="004854BE" w:rsidRDefault="007E1EEF" w:rsidP="004854BE">
      <w:pPr>
        <w:numPr>
          <w:ilvl w:val="0"/>
          <w:numId w:val="27"/>
        </w:numPr>
        <w:shd w:val="clear" w:color="auto" w:fill="FFFFFF"/>
        <w:autoSpaceDE w:val="0"/>
        <w:autoSpaceDN w:val="0"/>
        <w:adjustRightInd w:val="0"/>
        <w:spacing w:line="360" w:lineRule="auto"/>
        <w:rPr>
          <w:color w:val="000000"/>
          <w:sz w:val="28"/>
          <w:szCs w:val="24"/>
        </w:rPr>
      </w:pPr>
      <w:r w:rsidRPr="004854BE">
        <w:rPr>
          <w:color w:val="000000"/>
          <w:sz w:val="28"/>
          <w:szCs w:val="24"/>
        </w:rPr>
        <w:t>пособие на усыновление ребенка;</w:t>
      </w:r>
    </w:p>
    <w:p w:rsidR="004854BE" w:rsidRPr="004854BE" w:rsidRDefault="007E1EEF" w:rsidP="004854BE">
      <w:pPr>
        <w:numPr>
          <w:ilvl w:val="0"/>
          <w:numId w:val="27"/>
        </w:numPr>
        <w:shd w:val="clear" w:color="auto" w:fill="FFFFFF"/>
        <w:autoSpaceDE w:val="0"/>
        <w:autoSpaceDN w:val="0"/>
        <w:adjustRightInd w:val="0"/>
        <w:spacing w:line="360" w:lineRule="auto"/>
        <w:rPr>
          <w:color w:val="000000"/>
          <w:sz w:val="28"/>
          <w:szCs w:val="24"/>
        </w:rPr>
      </w:pPr>
      <w:r w:rsidRPr="004854BE">
        <w:rPr>
          <w:color w:val="000000"/>
          <w:sz w:val="28"/>
          <w:szCs w:val="24"/>
        </w:rPr>
        <w:t>единовременное пособие женщинам, вставшим на учет в ранние</w:t>
      </w:r>
      <w:r w:rsidR="004854BE" w:rsidRPr="004854BE">
        <w:rPr>
          <w:color w:val="000000"/>
          <w:sz w:val="28"/>
          <w:szCs w:val="24"/>
        </w:rPr>
        <w:t xml:space="preserve"> </w:t>
      </w:r>
      <w:r w:rsidRPr="004854BE">
        <w:rPr>
          <w:color w:val="000000"/>
          <w:sz w:val="28"/>
          <w:szCs w:val="24"/>
        </w:rPr>
        <w:t>сроки беременности;</w:t>
      </w:r>
    </w:p>
    <w:p w:rsidR="004854BE" w:rsidRPr="004854BE" w:rsidRDefault="007E1EEF" w:rsidP="004854BE">
      <w:pPr>
        <w:numPr>
          <w:ilvl w:val="0"/>
          <w:numId w:val="27"/>
        </w:numPr>
        <w:shd w:val="clear" w:color="auto" w:fill="FFFFFF"/>
        <w:autoSpaceDE w:val="0"/>
        <w:autoSpaceDN w:val="0"/>
        <w:adjustRightInd w:val="0"/>
        <w:spacing w:line="360" w:lineRule="auto"/>
        <w:rPr>
          <w:color w:val="000000"/>
          <w:sz w:val="28"/>
          <w:szCs w:val="24"/>
        </w:rPr>
      </w:pPr>
      <w:r w:rsidRPr="004854BE">
        <w:rPr>
          <w:color w:val="000000"/>
          <w:sz w:val="28"/>
          <w:szCs w:val="24"/>
        </w:rPr>
        <w:t>возмещение стоимости гарантированного перечня услуг и социальное пособие на погребение;</w:t>
      </w:r>
    </w:p>
    <w:p w:rsidR="004854BE" w:rsidRPr="004854BE" w:rsidRDefault="004854BE" w:rsidP="004854BE">
      <w:pPr>
        <w:numPr>
          <w:ilvl w:val="0"/>
          <w:numId w:val="14"/>
        </w:numPr>
        <w:shd w:val="clear" w:color="auto" w:fill="FFFFFF"/>
        <w:spacing w:line="360" w:lineRule="auto"/>
        <w:rPr>
          <w:color w:val="000000"/>
          <w:sz w:val="28"/>
          <w:szCs w:val="24"/>
        </w:rPr>
      </w:pPr>
      <w:r w:rsidRPr="004854BE">
        <w:rPr>
          <w:color w:val="000000"/>
          <w:sz w:val="28"/>
          <w:szCs w:val="24"/>
        </w:rPr>
        <w:t>о</w:t>
      </w:r>
      <w:r w:rsidR="007E1EEF" w:rsidRPr="004854BE">
        <w:rPr>
          <w:color w:val="000000"/>
          <w:sz w:val="28"/>
          <w:szCs w:val="24"/>
        </w:rPr>
        <w:t>плата путевок на санаторно-курортное лечение и оздоровление</w:t>
      </w:r>
      <w:r w:rsidRPr="004854BE">
        <w:rPr>
          <w:color w:val="000000"/>
          <w:sz w:val="28"/>
          <w:szCs w:val="24"/>
        </w:rPr>
        <w:t xml:space="preserve"> </w:t>
      </w:r>
      <w:r w:rsidR="007E1EEF" w:rsidRPr="004854BE">
        <w:rPr>
          <w:color w:val="000000"/>
          <w:sz w:val="28"/>
          <w:szCs w:val="24"/>
        </w:rPr>
        <w:t>работников и членов их семей, в частности:</w:t>
      </w:r>
    </w:p>
    <w:p w:rsidR="004854BE" w:rsidRPr="004854BE" w:rsidRDefault="004854BE" w:rsidP="004854BE">
      <w:pPr>
        <w:numPr>
          <w:ilvl w:val="0"/>
          <w:numId w:val="28"/>
        </w:numPr>
        <w:shd w:val="clear" w:color="auto" w:fill="FFFFFF"/>
        <w:autoSpaceDE w:val="0"/>
        <w:autoSpaceDN w:val="0"/>
        <w:adjustRightInd w:val="0"/>
        <w:spacing w:line="360" w:lineRule="auto"/>
        <w:rPr>
          <w:color w:val="000000"/>
          <w:sz w:val="28"/>
          <w:szCs w:val="24"/>
        </w:rPr>
      </w:pPr>
      <w:r w:rsidRPr="004854BE">
        <w:rPr>
          <w:color w:val="000000"/>
          <w:sz w:val="28"/>
          <w:szCs w:val="24"/>
        </w:rPr>
        <w:t>о</w:t>
      </w:r>
      <w:r w:rsidR="007E1EEF" w:rsidRPr="004854BE">
        <w:rPr>
          <w:color w:val="000000"/>
          <w:sz w:val="28"/>
          <w:szCs w:val="24"/>
        </w:rPr>
        <w:t>плата путевок в санатории и пансионаты с лечением;</w:t>
      </w:r>
    </w:p>
    <w:p w:rsidR="004854BE" w:rsidRPr="004854BE" w:rsidRDefault="007E1EEF" w:rsidP="004854BE">
      <w:pPr>
        <w:numPr>
          <w:ilvl w:val="0"/>
          <w:numId w:val="28"/>
        </w:numPr>
        <w:shd w:val="clear" w:color="auto" w:fill="FFFFFF"/>
        <w:autoSpaceDE w:val="0"/>
        <w:autoSpaceDN w:val="0"/>
        <w:adjustRightInd w:val="0"/>
        <w:spacing w:line="360" w:lineRule="auto"/>
        <w:rPr>
          <w:color w:val="000000"/>
          <w:sz w:val="28"/>
          <w:szCs w:val="24"/>
        </w:rPr>
      </w:pPr>
      <w:r w:rsidRPr="004854BE">
        <w:rPr>
          <w:color w:val="000000"/>
          <w:sz w:val="28"/>
          <w:szCs w:val="24"/>
        </w:rPr>
        <w:t>оплата путевок в санатории для взрослого с ребенком;</w:t>
      </w:r>
    </w:p>
    <w:p w:rsidR="004854BE" w:rsidRPr="004854BE" w:rsidRDefault="007E1EEF" w:rsidP="004854BE">
      <w:pPr>
        <w:numPr>
          <w:ilvl w:val="0"/>
          <w:numId w:val="28"/>
        </w:numPr>
        <w:shd w:val="clear" w:color="auto" w:fill="FFFFFF"/>
        <w:autoSpaceDE w:val="0"/>
        <w:autoSpaceDN w:val="0"/>
        <w:adjustRightInd w:val="0"/>
        <w:spacing w:line="360" w:lineRule="auto"/>
        <w:rPr>
          <w:color w:val="000000"/>
          <w:sz w:val="28"/>
          <w:szCs w:val="24"/>
        </w:rPr>
      </w:pPr>
      <w:r w:rsidRPr="004854BE">
        <w:rPr>
          <w:color w:val="000000"/>
          <w:sz w:val="28"/>
          <w:szCs w:val="24"/>
        </w:rPr>
        <w:t>оплата путевок в санатории-профилактории;</w:t>
      </w:r>
    </w:p>
    <w:p w:rsidR="004854BE" w:rsidRPr="004854BE" w:rsidRDefault="007E1EEF" w:rsidP="004854BE">
      <w:pPr>
        <w:numPr>
          <w:ilvl w:val="0"/>
          <w:numId w:val="28"/>
        </w:numPr>
        <w:shd w:val="clear" w:color="auto" w:fill="FFFFFF"/>
        <w:autoSpaceDE w:val="0"/>
        <w:autoSpaceDN w:val="0"/>
        <w:adjustRightInd w:val="0"/>
        <w:spacing w:line="360" w:lineRule="auto"/>
        <w:rPr>
          <w:color w:val="000000"/>
          <w:sz w:val="28"/>
          <w:szCs w:val="24"/>
        </w:rPr>
      </w:pPr>
      <w:r w:rsidRPr="004854BE">
        <w:rPr>
          <w:color w:val="000000"/>
          <w:sz w:val="28"/>
          <w:szCs w:val="24"/>
        </w:rPr>
        <w:t>оплата путевок в детские оздоровительные лагеря;</w:t>
      </w:r>
    </w:p>
    <w:p w:rsidR="004854BE" w:rsidRPr="004854BE" w:rsidRDefault="007E1EEF" w:rsidP="004854BE">
      <w:pPr>
        <w:numPr>
          <w:ilvl w:val="0"/>
          <w:numId w:val="28"/>
        </w:numPr>
        <w:shd w:val="clear" w:color="auto" w:fill="FFFFFF"/>
        <w:autoSpaceDE w:val="0"/>
        <w:autoSpaceDN w:val="0"/>
        <w:adjustRightInd w:val="0"/>
        <w:spacing w:line="360" w:lineRule="auto"/>
        <w:rPr>
          <w:color w:val="000000"/>
          <w:sz w:val="28"/>
          <w:szCs w:val="24"/>
        </w:rPr>
      </w:pPr>
      <w:r w:rsidRPr="004854BE">
        <w:rPr>
          <w:color w:val="000000"/>
          <w:sz w:val="28"/>
          <w:szCs w:val="24"/>
        </w:rPr>
        <w:t>оплата путевок в санаторные оздоровительные лагеря;</w:t>
      </w:r>
    </w:p>
    <w:p w:rsidR="004854BE" w:rsidRPr="004854BE" w:rsidRDefault="007E1EEF" w:rsidP="004854BE">
      <w:pPr>
        <w:numPr>
          <w:ilvl w:val="0"/>
          <w:numId w:val="28"/>
        </w:numPr>
        <w:shd w:val="clear" w:color="auto" w:fill="FFFFFF"/>
        <w:autoSpaceDE w:val="0"/>
        <w:autoSpaceDN w:val="0"/>
        <w:adjustRightInd w:val="0"/>
        <w:spacing w:line="360" w:lineRule="auto"/>
        <w:rPr>
          <w:color w:val="000000"/>
          <w:sz w:val="28"/>
          <w:szCs w:val="24"/>
        </w:rPr>
      </w:pPr>
      <w:r w:rsidRPr="004854BE">
        <w:rPr>
          <w:color w:val="000000"/>
          <w:sz w:val="28"/>
          <w:szCs w:val="24"/>
        </w:rPr>
        <w:t>компенсация стоимости невыданных путевок, в том числе в случае невозможности их предоставления.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Суммы расходов на цели государственного социального страхования в </w:t>
      </w:r>
      <w:r w:rsidR="00C012FE" w:rsidRPr="004854BE">
        <w:rPr>
          <w:color w:val="000000"/>
          <w:sz w:val="28"/>
          <w:szCs w:val="24"/>
        </w:rPr>
        <w:t xml:space="preserve">КГБ </w:t>
      </w:r>
      <w:r w:rsidR="004854BE">
        <w:rPr>
          <w:color w:val="000000"/>
          <w:sz w:val="28"/>
          <w:szCs w:val="24"/>
        </w:rPr>
        <w:t>№</w:t>
      </w:r>
      <w:r w:rsidR="004854BE" w:rsidRPr="004854BE">
        <w:rPr>
          <w:color w:val="000000"/>
          <w:sz w:val="28"/>
          <w:szCs w:val="24"/>
        </w:rPr>
        <w:t xml:space="preserve">1 </w:t>
      </w:r>
      <w:r w:rsidRPr="004854BE">
        <w:rPr>
          <w:color w:val="000000"/>
          <w:sz w:val="28"/>
          <w:szCs w:val="24"/>
        </w:rPr>
        <w:t>учитываются нарастающим итогом за период с начала года с учетом сумм возмещения произведенных расходов, полученных от исполнительного органа ФСС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расчете по авансовым платежам суммы возмещения отражаются в том отчетном периоде, в котором они были получены от исполнительного органа ФСС РФ на расчетный счет, независимо от того периода, в котором произошел перерасход средств на цели государственного страхования над суммой начисленных авансовых платежей.</w:t>
      </w:r>
    </w:p>
    <w:p w:rsidR="004854BE" w:rsidRPr="004854BE" w:rsidRDefault="00C012FE" w:rsidP="004854BE">
      <w:pPr>
        <w:shd w:val="clear" w:color="auto" w:fill="FFFFFF"/>
        <w:spacing w:line="360" w:lineRule="auto"/>
        <w:ind w:firstLine="709"/>
        <w:rPr>
          <w:color w:val="000000"/>
          <w:sz w:val="28"/>
          <w:szCs w:val="24"/>
        </w:rPr>
      </w:pPr>
      <w:r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7E1EEF" w:rsidRPr="004854BE">
        <w:rPr>
          <w:color w:val="000000"/>
          <w:sz w:val="28"/>
          <w:szCs w:val="24"/>
        </w:rPr>
        <w:t xml:space="preserve"> осуществляет расходы по обязательному социальному страхованию в счет начисленного единого социального налога, подлежащего зачислению в ФСС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Осуществление расходов на цели обязательного социального страхования в счет сумм, начисленных страхователями.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А также налоговыми органами пеней за нарушение срока уплаты единого социального налога, сумм штрафов за совершение налоговых правонарушений, касающихся уплаты единого социального налога, ст.</w:t>
      </w:r>
      <w:r w:rsidR="004854BE" w:rsidRPr="004854BE">
        <w:rPr>
          <w:color w:val="000000"/>
          <w:sz w:val="28"/>
          <w:szCs w:val="24"/>
        </w:rPr>
        <w:t> 2</w:t>
      </w:r>
      <w:r w:rsidRPr="004854BE">
        <w:rPr>
          <w:color w:val="000000"/>
          <w:sz w:val="28"/>
          <w:szCs w:val="24"/>
        </w:rPr>
        <w:t>43 НК РФ не предусмотрено.</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Согласно п.</w:t>
      </w:r>
      <w:r w:rsidR="004854BE" w:rsidRPr="004854BE">
        <w:rPr>
          <w:color w:val="000000"/>
          <w:sz w:val="28"/>
          <w:szCs w:val="24"/>
        </w:rPr>
        <w:t> 2</w:t>
      </w:r>
      <w:r w:rsidRPr="004854BE">
        <w:rPr>
          <w:color w:val="000000"/>
          <w:sz w:val="28"/>
          <w:szCs w:val="24"/>
        </w:rPr>
        <w:t xml:space="preserve"> ст.</w:t>
      </w:r>
      <w:r w:rsidR="004854BE" w:rsidRPr="004854BE">
        <w:rPr>
          <w:color w:val="000000"/>
          <w:sz w:val="28"/>
          <w:szCs w:val="24"/>
        </w:rPr>
        <w:t> 2</w:t>
      </w:r>
      <w:r w:rsidRPr="004854BE">
        <w:rPr>
          <w:color w:val="000000"/>
          <w:sz w:val="28"/>
          <w:szCs w:val="24"/>
        </w:rPr>
        <w:t xml:space="preserve">43 НК РФ сумма единого социального налога (сумма авансового платежа по налогу), подлежащая уплате в федеральный бюджет, уменьшается Пожарной частью </w:t>
      </w:r>
      <w:r w:rsidR="004854BE">
        <w:rPr>
          <w:color w:val="000000"/>
          <w:sz w:val="28"/>
          <w:szCs w:val="24"/>
        </w:rPr>
        <w:t>№</w:t>
      </w:r>
      <w:r w:rsidR="004854BE" w:rsidRPr="004854BE">
        <w:rPr>
          <w:color w:val="000000"/>
          <w:sz w:val="28"/>
          <w:szCs w:val="24"/>
        </w:rPr>
        <w:t>2</w:t>
      </w:r>
      <w:r w:rsidRPr="004854BE">
        <w:rPr>
          <w:color w:val="000000"/>
          <w:sz w:val="28"/>
          <w:szCs w:val="24"/>
        </w:rPr>
        <w:t>6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ЕСН в части федерального бюджета рассчитывается по максимальной ставке 2</w:t>
      </w:r>
      <w:r w:rsidR="004854BE" w:rsidRPr="004854BE">
        <w:rPr>
          <w:color w:val="000000"/>
          <w:sz w:val="28"/>
          <w:szCs w:val="24"/>
        </w:rPr>
        <w:t>0%</w:t>
      </w:r>
      <w:r w:rsidRPr="004854BE">
        <w:rPr>
          <w:color w:val="000000"/>
          <w:sz w:val="28"/>
          <w:szCs w:val="24"/>
        </w:rPr>
        <w:t>, уменьшается на сумму взносов в Пенсионный фонд, определенную по максимальной ставке 1</w:t>
      </w:r>
      <w:r w:rsidR="004854BE" w:rsidRPr="004854BE">
        <w:rPr>
          <w:color w:val="000000"/>
          <w:sz w:val="28"/>
          <w:szCs w:val="24"/>
        </w:rPr>
        <w:t>4%</w:t>
      </w:r>
      <w:r w:rsidRPr="004854BE">
        <w:rPr>
          <w:color w:val="000000"/>
          <w:sz w:val="28"/>
          <w:szCs w:val="24"/>
        </w:rPr>
        <w:t>.</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Положения п.</w:t>
      </w:r>
      <w:r w:rsidR="004854BE" w:rsidRPr="004854BE">
        <w:rPr>
          <w:color w:val="000000"/>
          <w:sz w:val="28"/>
          <w:szCs w:val="24"/>
        </w:rPr>
        <w:t> 2</w:t>
      </w:r>
      <w:r w:rsidRPr="004854BE">
        <w:rPr>
          <w:color w:val="000000"/>
          <w:sz w:val="28"/>
          <w:szCs w:val="24"/>
        </w:rPr>
        <w:t xml:space="preserve"> ст.</w:t>
      </w:r>
      <w:r w:rsidR="004854BE" w:rsidRPr="004854BE">
        <w:rPr>
          <w:color w:val="000000"/>
          <w:sz w:val="28"/>
          <w:szCs w:val="24"/>
        </w:rPr>
        <w:t> 2</w:t>
      </w:r>
      <w:r w:rsidRPr="004854BE">
        <w:rPr>
          <w:color w:val="000000"/>
          <w:sz w:val="28"/>
          <w:szCs w:val="24"/>
        </w:rPr>
        <w:t xml:space="preserve">43 НК РФ о том, что «сумма налогового вычета не может превышать сумму налога (сумму авансового платежа по налогу), подлежащую уплате в федеральный бюджет, начисленную за этот же период», следует читать как необходимость сравнения вычета, </w:t>
      </w:r>
      <w:r w:rsidR="004854BE">
        <w:rPr>
          <w:color w:val="000000"/>
          <w:sz w:val="28"/>
          <w:szCs w:val="24"/>
        </w:rPr>
        <w:t>т.е.</w:t>
      </w:r>
      <w:r w:rsidRPr="004854BE">
        <w:rPr>
          <w:color w:val="000000"/>
          <w:sz w:val="28"/>
          <w:szCs w:val="24"/>
        </w:rPr>
        <w:t xml:space="preserve"> суммы взносов в Пенсионный фонд, с суммой начисленного ЕСН в федеральный бюджет до применения вычета.</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Сумма уплаченных страховых взносов на обязательное пенсионное страхование учитывается нарастающим итогом.</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Сумма страховых взносов считается поступившей в ПФР с момента ее зачисления на счета Пенсионного фонда РФ [ст.</w:t>
      </w:r>
      <w:r w:rsidR="004854BE" w:rsidRPr="004854BE">
        <w:rPr>
          <w:color w:val="000000"/>
          <w:sz w:val="28"/>
          <w:szCs w:val="24"/>
        </w:rPr>
        <w:t> 2</w:t>
      </w:r>
      <w:r w:rsidRPr="004854BE">
        <w:rPr>
          <w:color w:val="000000"/>
          <w:sz w:val="28"/>
          <w:szCs w:val="24"/>
        </w:rPr>
        <w:t xml:space="preserve">4 Федерального закона от 15.12.2001 </w:t>
      </w:r>
      <w:r w:rsidR="004854BE">
        <w:rPr>
          <w:color w:val="000000"/>
          <w:sz w:val="28"/>
          <w:szCs w:val="24"/>
        </w:rPr>
        <w:t>№</w:t>
      </w:r>
      <w:r w:rsidR="004854BE" w:rsidRPr="004854BE">
        <w:rPr>
          <w:color w:val="000000"/>
          <w:sz w:val="28"/>
          <w:szCs w:val="24"/>
        </w:rPr>
        <w:t>1</w:t>
      </w:r>
      <w:r w:rsidRPr="004854BE">
        <w:rPr>
          <w:color w:val="000000"/>
          <w:sz w:val="28"/>
          <w:szCs w:val="24"/>
        </w:rPr>
        <w:t>67</w:t>
      </w:r>
      <w:r w:rsidR="008E5AF4">
        <w:rPr>
          <w:color w:val="000000"/>
          <w:sz w:val="28"/>
          <w:szCs w:val="24"/>
        </w:rPr>
        <w:t>-</w:t>
      </w:r>
      <w:r w:rsidR="004854BE" w:rsidRPr="004854BE">
        <w:rPr>
          <w:color w:val="000000"/>
          <w:sz w:val="28"/>
          <w:szCs w:val="24"/>
        </w:rPr>
        <w:t>Ф</w:t>
      </w:r>
      <w:r w:rsidRPr="004854BE">
        <w:rPr>
          <w:color w:val="000000"/>
          <w:sz w:val="28"/>
          <w:szCs w:val="24"/>
        </w:rPr>
        <w:t>З]</w:t>
      </w:r>
      <w:r w:rsidR="004854BE" w:rsidRPr="004854BE">
        <w:rPr>
          <w:color w:val="000000"/>
          <w:sz w:val="28"/>
          <w:szCs w:val="24"/>
        </w:rPr>
        <w:t>. В </w:t>
      </w:r>
      <w:r w:rsidRPr="004854BE">
        <w:rPr>
          <w:color w:val="000000"/>
          <w:sz w:val="28"/>
          <w:szCs w:val="24"/>
        </w:rPr>
        <w:t>такой ситуации наступят иные последствия</w:t>
      </w:r>
      <w:r w:rsidR="004854BE" w:rsidRPr="004854BE">
        <w:rPr>
          <w:color w:val="000000"/>
          <w:sz w:val="28"/>
          <w:szCs w:val="24"/>
        </w:rPr>
        <w:t xml:space="preserve"> – </w:t>
      </w:r>
      <w:r w:rsidRPr="004854BE">
        <w:rPr>
          <w:color w:val="000000"/>
          <w:sz w:val="28"/>
          <w:szCs w:val="24"/>
        </w:rPr>
        <w:t>застрахованное лицо будет фактически лишено права на обязательное пенсионное страхование в части непоступивших сумм [п.</w:t>
      </w:r>
      <w:r w:rsidR="004854BE" w:rsidRPr="004854BE">
        <w:rPr>
          <w:color w:val="000000"/>
          <w:sz w:val="28"/>
          <w:szCs w:val="24"/>
        </w:rPr>
        <w:t> 2</w:t>
      </w:r>
      <w:r w:rsidRPr="004854BE">
        <w:rPr>
          <w:color w:val="000000"/>
          <w:sz w:val="28"/>
          <w:szCs w:val="24"/>
        </w:rPr>
        <w:t xml:space="preserve"> ст.</w:t>
      </w:r>
      <w:r w:rsidR="004854BE" w:rsidRPr="004854BE">
        <w:rPr>
          <w:color w:val="000000"/>
          <w:sz w:val="28"/>
          <w:szCs w:val="24"/>
        </w:rPr>
        <w:t> 7</w:t>
      </w:r>
      <w:r w:rsidRPr="004854BE">
        <w:rPr>
          <w:color w:val="000000"/>
          <w:sz w:val="28"/>
          <w:szCs w:val="24"/>
        </w:rPr>
        <w:t xml:space="preserve"> Федерального закона от 15.12.2001 </w:t>
      </w:r>
      <w:r w:rsidR="004854BE">
        <w:rPr>
          <w:color w:val="000000"/>
          <w:sz w:val="28"/>
          <w:szCs w:val="24"/>
        </w:rPr>
        <w:t>№</w:t>
      </w:r>
      <w:r w:rsidR="004854BE" w:rsidRPr="004854BE">
        <w:rPr>
          <w:color w:val="000000"/>
          <w:sz w:val="28"/>
          <w:szCs w:val="24"/>
        </w:rPr>
        <w:t>1</w:t>
      </w:r>
      <w:r w:rsidRPr="004854BE">
        <w:rPr>
          <w:color w:val="000000"/>
          <w:sz w:val="28"/>
          <w:szCs w:val="24"/>
        </w:rPr>
        <w:t>67</w:t>
      </w:r>
      <w:r w:rsidR="008E5AF4">
        <w:rPr>
          <w:color w:val="000000"/>
          <w:sz w:val="28"/>
          <w:szCs w:val="24"/>
        </w:rPr>
        <w:t>-</w:t>
      </w:r>
      <w:r w:rsidR="004854BE" w:rsidRPr="004854BE">
        <w:rPr>
          <w:color w:val="000000"/>
          <w:sz w:val="28"/>
          <w:szCs w:val="24"/>
        </w:rPr>
        <w:t>Ф</w:t>
      </w:r>
      <w:r w:rsidRPr="004854BE">
        <w:rPr>
          <w:color w:val="000000"/>
          <w:sz w:val="28"/>
          <w:szCs w:val="24"/>
        </w:rPr>
        <w:t>З].</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Максимальный размер налогового вычета ограничен суммой налога, подлежащей уплате в федеральный бюджет. Если обнаружится, что размер налогового вычета превышает сумму уплаченного страхового взноса, НК РФ признает образовавшуюся разницу занижением налога, подлежащего уплате с 15</w:t>
      </w:r>
      <w:r w:rsidR="008E5AF4">
        <w:rPr>
          <w:color w:val="000000"/>
          <w:sz w:val="28"/>
          <w:szCs w:val="24"/>
        </w:rPr>
        <w:t>-</w:t>
      </w:r>
      <w:r w:rsidR="004854BE" w:rsidRPr="004854BE">
        <w:rPr>
          <w:color w:val="000000"/>
          <w:sz w:val="28"/>
          <w:szCs w:val="24"/>
        </w:rPr>
        <w:t>г</w:t>
      </w:r>
      <w:r w:rsidRPr="004854BE">
        <w:rPr>
          <w:color w:val="000000"/>
          <w:sz w:val="28"/>
          <w:szCs w:val="24"/>
        </w:rPr>
        <w:t>о числа месяца, следующего за месяцем, за который уплачены авансовые платежи по налогу [абз. 4 п.</w:t>
      </w:r>
      <w:r w:rsidR="004854BE" w:rsidRPr="004854BE">
        <w:rPr>
          <w:color w:val="000000"/>
          <w:sz w:val="28"/>
          <w:szCs w:val="24"/>
        </w:rPr>
        <w:t> 3</w:t>
      </w:r>
      <w:r w:rsidRPr="004854BE">
        <w:rPr>
          <w:color w:val="000000"/>
          <w:sz w:val="28"/>
          <w:szCs w:val="24"/>
        </w:rPr>
        <w:t xml:space="preserve"> ст.</w:t>
      </w:r>
      <w:r w:rsidR="004854BE" w:rsidRPr="004854BE">
        <w:rPr>
          <w:color w:val="000000"/>
          <w:sz w:val="28"/>
          <w:szCs w:val="24"/>
        </w:rPr>
        <w:t> 2</w:t>
      </w:r>
      <w:r w:rsidRPr="004854BE">
        <w:rPr>
          <w:color w:val="000000"/>
          <w:sz w:val="28"/>
          <w:szCs w:val="24"/>
        </w:rPr>
        <w:t>43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Превышение суммы начисленного страхового взноса над суммой уплаченного страхового взноса (например, в результате отсутствия денежных средств на счете налогоплательщика, возврата органами Пенсионного фонда РФ страхователю сумм, поступивших за неустановленных застрахованных лиц) означает:</w:t>
      </w:r>
    </w:p>
    <w:p w:rsidR="004854BE" w:rsidRPr="004854BE" w:rsidRDefault="007E1EEF" w:rsidP="004854BE">
      <w:pPr>
        <w:numPr>
          <w:ilvl w:val="0"/>
          <w:numId w:val="29"/>
        </w:numPr>
        <w:shd w:val="clear" w:color="auto" w:fill="FFFFFF"/>
        <w:autoSpaceDE w:val="0"/>
        <w:autoSpaceDN w:val="0"/>
        <w:adjustRightInd w:val="0"/>
        <w:spacing w:line="360" w:lineRule="auto"/>
        <w:rPr>
          <w:color w:val="000000"/>
          <w:sz w:val="28"/>
          <w:szCs w:val="24"/>
        </w:rPr>
      </w:pPr>
      <w:r w:rsidRPr="004854BE">
        <w:rPr>
          <w:color w:val="000000"/>
          <w:sz w:val="28"/>
          <w:szCs w:val="24"/>
        </w:rPr>
        <w:t>возникновение недоимки по единому социальному налогу, которая подлежит взысканию налоговыми органами;</w:t>
      </w:r>
    </w:p>
    <w:p w:rsidR="004854BE" w:rsidRPr="004854BE" w:rsidRDefault="007E1EEF" w:rsidP="004854BE">
      <w:pPr>
        <w:numPr>
          <w:ilvl w:val="0"/>
          <w:numId w:val="29"/>
        </w:numPr>
        <w:shd w:val="clear" w:color="auto" w:fill="FFFFFF"/>
        <w:autoSpaceDE w:val="0"/>
        <w:autoSpaceDN w:val="0"/>
        <w:adjustRightInd w:val="0"/>
        <w:spacing w:line="360" w:lineRule="auto"/>
        <w:rPr>
          <w:color w:val="000000"/>
          <w:sz w:val="28"/>
          <w:szCs w:val="24"/>
        </w:rPr>
      </w:pPr>
      <w:r w:rsidRPr="004854BE">
        <w:rPr>
          <w:color w:val="000000"/>
          <w:sz w:val="28"/>
          <w:szCs w:val="24"/>
        </w:rPr>
        <w:t>возникновение недоимки по уплате страховых взносов, которая</w:t>
      </w:r>
      <w:r w:rsidR="004854BE" w:rsidRPr="004854BE">
        <w:rPr>
          <w:color w:val="000000"/>
          <w:sz w:val="28"/>
          <w:szCs w:val="24"/>
        </w:rPr>
        <w:t xml:space="preserve"> </w:t>
      </w:r>
      <w:r w:rsidRPr="004854BE">
        <w:rPr>
          <w:color w:val="000000"/>
          <w:sz w:val="28"/>
          <w:szCs w:val="24"/>
        </w:rPr>
        <w:t>должна взыскиваться в бюджет Пенсионного фонда РФ органами Пенсионного фонда РФ;</w:t>
      </w:r>
    </w:p>
    <w:p w:rsidR="004854BE" w:rsidRPr="004854BE" w:rsidRDefault="007E1EEF" w:rsidP="004854BE">
      <w:pPr>
        <w:numPr>
          <w:ilvl w:val="0"/>
          <w:numId w:val="29"/>
        </w:numPr>
        <w:shd w:val="clear" w:color="auto" w:fill="FFFFFF"/>
        <w:autoSpaceDE w:val="0"/>
        <w:autoSpaceDN w:val="0"/>
        <w:adjustRightInd w:val="0"/>
        <w:spacing w:line="360" w:lineRule="auto"/>
        <w:rPr>
          <w:color w:val="000000"/>
          <w:sz w:val="28"/>
          <w:szCs w:val="24"/>
        </w:rPr>
      </w:pPr>
      <w:r w:rsidRPr="004854BE">
        <w:rPr>
          <w:color w:val="000000"/>
          <w:sz w:val="28"/>
          <w:szCs w:val="24"/>
        </w:rPr>
        <w:t>начисление пени на сумму недоимки по единому социальному</w:t>
      </w:r>
      <w:r w:rsidR="004854BE" w:rsidRPr="004854BE">
        <w:rPr>
          <w:color w:val="000000"/>
          <w:sz w:val="28"/>
          <w:szCs w:val="24"/>
        </w:rPr>
        <w:t xml:space="preserve"> </w:t>
      </w:r>
      <w:r w:rsidRPr="004854BE">
        <w:rPr>
          <w:color w:val="000000"/>
          <w:sz w:val="28"/>
          <w:szCs w:val="24"/>
        </w:rPr>
        <w:t>налогу;</w:t>
      </w:r>
    </w:p>
    <w:p w:rsidR="004854BE" w:rsidRPr="004854BE" w:rsidRDefault="007E1EEF" w:rsidP="004854BE">
      <w:pPr>
        <w:numPr>
          <w:ilvl w:val="0"/>
          <w:numId w:val="29"/>
        </w:numPr>
        <w:shd w:val="clear" w:color="auto" w:fill="FFFFFF"/>
        <w:autoSpaceDE w:val="0"/>
        <w:autoSpaceDN w:val="0"/>
        <w:adjustRightInd w:val="0"/>
        <w:spacing w:line="360" w:lineRule="auto"/>
        <w:rPr>
          <w:color w:val="000000"/>
          <w:sz w:val="28"/>
          <w:szCs w:val="24"/>
        </w:rPr>
      </w:pPr>
      <w:r w:rsidRPr="004854BE">
        <w:rPr>
          <w:color w:val="000000"/>
          <w:sz w:val="28"/>
          <w:szCs w:val="24"/>
        </w:rPr>
        <w:t>начисление пени на сумму недоимки по страховым взносам</w:t>
      </w:r>
      <w:r w:rsidR="004854BE" w:rsidRPr="004854BE">
        <w:rPr>
          <w:color w:val="000000"/>
          <w:sz w:val="28"/>
          <w:szCs w:val="24"/>
        </w:rPr>
        <w:t xml:space="preserve"> </w:t>
      </w:r>
      <w:r w:rsidRPr="004854BE">
        <w:rPr>
          <w:color w:val="000000"/>
          <w:sz w:val="28"/>
          <w:szCs w:val="24"/>
        </w:rPr>
        <w:t>[о порядке уплаты (зачисления) пеней и штрафов по страховым</w:t>
      </w:r>
      <w:r w:rsidR="004854BE" w:rsidRPr="004854BE">
        <w:rPr>
          <w:color w:val="000000"/>
          <w:sz w:val="28"/>
          <w:szCs w:val="24"/>
        </w:rPr>
        <w:t xml:space="preserve"> </w:t>
      </w:r>
      <w:r w:rsidRPr="004854BE">
        <w:rPr>
          <w:color w:val="000000"/>
          <w:sz w:val="28"/>
          <w:szCs w:val="24"/>
        </w:rPr>
        <w:t>взносам на обязательное пенсионное страхование.</w:t>
      </w:r>
    </w:p>
    <w:p w:rsidR="004854BE" w:rsidRDefault="007E1EEF" w:rsidP="004854BE">
      <w:pPr>
        <w:shd w:val="clear" w:color="auto" w:fill="FFFFFF"/>
        <w:spacing w:line="360" w:lineRule="auto"/>
        <w:ind w:firstLine="709"/>
        <w:rPr>
          <w:color w:val="000000"/>
          <w:sz w:val="28"/>
          <w:szCs w:val="24"/>
        </w:rPr>
      </w:pPr>
      <w:r w:rsidRPr="004854BE">
        <w:rPr>
          <w:color w:val="000000"/>
          <w:sz w:val="28"/>
          <w:szCs w:val="24"/>
        </w:rPr>
        <w:t>Разница между суммой примененного налогового вычета и суммой уплаченных страховых взносов фиксируется в акте сверки расчетов. Акты сверки составляются по состоянию на 15 апреля, 15 июля, 15 октября текущего года и 14 апреля следующего года с помесячной разбивкой по состоянию на 15</w:t>
      </w:r>
      <w:r w:rsidR="008E5AF4">
        <w:rPr>
          <w:color w:val="000000"/>
          <w:sz w:val="28"/>
          <w:szCs w:val="24"/>
        </w:rPr>
        <w:t>-</w:t>
      </w:r>
      <w:r w:rsidR="004854BE" w:rsidRPr="004854BE">
        <w:rPr>
          <w:color w:val="000000"/>
          <w:sz w:val="28"/>
          <w:szCs w:val="24"/>
        </w:rPr>
        <w:t>е</w:t>
      </w:r>
      <w:r w:rsidRPr="004854BE">
        <w:rPr>
          <w:color w:val="000000"/>
          <w:sz w:val="28"/>
          <w:szCs w:val="24"/>
        </w:rPr>
        <w:t xml:space="preserve"> число месяца.</w:t>
      </w:r>
    </w:p>
    <w:p w:rsidR="008E5AF4" w:rsidRDefault="008E5AF4" w:rsidP="004854BE">
      <w:pPr>
        <w:shd w:val="clear" w:color="auto" w:fill="FFFFFF"/>
        <w:spacing w:line="360" w:lineRule="auto"/>
        <w:ind w:firstLine="709"/>
        <w:rPr>
          <w:color w:val="000000"/>
          <w:sz w:val="28"/>
          <w:szCs w:val="24"/>
        </w:rPr>
      </w:pPr>
    </w:p>
    <w:p w:rsidR="004854BE" w:rsidRPr="004854BE" w:rsidRDefault="008E5AF4" w:rsidP="004854BE">
      <w:pPr>
        <w:shd w:val="clear" w:color="auto" w:fill="FFFFFF"/>
        <w:spacing w:line="360" w:lineRule="auto"/>
        <w:ind w:firstLine="709"/>
        <w:rPr>
          <w:b/>
          <w:color w:val="000000"/>
          <w:sz w:val="28"/>
          <w:szCs w:val="24"/>
        </w:rPr>
      </w:pPr>
      <w:r>
        <w:rPr>
          <w:b/>
          <w:color w:val="000000"/>
          <w:sz w:val="28"/>
          <w:szCs w:val="24"/>
        </w:rPr>
        <w:br w:type="page"/>
      </w:r>
      <w:r w:rsidR="004854BE" w:rsidRPr="004854BE">
        <w:rPr>
          <w:b/>
          <w:color w:val="000000"/>
          <w:sz w:val="28"/>
          <w:szCs w:val="24"/>
        </w:rPr>
        <w:t>3.4</w:t>
      </w:r>
      <w:r>
        <w:rPr>
          <w:b/>
          <w:color w:val="000000"/>
          <w:sz w:val="28"/>
          <w:szCs w:val="24"/>
        </w:rPr>
        <w:t xml:space="preserve"> </w:t>
      </w:r>
      <w:r w:rsidR="004854BE" w:rsidRPr="004854BE">
        <w:rPr>
          <w:b/>
          <w:color w:val="000000"/>
          <w:sz w:val="28"/>
          <w:szCs w:val="24"/>
        </w:rPr>
        <w:t>П</w:t>
      </w:r>
      <w:r w:rsidR="007E1EEF" w:rsidRPr="004854BE">
        <w:rPr>
          <w:b/>
          <w:color w:val="000000"/>
          <w:sz w:val="28"/>
          <w:szCs w:val="24"/>
        </w:rPr>
        <w:t>орядок формирования отчетности по ЕСН</w:t>
      </w:r>
    </w:p>
    <w:p w:rsidR="008E5AF4" w:rsidRDefault="008E5AF4" w:rsidP="004854BE">
      <w:pPr>
        <w:shd w:val="clear" w:color="auto" w:fill="FFFFFF"/>
        <w:spacing w:line="360" w:lineRule="auto"/>
        <w:ind w:firstLine="709"/>
        <w:rPr>
          <w:color w:val="000000"/>
          <w:sz w:val="28"/>
          <w:szCs w:val="24"/>
        </w:rPr>
      </w:pP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По единому социальному налогу </w:t>
      </w:r>
      <w:r w:rsidR="00C012FE"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C012FE" w:rsidRPr="004854BE">
        <w:rPr>
          <w:color w:val="000000"/>
          <w:sz w:val="28"/>
          <w:szCs w:val="24"/>
        </w:rPr>
        <w:t xml:space="preserve"> </w:t>
      </w:r>
      <w:r w:rsidRPr="004854BE">
        <w:rPr>
          <w:color w:val="000000"/>
          <w:sz w:val="28"/>
          <w:szCs w:val="24"/>
        </w:rPr>
        <w:t>представляется следующая</w:t>
      </w:r>
      <w:r w:rsidR="004854BE" w:rsidRPr="004854BE">
        <w:rPr>
          <w:color w:val="000000"/>
          <w:sz w:val="28"/>
          <w:szCs w:val="24"/>
        </w:rPr>
        <w:t xml:space="preserve"> </w:t>
      </w:r>
      <w:r w:rsidRPr="004854BE">
        <w:rPr>
          <w:color w:val="000000"/>
          <w:sz w:val="28"/>
          <w:szCs w:val="24"/>
        </w:rPr>
        <w:t>следующая отчетность:</w:t>
      </w:r>
    </w:p>
    <w:p w:rsidR="004854BE" w:rsidRPr="004854BE" w:rsidRDefault="004854BE" w:rsidP="004854BE">
      <w:pPr>
        <w:numPr>
          <w:ilvl w:val="0"/>
          <w:numId w:val="15"/>
        </w:numPr>
        <w:shd w:val="clear" w:color="auto" w:fill="FFFFFF"/>
        <w:spacing w:line="360" w:lineRule="auto"/>
        <w:rPr>
          <w:color w:val="000000"/>
          <w:sz w:val="28"/>
          <w:szCs w:val="24"/>
        </w:rPr>
      </w:pPr>
      <w:r w:rsidRPr="004854BE">
        <w:rPr>
          <w:color w:val="000000"/>
          <w:sz w:val="28"/>
          <w:szCs w:val="24"/>
        </w:rPr>
        <w:t>р</w:t>
      </w:r>
      <w:r w:rsidR="007E1EEF" w:rsidRPr="004854BE">
        <w:rPr>
          <w:color w:val="000000"/>
          <w:sz w:val="28"/>
          <w:szCs w:val="24"/>
        </w:rPr>
        <w:t>асчет</w:t>
      </w:r>
      <w:r w:rsidRPr="004854BE">
        <w:rPr>
          <w:color w:val="000000"/>
          <w:sz w:val="28"/>
          <w:szCs w:val="24"/>
        </w:rPr>
        <w:t xml:space="preserve"> </w:t>
      </w:r>
      <w:r w:rsidR="007E1EEF" w:rsidRPr="004854BE">
        <w:rPr>
          <w:color w:val="000000"/>
          <w:sz w:val="28"/>
          <w:szCs w:val="24"/>
        </w:rPr>
        <w:t>авансовых</w:t>
      </w:r>
      <w:r w:rsidRPr="004854BE">
        <w:rPr>
          <w:color w:val="000000"/>
          <w:sz w:val="28"/>
          <w:szCs w:val="24"/>
        </w:rPr>
        <w:t xml:space="preserve"> </w:t>
      </w:r>
      <w:r w:rsidR="007E1EEF" w:rsidRPr="004854BE">
        <w:rPr>
          <w:color w:val="000000"/>
          <w:sz w:val="28"/>
          <w:szCs w:val="24"/>
        </w:rPr>
        <w:t>платежей</w:t>
      </w:r>
      <w:r w:rsidRPr="004854BE">
        <w:rPr>
          <w:color w:val="000000"/>
          <w:sz w:val="28"/>
          <w:szCs w:val="24"/>
        </w:rPr>
        <w:t xml:space="preserve"> </w:t>
      </w:r>
      <w:r w:rsidR="007E1EEF" w:rsidRPr="004854BE">
        <w:rPr>
          <w:color w:val="000000"/>
          <w:sz w:val="28"/>
          <w:szCs w:val="24"/>
        </w:rPr>
        <w:t>по</w:t>
      </w:r>
      <w:r w:rsidRPr="004854BE">
        <w:rPr>
          <w:color w:val="000000"/>
          <w:sz w:val="28"/>
          <w:szCs w:val="24"/>
        </w:rPr>
        <w:t xml:space="preserve"> </w:t>
      </w:r>
      <w:r w:rsidR="007E1EEF" w:rsidRPr="004854BE">
        <w:rPr>
          <w:color w:val="000000"/>
          <w:sz w:val="28"/>
          <w:szCs w:val="24"/>
        </w:rPr>
        <w:t>единому</w:t>
      </w:r>
      <w:r w:rsidRPr="004854BE">
        <w:rPr>
          <w:color w:val="000000"/>
          <w:sz w:val="28"/>
          <w:szCs w:val="24"/>
        </w:rPr>
        <w:t xml:space="preserve"> </w:t>
      </w:r>
      <w:r w:rsidR="007E1EEF" w:rsidRPr="004854BE">
        <w:rPr>
          <w:color w:val="000000"/>
          <w:sz w:val="28"/>
          <w:szCs w:val="24"/>
        </w:rPr>
        <w:t>социальному</w:t>
      </w:r>
      <w:r w:rsidRPr="004854BE">
        <w:rPr>
          <w:color w:val="000000"/>
          <w:sz w:val="28"/>
          <w:szCs w:val="24"/>
        </w:rPr>
        <w:t xml:space="preserve"> </w:t>
      </w:r>
      <w:r w:rsidR="007E1EEF" w:rsidRPr="004854BE">
        <w:rPr>
          <w:color w:val="000000"/>
          <w:sz w:val="28"/>
          <w:szCs w:val="24"/>
        </w:rPr>
        <w:t>налогу;</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Согласно п.</w:t>
      </w:r>
      <w:r w:rsidR="004854BE" w:rsidRPr="004854BE">
        <w:rPr>
          <w:color w:val="000000"/>
          <w:sz w:val="28"/>
          <w:szCs w:val="24"/>
        </w:rPr>
        <w:t> 3</w:t>
      </w:r>
      <w:r w:rsidRPr="004854BE">
        <w:rPr>
          <w:color w:val="000000"/>
          <w:sz w:val="28"/>
          <w:szCs w:val="24"/>
        </w:rPr>
        <w:t xml:space="preserve"> ст.</w:t>
      </w:r>
      <w:r w:rsidR="004854BE" w:rsidRPr="004854BE">
        <w:rPr>
          <w:color w:val="000000"/>
          <w:sz w:val="28"/>
          <w:szCs w:val="24"/>
        </w:rPr>
        <w:t> 2</w:t>
      </w:r>
      <w:r w:rsidRPr="004854BE">
        <w:rPr>
          <w:color w:val="000000"/>
          <w:sz w:val="28"/>
          <w:szCs w:val="24"/>
        </w:rPr>
        <w:t xml:space="preserve">43 НК РФ данные о суммах исчисленных, а также уплаченных авансовых платежей по единому социальному налогу, данные о сумме налогового вычета, которым воспользовалась </w:t>
      </w:r>
      <w:r w:rsidR="00C012FE"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Pr="004854BE">
        <w:rPr>
          <w:color w:val="000000"/>
          <w:sz w:val="28"/>
          <w:szCs w:val="24"/>
        </w:rPr>
        <w:t xml:space="preserve">, а также о суммах фактически уплаченных страховых взносов за тот же период </w:t>
      </w:r>
      <w:r w:rsidR="00C012FE"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C012FE" w:rsidRPr="004854BE">
        <w:rPr>
          <w:color w:val="000000"/>
          <w:sz w:val="28"/>
          <w:szCs w:val="24"/>
        </w:rPr>
        <w:t xml:space="preserve"> </w:t>
      </w:r>
      <w:r w:rsidRPr="004854BE">
        <w:rPr>
          <w:color w:val="000000"/>
          <w:sz w:val="28"/>
          <w:szCs w:val="24"/>
        </w:rPr>
        <w:t>отражает в расчете, представляемом не позднее 20</w:t>
      </w:r>
      <w:r w:rsidR="004854BE" w:rsidRPr="004854BE">
        <w:rPr>
          <w:color w:val="000000"/>
          <w:sz w:val="28"/>
          <w:szCs w:val="24"/>
        </w:rPr>
        <w:noBreakHyphen/>
        <w:t>г</w:t>
      </w:r>
      <w:r w:rsidRPr="004854BE">
        <w:rPr>
          <w:color w:val="000000"/>
          <w:sz w:val="28"/>
          <w:szCs w:val="24"/>
        </w:rPr>
        <w:t>о числа месяца, следующего за отчетным периодом, в налоговый орган по форме, утвержденной Министерством финансов Российской Федерации.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В настоящее время </w:t>
      </w:r>
      <w:r w:rsidR="00C012FE"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Pr="004854BE">
        <w:rPr>
          <w:color w:val="000000"/>
          <w:sz w:val="28"/>
          <w:szCs w:val="24"/>
        </w:rPr>
        <w:t xml:space="preserve">, производящая выплаты физическим лицам, применяют форму Расчета авансовых платежей по единому социальному налогу, утвержденную приказом Минфина России от 17.03.2005 </w:t>
      </w:r>
      <w:r w:rsidR="004854BE">
        <w:rPr>
          <w:color w:val="000000"/>
          <w:sz w:val="28"/>
          <w:szCs w:val="24"/>
        </w:rPr>
        <w:t>№</w:t>
      </w:r>
      <w:r w:rsidR="004854BE" w:rsidRPr="004854BE">
        <w:rPr>
          <w:color w:val="000000"/>
          <w:sz w:val="28"/>
          <w:szCs w:val="24"/>
        </w:rPr>
        <w:t>4</w:t>
      </w:r>
      <w:r w:rsidRPr="004854BE">
        <w:rPr>
          <w:color w:val="000000"/>
          <w:sz w:val="28"/>
          <w:szCs w:val="24"/>
        </w:rPr>
        <w:t xml:space="preserve">0н (см. Приложение </w:t>
      </w:r>
      <w:r w:rsidR="008229B6" w:rsidRPr="004854BE">
        <w:rPr>
          <w:color w:val="000000"/>
          <w:sz w:val="28"/>
          <w:szCs w:val="24"/>
        </w:rPr>
        <w:t>10</w:t>
      </w:r>
      <w:r w:rsidRPr="004854BE">
        <w:rPr>
          <w:color w:val="000000"/>
          <w:sz w:val="28"/>
          <w:szCs w:val="24"/>
        </w:rPr>
        <w:t>).</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Пример: Налоговая база за отчетный период</w:t>
      </w:r>
      <w:r w:rsidR="004854BE" w:rsidRPr="004854BE">
        <w:rPr>
          <w:color w:val="000000"/>
          <w:sz w:val="28"/>
          <w:szCs w:val="24"/>
        </w:rPr>
        <w:t xml:space="preserve"> </w:t>
      </w:r>
      <w:r w:rsidRPr="004854BE">
        <w:rPr>
          <w:color w:val="000000"/>
          <w:sz w:val="28"/>
          <w:szCs w:val="24"/>
        </w:rPr>
        <w:t>200</w:t>
      </w:r>
      <w:r w:rsidR="00C012FE" w:rsidRPr="004854BE">
        <w:rPr>
          <w:color w:val="000000"/>
          <w:sz w:val="28"/>
          <w:szCs w:val="24"/>
        </w:rPr>
        <w:t>7</w:t>
      </w:r>
      <w:r w:rsidRPr="004854BE">
        <w:rPr>
          <w:color w:val="000000"/>
          <w:sz w:val="28"/>
          <w:szCs w:val="24"/>
        </w:rPr>
        <w:t xml:space="preserve"> года для расчета ЕСН составила</w:t>
      </w:r>
      <w:r w:rsidR="004854BE" w:rsidRPr="004854BE">
        <w:rPr>
          <w:color w:val="000000"/>
          <w:sz w:val="28"/>
          <w:szCs w:val="24"/>
        </w:rPr>
        <w:t xml:space="preserve"> – </w:t>
      </w:r>
      <w:r w:rsidRPr="004854BE">
        <w:rPr>
          <w:color w:val="000000"/>
          <w:sz w:val="28"/>
          <w:szCs w:val="24"/>
        </w:rPr>
        <w:t>2768426 рублей</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Сумма начисленного налога:</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Федеральный бюджет 2768426 </w:t>
      </w:r>
      <w:r w:rsidR="004854BE" w:rsidRPr="004854BE">
        <w:rPr>
          <w:color w:val="000000"/>
          <w:sz w:val="28"/>
          <w:szCs w:val="24"/>
          <w:lang w:val="en-US"/>
        </w:rPr>
        <w:t>x</w:t>
      </w:r>
      <w:r w:rsidRPr="004854BE">
        <w:rPr>
          <w:color w:val="000000"/>
          <w:sz w:val="28"/>
          <w:szCs w:val="24"/>
        </w:rPr>
        <w:t xml:space="preserve"> 6</w:t>
      </w:r>
      <w:r w:rsidR="004854BE" w:rsidRPr="004854BE">
        <w:rPr>
          <w:color w:val="000000"/>
          <w:sz w:val="28"/>
          <w:szCs w:val="24"/>
        </w:rPr>
        <w:t>% =</w:t>
      </w:r>
      <w:r w:rsidRPr="004854BE">
        <w:rPr>
          <w:color w:val="000000"/>
          <w:sz w:val="28"/>
          <w:szCs w:val="24"/>
        </w:rPr>
        <w:t xml:space="preserve"> 166105 рублей;</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ФСС РФ 2768426 </w:t>
      </w:r>
      <w:r w:rsidR="004854BE" w:rsidRPr="004854BE">
        <w:rPr>
          <w:color w:val="000000"/>
          <w:sz w:val="28"/>
          <w:szCs w:val="24"/>
          <w:lang w:val="en-US"/>
        </w:rPr>
        <w:t>x</w:t>
      </w:r>
      <w:r w:rsidRPr="004854BE">
        <w:rPr>
          <w:color w:val="000000"/>
          <w:sz w:val="28"/>
          <w:szCs w:val="24"/>
        </w:rPr>
        <w:t xml:space="preserve"> 3,2</w:t>
      </w:r>
      <w:r w:rsidR="004854BE" w:rsidRPr="004854BE">
        <w:rPr>
          <w:color w:val="000000"/>
          <w:sz w:val="28"/>
          <w:szCs w:val="24"/>
        </w:rPr>
        <w:t>% =</w:t>
      </w:r>
      <w:r w:rsidRPr="004854BE">
        <w:rPr>
          <w:color w:val="000000"/>
          <w:sz w:val="28"/>
          <w:szCs w:val="24"/>
        </w:rPr>
        <w:t xml:space="preserve"> 88589 рубля;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ФФОМС 2768426 </w:t>
      </w:r>
      <w:r w:rsidR="004854BE" w:rsidRPr="004854BE">
        <w:rPr>
          <w:color w:val="000000"/>
          <w:sz w:val="28"/>
          <w:szCs w:val="24"/>
          <w:lang w:val="en-US"/>
        </w:rPr>
        <w:t>x</w:t>
      </w:r>
      <w:r w:rsidRPr="004854BE">
        <w:rPr>
          <w:color w:val="000000"/>
          <w:sz w:val="28"/>
          <w:szCs w:val="24"/>
        </w:rPr>
        <w:t xml:space="preserve"> 0,8</w:t>
      </w:r>
      <w:r w:rsidR="004854BE" w:rsidRPr="004854BE">
        <w:rPr>
          <w:color w:val="000000"/>
          <w:sz w:val="28"/>
          <w:szCs w:val="24"/>
        </w:rPr>
        <w:t>% =</w:t>
      </w:r>
      <w:r w:rsidRPr="004854BE">
        <w:rPr>
          <w:color w:val="000000"/>
          <w:sz w:val="28"/>
          <w:szCs w:val="24"/>
        </w:rPr>
        <w:t xml:space="preserve"> 22147 рублей;</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ТФОМС 2768426 </w:t>
      </w:r>
      <w:r w:rsidR="004854BE" w:rsidRPr="004854BE">
        <w:rPr>
          <w:color w:val="000000"/>
          <w:sz w:val="28"/>
          <w:szCs w:val="24"/>
          <w:lang w:val="en-US"/>
        </w:rPr>
        <w:t>x</w:t>
      </w:r>
      <w:r w:rsidRPr="004854BE">
        <w:rPr>
          <w:color w:val="000000"/>
          <w:sz w:val="28"/>
          <w:szCs w:val="24"/>
        </w:rPr>
        <w:t xml:space="preserve"> 2</w:t>
      </w:r>
      <w:r w:rsidR="004854BE" w:rsidRPr="004854BE">
        <w:rPr>
          <w:color w:val="000000"/>
          <w:sz w:val="28"/>
          <w:szCs w:val="24"/>
        </w:rPr>
        <w:t>% =</w:t>
      </w:r>
      <w:r w:rsidRPr="004854BE">
        <w:rPr>
          <w:color w:val="000000"/>
          <w:sz w:val="28"/>
          <w:szCs w:val="24"/>
        </w:rPr>
        <w:t xml:space="preserve"> 55368 рубль.</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Налоговый вычет составляет</w:t>
      </w:r>
      <w:r w:rsidR="004854BE" w:rsidRPr="004854BE">
        <w:rPr>
          <w:color w:val="000000"/>
          <w:sz w:val="28"/>
          <w:szCs w:val="24"/>
        </w:rPr>
        <w:t> – 38</w:t>
      </w:r>
      <w:r w:rsidRPr="004854BE">
        <w:rPr>
          <w:color w:val="000000"/>
          <w:sz w:val="28"/>
          <w:szCs w:val="24"/>
        </w:rPr>
        <w:t>7578 рублей (Сумма начисленных авансовых платежей по страховым взносам на страховую часть трудовой пенсии 360767</w:t>
      </w:r>
      <w:r w:rsidR="004854BE" w:rsidRPr="004854BE">
        <w:rPr>
          <w:color w:val="000000"/>
          <w:sz w:val="28"/>
          <w:szCs w:val="24"/>
        </w:rPr>
        <w:t xml:space="preserve"> + </w:t>
      </w:r>
      <w:r w:rsidRPr="004854BE">
        <w:rPr>
          <w:color w:val="000000"/>
          <w:sz w:val="28"/>
          <w:szCs w:val="24"/>
        </w:rPr>
        <w:t>сумма начисленных авансовых платежей на накопительную часть трудовой пенсии 26811</w:t>
      </w:r>
      <w:r w:rsidR="004854BE" w:rsidRPr="004854BE">
        <w:rPr>
          <w:color w:val="000000"/>
          <w:sz w:val="28"/>
          <w:szCs w:val="24"/>
        </w:rPr>
        <w:t> =</w:t>
      </w:r>
      <w:r w:rsidRPr="004854BE">
        <w:rPr>
          <w:color w:val="000000"/>
          <w:sz w:val="28"/>
          <w:szCs w:val="24"/>
        </w:rPr>
        <w:t xml:space="preserve"> 387578</w:t>
      </w:r>
      <w:r w:rsidR="004854BE" w:rsidRPr="004854BE">
        <w:rPr>
          <w:color w:val="000000"/>
          <w:sz w:val="28"/>
          <w:szCs w:val="24"/>
        </w:rPr>
        <w:t>)</w:t>
      </w:r>
      <w:r w:rsidRPr="004854BE">
        <w:rPr>
          <w:color w:val="000000"/>
          <w:sz w:val="28"/>
          <w:szCs w:val="24"/>
        </w:rPr>
        <w:t>.</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Суммы не подлежащие налогообложению в налоговом периоде в соответствии ст.</w:t>
      </w:r>
      <w:r w:rsidR="004854BE" w:rsidRPr="004854BE">
        <w:rPr>
          <w:color w:val="000000"/>
          <w:sz w:val="28"/>
          <w:szCs w:val="24"/>
        </w:rPr>
        <w:t> 2</w:t>
      </w:r>
      <w:r w:rsidRPr="004854BE">
        <w:rPr>
          <w:color w:val="000000"/>
          <w:sz w:val="28"/>
          <w:szCs w:val="24"/>
        </w:rPr>
        <w:t>38 НК составляет</w:t>
      </w:r>
      <w:r w:rsidR="004854BE" w:rsidRPr="004854BE">
        <w:rPr>
          <w:color w:val="000000"/>
          <w:sz w:val="28"/>
          <w:szCs w:val="24"/>
        </w:rPr>
        <w:t xml:space="preserve"> – </w:t>
      </w:r>
      <w:r w:rsidRPr="004854BE">
        <w:rPr>
          <w:color w:val="000000"/>
          <w:sz w:val="28"/>
          <w:szCs w:val="24"/>
        </w:rPr>
        <w:t>118663, в т. ч.:</w:t>
      </w:r>
    </w:p>
    <w:p w:rsidR="004854BE" w:rsidRPr="004854BE" w:rsidRDefault="004854BE" w:rsidP="004854BE">
      <w:pPr>
        <w:numPr>
          <w:ilvl w:val="0"/>
          <w:numId w:val="16"/>
        </w:numPr>
        <w:shd w:val="clear" w:color="auto" w:fill="FFFFFF"/>
        <w:spacing w:line="360" w:lineRule="auto"/>
        <w:rPr>
          <w:color w:val="000000"/>
          <w:sz w:val="28"/>
          <w:szCs w:val="24"/>
        </w:rPr>
      </w:pPr>
      <w:r w:rsidRPr="004854BE">
        <w:rPr>
          <w:color w:val="000000"/>
          <w:sz w:val="28"/>
          <w:szCs w:val="24"/>
        </w:rPr>
        <w:t>с</w:t>
      </w:r>
      <w:r w:rsidR="007E1EEF" w:rsidRPr="004854BE">
        <w:rPr>
          <w:color w:val="000000"/>
          <w:sz w:val="28"/>
          <w:szCs w:val="24"/>
        </w:rPr>
        <w:t>умма материальной помощи, не превышающие 3000 рублей</w:t>
      </w:r>
      <w:r w:rsidRPr="004854BE">
        <w:rPr>
          <w:color w:val="000000"/>
          <w:sz w:val="28"/>
          <w:szCs w:val="24"/>
        </w:rPr>
        <w:t xml:space="preserve"> – </w:t>
      </w:r>
      <w:r w:rsidR="007E1EEF" w:rsidRPr="004854BE">
        <w:rPr>
          <w:color w:val="000000"/>
          <w:sz w:val="28"/>
          <w:szCs w:val="24"/>
        </w:rPr>
        <w:t>115753 рублей;</w:t>
      </w:r>
    </w:p>
    <w:p w:rsidR="004854BE" w:rsidRPr="004854BE" w:rsidRDefault="004854BE" w:rsidP="004854BE">
      <w:pPr>
        <w:numPr>
          <w:ilvl w:val="0"/>
          <w:numId w:val="16"/>
        </w:numPr>
        <w:shd w:val="clear" w:color="auto" w:fill="FFFFFF"/>
        <w:spacing w:line="360" w:lineRule="auto"/>
        <w:rPr>
          <w:color w:val="000000"/>
          <w:sz w:val="28"/>
          <w:szCs w:val="24"/>
        </w:rPr>
      </w:pPr>
      <w:r w:rsidRPr="004854BE">
        <w:rPr>
          <w:color w:val="000000"/>
          <w:sz w:val="28"/>
          <w:szCs w:val="24"/>
        </w:rPr>
        <w:t>с</w:t>
      </w:r>
      <w:r w:rsidR="007E1EEF" w:rsidRPr="004854BE">
        <w:rPr>
          <w:color w:val="000000"/>
          <w:sz w:val="28"/>
          <w:szCs w:val="24"/>
        </w:rPr>
        <w:t>умма</w:t>
      </w:r>
      <w:r w:rsidRPr="004854BE">
        <w:rPr>
          <w:color w:val="000000"/>
          <w:sz w:val="28"/>
          <w:szCs w:val="24"/>
        </w:rPr>
        <w:t xml:space="preserve"> </w:t>
      </w:r>
      <w:r w:rsidR="007E1EEF" w:rsidRPr="004854BE">
        <w:rPr>
          <w:color w:val="000000"/>
          <w:sz w:val="28"/>
          <w:szCs w:val="24"/>
        </w:rPr>
        <w:t>пособий</w:t>
      </w:r>
      <w:r w:rsidRPr="004854BE">
        <w:rPr>
          <w:color w:val="000000"/>
          <w:sz w:val="28"/>
          <w:szCs w:val="24"/>
        </w:rPr>
        <w:t xml:space="preserve"> </w:t>
      </w:r>
      <w:r w:rsidR="007E1EEF" w:rsidRPr="004854BE">
        <w:rPr>
          <w:color w:val="000000"/>
          <w:sz w:val="28"/>
          <w:szCs w:val="24"/>
        </w:rPr>
        <w:t>по</w:t>
      </w:r>
      <w:r w:rsidRPr="004854BE">
        <w:rPr>
          <w:color w:val="000000"/>
          <w:sz w:val="28"/>
          <w:szCs w:val="24"/>
        </w:rPr>
        <w:t xml:space="preserve"> </w:t>
      </w:r>
      <w:r w:rsidR="007E1EEF" w:rsidRPr="004854BE">
        <w:rPr>
          <w:color w:val="000000"/>
          <w:sz w:val="28"/>
          <w:szCs w:val="24"/>
        </w:rPr>
        <w:t>временной</w:t>
      </w:r>
      <w:r w:rsidRPr="004854BE">
        <w:rPr>
          <w:color w:val="000000"/>
          <w:sz w:val="28"/>
          <w:szCs w:val="24"/>
        </w:rPr>
        <w:t xml:space="preserve"> </w:t>
      </w:r>
      <w:r w:rsidR="007E1EEF" w:rsidRPr="004854BE">
        <w:rPr>
          <w:color w:val="000000"/>
          <w:sz w:val="28"/>
          <w:szCs w:val="24"/>
        </w:rPr>
        <w:t>нетрудоспособности</w:t>
      </w:r>
      <w:r w:rsidRPr="004854BE">
        <w:rPr>
          <w:color w:val="000000"/>
          <w:sz w:val="28"/>
          <w:szCs w:val="24"/>
        </w:rPr>
        <w:t xml:space="preserve"> – </w:t>
      </w:r>
      <w:r w:rsidR="007E1EEF" w:rsidRPr="004854BE">
        <w:rPr>
          <w:color w:val="000000"/>
          <w:sz w:val="28"/>
          <w:szCs w:val="24"/>
        </w:rPr>
        <w:t>2</w:t>
      </w:r>
      <w:r w:rsidRPr="004854BE">
        <w:rPr>
          <w:color w:val="000000"/>
          <w:sz w:val="28"/>
          <w:szCs w:val="24"/>
        </w:rPr>
        <w:t xml:space="preserve"> 910 </w:t>
      </w:r>
      <w:r w:rsidR="007E1EEF" w:rsidRPr="004854BE">
        <w:rPr>
          <w:color w:val="000000"/>
          <w:sz w:val="28"/>
          <w:szCs w:val="24"/>
        </w:rPr>
        <w:t>рублей.</w:t>
      </w:r>
    </w:p>
    <w:p w:rsidR="004854BE" w:rsidRPr="004854BE" w:rsidRDefault="004854BE" w:rsidP="004854BE">
      <w:pPr>
        <w:numPr>
          <w:ilvl w:val="0"/>
          <w:numId w:val="17"/>
        </w:numPr>
        <w:shd w:val="clear" w:color="auto" w:fill="FFFFFF"/>
        <w:spacing w:line="360" w:lineRule="auto"/>
        <w:rPr>
          <w:color w:val="000000"/>
          <w:sz w:val="28"/>
          <w:szCs w:val="24"/>
        </w:rPr>
      </w:pPr>
      <w:r w:rsidRPr="004854BE">
        <w:rPr>
          <w:color w:val="000000"/>
          <w:sz w:val="28"/>
          <w:szCs w:val="24"/>
        </w:rPr>
        <w:t>р</w:t>
      </w:r>
      <w:r w:rsidR="007E1EEF" w:rsidRPr="004854BE">
        <w:rPr>
          <w:color w:val="000000"/>
          <w:sz w:val="28"/>
          <w:szCs w:val="24"/>
        </w:rPr>
        <w:t>асчет авансовых платежей по страховым взносам в ПФР;</w:t>
      </w:r>
    </w:p>
    <w:p w:rsidR="004854BE" w:rsidRPr="004854BE" w:rsidRDefault="004854BE" w:rsidP="004854BE">
      <w:pPr>
        <w:numPr>
          <w:ilvl w:val="0"/>
          <w:numId w:val="17"/>
        </w:numPr>
        <w:shd w:val="clear" w:color="auto" w:fill="FFFFFF"/>
        <w:spacing w:line="360" w:lineRule="auto"/>
        <w:rPr>
          <w:color w:val="000000"/>
          <w:sz w:val="28"/>
          <w:szCs w:val="24"/>
        </w:rPr>
      </w:pPr>
      <w:r w:rsidRPr="004854BE">
        <w:rPr>
          <w:color w:val="000000"/>
          <w:sz w:val="28"/>
          <w:szCs w:val="24"/>
        </w:rPr>
        <w:t>р</w:t>
      </w:r>
      <w:r w:rsidR="007E1EEF" w:rsidRPr="004854BE">
        <w:rPr>
          <w:color w:val="000000"/>
          <w:sz w:val="28"/>
          <w:szCs w:val="24"/>
        </w:rPr>
        <w:t>асчетная ведомость по средствам Фонда социального страхования</w:t>
      </w:r>
      <w:r w:rsidRPr="004854BE">
        <w:rPr>
          <w:color w:val="000000"/>
          <w:sz w:val="28"/>
          <w:szCs w:val="24"/>
        </w:rPr>
        <w:t xml:space="preserve"> </w:t>
      </w:r>
      <w:r w:rsidR="007E1EEF" w:rsidRPr="004854BE">
        <w:rPr>
          <w:color w:val="000000"/>
          <w:sz w:val="28"/>
          <w:szCs w:val="24"/>
        </w:rPr>
        <w:t>Российской Федерации;</w:t>
      </w:r>
    </w:p>
    <w:p w:rsidR="004854BE" w:rsidRPr="004854BE" w:rsidRDefault="004854BE" w:rsidP="004854BE">
      <w:pPr>
        <w:numPr>
          <w:ilvl w:val="0"/>
          <w:numId w:val="17"/>
        </w:numPr>
        <w:shd w:val="clear" w:color="auto" w:fill="FFFFFF"/>
        <w:spacing w:line="360" w:lineRule="auto"/>
        <w:rPr>
          <w:color w:val="000000"/>
          <w:sz w:val="28"/>
          <w:szCs w:val="24"/>
        </w:rPr>
      </w:pPr>
      <w:r w:rsidRPr="004854BE">
        <w:rPr>
          <w:color w:val="000000"/>
          <w:sz w:val="28"/>
          <w:szCs w:val="24"/>
        </w:rPr>
        <w:t>н</w:t>
      </w:r>
      <w:r w:rsidR="007E1EEF" w:rsidRPr="004854BE">
        <w:rPr>
          <w:color w:val="000000"/>
          <w:sz w:val="28"/>
          <w:szCs w:val="24"/>
        </w:rPr>
        <w:t>алоговая декларация по ЕСН;</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Согласно п.</w:t>
      </w:r>
      <w:r w:rsidR="004854BE" w:rsidRPr="004854BE">
        <w:rPr>
          <w:color w:val="000000"/>
          <w:sz w:val="28"/>
          <w:szCs w:val="24"/>
        </w:rPr>
        <w:t> 7</w:t>
      </w:r>
      <w:r w:rsidRPr="004854BE">
        <w:rPr>
          <w:color w:val="000000"/>
          <w:sz w:val="28"/>
          <w:szCs w:val="24"/>
        </w:rPr>
        <w:t xml:space="preserve"> ст.</w:t>
      </w:r>
      <w:r w:rsidR="004854BE" w:rsidRPr="004854BE">
        <w:rPr>
          <w:color w:val="000000"/>
          <w:sz w:val="28"/>
          <w:szCs w:val="24"/>
        </w:rPr>
        <w:t> 2</w:t>
      </w:r>
      <w:r w:rsidRPr="004854BE">
        <w:rPr>
          <w:color w:val="000000"/>
          <w:sz w:val="28"/>
          <w:szCs w:val="24"/>
        </w:rPr>
        <w:t>43 НК РФ налогоплательщики представляют налоговую декларацию по налогу по форме, утвержденной Минфином России, не позднее 30 марта года, следующего за истекшим налоговым периодом.</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Копию налоговой декларации по налогу с отметкой налогового органа или иным документом, подтверждающим представление декларации в налоговый орган, налогоплательщик не позднее 1 июля года, следующего</w:t>
      </w:r>
      <w:r w:rsidR="004854BE" w:rsidRPr="004854BE">
        <w:rPr>
          <w:color w:val="000000"/>
          <w:sz w:val="28"/>
          <w:szCs w:val="24"/>
        </w:rPr>
        <w:t xml:space="preserve"> </w:t>
      </w:r>
      <w:r w:rsidRPr="004854BE">
        <w:rPr>
          <w:color w:val="000000"/>
          <w:sz w:val="28"/>
          <w:szCs w:val="24"/>
        </w:rPr>
        <w:t>за</w:t>
      </w:r>
      <w:r w:rsidR="004854BE" w:rsidRPr="004854BE">
        <w:rPr>
          <w:color w:val="000000"/>
          <w:sz w:val="28"/>
          <w:szCs w:val="24"/>
        </w:rPr>
        <w:t xml:space="preserve"> </w:t>
      </w:r>
      <w:r w:rsidRPr="004854BE">
        <w:rPr>
          <w:color w:val="000000"/>
          <w:sz w:val="28"/>
          <w:szCs w:val="24"/>
        </w:rPr>
        <w:t>истекшим</w:t>
      </w:r>
      <w:r w:rsidR="004854BE" w:rsidRPr="004854BE">
        <w:rPr>
          <w:color w:val="000000"/>
          <w:sz w:val="28"/>
          <w:szCs w:val="24"/>
        </w:rPr>
        <w:t xml:space="preserve"> </w:t>
      </w:r>
      <w:r w:rsidRPr="004854BE">
        <w:rPr>
          <w:color w:val="000000"/>
          <w:sz w:val="28"/>
          <w:szCs w:val="24"/>
        </w:rPr>
        <w:t>налоговым</w:t>
      </w:r>
      <w:r w:rsidR="004854BE" w:rsidRPr="004854BE">
        <w:rPr>
          <w:color w:val="000000"/>
          <w:sz w:val="28"/>
          <w:szCs w:val="24"/>
        </w:rPr>
        <w:t xml:space="preserve"> </w:t>
      </w:r>
      <w:r w:rsidRPr="004854BE">
        <w:rPr>
          <w:color w:val="000000"/>
          <w:sz w:val="28"/>
          <w:szCs w:val="24"/>
        </w:rPr>
        <w:t>периодом,</w:t>
      </w:r>
      <w:r w:rsidR="004854BE" w:rsidRPr="004854BE">
        <w:rPr>
          <w:color w:val="000000"/>
          <w:sz w:val="28"/>
          <w:szCs w:val="24"/>
        </w:rPr>
        <w:t xml:space="preserve"> </w:t>
      </w:r>
      <w:r w:rsidRPr="004854BE">
        <w:rPr>
          <w:color w:val="000000"/>
          <w:sz w:val="28"/>
          <w:szCs w:val="24"/>
        </w:rPr>
        <w:t>представляет</w:t>
      </w:r>
      <w:r w:rsidR="004854BE" w:rsidRPr="004854BE">
        <w:rPr>
          <w:color w:val="000000"/>
          <w:sz w:val="28"/>
          <w:szCs w:val="24"/>
        </w:rPr>
        <w:t xml:space="preserve"> </w:t>
      </w:r>
      <w:r w:rsidRPr="004854BE">
        <w:rPr>
          <w:color w:val="000000"/>
          <w:sz w:val="28"/>
          <w:szCs w:val="24"/>
        </w:rPr>
        <w:t>в территориальный орган Пенсионного фонда Российской Федерации.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Округление до рублей налоговой базы, налогового вычета, исчисленных сумм налога и взносов (авансовых платежей по налогу и взносам), иных показателей производится не в индивидуальном учете, а после суммирования данных индивидуального учета в целом по </w:t>
      </w:r>
      <w:r w:rsidR="00C012FE"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Pr="004854BE">
        <w:rPr>
          <w:color w:val="000000"/>
          <w:sz w:val="28"/>
          <w:szCs w:val="24"/>
        </w:rPr>
        <w:t>.</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Для заполнения расчетов по авансовым платежам (деклараций) по ЕСН и страховым взносам в ПФР итоговые данные сводных карточек округляются по правилам округления до целых рублей. После округления (которое, таким образом, производится лишь один раз и только по итоговым суммам) показатели из сводных карточек переносятся в соответствующие строки и графы расчетов по авансовым платежам (деклараций) по ЕСН и страховым взносам в ПФР.</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Для облегчения контроля за правильностью расчетов и составления отчетности непосредственно в формах Индивидуальных карточек.</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Также в сводных карточках данные по таким физическим лицам взаимосвязаны с показателями расчетов по авансовым платежам и деклараций по ЕСН и страховым взносам в ПФР ссылками на соответствующие строки и графы раздела 2 расчетов по налогу и страховым взносам в ПФР, которые утверждены приказами МНС России от 29.12.2003 </w:t>
      </w:r>
      <w:r w:rsidR="004854BE">
        <w:rPr>
          <w:color w:val="000000"/>
          <w:sz w:val="28"/>
          <w:szCs w:val="24"/>
        </w:rPr>
        <w:t>№</w:t>
      </w:r>
      <w:r w:rsidR="004854BE" w:rsidRPr="004854BE">
        <w:rPr>
          <w:color w:val="000000"/>
          <w:sz w:val="28"/>
          <w:szCs w:val="24"/>
        </w:rPr>
        <w:t>Б</w:t>
      </w:r>
      <w:r w:rsidRPr="004854BE">
        <w:rPr>
          <w:color w:val="000000"/>
          <w:sz w:val="28"/>
          <w:szCs w:val="24"/>
        </w:rPr>
        <w:t>Г</w:t>
      </w:r>
      <w:r w:rsidR="004854BE" w:rsidRPr="004854BE">
        <w:rPr>
          <w:color w:val="000000"/>
          <w:sz w:val="28"/>
          <w:szCs w:val="24"/>
        </w:rPr>
        <w:noBreakHyphen/>
        <w:t>3–0</w:t>
      </w:r>
      <w:r w:rsidRPr="004854BE">
        <w:rPr>
          <w:color w:val="000000"/>
          <w:sz w:val="28"/>
          <w:szCs w:val="24"/>
        </w:rPr>
        <w:t xml:space="preserve">5/722 йот 27.01.2004 </w:t>
      </w:r>
      <w:r w:rsidR="004854BE">
        <w:rPr>
          <w:color w:val="000000"/>
          <w:sz w:val="28"/>
          <w:szCs w:val="24"/>
        </w:rPr>
        <w:t>№</w:t>
      </w:r>
      <w:r w:rsidR="004854BE" w:rsidRPr="004854BE">
        <w:rPr>
          <w:color w:val="000000"/>
          <w:sz w:val="28"/>
          <w:szCs w:val="24"/>
        </w:rPr>
        <w:t>Б</w:t>
      </w:r>
      <w:r w:rsidRPr="004854BE">
        <w:rPr>
          <w:color w:val="000000"/>
          <w:sz w:val="28"/>
          <w:szCs w:val="24"/>
        </w:rPr>
        <w:t>Г</w:t>
      </w:r>
      <w:r w:rsidR="004854BE" w:rsidRPr="004854BE">
        <w:rPr>
          <w:color w:val="000000"/>
          <w:sz w:val="28"/>
          <w:szCs w:val="24"/>
        </w:rPr>
        <w:noBreakHyphen/>
        <w:t>3–0</w:t>
      </w:r>
      <w:r w:rsidRPr="004854BE">
        <w:rPr>
          <w:color w:val="000000"/>
          <w:sz w:val="28"/>
          <w:szCs w:val="24"/>
        </w:rPr>
        <w:t>5/51.</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Налоговые декларации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По итогам налогового периода в налоговые органы </w:t>
      </w:r>
      <w:r w:rsidR="002A4DA0"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2A4DA0" w:rsidRPr="004854BE">
        <w:rPr>
          <w:color w:val="000000"/>
          <w:sz w:val="28"/>
          <w:szCs w:val="24"/>
        </w:rPr>
        <w:t xml:space="preserve"> </w:t>
      </w:r>
      <w:r w:rsidRPr="004854BE">
        <w:rPr>
          <w:color w:val="000000"/>
          <w:sz w:val="28"/>
          <w:szCs w:val="24"/>
        </w:rPr>
        <w:t>представляется налоговая декларация, а также декларация по страховым взносам.</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Обязанностью </w:t>
      </w:r>
      <w:r w:rsidR="002A4DA0"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2A4DA0" w:rsidRPr="004854BE">
        <w:rPr>
          <w:color w:val="000000"/>
          <w:sz w:val="28"/>
          <w:szCs w:val="24"/>
        </w:rPr>
        <w:t xml:space="preserve"> </w:t>
      </w:r>
      <w:r w:rsidRPr="004854BE">
        <w:rPr>
          <w:color w:val="000000"/>
          <w:sz w:val="28"/>
          <w:szCs w:val="24"/>
        </w:rPr>
        <w:t>является представление в налоговый орган по месту учета налоговых деклараций по тем налогам, которые они обязаны уплачивать, если такая обязанность предусмотрена законодательством о налогах и сборах [пп.</w:t>
      </w:r>
      <w:r w:rsidR="004854BE" w:rsidRPr="004854BE">
        <w:rPr>
          <w:color w:val="000000"/>
          <w:sz w:val="28"/>
          <w:szCs w:val="24"/>
        </w:rPr>
        <w:t> 4</w:t>
      </w:r>
      <w:r w:rsidRPr="004854BE">
        <w:rPr>
          <w:color w:val="000000"/>
          <w:sz w:val="28"/>
          <w:szCs w:val="24"/>
        </w:rPr>
        <w:t xml:space="preserve">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 НК РФ].</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Налоговая декларация по единому социальному налогу</w:t>
      </w:r>
      <w:r w:rsidR="004854BE" w:rsidRPr="004854BE">
        <w:rPr>
          <w:color w:val="000000"/>
          <w:sz w:val="28"/>
          <w:szCs w:val="24"/>
        </w:rPr>
        <w:t xml:space="preserve"> – </w:t>
      </w:r>
      <w:r w:rsidRPr="004854BE">
        <w:rPr>
          <w:color w:val="000000"/>
          <w:sz w:val="28"/>
          <w:szCs w:val="24"/>
        </w:rPr>
        <w:t>письменное заявление налогоплательщика о начисленных в пользу физических лиц выплатах, налоговых льготах и других данных, связанных с исчислением и уплатой налога.</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Сроки сдачи деклараций</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Налоговым периодом по налогу признается календарный год [ст.</w:t>
      </w:r>
      <w:r w:rsidR="004854BE" w:rsidRPr="004854BE">
        <w:rPr>
          <w:color w:val="000000"/>
          <w:sz w:val="28"/>
          <w:szCs w:val="24"/>
        </w:rPr>
        <w:t> 2</w:t>
      </w:r>
      <w:r w:rsidRPr="004854BE">
        <w:rPr>
          <w:color w:val="000000"/>
          <w:sz w:val="28"/>
          <w:szCs w:val="24"/>
        </w:rPr>
        <w:t>40 НК РФ]. То есть налоговая декларация по единому социальному налогу (взносу) за 200</w:t>
      </w:r>
      <w:r w:rsidR="002A4DA0" w:rsidRPr="004854BE">
        <w:rPr>
          <w:color w:val="000000"/>
          <w:sz w:val="28"/>
          <w:szCs w:val="24"/>
        </w:rPr>
        <w:t>8</w:t>
      </w:r>
      <w:r w:rsidRPr="004854BE">
        <w:rPr>
          <w:color w:val="000000"/>
          <w:sz w:val="28"/>
          <w:szCs w:val="24"/>
        </w:rPr>
        <w:t xml:space="preserve"> год должна быть подана налогоплательщиком в налоговый орган по месту своего нахождения (месту государственной регистрации), а налогоплательщиком-организацией также по месту нахождения обособленных подразделений (месту осуществления организацией деятельности через обособленное подразделение) не позднее 30 марта 200</w:t>
      </w:r>
      <w:r w:rsidR="002A4DA0" w:rsidRPr="004854BE">
        <w:rPr>
          <w:color w:val="000000"/>
          <w:sz w:val="28"/>
          <w:szCs w:val="24"/>
        </w:rPr>
        <w:t>9</w:t>
      </w:r>
      <w:r w:rsidR="004854BE" w:rsidRPr="004854BE">
        <w:rPr>
          <w:color w:val="000000"/>
          <w:sz w:val="28"/>
          <w:szCs w:val="24"/>
        </w:rPr>
        <w:t> г</w:t>
      </w:r>
      <w:r w:rsidRPr="004854BE">
        <w:rPr>
          <w:color w:val="000000"/>
          <w:sz w:val="28"/>
          <w:szCs w:val="24"/>
        </w:rPr>
        <w:t>.</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Статьей 80 Н</w:t>
      </w:r>
      <w:r w:rsidR="004854BE" w:rsidRPr="004854BE">
        <w:rPr>
          <w:color w:val="000000"/>
          <w:sz w:val="28"/>
          <w:szCs w:val="24"/>
        </w:rPr>
        <w:t xml:space="preserve"> К РФ</w:t>
      </w:r>
      <w:r w:rsidRPr="004854BE">
        <w:rPr>
          <w:color w:val="000000"/>
          <w:sz w:val="28"/>
          <w:szCs w:val="24"/>
        </w:rPr>
        <w:t xml:space="preserve"> предусмотрены следующие варианты сдачи налогоплательщиком декларации:</w:t>
      </w:r>
    </w:p>
    <w:p w:rsidR="004854BE" w:rsidRPr="004854BE" w:rsidRDefault="004854BE" w:rsidP="004854BE">
      <w:pPr>
        <w:numPr>
          <w:ilvl w:val="0"/>
          <w:numId w:val="18"/>
        </w:numPr>
        <w:shd w:val="clear" w:color="auto" w:fill="FFFFFF"/>
        <w:autoSpaceDE w:val="0"/>
        <w:autoSpaceDN w:val="0"/>
        <w:adjustRightInd w:val="0"/>
        <w:spacing w:line="360" w:lineRule="auto"/>
        <w:rPr>
          <w:color w:val="000000"/>
          <w:sz w:val="28"/>
          <w:szCs w:val="24"/>
        </w:rPr>
      </w:pPr>
      <w:r w:rsidRPr="004854BE">
        <w:rPr>
          <w:color w:val="000000"/>
          <w:sz w:val="28"/>
          <w:szCs w:val="24"/>
        </w:rPr>
        <w:t>л</w:t>
      </w:r>
      <w:r w:rsidR="007E1EEF" w:rsidRPr="004854BE">
        <w:rPr>
          <w:color w:val="000000"/>
          <w:sz w:val="28"/>
          <w:szCs w:val="24"/>
        </w:rPr>
        <w:t>ично;</w:t>
      </w:r>
    </w:p>
    <w:p w:rsidR="004854BE" w:rsidRPr="004854BE" w:rsidRDefault="004854BE" w:rsidP="004854BE">
      <w:pPr>
        <w:numPr>
          <w:ilvl w:val="0"/>
          <w:numId w:val="18"/>
        </w:numPr>
        <w:shd w:val="clear" w:color="auto" w:fill="FFFFFF"/>
        <w:autoSpaceDE w:val="0"/>
        <w:autoSpaceDN w:val="0"/>
        <w:adjustRightInd w:val="0"/>
        <w:spacing w:line="360" w:lineRule="auto"/>
        <w:rPr>
          <w:color w:val="000000"/>
          <w:sz w:val="28"/>
          <w:szCs w:val="24"/>
        </w:rPr>
      </w:pPr>
      <w:r w:rsidRPr="004854BE">
        <w:rPr>
          <w:color w:val="000000"/>
          <w:sz w:val="28"/>
          <w:szCs w:val="24"/>
        </w:rPr>
        <w:t>ч</w:t>
      </w:r>
      <w:r w:rsidR="007E1EEF" w:rsidRPr="004854BE">
        <w:rPr>
          <w:color w:val="000000"/>
          <w:sz w:val="28"/>
          <w:szCs w:val="24"/>
        </w:rPr>
        <w:t>ерез представителя;</w:t>
      </w:r>
    </w:p>
    <w:p w:rsidR="004854BE" w:rsidRPr="004854BE" w:rsidRDefault="004854BE" w:rsidP="004854BE">
      <w:pPr>
        <w:numPr>
          <w:ilvl w:val="0"/>
          <w:numId w:val="18"/>
        </w:numPr>
        <w:shd w:val="clear" w:color="auto" w:fill="FFFFFF"/>
        <w:autoSpaceDE w:val="0"/>
        <w:autoSpaceDN w:val="0"/>
        <w:adjustRightInd w:val="0"/>
        <w:spacing w:line="360" w:lineRule="auto"/>
        <w:rPr>
          <w:color w:val="000000"/>
          <w:sz w:val="28"/>
          <w:szCs w:val="24"/>
        </w:rPr>
      </w:pPr>
      <w:r w:rsidRPr="004854BE">
        <w:rPr>
          <w:color w:val="000000"/>
          <w:sz w:val="28"/>
          <w:szCs w:val="24"/>
        </w:rPr>
        <w:t>п</w:t>
      </w:r>
      <w:r w:rsidR="007E1EEF" w:rsidRPr="004854BE">
        <w:rPr>
          <w:color w:val="000000"/>
          <w:sz w:val="28"/>
          <w:szCs w:val="24"/>
        </w:rPr>
        <w:t>о почте с описью вложения;</w:t>
      </w:r>
    </w:p>
    <w:p w:rsidR="004854BE" w:rsidRPr="004854BE" w:rsidRDefault="004854BE" w:rsidP="004854BE">
      <w:pPr>
        <w:numPr>
          <w:ilvl w:val="0"/>
          <w:numId w:val="18"/>
        </w:numPr>
        <w:shd w:val="clear" w:color="auto" w:fill="FFFFFF"/>
        <w:autoSpaceDE w:val="0"/>
        <w:autoSpaceDN w:val="0"/>
        <w:adjustRightInd w:val="0"/>
        <w:spacing w:line="360" w:lineRule="auto"/>
        <w:rPr>
          <w:color w:val="000000"/>
          <w:sz w:val="28"/>
          <w:szCs w:val="24"/>
        </w:rPr>
      </w:pPr>
      <w:r w:rsidRPr="004854BE">
        <w:rPr>
          <w:color w:val="000000"/>
          <w:sz w:val="28"/>
          <w:szCs w:val="24"/>
        </w:rPr>
        <w:t>п</w:t>
      </w:r>
      <w:r w:rsidR="007E1EEF" w:rsidRPr="004854BE">
        <w:rPr>
          <w:color w:val="000000"/>
          <w:sz w:val="28"/>
          <w:szCs w:val="24"/>
        </w:rPr>
        <w:t>о телекоммуникационным каналам связи.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Федеральным законом от 29.06.2004 </w:t>
      </w:r>
      <w:r w:rsidR="004854BE">
        <w:rPr>
          <w:color w:val="000000"/>
          <w:sz w:val="28"/>
          <w:szCs w:val="24"/>
        </w:rPr>
        <w:t>№</w:t>
      </w:r>
      <w:r w:rsidR="004854BE" w:rsidRPr="004854BE">
        <w:rPr>
          <w:color w:val="000000"/>
          <w:sz w:val="28"/>
          <w:szCs w:val="24"/>
        </w:rPr>
        <w:t>5</w:t>
      </w:r>
      <w:r w:rsidRPr="004854BE">
        <w:rPr>
          <w:color w:val="000000"/>
          <w:sz w:val="28"/>
          <w:szCs w:val="24"/>
        </w:rPr>
        <w:t>8</w:t>
      </w:r>
      <w:r w:rsidR="004854BE" w:rsidRPr="004854BE">
        <w:rPr>
          <w:color w:val="000000"/>
          <w:sz w:val="28"/>
          <w:szCs w:val="24"/>
        </w:rPr>
        <w:noBreakHyphen/>
        <w:t>Ф</w:t>
      </w:r>
      <w:r w:rsidRPr="004854BE">
        <w:rPr>
          <w:color w:val="000000"/>
          <w:sz w:val="28"/>
          <w:szCs w:val="24"/>
        </w:rPr>
        <w:t xml:space="preserve">З </w:t>
      </w:r>
      <w:r w:rsidR="004854BE" w:rsidRPr="004854BE">
        <w:rPr>
          <w:color w:val="000000"/>
          <w:sz w:val="28"/>
          <w:szCs w:val="24"/>
        </w:rPr>
        <w:t>«О </w:t>
      </w:r>
      <w:r w:rsidRPr="004854BE">
        <w:rPr>
          <w:color w:val="000000"/>
          <w:sz w:val="28"/>
          <w:szCs w:val="24"/>
        </w:rPr>
        <w:t>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Минфину России переданы полномочия по изданию приказов об утверждении различных форм отчетности и инструкций по их заполнению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3</w:t>
      </w:r>
      <w:r w:rsidRPr="004854BE">
        <w:rPr>
          <w:color w:val="000000"/>
          <w:sz w:val="28"/>
          <w:szCs w:val="24"/>
        </w:rPr>
        <w:t>4.2, п.</w:t>
      </w:r>
      <w:r w:rsidR="004854BE" w:rsidRPr="004854BE">
        <w:rPr>
          <w:color w:val="000000"/>
          <w:sz w:val="28"/>
          <w:szCs w:val="24"/>
        </w:rPr>
        <w:t> 7</w:t>
      </w:r>
      <w:r w:rsidRPr="004854BE">
        <w:rPr>
          <w:color w:val="000000"/>
          <w:sz w:val="28"/>
          <w:szCs w:val="24"/>
        </w:rPr>
        <w:t xml:space="preserve"> ст.</w:t>
      </w:r>
      <w:r w:rsidR="004854BE" w:rsidRPr="004854BE">
        <w:rPr>
          <w:color w:val="000000"/>
          <w:sz w:val="28"/>
          <w:szCs w:val="24"/>
        </w:rPr>
        <w:t> 8</w:t>
      </w:r>
      <w:r w:rsidRPr="004854BE">
        <w:rPr>
          <w:color w:val="000000"/>
          <w:sz w:val="28"/>
          <w:szCs w:val="24"/>
        </w:rPr>
        <w:t>0 НК РФ], а также по страховым взносам [ст.</w:t>
      </w:r>
      <w:r w:rsidR="004854BE" w:rsidRPr="004854BE">
        <w:rPr>
          <w:color w:val="000000"/>
          <w:sz w:val="28"/>
          <w:szCs w:val="24"/>
        </w:rPr>
        <w:t> 6</w:t>
      </w:r>
      <w:r w:rsidRPr="004854BE">
        <w:rPr>
          <w:color w:val="000000"/>
          <w:sz w:val="28"/>
          <w:szCs w:val="24"/>
        </w:rPr>
        <w:t xml:space="preserve">7 Федерального закона от 29.06.2004 </w:t>
      </w:r>
      <w:r w:rsidR="004854BE">
        <w:rPr>
          <w:color w:val="000000"/>
          <w:sz w:val="28"/>
          <w:szCs w:val="24"/>
        </w:rPr>
        <w:t>№</w:t>
      </w:r>
      <w:r w:rsidR="004854BE" w:rsidRPr="004854BE">
        <w:rPr>
          <w:color w:val="000000"/>
          <w:sz w:val="28"/>
          <w:szCs w:val="24"/>
        </w:rPr>
        <w:t>5</w:t>
      </w:r>
      <w:r w:rsidRPr="004854BE">
        <w:rPr>
          <w:color w:val="000000"/>
          <w:sz w:val="28"/>
          <w:szCs w:val="24"/>
        </w:rPr>
        <w:t>8</w:t>
      </w:r>
      <w:r w:rsidR="004854BE" w:rsidRPr="004854BE">
        <w:rPr>
          <w:color w:val="000000"/>
          <w:sz w:val="28"/>
          <w:szCs w:val="24"/>
        </w:rPr>
        <w:noBreakHyphen/>
        <w:t>Ф</w:t>
      </w:r>
      <w:r w:rsidRPr="004854BE">
        <w:rPr>
          <w:color w:val="000000"/>
          <w:sz w:val="28"/>
          <w:szCs w:val="24"/>
        </w:rPr>
        <w:t>З].</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Заполнение декларации происходит на основе инструкции. Согласованию с Минфином России подлежала только инструкция по заполнению декларации, форма которой утверждалась МНС России.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Изложенные противоречия, которые могли повлечь нарушение прав и законных интересов налогоплательщиков, устранены поправками, предусматривающими утверждение деклараций и инструкций по всем налогам Минфином России.</w:t>
      </w:r>
    </w:p>
    <w:p w:rsidR="004854BE" w:rsidRDefault="007E1EEF" w:rsidP="004854BE">
      <w:pPr>
        <w:shd w:val="clear" w:color="auto" w:fill="FFFFFF"/>
        <w:spacing w:line="360" w:lineRule="auto"/>
        <w:ind w:firstLine="709"/>
        <w:rPr>
          <w:color w:val="000000"/>
          <w:sz w:val="28"/>
          <w:szCs w:val="24"/>
        </w:rPr>
      </w:pPr>
      <w:r w:rsidRPr="004854BE">
        <w:rPr>
          <w:color w:val="000000"/>
          <w:sz w:val="28"/>
          <w:szCs w:val="24"/>
        </w:rPr>
        <w:t>Вместе с тем все ранее принятые нормативные правовые акты МНС России действуют до признания их утратившим силу и обязательны для исполнения налогоплательщиками [ст.</w:t>
      </w:r>
      <w:r w:rsidR="004854BE" w:rsidRPr="004854BE">
        <w:rPr>
          <w:color w:val="000000"/>
          <w:sz w:val="28"/>
          <w:szCs w:val="24"/>
        </w:rPr>
        <w:t> 7</w:t>
      </w:r>
      <w:r w:rsidRPr="004854BE">
        <w:rPr>
          <w:color w:val="000000"/>
          <w:sz w:val="28"/>
          <w:szCs w:val="24"/>
        </w:rPr>
        <w:t xml:space="preserve">8 Федерального закона от 29.06.2004 </w:t>
      </w:r>
      <w:r w:rsidR="004854BE">
        <w:rPr>
          <w:color w:val="000000"/>
          <w:sz w:val="28"/>
          <w:szCs w:val="24"/>
        </w:rPr>
        <w:t>№</w:t>
      </w:r>
      <w:r w:rsidR="004854BE" w:rsidRPr="004854BE">
        <w:rPr>
          <w:color w:val="000000"/>
          <w:sz w:val="28"/>
          <w:szCs w:val="24"/>
        </w:rPr>
        <w:t>5</w:t>
      </w:r>
      <w:r w:rsidRPr="004854BE">
        <w:rPr>
          <w:color w:val="000000"/>
          <w:sz w:val="28"/>
          <w:szCs w:val="24"/>
        </w:rPr>
        <w:t>8</w:t>
      </w:r>
      <w:r w:rsidR="008E5AF4">
        <w:rPr>
          <w:color w:val="000000"/>
          <w:sz w:val="28"/>
          <w:szCs w:val="24"/>
        </w:rPr>
        <w:t>-</w:t>
      </w:r>
      <w:r w:rsidR="004854BE" w:rsidRPr="004854BE">
        <w:rPr>
          <w:color w:val="000000"/>
          <w:sz w:val="28"/>
          <w:szCs w:val="24"/>
        </w:rPr>
        <w:t>Ф</w:t>
      </w:r>
      <w:r w:rsidRPr="004854BE">
        <w:rPr>
          <w:color w:val="000000"/>
          <w:sz w:val="28"/>
          <w:szCs w:val="24"/>
        </w:rPr>
        <w:t>З].</w:t>
      </w:r>
    </w:p>
    <w:p w:rsidR="008E5AF4" w:rsidRPr="004854BE" w:rsidRDefault="008E5AF4" w:rsidP="004854BE">
      <w:pPr>
        <w:shd w:val="clear" w:color="auto" w:fill="FFFFFF"/>
        <w:spacing w:line="360" w:lineRule="auto"/>
        <w:ind w:firstLine="709"/>
        <w:rPr>
          <w:color w:val="000000"/>
          <w:sz w:val="28"/>
          <w:szCs w:val="24"/>
        </w:rPr>
      </w:pPr>
    </w:p>
    <w:p w:rsidR="004854BE" w:rsidRPr="004854BE" w:rsidRDefault="004854BE" w:rsidP="004854BE">
      <w:pPr>
        <w:pStyle w:val="af5"/>
        <w:spacing w:line="360" w:lineRule="auto"/>
        <w:ind w:firstLine="709"/>
        <w:rPr>
          <w:rFonts w:ascii="Times New Roman" w:hAnsi="Times New Roman"/>
          <w:b/>
          <w:color w:val="000000"/>
          <w:sz w:val="28"/>
          <w:szCs w:val="24"/>
        </w:rPr>
      </w:pPr>
      <w:r w:rsidRPr="004854BE">
        <w:rPr>
          <w:rFonts w:ascii="Times New Roman" w:hAnsi="Times New Roman"/>
          <w:b/>
          <w:color w:val="000000"/>
          <w:sz w:val="28"/>
          <w:szCs w:val="24"/>
        </w:rPr>
        <w:t>3.5</w:t>
      </w:r>
      <w:r w:rsidR="008E5AF4">
        <w:rPr>
          <w:rFonts w:ascii="Times New Roman" w:hAnsi="Times New Roman"/>
          <w:b/>
          <w:color w:val="000000"/>
          <w:sz w:val="28"/>
          <w:szCs w:val="24"/>
        </w:rPr>
        <w:t xml:space="preserve"> </w:t>
      </w:r>
      <w:r w:rsidRPr="004854BE">
        <w:rPr>
          <w:rFonts w:ascii="Times New Roman" w:hAnsi="Times New Roman"/>
          <w:b/>
          <w:color w:val="000000"/>
          <w:sz w:val="28"/>
          <w:szCs w:val="24"/>
        </w:rPr>
        <w:t>П</w:t>
      </w:r>
      <w:r w:rsidR="007E1EEF" w:rsidRPr="004854BE">
        <w:rPr>
          <w:rFonts w:ascii="Times New Roman" w:hAnsi="Times New Roman"/>
          <w:b/>
          <w:color w:val="000000"/>
          <w:sz w:val="28"/>
          <w:szCs w:val="24"/>
        </w:rPr>
        <w:t>орядок формирования отчетности по страховым взносам в ПФР</w:t>
      </w:r>
    </w:p>
    <w:p w:rsidR="008E5AF4" w:rsidRDefault="008E5AF4" w:rsidP="004854BE">
      <w:pPr>
        <w:shd w:val="clear" w:color="auto" w:fill="FFFFFF"/>
        <w:spacing w:line="360" w:lineRule="auto"/>
        <w:ind w:firstLine="709"/>
        <w:rPr>
          <w:color w:val="000000"/>
          <w:sz w:val="28"/>
          <w:szCs w:val="24"/>
        </w:rPr>
      </w:pP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В соответствии с Законом </w:t>
      </w:r>
      <w:r w:rsidR="004854BE">
        <w:rPr>
          <w:color w:val="000000"/>
          <w:sz w:val="28"/>
          <w:szCs w:val="24"/>
        </w:rPr>
        <w:t>№</w:t>
      </w:r>
      <w:r w:rsidR="004854BE" w:rsidRPr="004854BE">
        <w:rPr>
          <w:color w:val="000000"/>
          <w:sz w:val="28"/>
          <w:szCs w:val="24"/>
        </w:rPr>
        <w:t>1</w:t>
      </w:r>
      <w:r w:rsidRPr="004854BE">
        <w:rPr>
          <w:color w:val="000000"/>
          <w:sz w:val="28"/>
          <w:szCs w:val="24"/>
        </w:rPr>
        <w:t>67</w:t>
      </w:r>
      <w:r w:rsidR="008E5AF4">
        <w:rPr>
          <w:color w:val="000000"/>
          <w:sz w:val="28"/>
          <w:szCs w:val="24"/>
        </w:rPr>
        <w:t>-</w:t>
      </w:r>
      <w:r w:rsidR="004854BE" w:rsidRPr="004854BE">
        <w:rPr>
          <w:color w:val="000000"/>
          <w:sz w:val="28"/>
          <w:szCs w:val="24"/>
        </w:rPr>
        <w:t>Ф</w:t>
      </w:r>
      <w:r w:rsidRPr="004854BE">
        <w:rPr>
          <w:color w:val="000000"/>
          <w:sz w:val="28"/>
          <w:szCs w:val="24"/>
        </w:rPr>
        <w:t xml:space="preserve">З по страховым взносам в ПФР для Пожарной части </w:t>
      </w:r>
      <w:r w:rsidR="004854BE">
        <w:rPr>
          <w:color w:val="000000"/>
          <w:sz w:val="28"/>
          <w:szCs w:val="24"/>
        </w:rPr>
        <w:t>№</w:t>
      </w:r>
      <w:r w:rsidR="004854BE" w:rsidRPr="004854BE">
        <w:rPr>
          <w:color w:val="000000"/>
          <w:sz w:val="28"/>
          <w:szCs w:val="24"/>
        </w:rPr>
        <w:t>2</w:t>
      </w:r>
      <w:r w:rsidRPr="004854BE">
        <w:rPr>
          <w:color w:val="000000"/>
          <w:sz w:val="28"/>
          <w:szCs w:val="24"/>
        </w:rPr>
        <w:t>6 установлено представление следующей отчетности:</w:t>
      </w:r>
    </w:p>
    <w:p w:rsidR="004854BE" w:rsidRPr="004854BE" w:rsidRDefault="004854BE" w:rsidP="004854BE">
      <w:pPr>
        <w:numPr>
          <w:ilvl w:val="0"/>
          <w:numId w:val="19"/>
        </w:numPr>
        <w:shd w:val="clear" w:color="auto" w:fill="FFFFFF"/>
        <w:spacing w:line="360" w:lineRule="auto"/>
        <w:rPr>
          <w:color w:val="000000"/>
          <w:sz w:val="28"/>
          <w:szCs w:val="24"/>
        </w:rPr>
      </w:pPr>
      <w:r w:rsidRPr="004854BE">
        <w:rPr>
          <w:color w:val="000000"/>
          <w:sz w:val="28"/>
          <w:szCs w:val="24"/>
        </w:rPr>
        <w:t>р</w:t>
      </w:r>
      <w:r w:rsidR="007E1EEF" w:rsidRPr="004854BE">
        <w:rPr>
          <w:color w:val="000000"/>
          <w:sz w:val="28"/>
          <w:szCs w:val="24"/>
        </w:rPr>
        <w:t>асчет авансовых платежей по страховым взносам в ПФР;</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Согласно п.</w:t>
      </w:r>
      <w:r w:rsidR="004854BE" w:rsidRPr="004854BE">
        <w:rPr>
          <w:color w:val="000000"/>
          <w:sz w:val="28"/>
          <w:szCs w:val="24"/>
        </w:rPr>
        <w:t> 2</w:t>
      </w:r>
      <w:r w:rsidRPr="004854BE">
        <w:rPr>
          <w:color w:val="000000"/>
          <w:sz w:val="28"/>
          <w:szCs w:val="24"/>
        </w:rPr>
        <w:t xml:space="preserve"> ст.</w:t>
      </w:r>
      <w:r w:rsidR="004854BE" w:rsidRPr="004854BE">
        <w:rPr>
          <w:color w:val="000000"/>
          <w:sz w:val="28"/>
          <w:szCs w:val="24"/>
        </w:rPr>
        <w:t> 2</w:t>
      </w:r>
      <w:r w:rsidRPr="004854BE">
        <w:rPr>
          <w:color w:val="000000"/>
          <w:sz w:val="28"/>
          <w:szCs w:val="24"/>
        </w:rPr>
        <w:t xml:space="preserve">4 Федерального закона от 15.12.2001 </w:t>
      </w:r>
      <w:r w:rsidR="004854BE">
        <w:rPr>
          <w:color w:val="000000"/>
          <w:sz w:val="28"/>
          <w:szCs w:val="24"/>
        </w:rPr>
        <w:t>№</w:t>
      </w:r>
      <w:r w:rsidR="004854BE" w:rsidRPr="004854BE">
        <w:rPr>
          <w:color w:val="000000"/>
          <w:sz w:val="28"/>
          <w:szCs w:val="24"/>
        </w:rPr>
        <w:t>1</w:t>
      </w:r>
      <w:r w:rsidRPr="004854BE">
        <w:rPr>
          <w:color w:val="000000"/>
          <w:sz w:val="28"/>
          <w:szCs w:val="24"/>
        </w:rPr>
        <w:t>67</w:t>
      </w:r>
      <w:r w:rsidR="008E5AF4">
        <w:rPr>
          <w:color w:val="000000"/>
          <w:sz w:val="28"/>
          <w:szCs w:val="24"/>
        </w:rPr>
        <w:t>-</w:t>
      </w:r>
      <w:r w:rsidR="004854BE" w:rsidRPr="004854BE">
        <w:rPr>
          <w:color w:val="000000"/>
          <w:sz w:val="28"/>
          <w:szCs w:val="24"/>
        </w:rPr>
        <w:t>Ф</w:t>
      </w:r>
      <w:r w:rsidRPr="004854BE">
        <w:rPr>
          <w:color w:val="000000"/>
          <w:sz w:val="28"/>
          <w:szCs w:val="24"/>
        </w:rPr>
        <w:t xml:space="preserve">З «Об обязательном пенсионном страховании в Российской Федерации» данные об исчисленных и уплаченных суммах авансовых платежей по страховым взносам на обязательное пенсионное страхование </w:t>
      </w:r>
      <w:r w:rsidR="002A4DA0"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2A4DA0" w:rsidRPr="004854BE">
        <w:rPr>
          <w:color w:val="000000"/>
          <w:sz w:val="28"/>
          <w:szCs w:val="24"/>
        </w:rPr>
        <w:t xml:space="preserve"> </w:t>
      </w:r>
      <w:r w:rsidRPr="004854BE">
        <w:rPr>
          <w:color w:val="000000"/>
          <w:sz w:val="28"/>
          <w:szCs w:val="24"/>
        </w:rPr>
        <w:t>отражает в расчете, представляемом не позднее 20</w:t>
      </w:r>
      <w:r w:rsidR="004854BE" w:rsidRPr="004854BE">
        <w:rPr>
          <w:color w:val="000000"/>
          <w:sz w:val="28"/>
          <w:szCs w:val="24"/>
        </w:rPr>
        <w:noBreakHyphen/>
        <w:t>г</w:t>
      </w:r>
      <w:r w:rsidRPr="004854BE">
        <w:rPr>
          <w:color w:val="000000"/>
          <w:sz w:val="28"/>
          <w:szCs w:val="24"/>
        </w:rPr>
        <w:t>о числа месяца, следующего за отчетным, в налоговый орган по форме, утвержденной Министерством финансов Российской Федерации по согласованию с Пенсионным фондом Российской Федерации.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В настоящее время лица, производящие выплаты физическим лицам, применяют форму Расчета авансовых платежей по страховым взносам на обязательное пенсионное страхование, утвержденную приказом Минфина России от 24.03.2005 </w:t>
      </w:r>
      <w:r w:rsidR="004854BE">
        <w:rPr>
          <w:color w:val="000000"/>
          <w:sz w:val="28"/>
          <w:szCs w:val="24"/>
        </w:rPr>
        <w:t>№</w:t>
      </w:r>
      <w:r w:rsidR="004854BE" w:rsidRPr="004854BE">
        <w:rPr>
          <w:color w:val="000000"/>
          <w:sz w:val="28"/>
          <w:szCs w:val="24"/>
        </w:rPr>
        <w:t>4</w:t>
      </w:r>
      <w:r w:rsidRPr="004854BE">
        <w:rPr>
          <w:color w:val="000000"/>
          <w:sz w:val="28"/>
          <w:szCs w:val="24"/>
        </w:rPr>
        <w:t>8н (см. Приложение 19);</w:t>
      </w:r>
    </w:p>
    <w:p w:rsidR="004854BE" w:rsidRPr="004854BE" w:rsidRDefault="004854BE" w:rsidP="004854BE">
      <w:pPr>
        <w:numPr>
          <w:ilvl w:val="0"/>
          <w:numId w:val="20"/>
        </w:numPr>
        <w:shd w:val="clear" w:color="auto" w:fill="FFFFFF"/>
        <w:spacing w:line="360" w:lineRule="auto"/>
        <w:rPr>
          <w:color w:val="000000"/>
          <w:sz w:val="28"/>
          <w:szCs w:val="24"/>
        </w:rPr>
      </w:pPr>
      <w:r w:rsidRPr="004854BE">
        <w:rPr>
          <w:color w:val="000000"/>
          <w:sz w:val="28"/>
          <w:szCs w:val="24"/>
        </w:rPr>
        <w:t>и</w:t>
      </w:r>
      <w:r w:rsidR="007E1EEF" w:rsidRPr="004854BE">
        <w:rPr>
          <w:color w:val="000000"/>
          <w:sz w:val="28"/>
          <w:szCs w:val="24"/>
        </w:rPr>
        <w:t>ндивидуальные сведения персонифицированного учета;</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Согласно п.</w:t>
      </w:r>
      <w:r w:rsidR="004854BE" w:rsidRPr="004854BE">
        <w:rPr>
          <w:color w:val="000000"/>
          <w:sz w:val="28"/>
          <w:szCs w:val="24"/>
        </w:rPr>
        <w:t> 4</w:t>
      </w:r>
      <w:r w:rsidRPr="004854BE">
        <w:rPr>
          <w:color w:val="000000"/>
          <w:sz w:val="28"/>
          <w:szCs w:val="24"/>
        </w:rPr>
        <w:t xml:space="preserve"> ст.</w:t>
      </w:r>
      <w:r w:rsidR="004854BE" w:rsidRPr="004854BE">
        <w:rPr>
          <w:color w:val="000000"/>
          <w:sz w:val="28"/>
          <w:szCs w:val="24"/>
        </w:rPr>
        <w:t> 2</w:t>
      </w:r>
      <w:r w:rsidRPr="004854BE">
        <w:rPr>
          <w:color w:val="000000"/>
          <w:sz w:val="28"/>
          <w:szCs w:val="24"/>
        </w:rPr>
        <w:t xml:space="preserve">4 Закона </w:t>
      </w:r>
      <w:r w:rsidR="004854BE">
        <w:rPr>
          <w:color w:val="000000"/>
          <w:sz w:val="28"/>
          <w:szCs w:val="24"/>
        </w:rPr>
        <w:t>№</w:t>
      </w:r>
      <w:r w:rsidR="004854BE" w:rsidRPr="004854BE">
        <w:rPr>
          <w:color w:val="000000"/>
          <w:sz w:val="28"/>
          <w:szCs w:val="24"/>
        </w:rPr>
        <w:t>1</w:t>
      </w:r>
      <w:r w:rsidRPr="004854BE">
        <w:rPr>
          <w:color w:val="000000"/>
          <w:sz w:val="28"/>
          <w:szCs w:val="24"/>
        </w:rPr>
        <w:t>67</w:t>
      </w:r>
      <w:r w:rsidR="004854BE" w:rsidRPr="004854BE">
        <w:rPr>
          <w:color w:val="000000"/>
          <w:sz w:val="28"/>
          <w:szCs w:val="24"/>
        </w:rPr>
        <w:noBreakHyphen/>
        <w:t>Ф</w:t>
      </w:r>
      <w:r w:rsidRPr="004854BE">
        <w:rPr>
          <w:color w:val="000000"/>
          <w:sz w:val="28"/>
          <w:szCs w:val="24"/>
        </w:rPr>
        <w:t>З и п.</w:t>
      </w:r>
      <w:r w:rsidR="004854BE" w:rsidRPr="004854BE">
        <w:rPr>
          <w:color w:val="000000"/>
          <w:sz w:val="28"/>
          <w:szCs w:val="24"/>
        </w:rPr>
        <w:t> 2</w:t>
      </w:r>
      <w:r w:rsidRPr="004854BE">
        <w:rPr>
          <w:color w:val="000000"/>
          <w:sz w:val="28"/>
          <w:szCs w:val="24"/>
        </w:rPr>
        <w:t xml:space="preserve"> ст.</w:t>
      </w:r>
      <w:r w:rsidR="004854BE" w:rsidRPr="004854BE">
        <w:rPr>
          <w:color w:val="000000"/>
          <w:sz w:val="28"/>
          <w:szCs w:val="24"/>
        </w:rPr>
        <w:t> 1</w:t>
      </w:r>
      <w:r w:rsidRPr="004854BE">
        <w:rPr>
          <w:color w:val="000000"/>
          <w:sz w:val="28"/>
          <w:szCs w:val="24"/>
        </w:rPr>
        <w:t xml:space="preserve">1 Федерального закона от 01.04.96 </w:t>
      </w:r>
      <w:r w:rsidR="004854BE">
        <w:rPr>
          <w:color w:val="000000"/>
          <w:sz w:val="28"/>
          <w:szCs w:val="24"/>
        </w:rPr>
        <w:t>№</w:t>
      </w:r>
      <w:r w:rsidR="004854BE" w:rsidRPr="004854BE">
        <w:rPr>
          <w:color w:val="000000"/>
          <w:sz w:val="28"/>
          <w:szCs w:val="24"/>
        </w:rPr>
        <w:t>2</w:t>
      </w:r>
      <w:r w:rsidRPr="004854BE">
        <w:rPr>
          <w:color w:val="000000"/>
          <w:sz w:val="28"/>
          <w:szCs w:val="24"/>
        </w:rPr>
        <w:t>7</w:t>
      </w:r>
      <w:r w:rsidR="004854BE" w:rsidRPr="004854BE">
        <w:rPr>
          <w:color w:val="000000"/>
          <w:sz w:val="28"/>
          <w:szCs w:val="24"/>
        </w:rPr>
        <w:noBreakHyphen/>
        <w:t>Ф</w:t>
      </w:r>
      <w:r w:rsidRPr="004854BE">
        <w:rPr>
          <w:color w:val="000000"/>
          <w:sz w:val="28"/>
          <w:szCs w:val="24"/>
        </w:rPr>
        <w:t xml:space="preserve">З «Об индивидуальном (персонифицированном) учете в системе обязательного пенсионного страхования» </w:t>
      </w:r>
      <w:r w:rsidR="002A4DA0"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2A4DA0" w:rsidRPr="004854BE">
        <w:rPr>
          <w:color w:val="000000"/>
          <w:sz w:val="28"/>
          <w:szCs w:val="24"/>
        </w:rPr>
        <w:t xml:space="preserve"> </w:t>
      </w:r>
      <w:r w:rsidRPr="004854BE">
        <w:rPr>
          <w:color w:val="000000"/>
          <w:sz w:val="28"/>
          <w:szCs w:val="24"/>
        </w:rPr>
        <w:t>один раз в год, но не позднее 1 марта представляют в ПФ РФ сведения в соответствии с законодательством Российской Федерации об индивидуальном персонифицированном учете в системе государственного пенсионного страхования:</w:t>
      </w:r>
    </w:p>
    <w:p w:rsidR="004854BE" w:rsidRPr="004854BE" w:rsidRDefault="007E1EEF" w:rsidP="004854BE">
      <w:pPr>
        <w:numPr>
          <w:ilvl w:val="0"/>
          <w:numId w:val="30"/>
        </w:numPr>
        <w:shd w:val="clear" w:color="auto" w:fill="FFFFFF"/>
        <w:autoSpaceDE w:val="0"/>
        <w:autoSpaceDN w:val="0"/>
        <w:adjustRightInd w:val="0"/>
        <w:spacing w:line="360" w:lineRule="auto"/>
        <w:rPr>
          <w:color w:val="000000"/>
          <w:sz w:val="28"/>
          <w:szCs w:val="24"/>
        </w:rPr>
      </w:pPr>
      <w:r w:rsidRPr="004854BE">
        <w:rPr>
          <w:color w:val="000000"/>
          <w:sz w:val="28"/>
          <w:szCs w:val="24"/>
        </w:rPr>
        <w:t>индивидуальные сведения о страховом стаже и начисленных страховых взносах на обязательное пенсионное страхование каждого работающего у страхователя застрахованного лица (по формам СЗВ</w:t>
      </w:r>
      <w:r w:rsidR="004854BE" w:rsidRPr="004854BE">
        <w:rPr>
          <w:color w:val="000000"/>
          <w:sz w:val="28"/>
          <w:szCs w:val="24"/>
        </w:rPr>
        <w:noBreakHyphen/>
        <w:t>4–1</w:t>
      </w:r>
      <w:r w:rsidRPr="004854BE">
        <w:rPr>
          <w:color w:val="000000"/>
          <w:sz w:val="28"/>
          <w:szCs w:val="24"/>
        </w:rPr>
        <w:t xml:space="preserve"> и СЗВ</w:t>
      </w:r>
      <w:r w:rsidR="004854BE" w:rsidRPr="004854BE">
        <w:rPr>
          <w:color w:val="000000"/>
          <w:sz w:val="28"/>
          <w:szCs w:val="24"/>
        </w:rPr>
        <w:noBreakHyphen/>
        <w:t>4–2</w:t>
      </w:r>
      <w:r w:rsidRPr="004854BE">
        <w:rPr>
          <w:color w:val="000000"/>
          <w:sz w:val="28"/>
          <w:szCs w:val="24"/>
        </w:rPr>
        <w:t>, утвержденным постановлением</w:t>
      </w:r>
      <w:r w:rsidR="004854BE" w:rsidRPr="004854BE">
        <w:rPr>
          <w:color w:val="000000"/>
          <w:sz w:val="28"/>
          <w:szCs w:val="24"/>
        </w:rPr>
        <w:t xml:space="preserve"> </w:t>
      </w:r>
      <w:r w:rsidRPr="004854BE">
        <w:rPr>
          <w:color w:val="000000"/>
          <w:sz w:val="28"/>
          <w:szCs w:val="24"/>
        </w:rPr>
        <w:t>Правления ПФ</w:t>
      </w:r>
      <w:r w:rsidR="004854BE" w:rsidRPr="004854BE">
        <w:rPr>
          <w:color w:val="000000"/>
          <w:sz w:val="28"/>
          <w:szCs w:val="24"/>
        </w:rPr>
        <w:t xml:space="preserve"> </w:t>
      </w:r>
      <w:r w:rsidRPr="004854BE">
        <w:rPr>
          <w:color w:val="000000"/>
          <w:sz w:val="28"/>
          <w:szCs w:val="24"/>
        </w:rPr>
        <w:t xml:space="preserve">РФ от 21.10.2002 </w:t>
      </w:r>
      <w:r w:rsidR="004854BE">
        <w:rPr>
          <w:color w:val="000000"/>
          <w:sz w:val="28"/>
          <w:szCs w:val="24"/>
        </w:rPr>
        <w:t>№</w:t>
      </w:r>
      <w:r w:rsidR="004854BE" w:rsidRPr="004854BE">
        <w:rPr>
          <w:color w:val="000000"/>
          <w:sz w:val="28"/>
          <w:szCs w:val="24"/>
        </w:rPr>
        <w:t>1</w:t>
      </w:r>
      <w:r w:rsidRPr="004854BE">
        <w:rPr>
          <w:color w:val="000000"/>
          <w:sz w:val="28"/>
          <w:szCs w:val="24"/>
        </w:rPr>
        <w:t>22п) с описью по форме АДВ</w:t>
      </w:r>
      <w:r w:rsidR="004854BE" w:rsidRPr="004854BE">
        <w:rPr>
          <w:color w:val="000000"/>
          <w:sz w:val="28"/>
          <w:szCs w:val="24"/>
        </w:rPr>
        <w:noBreakHyphen/>
        <w:t>6–1</w:t>
      </w:r>
      <w:r w:rsidRPr="004854BE">
        <w:rPr>
          <w:color w:val="000000"/>
          <w:sz w:val="28"/>
          <w:szCs w:val="24"/>
        </w:rPr>
        <w:t>;</w:t>
      </w:r>
    </w:p>
    <w:p w:rsidR="004854BE" w:rsidRPr="004854BE" w:rsidRDefault="007E1EEF" w:rsidP="004854BE">
      <w:pPr>
        <w:numPr>
          <w:ilvl w:val="0"/>
          <w:numId w:val="30"/>
        </w:numPr>
        <w:shd w:val="clear" w:color="auto" w:fill="FFFFFF"/>
        <w:autoSpaceDE w:val="0"/>
        <w:autoSpaceDN w:val="0"/>
        <w:adjustRightInd w:val="0"/>
        <w:spacing w:line="360" w:lineRule="auto"/>
        <w:rPr>
          <w:color w:val="000000"/>
          <w:sz w:val="28"/>
          <w:szCs w:val="24"/>
        </w:rPr>
      </w:pPr>
      <w:r w:rsidRPr="004854BE">
        <w:rPr>
          <w:color w:val="000000"/>
          <w:sz w:val="28"/>
          <w:szCs w:val="24"/>
        </w:rPr>
        <w:t>сведения об уплаченных страховых взносах в целом за всех работающих у страхователя застрахованных лиц (по форме АДВ</w:t>
      </w:r>
      <w:r w:rsidR="004854BE" w:rsidRPr="004854BE">
        <w:rPr>
          <w:color w:val="000000"/>
          <w:sz w:val="28"/>
          <w:szCs w:val="24"/>
        </w:rPr>
        <w:noBreakHyphen/>
        <w:t>1</w:t>
      </w:r>
      <w:r w:rsidRPr="004854BE">
        <w:rPr>
          <w:color w:val="000000"/>
          <w:sz w:val="28"/>
          <w:szCs w:val="24"/>
        </w:rPr>
        <w:t>1 «Ведомость уплаты страховых взносов на обязательное пенсионное страхование»,</w:t>
      </w:r>
      <w:r w:rsidR="004854BE" w:rsidRPr="004854BE">
        <w:rPr>
          <w:color w:val="000000"/>
          <w:sz w:val="28"/>
          <w:szCs w:val="24"/>
        </w:rPr>
        <w:t xml:space="preserve"> </w:t>
      </w:r>
      <w:r w:rsidRPr="004854BE">
        <w:rPr>
          <w:color w:val="000000"/>
          <w:sz w:val="28"/>
          <w:szCs w:val="24"/>
        </w:rPr>
        <w:t>утвержденной</w:t>
      </w:r>
      <w:r w:rsidR="004854BE" w:rsidRPr="004854BE">
        <w:rPr>
          <w:color w:val="000000"/>
          <w:sz w:val="28"/>
          <w:szCs w:val="24"/>
        </w:rPr>
        <w:t xml:space="preserve"> </w:t>
      </w:r>
      <w:r w:rsidRPr="004854BE">
        <w:rPr>
          <w:color w:val="000000"/>
          <w:sz w:val="28"/>
          <w:szCs w:val="24"/>
        </w:rPr>
        <w:t>постановлением</w:t>
      </w:r>
      <w:r w:rsidR="004854BE" w:rsidRPr="004854BE">
        <w:rPr>
          <w:color w:val="000000"/>
          <w:sz w:val="28"/>
          <w:szCs w:val="24"/>
        </w:rPr>
        <w:t xml:space="preserve"> </w:t>
      </w:r>
      <w:r w:rsidRPr="004854BE">
        <w:rPr>
          <w:color w:val="000000"/>
          <w:sz w:val="28"/>
          <w:szCs w:val="24"/>
        </w:rPr>
        <w:t>Правления</w:t>
      </w:r>
      <w:r w:rsidR="004854BE" w:rsidRPr="004854BE">
        <w:rPr>
          <w:color w:val="000000"/>
          <w:sz w:val="28"/>
          <w:szCs w:val="24"/>
        </w:rPr>
        <w:t xml:space="preserve"> </w:t>
      </w:r>
      <w:r w:rsidRPr="004854BE">
        <w:rPr>
          <w:color w:val="000000"/>
          <w:sz w:val="28"/>
          <w:szCs w:val="24"/>
        </w:rPr>
        <w:t>ПФ</w:t>
      </w:r>
      <w:r w:rsidR="004854BE" w:rsidRPr="004854BE">
        <w:rPr>
          <w:color w:val="000000"/>
          <w:sz w:val="28"/>
          <w:szCs w:val="24"/>
        </w:rPr>
        <w:t xml:space="preserve"> </w:t>
      </w:r>
      <w:r w:rsidRPr="004854BE">
        <w:rPr>
          <w:color w:val="000000"/>
          <w:sz w:val="28"/>
          <w:szCs w:val="24"/>
        </w:rPr>
        <w:t xml:space="preserve">РФ от 21.10.2002 </w:t>
      </w:r>
      <w:r w:rsidR="004854BE">
        <w:rPr>
          <w:color w:val="000000"/>
          <w:sz w:val="28"/>
          <w:szCs w:val="24"/>
        </w:rPr>
        <w:t>№</w:t>
      </w:r>
      <w:r w:rsidR="004854BE" w:rsidRPr="004854BE">
        <w:rPr>
          <w:color w:val="000000"/>
          <w:sz w:val="28"/>
          <w:szCs w:val="24"/>
        </w:rPr>
        <w:t>1</w:t>
      </w:r>
      <w:r w:rsidRPr="004854BE">
        <w:rPr>
          <w:color w:val="000000"/>
          <w:sz w:val="28"/>
          <w:szCs w:val="24"/>
        </w:rPr>
        <w:t>22п);</w:t>
      </w:r>
    </w:p>
    <w:p w:rsidR="004854BE" w:rsidRPr="004854BE" w:rsidRDefault="004854BE" w:rsidP="004854BE">
      <w:pPr>
        <w:numPr>
          <w:ilvl w:val="0"/>
          <w:numId w:val="21"/>
        </w:numPr>
        <w:shd w:val="clear" w:color="auto" w:fill="FFFFFF"/>
        <w:autoSpaceDE w:val="0"/>
        <w:autoSpaceDN w:val="0"/>
        <w:adjustRightInd w:val="0"/>
        <w:spacing w:line="360" w:lineRule="auto"/>
        <w:rPr>
          <w:color w:val="000000"/>
          <w:sz w:val="28"/>
          <w:szCs w:val="24"/>
        </w:rPr>
      </w:pPr>
      <w:r w:rsidRPr="004854BE">
        <w:rPr>
          <w:color w:val="000000"/>
          <w:sz w:val="28"/>
          <w:szCs w:val="24"/>
        </w:rPr>
        <w:t>д</w:t>
      </w:r>
      <w:r w:rsidR="007E1EEF" w:rsidRPr="004854BE">
        <w:rPr>
          <w:color w:val="000000"/>
          <w:sz w:val="28"/>
          <w:szCs w:val="24"/>
        </w:rPr>
        <w:t>екларация по страховым взносам в ПФР;</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Пример:</w:t>
      </w:r>
      <w:r w:rsidR="004854BE" w:rsidRPr="004854BE">
        <w:rPr>
          <w:color w:val="000000"/>
          <w:sz w:val="28"/>
          <w:szCs w:val="24"/>
        </w:rPr>
        <w:t xml:space="preserve"> В КГБ</w:t>
      </w:r>
      <w:r w:rsidR="002A4DA0" w:rsidRPr="004854BE">
        <w:rPr>
          <w:color w:val="000000"/>
          <w:sz w:val="28"/>
          <w:szCs w:val="24"/>
        </w:rPr>
        <w:t xml:space="preserve"> </w:t>
      </w:r>
      <w:r w:rsidR="004854BE">
        <w:rPr>
          <w:color w:val="000000"/>
          <w:sz w:val="28"/>
          <w:szCs w:val="24"/>
        </w:rPr>
        <w:t>№</w:t>
      </w:r>
      <w:r w:rsidR="004854BE" w:rsidRPr="004854BE">
        <w:rPr>
          <w:color w:val="000000"/>
          <w:sz w:val="28"/>
          <w:szCs w:val="24"/>
        </w:rPr>
        <w:t>1</w:t>
      </w:r>
      <w:r w:rsidR="002A4DA0" w:rsidRPr="004854BE">
        <w:rPr>
          <w:color w:val="000000"/>
          <w:sz w:val="28"/>
          <w:szCs w:val="24"/>
        </w:rPr>
        <w:t xml:space="preserve"> </w:t>
      </w:r>
      <w:r w:rsidRPr="004854BE">
        <w:rPr>
          <w:color w:val="000000"/>
          <w:sz w:val="28"/>
          <w:szCs w:val="24"/>
        </w:rPr>
        <w:t>за 9 месяцев 200</w:t>
      </w:r>
      <w:r w:rsidR="002A4DA0" w:rsidRPr="004854BE">
        <w:rPr>
          <w:color w:val="000000"/>
          <w:sz w:val="28"/>
          <w:szCs w:val="24"/>
        </w:rPr>
        <w:t>7</w:t>
      </w:r>
      <w:r w:rsidRPr="004854BE">
        <w:rPr>
          <w:color w:val="000000"/>
          <w:sz w:val="28"/>
          <w:szCs w:val="24"/>
        </w:rPr>
        <w:t xml:space="preserve"> года</w:t>
      </w:r>
      <w:r w:rsidR="004854BE" w:rsidRPr="004854BE">
        <w:rPr>
          <w:color w:val="000000"/>
          <w:sz w:val="28"/>
          <w:szCs w:val="24"/>
        </w:rPr>
        <w:t>:</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1) Б</w:t>
      </w:r>
      <w:r w:rsidR="007E1EEF" w:rsidRPr="004854BE">
        <w:rPr>
          <w:color w:val="000000"/>
          <w:sz w:val="28"/>
          <w:szCs w:val="24"/>
        </w:rPr>
        <w:t>аза для начисления страховых взносов составила</w:t>
      </w:r>
      <w:r w:rsidRPr="004854BE">
        <w:rPr>
          <w:color w:val="000000"/>
          <w:sz w:val="28"/>
          <w:szCs w:val="24"/>
        </w:rPr>
        <w:t xml:space="preserve"> – </w:t>
      </w:r>
      <w:r w:rsidR="007E1EEF" w:rsidRPr="004854BE">
        <w:rPr>
          <w:color w:val="000000"/>
          <w:sz w:val="28"/>
          <w:szCs w:val="24"/>
        </w:rPr>
        <w:t>2768426, в т.ч.</w:t>
      </w:r>
      <w:r w:rsidRPr="004854BE">
        <w:rPr>
          <w:color w:val="000000"/>
          <w:sz w:val="28"/>
          <w:szCs w:val="24"/>
        </w:rPr>
        <w:t>:</w:t>
      </w:r>
    </w:p>
    <w:p w:rsidR="004854BE" w:rsidRPr="004854BE" w:rsidRDefault="004854BE" w:rsidP="004854BE">
      <w:pPr>
        <w:numPr>
          <w:ilvl w:val="0"/>
          <w:numId w:val="22"/>
        </w:numPr>
        <w:shd w:val="clear" w:color="auto" w:fill="FFFFFF"/>
        <w:spacing w:line="360" w:lineRule="auto"/>
        <w:rPr>
          <w:color w:val="000000"/>
          <w:sz w:val="28"/>
          <w:szCs w:val="24"/>
        </w:rPr>
      </w:pPr>
      <w:r w:rsidRPr="004854BE">
        <w:rPr>
          <w:color w:val="000000"/>
          <w:sz w:val="28"/>
          <w:szCs w:val="24"/>
        </w:rPr>
        <w:t>Д</w:t>
      </w:r>
      <w:r w:rsidR="007E1EEF" w:rsidRPr="004854BE">
        <w:rPr>
          <w:color w:val="000000"/>
          <w:sz w:val="28"/>
          <w:szCs w:val="24"/>
        </w:rPr>
        <w:t>ля лиц 1966 года и старше</w:t>
      </w:r>
      <w:r w:rsidRPr="004854BE">
        <w:rPr>
          <w:color w:val="000000"/>
          <w:sz w:val="28"/>
          <w:szCs w:val="24"/>
        </w:rPr>
        <w:t xml:space="preserve"> – </w:t>
      </w:r>
      <w:r w:rsidR="007E1EEF" w:rsidRPr="004854BE">
        <w:rPr>
          <w:color w:val="000000"/>
          <w:sz w:val="28"/>
          <w:szCs w:val="24"/>
        </w:rPr>
        <w:t>2098127 рублей;</w:t>
      </w:r>
    </w:p>
    <w:p w:rsidR="004854BE" w:rsidRPr="004854BE" w:rsidRDefault="004854BE" w:rsidP="004854BE">
      <w:pPr>
        <w:numPr>
          <w:ilvl w:val="0"/>
          <w:numId w:val="22"/>
        </w:numPr>
        <w:shd w:val="clear" w:color="auto" w:fill="FFFFFF"/>
        <w:spacing w:line="360" w:lineRule="auto"/>
        <w:rPr>
          <w:color w:val="000000"/>
          <w:sz w:val="28"/>
          <w:szCs w:val="24"/>
        </w:rPr>
      </w:pPr>
      <w:r w:rsidRPr="004854BE">
        <w:rPr>
          <w:color w:val="000000"/>
          <w:sz w:val="28"/>
          <w:szCs w:val="24"/>
        </w:rPr>
        <w:t>Д</w:t>
      </w:r>
      <w:r w:rsidR="007E1EEF" w:rsidRPr="004854BE">
        <w:rPr>
          <w:color w:val="000000"/>
          <w:sz w:val="28"/>
          <w:szCs w:val="24"/>
        </w:rPr>
        <w:t>ля лиц 1667 года и моложе</w:t>
      </w:r>
      <w:r w:rsidRPr="004854BE">
        <w:rPr>
          <w:color w:val="000000"/>
          <w:sz w:val="28"/>
          <w:szCs w:val="24"/>
        </w:rPr>
        <w:t xml:space="preserve"> – </w:t>
      </w:r>
      <w:r w:rsidR="007E1EEF" w:rsidRPr="004854BE">
        <w:rPr>
          <w:color w:val="000000"/>
          <w:sz w:val="28"/>
          <w:szCs w:val="24"/>
        </w:rPr>
        <w:t>670299 рублей;</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2) С</w:t>
      </w:r>
      <w:r w:rsidR="007E1EEF" w:rsidRPr="004854BE">
        <w:rPr>
          <w:color w:val="000000"/>
          <w:sz w:val="28"/>
          <w:szCs w:val="24"/>
        </w:rPr>
        <w:t>умма начисленных авансовых платежей по страховым взносам</w:t>
      </w:r>
      <w:r w:rsidRPr="004854BE">
        <w:rPr>
          <w:color w:val="000000"/>
          <w:sz w:val="28"/>
          <w:szCs w:val="24"/>
        </w:rPr>
        <w:t xml:space="preserve"> </w:t>
      </w:r>
      <w:r w:rsidR="007E1EEF" w:rsidRPr="004854BE">
        <w:rPr>
          <w:color w:val="000000"/>
          <w:sz w:val="28"/>
          <w:szCs w:val="24"/>
        </w:rPr>
        <w:t>387578 рублей, в т. ч.</w:t>
      </w:r>
      <w:r w:rsidRPr="004854BE">
        <w:rPr>
          <w:color w:val="000000"/>
          <w:sz w:val="28"/>
          <w:szCs w:val="24"/>
        </w:rPr>
        <w:t>:</w:t>
      </w:r>
    </w:p>
    <w:p w:rsidR="004854BE" w:rsidRPr="004854BE" w:rsidRDefault="004854BE" w:rsidP="004854BE">
      <w:pPr>
        <w:numPr>
          <w:ilvl w:val="0"/>
          <w:numId w:val="23"/>
        </w:numPr>
        <w:shd w:val="clear" w:color="auto" w:fill="FFFFFF"/>
        <w:spacing w:line="360" w:lineRule="auto"/>
        <w:rPr>
          <w:color w:val="000000"/>
          <w:sz w:val="28"/>
          <w:szCs w:val="24"/>
        </w:rPr>
      </w:pPr>
      <w:r w:rsidRPr="004854BE">
        <w:rPr>
          <w:color w:val="000000"/>
          <w:sz w:val="28"/>
          <w:szCs w:val="24"/>
        </w:rPr>
        <w:t>в</w:t>
      </w:r>
      <w:r w:rsidR="007E1EEF" w:rsidRPr="004854BE">
        <w:rPr>
          <w:color w:val="000000"/>
          <w:sz w:val="28"/>
          <w:szCs w:val="24"/>
        </w:rPr>
        <w:t>зносы на страховую часть</w:t>
      </w:r>
      <w:r w:rsidRPr="004854BE">
        <w:rPr>
          <w:color w:val="000000"/>
          <w:sz w:val="28"/>
          <w:szCs w:val="24"/>
        </w:rPr>
        <w:t xml:space="preserve"> – </w:t>
      </w:r>
      <w:r w:rsidR="007E1EEF" w:rsidRPr="004854BE">
        <w:rPr>
          <w:color w:val="000000"/>
          <w:sz w:val="28"/>
          <w:szCs w:val="24"/>
        </w:rPr>
        <w:t>360767 рублей;</w:t>
      </w:r>
    </w:p>
    <w:p w:rsidR="004854BE" w:rsidRPr="004854BE" w:rsidRDefault="004854BE" w:rsidP="004854BE">
      <w:pPr>
        <w:numPr>
          <w:ilvl w:val="0"/>
          <w:numId w:val="23"/>
        </w:numPr>
        <w:shd w:val="clear" w:color="auto" w:fill="FFFFFF"/>
        <w:spacing w:line="360" w:lineRule="auto"/>
        <w:rPr>
          <w:color w:val="000000"/>
          <w:sz w:val="28"/>
          <w:szCs w:val="24"/>
        </w:rPr>
      </w:pPr>
      <w:r w:rsidRPr="004854BE">
        <w:rPr>
          <w:color w:val="000000"/>
          <w:sz w:val="28"/>
          <w:szCs w:val="24"/>
        </w:rPr>
        <w:t>в</w:t>
      </w:r>
      <w:r w:rsidR="007E1EEF" w:rsidRPr="004854BE">
        <w:rPr>
          <w:color w:val="000000"/>
          <w:sz w:val="28"/>
          <w:szCs w:val="24"/>
        </w:rPr>
        <w:t>зносы на накопительную часть</w:t>
      </w:r>
      <w:r w:rsidRPr="004854BE">
        <w:rPr>
          <w:color w:val="000000"/>
          <w:sz w:val="28"/>
          <w:szCs w:val="24"/>
        </w:rPr>
        <w:t xml:space="preserve"> – </w:t>
      </w:r>
      <w:r w:rsidR="007E1EEF" w:rsidRPr="004854BE">
        <w:rPr>
          <w:color w:val="000000"/>
          <w:sz w:val="28"/>
          <w:szCs w:val="24"/>
        </w:rPr>
        <w:t>26811 рублей.</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3) С</w:t>
      </w:r>
      <w:r w:rsidR="007E1EEF" w:rsidRPr="004854BE">
        <w:rPr>
          <w:color w:val="000000"/>
          <w:sz w:val="28"/>
          <w:szCs w:val="24"/>
        </w:rPr>
        <w:t>умма уплаченных страховых взносов</w:t>
      </w:r>
      <w:r w:rsidRPr="004854BE">
        <w:rPr>
          <w:color w:val="000000"/>
          <w:sz w:val="28"/>
          <w:szCs w:val="24"/>
        </w:rPr>
        <w:t xml:space="preserve"> – </w:t>
      </w:r>
      <w:r w:rsidR="007E1EEF" w:rsidRPr="004854BE">
        <w:rPr>
          <w:color w:val="000000"/>
          <w:sz w:val="28"/>
          <w:szCs w:val="24"/>
        </w:rPr>
        <w:t>397732 рубля,</w:t>
      </w:r>
      <w:r w:rsidRPr="004854BE">
        <w:rPr>
          <w:color w:val="000000"/>
          <w:sz w:val="28"/>
          <w:szCs w:val="24"/>
        </w:rPr>
        <w:t xml:space="preserve"> </w:t>
      </w:r>
      <w:r w:rsidR="007E1EEF" w:rsidRPr="004854BE">
        <w:rPr>
          <w:color w:val="000000"/>
          <w:sz w:val="28"/>
          <w:szCs w:val="24"/>
        </w:rPr>
        <w:t>в т. ч.</w:t>
      </w:r>
      <w:r w:rsidRPr="004854BE">
        <w:rPr>
          <w:color w:val="000000"/>
          <w:sz w:val="28"/>
          <w:szCs w:val="24"/>
        </w:rPr>
        <w:t>:</w:t>
      </w:r>
    </w:p>
    <w:p w:rsidR="004854BE" w:rsidRPr="004854BE" w:rsidRDefault="004854BE" w:rsidP="004854BE">
      <w:pPr>
        <w:numPr>
          <w:ilvl w:val="0"/>
          <w:numId w:val="24"/>
        </w:numPr>
        <w:shd w:val="clear" w:color="auto" w:fill="FFFFFF"/>
        <w:spacing w:line="360" w:lineRule="auto"/>
        <w:rPr>
          <w:color w:val="000000"/>
          <w:sz w:val="28"/>
          <w:szCs w:val="24"/>
        </w:rPr>
      </w:pPr>
      <w:r w:rsidRPr="004854BE">
        <w:rPr>
          <w:color w:val="000000"/>
          <w:sz w:val="28"/>
          <w:szCs w:val="24"/>
        </w:rPr>
        <w:t>в</w:t>
      </w:r>
      <w:r w:rsidR="007E1EEF" w:rsidRPr="004854BE">
        <w:rPr>
          <w:color w:val="000000"/>
          <w:sz w:val="28"/>
          <w:szCs w:val="24"/>
        </w:rPr>
        <w:t>зносы на страховую часть</w:t>
      </w:r>
      <w:r w:rsidRPr="004854BE">
        <w:rPr>
          <w:color w:val="000000"/>
          <w:sz w:val="28"/>
          <w:szCs w:val="24"/>
        </w:rPr>
        <w:t xml:space="preserve"> – </w:t>
      </w:r>
      <w:r w:rsidR="007E1EEF" w:rsidRPr="004854BE">
        <w:rPr>
          <w:color w:val="000000"/>
          <w:sz w:val="28"/>
          <w:szCs w:val="24"/>
        </w:rPr>
        <w:t>367584 рубля;</w:t>
      </w:r>
    </w:p>
    <w:p w:rsidR="004854BE" w:rsidRPr="004854BE" w:rsidRDefault="004854BE" w:rsidP="004854BE">
      <w:pPr>
        <w:numPr>
          <w:ilvl w:val="0"/>
          <w:numId w:val="24"/>
        </w:numPr>
        <w:shd w:val="clear" w:color="auto" w:fill="FFFFFF"/>
        <w:spacing w:line="360" w:lineRule="auto"/>
        <w:rPr>
          <w:color w:val="000000"/>
          <w:sz w:val="28"/>
          <w:szCs w:val="24"/>
        </w:rPr>
      </w:pPr>
      <w:r w:rsidRPr="004854BE">
        <w:rPr>
          <w:color w:val="000000"/>
          <w:sz w:val="28"/>
          <w:szCs w:val="24"/>
        </w:rPr>
        <w:t>в</w:t>
      </w:r>
      <w:r w:rsidR="007E1EEF" w:rsidRPr="004854BE">
        <w:rPr>
          <w:color w:val="000000"/>
          <w:sz w:val="28"/>
          <w:szCs w:val="24"/>
        </w:rPr>
        <w:t>зносы на накопительную часть</w:t>
      </w:r>
      <w:r w:rsidRPr="004854BE">
        <w:rPr>
          <w:color w:val="000000"/>
          <w:sz w:val="28"/>
          <w:szCs w:val="24"/>
        </w:rPr>
        <w:t xml:space="preserve"> – </w:t>
      </w:r>
      <w:r w:rsidR="007E1EEF" w:rsidRPr="004854BE">
        <w:rPr>
          <w:color w:val="000000"/>
          <w:sz w:val="28"/>
          <w:szCs w:val="24"/>
        </w:rPr>
        <w:t>30148 рубля.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В соответствии с п.</w:t>
      </w:r>
      <w:r w:rsidR="004854BE" w:rsidRPr="004854BE">
        <w:rPr>
          <w:color w:val="000000"/>
          <w:sz w:val="28"/>
          <w:szCs w:val="24"/>
        </w:rPr>
        <w:t> 6</w:t>
      </w:r>
      <w:r w:rsidRPr="004854BE">
        <w:rPr>
          <w:color w:val="000000"/>
          <w:sz w:val="28"/>
          <w:szCs w:val="24"/>
        </w:rPr>
        <w:t xml:space="preserve"> ст.</w:t>
      </w:r>
      <w:r w:rsidR="004854BE" w:rsidRPr="004854BE">
        <w:rPr>
          <w:color w:val="000000"/>
          <w:sz w:val="28"/>
          <w:szCs w:val="24"/>
        </w:rPr>
        <w:t> 2</w:t>
      </w:r>
      <w:r w:rsidRPr="004854BE">
        <w:rPr>
          <w:color w:val="000000"/>
          <w:sz w:val="28"/>
          <w:szCs w:val="24"/>
        </w:rPr>
        <w:t xml:space="preserve">4 Закона </w:t>
      </w:r>
      <w:r w:rsidR="004854BE">
        <w:rPr>
          <w:color w:val="000000"/>
          <w:sz w:val="28"/>
          <w:szCs w:val="24"/>
        </w:rPr>
        <w:t>№</w:t>
      </w:r>
      <w:r w:rsidR="004854BE" w:rsidRPr="004854BE">
        <w:rPr>
          <w:color w:val="000000"/>
          <w:sz w:val="28"/>
          <w:szCs w:val="24"/>
        </w:rPr>
        <w:t>1</w:t>
      </w:r>
      <w:r w:rsidRPr="004854BE">
        <w:rPr>
          <w:color w:val="000000"/>
          <w:sz w:val="28"/>
          <w:szCs w:val="24"/>
        </w:rPr>
        <w:t>67</w:t>
      </w:r>
      <w:r w:rsidR="004854BE" w:rsidRPr="004854BE">
        <w:rPr>
          <w:color w:val="000000"/>
          <w:sz w:val="28"/>
          <w:szCs w:val="24"/>
        </w:rPr>
        <w:noBreakHyphen/>
        <w:t>Ф</w:t>
      </w:r>
      <w:r w:rsidRPr="004854BE">
        <w:rPr>
          <w:color w:val="000000"/>
          <w:sz w:val="28"/>
          <w:szCs w:val="24"/>
        </w:rPr>
        <w:t xml:space="preserve">З </w:t>
      </w:r>
      <w:r w:rsidR="002A4DA0"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2A4DA0" w:rsidRPr="004854BE">
        <w:rPr>
          <w:color w:val="000000"/>
          <w:sz w:val="28"/>
          <w:szCs w:val="24"/>
        </w:rPr>
        <w:t xml:space="preserve"> </w:t>
      </w:r>
      <w:r w:rsidRPr="004854BE">
        <w:rPr>
          <w:color w:val="000000"/>
          <w:sz w:val="28"/>
          <w:szCs w:val="24"/>
        </w:rPr>
        <w:t>представляют декларацию по страховым взносам в налоговый орган не позднее 30 марта года, следующего за истекшим расчетным периодом, по форме, утверждаемой Минфином России по согласованию с ПФ РФ;</w:t>
      </w:r>
    </w:p>
    <w:p w:rsidR="004854BE" w:rsidRPr="004854BE" w:rsidRDefault="007E1EEF" w:rsidP="004854BE">
      <w:pPr>
        <w:pStyle w:val="af5"/>
        <w:spacing w:line="360" w:lineRule="auto"/>
        <w:ind w:firstLine="709"/>
        <w:rPr>
          <w:rFonts w:ascii="Times New Roman" w:hAnsi="Times New Roman"/>
          <w:color w:val="000000"/>
          <w:sz w:val="28"/>
          <w:szCs w:val="24"/>
        </w:rPr>
      </w:pPr>
      <w:r w:rsidRPr="004854BE">
        <w:rPr>
          <w:rFonts w:ascii="Times New Roman" w:hAnsi="Times New Roman"/>
          <w:color w:val="000000"/>
          <w:sz w:val="28"/>
          <w:szCs w:val="24"/>
        </w:rPr>
        <w:t>Расчет по авансовым платежам заполняется шариковой или перьевой ручкой черным либо синим цветом. Возможна его распечатка на принтере. При заполнении расчета по авансовым платежам учитывается следующее</w:t>
      </w:r>
      <w:r w:rsidR="004854BE" w:rsidRPr="004854BE">
        <w:rPr>
          <w:rFonts w:ascii="Times New Roman" w:hAnsi="Times New Roman"/>
          <w:color w:val="000000"/>
          <w:sz w:val="28"/>
          <w:szCs w:val="24"/>
        </w:rPr>
        <w:t>. В </w:t>
      </w:r>
      <w:r w:rsidRPr="004854BE">
        <w:rPr>
          <w:rFonts w:ascii="Times New Roman" w:hAnsi="Times New Roman"/>
          <w:color w:val="000000"/>
          <w:sz w:val="28"/>
          <w:szCs w:val="24"/>
        </w:rPr>
        <w:t>каждую строку и соответствующие ей графы вписывается только один показатель</w:t>
      </w:r>
      <w:r w:rsidR="004854BE" w:rsidRPr="004854BE">
        <w:rPr>
          <w:rFonts w:ascii="Times New Roman" w:hAnsi="Times New Roman"/>
          <w:color w:val="000000"/>
          <w:sz w:val="28"/>
          <w:szCs w:val="24"/>
        </w:rPr>
        <w:t>. В </w:t>
      </w:r>
      <w:r w:rsidRPr="004854BE">
        <w:rPr>
          <w:rFonts w:ascii="Times New Roman" w:hAnsi="Times New Roman"/>
          <w:color w:val="000000"/>
          <w:sz w:val="28"/>
          <w:szCs w:val="24"/>
        </w:rPr>
        <w:t>случае отсутствия каких-либо показателей, предусмотренных расчетом по авансовым платежам, в строке и соответствующей графе ставится прочерк. Все значения отражаются в рублях и копейках.</w:t>
      </w:r>
    </w:p>
    <w:p w:rsidR="004854BE" w:rsidRPr="004854BE" w:rsidRDefault="007E1EEF" w:rsidP="004854BE">
      <w:pPr>
        <w:pStyle w:val="af5"/>
        <w:spacing w:line="360" w:lineRule="auto"/>
        <w:ind w:firstLine="709"/>
        <w:rPr>
          <w:rFonts w:ascii="Times New Roman" w:hAnsi="Times New Roman"/>
          <w:color w:val="000000"/>
          <w:sz w:val="28"/>
          <w:szCs w:val="24"/>
        </w:rPr>
      </w:pPr>
      <w:r w:rsidRPr="004854BE">
        <w:rPr>
          <w:rFonts w:ascii="Times New Roman" w:hAnsi="Times New Roman"/>
          <w:color w:val="000000"/>
          <w:sz w:val="28"/>
          <w:szCs w:val="24"/>
        </w:rPr>
        <w:t xml:space="preserve">Исправление ошибок в расчете производится таким образом: перечеркиваются неверные цифры и вписываются правильные. Каждое исправление заверяется печатью (штампом) организации (обособленного подразделения организации) и подписями ответственных лиц (тех же, кто подписывает расчет) с указанием даты исправления. Не допускается исправление ошибок с помощью </w:t>
      </w:r>
      <w:r w:rsidR="004854BE" w:rsidRPr="004854BE">
        <w:rPr>
          <w:rFonts w:ascii="Times New Roman" w:hAnsi="Times New Roman"/>
          <w:color w:val="000000"/>
          <w:sz w:val="28"/>
          <w:szCs w:val="24"/>
        </w:rPr>
        <w:t>«</w:t>
      </w:r>
      <w:r w:rsidRPr="004854BE">
        <w:rPr>
          <w:rFonts w:ascii="Times New Roman" w:hAnsi="Times New Roman"/>
          <w:color w:val="000000"/>
          <w:sz w:val="28"/>
          <w:szCs w:val="24"/>
        </w:rPr>
        <w:t>Штриха для корректуры опечаток</w:t>
      </w:r>
      <w:r w:rsidR="004854BE" w:rsidRPr="004854BE">
        <w:rPr>
          <w:rFonts w:ascii="Times New Roman" w:hAnsi="Times New Roman"/>
          <w:color w:val="000000"/>
          <w:sz w:val="28"/>
          <w:szCs w:val="24"/>
        </w:rPr>
        <w:t>»</w:t>
      </w:r>
      <w:r w:rsidRPr="004854BE">
        <w:rPr>
          <w:rFonts w:ascii="Times New Roman" w:hAnsi="Times New Roman"/>
          <w:color w:val="000000"/>
          <w:sz w:val="28"/>
          <w:szCs w:val="24"/>
        </w:rPr>
        <w:t>.</w:t>
      </w:r>
    </w:p>
    <w:p w:rsidR="004854BE" w:rsidRPr="004854BE" w:rsidRDefault="007E1EEF" w:rsidP="004854BE">
      <w:pPr>
        <w:pStyle w:val="af5"/>
        <w:spacing w:line="360" w:lineRule="auto"/>
        <w:ind w:firstLine="709"/>
        <w:rPr>
          <w:rFonts w:ascii="Times New Roman" w:hAnsi="Times New Roman"/>
          <w:color w:val="000000"/>
          <w:sz w:val="28"/>
          <w:szCs w:val="24"/>
        </w:rPr>
      </w:pPr>
      <w:r w:rsidRPr="004854BE">
        <w:rPr>
          <w:rFonts w:ascii="Times New Roman" w:hAnsi="Times New Roman"/>
          <w:color w:val="000000"/>
          <w:sz w:val="28"/>
          <w:szCs w:val="24"/>
        </w:rPr>
        <w:t>Расчет по авансовым платежам подписывается уполномоченными должностными лицами организаций (обособленного подразделения организации), с указанием их ИНН (при его наличии).</w:t>
      </w:r>
    </w:p>
    <w:p w:rsidR="004854BE" w:rsidRPr="004854BE" w:rsidRDefault="007E1EEF" w:rsidP="004854BE">
      <w:pPr>
        <w:pStyle w:val="af5"/>
        <w:spacing w:line="360" w:lineRule="auto"/>
        <w:ind w:firstLine="709"/>
        <w:rPr>
          <w:rFonts w:ascii="Times New Roman" w:hAnsi="Times New Roman"/>
          <w:color w:val="000000"/>
          <w:sz w:val="28"/>
          <w:szCs w:val="24"/>
        </w:rPr>
      </w:pPr>
      <w:r w:rsidRPr="004854BE">
        <w:rPr>
          <w:rFonts w:ascii="Times New Roman" w:hAnsi="Times New Roman"/>
          <w:color w:val="000000"/>
          <w:sz w:val="28"/>
          <w:szCs w:val="24"/>
        </w:rPr>
        <w:t>Подписи должны быть заверены печатью (штампом) организации (обособленного подразделения организации).</w:t>
      </w:r>
    </w:p>
    <w:p w:rsidR="004854BE" w:rsidRPr="004854BE" w:rsidRDefault="007E1EEF" w:rsidP="004854BE">
      <w:pPr>
        <w:pStyle w:val="af5"/>
        <w:spacing w:line="360" w:lineRule="auto"/>
        <w:ind w:firstLine="709"/>
        <w:rPr>
          <w:rFonts w:ascii="Times New Roman" w:hAnsi="Times New Roman"/>
          <w:color w:val="000000"/>
          <w:sz w:val="28"/>
          <w:szCs w:val="24"/>
        </w:rPr>
      </w:pPr>
      <w:r w:rsidRPr="004854BE">
        <w:rPr>
          <w:rFonts w:ascii="Times New Roman" w:hAnsi="Times New Roman"/>
          <w:color w:val="000000"/>
          <w:sz w:val="28"/>
          <w:szCs w:val="24"/>
        </w:rPr>
        <w:t>В адресной части расчета по авансовым платежам указывается полное наименование организации (обособленного подразделения организации), которое должно соответствовать наименованию, указанному в учредительных документах и других документах, подтверждающих в соответствии с законодательством Российской.</w:t>
      </w:r>
    </w:p>
    <w:p w:rsidR="004854BE" w:rsidRPr="004854BE" w:rsidRDefault="007E1EEF" w:rsidP="004854BE">
      <w:pPr>
        <w:pStyle w:val="af5"/>
        <w:spacing w:line="360" w:lineRule="auto"/>
        <w:ind w:firstLine="709"/>
        <w:rPr>
          <w:rFonts w:ascii="Times New Roman" w:hAnsi="Times New Roman"/>
          <w:color w:val="000000"/>
          <w:sz w:val="28"/>
          <w:szCs w:val="24"/>
        </w:rPr>
      </w:pPr>
      <w:r w:rsidRPr="004854BE">
        <w:rPr>
          <w:rFonts w:ascii="Times New Roman" w:hAnsi="Times New Roman"/>
          <w:color w:val="000000"/>
          <w:sz w:val="28"/>
          <w:szCs w:val="24"/>
        </w:rPr>
        <w:t>Федерации создание организации (обособленного подразделения организации).</w:t>
      </w:r>
    </w:p>
    <w:p w:rsidR="004854BE" w:rsidRDefault="007E1EEF" w:rsidP="004854BE">
      <w:pPr>
        <w:pStyle w:val="af5"/>
        <w:spacing w:line="360" w:lineRule="auto"/>
        <w:ind w:firstLine="709"/>
        <w:rPr>
          <w:rFonts w:ascii="Times New Roman" w:hAnsi="Times New Roman"/>
          <w:color w:val="000000"/>
          <w:sz w:val="28"/>
          <w:szCs w:val="24"/>
        </w:rPr>
      </w:pPr>
      <w:r w:rsidRPr="004854BE">
        <w:rPr>
          <w:rFonts w:ascii="Times New Roman" w:hAnsi="Times New Roman"/>
          <w:color w:val="000000"/>
          <w:sz w:val="28"/>
          <w:szCs w:val="24"/>
        </w:rPr>
        <w:t xml:space="preserve">В поле </w:t>
      </w:r>
      <w:r w:rsidR="004854BE" w:rsidRPr="004854BE">
        <w:rPr>
          <w:rFonts w:ascii="Times New Roman" w:hAnsi="Times New Roman"/>
          <w:color w:val="000000"/>
          <w:sz w:val="28"/>
          <w:szCs w:val="24"/>
        </w:rPr>
        <w:t>«</w:t>
      </w:r>
      <w:r w:rsidRPr="004854BE">
        <w:rPr>
          <w:rFonts w:ascii="Times New Roman" w:hAnsi="Times New Roman"/>
          <w:color w:val="000000"/>
          <w:sz w:val="28"/>
          <w:szCs w:val="24"/>
        </w:rPr>
        <w:t>Адрес места нахождения организации (обособленного подразделения организации)</w:t>
      </w:r>
      <w:r w:rsidR="004854BE" w:rsidRPr="004854BE">
        <w:rPr>
          <w:rFonts w:ascii="Times New Roman" w:hAnsi="Times New Roman"/>
          <w:color w:val="000000"/>
          <w:sz w:val="28"/>
          <w:szCs w:val="24"/>
        </w:rPr>
        <w:t>»</w:t>
      </w:r>
      <w:r w:rsidRPr="004854BE">
        <w:rPr>
          <w:rFonts w:ascii="Times New Roman" w:hAnsi="Times New Roman"/>
          <w:color w:val="000000"/>
          <w:sz w:val="28"/>
          <w:szCs w:val="24"/>
        </w:rPr>
        <w:t xml:space="preserve"> приводится адрес места нахождения организации (обособленного подразделения организации), указанный в ее учредительных документах (указанный в документах, подтверждающих создание обособленного подразделения).</w:t>
      </w:r>
    </w:p>
    <w:p w:rsidR="008E5AF4" w:rsidRPr="004854BE" w:rsidRDefault="008E5AF4" w:rsidP="004854BE">
      <w:pPr>
        <w:pStyle w:val="af5"/>
        <w:spacing w:line="360" w:lineRule="auto"/>
        <w:ind w:firstLine="709"/>
        <w:rPr>
          <w:rFonts w:ascii="Times New Roman" w:hAnsi="Times New Roman"/>
          <w:color w:val="000000"/>
          <w:sz w:val="28"/>
          <w:szCs w:val="24"/>
        </w:rPr>
      </w:pPr>
    </w:p>
    <w:p w:rsidR="004854BE" w:rsidRPr="004854BE" w:rsidRDefault="004854BE" w:rsidP="004854BE">
      <w:pPr>
        <w:shd w:val="clear" w:color="auto" w:fill="FFFFFF"/>
        <w:spacing w:line="360" w:lineRule="auto"/>
        <w:ind w:firstLine="709"/>
        <w:rPr>
          <w:b/>
          <w:color w:val="000000"/>
          <w:sz w:val="28"/>
          <w:szCs w:val="24"/>
        </w:rPr>
      </w:pPr>
      <w:r w:rsidRPr="004854BE">
        <w:rPr>
          <w:b/>
          <w:color w:val="000000"/>
          <w:sz w:val="28"/>
          <w:szCs w:val="24"/>
        </w:rPr>
        <w:t>3.6</w:t>
      </w:r>
      <w:r w:rsidR="008E5AF4">
        <w:rPr>
          <w:b/>
          <w:color w:val="000000"/>
          <w:sz w:val="28"/>
          <w:szCs w:val="24"/>
        </w:rPr>
        <w:t xml:space="preserve"> </w:t>
      </w:r>
      <w:r w:rsidRPr="004854BE">
        <w:rPr>
          <w:b/>
          <w:color w:val="000000"/>
          <w:sz w:val="28"/>
          <w:szCs w:val="24"/>
        </w:rPr>
        <w:t>По</w:t>
      </w:r>
      <w:r w:rsidR="007E1EEF" w:rsidRPr="004854BE">
        <w:rPr>
          <w:b/>
          <w:color w:val="000000"/>
          <w:sz w:val="28"/>
          <w:szCs w:val="24"/>
        </w:rPr>
        <w:t>рядок формирования отчетности по страховым взносам в ФСС</w:t>
      </w:r>
    </w:p>
    <w:p w:rsidR="008E5AF4" w:rsidRDefault="008E5AF4" w:rsidP="004854BE">
      <w:pPr>
        <w:shd w:val="clear" w:color="auto" w:fill="FFFFFF"/>
        <w:spacing w:line="360" w:lineRule="auto"/>
        <w:ind w:firstLine="709"/>
        <w:rPr>
          <w:color w:val="000000"/>
          <w:sz w:val="28"/>
          <w:szCs w:val="24"/>
        </w:rPr>
      </w:pP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Как указано в п.</w:t>
      </w:r>
      <w:r w:rsidR="004854BE" w:rsidRPr="004854BE">
        <w:rPr>
          <w:color w:val="000000"/>
          <w:sz w:val="28"/>
          <w:szCs w:val="24"/>
        </w:rPr>
        <w:t> 5</w:t>
      </w:r>
      <w:r w:rsidRPr="004854BE">
        <w:rPr>
          <w:color w:val="000000"/>
          <w:sz w:val="28"/>
          <w:szCs w:val="24"/>
        </w:rPr>
        <w:t xml:space="preserve"> ст.</w:t>
      </w:r>
      <w:r w:rsidR="004854BE" w:rsidRPr="004854BE">
        <w:rPr>
          <w:color w:val="000000"/>
          <w:sz w:val="28"/>
          <w:szCs w:val="24"/>
        </w:rPr>
        <w:t> 2</w:t>
      </w:r>
      <w:r w:rsidRPr="004854BE">
        <w:rPr>
          <w:color w:val="000000"/>
          <w:sz w:val="28"/>
          <w:szCs w:val="24"/>
        </w:rPr>
        <w:t>43 НК РФ, ежеквартально не позднее 15</w:t>
      </w:r>
      <w:r w:rsidR="008E5AF4">
        <w:rPr>
          <w:color w:val="000000"/>
          <w:sz w:val="28"/>
          <w:szCs w:val="24"/>
        </w:rPr>
        <w:t>-</w:t>
      </w:r>
      <w:r w:rsidR="004854BE" w:rsidRPr="004854BE">
        <w:rPr>
          <w:color w:val="000000"/>
          <w:sz w:val="28"/>
          <w:szCs w:val="24"/>
        </w:rPr>
        <w:t>г</w:t>
      </w:r>
      <w:r w:rsidRPr="004854BE">
        <w:rPr>
          <w:color w:val="000000"/>
          <w:sz w:val="28"/>
          <w:szCs w:val="24"/>
        </w:rPr>
        <w:t xml:space="preserve">о числа месяца, следующего за истекшим кварталом, бухгалтер </w:t>
      </w:r>
      <w:r w:rsidR="002A4DA0"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2A4DA0" w:rsidRPr="004854BE">
        <w:rPr>
          <w:color w:val="000000"/>
          <w:sz w:val="28"/>
          <w:szCs w:val="24"/>
        </w:rPr>
        <w:t xml:space="preserve"> </w:t>
      </w:r>
      <w:r w:rsidRPr="004854BE">
        <w:rPr>
          <w:color w:val="000000"/>
          <w:sz w:val="28"/>
          <w:szCs w:val="24"/>
        </w:rPr>
        <w:t>представляет в региональное отделение Фонда социального страхования Российской Федерации сведения (отчеты) по форме, утвержденной Фондом социального страхования Российской Федерации, о суммах:</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1) н</w:t>
      </w:r>
      <w:r w:rsidR="007E1EEF" w:rsidRPr="004854BE">
        <w:rPr>
          <w:color w:val="000000"/>
          <w:sz w:val="28"/>
          <w:szCs w:val="24"/>
        </w:rPr>
        <w:t>ачисленного налога в Фонд социального страхования Российской Федерации;</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2) и</w:t>
      </w:r>
      <w:r w:rsidR="007E1EEF" w:rsidRPr="004854BE">
        <w:rPr>
          <w:color w:val="000000"/>
          <w:sz w:val="28"/>
          <w:szCs w:val="24"/>
        </w:rPr>
        <w:t>спользованных на выплату пособий по временной нетрудоспособности, по беременности и родам, по уходу за ребенком до достижения им возраста полутора лет, при рождении ребенка, на возмещение стоимости гарантированного перечня услуг и социального пособия на погребение, на другие виды пособий по государственному социальному страхованию;</w:t>
      </w:r>
    </w:p>
    <w:p w:rsidR="004854BE" w:rsidRPr="004854BE" w:rsidRDefault="004854BE" w:rsidP="004854BE">
      <w:pPr>
        <w:shd w:val="clear" w:color="auto" w:fill="FFFFFF"/>
        <w:tabs>
          <w:tab w:val="left" w:pos="0"/>
        </w:tabs>
        <w:spacing w:line="360" w:lineRule="auto"/>
        <w:ind w:firstLine="709"/>
        <w:rPr>
          <w:color w:val="000000"/>
          <w:sz w:val="28"/>
          <w:szCs w:val="24"/>
        </w:rPr>
      </w:pPr>
      <w:r w:rsidRPr="004854BE">
        <w:rPr>
          <w:color w:val="000000"/>
          <w:sz w:val="28"/>
          <w:szCs w:val="24"/>
        </w:rPr>
        <w:t>3) н</w:t>
      </w:r>
      <w:r w:rsidR="007E1EEF" w:rsidRPr="004854BE">
        <w:rPr>
          <w:color w:val="000000"/>
          <w:sz w:val="28"/>
          <w:szCs w:val="24"/>
        </w:rPr>
        <w:t>аправленных ими в установленном порядке на санаторно-курортное обслуживание работников и их детей;</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4) р</w:t>
      </w:r>
      <w:r w:rsidR="007E1EEF" w:rsidRPr="004854BE">
        <w:rPr>
          <w:color w:val="000000"/>
          <w:sz w:val="28"/>
          <w:szCs w:val="24"/>
        </w:rPr>
        <w:t>асходов, подлежащих зачету;</w:t>
      </w:r>
    </w:p>
    <w:p w:rsidR="004854BE" w:rsidRPr="004854BE" w:rsidRDefault="004854BE" w:rsidP="004854BE">
      <w:pPr>
        <w:shd w:val="clear" w:color="auto" w:fill="FFFFFF"/>
        <w:spacing w:line="360" w:lineRule="auto"/>
        <w:ind w:firstLine="709"/>
        <w:rPr>
          <w:color w:val="000000"/>
          <w:sz w:val="28"/>
          <w:szCs w:val="24"/>
        </w:rPr>
      </w:pPr>
      <w:r w:rsidRPr="004854BE">
        <w:rPr>
          <w:color w:val="000000"/>
          <w:sz w:val="28"/>
          <w:szCs w:val="24"/>
        </w:rPr>
        <w:t>5) у</w:t>
      </w:r>
      <w:r w:rsidR="007E1EEF" w:rsidRPr="004854BE">
        <w:rPr>
          <w:color w:val="000000"/>
          <w:sz w:val="28"/>
          <w:szCs w:val="24"/>
        </w:rPr>
        <w:t>плачиваемых в Фонд социального страхования Российской</w:t>
      </w:r>
      <w:r w:rsidR="002A4DA0" w:rsidRPr="004854BE">
        <w:rPr>
          <w:color w:val="000000"/>
          <w:sz w:val="28"/>
          <w:szCs w:val="24"/>
        </w:rPr>
        <w:t xml:space="preserve"> </w:t>
      </w:r>
      <w:r w:rsidR="007E1EEF" w:rsidRPr="004854BE">
        <w:rPr>
          <w:color w:val="000000"/>
          <w:sz w:val="28"/>
          <w:szCs w:val="24"/>
        </w:rPr>
        <w:t xml:space="preserve">Федерации </w:t>
      </w:r>
      <w:r w:rsidRPr="004854BE">
        <w:rPr>
          <w:color w:val="000000"/>
          <w:sz w:val="28"/>
          <w:szCs w:val="24"/>
        </w:rPr>
        <w:t>(</w:t>
      </w:r>
      <w:r w:rsidR="007E1EEF" w:rsidRPr="004854BE">
        <w:rPr>
          <w:color w:val="000000"/>
          <w:sz w:val="28"/>
          <w:szCs w:val="24"/>
        </w:rPr>
        <w:t>см. Приложение 1</w:t>
      </w:r>
      <w:r w:rsidR="008229B6" w:rsidRPr="004854BE">
        <w:rPr>
          <w:color w:val="000000"/>
          <w:sz w:val="28"/>
          <w:szCs w:val="24"/>
        </w:rPr>
        <w:t>1</w:t>
      </w:r>
      <w:r w:rsidR="007E1EEF" w:rsidRPr="004854BE">
        <w:rPr>
          <w:color w:val="000000"/>
          <w:sz w:val="28"/>
          <w:szCs w:val="24"/>
        </w:rPr>
        <w:t>).</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Пример: За 9 месяцев 200</w:t>
      </w:r>
      <w:r w:rsidR="002A4DA0" w:rsidRPr="004854BE">
        <w:rPr>
          <w:color w:val="000000"/>
          <w:sz w:val="28"/>
          <w:szCs w:val="24"/>
        </w:rPr>
        <w:t>7</w:t>
      </w:r>
      <w:r w:rsidRPr="004854BE">
        <w:rPr>
          <w:color w:val="000000"/>
          <w:sz w:val="28"/>
          <w:szCs w:val="24"/>
        </w:rPr>
        <w:t xml:space="preserve"> года </w:t>
      </w:r>
      <w:r w:rsidR="002A4DA0"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Pr="004854BE">
        <w:rPr>
          <w:color w:val="000000"/>
          <w:sz w:val="28"/>
          <w:szCs w:val="24"/>
        </w:rPr>
        <w:t>:</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1). Начислен налог в фонд ФСС</w:t>
      </w:r>
      <w:r w:rsidR="004854BE" w:rsidRPr="004854BE">
        <w:rPr>
          <w:color w:val="000000"/>
          <w:sz w:val="28"/>
          <w:szCs w:val="24"/>
        </w:rPr>
        <w:t xml:space="preserve"> – </w:t>
      </w:r>
      <w:r w:rsidRPr="004854BE">
        <w:rPr>
          <w:color w:val="000000"/>
          <w:sz w:val="28"/>
          <w:szCs w:val="24"/>
        </w:rPr>
        <w:t>58555 рубля;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2). Расходы на цели обязательного соц. Страхования</w:t>
      </w:r>
      <w:r w:rsidR="004854BE" w:rsidRPr="004854BE">
        <w:rPr>
          <w:color w:val="000000"/>
          <w:sz w:val="28"/>
          <w:szCs w:val="24"/>
        </w:rPr>
        <w:t xml:space="preserve"> – </w:t>
      </w:r>
      <w:r w:rsidRPr="004854BE">
        <w:rPr>
          <w:color w:val="000000"/>
          <w:sz w:val="28"/>
          <w:szCs w:val="24"/>
        </w:rPr>
        <w:t xml:space="preserve">2529; </w:t>
      </w:r>
      <w:r w:rsidR="004854BE" w:rsidRPr="004854BE">
        <w:rPr>
          <w:color w:val="000000"/>
          <w:sz w:val="28"/>
          <w:szCs w:val="24"/>
        </w:rPr>
        <w:t>(</w:t>
      </w:r>
      <w:r w:rsidRPr="004854BE">
        <w:rPr>
          <w:color w:val="000000"/>
          <w:sz w:val="28"/>
          <w:szCs w:val="24"/>
        </w:rPr>
        <w:t>т. ч. пособие по временной нетрудоспособности</w:t>
      </w:r>
      <w:r w:rsidR="004854BE" w:rsidRPr="004854BE">
        <w:rPr>
          <w:color w:val="000000"/>
          <w:sz w:val="28"/>
          <w:szCs w:val="24"/>
        </w:rPr>
        <w:t xml:space="preserve"> – </w:t>
      </w:r>
      <w:r w:rsidRPr="004854BE">
        <w:rPr>
          <w:color w:val="000000"/>
          <w:sz w:val="28"/>
          <w:szCs w:val="24"/>
        </w:rPr>
        <w:t>2529;</w:t>
      </w:r>
      <w:r w:rsidR="004854BE" w:rsidRPr="004854BE">
        <w:rPr>
          <w:color w:val="000000"/>
          <w:sz w:val="28"/>
          <w:szCs w:val="24"/>
        </w:rPr>
        <w:t xml:space="preserve"> </w:t>
      </w:r>
      <w:r w:rsidRPr="004854BE">
        <w:rPr>
          <w:color w:val="000000"/>
          <w:sz w:val="28"/>
          <w:szCs w:val="24"/>
        </w:rPr>
        <w:t>3).</w:t>
      </w:r>
      <w:r w:rsidR="004854BE" w:rsidRPr="004854BE">
        <w:rPr>
          <w:color w:val="000000"/>
          <w:sz w:val="28"/>
          <w:szCs w:val="24"/>
        </w:rPr>
        <w:t xml:space="preserve"> </w:t>
      </w:r>
      <w:r w:rsidRPr="004854BE">
        <w:rPr>
          <w:color w:val="000000"/>
          <w:sz w:val="28"/>
          <w:szCs w:val="24"/>
        </w:rPr>
        <w:t>Перечислен</w:t>
      </w:r>
      <w:r w:rsidR="004854BE" w:rsidRPr="004854BE">
        <w:rPr>
          <w:color w:val="000000"/>
          <w:sz w:val="28"/>
          <w:szCs w:val="24"/>
        </w:rPr>
        <w:t xml:space="preserve"> </w:t>
      </w:r>
      <w:r w:rsidRPr="004854BE">
        <w:rPr>
          <w:color w:val="000000"/>
          <w:sz w:val="28"/>
          <w:szCs w:val="24"/>
        </w:rPr>
        <w:t>налог в ФСС</w:t>
      </w:r>
      <w:r w:rsidR="004854BE" w:rsidRPr="004854BE">
        <w:rPr>
          <w:color w:val="000000"/>
          <w:sz w:val="28"/>
          <w:szCs w:val="24"/>
        </w:rPr>
        <w:t xml:space="preserve"> – </w:t>
      </w:r>
      <w:r w:rsidRPr="004854BE">
        <w:rPr>
          <w:color w:val="000000"/>
          <w:sz w:val="28"/>
          <w:szCs w:val="24"/>
        </w:rPr>
        <w:t>58618 рублей</w:t>
      </w:r>
      <w:r w:rsidR="004854BE" w:rsidRPr="004854BE">
        <w:rPr>
          <w:color w:val="000000"/>
          <w:sz w:val="28"/>
          <w:szCs w:val="24"/>
        </w:rPr>
        <w:t>;</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4). Получено, выдано путевок </w:t>
      </w:r>
      <w:r w:rsidR="004854BE" w:rsidRPr="004854BE">
        <w:rPr>
          <w:color w:val="000000"/>
          <w:sz w:val="28"/>
          <w:szCs w:val="24"/>
        </w:rPr>
        <w:t>(</w:t>
      </w:r>
      <w:r w:rsidRPr="004854BE">
        <w:rPr>
          <w:color w:val="000000"/>
          <w:sz w:val="28"/>
          <w:szCs w:val="24"/>
        </w:rPr>
        <w:t>3 штуки</w:t>
      </w:r>
      <w:r w:rsidR="004854BE" w:rsidRPr="004854BE">
        <w:rPr>
          <w:color w:val="000000"/>
          <w:sz w:val="28"/>
          <w:szCs w:val="24"/>
        </w:rPr>
        <w:t>)</w:t>
      </w:r>
      <w:r w:rsidRPr="004854BE">
        <w:rPr>
          <w:color w:val="000000"/>
          <w:sz w:val="28"/>
          <w:szCs w:val="24"/>
        </w:rPr>
        <w:t xml:space="preserve"> в детские оздоровительные лагеря</w:t>
      </w:r>
      <w:r w:rsidR="004854BE" w:rsidRPr="004854BE">
        <w:rPr>
          <w:color w:val="000000"/>
          <w:sz w:val="28"/>
          <w:szCs w:val="24"/>
        </w:rPr>
        <w:t xml:space="preserve"> </w:t>
      </w:r>
      <w:r w:rsidRPr="004854BE">
        <w:rPr>
          <w:color w:val="000000"/>
          <w:sz w:val="28"/>
          <w:szCs w:val="24"/>
        </w:rPr>
        <w:t>на</w:t>
      </w:r>
      <w:r w:rsidR="004854BE" w:rsidRPr="004854BE">
        <w:rPr>
          <w:color w:val="000000"/>
          <w:sz w:val="28"/>
          <w:szCs w:val="24"/>
        </w:rPr>
        <w:t xml:space="preserve"> </w:t>
      </w:r>
      <w:r w:rsidRPr="004854BE">
        <w:rPr>
          <w:color w:val="000000"/>
          <w:sz w:val="28"/>
          <w:szCs w:val="24"/>
        </w:rPr>
        <w:t>сумму</w:t>
      </w:r>
      <w:r w:rsidR="004854BE" w:rsidRPr="004854BE">
        <w:rPr>
          <w:color w:val="000000"/>
          <w:sz w:val="28"/>
          <w:szCs w:val="24"/>
        </w:rPr>
        <w:t xml:space="preserve"> – </w:t>
      </w:r>
      <w:r w:rsidRPr="004854BE">
        <w:rPr>
          <w:color w:val="000000"/>
          <w:sz w:val="28"/>
          <w:szCs w:val="24"/>
        </w:rPr>
        <w:t>8505 рублей</w:t>
      </w:r>
      <w:r w:rsidR="004854BE" w:rsidRPr="004854BE">
        <w:rPr>
          <w:color w:val="000000"/>
          <w:sz w:val="28"/>
          <w:szCs w:val="24"/>
        </w:rPr>
        <w:t>;</w:t>
      </w:r>
    </w:p>
    <w:p w:rsidR="004854BE" w:rsidRPr="004854BE" w:rsidRDefault="007E1EEF" w:rsidP="004854BE">
      <w:pPr>
        <w:shd w:val="clear" w:color="auto" w:fill="FFFFFF"/>
        <w:autoSpaceDE w:val="0"/>
        <w:autoSpaceDN w:val="0"/>
        <w:adjustRightInd w:val="0"/>
        <w:spacing w:line="360" w:lineRule="auto"/>
        <w:ind w:firstLine="709"/>
        <w:rPr>
          <w:color w:val="000000"/>
          <w:sz w:val="28"/>
          <w:szCs w:val="24"/>
        </w:rPr>
      </w:pPr>
      <w:r w:rsidRPr="004854BE">
        <w:rPr>
          <w:color w:val="000000"/>
          <w:sz w:val="28"/>
          <w:szCs w:val="24"/>
        </w:rPr>
        <w:t>5). Задолженность</w:t>
      </w:r>
      <w:r w:rsidR="004854BE" w:rsidRPr="004854BE">
        <w:rPr>
          <w:color w:val="000000"/>
          <w:sz w:val="28"/>
          <w:szCs w:val="24"/>
        </w:rPr>
        <w:t xml:space="preserve"> </w:t>
      </w:r>
      <w:r w:rsidR="002A4DA0"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2A4DA0" w:rsidRPr="004854BE">
        <w:rPr>
          <w:color w:val="000000"/>
          <w:sz w:val="28"/>
          <w:szCs w:val="24"/>
        </w:rPr>
        <w:t xml:space="preserve"> </w:t>
      </w:r>
      <w:r w:rsidRPr="004854BE">
        <w:rPr>
          <w:color w:val="000000"/>
          <w:sz w:val="28"/>
          <w:szCs w:val="24"/>
        </w:rPr>
        <w:t>на конец отчетного периода</w:t>
      </w:r>
      <w:r w:rsidR="004854BE" w:rsidRPr="004854BE">
        <w:rPr>
          <w:color w:val="000000"/>
          <w:sz w:val="28"/>
          <w:szCs w:val="24"/>
        </w:rPr>
        <w:t xml:space="preserve"> – </w:t>
      </w:r>
      <w:r w:rsidRPr="004854BE">
        <w:rPr>
          <w:color w:val="000000"/>
          <w:sz w:val="28"/>
          <w:szCs w:val="24"/>
        </w:rPr>
        <w:t>3752 рубля.</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Форма расчетной ведомости по средствам Фонда социального страхования Российской Федерации (форма 4</w:t>
      </w:r>
      <w:r w:rsidR="008E5AF4">
        <w:rPr>
          <w:color w:val="000000"/>
          <w:sz w:val="28"/>
          <w:szCs w:val="24"/>
        </w:rPr>
        <w:t>-</w:t>
      </w:r>
      <w:r w:rsidR="004854BE" w:rsidRPr="004854BE">
        <w:rPr>
          <w:color w:val="000000"/>
          <w:sz w:val="28"/>
          <w:szCs w:val="24"/>
        </w:rPr>
        <w:t>Ф</w:t>
      </w:r>
      <w:r w:rsidRPr="004854BE">
        <w:rPr>
          <w:color w:val="000000"/>
          <w:sz w:val="28"/>
          <w:szCs w:val="24"/>
        </w:rPr>
        <w:t xml:space="preserve">СС РФ) установлена постановлением ФСС РФ от 22.12.2004 </w:t>
      </w:r>
      <w:r w:rsidR="004854BE">
        <w:rPr>
          <w:color w:val="000000"/>
          <w:sz w:val="28"/>
          <w:szCs w:val="24"/>
        </w:rPr>
        <w:t>№</w:t>
      </w:r>
      <w:r w:rsidR="004854BE" w:rsidRPr="004854BE">
        <w:rPr>
          <w:color w:val="000000"/>
          <w:sz w:val="28"/>
          <w:szCs w:val="24"/>
        </w:rPr>
        <w:t>1</w:t>
      </w:r>
      <w:r w:rsidRPr="004854BE">
        <w:rPr>
          <w:color w:val="000000"/>
          <w:sz w:val="28"/>
          <w:szCs w:val="24"/>
        </w:rPr>
        <w:t>11;</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 xml:space="preserve">Согласно пунктам 3.2 и 3.3 Инструкции ФСС </w:t>
      </w:r>
      <w:r w:rsidR="004854BE">
        <w:rPr>
          <w:color w:val="000000"/>
          <w:sz w:val="28"/>
          <w:szCs w:val="24"/>
        </w:rPr>
        <w:t>№</w:t>
      </w:r>
      <w:r w:rsidR="004854BE" w:rsidRPr="004854BE">
        <w:rPr>
          <w:color w:val="000000"/>
          <w:sz w:val="28"/>
          <w:szCs w:val="24"/>
        </w:rPr>
        <w:t>2</w:t>
      </w:r>
      <w:r w:rsidRPr="004854BE">
        <w:rPr>
          <w:color w:val="000000"/>
          <w:sz w:val="28"/>
          <w:szCs w:val="24"/>
        </w:rPr>
        <w:t>2 в случае превышения суммы расходов по обязательному социальному страхованию над суммой начисленного единого социального налога, подлежащего зачислению в ФСС РФ, а также страхователям, имеющим налоговые льготы по уплате единого социального налога в соответствии с п.</w:t>
      </w:r>
      <w:r w:rsidR="004854BE" w:rsidRPr="004854BE">
        <w:rPr>
          <w:color w:val="000000"/>
          <w:sz w:val="28"/>
          <w:szCs w:val="24"/>
        </w:rPr>
        <w:t> 1</w:t>
      </w:r>
      <w:r w:rsidRPr="004854BE">
        <w:rPr>
          <w:color w:val="000000"/>
          <w:sz w:val="28"/>
          <w:szCs w:val="24"/>
        </w:rPr>
        <w:t xml:space="preserve"> ст.</w:t>
      </w:r>
      <w:r w:rsidR="004854BE" w:rsidRPr="004854BE">
        <w:rPr>
          <w:color w:val="000000"/>
          <w:sz w:val="28"/>
          <w:szCs w:val="24"/>
        </w:rPr>
        <w:t> 2</w:t>
      </w:r>
      <w:r w:rsidRPr="004854BE">
        <w:rPr>
          <w:color w:val="000000"/>
          <w:sz w:val="28"/>
          <w:szCs w:val="24"/>
        </w:rPr>
        <w:t>39 НК РФ, средства на осуществление (возмещение) расходов по обязательному социальному страхованию выделяются отделением (филиалом отделения) ФСС РФ на основании следующих документов:</w:t>
      </w:r>
    </w:p>
    <w:p w:rsidR="004854BE" w:rsidRPr="004854BE" w:rsidRDefault="004854BE" w:rsidP="004854BE">
      <w:pPr>
        <w:numPr>
          <w:ilvl w:val="0"/>
          <w:numId w:val="25"/>
        </w:numPr>
        <w:shd w:val="clear" w:color="auto" w:fill="FFFFFF"/>
        <w:spacing w:line="360" w:lineRule="auto"/>
        <w:rPr>
          <w:color w:val="000000"/>
          <w:sz w:val="28"/>
          <w:szCs w:val="24"/>
        </w:rPr>
      </w:pPr>
      <w:r w:rsidRPr="004854BE">
        <w:rPr>
          <w:color w:val="000000"/>
          <w:sz w:val="28"/>
          <w:szCs w:val="24"/>
        </w:rPr>
        <w:t>п</w:t>
      </w:r>
      <w:r w:rsidR="007E1EEF" w:rsidRPr="004854BE">
        <w:rPr>
          <w:color w:val="000000"/>
          <w:sz w:val="28"/>
          <w:szCs w:val="24"/>
        </w:rPr>
        <w:t>исьменного заявления страхователя;</w:t>
      </w:r>
    </w:p>
    <w:p w:rsidR="004854BE" w:rsidRPr="004854BE" w:rsidRDefault="004854BE" w:rsidP="004854BE">
      <w:pPr>
        <w:numPr>
          <w:ilvl w:val="0"/>
          <w:numId w:val="25"/>
        </w:numPr>
        <w:shd w:val="clear" w:color="auto" w:fill="FFFFFF"/>
        <w:spacing w:line="360" w:lineRule="auto"/>
        <w:rPr>
          <w:color w:val="000000"/>
          <w:sz w:val="28"/>
          <w:szCs w:val="24"/>
        </w:rPr>
      </w:pPr>
      <w:r w:rsidRPr="004854BE">
        <w:rPr>
          <w:color w:val="000000"/>
          <w:sz w:val="28"/>
          <w:szCs w:val="24"/>
        </w:rPr>
        <w:t>р</w:t>
      </w:r>
      <w:r w:rsidR="007E1EEF" w:rsidRPr="004854BE">
        <w:rPr>
          <w:color w:val="000000"/>
          <w:sz w:val="28"/>
          <w:szCs w:val="24"/>
        </w:rPr>
        <w:t>асчетной ведомости по средствам Фонда социального страхования РФ (форма 4</w:t>
      </w:r>
      <w:r w:rsidR="008E5AF4">
        <w:rPr>
          <w:color w:val="000000"/>
          <w:sz w:val="28"/>
          <w:szCs w:val="24"/>
        </w:rPr>
        <w:t>-</w:t>
      </w:r>
      <w:r w:rsidRPr="004854BE">
        <w:rPr>
          <w:color w:val="000000"/>
          <w:sz w:val="28"/>
          <w:szCs w:val="24"/>
        </w:rPr>
        <w:t>Ф</w:t>
      </w:r>
      <w:r w:rsidR="007E1EEF" w:rsidRPr="004854BE">
        <w:rPr>
          <w:color w:val="000000"/>
          <w:sz w:val="28"/>
          <w:szCs w:val="24"/>
        </w:rPr>
        <w:t xml:space="preserve">СС РФ), утвержденной постановлением ФСС РФ от 22.12.2004 </w:t>
      </w:r>
      <w:r>
        <w:rPr>
          <w:color w:val="000000"/>
          <w:sz w:val="28"/>
          <w:szCs w:val="24"/>
        </w:rPr>
        <w:t>№</w:t>
      </w:r>
      <w:r w:rsidRPr="004854BE">
        <w:rPr>
          <w:color w:val="000000"/>
          <w:sz w:val="28"/>
          <w:szCs w:val="24"/>
        </w:rPr>
        <w:t>1</w:t>
      </w:r>
      <w:r w:rsidR="007E1EEF" w:rsidRPr="004854BE">
        <w:rPr>
          <w:color w:val="000000"/>
          <w:sz w:val="28"/>
          <w:szCs w:val="24"/>
        </w:rPr>
        <w:t>11, и (или) отчета по страховым взносам, добровольно уплачиваемым в Фонд социального страхования РФ отдельными категориями страхователей (форма 4а-ФСС РФ).</w:t>
      </w:r>
    </w:p>
    <w:p w:rsidR="004854BE" w:rsidRPr="004854BE" w:rsidRDefault="007E1EEF" w:rsidP="004854BE">
      <w:pPr>
        <w:shd w:val="clear" w:color="auto" w:fill="FFFFFF"/>
        <w:tabs>
          <w:tab w:val="left" w:pos="485"/>
        </w:tabs>
        <w:spacing w:line="360" w:lineRule="auto"/>
        <w:ind w:firstLine="709"/>
        <w:rPr>
          <w:color w:val="000000"/>
          <w:sz w:val="28"/>
          <w:szCs w:val="24"/>
        </w:rPr>
      </w:pPr>
      <w:r w:rsidRPr="004854BE">
        <w:rPr>
          <w:color w:val="000000"/>
          <w:sz w:val="28"/>
          <w:szCs w:val="24"/>
        </w:rPr>
        <w:t xml:space="preserve">Утверждена постановлением ФСС РФ от 25.04.2003 </w:t>
      </w:r>
      <w:r w:rsidR="004854BE">
        <w:rPr>
          <w:color w:val="000000"/>
          <w:sz w:val="28"/>
          <w:szCs w:val="24"/>
        </w:rPr>
        <w:t>№</w:t>
      </w:r>
      <w:r w:rsidR="004854BE" w:rsidRPr="004854BE">
        <w:rPr>
          <w:color w:val="000000"/>
          <w:sz w:val="28"/>
          <w:szCs w:val="24"/>
        </w:rPr>
        <w:t>4</w:t>
      </w:r>
      <w:r w:rsidRPr="004854BE">
        <w:rPr>
          <w:color w:val="000000"/>
          <w:sz w:val="28"/>
          <w:szCs w:val="24"/>
        </w:rPr>
        <w:t>6</w:t>
      </w:r>
      <w:r w:rsidR="008E5AF4">
        <w:rPr>
          <w:color w:val="000000"/>
          <w:sz w:val="28"/>
          <w:szCs w:val="24"/>
        </w:rPr>
        <w:t xml:space="preserve"> </w:t>
      </w:r>
      <w:r w:rsidR="004854BE" w:rsidRPr="004854BE">
        <w:rPr>
          <w:color w:val="000000"/>
          <w:sz w:val="28"/>
          <w:szCs w:val="24"/>
        </w:rPr>
        <w:t xml:space="preserve">– </w:t>
      </w:r>
      <w:r w:rsidRPr="004854BE">
        <w:rPr>
          <w:color w:val="000000"/>
          <w:sz w:val="28"/>
          <w:szCs w:val="24"/>
        </w:rPr>
        <w:t>за отчетный период или промежуточной расчетной ведомости по средствам ФСС РФ за соответствующий календарный месяц, подтверждающей начисление расходов по обязательному социальному страхованию;</w:t>
      </w:r>
    </w:p>
    <w:p w:rsidR="004854BE" w:rsidRPr="004854BE" w:rsidRDefault="007E1EEF" w:rsidP="004854BE">
      <w:pPr>
        <w:numPr>
          <w:ilvl w:val="0"/>
          <w:numId w:val="31"/>
        </w:numPr>
        <w:shd w:val="clear" w:color="auto" w:fill="FFFFFF"/>
        <w:autoSpaceDE w:val="0"/>
        <w:autoSpaceDN w:val="0"/>
        <w:adjustRightInd w:val="0"/>
        <w:spacing w:line="360" w:lineRule="auto"/>
        <w:rPr>
          <w:color w:val="000000"/>
          <w:sz w:val="28"/>
          <w:szCs w:val="24"/>
        </w:rPr>
      </w:pPr>
      <w:r w:rsidRPr="004854BE">
        <w:rPr>
          <w:color w:val="000000"/>
          <w:sz w:val="28"/>
          <w:szCs w:val="24"/>
        </w:rPr>
        <w:t>копий платежных поручений, подтверждающих уплату за соответствующий период единого социального налога (кроме страхователей, имеющих льготы по уплате единого социального налога), единого сельскохозяйственного налога, единого налога на вмененный доход для отдельных видов деятельности или единого налога, уплачиваемого при упрощенной системе налогообложения;</w:t>
      </w:r>
    </w:p>
    <w:p w:rsidR="004854BE" w:rsidRPr="004854BE" w:rsidRDefault="007E1EEF" w:rsidP="004854BE">
      <w:pPr>
        <w:numPr>
          <w:ilvl w:val="0"/>
          <w:numId w:val="31"/>
        </w:numPr>
        <w:shd w:val="clear" w:color="auto" w:fill="FFFFFF"/>
        <w:autoSpaceDE w:val="0"/>
        <w:autoSpaceDN w:val="0"/>
        <w:adjustRightInd w:val="0"/>
        <w:spacing w:line="360" w:lineRule="auto"/>
        <w:rPr>
          <w:color w:val="000000"/>
          <w:sz w:val="28"/>
          <w:szCs w:val="24"/>
        </w:rPr>
      </w:pPr>
      <w:r w:rsidRPr="004854BE">
        <w:rPr>
          <w:color w:val="000000"/>
          <w:sz w:val="28"/>
          <w:szCs w:val="24"/>
        </w:rPr>
        <w:t>заверенных надлежащим образом копий документов, подтверждающих обоснованность и правильность расходов по обязательному социальному страхованию.</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Копии документов, подтверждающих обоснованность и правильность расходов по обязательному социальному страхованию, предоставляются при обращении за выделением средств на осуществление (возмещение) расходов по обязательному социальному страхованию страхователями, имеющими льготы по уплате единого социального налога, страхователями, применяющими специальные налоговые режимы, а также по усмотрению отделения (филиала отделения) ФСС РФ иными категориями страхователей.</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При выделении средств страхователям-работодателям, являющимся плательщиками единого социального налога, в случае необходимости отделение (филиал отделения) ФСС РФ проводит документальную камеральную или выездную проверку.</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Налоговыми органами возврат (зачет) налога производится только в случае наличия переплаты в денежном выражении.</w:t>
      </w:r>
    </w:p>
    <w:p w:rsidR="004854BE" w:rsidRPr="004854BE" w:rsidRDefault="002A4DA0" w:rsidP="004854BE">
      <w:pPr>
        <w:shd w:val="clear" w:color="auto" w:fill="FFFFFF"/>
        <w:spacing w:line="360" w:lineRule="auto"/>
        <w:ind w:firstLine="709"/>
        <w:rPr>
          <w:color w:val="000000"/>
          <w:sz w:val="28"/>
          <w:szCs w:val="24"/>
        </w:rPr>
      </w:pPr>
      <w:r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Pr="004854BE">
        <w:rPr>
          <w:color w:val="000000"/>
          <w:sz w:val="28"/>
          <w:szCs w:val="24"/>
        </w:rPr>
        <w:t xml:space="preserve"> </w:t>
      </w:r>
      <w:r w:rsidR="007E1EEF" w:rsidRPr="004854BE">
        <w:rPr>
          <w:color w:val="000000"/>
          <w:sz w:val="28"/>
          <w:szCs w:val="24"/>
        </w:rPr>
        <w:t>самостоятельно указывает соответствующую сумму расходов, которая впоследствии может быть проверена на основании отчета по средствам ФСС РФ.</w:t>
      </w:r>
    </w:p>
    <w:p w:rsidR="004854BE" w:rsidRDefault="007E1EEF" w:rsidP="004854BE">
      <w:pPr>
        <w:spacing w:line="360" w:lineRule="auto"/>
        <w:ind w:firstLine="709"/>
        <w:rPr>
          <w:color w:val="000000"/>
          <w:sz w:val="28"/>
          <w:szCs w:val="24"/>
        </w:rPr>
      </w:pPr>
      <w:r w:rsidRPr="004854BE">
        <w:rPr>
          <w:color w:val="000000"/>
          <w:sz w:val="28"/>
          <w:szCs w:val="24"/>
        </w:rPr>
        <w:t>По истечении</w:t>
      </w:r>
      <w:r w:rsidR="004854BE" w:rsidRPr="004854BE">
        <w:rPr>
          <w:color w:val="000000"/>
          <w:sz w:val="28"/>
          <w:szCs w:val="24"/>
        </w:rPr>
        <w:t xml:space="preserve"> </w:t>
      </w:r>
      <w:r w:rsidRPr="004854BE">
        <w:rPr>
          <w:color w:val="000000"/>
          <w:sz w:val="28"/>
          <w:szCs w:val="24"/>
        </w:rPr>
        <w:t xml:space="preserve">отчетного периода (года), но не позднее 30 марта года, следующего за истекшим налоговым периодом бухгалтер </w:t>
      </w:r>
      <w:r w:rsidR="002A4DA0" w:rsidRPr="004854BE">
        <w:rPr>
          <w:color w:val="000000"/>
          <w:sz w:val="28"/>
          <w:szCs w:val="24"/>
        </w:rPr>
        <w:t xml:space="preserve">КГБ </w:t>
      </w:r>
      <w:r w:rsidR="004854BE">
        <w:rPr>
          <w:color w:val="000000"/>
          <w:sz w:val="28"/>
          <w:szCs w:val="24"/>
        </w:rPr>
        <w:t>№</w:t>
      </w:r>
      <w:r w:rsidR="004854BE" w:rsidRPr="004854BE">
        <w:rPr>
          <w:color w:val="000000"/>
          <w:sz w:val="28"/>
          <w:szCs w:val="24"/>
        </w:rPr>
        <w:t>1</w:t>
      </w:r>
      <w:r w:rsidR="002A4DA0" w:rsidRPr="004854BE">
        <w:rPr>
          <w:color w:val="000000"/>
          <w:sz w:val="28"/>
          <w:szCs w:val="24"/>
        </w:rPr>
        <w:t xml:space="preserve"> пр</w:t>
      </w:r>
      <w:r w:rsidRPr="004854BE">
        <w:rPr>
          <w:color w:val="000000"/>
          <w:sz w:val="28"/>
          <w:szCs w:val="24"/>
        </w:rPr>
        <w:t>едоставляет в Межрайонную ИФНС России Налоговую декларацию по ЕСН.</w:t>
      </w:r>
    </w:p>
    <w:p w:rsidR="008E5AF4" w:rsidRDefault="008E5AF4" w:rsidP="004854BE">
      <w:pPr>
        <w:spacing w:line="360" w:lineRule="auto"/>
        <w:ind w:firstLine="709"/>
        <w:rPr>
          <w:color w:val="000000"/>
          <w:sz w:val="28"/>
          <w:szCs w:val="24"/>
        </w:rPr>
      </w:pPr>
    </w:p>
    <w:p w:rsidR="008E5AF4" w:rsidRPr="004854BE" w:rsidRDefault="008E5AF4" w:rsidP="004854BE">
      <w:pPr>
        <w:spacing w:line="360" w:lineRule="auto"/>
        <w:ind w:firstLine="709"/>
        <w:rPr>
          <w:color w:val="000000"/>
          <w:sz w:val="28"/>
          <w:szCs w:val="24"/>
        </w:rPr>
      </w:pPr>
    </w:p>
    <w:p w:rsidR="004854BE" w:rsidRPr="004854BE" w:rsidRDefault="008E5AF4" w:rsidP="004854BE">
      <w:pPr>
        <w:shd w:val="clear" w:color="auto" w:fill="FFFFFF"/>
        <w:spacing w:line="360" w:lineRule="auto"/>
        <w:ind w:firstLine="709"/>
        <w:rPr>
          <w:b/>
          <w:color w:val="000000"/>
          <w:sz w:val="28"/>
          <w:szCs w:val="24"/>
        </w:rPr>
      </w:pPr>
      <w:r>
        <w:rPr>
          <w:b/>
          <w:color w:val="000000"/>
          <w:sz w:val="28"/>
          <w:szCs w:val="24"/>
        </w:rPr>
        <w:br w:type="page"/>
      </w:r>
      <w:r w:rsidRPr="004854BE">
        <w:rPr>
          <w:b/>
          <w:color w:val="000000"/>
          <w:sz w:val="28"/>
          <w:szCs w:val="24"/>
        </w:rPr>
        <w:t>Заключение</w:t>
      </w:r>
    </w:p>
    <w:p w:rsidR="008E5AF4" w:rsidRDefault="008E5AF4" w:rsidP="004854BE">
      <w:pPr>
        <w:spacing w:line="360" w:lineRule="auto"/>
        <w:ind w:firstLine="709"/>
        <w:rPr>
          <w:color w:val="000000"/>
          <w:sz w:val="28"/>
          <w:szCs w:val="24"/>
        </w:rPr>
      </w:pPr>
    </w:p>
    <w:p w:rsidR="004854BE" w:rsidRPr="004854BE" w:rsidRDefault="007E1EEF" w:rsidP="004854BE">
      <w:pPr>
        <w:spacing w:line="360" w:lineRule="auto"/>
        <w:ind w:firstLine="709"/>
        <w:rPr>
          <w:color w:val="000000"/>
          <w:sz w:val="28"/>
          <w:szCs w:val="24"/>
        </w:rPr>
      </w:pPr>
      <w:r w:rsidRPr="004854BE">
        <w:rPr>
          <w:color w:val="000000"/>
          <w:sz w:val="28"/>
          <w:szCs w:val="24"/>
        </w:rPr>
        <w:t>С введением единого социального налога большинство задач решено на уровне законодательного обеспечения, хотя следует признать, что снижение налоговой нагрузки на этом этапе будет мало заметным для большинства организаций и само по себе не слишком повлияет на их политику в отношении</w:t>
      </w:r>
      <w:r w:rsidR="004854BE" w:rsidRPr="004854BE">
        <w:rPr>
          <w:color w:val="000000"/>
          <w:sz w:val="28"/>
          <w:szCs w:val="24"/>
        </w:rPr>
        <w:t xml:space="preserve"> </w:t>
      </w:r>
      <w:r w:rsidRPr="004854BE">
        <w:rPr>
          <w:color w:val="000000"/>
          <w:sz w:val="28"/>
          <w:szCs w:val="24"/>
        </w:rPr>
        <w:t>заработной платы.</w:t>
      </w:r>
    </w:p>
    <w:p w:rsidR="004854BE" w:rsidRPr="004854BE" w:rsidRDefault="007E1EEF" w:rsidP="004854BE">
      <w:pPr>
        <w:spacing w:line="360" w:lineRule="auto"/>
        <w:ind w:firstLine="709"/>
        <w:rPr>
          <w:color w:val="000000"/>
          <w:sz w:val="28"/>
          <w:szCs w:val="24"/>
        </w:rPr>
      </w:pPr>
      <w:r w:rsidRPr="004854BE">
        <w:rPr>
          <w:color w:val="000000"/>
          <w:sz w:val="28"/>
          <w:szCs w:val="24"/>
        </w:rPr>
        <w:t>Введенная регрессивная шкала налогообложения является важным шагом, создающим предпосылки для пересмотра отношений между работникам и работодателем. Но организация может заработать право на применение регрессивной шкалы в текущем году, только при условии выплаты достаточно высокой средней заработной платы в предыдущем году и сохранении ее на минимально допустимом уровне в текущем году. Поэтому большинству предприятий применение регрессивной шкалы</w:t>
      </w:r>
      <w:r w:rsidR="004854BE" w:rsidRPr="004854BE">
        <w:rPr>
          <w:color w:val="000000"/>
          <w:sz w:val="28"/>
          <w:szCs w:val="24"/>
        </w:rPr>
        <w:t xml:space="preserve"> </w:t>
      </w:r>
      <w:r w:rsidRPr="004854BE">
        <w:rPr>
          <w:color w:val="000000"/>
          <w:sz w:val="28"/>
          <w:szCs w:val="24"/>
        </w:rPr>
        <w:t>не реально.</w:t>
      </w:r>
    </w:p>
    <w:p w:rsidR="004854BE" w:rsidRPr="004854BE" w:rsidRDefault="007E1EEF" w:rsidP="004854BE">
      <w:pPr>
        <w:spacing w:line="360" w:lineRule="auto"/>
        <w:ind w:firstLine="709"/>
        <w:rPr>
          <w:color w:val="000000"/>
          <w:sz w:val="28"/>
          <w:szCs w:val="24"/>
        </w:rPr>
      </w:pPr>
      <w:r w:rsidRPr="004854BE">
        <w:rPr>
          <w:color w:val="000000"/>
          <w:sz w:val="28"/>
          <w:szCs w:val="24"/>
        </w:rPr>
        <w:t>Все-таки сегодня ЕСН еще не является по-настоящему единым. Налоговая база фондов исчисляется раздельно в отношении каждого фонда, и налог уплачивается в каждый из них отдельными платежными поручениями.</w:t>
      </w:r>
    </w:p>
    <w:p w:rsidR="004854BE" w:rsidRPr="004854BE" w:rsidRDefault="007E1EEF" w:rsidP="004854BE">
      <w:pPr>
        <w:spacing w:line="360" w:lineRule="auto"/>
        <w:ind w:firstLine="709"/>
        <w:rPr>
          <w:color w:val="000000"/>
          <w:sz w:val="28"/>
          <w:szCs w:val="24"/>
        </w:rPr>
      </w:pPr>
      <w:r w:rsidRPr="004854BE">
        <w:rPr>
          <w:color w:val="000000"/>
          <w:sz w:val="28"/>
          <w:szCs w:val="24"/>
        </w:rPr>
        <w:t>Средств, поступающих в распоряжение этих фондов, основанных на допущении о том, что быстрых изменений в размерах официально выплачиваемой заработной платы не произойдет</w:t>
      </w:r>
      <w:r w:rsidR="004854BE" w:rsidRPr="004854BE">
        <w:rPr>
          <w:color w:val="000000"/>
          <w:sz w:val="28"/>
          <w:szCs w:val="24"/>
        </w:rPr>
        <w:t xml:space="preserve"> – </w:t>
      </w:r>
      <w:r w:rsidRPr="004854BE">
        <w:rPr>
          <w:color w:val="000000"/>
          <w:sz w:val="28"/>
          <w:szCs w:val="24"/>
        </w:rPr>
        <w:t>на сегодняшний день</w:t>
      </w:r>
      <w:r w:rsidR="004854BE" w:rsidRPr="004854BE">
        <w:rPr>
          <w:color w:val="000000"/>
          <w:sz w:val="28"/>
          <w:szCs w:val="24"/>
        </w:rPr>
        <w:t xml:space="preserve"> </w:t>
      </w:r>
      <w:r w:rsidRPr="004854BE">
        <w:rPr>
          <w:color w:val="000000"/>
          <w:sz w:val="28"/>
          <w:szCs w:val="24"/>
        </w:rPr>
        <w:t>не достаточно для финансирования всех основных социальных программ, осуществляемых этими фондами.</w:t>
      </w:r>
    </w:p>
    <w:p w:rsidR="004854BE" w:rsidRPr="004854BE" w:rsidRDefault="007E1EEF" w:rsidP="004854BE">
      <w:pPr>
        <w:spacing w:line="360" w:lineRule="auto"/>
        <w:ind w:firstLine="709"/>
        <w:rPr>
          <w:color w:val="000000"/>
          <w:sz w:val="28"/>
          <w:szCs w:val="24"/>
        </w:rPr>
      </w:pPr>
      <w:r w:rsidRPr="004854BE">
        <w:rPr>
          <w:color w:val="000000"/>
          <w:sz w:val="28"/>
          <w:szCs w:val="24"/>
        </w:rPr>
        <w:t>Правильность организации учета и налогообложения расчетов по ЕСН на предприятии должна обеспечить достаточное финансирование мероприятий по государственному пенсионному и социальному обеспечению и медицинскую помощь.</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Поэтому, целью работы являлось как можно</w:t>
      </w:r>
      <w:r w:rsidR="004854BE" w:rsidRPr="004854BE">
        <w:rPr>
          <w:color w:val="000000"/>
          <w:szCs w:val="24"/>
        </w:rPr>
        <w:t xml:space="preserve"> </w:t>
      </w:r>
      <w:r w:rsidRPr="004854BE">
        <w:rPr>
          <w:color w:val="000000"/>
          <w:szCs w:val="24"/>
        </w:rPr>
        <w:t>шире исследовать организацию учета</w:t>
      </w:r>
      <w:r w:rsidR="004854BE" w:rsidRPr="004854BE">
        <w:rPr>
          <w:color w:val="000000"/>
          <w:szCs w:val="24"/>
        </w:rPr>
        <w:t xml:space="preserve"> </w:t>
      </w:r>
      <w:r w:rsidRPr="004854BE">
        <w:rPr>
          <w:color w:val="000000"/>
          <w:szCs w:val="24"/>
        </w:rPr>
        <w:t>и исчисления единого социального налога.</w:t>
      </w:r>
    </w:p>
    <w:p w:rsidR="004854BE" w:rsidRPr="004854BE" w:rsidRDefault="007E1EEF" w:rsidP="004854BE">
      <w:pPr>
        <w:pStyle w:val="a0"/>
        <w:autoSpaceDE w:val="0"/>
        <w:autoSpaceDN w:val="0"/>
        <w:spacing w:line="360" w:lineRule="auto"/>
        <w:ind w:firstLine="709"/>
        <w:rPr>
          <w:color w:val="000000"/>
          <w:szCs w:val="24"/>
        </w:rPr>
      </w:pPr>
      <w:r w:rsidRPr="004854BE">
        <w:rPr>
          <w:color w:val="000000"/>
          <w:szCs w:val="24"/>
        </w:rPr>
        <w:t>Для достижения намеченной цели выполнены следующие задачи:</w:t>
      </w:r>
    </w:p>
    <w:p w:rsidR="004854BE" w:rsidRPr="004854BE" w:rsidRDefault="004854BE" w:rsidP="004854BE">
      <w:pPr>
        <w:pStyle w:val="a0"/>
        <w:numPr>
          <w:ilvl w:val="0"/>
          <w:numId w:val="26"/>
        </w:numPr>
        <w:autoSpaceDE w:val="0"/>
        <w:autoSpaceDN w:val="0"/>
        <w:spacing w:line="360" w:lineRule="auto"/>
        <w:rPr>
          <w:color w:val="000000"/>
          <w:szCs w:val="24"/>
        </w:rPr>
      </w:pPr>
      <w:r w:rsidRPr="004854BE">
        <w:rPr>
          <w:color w:val="000000"/>
          <w:szCs w:val="24"/>
        </w:rPr>
        <w:t>р</w:t>
      </w:r>
      <w:r w:rsidR="007E1EEF" w:rsidRPr="004854BE">
        <w:rPr>
          <w:color w:val="000000"/>
          <w:szCs w:val="24"/>
        </w:rPr>
        <w:t>ассмотрена экономическая сущность ЕСН</w:t>
      </w:r>
      <w:r w:rsidRPr="004854BE">
        <w:rPr>
          <w:color w:val="000000"/>
          <w:szCs w:val="24"/>
        </w:rPr>
        <w:t>;</w:t>
      </w:r>
    </w:p>
    <w:p w:rsidR="004854BE" w:rsidRPr="004854BE" w:rsidRDefault="004854BE" w:rsidP="004854BE">
      <w:pPr>
        <w:pStyle w:val="a0"/>
        <w:numPr>
          <w:ilvl w:val="0"/>
          <w:numId w:val="26"/>
        </w:numPr>
        <w:autoSpaceDE w:val="0"/>
        <w:autoSpaceDN w:val="0"/>
        <w:spacing w:line="360" w:lineRule="auto"/>
        <w:rPr>
          <w:color w:val="000000"/>
          <w:szCs w:val="24"/>
        </w:rPr>
      </w:pPr>
      <w:r w:rsidRPr="004854BE">
        <w:rPr>
          <w:color w:val="000000"/>
          <w:szCs w:val="24"/>
        </w:rPr>
        <w:t>р</w:t>
      </w:r>
      <w:r w:rsidR="007E1EEF" w:rsidRPr="004854BE">
        <w:rPr>
          <w:color w:val="000000"/>
          <w:szCs w:val="24"/>
        </w:rPr>
        <w:t>ассмотрен порядок формирования налоговой базы</w:t>
      </w:r>
      <w:r w:rsidRPr="004854BE">
        <w:rPr>
          <w:color w:val="000000"/>
          <w:szCs w:val="24"/>
        </w:rPr>
        <w:t>;</w:t>
      </w:r>
    </w:p>
    <w:p w:rsidR="004854BE" w:rsidRPr="004854BE" w:rsidRDefault="004854BE" w:rsidP="004854BE">
      <w:pPr>
        <w:pStyle w:val="a0"/>
        <w:numPr>
          <w:ilvl w:val="0"/>
          <w:numId w:val="26"/>
        </w:numPr>
        <w:autoSpaceDE w:val="0"/>
        <w:autoSpaceDN w:val="0"/>
        <w:spacing w:line="360" w:lineRule="auto"/>
        <w:rPr>
          <w:color w:val="000000"/>
          <w:szCs w:val="24"/>
        </w:rPr>
      </w:pPr>
      <w:r w:rsidRPr="004854BE">
        <w:rPr>
          <w:color w:val="000000"/>
          <w:szCs w:val="24"/>
        </w:rPr>
        <w:t>и</w:t>
      </w:r>
      <w:r w:rsidR="007E1EEF" w:rsidRPr="004854BE">
        <w:rPr>
          <w:color w:val="000000"/>
          <w:szCs w:val="24"/>
        </w:rPr>
        <w:t>сследован порядок формирования и учета ЕСН</w:t>
      </w:r>
      <w:r w:rsidRPr="004854BE">
        <w:rPr>
          <w:color w:val="000000"/>
          <w:szCs w:val="24"/>
        </w:rPr>
        <w:t>;</w:t>
      </w:r>
    </w:p>
    <w:p w:rsidR="004854BE" w:rsidRPr="004854BE" w:rsidRDefault="004854BE" w:rsidP="004854BE">
      <w:pPr>
        <w:pStyle w:val="a0"/>
        <w:numPr>
          <w:ilvl w:val="0"/>
          <w:numId w:val="26"/>
        </w:numPr>
        <w:autoSpaceDE w:val="0"/>
        <w:autoSpaceDN w:val="0"/>
        <w:spacing w:line="360" w:lineRule="auto"/>
        <w:rPr>
          <w:color w:val="000000"/>
          <w:szCs w:val="24"/>
        </w:rPr>
      </w:pPr>
      <w:r w:rsidRPr="004854BE">
        <w:rPr>
          <w:color w:val="000000"/>
          <w:szCs w:val="24"/>
        </w:rPr>
        <w:t>и</w:t>
      </w:r>
      <w:r w:rsidR="007E1EEF" w:rsidRPr="004854BE">
        <w:rPr>
          <w:color w:val="000000"/>
          <w:szCs w:val="24"/>
        </w:rPr>
        <w:t>сследован порядок формирования отчетности по ЕСН</w:t>
      </w:r>
      <w:r w:rsidRPr="004854BE">
        <w:rPr>
          <w:color w:val="000000"/>
          <w:szCs w:val="24"/>
        </w:rPr>
        <w:t>.</w:t>
      </w:r>
    </w:p>
    <w:p w:rsidR="004854BE" w:rsidRPr="004854BE" w:rsidRDefault="007E1EEF" w:rsidP="004854BE">
      <w:pPr>
        <w:spacing w:line="360" w:lineRule="auto"/>
        <w:ind w:firstLine="709"/>
        <w:rPr>
          <w:color w:val="000000"/>
          <w:sz w:val="28"/>
          <w:szCs w:val="24"/>
        </w:rPr>
      </w:pPr>
      <w:r w:rsidRPr="004854BE">
        <w:rPr>
          <w:color w:val="000000"/>
          <w:sz w:val="28"/>
          <w:szCs w:val="24"/>
        </w:rPr>
        <w:t>Несомненно, что ЕСН является</w:t>
      </w:r>
      <w:r w:rsidR="004854BE" w:rsidRPr="004854BE">
        <w:rPr>
          <w:color w:val="000000"/>
          <w:sz w:val="28"/>
          <w:szCs w:val="24"/>
        </w:rPr>
        <w:t xml:space="preserve"> – </w:t>
      </w:r>
      <w:r w:rsidRPr="004854BE">
        <w:rPr>
          <w:color w:val="000000"/>
          <w:sz w:val="28"/>
          <w:szCs w:val="24"/>
        </w:rPr>
        <w:t>правильным и обоснованным шагом в организации налогового законодательства, но требуются доработки. При внесении взвешенных законодательных поправок единый социальный налог максимально способен показать свою эффективность и жизнеспособность, а это в интересах и государства, и налогоплательщика, и граждан.</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Уплата ежемесячных авансовых платежей производится не позднее 15</w:t>
      </w:r>
      <w:r w:rsidR="008E5AF4">
        <w:rPr>
          <w:color w:val="000000"/>
          <w:sz w:val="28"/>
          <w:szCs w:val="24"/>
        </w:rPr>
        <w:t>-</w:t>
      </w:r>
      <w:r w:rsidR="004854BE" w:rsidRPr="004854BE">
        <w:rPr>
          <w:color w:val="000000"/>
          <w:sz w:val="28"/>
          <w:szCs w:val="24"/>
        </w:rPr>
        <w:t>г</w:t>
      </w:r>
      <w:r w:rsidRPr="004854BE">
        <w:rPr>
          <w:color w:val="000000"/>
          <w:sz w:val="28"/>
          <w:szCs w:val="24"/>
        </w:rPr>
        <w:t>о числа следующего месяца. Это требование распространяется в том числе и на тех налогоплательщиков, которые не имеют счетов в учреждении банков, а также на налогоплательщиков, производящих выплату зарплаты из выручки.</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Уплата налога (авансовых платежей по налогу) осуществляется отдельными платежными поручениями в федеральный бюджет, ФСС РФ, ФФОМС и ТФОМС.</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Данные о суммах исчисленных, а также уплаченных авансовых платежей, данные о сумме налогового вычета, которым воспользовался налогоплательщик, а также о суммах фактически уплаченных страховых взносов за тот же период налогоплательщик отражает в Расчете по авансовым платежам по единому социальному налогу для лиц, производящих выплаты физическим лицам.</w:t>
      </w:r>
    </w:p>
    <w:p w:rsidR="004854BE" w:rsidRPr="004854BE" w:rsidRDefault="007E1EEF" w:rsidP="004854BE">
      <w:pPr>
        <w:shd w:val="clear" w:color="auto" w:fill="FFFFFF"/>
        <w:tabs>
          <w:tab w:val="left" w:pos="0"/>
        </w:tabs>
        <w:spacing w:line="360" w:lineRule="auto"/>
        <w:ind w:firstLine="709"/>
        <w:rPr>
          <w:color w:val="000000"/>
          <w:sz w:val="28"/>
          <w:szCs w:val="24"/>
        </w:rPr>
      </w:pPr>
      <w:r w:rsidRPr="004854BE">
        <w:rPr>
          <w:color w:val="000000"/>
          <w:sz w:val="28"/>
          <w:szCs w:val="24"/>
        </w:rPr>
        <w:t>Расчет по авансовым платежам по ЕСН представляется в налоговый орган не позднее 20</w:t>
      </w:r>
      <w:r w:rsidR="008E5AF4">
        <w:rPr>
          <w:color w:val="000000"/>
          <w:sz w:val="28"/>
          <w:szCs w:val="24"/>
        </w:rPr>
        <w:t>-</w:t>
      </w:r>
      <w:r w:rsidR="004854BE" w:rsidRPr="004854BE">
        <w:rPr>
          <w:color w:val="000000"/>
          <w:sz w:val="28"/>
          <w:szCs w:val="24"/>
        </w:rPr>
        <w:t>г</w:t>
      </w:r>
      <w:r w:rsidRPr="004854BE">
        <w:rPr>
          <w:color w:val="000000"/>
          <w:sz w:val="28"/>
          <w:szCs w:val="24"/>
        </w:rPr>
        <w:t>о числа месяца, следующего за отчетным периодом.</w:t>
      </w:r>
    </w:p>
    <w:p w:rsidR="004854BE" w:rsidRPr="004854BE" w:rsidRDefault="007E1EEF" w:rsidP="004854BE">
      <w:pPr>
        <w:shd w:val="clear" w:color="auto" w:fill="FFFFFF"/>
        <w:spacing w:line="360" w:lineRule="auto"/>
        <w:ind w:firstLine="709"/>
        <w:rPr>
          <w:color w:val="000000"/>
          <w:sz w:val="28"/>
          <w:szCs w:val="24"/>
        </w:rPr>
      </w:pPr>
      <w:r w:rsidRPr="004854BE">
        <w:rPr>
          <w:color w:val="000000"/>
          <w:sz w:val="28"/>
          <w:szCs w:val="24"/>
        </w:rPr>
        <w:t>Налоговая декларация по единому социальному налогу представляется налогоплательщиками по утвержденной форме, не позднее 30 марта года, следующего за истекшим налоговым периодом.</w:t>
      </w:r>
    </w:p>
    <w:p w:rsidR="004854BE" w:rsidRPr="004854BE" w:rsidRDefault="007E1EEF" w:rsidP="004854BE">
      <w:pPr>
        <w:spacing w:line="360" w:lineRule="auto"/>
        <w:ind w:firstLine="709"/>
        <w:rPr>
          <w:color w:val="000000"/>
          <w:sz w:val="28"/>
          <w:szCs w:val="24"/>
        </w:rPr>
      </w:pPr>
      <w:r w:rsidRPr="004854BE">
        <w:rPr>
          <w:color w:val="000000"/>
          <w:sz w:val="28"/>
          <w:szCs w:val="24"/>
        </w:rPr>
        <w:t>Роль и значение данного налога</w:t>
      </w:r>
      <w:r w:rsidR="004854BE" w:rsidRPr="004854BE">
        <w:rPr>
          <w:color w:val="000000"/>
          <w:sz w:val="28"/>
          <w:szCs w:val="24"/>
        </w:rPr>
        <w:t xml:space="preserve"> </w:t>
      </w:r>
      <w:r w:rsidRPr="004854BE">
        <w:rPr>
          <w:color w:val="000000"/>
          <w:sz w:val="28"/>
          <w:szCs w:val="24"/>
        </w:rPr>
        <w:t>велико. Само</w:t>
      </w:r>
      <w:r w:rsidR="008E5AF4">
        <w:rPr>
          <w:color w:val="000000"/>
          <w:sz w:val="28"/>
          <w:szCs w:val="24"/>
        </w:rPr>
        <w:t xml:space="preserve"> </w:t>
      </w:r>
      <w:r w:rsidRPr="004854BE">
        <w:rPr>
          <w:color w:val="000000"/>
          <w:sz w:val="28"/>
          <w:szCs w:val="24"/>
        </w:rPr>
        <w:t>название налога и направленность использования средств говорит о том, с его помощью решаются</w:t>
      </w:r>
      <w:r w:rsidR="004854BE" w:rsidRPr="004854BE">
        <w:rPr>
          <w:color w:val="000000"/>
          <w:sz w:val="28"/>
          <w:szCs w:val="24"/>
        </w:rPr>
        <w:t xml:space="preserve"> </w:t>
      </w:r>
      <w:r w:rsidRPr="004854BE">
        <w:rPr>
          <w:color w:val="000000"/>
          <w:sz w:val="28"/>
          <w:szCs w:val="24"/>
        </w:rPr>
        <w:t>насущные проблемы</w:t>
      </w:r>
      <w:r w:rsidR="004854BE" w:rsidRPr="004854BE">
        <w:rPr>
          <w:color w:val="000000"/>
          <w:sz w:val="28"/>
          <w:szCs w:val="24"/>
        </w:rPr>
        <w:t xml:space="preserve"> </w:t>
      </w:r>
      <w:r w:rsidRPr="004854BE">
        <w:rPr>
          <w:color w:val="000000"/>
          <w:sz w:val="28"/>
          <w:szCs w:val="24"/>
        </w:rPr>
        <w:t>жизнедеятельности народа и конкретно каждого человека.</w:t>
      </w:r>
    </w:p>
    <w:p w:rsidR="004854BE" w:rsidRPr="004854BE" w:rsidRDefault="007E1EEF" w:rsidP="004854BE">
      <w:pPr>
        <w:spacing w:line="360" w:lineRule="auto"/>
        <w:ind w:firstLine="709"/>
        <w:rPr>
          <w:color w:val="000000"/>
          <w:sz w:val="28"/>
          <w:szCs w:val="24"/>
        </w:rPr>
      </w:pPr>
      <w:r w:rsidRPr="004854BE">
        <w:rPr>
          <w:color w:val="000000"/>
          <w:sz w:val="28"/>
          <w:szCs w:val="24"/>
        </w:rPr>
        <w:t>От того, как будут аккумулироваться эти средства во многом зависит достижение основных целей проводимых в стране реформ и смягчение возникающих острых проблем социального характера, в том числе таких как: обеспечение достойной пенсии, стимулирование эффективной демографической политики, включая рост продолжительности жизни нации за счет проведения своевременной квалифицированной медицинской помощи, создание условий для нормального трудового процесса и отдыха.</w:t>
      </w:r>
    </w:p>
    <w:p w:rsidR="004854BE" w:rsidRPr="004854BE" w:rsidRDefault="007E1EEF" w:rsidP="004854BE">
      <w:pPr>
        <w:spacing w:line="360" w:lineRule="auto"/>
        <w:ind w:firstLine="709"/>
        <w:rPr>
          <w:color w:val="000000"/>
          <w:sz w:val="28"/>
          <w:szCs w:val="24"/>
        </w:rPr>
      </w:pPr>
      <w:r w:rsidRPr="004854BE">
        <w:rPr>
          <w:color w:val="000000"/>
          <w:sz w:val="28"/>
          <w:szCs w:val="24"/>
        </w:rPr>
        <w:t>За последние годы наблюдаются отдельные подвижки</w:t>
      </w:r>
      <w:r w:rsidR="004854BE" w:rsidRPr="004854BE">
        <w:rPr>
          <w:color w:val="000000"/>
          <w:sz w:val="28"/>
          <w:szCs w:val="24"/>
        </w:rPr>
        <w:t xml:space="preserve"> </w:t>
      </w:r>
      <w:r w:rsidRPr="004854BE">
        <w:rPr>
          <w:color w:val="000000"/>
          <w:sz w:val="28"/>
          <w:szCs w:val="24"/>
        </w:rPr>
        <w:t>в решении этих задач, однако, коренных улучшений все же не достигнуто. Мало того, многие из них обостряются. Главная причина</w:t>
      </w:r>
      <w:r w:rsidR="004854BE" w:rsidRPr="004854BE">
        <w:rPr>
          <w:color w:val="000000"/>
          <w:sz w:val="28"/>
          <w:szCs w:val="24"/>
        </w:rPr>
        <w:t xml:space="preserve"> – </w:t>
      </w:r>
      <w:r w:rsidRPr="004854BE">
        <w:rPr>
          <w:color w:val="000000"/>
          <w:sz w:val="28"/>
          <w:szCs w:val="24"/>
        </w:rPr>
        <w:t>недостаток бюджетных средств, в том числе,</w:t>
      </w:r>
      <w:r w:rsidR="004854BE" w:rsidRPr="004854BE">
        <w:rPr>
          <w:color w:val="000000"/>
          <w:sz w:val="28"/>
          <w:szCs w:val="24"/>
        </w:rPr>
        <w:t xml:space="preserve"> </w:t>
      </w:r>
      <w:r w:rsidRPr="004854BE">
        <w:rPr>
          <w:color w:val="000000"/>
          <w:sz w:val="28"/>
          <w:szCs w:val="24"/>
        </w:rPr>
        <w:t>формируемых</w:t>
      </w:r>
      <w:r w:rsidR="004854BE" w:rsidRPr="004854BE">
        <w:rPr>
          <w:color w:val="000000"/>
          <w:sz w:val="28"/>
          <w:szCs w:val="24"/>
        </w:rPr>
        <w:t xml:space="preserve"> </w:t>
      </w:r>
      <w:r w:rsidRPr="004854BE">
        <w:rPr>
          <w:color w:val="000000"/>
          <w:sz w:val="28"/>
          <w:szCs w:val="24"/>
        </w:rPr>
        <w:t>данным налогом. Этот недостаток средств фактически прогнозируется самой системой взимания налога, которая заложена в установленной регрессивной шкале ставок платежей в зависимости от размера</w:t>
      </w:r>
      <w:r w:rsidR="004854BE" w:rsidRPr="004854BE">
        <w:rPr>
          <w:color w:val="000000"/>
          <w:sz w:val="28"/>
          <w:szCs w:val="24"/>
        </w:rPr>
        <w:t xml:space="preserve"> </w:t>
      </w:r>
      <w:r w:rsidRPr="004854BE">
        <w:rPr>
          <w:color w:val="000000"/>
          <w:sz w:val="28"/>
          <w:szCs w:val="24"/>
        </w:rPr>
        <w:t>получаемого дохода.</w:t>
      </w:r>
    </w:p>
    <w:p w:rsidR="004854BE" w:rsidRPr="004854BE" w:rsidRDefault="007E1EEF" w:rsidP="004854BE">
      <w:pPr>
        <w:spacing w:line="360" w:lineRule="auto"/>
        <w:ind w:firstLine="709"/>
        <w:rPr>
          <w:color w:val="000000"/>
          <w:sz w:val="28"/>
          <w:szCs w:val="24"/>
        </w:rPr>
      </w:pPr>
      <w:r w:rsidRPr="004854BE">
        <w:rPr>
          <w:color w:val="000000"/>
          <w:sz w:val="28"/>
          <w:szCs w:val="24"/>
        </w:rPr>
        <w:t>Существенные недостатки имеет регрессивная шкала налоговых ставок ЕСН и условия ее применения. Условия применения регрессивных ставок чересчур жесткие, и число организаций, которые могут их использовать, очень ограниченно. ЕСН</w:t>
      </w:r>
      <w:r w:rsidR="004854BE" w:rsidRPr="004854BE">
        <w:rPr>
          <w:color w:val="000000"/>
          <w:sz w:val="28"/>
          <w:szCs w:val="24"/>
        </w:rPr>
        <w:t xml:space="preserve"> – </w:t>
      </w:r>
      <w:r w:rsidRPr="004854BE">
        <w:rPr>
          <w:color w:val="000000"/>
          <w:sz w:val="28"/>
          <w:szCs w:val="24"/>
        </w:rPr>
        <w:t>это налог с юридических лиц, однако налогоплательщик обязан по каждому физическому лицу вести лицевой счет всех выплат, да еще и сумму начисленного налога. Было бы проще применять регрессивную шкалу ставок не по отношению к начисленным доходам отдельных работников, а в целом по организации.</w:t>
      </w:r>
    </w:p>
    <w:p w:rsidR="004854BE" w:rsidRPr="004854BE" w:rsidRDefault="007E1EEF" w:rsidP="004854BE">
      <w:pPr>
        <w:spacing w:line="360" w:lineRule="auto"/>
        <w:ind w:firstLine="709"/>
        <w:rPr>
          <w:color w:val="000000"/>
          <w:sz w:val="28"/>
          <w:szCs w:val="24"/>
        </w:rPr>
      </w:pPr>
      <w:r w:rsidRPr="004854BE">
        <w:rPr>
          <w:color w:val="000000"/>
          <w:sz w:val="28"/>
          <w:szCs w:val="24"/>
        </w:rPr>
        <w:t>Также данная шкала исчисления платежей не способствует решению проблем снижения социальной напряженности, а наоборот, ее усиливает, в конечном счете, при этом:</w:t>
      </w:r>
    </w:p>
    <w:p w:rsidR="004854BE" w:rsidRPr="004854BE" w:rsidRDefault="007E1EEF" w:rsidP="004854BE">
      <w:pPr>
        <w:numPr>
          <w:ilvl w:val="0"/>
          <w:numId w:val="2"/>
        </w:numPr>
        <w:spacing w:line="360" w:lineRule="auto"/>
        <w:rPr>
          <w:color w:val="000000"/>
          <w:sz w:val="28"/>
          <w:szCs w:val="24"/>
        </w:rPr>
      </w:pPr>
      <w:r w:rsidRPr="004854BE">
        <w:rPr>
          <w:color w:val="000000"/>
          <w:sz w:val="28"/>
          <w:szCs w:val="24"/>
        </w:rPr>
        <w:t>нарушается принцип справедливости и</w:t>
      </w:r>
      <w:r w:rsidR="004854BE" w:rsidRPr="004854BE">
        <w:rPr>
          <w:color w:val="000000"/>
          <w:sz w:val="28"/>
          <w:szCs w:val="24"/>
        </w:rPr>
        <w:t xml:space="preserve"> </w:t>
      </w:r>
      <w:r w:rsidRPr="004854BE">
        <w:rPr>
          <w:color w:val="000000"/>
          <w:sz w:val="28"/>
          <w:szCs w:val="24"/>
        </w:rPr>
        <w:t>равной напряженности взимания налогов, при котором физические лица, имеющие более высокие доходы, участвуют в формировании социальных фондов с меньшей нагрузкой,</w:t>
      </w:r>
      <w:r w:rsidR="004854BE" w:rsidRPr="004854BE">
        <w:rPr>
          <w:color w:val="000000"/>
          <w:sz w:val="28"/>
          <w:szCs w:val="24"/>
        </w:rPr>
        <w:t xml:space="preserve"> </w:t>
      </w:r>
      <w:r w:rsidRPr="004854BE">
        <w:rPr>
          <w:color w:val="000000"/>
          <w:sz w:val="28"/>
          <w:szCs w:val="24"/>
        </w:rPr>
        <w:t>чем физические лица, получающие более низкие доходы;</w:t>
      </w:r>
    </w:p>
    <w:p w:rsidR="004854BE" w:rsidRPr="004854BE" w:rsidRDefault="004854BE" w:rsidP="004854BE">
      <w:pPr>
        <w:spacing w:line="360" w:lineRule="auto"/>
        <w:ind w:firstLine="709"/>
        <w:rPr>
          <w:color w:val="000000"/>
          <w:sz w:val="28"/>
          <w:szCs w:val="24"/>
        </w:rPr>
      </w:pPr>
      <w:r w:rsidRPr="004854BE">
        <w:rPr>
          <w:color w:val="000000"/>
          <w:sz w:val="28"/>
          <w:szCs w:val="24"/>
        </w:rPr>
        <w:t>2) р</w:t>
      </w:r>
      <w:r w:rsidR="007E1EEF" w:rsidRPr="004854BE">
        <w:rPr>
          <w:color w:val="000000"/>
          <w:sz w:val="28"/>
          <w:szCs w:val="24"/>
        </w:rPr>
        <w:t>азрыв в получаемых доходах отдельными группами населения еще больше увеличивается.</w:t>
      </w:r>
    </w:p>
    <w:p w:rsidR="004854BE" w:rsidRPr="004854BE" w:rsidRDefault="007E1EEF" w:rsidP="004854BE">
      <w:pPr>
        <w:spacing w:line="360" w:lineRule="auto"/>
        <w:ind w:firstLine="709"/>
        <w:rPr>
          <w:color w:val="000000"/>
          <w:sz w:val="28"/>
          <w:szCs w:val="24"/>
        </w:rPr>
      </w:pPr>
      <w:r w:rsidRPr="004854BE">
        <w:rPr>
          <w:color w:val="000000"/>
          <w:sz w:val="28"/>
          <w:szCs w:val="24"/>
        </w:rPr>
        <w:t>Решение социальных проблем в стране связано с дальнейшим ростом специальных бюджетных социальных фондов, что может быть достигнуто за счет установления единых ставок платежей в ЕСН независимо от размера получаемого дохода (налогооблагаемой базы).</w:t>
      </w:r>
    </w:p>
    <w:p w:rsidR="004854BE" w:rsidRPr="004854BE" w:rsidRDefault="007E1EEF" w:rsidP="004854BE">
      <w:pPr>
        <w:spacing w:line="360" w:lineRule="auto"/>
        <w:ind w:firstLine="709"/>
        <w:rPr>
          <w:color w:val="000000"/>
          <w:sz w:val="28"/>
          <w:szCs w:val="24"/>
        </w:rPr>
      </w:pPr>
      <w:r w:rsidRPr="004854BE">
        <w:rPr>
          <w:color w:val="000000"/>
          <w:sz w:val="28"/>
          <w:szCs w:val="24"/>
        </w:rPr>
        <w:t>Если попытаться ввести единую ставку платежей по ЕСН независимо от размера дохода создается предпосылки для снижения верхнего предела</w:t>
      </w:r>
      <w:r w:rsidR="004854BE" w:rsidRPr="004854BE">
        <w:rPr>
          <w:color w:val="000000"/>
          <w:sz w:val="28"/>
          <w:szCs w:val="24"/>
        </w:rPr>
        <w:t xml:space="preserve"> </w:t>
      </w:r>
      <w:r w:rsidRPr="004854BE">
        <w:rPr>
          <w:color w:val="000000"/>
          <w:sz w:val="28"/>
          <w:szCs w:val="24"/>
        </w:rPr>
        <w:t>ставки без ущерба формирования самих специальных бюджетных социальных фондов. Можно снизить ставку до 5 пунктов для отчислений в Федеральный бюджет, при сохранении остальных на действующем уровне.</w:t>
      </w:r>
    </w:p>
    <w:p w:rsidR="004854BE" w:rsidRPr="004854BE" w:rsidRDefault="007E1EEF" w:rsidP="004854BE">
      <w:pPr>
        <w:spacing w:line="360" w:lineRule="auto"/>
        <w:ind w:firstLine="709"/>
        <w:rPr>
          <w:color w:val="000000"/>
          <w:sz w:val="28"/>
          <w:szCs w:val="24"/>
        </w:rPr>
      </w:pPr>
      <w:r w:rsidRPr="004854BE">
        <w:rPr>
          <w:color w:val="000000"/>
          <w:sz w:val="28"/>
          <w:szCs w:val="24"/>
        </w:rPr>
        <w:t>Снижение ставки до 2</w:t>
      </w:r>
      <w:r w:rsidR="004854BE" w:rsidRPr="004854BE">
        <w:rPr>
          <w:color w:val="000000"/>
          <w:sz w:val="28"/>
          <w:szCs w:val="24"/>
        </w:rPr>
        <w:t>6%</w:t>
      </w:r>
      <w:r w:rsidRPr="004854BE">
        <w:rPr>
          <w:color w:val="000000"/>
          <w:sz w:val="28"/>
          <w:szCs w:val="24"/>
        </w:rPr>
        <w:t xml:space="preserve"> может отразиться благоприятным образом на всей экономической ситуации, т</w:t>
      </w:r>
      <w:r w:rsidR="004854BE" w:rsidRPr="004854BE">
        <w:rPr>
          <w:color w:val="000000"/>
          <w:sz w:val="28"/>
          <w:szCs w:val="24"/>
        </w:rPr>
        <w:t>.к</w:t>
      </w:r>
      <w:r w:rsidRPr="004854BE">
        <w:rPr>
          <w:color w:val="000000"/>
          <w:sz w:val="28"/>
          <w:szCs w:val="24"/>
        </w:rPr>
        <w:t>. прежде всего снизится налоговая нагрузка на мелкого и среднего производителя (работодателя</w:t>
      </w:r>
      <w:r w:rsidR="008E5AF4">
        <w:rPr>
          <w:color w:val="000000"/>
          <w:sz w:val="28"/>
          <w:szCs w:val="24"/>
        </w:rPr>
        <w:t xml:space="preserve"> </w:t>
      </w:r>
      <w:r w:rsidR="004854BE" w:rsidRPr="004854BE">
        <w:rPr>
          <w:color w:val="000000"/>
          <w:sz w:val="28"/>
          <w:szCs w:val="24"/>
        </w:rPr>
        <w:t xml:space="preserve">– </w:t>
      </w:r>
      <w:r w:rsidRPr="004854BE">
        <w:rPr>
          <w:color w:val="000000"/>
          <w:sz w:val="28"/>
          <w:szCs w:val="24"/>
        </w:rPr>
        <w:t>налогоплательщика) и, следовательно, будет способствовать дальнейшему развитию и укреплению среднего класса.</w:t>
      </w:r>
    </w:p>
    <w:p w:rsidR="004854BE" w:rsidRPr="004854BE" w:rsidRDefault="007E1EEF" w:rsidP="004854BE">
      <w:pPr>
        <w:spacing w:line="360" w:lineRule="auto"/>
        <w:ind w:firstLine="709"/>
        <w:rPr>
          <w:color w:val="000000"/>
          <w:sz w:val="28"/>
          <w:szCs w:val="24"/>
        </w:rPr>
      </w:pPr>
      <w:r w:rsidRPr="004854BE">
        <w:rPr>
          <w:color w:val="000000"/>
          <w:sz w:val="28"/>
          <w:szCs w:val="24"/>
        </w:rPr>
        <w:t>Снижение налоговой нагрузки приведет к снижению себестоимости продукции (работ, услуг) в этом секторе экономики, росту прибыли и увеличению налоговых поступлений в бюджет. Одновременно, появление дополнительных средств у производителя расширит возможности инвестирования нового производства или его реконструкции и расширения.</w:t>
      </w:r>
    </w:p>
    <w:p w:rsidR="004854BE" w:rsidRPr="004854BE" w:rsidRDefault="007E1EEF" w:rsidP="004854BE">
      <w:pPr>
        <w:spacing w:line="360" w:lineRule="auto"/>
        <w:ind w:firstLine="709"/>
        <w:rPr>
          <w:color w:val="000000"/>
          <w:sz w:val="28"/>
          <w:szCs w:val="24"/>
        </w:rPr>
      </w:pPr>
      <w:r w:rsidRPr="004854BE">
        <w:rPr>
          <w:color w:val="000000"/>
          <w:sz w:val="28"/>
          <w:szCs w:val="24"/>
        </w:rPr>
        <w:t>Осложняет расчеты по ЕСН право работодателей самостоятельно осуществлять расходы за счет средств ФСС РФ. Более правильно, было бы установить порядок, при котором все плательщики уплачивают полностью в ФСС РФ всю начисленную сумму взноса и потом уже в самом фонде получают возмещение своих расходов. Это будет способствовать своевременному и полному контролю за расходованием средств фонда.</w:t>
      </w:r>
    </w:p>
    <w:p w:rsidR="004854BE" w:rsidRPr="004854BE" w:rsidRDefault="007E1EEF" w:rsidP="004854BE">
      <w:pPr>
        <w:spacing w:line="360" w:lineRule="auto"/>
        <w:ind w:firstLine="709"/>
        <w:rPr>
          <w:color w:val="000000"/>
          <w:sz w:val="28"/>
          <w:szCs w:val="24"/>
        </w:rPr>
      </w:pPr>
      <w:r w:rsidRPr="004854BE">
        <w:rPr>
          <w:color w:val="000000"/>
          <w:sz w:val="28"/>
          <w:szCs w:val="24"/>
        </w:rPr>
        <w:t>Законодатели могли бы также объединить взносы в фонды ОМС в один платеж, который начислялся бы по единой ставке и распределялся между ними органами федерального казначейства.</w:t>
      </w:r>
    </w:p>
    <w:p w:rsidR="004854BE" w:rsidRPr="004854BE" w:rsidRDefault="007E1EEF" w:rsidP="004854BE">
      <w:pPr>
        <w:spacing w:line="360" w:lineRule="auto"/>
        <w:ind w:firstLine="709"/>
        <w:rPr>
          <w:color w:val="000000"/>
          <w:sz w:val="28"/>
          <w:szCs w:val="24"/>
        </w:rPr>
      </w:pPr>
      <w:r w:rsidRPr="004854BE">
        <w:rPr>
          <w:color w:val="000000"/>
          <w:sz w:val="28"/>
          <w:szCs w:val="24"/>
        </w:rPr>
        <w:t>Или установить единый платеж, который бы зачислялся в территориальный фонд, а затем по установленному нормативу отчислений от его доходов средства списывались бы на счет федерального фонда. Это упростит исчисление налога и отчетность, сократит количество платежных поручений, а заодно позволит сократить объем учетной работы и количество лицевых счетов в налоговых органах.</w:t>
      </w:r>
    </w:p>
    <w:p w:rsidR="004854BE" w:rsidRPr="004854BE" w:rsidRDefault="007E1EEF" w:rsidP="004854BE">
      <w:pPr>
        <w:spacing w:line="360" w:lineRule="auto"/>
        <w:ind w:firstLine="709"/>
        <w:rPr>
          <w:color w:val="000000"/>
          <w:sz w:val="28"/>
          <w:szCs w:val="24"/>
        </w:rPr>
      </w:pPr>
      <w:r w:rsidRPr="004854BE">
        <w:rPr>
          <w:color w:val="000000"/>
          <w:sz w:val="28"/>
          <w:szCs w:val="24"/>
        </w:rPr>
        <w:t>Бесспорно, предусмотреть абсолютно все при введении столь сложного по своей сути налога чрезвычайно трудно. Тем не менее, введение в действие новой главы Налогового кодекса не должно создавать проблем для функционирования государственных социальных внебюджетных фондов, как не должно стать препятствием для продолжения пенсионной реформы, реформы обязательного медицинского страхования и изменений в системе социального страхования.</w:t>
      </w:r>
    </w:p>
    <w:p w:rsidR="004854BE" w:rsidRDefault="007E1EEF" w:rsidP="004854BE">
      <w:pPr>
        <w:spacing w:line="360" w:lineRule="auto"/>
        <w:ind w:firstLine="709"/>
        <w:rPr>
          <w:color w:val="000000"/>
          <w:sz w:val="28"/>
          <w:szCs w:val="24"/>
        </w:rPr>
      </w:pPr>
      <w:r w:rsidRPr="004854BE">
        <w:rPr>
          <w:color w:val="000000"/>
          <w:sz w:val="28"/>
          <w:szCs w:val="24"/>
        </w:rPr>
        <w:t>Но уже сегодня, исходя из положительных результатов проделанной работы, можно смело сказать: введение единого социального налога</w:t>
      </w:r>
      <w:r w:rsidR="004854BE" w:rsidRPr="004854BE">
        <w:rPr>
          <w:color w:val="000000"/>
          <w:sz w:val="28"/>
          <w:szCs w:val="24"/>
        </w:rPr>
        <w:t xml:space="preserve"> – </w:t>
      </w:r>
      <w:r w:rsidRPr="004854BE">
        <w:rPr>
          <w:color w:val="000000"/>
          <w:sz w:val="28"/>
          <w:szCs w:val="24"/>
        </w:rPr>
        <w:t>правильный и обоснованный шаг. При внесении взвешенных законодательных поправок единый социальный налог максимально способен показать свою эффективность и жизнеспособность, а это в интересах и государства, и налогоплательщика, и граждан.</w:t>
      </w:r>
    </w:p>
    <w:p w:rsidR="008E5AF4" w:rsidRDefault="008E5AF4" w:rsidP="004854BE">
      <w:pPr>
        <w:spacing w:line="360" w:lineRule="auto"/>
        <w:ind w:firstLine="709"/>
        <w:rPr>
          <w:color w:val="000000"/>
          <w:sz w:val="28"/>
          <w:szCs w:val="24"/>
        </w:rPr>
      </w:pPr>
    </w:p>
    <w:p w:rsidR="008E5AF4" w:rsidRPr="004854BE" w:rsidRDefault="008E5AF4" w:rsidP="004854BE">
      <w:pPr>
        <w:spacing w:line="360" w:lineRule="auto"/>
        <w:ind w:firstLine="709"/>
        <w:rPr>
          <w:color w:val="000000"/>
          <w:sz w:val="28"/>
          <w:szCs w:val="24"/>
        </w:rPr>
      </w:pPr>
    </w:p>
    <w:p w:rsidR="004854BE" w:rsidRDefault="008E5AF4" w:rsidP="004854BE">
      <w:pPr>
        <w:spacing w:line="360" w:lineRule="auto"/>
        <w:ind w:firstLine="709"/>
        <w:rPr>
          <w:b/>
          <w:color w:val="000000"/>
          <w:sz w:val="28"/>
          <w:szCs w:val="24"/>
        </w:rPr>
      </w:pPr>
      <w:r>
        <w:rPr>
          <w:b/>
          <w:color w:val="000000"/>
          <w:sz w:val="28"/>
          <w:szCs w:val="24"/>
        </w:rPr>
        <w:br w:type="page"/>
      </w:r>
      <w:r w:rsidR="007E1EEF" w:rsidRPr="004854BE">
        <w:rPr>
          <w:b/>
          <w:color w:val="000000"/>
          <w:sz w:val="28"/>
          <w:szCs w:val="24"/>
        </w:rPr>
        <w:t>Список использованной литературы</w:t>
      </w:r>
    </w:p>
    <w:p w:rsidR="008E5AF4" w:rsidRPr="004854BE" w:rsidRDefault="008E5AF4" w:rsidP="004854BE">
      <w:pPr>
        <w:spacing w:line="360" w:lineRule="auto"/>
        <w:ind w:firstLine="709"/>
        <w:rPr>
          <w:b/>
          <w:color w:val="000000"/>
          <w:sz w:val="28"/>
          <w:szCs w:val="24"/>
        </w:rPr>
      </w:pPr>
    </w:p>
    <w:p w:rsidR="004854BE" w:rsidRPr="004854BE" w:rsidRDefault="007E1EEF"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 xml:space="preserve">Федеральный Закон от 21.11.1996 </w:t>
      </w:r>
      <w:r w:rsidR="004854BE">
        <w:rPr>
          <w:color w:val="000000"/>
          <w:sz w:val="28"/>
          <w:szCs w:val="24"/>
        </w:rPr>
        <w:t>№</w:t>
      </w:r>
      <w:r w:rsidR="004854BE" w:rsidRPr="004854BE">
        <w:rPr>
          <w:color w:val="000000"/>
          <w:sz w:val="28"/>
          <w:szCs w:val="24"/>
        </w:rPr>
        <w:t>1</w:t>
      </w:r>
      <w:r w:rsidRPr="004854BE">
        <w:rPr>
          <w:color w:val="000000"/>
          <w:sz w:val="28"/>
          <w:szCs w:val="24"/>
        </w:rPr>
        <w:t>29</w:t>
      </w:r>
      <w:r w:rsidR="008E5AF4">
        <w:rPr>
          <w:color w:val="000000"/>
          <w:sz w:val="28"/>
          <w:szCs w:val="24"/>
        </w:rPr>
        <w:t>-</w:t>
      </w:r>
      <w:r w:rsidR="004854BE" w:rsidRPr="004854BE">
        <w:rPr>
          <w:color w:val="000000"/>
          <w:sz w:val="28"/>
          <w:szCs w:val="24"/>
        </w:rPr>
        <w:t>Ф</w:t>
      </w:r>
      <w:r w:rsidRPr="004854BE">
        <w:rPr>
          <w:color w:val="000000"/>
          <w:sz w:val="28"/>
          <w:szCs w:val="24"/>
        </w:rPr>
        <w:t xml:space="preserve">З (ред. от 10.01.2003) </w:t>
      </w:r>
      <w:r w:rsidR="004854BE" w:rsidRPr="004854BE">
        <w:rPr>
          <w:color w:val="000000"/>
          <w:sz w:val="28"/>
          <w:szCs w:val="24"/>
        </w:rPr>
        <w:t>«О </w:t>
      </w:r>
      <w:r w:rsidRPr="004854BE">
        <w:rPr>
          <w:color w:val="000000"/>
          <w:sz w:val="28"/>
          <w:szCs w:val="24"/>
        </w:rPr>
        <w:t>бухгалтерском учете» (принят ГД ФС РФ 23.02.2003)</w:t>
      </w:r>
    </w:p>
    <w:p w:rsidR="004854BE" w:rsidRPr="004854BE" w:rsidRDefault="007E1EEF"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 xml:space="preserve">Федеральный Закон от 08.02.2003 </w:t>
      </w:r>
      <w:r w:rsidR="004854BE">
        <w:rPr>
          <w:color w:val="000000"/>
          <w:sz w:val="28"/>
          <w:szCs w:val="24"/>
        </w:rPr>
        <w:t>№</w:t>
      </w:r>
      <w:r w:rsidR="004854BE" w:rsidRPr="004854BE">
        <w:rPr>
          <w:color w:val="000000"/>
          <w:sz w:val="28"/>
          <w:szCs w:val="24"/>
        </w:rPr>
        <w:t>2</w:t>
      </w:r>
      <w:r w:rsidRPr="004854BE">
        <w:rPr>
          <w:color w:val="000000"/>
          <w:sz w:val="28"/>
          <w:szCs w:val="24"/>
        </w:rPr>
        <w:t>5</w:t>
      </w:r>
      <w:r w:rsidR="008E5AF4">
        <w:rPr>
          <w:color w:val="000000"/>
          <w:sz w:val="28"/>
          <w:szCs w:val="24"/>
        </w:rPr>
        <w:t>-</w:t>
      </w:r>
      <w:r w:rsidR="004854BE" w:rsidRPr="004854BE">
        <w:rPr>
          <w:color w:val="000000"/>
          <w:sz w:val="28"/>
          <w:szCs w:val="24"/>
        </w:rPr>
        <w:t>Ф</w:t>
      </w:r>
      <w:r w:rsidRPr="004854BE">
        <w:rPr>
          <w:color w:val="000000"/>
          <w:sz w:val="28"/>
          <w:szCs w:val="24"/>
        </w:rPr>
        <w:t xml:space="preserve">З </w:t>
      </w:r>
      <w:r w:rsidR="004854BE" w:rsidRPr="004854BE">
        <w:rPr>
          <w:color w:val="000000"/>
          <w:sz w:val="28"/>
          <w:szCs w:val="24"/>
        </w:rPr>
        <w:t>«О </w:t>
      </w:r>
      <w:r w:rsidRPr="004854BE">
        <w:rPr>
          <w:color w:val="000000"/>
          <w:sz w:val="28"/>
          <w:szCs w:val="24"/>
        </w:rPr>
        <w:t xml:space="preserve">бюджете фонда социального страхования РФ на </w:t>
      </w:r>
      <w:r w:rsidR="004854BE" w:rsidRPr="004854BE">
        <w:rPr>
          <w:color w:val="000000"/>
          <w:sz w:val="28"/>
          <w:szCs w:val="24"/>
        </w:rPr>
        <w:t>2003 год</w:t>
      </w:r>
      <w:r w:rsidRPr="004854BE">
        <w:rPr>
          <w:color w:val="000000"/>
          <w:sz w:val="28"/>
          <w:szCs w:val="24"/>
        </w:rPr>
        <w:t>» (принят ГД ФС РФ 24.01.2003)</w:t>
      </w:r>
    </w:p>
    <w:p w:rsidR="004854BE" w:rsidRPr="004854BE" w:rsidRDefault="007E1EEF"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Федеральный Закон от</w:t>
      </w:r>
      <w:r w:rsidR="004854BE" w:rsidRPr="004854BE">
        <w:rPr>
          <w:color w:val="000000"/>
          <w:sz w:val="28"/>
          <w:szCs w:val="24"/>
        </w:rPr>
        <w:t xml:space="preserve"> </w:t>
      </w:r>
      <w:r w:rsidRPr="004854BE">
        <w:rPr>
          <w:color w:val="000000"/>
          <w:sz w:val="28"/>
          <w:szCs w:val="24"/>
        </w:rPr>
        <w:t>15.12.2001</w:t>
      </w:r>
      <w:r w:rsidR="004854BE" w:rsidRPr="004854BE">
        <w:rPr>
          <w:color w:val="000000"/>
          <w:sz w:val="28"/>
          <w:szCs w:val="24"/>
        </w:rPr>
        <w:t xml:space="preserve"> </w:t>
      </w:r>
      <w:r w:rsidR="004854BE">
        <w:rPr>
          <w:color w:val="000000"/>
          <w:sz w:val="28"/>
          <w:szCs w:val="24"/>
        </w:rPr>
        <w:t>№</w:t>
      </w:r>
      <w:r w:rsidR="004854BE" w:rsidRPr="004854BE">
        <w:rPr>
          <w:color w:val="000000"/>
          <w:sz w:val="28"/>
          <w:szCs w:val="24"/>
        </w:rPr>
        <w:t>1</w:t>
      </w:r>
      <w:r w:rsidRPr="004854BE">
        <w:rPr>
          <w:color w:val="000000"/>
          <w:sz w:val="28"/>
          <w:szCs w:val="24"/>
        </w:rPr>
        <w:t>67</w:t>
      </w:r>
      <w:r w:rsidR="008E5AF4">
        <w:rPr>
          <w:color w:val="000000"/>
          <w:sz w:val="28"/>
          <w:szCs w:val="24"/>
        </w:rPr>
        <w:t>-</w:t>
      </w:r>
      <w:r w:rsidR="004854BE" w:rsidRPr="004854BE">
        <w:rPr>
          <w:color w:val="000000"/>
          <w:sz w:val="28"/>
          <w:szCs w:val="24"/>
        </w:rPr>
        <w:t>Ф</w:t>
      </w:r>
      <w:r w:rsidRPr="004854BE">
        <w:rPr>
          <w:color w:val="000000"/>
          <w:sz w:val="28"/>
          <w:szCs w:val="24"/>
        </w:rPr>
        <w:t>З (ред. от 31.12.2002) «Об обязательном пенсионном страховании в Российской Федерации» (принят ГД ФС РФ 30.11.2001)</w:t>
      </w:r>
    </w:p>
    <w:p w:rsidR="004854BE" w:rsidRPr="004854BE" w:rsidRDefault="007E1EEF"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 xml:space="preserve">Федеральный закон от 07.08.2001 </w:t>
      </w:r>
      <w:r w:rsidR="004854BE">
        <w:rPr>
          <w:color w:val="000000"/>
          <w:sz w:val="28"/>
          <w:szCs w:val="24"/>
        </w:rPr>
        <w:t>№</w:t>
      </w:r>
      <w:r w:rsidR="004854BE" w:rsidRPr="004854BE">
        <w:rPr>
          <w:color w:val="000000"/>
          <w:sz w:val="28"/>
          <w:szCs w:val="24"/>
        </w:rPr>
        <w:t>1</w:t>
      </w:r>
      <w:r w:rsidRPr="004854BE">
        <w:rPr>
          <w:color w:val="000000"/>
          <w:sz w:val="28"/>
          <w:szCs w:val="24"/>
        </w:rPr>
        <w:t>19</w:t>
      </w:r>
      <w:r w:rsidR="008E5AF4">
        <w:rPr>
          <w:color w:val="000000"/>
          <w:sz w:val="28"/>
          <w:szCs w:val="24"/>
        </w:rPr>
        <w:t>-</w:t>
      </w:r>
      <w:r w:rsidR="004854BE" w:rsidRPr="004854BE">
        <w:rPr>
          <w:color w:val="000000"/>
          <w:sz w:val="28"/>
          <w:szCs w:val="24"/>
        </w:rPr>
        <w:t>Ф</w:t>
      </w:r>
      <w:r w:rsidRPr="004854BE">
        <w:rPr>
          <w:color w:val="000000"/>
          <w:sz w:val="28"/>
          <w:szCs w:val="24"/>
        </w:rPr>
        <w:t>З (ред. от 30.12.2001) «Об аудиторской деятельности» (принят ГД ФС РФ 13.07.2001)</w:t>
      </w:r>
    </w:p>
    <w:p w:rsidR="004854BE" w:rsidRPr="004854BE" w:rsidRDefault="007E1EEF"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 xml:space="preserve">«Гражданский кодекс Российской федерации (Часть вторая)» от 26.01.1996 </w:t>
      </w:r>
      <w:r w:rsidR="004854BE">
        <w:rPr>
          <w:color w:val="000000"/>
          <w:sz w:val="28"/>
          <w:szCs w:val="24"/>
        </w:rPr>
        <w:t>№</w:t>
      </w:r>
      <w:r w:rsidR="004854BE" w:rsidRPr="004854BE">
        <w:rPr>
          <w:color w:val="000000"/>
          <w:sz w:val="28"/>
          <w:szCs w:val="24"/>
        </w:rPr>
        <w:t>1</w:t>
      </w:r>
      <w:r w:rsidRPr="004854BE">
        <w:rPr>
          <w:color w:val="000000"/>
          <w:sz w:val="28"/>
          <w:szCs w:val="24"/>
        </w:rPr>
        <w:t>4</w:t>
      </w:r>
      <w:r w:rsidR="008E5AF4">
        <w:rPr>
          <w:color w:val="000000"/>
          <w:sz w:val="28"/>
          <w:szCs w:val="24"/>
        </w:rPr>
        <w:t>-</w:t>
      </w:r>
      <w:r w:rsidR="004854BE" w:rsidRPr="004854BE">
        <w:rPr>
          <w:color w:val="000000"/>
          <w:sz w:val="28"/>
          <w:szCs w:val="24"/>
        </w:rPr>
        <w:t>Ф</w:t>
      </w:r>
      <w:r w:rsidRPr="004854BE">
        <w:rPr>
          <w:color w:val="000000"/>
          <w:sz w:val="28"/>
          <w:szCs w:val="24"/>
        </w:rPr>
        <w:t>З (принят ГД ФС РФ 22.12.1995)</w:t>
      </w:r>
      <w:r w:rsidR="004854BE" w:rsidRPr="004854BE">
        <w:rPr>
          <w:color w:val="000000"/>
          <w:sz w:val="28"/>
          <w:szCs w:val="24"/>
        </w:rPr>
        <w:t xml:space="preserve"> </w:t>
      </w:r>
      <w:r w:rsidRPr="004854BE">
        <w:rPr>
          <w:color w:val="000000"/>
          <w:sz w:val="28"/>
          <w:szCs w:val="24"/>
        </w:rPr>
        <w:t>(ред. от 26.03.2003)</w:t>
      </w:r>
    </w:p>
    <w:p w:rsidR="004854BE" w:rsidRPr="004854BE" w:rsidRDefault="007E1EEF"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 xml:space="preserve">«Налоговый кодекс Российской федерации (Часть вторая)» от 05.08.2000 </w:t>
      </w:r>
      <w:r w:rsidR="004854BE">
        <w:rPr>
          <w:color w:val="000000"/>
          <w:sz w:val="28"/>
          <w:szCs w:val="24"/>
        </w:rPr>
        <w:t>№</w:t>
      </w:r>
      <w:r w:rsidR="004854BE" w:rsidRPr="004854BE">
        <w:rPr>
          <w:color w:val="000000"/>
          <w:sz w:val="28"/>
          <w:szCs w:val="24"/>
        </w:rPr>
        <w:t>1</w:t>
      </w:r>
      <w:r w:rsidRPr="004854BE">
        <w:rPr>
          <w:color w:val="000000"/>
          <w:sz w:val="28"/>
          <w:szCs w:val="24"/>
        </w:rPr>
        <w:t>17</w:t>
      </w:r>
      <w:r w:rsidR="008E5AF4">
        <w:rPr>
          <w:color w:val="000000"/>
          <w:sz w:val="28"/>
          <w:szCs w:val="24"/>
        </w:rPr>
        <w:t>-</w:t>
      </w:r>
      <w:r w:rsidR="004854BE" w:rsidRPr="004854BE">
        <w:rPr>
          <w:color w:val="000000"/>
          <w:sz w:val="28"/>
          <w:szCs w:val="24"/>
        </w:rPr>
        <w:t>Ф</w:t>
      </w:r>
      <w:r w:rsidRPr="004854BE">
        <w:rPr>
          <w:color w:val="000000"/>
          <w:sz w:val="28"/>
          <w:szCs w:val="24"/>
        </w:rPr>
        <w:t>З (принят ГД ФС РФ 19.07.2000)</w:t>
      </w:r>
      <w:r w:rsidR="004854BE" w:rsidRPr="004854BE">
        <w:rPr>
          <w:color w:val="000000"/>
          <w:sz w:val="28"/>
          <w:szCs w:val="24"/>
        </w:rPr>
        <w:t xml:space="preserve"> </w:t>
      </w:r>
      <w:r w:rsidRPr="004854BE">
        <w:rPr>
          <w:color w:val="000000"/>
          <w:sz w:val="28"/>
          <w:szCs w:val="24"/>
        </w:rPr>
        <w:t>(ред. от 31.12.2002)</w:t>
      </w:r>
    </w:p>
    <w:p w:rsidR="004854BE" w:rsidRPr="004854BE" w:rsidRDefault="007E1EEF"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 xml:space="preserve">Приказ МНС России от 21.02.2002 </w:t>
      </w:r>
      <w:r w:rsidR="004854BE">
        <w:rPr>
          <w:color w:val="000000"/>
          <w:sz w:val="28"/>
          <w:szCs w:val="24"/>
        </w:rPr>
        <w:t>№</w:t>
      </w:r>
      <w:r w:rsidR="004854BE" w:rsidRPr="004854BE">
        <w:rPr>
          <w:color w:val="000000"/>
          <w:sz w:val="28"/>
          <w:szCs w:val="24"/>
        </w:rPr>
        <w:t>Б</w:t>
      </w:r>
      <w:r w:rsidRPr="004854BE">
        <w:rPr>
          <w:color w:val="000000"/>
          <w:sz w:val="28"/>
          <w:szCs w:val="24"/>
        </w:rPr>
        <w:t>Г</w:t>
      </w:r>
      <w:r w:rsidR="008E5AF4">
        <w:rPr>
          <w:color w:val="000000"/>
          <w:sz w:val="28"/>
          <w:szCs w:val="24"/>
        </w:rPr>
        <w:t>-</w:t>
      </w:r>
      <w:r w:rsidR="004854BE" w:rsidRPr="004854BE">
        <w:rPr>
          <w:color w:val="000000"/>
          <w:sz w:val="28"/>
          <w:szCs w:val="24"/>
        </w:rPr>
        <w:t>3–0</w:t>
      </w:r>
      <w:r w:rsidRPr="004854BE">
        <w:rPr>
          <w:color w:val="000000"/>
          <w:sz w:val="28"/>
          <w:szCs w:val="24"/>
        </w:rPr>
        <w:t>5/91 «Об утверждении формы индивидуальной карточки учета сумм начисленных выплат и иных вознаграждений, сумм начисленного единого социального налога, а также сумма налогового вычета и Порядка ее заполнения»</w:t>
      </w:r>
    </w:p>
    <w:p w:rsidR="004854BE" w:rsidRPr="004854BE" w:rsidRDefault="007E1EEF"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 xml:space="preserve">Приказ МНС России от 01.02.2002 </w:t>
      </w:r>
      <w:r w:rsidR="004854BE">
        <w:rPr>
          <w:color w:val="000000"/>
          <w:sz w:val="28"/>
          <w:szCs w:val="24"/>
        </w:rPr>
        <w:t>№</w:t>
      </w:r>
      <w:r w:rsidR="004854BE" w:rsidRPr="004854BE">
        <w:rPr>
          <w:color w:val="000000"/>
          <w:sz w:val="28"/>
          <w:szCs w:val="24"/>
        </w:rPr>
        <w:t>Б</w:t>
      </w:r>
      <w:r w:rsidRPr="004854BE">
        <w:rPr>
          <w:color w:val="000000"/>
          <w:sz w:val="28"/>
          <w:szCs w:val="24"/>
        </w:rPr>
        <w:t>Г</w:t>
      </w:r>
      <w:r w:rsidR="008E5AF4">
        <w:rPr>
          <w:color w:val="000000"/>
          <w:sz w:val="28"/>
          <w:szCs w:val="24"/>
        </w:rPr>
        <w:t>-</w:t>
      </w:r>
      <w:r w:rsidR="004854BE" w:rsidRPr="004854BE">
        <w:rPr>
          <w:color w:val="000000"/>
          <w:sz w:val="28"/>
          <w:szCs w:val="24"/>
        </w:rPr>
        <w:t>3–0</w:t>
      </w:r>
      <w:r w:rsidRPr="004854BE">
        <w:rPr>
          <w:color w:val="000000"/>
          <w:sz w:val="28"/>
          <w:szCs w:val="24"/>
        </w:rPr>
        <w:t>5/49 «Об утверждении формы Расчета по авансовым платежам</w:t>
      </w:r>
      <w:r w:rsidR="004854BE" w:rsidRPr="004854BE">
        <w:rPr>
          <w:color w:val="000000"/>
          <w:sz w:val="28"/>
          <w:szCs w:val="24"/>
        </w:rPr>
        <w:t xml:space="preserve"> </w:t>
      </w:r>
      <w:r w:rsidRPr="004854BE">
        <w:rPr>
          <w:color w:val="000000"/>
          <w:sz w:val="28"/>
          <w:szCs w:val="24"/>
        </w:rPr>
        <w:t>по единому социальному налогу и Порядка ее заполнения»</w:t>
      </w:r>
    </w:p>
    <w:p w:rsidR="004854BE" w:rsidRPr="004854BE" w:rsidRDefault="007E1EEF"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 xml:space="preserve">Приказ МНС России от 28.03.2002 </w:t>
      </w:r>
      <w:r w:rsidR="004854BE">
        <w:rPr>
          <w:color w:val="000000"/>
          <w:sz w:val="28"/>
          <w:szCs w:val="24"/>
        </w:rPr>
        <w:t>№</w:t>
      </w:r>
      <w:r w:rsidR="004854BE" w:rsidRPr="004854BE">
        <w:rPr>
          <w:color w:val="000000"/>
          <w:sz w:val="28"/>
          <w:szCs w:val="24"/>
        </w:rPr>
        <w:t>Б</w:t>
      </w:r>
      <w:r w:rsidRPr="004854BE">
        <w:rPr>
          <w:color w:val="000000"/>
          <w:sz w:val="28"/>
          <w:szCs w:val="24"/>
        </w:rPr>
        <w:t>Г</w:t>
      </w:r>
      <w:r w:rsidR="008E5AF4">
        <w:rPr>
          <w:color w:val="000000"/>
          <w:sz w:val="28"/>
          <w:szCs w:val="24"/>
        </w:rPr>
        <w:t>-3-</w:t>
      </w:r>
      <w:r w:rsidR="004854BE" w:rsidRPr="004854BE">
        <w:rPr>
          <w:color w:val="000000"/>
          <w:sz w:val="28"/>
          <w:szCs w:val="24"/>
        </w:rPr>
        <w:t>0</w:t>
      </w:r>
      <w:r w:rsidRPr="004854BE">
        <w:rPr>
          <w:color w:val="000000"/>
          <w:sz w:val="28"/>
          <w:szCs w:val="24"/>
        </w:rPr>
        <w:t>5/153 «Об утверждении формы Расчета по авансовым платежам</w:t>
      </w:r>
      <w:r w:rsidR="004854BE" w:rsidRPr="004854BE">
        <w:rPr>
          <w:color w:val="000000"/>
          <w:sz w:val="28"/>
          <w:szCs w:val="24"/>
        </w:rPr>
        <w:t xml:space="preserve"> </w:t>
      </w:r>
      <w:r w:rsidRPr="004854BE">
        <w:rPr>
          <w:color w:val="000000"/>
          <w:sz w:val="28"/>
          <w:szCs w:val="24"/>
        </w:rPr>
        <w:t>по страховым взносам на обязательное пенсионное страхование и Порядка ее заполнения»</w:t>
      </w:r>
    </w:p>
    <w:p w:rsidR="004854BE" w:rsidRPr="004854BE" w:rsidRDefault="007E1EEF"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 xml:space="preserve">Приказ Минфина РФ от 29.07.1998 </w:t>
      </w:r>
      <w:r w:rsidR="004854BE">
        <w:rPr>
          <w:color w:val="000000"/>
          <w:sz w:val="28"/>
          <w:szCs w:val="24"/>
        </w:rPr>
        <w:t>№</w:t>
      </w:r>
      <w:r w:rsidR="004854BE" w:rsidRPr="004854BE">
        <w:rPr>
          <w:color w:val="000000"/>
          <w:sz w:val="28"/>
          <w:szCs w:val="24"/>
        </w:rPr>
        <w:t>3</w:t>
      </w:r>
      <w:r w:rsidRPr="004854BE">
        <w:rPr>
          <w:color w:val="000000"/>
          <w:sz w:val="28"/>
          <w:szCs w:val="24"/>
        </w:rPr>
        <w:t>4н (ред. приказа от 24.03.2000) «Об утверждении положения по ведению бухгалтерского учета и бухгалтерской отчетности в РФ» (Зарегистрировано в Минюсте РФ 27.08.1998</w:t>
      </w:r>
      <w:r w:rsidR="004854BE" w:rsidRPr="004854BE">
        <w:rPr>
          <w:color w:val="000000"/>
          <w:sz w:val="28"/>
          <w:szCs w:val="24"/>
        </w:rPr>
        <w:t xml:space="preserve"> </w:t>
      </w:r>
      <w:r w:rsidR="004854BE">
        <w:rPr>
          <w:color w:val="000000"/>
          <w:sz w:val="28"/>
          <w:szCs w:val="24"/>
        </w:rPr>
        <w:t>№</w:t>
      </w:r>
      <w:r w:rsidR="004854BE" w:rsidRPr="004854BE">
        <w:rPr>
          <w:color w:val="000000"/>
          <w:sz w:val="28"/>
          <w:szCs w:val="24"/>
        </w:rPr>
        <w:t>1</w:t>
      </w:r>
      <w:r w:rsidRPr="004854BE">
        <w:rPr>
          <w:color w:val="000000"/>
          <w:sz w:val="28"/>
          <w:szCs w:val="24"/>
        </w:rPr>
        <w:t>598)</w:t>
      </w:r>
    </w:p>
    <w:p w:rsidR="004854BE" w:rsidRPr="004854BE" w:rsidRDefault="007E1EEF"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 xml:space="preserve">Приказ Минфина РФ от 31.10.2000 </w:t>
      </w:r>
      <w:r w:rsidR="004854BE">
        <w:rPr>
          <w:color w:val="000000"/>
          <w:sz w:val="28"/>
          <w:szCs w:val="24"/>
        </w:rPr>
        <w:t>№</w:t>
      </w:r>
      <w:r w:rsidR="004854BE" w:rsidRPr="004854BE">
        <w:rPr>
          <w:color w:val="000000"/>
          <w:sz w:val="28"/>
          <w:szCs w:val="24"/>
        </w:rPr>
        <w:t>9</w:t>
      </w:r>
      <w:r w:rsidRPr="004854BE">
        <w:rPr>
          <w:color w:val="000000"/>
          <w:sz w:val="28"/>
          <w:szCs w:val="24"/>
        </w:rPr>
        <w:t>4н «Об утверждении плана счетов бухгалтерского учета финансово-хозяйственной деятельности организации</w:t>
      </w:r>
      <w:r w:rsidR="004854BE" w:rsidRPr="004854BE">
        <w:rPr>
          <w:color w:val="000000"/>
          <w:sz w:val="28"/>
          <w:szCs w:val="24"/>
        </w:rPr>
        <w:t xml:space="preserve"> </w:t>
      </w:r>
      <w:r w:rsidRPr="004854BE">
        <w:rPr>
          <w:color w:val="000000"/>
          <w:sz w:val="28"/>
          <w:szCs w:val="24"/>
        </w:rPr>
        <w:t>и инструкции по его применению»</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Бабаев Ю.А. Бухгалтерский</w:t>
      </w:r>
      <w:r w:rsidR="007E1EEF" w:rsidRPr="004854BE">
        <w:rPr>
          <w:color w:val="000000"/>
          <w:sz w:val="28"/>
          <w:szCs w:val="24"/>
        </w:rPr>
        <w:t xml:space="preserve"> учет.</w:t>
      </w:r>
      <w:r w:rsidRPr="004854BE">
        <w:rPr>
          <w:color w:val="000000"/>
          <w:sz w:val="28"/>
          <w:szCs w:val="24"/>
        </w:rPr>
        <w:t xml:space="preserve"> – </w:t>
      </w:r>
      <w:r w:rsidR="007E1EEF" w:rsidRPr="004854BE">
        <w:rPr>
          <w:color w:val="000000"/>
          <w:sz w:val="28"/>
          <w:szCs w:val="24"/>
        </w:rPr>
        <w:t>М.: ЮНИТИ</w:t>
      </w:r>
      <w:r w:rsidRPr="004854BE">
        <w:rPr>
          <w:color w:val="000000"/>
          <w:sz w:val="28"/>
          <w:szCs w:val="24"/>
        </w:rPr>
        <w:t xml:space="preserve"> – </w:t>
      </w:r>
      <w:r w:rsidR="007E1EEF" w:rsidRPr="004854BE">
        <w:rPr>
          <w:color w:val="000000"/>
          <w:sz w:val="28"/>
          <w:szCs w:val="24"/>
        </w:rPr>
        <w:t>ДАНА, 2002</w:t>
      </w:r>
      <w:r w:rsidRPr="004854BE">
        <w:rPr>
          <w:color w:val="000000"/>
          <w:sz w:val="28"/>
          <w:szCs w:val="24"/>
        </w:rPr>
        <w:t> – 476 с.</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Васильева Т.В. Оздоровление</w:t>
      </w:r>
      <w:r w:rsidR="007E1EEF" w:rsidRPr="004854BE">
        <w:rPr>
          <w:color w:val="000000"/>
          <w:sz w:val="28"/>
          <w:szCs w:val="24"/>
        </w:rPr>
        <w:t xml:space="preserve"> за счет средств ФСС России в </w:t>
      </w:r>
      <w:r w:rsidRPr="004854BE">
        <w:rPr>
          <w:color w:val="000000"/>
          <w:sz w:val="28"/>
          <w:szCs w:val="24"/>
        </w:rPr>
        <w:t>2003 году //</w:t>
      </w:r>
      <w:r w:rsidR="007E1EEF" w:rsidRPr="004854BE">
        <w:rPr>
          <w:color w:val="000000"/>
          <w:sz w:val="28"/>
          <w:szCs w:val="24"/>
        </w:rPr>
        <w:t xml:space="preserve"> Российский налоговый курьер, 200</w:t>
      </w:r>
      <w:r w:rsidR="002A4DA0" w:rsidRPr="004854BE">
        <w:rPr>
          <w:color w:val="000000"/>
          <w:sz w:val="28"/>
          <w:szCs w:val="24"/>
        </w:rPr>
        <w:t>6</w:t>
      </w:r>
      <w:r w:rsidR="007E1EEF" w:rsidRPr="004854BE">
        <w:rPr>
          <w:color w:val="000000"/>
          <w:sz w:val="28"/>
          <w:szCs w:val="24"/>
        </w:rPr>
        <w:t xml:space="preserve">, </w:t>
      </w:r>
      <w:r>
        <w:rPr>
          <w:color w:val="000000"/>
          <w:sz w:val="28"/>
          <w:szCs w:val="24"/>
        </w:rPr>
        <w:t>№</w:t>
      </w:r>
      <w:r w:rsidRPr="004854BE">
        <w:rPr>
          <w:color w:val="000000"/>
          <w:sz w:val="28"/>
          <w:szCs w:val="24"/>
        </w:rPr>
        <w:t>1</w:t>
      </w:r>
      <w:r w:rsidR="007E1EEF" w:rsidRPr="004854BE">
        <w:rPr>
          <w:color w:val="000000"/>
          <w:sz w:val="28"/>
          <w:szCs w:val="24"/>
        </w:rPr>
        <w:t>0.</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Воробьева Е.В. Единый</w:t>
      </w:r>
      <w:r w:rsidR="007E1EEF" w:rsidRPr="004854BE">
        <w:rPr>
          <w:color w:val="000000"/>
          <w:sz w:val="28"/>
          <w:szCs w:val="24"/>
        </w:rPr>
        <w:t xml:space="preserve"> социальный налог</w:t>
      </w:r>
      <w:r w:rsidRPr="004854BE">
        <w:rPr>
          <w:color w:val="000000"/>
          <w:sz w:val="28"/>
          <w:szCs w:val="24"/>
        </w:rPr>
        <w:t xml:space="preserve"> </w:t>
      </w:r>
      <w:r w:rsidR="007E1EEF" w:rsidRPr="004854BE">
        <w:rPr>
          <w:color w:val="000000"/>
          <w:sz w:val="28"/>
          <w:szCs w:val="24"/>
        </w:rPr>
        <w:t xml:space="preserve">и налог на доходы физических </w:t>
      </w:r>
      <w:r w:rsidRPr="004854BE">
        <w:rPr>
          <w:color w:val="000000"/>
          <w:sz w:val="28"/>
          <w:szCs w:val="24"/>
        </w:rPr>
        <w:t>лиц. 2</w:t>
      </w:r>
      <w:r w:rsidR="007E1EEF" w:rsidRPr="004854BE">
        <w:rPr>
          <w:color w:val="000000"/>
          <w:sz w:val="28"/>
          <w:szCs w:val="24"/>
        </w:rPr>
        <w:t>002</w:t>
      </w:r>
      <w:r w:rsidRPr="004854BE">
        <w:rPr>
          <w:color w:val="000000"/>
          <w:sz w:val="28"/>
          <w:szCs w:val="24"/>
        </w:rPr>
        <w:t>–2</w:t>
      </w:r>
      <w:r w:rsidR="007E1EEF" w:rsidRPr="004854BE">
        <w:rPr>
          <w:color w:val="000000"/>
          <w:sz w:val="28"/>
          <w:szCs w:val="24"/>
        </w:rPr>
        <w:t>003.</w:t>
      </w:r>
      <w:r w:rsidRPr="004854BE">
        <w:rPr>
          <w:color w:val="000000"/>
          <w:sz w:val="28"/>
          <w:szCs w:val="24"/>
        </w:rPr>
        <w:t xml:space="preserve"> – </w:t>
      </w:r>
      <w:r w:rsidR="007E1EEF" w:rsidRPr="004854BE">
        <w:rPr>
          <w:color w:val="000000"/>
          <w:sz w:val="28"/>
          <w:szCs w:val="24"/>
        </w:rPr>
        <w:t>М.: АКДИ «Экономика и жизнь», 200</w:t>
      </w:r>
      <w:r w:rsidR="002A4DA0" w:rsidRPr="004854BE">
        <w:rPr>
          <w:color w:val="000000"/>
          <w:sz w:val="28"/>
          <w:szCs w:val="24"/>
        </w:rPr>
        <w:t>6</w:t>
      </w:r>
      <w:r w:rsidR="007E1EEF" w:rsidRPr="004854BE">
        <w:rPr>
          <w:color w:val="000000"/>
          <w:sz w:val="28"/>
          <w:szCs w:val="24"/>
        </w:rPr>
        <w:t>.</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Воробьева Е.В. Заработная</w:t>
      </w:r>
      <w:r w:rsidR="007E1EEF" w:rsidRPr="004854BE">
        <w:rPr>
          <w:color w:val="000000"/>
          <w:sz w:val="28"/>
          <w:szCs w:val="24"/>
        </w:rPr>
        <w:t xml:space="preserve"> плата в </w:t>
      </w:r>
      <w:r w:rsidRPr="004854BE">
        <w:rPr>
          <w:color w:val="000000"/>
          <w:sz w:val="28"/>
          <w:szCs w:val="24"/>
        </w:rPr>
        <w:t>2007 году</w:t>
      </w:r>
      <w:r w:rsidR="007E1EEF" w:rsidRPr="004854BE">
        <w:rPr>
          <w:color w:val="000000"/>
          <w:sz w:val="28"/>
          <w:szCs w:val="24"/>
        </w:rPr>
        <w:t xml:space="preserve"> с учетом требований налоговых органов.</w:t>
      </w:r>
      <w:r w:rsidRPr="004854BE">
        <w:rPr>
          <w:color w:val="000000"/>
          <w:sz w:val="28"/>
          <w:szCs w:val="24"/>
        </w:rPr>
        <w:t xml:space="preserve"> – </w:t>
      </w:r>
      <w:r w:rsidR="007E1EEF" w:rsidRPr="004854BE">
        <w:rPr>
          <w:color w:val="000000"/>
          <w:sz w:val="28"/>
          <w:szCs w:val="24"/>
        </w:rPr>
        <w:t>М.: АКДИ «Экономика и жизнь», 200</w:t>
      </w:r>
      <w:r w:rsidR="002A4DA0" w:rsidRPr="004854BE">
        <w:rPr>
          <w:color w:val="000000"/>
          <w:sz w:val="28"/>
          <w:szCs w:val="24"/>
        </w:rPr>
        <w:t>8</w:t>
      </w:r>
      <w:r w:rsidR="007E1EEF" w:rsidRPr="004854BE">
        <w:rPr>
          <w:color w:val="000000"/>
          <w:sz w:val="28"/>
          <w:szCs w:val="24"/>
        </w:rPr>
        <w:t>.</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Гейц И.В. Единый</w:t>
      </w:r>
      <w:r w:rsidR="007E1EEF" w:rsidRPr="004854BE">
        <w:rPr>
          <w:color w:val="000000"/>
          <w:sz w:val="28"/>
          <w:szCs w:val="24"/>
        </w:rPr>
        <w:t xml:space="preserve"> социальный налог. Практическое руководство для бухгалтеров и налоговых инспекторов.</w:t>
      </w:r>
      <w:r w:rsidRPr="004854BE">
        <w:rPr>
          <w:color w:val="000000"/>
          <w:sz w:val="28"/>
          <w:szCs w:val="24"/>
        </w:rPr>
        <w:t xml:space="preserve"> – </w:t>
      </w:r>
      <w:r w:rsidR="007E1EEF" w:rsidRPr="004854BE">
        <w:rPr>
          <w:color w:val="000000"/>
          <w:sz w:val="28"/>
          <w:szCs w:val="24"/>
        </w:rPr>
        <w:t>М.: НОУ ЛИК, 200</w:t>
      </w:r>
      <w:r w:rsidR="002A4DA0" w:rsidRPr="004854BE">
        <w:rPr>
          <w:color w:val="000000"/>
          <w:sz w:val="28"/>
          <w:szCs w:val="24"/>
        </w:rPr>
        <w:t>7</w:t>
      </w:r>
      <w:r w:rsidR="007E1EEF" w:rsidRPr="004854BE">
        <w:rPr>
          <w:color w:val="000000"/>
          <w:sz w:val="28"/>
          <w:szCs w:val="24"/>
        </w:rPr>
        <w:t>.</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Дубова М.Д. Роль</w:t>
      </w:r>
      <w:r w:rsidR="007E1EEF" w:rsidRPr="004854BE">
        <w:rPr>
          <w:color w:val="000000"/>
          <w:sz w:val="28"/>
          <w:szCs w:val="24"/>
        </w:rPr>
        <w:t xml:space="preserve"> ЕСН в реализации социальной политики государства</w:t>
      </w:r>
      <w:r w:rsidRPr="004854BE">
        <w:rPr>
          <w:color w:val="000000"/>
          <w:sz w:val="28"/>
          <w:szCs w:val="24"/>
        </w:rPr>
        <w:t> //</w:t>
      </w:r>
      <w:r w:rsidR="007E1EEF" w:rsidRPr="004854BE">
        <w:rPr>
          <w:color w:val="000000"/>
          <w:sz w:val="28"/>
          <w:szCs w:val="24"/>
        </w:rPr>
        <w:t xml:space="preserve"> Финансы, 2002,</w:t>
      </w:r>
      <w:r w:rsidRPr="004854BE">
        <w:rPr>
          <w:color w:val="000000"/>
          <w:sz w:val="28"/>
          <w:szCs w:val="24"/>
        </w:rPr>
        <w:t xml:space="preserve"> </w:t>
      </w:r>
      <w:r>
        <w:rPr>
          <w:color w:val="000000"/>
          <w:sz w:val="28"/>
          <w:szCs w:val="24"/>
        </w:rPr>
        <w:t>№</w:t>
      </w:r>
      <w:r w:rsidRPr="004854BE">
        <w:rPr>
          <w:color w:val="000000"/>
          <w:sz w:val="28"/>
          <w:szCs w:val="24"/>
        </w:rPr>
        <w:t>1</w:t>
      </w:r>
      <w:r w:rsidR="007E1EEF" w:rsidRPr="004854BE">
        <w:rPr>
          <w:color w:val="000000"/>
          <w:sz w:val="28"/>
          <w:szCs w:val="24"/>
        </w:rPr>
        <w:t>2.</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Евмененко Т.О.</w:t>
      </w:r>
      <w:r w:rsidR="007E1EEF" w:rsidRPr="004854BE">
        <w:rPr>
          <w:color w:val="000000"/>
          <w:sz w:val="28"/>
          <w:szCs w:val="24"/>
        </w:rPr>
        <w:t>,</w:t>
      </w:r>
      <w:r w:rsidRPr="004854BE">
        <w:rPr>
          <w:color w:val="000000"/>
          <w:sz w:val="28"/>
          <w:szCs w:val="24"/>
        </w:rPr>
        <w:t xml:space="preserve"> Земляченко С.В.</w:t>
      </w:r>
      <w:r w:rsidR="00D836AA">
        <w:rPr>
          <w:color w:val="000000"/>
          <w:sz w:val="28"/>
          <w:szCs w:val="24"/>
        </w:rPr>
        <w:t xml:space="preserve"> </w:t>
      </w:r>
      <w:r w:rsidRPr="004854BE">
        <w:rPr>
          <w:color w:val="000000"/>
          <w:sz w:val="28"/>
          <w:szCs w:val="24"/>
        </w:rPr>
        <w:t>Единый</w:t>
      </w:r>
      <w:r w:rsidR="007E1EEF" w:rsidRPr="004854BE">
        <w:rPr>
          <w:color w:val="000000"/>
          <w:sz w:val="28"/>
          <w:szCs w:val="24"/>
        </w:rPr>
        <w:t xml:space="preserve"> социальный налог и страховые взносы</w:t>
      </w:r>
      <w:r w:rsidRPr="004854BE">
        <w:rPr>
          <w:color w:val="000000"/>
          <w:sz w:val="28"/>
          <w:szCs w:val="24"/>
        </w:rPr>
        <w:t> //</w:t>
      </w:r>
      <w:r w:rsidR="007E1EEF" w:rsidRPr="004854BE">
        <w:rPr>
          <w:color w:val="000000"/>
          <w:sz w:val="28"/>
          <w:szCs w:val="24"/>
        </w:rPr>
        <w:t xml:space="preserve"> Бухгалтерский учет, 200</w:t>
      </w:r>
      <w:r w:rsidR="002A4DA0" w:rsidRPr="004854BE">
        <w:rPr>
          <w:color w:val="000000"/>
          <w:sz w:val="28"/>
          <w:szCs w:val="24"/>
        </w:rPr>
        <w:t>7</w:t>
      </w:r>
      <w:r w:rsidR="007E1EEF" w:rsidRPr="004854BE">
        <w:rPr>
          <w:color w:val="000000"/>
          <w:sz w:val="28"/>
          <w:szCs w:val="24"/>
        </w:rPr>
        <w:t xml:space="preserve">, </w:t>
      </w:r>
      <w:r>
        <w:rPr>
          <w:color w:val="000000"/>
          <w:sz w:val="28"/>
          <w:szCs w:val="24"/>
        </w:rPr>
        <w:t>№</w:t>
      </w:r>
      <w:r w:rsidRPr="004854BE">
        <w:rPr>
          <w:color w:val="000000"/>
          <w:sz w:val="28"/>
          <w:szCs w:val="24"/>
        </w:rPr>
        <w:t>7</w:t>
      </w:r>
      <w:r w:rsidR="007E1EEF" w:rsidRPr="004854BE">
        <w:rPr>
          <w:color w:val="000000"/>
          <w:sz w:val="28"/>
          <w:szCs w:val="24"/>
        </w:rPr>
        <w:t>.</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Захарьин В.Р. Теория</w:t>
      </w:r>
      <w:r w:rsidR="007E1EEF" w:rsidRPr="004854BE">
        <w:rPr>
          <w:color w:val="000000"/>
          <w:sz w:val="28"/>
          <w:szCs w:val="24"/>
        </w:rPr>
        <w:t xml:space="preserve"> бухгалтерского учета.</w:t>
      </w:r>
      <w:r w:rsidRPr="004854BE">
        <w:rPr>
          <w:color w:val="000000"/>
          <w:sz w:val="28"/>
          <w:szCs w:val="24"/>
        </w:rPr>
        <w:t xml:space="preserve"> – </w:t>
      </w:r>
      <w:r w:rsidR="007E1EEF" w:rsidRPr="004854BE">
        <w:rPr>
          <w:color w:val="000000"/>
          <w:sz w:val="28"/>
          <w:szCs w:val="24"/>
        </w:rPr>
        <w:t>М.: ФОРУМ: ИНФРА, 200</w:t>
      </w:r>
      <w:r w:rsidR="002A4DA0" w:rsidRPr="004854BE">
        <w:rPr>
          <w:color w:val="000000"/>
          <w:sz w:val="28"/>
          <w:szCs w:val="24"/>
        </w:rPr>
        <w:t>5</w:t>
      </w:r>
      <w:r w:rsidR="007E1EEF" w:rsidRPr="004854BE">
        <w:rPr>
          <w:color w:val="000000"/>
          <w:sz w:val="28"/>
          <w:szCs w:val="24"/>
        </w:rPr>
        <w:t>.</w:t>
      </w:r>
    </w:p>
    <w:p w:rsidR="004854BE" w:rsidRPr="004854BE" w:rsidRDefault="007E1EEF"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Курбангалеева</w:t>
      </w:r>
      <w:r w:rsidR="004854BE" w:rsidRPr="004854BE">
        <w:rPr>
          <w:color w:val="000000"/>
          <w:sz w:val="28"/>
          <w:szCs w:val="24"/>
        </w:rPr>
        <w:t> О.</w:t>
      </w:r>
      <w:r w:rsidRPr="004854BE">
        <w:rPr>
          <w:color w:val="000000"/>
          <w:sz w:val="28"/>
          <w:szCs w:val="24"/>
        </w:rPr>
        <w:t xml:space="preserve"> Исчисление и уплата единого социального налога в </w:t>
      </w:r>
      <w:r w:rsidR="004854BE" w:rsidRPr="004854BE">
        <w:rPr>
          <w:color w:val="000000"/>
          <w:sz w:val="28"/>
          <w:szCs w:val="24"/>
        </w:rPr>
        <w:t>2006 году //</w:t>
      </w:r>
      <w:r w:rsidRPr="004854BE">
        <w:rPr>
          <w:color w:val="000000"/>
          <w:sz w:val="28"/>
          <w:szCs w:val="24"/>
        </w:rPr>
        <w:t xml:space="preserve"> Главбух, 200</w:t>
      </w:r>
      <w:r w:rsidR="002A4DA0" w:rsidRPr="004854BE">
        <w:rPr>
          <w:color w:val="000000"/>
          <w:sz w:val="28"/>
          <w:szCs w:val="24"/>
        </w:rPr>
        <w:t>6</w:t>
      </w:r>
      <w:r w:rsidRPr="004854BE">
        <w:rPr>
          <w:color w:val="000000"/>
          <w:sz w:val="28"/>
          <w:szCs w:val="24"/>
        </w:rPr>
        <w:t xml:space="preserve">, </w:t>
      </w:r>
      <w:r w:rsidR="004854BE">
        <w:rPr>
          <w:color w:val="000000"/>
          <w:sz w:val="28"/>
          <w:szCs w:val="24"/>
        </w:rPr>
        <w:t>№</w:t>
      </w:r>
      <w:r w:rsidR="004854BE" w:rsidRPr="004854BE">
        <w:rPr>
          <w:color w:val="000000"/>
          <w:sz w:val="28"/>
          <w:szCs w:val="24"/>
        </w:rPr>
        <w:t>4</w:t>
      </w:r>
      <w:r w:rsidRPr="004854BE">
        <w:rPr>
          <w:color w:val="000000"/>
          <w:sz w:val="28"/>
          <w:szCs w:val="24"/>
        </w:rPr>
        <w:t>.</w:t>
      </w:r>
    </w:p>
    <w:p w:rsidR="004854BE" w:rsidRPr="004854BE" w:rsidRDefault="00D836AA" w:rsidP="008E5AF4">
      <w:pPr>
        <w:numPr>
          <w:ilvl w:val="0"/>
          <w:numId w:val="1"/>
        </w:numPr>
        <w:tabs>
          <w:tab w:val="clear" w:pos="1033"/>
          <w:tab w:val="num" w:pos="360"/>
        </w:tabs>
        <w:spacing w:line="360" w:lineRule="auto"/>
        <w:ind w:firstLine="0"/>
        <w:rPr>
          <w:color w:val="000000"/>
          <w:sz w:val="28"/>
          <w:szCs w:val="24"/>
        </w:rPr>
      </w:pPr>
      <w:r>
        <w:rPr>
          <w:color w:val="000000"/>
          <w:sz w:val="28"/>
          <w:szCs w:val="24"/>
        </w:rPr>
        <w:t xml:space="preserve">Никитов Н.Н. </w:t>
      </w:r>
      <w:r w:rsidR="004854BE" w:rsidRPr="004854BE">
        <w:rPr>
          <w:color w:val="000000"/>
          <w:sz w:val="28"/>
          <w:szCs w:val="24"/>
        </w:rPr>
        <w:t>Единый</w:t>
      </w:r>
      <w:r w:rsidR="007E1EEF" w:rsidRPr="004854BE">
        <w:rPr>
          <w:color w:val="000000"/>
          <w:sz w:val="28"/>
          <w:szCs w:val="24"/>
        </w:rPr>
        <w:t xml:space="preserve"> социальный налог</w:t>
      </w:r>
      <w:r>
        <w:rPr>
          <w:color w:val="000000"/>
          <w:sz w:val="28"/>
          <w:szCs w:val="24"/>
        </w:rPr>
        <w:t xml:space="preserve"> </w:t>
      </w:r>
      <w:r w:rsidR="004854BE" w:rsidRPr="004854BE">
        <w:rPr>
          <w:color w:val="000000"/>
          <w:sz w:val="28"/>
          <w:szCs w:val="24"/>
        </w:rPr>
        <w:t xml:space="preserve">– </w:t>
      </w:r>
      <w:r w:rsidR="007E1EEF" w:rsidRPr="004854BE">
        <w:rPr>
          <w:color w:val="000000"/>
          <w:sz w:val="28"/>
          <w:szCs w:val="24"/>
        </w:rPr>
        <w:t>проблемы и перспектив</w:t>
      </w:r>
      <w:r w:rsidR="004854BE" w:rsidRPr="004854BE">
        <w:rPr>
          <w:color w:val="000000"/>
          <w:sz w:val="28"/>
          <w:szCs w:val="24"/>
        </w:rPr>
        <w:t>ы //</w:t>
      </w:r>
      <w:r w:rsidR="007E1EEF" w:rsidRPr="004854BE">
        <w:rPr>
          <w:color w:val="000000"/>
          <w:sz w:val="28"/>
          <w:szCs w:val="24"/>
        </w:rPr>
        <w:t xml:space="preserve"> Российский налоговый курьер, 200</w:t>
      </w:r>
      <w:r w:rsidR="002A4DA0" w:rsidRPr="004854BE">
        <w:rPr>
          <w:color w:val="000000"/>
          <w:sz w:val="28"/>
          <w:szCs w:val="24"/>
        </w:rPr>
        <w:t>8</w:t>
      </w:r>
      <w:r w:rsidR="007E1EEF" w:rsidRPr="004854BE">
        <w:rPr>
          <w:color w:val="000000"/>
          <w:sz w:val="28"/>
          <w:szCs w:val="24"/>
        </w:rPr>
        <w:t xml:space="preserve">, </w:t>
      </w:r>
      <w:r w:rsidR="004854BE">
        <w:rPr>
          <w:color w:val="000000"/>
          <w:sz w:val="28"/>
          <w:szCs w:val="24"/>
        </w:rPr>
        <w:t>№</w:t>
      </w:r>
      <w:r w:rsidR="004854BE" w:rsidRPr="004854BE">
        <w:rPr>
          <w:color w:val="000000"/>
          <w:sz w:val="28"/>
          <w:szCs w:val="24"/>
        </w:rPr>
        <w:t>6</w:t>
      </w:r>
      <w:r w:rsidR="007E1EEF" w:rsidRPr="004854BE">
        <w:rPr>
          <w:color w:val="000000"/>
          <w:sz w:val="28"/>
          <w:szCs w:val="24"/>
        </w:rPr>
        <w:t>.</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Николаева О.Н.</w:t>
      </w:r>
      <w:r w:rsidR="007E1EEF" w:rsidRPr="004854BE">
        <w:rPr>
          <w:color w:val="000000"/>
          <w:sz w:val="28"/>
          <w:szCs w:val="24"/>
        </w:rPr>
        <w:t xml:space="preserve"> ЕСН: возможности оптимизаци</w:t>
      </w:r>
      <w:r w:rsidRPr="004854BE">
        <w:rPr>
          <w:color w:val="000000"/>
          <w:sz w:val="28"/>
          <w:szCs w:val="24"/>
        </w:rPr>
        <w:t>и //</w:t>
      </w:r>
      <w:r w:rsidR="007E1EEF" w:rsidRPr="004854BE">
        <w:rPr>
          <w:color w:val="000000"/>
          <w:sz w:val="28"/>
          <w:szCs w:val="24"/>
        </w:rPr>
        <w:t xml:space="preserve"> Экономика и жизнь, 200</w:t>
      </w:r>
      <w:r w:rsidR="002A4DA0" w:rsidRPr="004854BE">
        <w:rPr>
          <w:color w:val="000000"/>
          <w:sz w:val="28"/>
          <w:szCs w:val="24"/>
        </w:rPr>
        <w:t>7</w:t>
      </w:r>
      <w:r w:rsidR="007E1EEF" w:rsidRPr="004854BE">
        <w:rPr>
          <w:color w:val="000000"/>
          <w:sz w:val="28"/>
          <w:szCs w:val="24"/>
        </w:rPr>
        <w:t xml:space="preserve"> </w:t>
      </w:r>
      <w:r>
        <w:rPr>
          <w:color w:val="000000"/>
          <w:sz w:val="28"/>
          <w:szCs w:val="24"/>
        </w:rPr>
        <w:t>№</w:t>
      </w:r>
      <w:r w:rsidRPr="004854BE">
        <w:rPr>
          <w:color w:val="000000"/>
          <w:sz w:val="28"/>
          <w:szCs w:val="24"/>
        </w:rPr>
        <w:t>4</w:t>
      </w:r>
      <w:r w:rsidR="007E1EEF" w:rsidRPr="004854BE">
        <w:rPr>
          <w:color w:val="000000"/>
          <w:sz w:val="28"/>
          <w:szCs w:val="24"/>
        </w:rPr>
        <w:t>.</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Онуфриева М.Л.</w:t>
      </w:r>
      <w:r w:rsidR="007E1EEF" w:rsidRPr="004854BE">
        <w:rPr>
          <w:color w:val="000000"/>
          <w:sz w:val="28"/>
          <w:szCs w:val="24"/>
        </w:rPr>
        <w:t xml:space="preserve"> ЕСН в </w:t>
      </w:r>
      <w:r w:rsidRPr="004854BE">
        <w:rPr>
          <w:color w:val="000000"/>
          <w:sz w:val="28"/>
          <w:szCs w:val="24"/>
        </w:rPr>
        <w:t>2007 году //</w:t>
      </w:r>
      <w:r w:rsidR="007E1EEF" w:rsidRPr="004854BE">
        <w:rPr>
          <w:color w:val="000000"/>
          <w:sz w:val="28"/>
          <w:szCs w:val="24"/>
        </w:rPr>
        <w:t xml:space="preserve"> Консультант, 200</w:t>
      </w:r>
      <w:r w:rsidR="002A4DA0" w:rsidRPr="004854BE">
        <w:rPr>
          <w:color w:val="000000"/>
          <w:sz w:val="28"/>
          <w:szCs w:val="24"/>
        </w:rPr>
        <w:t>8</w:t>
      </w:r>
      <w:r w:rsidR="007E1EEF" w:rsidRPr="004854BE">
        <w:rPr>
          <w:color w:val="000000"/>
          <w:sz w:val="28"/>
          <w:szCs w:val="24"/>
        </w:rPr>
        <w:t xml:space="preserve">, </w:t>
      </w:r>
      <w:r>
        <w:rPr>
          <w:color w:val="000000"/>
          <w:sz w:val="28"/>
          <w:szCs w:val="24"/>
        </w:rPr>
        <w:t>№</w:t>
      </w:r>
      <w:r w:rsidRPr="004854BE">
        <w:rPr>
          <w:color w:val="000000"/>
          <w:sz w:val="28"/>
          <w:szCs w:val="24"/>
        </w:rPr>
        <w:t>4</w:t>
      </w:r>
      <w:r w:rsidR="007E1EEF" w:rsidRPr="004854BE">
        <w:rPr>
          <w:color w:val="000000"/>
          <w:sz w:val="28"/>
          <w:szCs w:val="24"/>
        </w:rPr>
        <w:t>.</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Ракитина М.Ю. Работник</w:t>
      </w:r>
      <w:r w:rsidR="007E1EEF" w:rsidRPr="004854BE">
        <w:rPr>
          <w:color w:val="000000"/>
          <w:sz w:val="28"/>
          <w:szCs w:val="24"/>
        </w:rPr>
        <w:t xml:space="preserve"> уходит в отпуск: как рассчитать ЕС</w:t>
      </w:r>
      <w:r w:rsidRPr="004854BE">
        <w:rPr>
          <w:color w:val="000000"/>
          <w:sz w:val="28"/>
          <w:szCs w:val="24"/>
        </w:rPr>
        <w:t>Н //</w:t>
      </w:r>
      <w:r w:rsidR="007E1EEF" w:rsidRPr="004854BE">
        <w:rPr>
          <w:color w:val="000000"/>
          <w:sz w:val="28"/>
          <w:szCs w:val="24"/>
        </w:rPr>
        <w:t xml:space="preserve"> Российский налоговый курьер, 200</w:t>
      </w:r>
      <w:r w:rsidR="002A4DA0" w:rsidRPr="004854BE">
        <w:rPr>
          <w:color w:val="000000"/>
          <w:sz w:val="28"/>
          <w:szCs w:val="24"/>
        </w:rPr>
        <w:t>7</w:t>
      </w:r>
      <w:r w:rsidR="007E1EEF" w:rsidRPr="004854BE">
        <w:rPr>
          <w:color w:val="000000"/>
          <w:sz w:val="28"/>
          <w:szCs w:val="24"/>
        </w:rPr>
        <w:t xml:space="preserve">, </w:t>
      </w:r>
      <w:r>
        <w:rPr>
          <w:color w:val="000000"/>
          <w:sz w:val="28"/>
          <w:szCs w:val="24"/>
        </w:rPr>
        <w:t>№</w:t>
      </w:r>
      <w:r w:rsidRPr="004854BE">
        <w:rPr>
          <w:color w:val="000000"/>
          <w:sz w:val="28"/>
          <w:szCs w:val="24"/>
        </w:rPr>
        <w:t>0</w:t>
      </w:r>
      <w:r w:rsidR="007E1EEF" w:rsidRPr="004854BE">
        <w:rPr>
          <w:color w:val="000000"/>
          <w:sz w:val="28"/>
          <w:szCs w:val="24"/>
        </w:rPr>
        <w:t>9.</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Разгулин С.В. Порядок</w:t>
      </w:r>
      <w:r w:rsidR="007E1EEF" w:rsidRPr="004854BE">
        <w:rPr>
          <w:color w:val="000000"/>
          <w:sz w:val="28"/>
          <w:szCs w:val="24"/>
        </w:rPr>
        <w:t xml:space="preserve"> уплаты ЕСН организациями</w:t>
      </w:r>
      <w:r w:rsidRPr="004854BE">
        <w:rPr>
          <w:color w:val="000000"/>
          <w:sz w:val="28"/>
          <w:szCs w:val="24"/>
        </w:rPr>
        <w:t> //</w:t>
      </w:r>
      <w:r w:rsidR="007E1EEF" w:rsidRPr="004854BE">
        <w:rPr>
          <w:color w:val="000000"/>
          <w:sz w:val="28"/>
          <w:szCs w:val="24"/>
        </w:rPr>
        <w:t xml:space="preserve"> Финансы, 200</w:t>
      </w:r>
      <w:r w:rsidR="002A4DA0" w:rsidRPr="004854BE">
        <w:rPr>
          <w:color w:val="000000"/>
          <w:sz w:val="28"/>
          <w:szCs w:val="24"/>
        </w:rPr>
        <w:t>7</w:t>
      </w:r>
      <w:r w:rsidR="007E1EEF" w:rsidRPr="004854BE">
        <w:rPr>
          <w:color w:val="000000"/>
          <w:sz w:val="28"/>
          <w:szCs w:val="24"/>
        </w:rPr>
        <w:t xml:space="preserve">, </w:t>
      </w:r>
      <w:r>
        <w:rPr>
          <w:color w:val="000000"/>
          <w:sz w:val="28"/>
          <w:szCs w:val="24"/>
        </w:rPr>
        <w:t>№</w:t>
      </w:r>
      <w:r w:rsidRPr="004854BE">
        <w:rPr>
          <w:color w:val="000000"/>
          <w:sz w:val="28"/>
          <w:szCs w:val="24"/>
        </w:rPr>
        <w:t>1</w:t>
      </w:r>
      <w:r w:rsidR="007E1EEF" w:rsidRPr="004854BE">
        <w:rPr>
          <w:color w:val="000000"/>
          <w:sz w:val="28"/>
          <w:szCs w:val="24"/>
        </w:rPr>
        <w:t>1.</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Черник Д.Г. Налоги</w:t>
      </w:r>
      <w:r w:rsidR="007E1EEF" w:rsidRPr="004854BE">
        <w:rPr>
          <w:color w:val="000000"/>
          <w:sz w:val="28"/>
          <w:szCs w:val="24"/>
        </w:rPr>
        <w:t>.</w:t>
      </w:r>
      <w:r w:rsidRPr="004854BE">
        <w:rPr>
          <w:color w:val="000000"/>
          <w:sz w:val="28"/>
          <w:szCs w:val="24"/>
        </w:rPr>
        <w:t xml:space="preserve"> – </w:t>
      </w:r>
      <w:r w:rsidR="007E1EEF" w:rsidRPr="004854BE">
        <w:rPr>
          <w:color w:val="000000"/>
          <w:sz w:val="28"/>
          <w:szCs w:val="24"/>
        </w:rPr>
        <w:t>М.: Финансы и статистика, 200</w:t>
      </w:r>
      <w:r w:rsidR="002A4DA0" w:rsidRPr="004854BE">
        <w:rPr>
          <w:color w:val="000000"/>
          <w:sz w:val="28"/>
          <w:szCs w:val="24"/>
        </w:rPr>
        <w:t>6</w:t>
      </w:r>
      <w:r w:rsidR="007E1EEF" w:rsidRPr="004854BE">
        <w:rPr>
          <w:color w:val="000000"/>
          <w:sz w:val="28"/>
          <w:szCs w:val="24"/>
        </w:rPr>
        <w:t>.</w:t>
      </w:r>
    </w:p>
    <w:p w:rsidR="004854BE" w:rsidRPr="004854BE" w:rsidRDefault="004854BE" w:rsidP="008E5AF4">
      <w:pPr>
        <w:numPr>
          <w:ilvl w:val="0"/>
          <w:numId w:val="1"/>
        </w:numPr>
        <w:tabs>
          <w:tab w:val="clear" w:pos="1033"/>
          <w:tab w:val="num" w:pos="360"/>
        </w:tabs>
        <w:spacing w:line="360" w:lineRule="auto"/>
        <w:ind w:firstLine="0"/>
        <w:rPr>
          <w:color w:val="000000"/>
          <w:sz w:val="28"/>
          <w:szCs w:val="24"/>
        </w:rPr>
      </w:pPr>
      <w:r w:rsidRPr="004854BE">
        <w:rPr>
          <w:color w:val="000000"/>
          <w:sz w:val="28"/>
          <w:szCs w:val="24"/>
        </w:rPr>
        <w:t>Шаталов С.Д. Единый</w:t>
      </w:r>
      <w:r w:rsidR="007E1EEF" w:rsidRPr="004854BE">
        <w:rPr>
          <w:color w:val="000000"/>
          <w:sz w:val="28"/>
          <w:szCs w:val="24"/>
        </w:rPr>
        <w:t xml:space="preserve"> социальный налог</w:t>
      </w:r>
      <w:r w:rsidR="00D836AA">
        <w:rPr>
          <w:color w:val="000000"/>
          <w:sz w:val="28"/>
          <w:szCs w:val="24"/>
        </w:rPr>
        <w:t xml:space="preserve"> </w:t>
      </w:r>
      <w:r w:rsidR="007E1EEF" w:rsidRPr="004854BE">
        <w:rPr>
          <w:color w:val="000000"/>
          <w:sz w:val="28"/>
          <w:szCs w:val="24"/>
        </w:rPr>
        <w:t>(взнос).</w:t>
      </w:r>
      <w:r w:rsidRPr="004854BE">
        <w:rPr>
          <w:color w:val="000000"/>
          <w:sz w:val="28"/>
          <w:szCs w:val="24"/>
        </w:rPr>
        <w:t xml:space="preserve"> – </w:t>
      </w:r>
      <w:r w:rsidR="007E1EEF" w:rsidRPr="004854BE">
        <w:rPr>
          <w:color w:val="000000"/>
          <w:sz w:val="28"/>
          <w:szCs w:val="24"/>
        </w:rPr>
        <w:t>М.: МЦФЭР, 200</w:t>
      </w:r>
      <w:r w:rsidR="002A4DA0" w:rsidRPr="004854BE">
        <w:rPr>
          <w:color w:val="000000"/>
          <w:sz w:val="28"/>
          <w:szCs w:val="24"/>
        </w:rPr>
        <w:t>5</w:t>
      </w:r>
      <w:r w:rsidR="007E1EEF" w:rsidRPr="004854BE">
        <w:rPr>
          <w:color w:val="000000"/>
          <w:sz w:val="28"/>
          <w:szCs w:val="24"/>
        </w:rPr>
        <w:t>.</w:t>
      </w:r>
      <w:bookmarkStart w:id="2" w:name="_GoBack"/>
      <w:bookmarkEnd w:id="2"/>
    </w:p>
    <w:sectPr w:rsidR="004854BE" w:rsidRPr="004854BE" w:rsidSect="004854BE">
      <w:headerReference w:type="even" r:id="rId7"/>
      <w:headerReference w:type="default" r:id="rId8"/>
      <w:pgSz w:w="11909" w:h="16834" w:code="9"/>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6CF" w:rsidRDefault="005226CF">
      <w:r>
        <w:separator/>
      </w:r>
    </w:p>
  </w:endnote>
  <w:endnote w:type="continuationSeparator" w:id="0">
    <w:p w:rsidR="005226CF" w:rsidRDefault="0052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6CF" w:rsidRDefault="005226CF">
      <w:r>
        <w:separator/>
      </w:r>
    </w:p>
  </w:footnote>
  <w:footnote w:type="continuationSeparator" w:id="0">
    <w:p w:rsidR="005226CF" w:rsidRDefault="00522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BE" w:rsidRDefault="004854BE" w:rsidP="007F697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854BE" w:rsidRDefault="004854BE" w:rsidP="004854BE">
    <w:pPr>
      <w:pStyle w:val="af7"/>
      <w:ind w:right="360"/>
      <w:rPr>
        <w:rStyle w:val="af0"/>
      </w:rPr>
    </w:pPr>
  </w:p>
  <w:p w:rsidR="004854BE" w:rsidRDefault="004854BE" w:rsidP="004854B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BE" w:rsidRDefault="004854BE" w:rsidP="007F697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07A8B">
      <w:rPr>
        <w:rStyle w:val="af0"/>
        <w:noProof/>
      </w:rPr>
      <w:t>2</w:t>
    </w:r>
    <w:r>
      <w:rPr>
        <w:rStyle w:val="af0"/>
      </w:rPr>
      <w:fldChar w:fldCharType="end"/>
    </w:r>
  </w:p>
  <w:p w:rsidR="004854BE" w:rsidRDefault="004854BE" w:rsidP="004854BE">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89C"/>
    <w:multiLevelType w:val="singleLevel"/>
    <w:tmpl w:val="6950865C"/>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1">
    <w:nsid w:val="09A1213A"/>
    <w:multiLevelType w:val="singleLevel"/>
    <w:tmpl w:val="AD0EA2A4"/>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2">
    <w:nsid w:val="15CF4A00"/>
    <w:multiLevelType w:val="singleLevel"/>
    <w:tmpl w:val="8B2E0A44"/>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3">
    <w:nsid w:val="1A515BDC"/>
    <w:multiLevelType w:val="singleLevel"/>
    <w:tmpl w:val="2490FDF0"/>
    <w:lvl w:ilvl="0">
      <w:start w:val="1"/>
      <w:numFmt w:val="bullet"/>
      <w:lvlRestart w:val="0"/>
      <w:lvlText w:val="–"/>
      <w:lvlJc w:val="left"/>
      <w:pPr>
        <w:tabs>
          <w:tab w:val="num" w:pos="992"/>
        </w:tabs>
        <w:ind w:firstLine="709"/>
      </w:pPr>
      <w:rPr>
        <w:rFonts w:ascii="Times New Roman" w:hAnsi="Times New Roman" w:hint="default"/>
        <w:b w:val="0"/>
        <w:i w:val="0"/>
        <w:u w:val="none"/>
      </w:rPr>
    </w:lvl>
  </w:abstractNum>
  <w:abstractNum w:abstractNumId="4">
    <w:nsid w:val="2AB808BC"/>
    <w:multiLevelType w:val="singleLevel"/>
    <w:tmpl w:val="AF34D588"/>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5">
    <w:nsid w:val="399F4897"/>
    <w:multiLevelType w:val="multilevel"/>
    <w:tmpl w:val="17BCDAB4"/>
    <w:lvl w:ilvl="0">
      <w:numFmt w:val="bullet"/>
      <w:lvlRestart w:val="0"/>
      <w:lvlText w:val="–"/>
      <w:lvlJc w:val="left"/>
      <w:pPr>
        <w:tabs>
          <w:tab w:val="num" w:pos="1080"/>
        </w:tabs>
        <w:ind w:left="1080" w:hanging="360"/>
      </w:pPr>
      <w:rPr>
        <w:rFonts w:ascii="Times New Roman" w:hAnsi="Times New Roman" w:hint="default"/>
        <w:b w:val="0"/>
        <w:i w:val="0"/>
        <w:u w:val="none"/>
      </w:rPr>
    </w:lvl>
    <w:lvl w:ilvl="1">
      <w:start w:val="1"/>
      <w:numFmt w:val="bullet"/>
      <w:lvlText w:val="o"/>
      <w:lvlJc w:val="left"/>
      <w:pPr>
        <w:tabs>
          <w:tab w:val="num" w:pos="1080"/>
        </w:tabs>
        <w:ind w:left="1080" w:hanging="360"/>
      </w:pPr>
      <w:rPr>
        <w:rFonts w:ascii="Courier New" w:hAnsi="Courier New" w:hint="default"/>
        <w:b w:val="0"/>
        <w:i w:val="0"/>
        <w:u w:val="none"/>
      </w:rPr>
    </w:lvl>
    <w:lvl w:ilvl="2">
      <w:start w:val="1"/>
      <w:numFmt w:val="bullet"/>
      <w:lvlText w:val=""/>
      <w:lvlJc w:val="left"/>
      <w:pPr>
        <w:tabs>
          <w:tab w:val="num" w:pos="1080"/>
        </w:tabs>
        <w:ind w:left="1080" w:hanging="360"/>
      </w:pPr>
      <w:rPr>
        <w:rFonts w:ascii="Wingdings" w:hAnsi="Wingdings" w:hint="default"/>
        <w:b w:val="0"/>
        <w:i w:val="0"/>
        <w:u w:val="none"/>
      </w:rPr>
    </w:lvl>
    <w:lvl w:ilvl="3">
      <w:start w:val="1"/>
      <w:numFmt w:val="bullet"/>
      <w:lvlText w:val=""/>
      <w:lvlJc w:val="left"/>
      <w:pPr>
        <w:tabs>
          <w:tab w:val="num" w:pos="1080"/>
        </w:tabs>
        <w:ind w:left="1080" w:hanging="360"/>
      </w:pPr>
      <w:rPr>
        <w:rFonts w:ascii="Symbol" w:hAnsi="Symbol" w:hint="default"/>
        <w:b w:val="0"/>
        <w:i w:val="0"/>
        <w:u w:val="none"/>
      </w:rPr>
    </w:lvl>
    <w:lvl w:ilvl="4">
      <w:start w:val="1"/>
      <w:numFmt w:val="bullet"/>
      <w:lvlText w:val="o"/>
      <w:lvlJc w:val="left"/>
      <w:pPr>
        <w:tabs>
          <w:tab w:val="num" w:pos="1080"/>
        </w:tabs>
        <w:ind w:left="1080" w:hanging="360"/>
      </w:pPr>
      <w:rPr>
        <w:rFonts w:ascii="Courier New" w:hAnsi="Courier New" w:hint="default"/>
        <w:b w:val="0"/>
        <w:i w:val="0"/>
        <w:u w:val="none"/>
      </w:rPr>
    </w:lvl>
    <w:lvl w:ilvl="5">
      <w:start w:val="1"/>
      <w:numFmt w:val="bullet"/>
      <w:lvlText w:val=""/>
      <w:lvlJc w:val="left"/>
      <w:pPr>
        <w:tabs>
          <w:tab w:val="num" w:pos="1080"/>
        </w:tabs>
        <w:ind w:left="1080" w:hanging="360"/>
      </w:pPr>
      <w:rPr>
        <w:rFonts w:ascii="Wingdings" w:hAnsi="Wingdings" w:hint="default"/>
        <w:b w:val="0"/>
        <w:i w:val="0"/>
        <w:u w:val="none"/>
      </w:rPr>
    </w:lvl>
    <w:lvl w:ilvl="6">
      <w:start w:val="1"/>
      <w:numFmt w:val="bullet"/>
      <w:lvlText w:val=""/>
      <w:lvlJc w:val="left"/>
      <w:pPr>
        <w:tabs>
          <w:tab w:val="num" w:pos="1080"/>
        </w:tabs>
        <w:ind w:left="1080" w:hanging="360"/>
      </w:pPr>
      <w:rPr>
        <w:rFonts w:ascii="Symbol" w:hAnsi="Symbol" w:hint="default"/>
        <w:b w:val="0"/>
        <w:i w:val="0"/>
        <w:u w:val="none"/>
      </w:rPr>
    </w:lvl>
    <w:lvl w:ilvl="7">
      <w:start w:val="1"/>
      <w:numFmt w:val="bullet"/>
      <w:lvlText w:val="o"/>
      <w:lvlJc w:val="left"/>
      <w:pPr>
        <w:tabs>
          <w:tab w:val="num" w:pos="1080"/>
        </w:tabs>
        <w:ind w:left="1080" w:hanging="360"/>
      </w:pPr>
      <w:rPr>
        <w:rFonts w:ascii="Courier New" w:hAnsi="Courier New" w:hint="default"/>
        <w:b w:val="0"/>
        <w:i w:val="0"/>
        <w:u w:val="none"/>
      </w:rPr>
    </w:lvl>
    <w:lvl w:ilvl="8">
      <w:start w:val="1"/>
      <w:numFmt w:val="bullet"/>
      <w:lvlText w:val=""/>
      <w:lvlJc w:val="left"/>
      <w:pPr>
        <w:tabs>
          <w:tab w:val="num" w:pos="1080"/>
        </w:tabs>
        <w:ind w:left="1080" w:hanging="360"/>
      </w:pPr>
      <w:rPr>
        <w:rFonts w:ascii="Wingdings" w:hAnsi="Wingdings" w:hint="default"/>
        <w:b w:val="0"/>
        <w:i w:val="0"/>
        <w:u w:val="none"/>
      </w:rPr>
    </w:lvl>
  </w:abstractNum>
  <w:abstractNum w:abstractNumId="6">
    <w:nsid w:val="3BD47B8E"/>
    <w:multiLevelType w:val="singleLevel"/>
    <w:tmpl w:val="AD0EA2A4"/>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7">
    <w:nsid w:val="41603D0A"/>
    <w:multiLevelType w:val="singleLevel"/>
    <w:tmpl w:val="2490FDF0"/>
    <w:lvl w:ilvl="0">
      <w:start w:val="1"/>
      <w:numFmt w:val="bullet"/>
      <w:lvlRestart w:val="0"/>
      <w:lvlText w:val="–"/>
      <w:lvlJc w:val="left"/>
      <w:pPr>
        <w:tabs>
          <w:tab w:val="num" w:pos="992"/>
        </w:tabs>
        <w:ind w:firstLine="709"/>
      </w:pPr>
      <w:rPr>
        <w:rFonts w:ascii="Times New Roman" w:hAnsi="Times New Roman" w:hint="default"/>
        <w:b w:val="0"/>
        <w:i w:val="0"/>
        <w:u w:val="none"/>
      </w:rPr>
    </w:lvl>
  </w:abstractNum>
  <w:abstractNum w:abstractNumId="8">
    <w:nsid w:val="441F2766"/>
    <w:multiLevelType w:val="multilevel"/>
    <w:tmpl w:val="D9DEA95E"/>
    <w:lvl w:ilvl="0">
      <w:start w:val="1"/>
      <w:numFmt w:val="decimal"/>
      <w:lvlRestart w:val="0"/>
      <w:lvlText w:val="%1."/>
      <w:lvlJc w:val="left"/>
      <w:pPr>
        <w:tabs>
          <w:tab w:val="num" w:pos="1033"/>
        </w:tabs>
        <w:ind w:firstLine="709"/>
      </w:pPr>
      <w:rPr>
        <w:rFonts w:ascii="Times New Roman" w:hAnsi="Times New Roman" w:cs="Times New Roman"/>
        <w:b w:val="0"/>
        <w:i w:val="0"/>
        <w:u w:val="none"/>
      </w:rPr>
    </w:lvl>
    <w:lvl w:ilvl="1">
      <w:start w:val="1"/>
      <w:numFmt w:val="lowerLetter"/>
      <w:lvlText w:val="%2."/>
      <w:lvlJc w:val="left"/>
      <w:pPr>
        <w:tabs>
          <w:tab w:val="num" w:pos="1033"/>
        </w:tabs>
        <w:ind w:firstLine="709"/>
      </w:pPr>
      <w:rPr>
        <w:rFonts w:ascii="Times New Roman" w:hAnsi="Times New Roman" w:cs="Times New Roman"/>
        <w:b w:val="0"/>
        <w:i w:val="0"/>
        <w:u w:val="none"/>
      </w:rPr>
    </w:lvl>
    <w:lvl w:ilvl="2">
      <w:start w:val="1"/>
      <w:numFmt w:val="lowerRoman"/>
      <w:lvlText w:val="%3."/>
      <w:lvlJc w:val="right"/>
      <w:pPr>
        <w:tabs>
          <w:tab w:val="num" w:pos="1033"/>
        </w:tabs>
        <w:ind w:firstLine="709"/>
      </w:pPr>
      <w:rPr>
        <w:rFonts w:ascii="Times New Roman" w:hAnsi="Times New Roman" w:cs="Times New Roman"/>
        <w:b w:val="0"/>
        <w:i w:val="0"/>
        <w:u w:val="none"/>
      </w:rPr>
    </w:lvl>
    <w:lvl w:ilvl="3">
      <w:start w:val="1"/>
      <w:numFmt w:val="decimal"/>
      <w:lvlText w:val="%4."/>
      <w:lvlJc w:val="left"/>
      <w:pPr>
        <w:tabs>
          <w:tab w:val="num" w:pos="1033"/>
        </w:tabs>
        <w:ind w:firstLine="709"/>
      </w:pPr>
      <w:rPr>
        <w:rFonts w:ascii="Times New Roman" w:hAnsi="Times New Roman" w:cs="Times New Roman"/>
        <w:b w:val="0"/>
        <w:i w:val="0"/>
        <w:u w:val="none"/>
      </w:rPr>
    </w:lvl>
    <w:lvl w:ilvl="4">
      <w:start w:val="1"/>
      <w:numFmt w:val="lowerLetter"/>
      <w:lvlText w:val="%5."/>
      <w:lvlJc w:val="left"/>
      <w:pPr>
        <w:tabs>
          <w:tab w:val="num" w:pos="1033"/>
        </w:tabs>
        <w:ind w:firstLine="709"/>
      </w:pPr>
      <w:rPr>
        <w:rFonts w:ascii="Times New Roman" w:hAnsi="Times New Roman" w:cs="Times New Roman"/>
        <w:b w:val="0"/>
        <w:i w:val="0"/>
        <w:u w:val="none"/>
      </w:rPr>
    </w:lvl>
    <w:lvl w:ilvl="5">
      <w:start w:val="1"/>
      <w:numFmt w:val="lowerRoman"/>
      <w:lvlText w:val="%6."/>
      <w:lvlJc w:val="right"/>
      <w:pPr>
        <w:tabs>
          <w:tab w:val="num" w:pos="1033"/>
        </w:tabs>
        <w:ind w:firstLine="709"/>
      </w:pPr>
      <w:rPr>
        <w:rFonts w:ascii="Times New Roman" w:hAnsi="Times New Roman" w:cs="Times New Roman"/>
        <w:b w:val="0"/>
        <w:i w:val="0"/>
        <w:u w:val="none"/>
      </w:rPr>
    </w:lvl>
    <w:lvl w:ilvl="6">
      <w:start w:val="1"/>
      <w:numFmt w:val="decimal"/>
      <w:lvlText w:val="%7."/>
      <w:lvlJc w:val="left"/>
      <w:pPr>
        <w:tabs>
          <w:tab w:val="num" w:pos="1033"/>
        </w:tabs>
        <w:ind w:firstLine="709"/>
      </w:pPr>
      <w:rPr>
        <w:rFonts w:ascii="Times New Roman" w:hAnsi="Times New Roman" w:cs="Times New Roman"/>
        <w:b w:val="0"/>
        <w:i w:val="0"/>
        <w:u w:val="none"/>
      </w:rPr>
    </w:lvl>
    <w:lvl w:ilvl="7">
      <w:start w:val="1"/>
      <w:numFmt w:val="lowerLetter"/>
      <w:lvlText w:val="%8."/>
      <w:lvlJc w:val="left"/>
      <w:pPr>
        <w:tabs>
          <w:tab w:val="num" w:pos="1033"/>
        </w:tabs>
        <w:ind w:firstLine="709"/>
      </w:pPr>
      <w:rPr>
        <w:rFonts w:ascii="Times New Roman" w:hAnsi="Times New Roman" w:cs="Times New Roman"/>
        <w:b w:val="0"/>
        <w:i w:val="0"/>
        <w:u w:val="none"/>
      </w:rPr>
    </w:lvl>
    <w:lvl w:ilvl="8">
      <w:start w:val="1"/>
      <w:numFmt w:val="lowerRoman"/>
      <w:lvlText w:val="%9."/>
      <w:lvlJc w:val="right"/>
      <w:pPr>
        <w:tabs>
          <w:tab w:val="num" w:pos="1033"/>
        </w:tabs>
        <w:ind w:firstLine="709"/>
      </w:pPr>
      <w:rPr>
        <w:rFonts w:ascii="Times New Roman" w:hAnsi="Times New Roman" w:cs="Times New Roman"/>
        <w:b w:val="0"/>
        <w:i w:val="0"/>
        <w:u w:val="none"/>
      </w:rPr>
    </w:lvl>
  </w:abstractNum>
  <w:abstractNum w:abstractNumId="9">
    <w:nsid w:val="44EF509E"/>
    <w:multiLevelType w:val="singleLevel"/>
    <w:tmpl w:val="4080DF60"/>
    <w:lvl w:ilvl="0">
      <w:start w:val="1"/>
      <w:numFmt w:val="decimal"/>
      <w:lvlRestart w:val="0"/>
      <w:lvlText w:val="%1."/>
      <w:lvlJc w:val="left"/>
      <w:pPr>
        <w:tabs>
          <w:tab w:val="num" w:pos="1033"/>
        </w:tabs>
        <w:ind w:firstLine="709"/>
      </w:pPr>
      <w:rPr>
        <w:rFonts w:ascii="Times New Roman" w:hAnsi="Times New Roman" w:cs="Times New Roman"/>
        <w:b w:val="0"/>
        <w:i w:val="0"/>
        <w:u w:val="none"/>
      </w:rPr>
    </w:lvl>
  </w:abstractNum>
  <w:abstractNum w:abstractNumId="10">
    <w:nsid w:val="497261A3"/>
    <w:multiLevelType w:val="singleLevel"/>
    <w:tmpl w:val="2E943304"/>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11">
    <w:nsid w:val="4B2B7612"/>
    <w:multiLevelType w:val="singleLevel"/>
    <w:tmpl w:val="2490FDF0"/>
    <w:lvl w:ilvl="0">
      <w:start w:val="1"/>
      <w:numFmt w:val="bullet"/>
      <w:lvlRestart w:val="0"/>
      <w:lvlText w:val="–"/>
      <w:lvlJc w:val="left"/>
      <w:pPr>
        <w:tabs>
          <w:tab w:val="num" w:pos="992"/>
        </w:tabs>
        <w:ind w:firstLine="709"/>
      </w:pPr>
      <w:rPr>
        <w:rFonts w:ascii="Times New Roman" w:hAnsi="Times New Roman" w:hint="default"/>
        <w:b w:val="0"/>
        <w:i w:val="0"/>
        <w:u w:val="none"/>
      </w:rPr>
    </w:lvl>
  </w:abstractNum>
  <w:abstractNum w:abstractNumId="12">
    <w:nsid w:val="4BF7058E"/>
    <w:multiLevelType w:val="singleLevel"/>
    <w:tmpl w:val="AD0EA2A4"/>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13">
    <w:nsid w:val="4C4F4201"/>
    <w:multiLevelType w:val="multilevel"/>
    <w:tmpl w:val="29A4E6E0"/>
    <w:lvl w:ilvl="0">
      <w:numFmt w:val="bullet"/>
      <w:lvlRestart w:val="0"/>
      <w:lvlText w:val="–"/>
      <w:lvlJc w:val="left"/>
      <w:pPr>
        <w:tabs>
          <w:tab w:val="num" w:pos="720"/>
        </w:tabs>
        <w:ind w:left="720" w:hanging="360"/>
      </w:pPr>
      <w:rPr>
        <w:rFonts w:ascii="Times New Roman" w:hAnsi="Times New Roman" w:hint="default"/>
        <w:b w:val="0"/>
        <w:i w:val="0"/>
        <w:u w:val="none"/>
      </w:rPr>
    </w:lvl>
    <w:lvl w:ilvl="1">
      <w:start w:val="1"/>
      <w:numFmt w:val="bullet"/>
      <w:lvlText w:val="o"/>
      <w:lvlJc w:val="left"/>
      <w:pPr>
        <w:tabs>
          <w:tab w:val="num" w:pos="720"/>
        </w:tabs>
        <w:ind w:left="720" w:hanging="360"/>
      </w:pPr>
      <w:rPr>
        <w:rFonts w:ascii="Courier New" w:hAnsi="Courier New" w:hint="default"/>
        <w:b w:val="0"/>
        <w:i w:val="0"/>
        <w:u w:val="none"/>
      </w:rPr>
    </w:lvl>
    <w:lvl w:ilvl="2">
      <w:start w:val="1"/>
      <w:numFmt w:val="bullet"/>
      <w:lvlText w:val=""/>
      <w:lvlJc w:val="left"/>
      <w:pPr>
        <w:tabs>
          <w:tab w:val="num" w:pos="720"/>
        </w:tabs>
        <w:ind w:left="720" w:hanging="360"/>
      </w:pPr>
      <w:rPr>
        <w:rFonts w:ascii="Wingdings" w:hAnsi="Wingdings" w:hint="default"/>
        <w:b w:val="0"/>
        <w:i w:val="0"/>
        <w:u w:val="none"/>
      </w:rPr>
    </w:lvl>
    <w:lvl w:ilvl="3">
      <w:start w:val="1"/>
      <w:numFmt w:val="bullet"/>
      <w:lvlText w:val=""/>
      <w:lvlJc w:val="left"/>
      <w:pPr>
        <w:tabs>
          <w:tab w:val="num" w:pos="720"/>
        </w:tabs>
        <w:ind w:left="720" w:hanging="360"/>
      </w:pPr>
      <w:rPr>
        <w:rFonts w:ascii="Symbol" w:hAnsi="Symbol" w:hint="default"/>
        <w:b w:val="0"/>
        <w:i w:val="0"/>
        <w:u w:val="none"/>
      </w:rPr>
    </w:lvl>
    <w:lvl w:ilvl="4">
      <w:start w:val="1"/>
      <w:numFmt w:val="bullet"/>
      <w:lvlText w:val="o"/>
      <w:lvlJc w:val="left"/>
      <w:pPr>
        <w:tabs>
          <w:tab w:val="num" w:pos="720"/>
        </w:tabs>
        <w:ind w:left="720" w:hanging="360"/>
      </w:pPr>
      <w:rPr>
        <w:rFonts w:ascii="Courier New" w:hAnsi="Courier New" w:hint="default"/>
        <w:b w:val="0"/>
        <w:i w:val="0"/>
        <w:u w:val="none"/>
      </w:rPr>
    </w:lvl>
    <w:lvl w:ilvl="5">
      <w:start w:val="1"/>
      <w:numFmt w:val="bullet"/>
      <w:lvlText w:val=""/>
      <w:lvlJc w:val="left"/>
      <w:pPr>
        <w:tabs>
          <w:tab w:val="num" w:pos="720"/>
        </w:tabs>
        <w:ind w:left="720" w:hanging="360"/>
      </w:pPr>
      <w:rPr>
        <w:rFonts w:ascii="Wingdings" w:hAnsi="Wingdings" w:hint="default"/>
        <w:b w:val="0"/>
        <w:i w:val="0"/>
        <w:u w:val="none"/>
      </w:rPr>
    </w:lvl>
    <w:lvl w:ilvl="6">
      <w:start w:val="1"/>
      <w:numFmt w:val="bullet"/>
      <w:lvlText w:val=""/>
      <w:lvlJc w:val="left"/>
      <w:pPr>
        <w:tabs>
          <w:tab w:val="num" w:pos="720"/>
        </w:tabs>
        <w:ind w:left="720" w:hanging="360"/>
      </w:pPr>
      <w:rPr>
        <w:rFonts w:ascii="Symbol" w:hAnsi="Symbol" w:hint="default"/>
        <w:b w:val="0"/>
        <w:i w:val="0"/>
        <w:u w:val="none"/>
      </w:rPr>
    </w:lvl>
    <w:lvl w:ilvl="7">
      <w:start w:val="1"/>
      <w:numFmt w:val="bullet"/>
      <w:lvlText w:val="o"/>
      <w:lvlJc w:val="left"/>
      <w:pPr>
        <w:tabs>
          <w:tab w:val="num" w:pos="720"/>
        </w:tabs>
        <w:ind w:left="720" w:hanging="360"/>
      </w:pPr>
      <w:rPr>
        <w:rFonts w:ascii="Courier New" w:hAnsi="Courier New" w:hint="default"/>
        <w:b w:val="0"/>
        <w:i w:val="0"/>
        <w:u w:val="none"/>
      </w:rPr>
    </w:lvl>
    <w:lvl w:ilvl="8">
      <w:start w:val="1"/>
      <w:numFmt w:val="bullet"/>
      <w:lvlText w:val=""/>
      <w:lvlJc w:val="left"/>
      <w:pPr>
        <w:tabs>
          <w:tab w:val="num" w:pos="720"/>
        </w:tabs>
        <w:ind w:left="720" w:hanging="360"/>
      </w:pPr>
      <w:rPr>
        <w:rFonts w:ascii="Wingdings" w:hAnsi="Wingdings" w:hint="default"/>
        <w:b w:val="0"/>
        <w:i w:val="0"/>
        <w:u w:val="none"/>
      </w:rPr>
    </w:lvl>
  </w:abstractNum>
  <w:abstractNum w:abstractNumId="14">
    <w:nsid w:val="51545606"/>
    <w:multiLevelType w:val="singleLevel"/>
    <w:tmpl w:val="AD0EA2A4"/>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15">
    <w:nsid w:val="521E1B59"/>
    <w:multiLevelType w:val="singleLevel"/>
    <w:tmpl w:val="AF34D588"/>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16">
    <w:nsid w:val="54A57B45"/>
    <w:multiLevelType w:val="singleLevel"/>
    <w:tmpl w:val="2E943304"/>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17">
    <w:nsid w:val="59BD6F11"/>
    <w:multiLevelType w:val="singleLevel"/>
    <w:tmpl w:val="AF34D588"/>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18">
    <w:nsid w:val="5AE84C0D"/>
    <w:multiLevelType w:val="singleLevel"/>
    <w:tmpl w:val="2490FDF0"/>
    <w:lvl w:ilvl="0">
      <w:start w:val="1"/>
      <w:numFmt w:val="bullet"/>
      <w:lvlRestart w:val="0"/>
      <w:lvlText w:val="–"/>
      <w:lvlJc w:val="left"/>
      <w:pPr>
        <w:tabs>
          <w:tab w:val="num" w:pos="992"/>
        </w:tabs>
        <w:ind w:firstLine="709"/>
      </w:pPr>
      <w:rPr>
        <w:rFonts w:ascii="Times New Roman" w:hAnsi="Times New Roman" w:hint="default"/>
        <w:b w:val="0"/>
        <w:i w:val="0"/>
        <w:u w:val="none"/>
      </w:rPr>
    </w:lvl>
  </w:abstractNum>
  <w:abstractNum w:abstractNumId="19">
    <w:nsid w:val="5EFE7241"/>
    <w:multiLevelType w:val="singleLevel"/>
    <w:tmpl w:val="A7248812"/>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20">
    <w:nsid w:val="60B25349"/>
    <w:multiLevelType w:val="multilevel"/>
    <w:tmpl w:val="F5E26894"/>
    <w:lvl w:ilvl="0">
      <w:numFmt w:val="bullet"/>
      <w:lvlRestart w:val="0"/>
      <w:lvlText w:val="–"/>
      <w:lvlJc w:val="left"/>
      <w:pPr>
        <w:tabs>
          <w:tab w:val="num" w:pos="720"/>
        </w:tabs>
        <w:ind w:left="720" w:hanging="360"/>
      </w:pPr>
      <w:rPr>
        <w:rFonts w:ascii="Times New Roman" w:hAnsi="Times New Roman" w:hint="default"/>
        <w:b w:val="0"/>
        <w:i w:val="0"/>
        <w:u w:val="none"/>
      </w:rPr>
    </w:lvl>
    <w:lvl w:ilvl="1">
      <w:start w:val="1"/>
      <w:numFmt w:val="bullet"/>
      <w:lvlText w:val="o"/>
      <w:lvlJc w:val="left"/>
      <w:pPr>
        <w:tabs>
          <w:tab w:val="num" w:pos="720"/>
        </w:tabs>
        <w:ind w:left="720" w:hanging="360"/>
      </w:pPr>
      <w:rPr>
        <w:rFonts w:ascii="Courier New" w:hAnsi="Courier New" w:hint="default"/>
        <w:b w:val="0"/>
        <w:i w:val="0"/>
        <w:u w:val="none"/>
      </w:rPr>
    </w:lvl>
    <w:lvl w:ilvl="2">
      <w:start w:val="1"/>
      <w:numFmt w:val="bullet"/>
      <w:lvlText w:val=""/>
      <w:lvlJc w:val="left"/>
      <w:pPr>
        <w:tabs>
          <w:tab w:val="num" w:pos="720"/>
        </w:tabs>
        <w:ind w:left="720" w:hanging="360"/>
      </w:pPr>
      <w:rPr>
        <w:rFonts w:ascii="Wingdings" w:hAnsi="Wingdings" w:hint="default"/>
        <w:b w:val="0"/>
        <w:i w:val="0"/>
        <w:u w:val="none"/>
      </w:rPr>
    </w:lvl>
    <w:lvl w:ilvl="3">
      <w:start w:val="1"/>
      <w:numFmt w:val="bullet"/>
      <w:lvlText w:val=""/>
      <w:lvlJc w:val="left"/>
      <w:pPr>
        <w:tabs>
          <w:tab w:val="num" w:pos="720"/>
        </w:tabs>
        <w:ind w:left="720" w:hanging="360"/>
      </w:pPr>
      <w:rPr>
        <w:rFonts w:ascii="Symbol" w:hAnsi="Symbol" w:hint="default"/>
        <w:b w:val="0"/>
        <w:i w:val="0"/>
        <w:u w:val="none"/>
      </w:rPr>
    </w:lvl>
    <w:lvl w:ilvl="4">
      <w:start w:val="1"/>
      <w:numFmt w:val="bullet"/>
      <w:lvlText w:val="o"/>
      <w:lvlJc w:val="left"/>
      <w:pPr>
        <w:tabs>
          <w:tab w:val="num" w:pos="720"/>
        </w:tabs>
        <w:ind w:left="720" w:hanging="360"/>
      </w:pPr>
      <w:rPr>
        <w:rFonts w:ascii="Courier New" w:hAnsi="Courier New" w:hint="default"/>
        <w:b w:val="0"/>
        <w:i w:val="0"/>
        <w:u w:val="none"/>
      </w:rPr>
    </w:lvl>
    <w:lvl w:ilvl="5">
      <w:start w:val="1"/>
      <w:numFmt w:val="bullet"/>
      <w:lvlText w:val=""/>
      <w:lvlJc w:val="left"/>
      <w:pPr>
        <w:tabs>
          <w:tab w:val="num" w:pos="720"/>
        </w:tabs>
        <w:ind w:left="720" w:hanging="360"/>
      </w:pPr>
      <w:rPr>
        <w:rFonts w:ascii="Wingdings" w:hAnsi="Wingdings" w:hint="default"/>
        <w:b w:val="0"/>
        <w:i w:val="0"/>
        <w:u w:val="none"/>
      </w:rPr>
    </w:lvl>
    <w:lvl w:ilvl="6">
      <w:start w:val="1"/>
      <w:numFmt w:val="bullet"/>
      <w:lvlText w:val=""/>
      <w:lvlJc w:val="left"/>
      <w:pPr>
        <w:tabs>
          <w:tab w:val="num" w:pos="720"/>
        </w:tabs>
        <w:ind w:left="720" w:hanging="360"/>
      </w:pPr>
      <w:rPr>
        <w:rFonts w:ascii="Symbol" w:hAnsi="Symbol" w:hint="default"/>
        <w:b w:val="0"/>
        <w:i w:val="0"/>
        <w:u w:val="none"/>
      </w:rPr>
    </w:lvl>
    <w:lvl w:ilvl="7">
      <w:start w:val="1"/>
      <w:numFmt w:val="bullet"/>
      <w:lvlText w:val="o"/>
      <w:lvlJc w:val="left"/>
      <w:pPr>
        <w:tabs>
          <w:tab w:val="num" w:pos="720"/>
        </w:tabs>
        <w:ind w:left="720" w:hanging="360"/>
      </w:pPr>
      <w:rPr>
        <w:rFonts w:ascii="Courier New" w:hAnsi="Courier New" w:hint="default"/>
        <w:b w:val="0"/>
        <w:i w:val="0"/>
        <w:u w:val="none"/>
      </w:rPr>
    </w:lvl>
    <w:lvl w:ilvl="8">
      <w:start w:val="1"/>
      <w:numFmt w:val="bullet"/>
      <w:lvlText w:val=""/>
      <w:lvlJc w:val="left"/>
      <w:pPr>
        <w:tabs>
          <w:tab w:val="num" w:pos="720"/>
        </w:tabs>
        <w:ind w:left="720" w:hanging="360"/>
      </w:pPr>
      <w:rPr>
        <w:rFonts w:ascii="Wingdings" w:hAnsi="Wingdings" w:hint="default"/>
        <w:b w:val="0"/>
        <w:i w:val="0"/>
        <w:u w:val="none"/>
      </w:rPr>
    </w:lvl>
  </w:abstractNum>
  <w:abstractNum w:abstractNumId="21">
    <w:nsid w:val="628E30FF"/>
    <w:multiLevelType w:val="singleLevel"/>
    <w:tmpl w:val="2E943304"/>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22">
    <w:nsid w:val="633B2656"/>
    <w:multiLevelType w:val="singleLevel"/>
    <w:tmpl w:val="A7248812"/>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23">
    <w:nsid w:val="69EB353F"/>
    <w:multiLevelType w:val="singleLevel"/>
    <w:tmpl w:val="A7248812"/>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24">
    <w:nsid w:val="6AC37F32"/>
    <w:multiLevelType w:val="singleLevel"/>
    <w:tmpl w:val="2490FDF0"/>
    <w:lvl w:ilvl="0">
      <w:start w:val="1"/>
      <w:numFmt w:val="bullet"/>
      <w:lvlRestart w:val="0"/>
      <w:lvlText w:val="–"/>
      <w:lvlJc w:val="left"/>
      <w:pPr>
        <w:tabs>
          <w:tab w:val="num" w:pos="992"/>
        </w:tabs>
        <w:ind w:firstLine="709"/>
      </w:pPr>
      <w:rPr>
        <w:rFonts w:ascii="Times New Roman" w:hAnsi="Times New Roman" w:hint="default"/>
        <w:b w:val="0"/>
        <w:i w:val="0"/>
        <w:u w:val="none"/>
      </w:rPr>
    </w:lvl>
  </w:abstractNum>
  <w:abstractNum w:abstractNumId="25">
    <w:nsid w:val="6C856FDC"/>
    <w:multiLevelType w:val="singleLevel"/>
    <w:tmpl w:val="2490FDF0"/>
    <w:lvl w:ilvl="0">
      <w:start w:val="1"/>
      <w:numFmt w:val="bullet"/>
      <w:lvlRestart w:val="0"/>
      <w:lvlText w:val="–"/>
      <w:lvlJc w:val="left"/>
      <w:pPr>
        <w:tabs>
          <w:tab w:val="num" w:pos="992"/>
        </w:tabs>
        <w:ind w:firstLine="709"/>
      </w:pPr>
      <w:rPr>
        <w:rFonts w:ascii="Times New Roman" w:hAnsi="Times New Roman" w:hint="default"/>
        <w:b w:val="0"/>
        <w:i w:val="0"/>
        <w:u w:val="none"/>
      </w:rPr>
    </w:lvl>
  </w:abstractNum>
  <w:abstractNum w:abstractNumId="26">
    <w:nsid w:val="7364117B"/>
    <w:multiLevelType w:val="singleLevel"/>
    <w:tmpl w:val="AD0EA2A4"/>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27">
    <w:nsid w:val="7A5C74B0"/>
    <w:multiLevelType w:val="singleLevel"/>
    <w:tmpl w:val="AD0EA2A4"/>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28">
    <w:nsid w:val="7B4557CC"/>
    <w:multiLevelType w:val="singleLevel"/>
    <w:tmpl w:val="A7248812"/>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29">
    <w:nsid w:val="7E067551"/>
    <w:multiLevelType w:val="singleLevel"/>
    <w:tmpl w:val="A7248812"/>
    <w:lvl w:ilvl="0">
      <w:start w:val="1"/>
      <w:numFmt w:val="bullet"/>
      <w:lvlText w:val="–"/>
      <w:lvlJc w:val="left"/>
      <w:pPr>
        <w:tabs>
          <w:tab w:val="num" w:pos="992"/>
        </w:tabs>
        <w:ind w:firstLine="709"/>
      </w:pPr>
      <w:rPr>
        <w:rFonts w:ascii="Times New Roman" w:hAnsi="Times New Roman" w:hint="default"/>
        <w:b w:val="0"/>
        <w:i w:val="0"/>
        <w:sz w:val="24"/>
      </w:rPr>
    </w:lvl>
  </w:abstractNum>
  <w:abstractNum w:abstractNumId="30">
    <w:nsid w:val="7E26577E"/>
    <w:multiLevelType w:val="singleLevel"/>
    <w:tmpl w:val="6BDE9344"/>
    <w:lvl w:ilvl="0">
      <w:start w:val="1"/>
      <w:numFmt w:val="bullet"/>
      <w:lvlText w:val="–"/>
      <w:lvlJc w:val="left"/>
      <w:pPr>
        <w:tabs>
          <w:tab w:val="num" w:pos="992"/>
        </w:tabs>
        <w:ind w:firstLine="709"/>
      </w:pPr>
      <w:rPr>
        <w:rFonts w:ascii="Times New Roman" w:hAnsi="Times New Roman" w:hint="default"/>
        <w:b w:val="0"/>
        <w:i w:val="0"/>
        <w:sz w:val="24"/>
      </w:rPr>
    </w:lvl>
  </w:abstractNum>
  <w:num w:numId="1">
    <w:abstractNumId w:val="9"/>
  </w:num>
  <w:num w:numId="2">
    <w:abstractNumId w:val="8"/>
  </w:num>
  <w:num w:numId="3">
    <w:abstractNumId w:val="20"/>
  </w:num>
  <w:num w:numId="4">
    <w:abstractNumId w:val="13"/>
  </w:num>
  <w:num w:numId="5">
    <w:abstractNumId w:val="5"/>
  </w:num>
  <w:num w:numId="6">
    <w:abstractNumId w:val="24"/>
  </w:num>
  <w:num w:numId="7">
    <w:abstractNumId w:val="1"/>
  </w:num>
  <w:num w:numId="8">
    <w:abstractNumId w:val="26"/>
  </w:num>
  <w:num w:numId="9">
    <w:abstractNumId w:val="14"/>
  </w:num>
  <w:num w:numId="10">
    <w:abstractNumId w:val="27"/>
  </w:num>
  <w:num w:numId="11">
    <w:abstractNumId w:val="12"/>
  </w:num>
  <w:num w:numId="12">
    <w:abstractNumId w:val="6"/>
  </w:num>
  <w:num w:numId="13">
    <w:abstractNumId w:val="4"/>
  </w:num>
  <w:num w:numId="14">
    <w:abstractNumId w:val="15"/>
  </w:num>
  <w:num w:numId="15">
    <w:abstractNumId w:val="17"/>
  </w:num>
  <w:num w:numId="16">
    <w:abstractNumId w:val="30"/>
  </w:num>
  <w:num w:numId="17">
    <w:abstractNumId w:val="0"/>
  </w:num>
  <w:num w:numId="18">
    <w:abstractNumId w:val="2"/>
  </w:num>
  <w:num w:numId="19">
    <w:abstractNumId w:val="10"/>
  </w:num>
  <w:num w:numId="20">
    <w:abstractNumId w:val="21"/>
  </w:num>
  <w:num w:numId="21">
    <w:abstractNumId w:val="16"/>
  </w:num>
  <w:num w:numId="22">
    <w:abstractNumId w:val="19"/>
  </w:num>
  <w:num w:numId="23">
    <w:abstractNumId w:val="28"/>
  </w:num>
  <w:num w:numId="24">
    <w:abstractNumId w:val="23"/>
  </w:num>
  <w:num w:numId="25">
    <w:abstractNumId w:val="29"/>
  </w:num>
  <w:num w:numId="26">
    <w:abstractNumId w:val="22"/>
  </w:num>
  <w:num w:numId="27">
    <w:abstractNumId w:val="25"/>
  </w:num>
  <w:num w:numId="28">
    <w:abstractNumId w:val="3"/>
  </w:num>
  <w:num w:numId="29">
    <w:abstractNumId w:val="11"/>
  </w:num>
  <w:num w:numId="30">
    <w:abstractNumId w:val="18"/>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76"/>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A82"/>
    <w:rsid w:val="000F7315"/>
    <w:rsid w:val="00107079"/>
    <w:rsid w:val="00150ABE"/>
    <w:rsid w:val="0017386B"/>
    <w:rsid w:val="00176099"/>
    <w:rsid w:val="001B02C6"/>
    <w:rsid w:val="001F1A0A"/>
    <w:rsid w:val="001F63B5"/>
    <w:rsid w:val="00207D14"/>
    <w:rsid w:val="00246A65"/>
    <w:rsid w:val="00281947"/>
    <w:rsid w:val="00283539"/>
    <w:rsid w:val="002A4DA0"/>
    <w:rsid w:val="00300E90"/>
    <w:rsid w:val="00331111"/>
    <w:rsid w:val="003474C5"/>
    <w:rsid w:val="00354E8A"/>
    <w:rsid w:val="00397518"/>
    <w:rsid w:val="003C62D9"/>
    <w:rsid w:val="003E2F79"/>
    <w:rsid w:val="004223B9"/>
    <w:rsid w:val="004505C7"/>
    <w:rsid w:val="004764FE"/>
    <w:rsid w:val="0047749B"/>
    <w:rsid w:val="004815C4"/>
    <w:rsid w:val="004854BE"/>
    <w:rsid w:val="004E419C"/>
    <w:rsid w:val="004F4089"/>
    <w:rsid w:val="00517F17"/>
    <w:rsid w:val="005226CF"/>
    <w:rsid w:val="00530038"/>
    <w:rsid w:val="00584B8A"/>
    <w:rsid w:val="005C2627"/>
    <w:rsid w:val="0066119A"/>
    <w:rsid w:val="00690BF5"/>
    <w:rsid w:val="006A554E"/>
    <w:rsid w:val="00707A8B"/>
    <w:rsid w:val="00746209"/>
    <w:rsid w:val="00753A1F"/>
    <w:rsid w:val="00784D90"/>
    <w:rsid w:val="007A4015"/>
    <w:rsid w:val="007E1EEF"/>
    <w:rsid w:val="007F697F"/>
    <w:rsid w:val="008043F3"/>
    <w:rsid w:val="00804609"/>
    <w:rsid w:val="008229B6"/>
    <w:rsid w:val="008977AF"/>
    <w:rsid w:val="008D6F1F"/>
    <w:rsid w:val="008E0A98"/>
    <w:rsid w:val="008E5AF4"/>
    <w:rsid w:val="009925F3"/>
    <w:rsid w:val="009D622D"/>
    <w:rsid w:val="009E4C42"/>
    <w:rsid w:val="00A26FC1"/>
    <w:rsid w:val="00B30653"/>
    <w:rsid w:val="00B573AF"/>
    <w:rsid w:val="00B65A82"/>
    <w:rsid w:val="00BF2D1E"/>
    <w:rsid w:val="00C012FE"/>
    <w:rsid w:val="00C04FE2"/>
    <w:rsid w:val="00C2387F"/>
    <w:rsid w:val="00C23E6E"/>
    <w:rsid w:val="00CC1BB7"/>
    <w:rsid w:val="00CD3071"/>
    <w:rsid w:val="00CF566D"/>
    <w:rsid w:val="00D369F8"/>
    <w:rsid w:val="00D55357"/>
    <w:rsid w:val="00D57309"/>
    <w:rsid w:val="00D836AA"/>
    <w:rsid w:val="00DF281D"/>
    <w:rsid w:val="00E228E0"/>
    <w:rsid w:val="00E41D41"/>
    <w:rsid w:val="00E41FE2"/>
    <w:rsid w:val="00E42196"/>
    <w:rsid w:val="00E430D0"/>
    <w:rsid w:val="00E4369A"/>
    <w:rsid w:val="00E976A2"/>
    <w:rsid w:val="00EC119D"/>
    <w:rsid w:val="00EC7307"/>
    <w:rsid w:val="00F165EB"/>
    <w:rsid w:val="00F76A7D"/>
    <w:rsid w:val="00FB5B38"/>
    <w:rsid w:val="00FE7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6C9766-A1AA-4F7F-9576-F7A40082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EF"/>
    <w:pPr>
      <w:jc w:val="both"/>
    </w:pPr>
    <w:rPr>
      <w:sz w:val="24"/>
    </w:rPr>
  </w:style>
  <w:style w:type="paragraph" w:styleId="1">
    <w:name w:val="heading 1"/>
    <w:basedOn w:val="a"/>
    <w:next w:val="a0"/>
    <w:link w:val="10"/>
    <w:uiPriority w:val="99"/>
    <w:qFormat/>
    <w:rsid w:val="004E419C"/>
    <w:pPr>
      <w:keepNext/>
      <w:keepLines/>
      <w:pageBreakBefore/>
      <w:suppressAutoHyphens/>
      <w:spacing w:before="640" w:after="320"/>
      <w:jc w:val="center"/>
      <w:outlineLvl w:val="0"/>
    </w:pPr>
    <w:rPr>
      <w:b/>
      <w:bCs/>
      <w:sz w:val="32"/>
      <w:szCs w:val="28"/>
    </w:rPr>
  </w:style>
  <w:style w:type="paragraph" w:styleId="2">
    <w:name w:val="heading 2"/>
    <w:basedOn w:val="a"/>
    <w:next w:val="a0"/>
    <w:link w:val="20"/>
    <w:uiPriority w:val="99"/>
    <w:qFormat/>
    <w:rsid w:val="007E1EEF"/>
    <w:pPr>
      <w:keepNext/>
      <w:keepLines/>
      <w:suppressAutoHyphens/>
      <w:spacing w:before="480" w:after="240"/>
      <w:jc w:val="center"/>
      <w:outlineLvl w:val="1"/>
    </w:pPr>
    <w:rPr>
      <w:b/>
      <w:bCs/>
      <w:sz w:val="30"/>
    </w:rPr>
  </w:style>
  <w:style w:type="paragraph" w:styleId="3">
    <w:name w:val="heading 3"/>
    <w:basedOn w:val="a"/>
    <w:next w:val="a0"/>
    <w:link w:val="30"/>
    <w:uiPriority w:val="99"/>
    <w:qFormat/>
    <w:rsid w:val="007E1EEF"/>
    <w:pPr>
      <w:keepNext/>
      <w:keepLines/>
      <w:suppressAutoHyphens/>
      <w:spacing w:before="360" w:after="240"/>
      <w:jc w:val="center"/>
      <w:outlineLvl w:val="2"/>
    </w:pPr>
    <w:rPr>
      <w:b/>
      <w:bCs/>
      <w:i/>
      <w:sz w:val="28"/>
      <w:szCs w:val="26"/>
    </w:rPr>
  </w:style>
  <w:style w:type="paragraph" w:styleId="4">
    <w:name w:val="heading 4"/>
    <w:basedOn w:val="a"/>
    <w:next w:val="a0"/>
    <w:link w:val="40"/>
    <w:uiPriority w:val="99"/>
    <w:qFormat/>
    <w:rsid w:val="008D6F1F"/>
    <w:pPr>
      <w:keepNext/>
      <w:keepLines/>
      <w:suppressAutoHyphens/>
      <w:spacing w:before="240" w:after="120"/>
      <w:ind w:left="709"/>
      <w:jc w:val="left"/>
      <w:outlineLvl w:val="3"/>
    </w:pPr>
    <w:rPr>
      <w:b/>
      <w:bCs/>
      <w:sz w:val="28"/>
      <w:szCs w:val="28"/>
    </w:rPr>
  </w:style>
  <w:style w:type="paragraph" w:styleId="5">
    <w:name w:val="heading 5"/>
    <w:basedOn w:val="a"/>
    <w:next w:val="a"/>
    <w:link w:val="50"/>
    <w:uiPriority w:val="99"/>
    <w:qFormat/>
    <w:rsid w:val="007E1EEF"/>
    <w:pPr>
      <w:spacing w:before="240" w:after="60"/>
      <w:outlineLvl w:val="4"/>
    </w:pPr>
    <w:rPr>
      <w:b/>
      <w:bCs/>
      <w:i/>
      <w:iCs/>
      <w:sz w:val="26"/>
      <w:szCs w:val="26"/>
    </w:rPr>
  </w:style>
  <w:style w:type="paragraph" w:styleId="6">
    <w:name w:val="heading 6"/>
    <w:basedOn w:val="a"/>
    <w:next w:val="a"/>
    <w:link w:val="60"/>
    <w:uiPriority w:val="99"/>
    <w:qFormat/>
    <w:rsid w:val="007E1EEF"/>
    <w:pPr>
      <w:spacing w:before="240" w:after="60"/>
      <w:outlineLvl w:val="5"/>
    </w:pPr>
    <w:rPr>
      <w:b/>
      <w:bCs/>
      <w:sz w:val="22"/>
      <w:szCs w:val="22"/>
    </w:rPr>
  </w:style>
  <w:style w:type="paragraph" w:styleId="7">
    <w:name w:val="heading 7"/>
    <w:basedOn w:val="a"/>
    <w:next w:val="a"/>
    <w:link w:val="70"/>
    <w:uiPriority w:val="99"/>
    <w:qFormat/>
    <w:rsid w:val="007E1EEF"/>
    <w:pPr>
      <w:keepNext/>
      <w:outlineLvl w:val="6"/>
    </w:pPr>
    <w:rPr>
      <w:b/>
      <w:iCs/>
      <w:sz w:val="28"/>
    </w:rPr>
  </w:style>
  <w:style w:type="paragraph" w:styleId="8">
    <w:name w:val="heading 8"/>
    <w:basedOn w:val="a"/>
    <w:next w:val="a"/>
    <w:link w:val="80"/>
    <w:uiPriority w:val="99"/>
    <w:qFormat/>
    <w:rsid w:val="007E1EEF"/>
    <w:pPr>
      <w:spacing w:before="240" w:after="60"/>
      <w:outlineLvl w:val="7"/>
    </w:pPr>
    <w:rPr>
      <w:i/>
      <w:iCs/>
    </w:rPr>
  </w:style>
  <w:style w:type="paragraph" w:styleId="9">
    <w:name w:val="heading 9"/>
    <w:basedOn w:val="a"/>
    <w:next w:val="a"/>
    <w:link w:val="90"/>
    <w:uiPriority w:val="99"/>
    <w:qFormat/>
    <w:rsid w:val="004E419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0">
    <w:name w:val="Body Text"/>
    <w:aliases w:val="т 5"/>
    <w:basedOn w:val="a"/>
    <w:link w:val="a4"/>
    <w:uiPriority w:val="99"/>
    <w:rsid w:val="00176099"/>
    <w:rPr>
      <w:sz w:val="28"/>
    </w:rPr>
  </w:style>
  <w:style w:type="character" w:customStyle="1" w:styleId="a4">
    <w:name w:val="Основной текст Знак"/>
    <w:aliases w:val="т 5 Знак"/>
    <w:link w:val="a0"/>
    <w:uiPriority w:val="99"/>
    <w:semiHidden/>
    <w:rPr>
      <w:sz w:val="24"/>
      <w:szCs w:val="20"/>
    </w:rPr>
  </w:style>
  <w:style w:type="paragraph" w:styleId="21">
    <w:name w:val="Body Text Indent 2"/>
    <w:basedOn w:val="a"/>
    <w:link w:val="22"/>
    <w:uiPriority w:val="99"/>
    <w:rsid w:val="00B65A82"/>
    <w:pPr>
      <w:widowControl w:val="0"/>
      <w:autoSpaceDE w:val="0"/>
      <w:autoSpaceDN w:val="0"/>
      <w:spacing w:after="120" w:line="480" w:lineRule="auto"/>
      <w:ind w:left="283"/>
    </w:pPr>
    <w:rPr>
      <w:sz w:val="20"/>
    </w:rPr>
  </w:style>
  <w:style w:type="character" w:customStyle="1" w:styleId="22">
    <w:name w:val="Основной текст с отступом 2 Знак"/>
    <w:link w:val="21"/>
    <w:uiPriority w:val="99"/>
    <w:semiHidden/>
    <w:rPr>
      <w:sz w:val="24"/>
      <w:szCs w:val="20"/>
    </w:rPr>
  </w:style>
  <w:style w:type="paragraph" w:styleId="a5">
    <w:name w:val="Body Text Indent"/>
    <w:basedOn w:val="a"/>
    <w:link w:val="a6"/>
    <w:uiPriority w:val="99"/>
    <w:rsid w:val="004E419C"/>
    <w:pPr>
      <w:spacing w:after="120"/>
      <w:ind w:left="283"/>
    </w:pPr>
  </w:style>
  <w:style w:type="character" w:customStyle="1" w:styleId="a6">
    <w:name w:val="Основной текст с отступом Знак"/>
    <w:link w:val="a5"/>
    <w:uiPriority w:val="99"/>
    <w:semiHidden/>
    <w:rPr>
      <w:sz w:val="24"/>
      <w:szCs w:val="20"/>
    </w:rPr>
  </w:style>
  <w:style w:type="paragraph" w:styleId="a7">
    <w:name w:val="Normal (Web)"/>
    <w:basedOn w:val="a"/>
    <w:uiPriority w:val="99"/>
    <w:rsid w:val="004E419C"/>
    <w:pPr>
      <w:spacing w:before="100" w:beforeAutospacing="1" w:after="100" w:afterAutospacing="1"/>
    </w:pPr>
  </w:style>
  <w:style w:type="character" w:styleId="a8">
    <w:name w:val="Hyperlink"/>
    <w:uiPriority w:val="99"/>
    <w:rsid w:val="00354E8A"/>
    <w:rPr>
      <w:rFonts w:cs="Times New Roman"/>
      <w:color w:val="0000FF"/>
      <w:u w:val="single"/>
    </w:rPr>
  </w:style>
  <w:style w:type="paragraph" w:styleId="23">
    <w:name w:val="Body Text 2"/>
    <w:basedOn w:val="a"/>
    <w:link w:val="24"/>
    <w:uiPriority w:val="99"/>
    <w:rsid w:val="00DF281D"/>
    <w:pPr>
      <w:spacing w:after="120" w:line="480" w:lineRule="auto"/>
    </w:pPr>
  </w:style>
  <w:style w:type="character" w:customStyle="1" w:styleId="24">
    <w:name w:val="Основной текст 2 Знак"/>
    <w:link w:val="23"/>
    <w:uiPriority w:val="99"/>
    <w:semiHidden/>
    <w:rPr>
      <w:sz w:val="24"/>
      <w:szCs w:val="20"/>
    </w:rPr>
  </w:style>
  <w:style w:type="paragraph" w:customStyle="1" w:styleId="ConsPlusNormal">
    <w:name w:val="ConsPlusNormal"/>
    <w:uiPriority w:val="99"/>
    <w:rsid w:val="007A4015"/>
    <w:pPr>
      <w:widowControl w:val="0"/>
      <w:autoSpaceDE w:val="0"/>
      <w:autoSpaceDN w:val="0"/>
      <w:adjustRightInd w:val="0"/>
      <w:ind w:firstLine="709"/>
    </w:pPr>
    <w:rPr>
      <w:sz w:val="28"/>
      <w:szCs w:val="24"/>
    </w:rPr>
  </w:style>
  <w:style w:type="table" w:styleId="a9">
    <w:name w:val="Table Grid"/>
    <w:basedOn w:val="a2"/>
    <w:uiPriority w:val="99"/>
    <w:rsid w:val="00176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
    <w:uiPriority w:val="99"/>
    <w:rsid w:val="004815C4"/>
    <w:pPr>
      <w:ind w:left="-720" w:right="-365"/>
    </w:pPr>
    <w:rPr>
      <w:sz w:val="28"/>
    </w:rPr>
  </w:style>
  <w:style w:type="paragraph" w:customStyle="1" w:styleId="ConsNormal">
    <w:name w:val="ConsNormal"/>
    <w:uiPriority w:val="99"/>
    <w:rsid w:val="00246A65"/>
    <w:pPr>
      <w:widowControl w:val="0"/>
      <w:autoSpaceDE w:val="0"/>
      <w:autoSpaceDN w:val="0"/>
      <w:adjustRightInd w:val="0"/>
      <w:ind w:firstLine="709"/>
    </w:pPr>
    <w:rPr>
      <w:sz w:val="28"/>
    </w:rPr>
  </w:style>
  <w:style w:type="paragraph" w:customStyle="1" w:styleId="ConsPlusNonformat">
    <w:name w:val="ConsPlusNonformat"/>
    <w:uiPriority w:val="99"/>
    <w:rsid w:val="003474C5"/>
    <w:pPr>
      <w:widowControl w:val="0"/>
      <w:autoSpaceDE w:val="0"/>
      <w:autoSpaceDN w:val="0"/>
      <w:adjustRightInd w:val="0"/>
    </w:pPr>
    <w:rPr>
      <w:sz w:val="28"/>
    </w:rPr>
  </w:style>
  <w:style w:type="character" w:customStyle="1" w:styleId="bold2">
    <w:name w:val="bold2"/>
    <w:uiPriority w:val="99"/>
    <w:rsid w:val="005C2627"/>
    <w:rPr>
      <w:rFonts w:cs="Times New Roman"/>
      <w:color w:val="1E5A64"/>
      <w:sz w:val="28"/>
    </w:rPr>
  </w:style>
  <w:style w:type="character" w:styleId="ab">
    <w:name w:val="Strong"/>
    <w:uiPriority w:val="99"/>
    <w:qFormat/>
    <w:rsid w:val="008D6F1F"/>
    <w:rPr>
      <w:rFonts w:cs="Times New Roman"/>
      <w:b/>
      <w:bCs/>
    </w:rPr>
  </w:style>
  <w:style w:type="paragraph" w:styleId="31">
    <w:name w:val="Body Text 3"/>
    <w:basedOn w:val="a"/>
    <w:link w:val="32"/>
    <w:uiPriority w:val="99"/>
    <w:rsid w:val="007E1EEF"/>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c">
    <w:name w:val="Title"/>
    <w:basedOn w:val="a"/>
    <w:link w:val="ad"/>
    <w:uiPriority w:val="99"/>
    <w:qFormat/>
    <w:rsid w:val="007E1EEF"/>
    <w:pPr>
      <w:spacing w:line="360" w:lineRule="auto"/>
      <w:ind w:left="851"/>
      <w:jc w:val="center"/>
    </w:pPr>
    <w:rPr>
      <w:b/>
      <w:bCs/>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header"/>
    <w:basedOn w:val="a"/>
    <w:link w:val="af"/>
    <w:uiPriority w:val="99"/>
    <w:rsid w:val="007E1EEF"/>
    <w:pPr>
      <w:tabs>
        <w:tab w:val="center" w:pos="4677"/>
        <w:tab w:val="right" w:pos="9355"/>
      </w:tabs>
    </w:pPr>
  </w:style>
  <w:style w:type="character" w:customStyle="1" w:styleId="af">
    <w:name w:val="Верхний колонтитул Знак"/>
    <w:link w:val="ae"/>
    <w:uiPriority w:val="99"/>
    <w:semiHidden/>
    <w:rPr>
      <w:sz w:val="24"/>
      <w:szCs w:val="20"/>
    </w:rPr>
  </w:style>
  <w:style w:type="character" w:styleId="af0">
    <w:name w:val="page number"/>
    <w:uiPriority w:val="99"/>
    <w:rsid w:val="007E1EEF"/>
    <w:rPr>
      <w:rFonts w:cs="Times New Roman"/>
    </w:rPr>
  </w:style>
  <w:style w:type="paragraph" w:styleId="af1">
    <w:name w:val="Subtitle"/>
    <w:basedOn w:val="a"/>
    <w:link w:val="af2"/>
    <w:uiPriority w:val="99"/>
    <w:qFormat/>
    <w:rsid w:val="007E1EEF"/>
    <w:pPr>
      <w:spacing w:line="360" w:lineRule="auto"/>
      <w:ind w:left="851"/>
      <w:jc w:val="center"/>
    </w:pPr>
    <w:rPr>
      <w:b/>
      <w:bCs/>
      <w:sz w:val="28"/>
    </w:rPr>
  </w:style>
  <w:style w:type="character" w:customStyle="1" w:styleId="af2">
    <w:name w:val="Подзаголовок Знак"/>
    <w:link w:val="af1"/>
    <w:uiPriority w:val="11"/>
    <w:rPr>
      <w:rFonts w:ascii="Cambria" w:eastAsia="Times New Roman" w:hAnsi="Cambria" w:cs="Times New Roman"/>
      <w:sz w:val="24"/>
      <w:szCs w:val="24"/>
    </w:rPr>
  </w:style>
  <w:style w:type="paragraph" w:styleId="af3">
    <w:name w:val="footnote text"/>
    <w:basedOn w:val="a"/>
    <w:link w:val="af4"/>
    <w:uiPriority w:val="99"/>
    <w:semiHidden/>
    <w:rsid w:val="007E1EEF"/>
    <w:pPr>
      <w:keepLines/>
      <w:autoSpaceDE w:val="0"/>
      <w:autoSpaceDN w:val="0"/>
      <w:adjustRightInd w:val="0"/>
      <w:ind w:firstLine="283"/>
    </w:pPr>
  </w:style>
  <w:style w:type="character" w:customStyle="1" w:styleId="af4">
    <w:name w:val="Текст сноски Знак"/>
    <w:link w:val="af3"/>
    <w:uiPriority w:val="99"/>
    <w:semiHidden/>
    <w:rPr>
      <w:sz w:val="20"/>
      <w:szCs w:val="20"/>
    </w:rPr>
  </w:style>
  <w:style w:type="paragraph" w:styleId="33">
    <w:name w:val="Body Text Indent 3"/>
    <w:basedOn w:val="a"/>
    <w:link w:val="34"/>
    <w:uiPriority w:val="99"/>
    <w:rsid w:val="007E1EEF"/>
    <w:pPr>
      <w:shd w:val="clear" w:color="auto" w:fill="FFFFFF"/>
      <w:tabs>
        <w:tab w:val="left" w:pos="851"/>
      </w:tabs>
      <w:spacing w:before="259" w:line="360" w:lineRule="auto"/>
      <w:ind w:left="310"/>
    </w:pPr>
    <w:rPr>
      <w:b/>
      <w:bCs/>
      <w:color w:val="000000"/>
      <w:spacing w:val="-1"/>
      <w:sz w:val="28"/>
      <w:szCs w:val="19"/>
    </w:rPr>
  </w:style>
  <w:style w:type="character" w:customStyle="1" w:styleId="34">
    <w:name w:val="Основной текст с отступом 3 Знак"/>
    <w:link w:val="33"/>
    <w:uiPriority w:val="99"/>
    <w:semiHidden/>
    <w:rPr>
      <w:sz w:val="16"/>
      <w:szCs w:val="16"/>
    </w:rPr>
  </w:style>
  <w:style w:type="paragraph" w:styleId="af5">
    <w:name w:val="Plain Text"/>
    <w:basedOn w:val="a"/>
    <w:link w:val="af6"/>
    <w:uiPriority w:val="99"/>
    <w:rsid w:val="007E1EEF"/>
    <w:rPr>
      <w:rFonts w:ascii="Courier New" w:hAnsi="Courier New"/>
    </w:rPr>
  </w:style>
  <w:style w:type="character" w:customStyle="1" w:styleId="af6">
    <w:name w:val="Текст Знак"/>
    <w:link w:val="af5"/>
    <w:uiPriority w:val="99"/>
    <w:semiHidden/>
    <w:rPr>
      <w:rFonts w:ascii="Courier New" w:hAnsi="Courier New" w:cs="Courier New"/>
      <w:sz w:val="20"/>
      <w:szCs w:val="20"/>
    </w:rPr>
  </w:style>
  <w:style w:type="paragraph" w:styleId="af7">
    <w:name w:val="footer"/>
    <w:basedOn w:val="a"/>
    <w:link w:val="af8"/>
    <w:uiPriority w:val="99"/>
    <w:rsid w:val="007E1EEF"/>
    <w:pPr>
      <w:tabs>
        <w:tab w:val="center" w:pos="4153"/>
        <w:tab w:val="right" w:pos="8306"/>
      </w:tabs>
      <w:spacing w:line="312" w:lineRule="auto"/>
      <w:ind w:firstLine="720"/>
    </w:pPr>
  </w:style>
  <w:style w:type="character" w:customStyle="1" w:styleId="af8">
    <w:name w:val="Нижний колонтитул Знак"/>
    <w:link w:val="af7"/>
    <w:uiPriority w:val="99"/>
    <w:semiHidden/>
    <w:rPr>
      <w:sz w:val="24"/>
      <w:szCs w:val="20"/>
    </w:rPr>
  </w:style>
  <w:style w:type="character" w:styleId="af9">
    <w:name w:val="FollowedHyperlink"/>
    <w:uiPriority w:val="99"/>
    <w:rsid w:val="007E1EEF"/>
    <w:rPr>
      <w:rFonts w:cs="Times New Roman"/>
      <w:color w:val="800080"/>
      <w:u w:val="single"/>
    </w:rPr>
  </w:style>
  <w:style w:type="paragraph" w:customStyle="1" w:styleId="Web">
    <w:name w:val="Обычный (Web)"/>
    <w:basedOn w:val="a"/>
    <w:uiPriority w:val="99"/>
    <w:rsid w:val="007E1EEF"/>
    <w:pPr>
      <w:spacing w:beforeAutospacing="1" w:afterAutospacing="1"/>
    </w:pPr>
    <w:rPr>
      <w:sz w:val="28"/>
      <w:szCs w:val="24"/>
    </w:rPr>
  </w:style>
  <w:style w:type="paragraph" w:customStyle="1" w:styleId="txt">
    <w:name w:val="txt"/>
    <w:basedOn w:val="a"/>
    <w:uiPriority w:val="99"/>
    <w:rsid w:val="007E1EEF"/>
    <w:pPr>
      <w:spacing w:beforeAutospacing="1" w:afterAutospacing="1"/>
    </w:pPr>
    <w:rPr>
      <w:color w:val="000000"/>
      <w:sz w:val="28"/>
    </w:rPr>
  </w:style>
  <w:style w:type="character" w:styleId="afa">
    <w:name w:val="Emphasis"/>
    <w:uiPriority w:val="99"/>
    <w:qFormat/>
    <w:rsid w:val="007E1EEF"/>
    <w:rPr>
      <w:rFonts w:cs="Times New Roman"/>
      <w:i/>
      <w:iCs/>
    </w:rPr>
  </w:style>
  <w:style w:type="paragraph" w:customStyle="1" w:styleId="11">
    <w:name w:val="Стиль1"/>
    <w:basedOn w:val="a"/>
    <w:uiPriority w:val="99"/>
    <w:rsid w:val="004764FE"/>
    <w:pPr>
      <w:spacing w:before="400" w:after="200" w:line="360" w:lineRule="auto"/>
      <w:ind w:firstLine="709"/>
      <w:outlineLvl w:val="1"/>
    </w:pPr>
    <w:rPr>
      <w:sz w:val="28"/>
      <w:szCs w:val="28"/>
    </w:rPr>
  </w:style>
  <w:style w:type="paragraph" w:customStyle="1" w:styleId="W">
    <w:name w:val="Основной текст с отступом W"/>
    <w:basedOn w:val="a5"/>
    <w:link w:val="W0"/>
    <w:uiPriority w:val="99"/>
    <w:rsid w:val="004764FE"/>
    <w:pPr>
      <w:widowControl w:val="0"/>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709"/>
    </w:pPr>
    <w:rPr>
      <w:color w:val="000000"/>
      <w:sz w:val="28"/>
      <w:szCs w:val="27"/>
    </w:rPr>
  </w:style>
  <w:style w:type="character" w:customStyle="1" w:styleId="W0">
    <w:name w:val="Основной текст с отступом W Знак"/>
    <w:link w:val="W"/>
    <w:uiPriority w:val="99"/>
    <w:locked/>
    <w:rsid w:val="004764FE"/>
    <w:rPr>
      <w:rFonts w:cs="Times New Roman"/>
      <w:color w:val="000000"/>
      <w:sz w:val="27"/>
      <w:szCs w:val="27"/>
      <w:lang w:val="ru-RU" w:eastAsia="ru-RU" w:bidi="ar-SA"/>
    </w:rPr>
  </w:style>
  <w:style w:type="paragraph" w:customStyle="1" w:styleId="afb">
    <w:name w:val="Название рисунка"/>
    <w:basedOn w:val="a0"/>
    <w:next w:val="a0"/>
    <w:uiPriority w:val="99"/>
    <w:rsid w:val="004854BE"/>
    <w:pPr>
      <w:keepLines/>
      <w:suppressAutoHyphens/>
      <w:autoSpaceDE w:val="0"/>
      <w:autoSpaceDN w:val="0"/>
      <w:spacing w:after="240"/>
      <w:ind w:firstLine="709"/>
      <w:contextualSpacing/>
      <w:jc w:val="center"/>
    </w:pPr>
    <w:rPr>
      <w:sz w:val="24"/>
      <w:szCs w:val="24"/>
    </w:rPr>
  </w:style>
  <w:style w:type="paragraph" w:customStyle="1" w:styleId="afc">
    <w:name w:val="Параграф рисунка"/>
    <w:basedOn w:val="a"/>
    <w:uiPriority w:val="99"/>
    <w:rsid w:val="004854BE"/>
    <w:pPr>
      <w:keepLines/>
      <w:suppressAutoHyphens/>
      <w:spacing w:before="480" w:after="480"/>
      <w:jc w:val="center"/>
    </w:pPr>
    <w:rPr>
      <w:szCs w:val="24"/>
    </w:rPr>
  </w:style>
  <w:style w:type="paragraph" w:customStyle="1" w:styleId="afd">
    <w:name w:val="Формула"/>
    <w:basedOn w:val="a0"/>
    <w:next w:val="a0"/>
    <w:uiPriority w:val="99"/>
    <w:rsid w:val="004854BE"/>
    <w:pPr>
      <w:keepLines/>
      <w:tabs>
        <w:tab w:val="center" w:pos="4537"/>
        <w:tab w:val="right" w:pos="9641"/>
      </w:tabs>
      <w:suppressAutoHyphens/>
      <w:autoSpaceDE w:val="0"/>
      <w:autoSpaceDN w:val="0"/>
      <w:spacing w:before="240" w:after="240" w:line="360" w:lineRule="auto"/>
      <w:ind w:firstLine="709"/>
      <w:contextualSpacing/>
      <w:jc w:val="center"/>
    </w:pPr>
    <w:rPr>
      <w:sz w:val="24"/>
      <w:szCs w:val="24"/>
    </w:rPr>
  </w:style>
  <w:style w:type="paragraph" w:customStyle="1" w:styleId="afe">
    <w:name w:val="Номер формулы"/>
    <w:basedOn w:val="a0"/>
    <w:next w:val="a0"/>
    <w:uiPriority w:val="99"/>
    <w:rsid w:val="004854BE"/>
    <w:pPr>
      <w:keepLines/>
      <w:suppressAutoHyphens/>
      <w:autoSpaceDE w:val="0"/>
      <w:autoSpaceDN w:val="0"/>
      <w:ind w:firstLine="709"/>
      <w:contextualSpacing/>
      <w:jc w:val="right"/>
    </w:pPr>
    <w:rPr>
      <w:sz w:val="24"/>
      <w:szCs w:val="24"/>
    </w:rPr>
  </w:style>
  <w:style w:type="paragraph" w:customStyle="1" w:styleId="aff">
    <w:name w:val="Название таблицы"/>
    <w:basedOn w:val="a"/>
    <w:uiPriority w:val="99"/>
    <w:rsid w:val="004854BE"/>
    <w:pPr>
      <w:keepNext/>
      <w:keepLines/>
      <w:suppressAutoHyphens/>
      <w:spacing w:before="120" w:after="120"/>
      <w:contextualSpacing/>
      <w:jc w:val="center"/>
    </w:pPr>
    <w:rPr>
      <w:b/>
      <w:szCs w:val="24"/>
    </w:rPr>
  </w:style>
  <w:style w:type="paragraph" w:customStyle="1" w:styleId="aff0">
    <w:name w:val="Номер таблицы"/>
    <w:basedOn w:val="a"/>
    <w:uiPriority w:val="99"/>
    <w:rsid w:val="004854BE"/>
    <w:pPr>
      <w:keepNext/>
      <w:keepLines/>
      <w:suppressAutoHyphens/>
      <w:spacing w:before="240" w:after="120"/>
      <w:contextualSpacing/>
      <w:jc w:val="right"/>
    </w:pPr>
    <w:rPr>
      <w:i/>
      <w:szCs w:val="24"/>
    </w:rPr>
  </w:style>
  <w:style w:type="paragraph" w:customStyle="1" w:styleId="aff1">
    <w:name w:val="Примечание таблицы"/>
    <w:basedOn w:val="a"/>
    <w:next w:val="a0"/>
    <w:uiPriority w:val="99"/>
    <w:rsid w:val="004854BE"/>
    <w:pPr>
      <w:widowControl w:val="0"/>
      <w:suppressAutoHyphens/>
      <w:spacing w:before="80" w:after="320"/>
      <w:ind w:firstLine="283"/>
      <w:contextualSpacing/>
    </w:pPr>
    <w:rPr>
      <w:szCs w:val="24"/>
    </w:rPr>
  </w:style>
  <w:style w:type="paragraph" w:customStyle="1" w:styleId="aff2">
    <w:name w:val="Шапка таблицы"/>
    <w:basedOn w:val="a"/>
    <w:uiPriority w:val="99"/>
    <w:rsid w:val="004854BE"/>
    <w:pPr>
      <w:keepNext/>
      <w:keepLines/>
      <w:widowControl w:val="0"/>
      <w:jc w:val="center"/>
    </w:pPr>
    <w:rPr>
      <w:szCs w:val="24"/>
    </w:rPr>
  </w:style>
  <w:style w:type="table" w:customStyle="1" w:styleId="35">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footnote reference"/>
    <w:uiPriority w:val="99"/>
    <w:semiHidden/>
    <w:rsid w:val="004854BE"/>
    <w:rPr>
      <w:rFonts w:ascii="Times New Roman" w:hAnsi="Times New Roman" w:cs="Times New Roman"/>
      <w:vertAlign w:val="superscript"/>
    </w:rPr>
  </w:style>
  <w:style w:type="table" w:styleId="12">
    <w:name w:val="Table Grid 1"/>
    <w:basedOn w:val="a2"/>
    <w:uiPriority w:val="99"/>
    <w:rsid w:val="004854B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6793">
      <w:marLeft w:val="0"/>
      <w:marRight w:val="0"/>
      <w:marTop w:val="0"/>
      <w:marBottom w:val="0"/>
      <w:divBdr>
        <w:top w:val="none" w:sz="0" w:space="0" w:color="auto"/>
        <w:left w:val="none" w:sz="0" w:space="0" w:color="auto"/>
        <w:bottom w:val="none" w:sz="0" w:space="0" w:color="auto"/>
        <w:right w:val="none" w:sz="0" w:space="0" w:color="auto"/>
      </w:divBdr>
      <w:divsChild>
        <w:div w:id="1752386802">
          <w:marLeft w:val="0"/>
          <w:marRight w:val="0"/>
          <w:marTop w:val="0"/>
          <w:marBottom w:val="0"/>
          <w:divBdr>
            <w:top w:val="none" w:sz="0" w:space="0" w:color="auto"/>
            <w:left w:val="none" w:sz="0" w:space="0" w:color="auto"/>
            <w:bottom w:val="none" w:sz="0" w:space="0" w:color="auto"/>
            <w:right w:val="none" w:sz="0" w:space="0" w:color="auto"/>
          </w:divBdr>
          <w:divsChild>
            <w:div w:id="1752386792">
              <w:marLeft w:val="0"/>
              <w:marRight w:val="0"/>
              <w:marTop w:val="0"/>
              <w:marBottom w:val="0"/>
              <w:divBdr>
                <w:top w:val="none" w:sz="0" w:space="0" w:color="auto"/>
                <w:left w:val="none" w:sz="0" w:space="0" w:color="auto"/>
                <w:bottom w:val="none" w:sz="0" w:space="0" w:color="auto"/>
                <w:right w:val="none" w:sz="0" w:space="0" w:color="auto"/>
              </w:divBdr>
              <w:divsChild>
                <w:div w:id="1752386806">
                  <w:marLeft w:val="0"/>
                  <w:marRight w:val="0"/>
                  <w:marTop w:val="150"/>
                  <w:marBottom w:val="0"/>
                  <w:divBdr>
                    <w:top w:val="none" w:sz="0" w:space="0" w:color="auto"/>
                    <w:left w:val="none" w:sz="0" w:space="0" w:color="auto"/>
                    <w:bottom w:val="none" w:sz="0" w:space="0" w:color="auto"/>
                    <w:right w:val="none" w:sz="0" w:space="0" w:color="auto"/>
                  </w:divBdr>
                  <w:divsChild>
                    <w:div w:id="1752386799">
                      <w:marLeft w:val="0"/>
                      <w:marRight w:val="0"/>
                      <w:marTop w:val="0"/>
                      <w:marBottom w:val="0"/>
                      <w:divBdr>
                        <w:top w:val="none" w:sz="0" w:space="0" w:color="auto"/>
                        <w:left w:val="none" w:sz="0" w:space="0" w:color="auto"/>
                        <w:bottom w:val="none" w:sz="0" w:space="0" w:color="auto"/>
                        <w:right w:val="none" w:sz="0" w:space="0" w:color="auto"/>
                      </w:divBdr>
                      <w:divsChild>
                        <w:div w:id="17523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386796">
      <w:marLeft w:val="0"/>
      <w:marRight w:val="0"/>
      <w:marTop w:val="0"/>
      <w:marBottom w:val="0"/>
      <w:divBdr>
        <w:top w:val="none" w:sz="0" w:space="0" w:color="auto"/>
        <w:left w:val="none" w:sz="0" w:space="0" w:color="auto"/>
        <w:bottom w:val="none" w:sz="0" w:space="0" w:color="auto"/>
        <w:right w:val="none" w:sz="0" w:space="0" w:color="auto"/>
      </w:divBdr>
      <w:divsChild>
        <w:div w:id="1752386804">
          <w:marLeft w:val="0"/>
          <w:marRight w:val="0"/>
          <w:marTop w:val="0"/>
          <w:marBottom w:val="0"/>
          <w:divBdr>
            <w:top w:val="none" w:sz="0" w:space="0" w:color="auto"/>
            <w:left w:val="none" w:sz="0" w:space="0" w:color="auto"/>
            <w:bottom w:val="none" w:sz="0" w:space="0" w:color="auto"/>
            <w:right w:val="none" w:sz="0" w:space="0" w:color="auto"/>
          </w:divBdr>
          <w:divsChild>
            <w:div w:id="1752386805">
              <w:marLeft w:val="0"/>
              <w:marRight w:val="0"/>
              <w:marTop w:val="0"/>
              <w:marBottom w:val="0"/>
              <w:divBdr>
                <w:top w:val="none" w:sz="0" w:space="0" w:color="auto"/>
                <w:left w:val="none" w:sz="0" w:space="0" w:color="auto"/>
                <w:bottom w:val="none" w:sz="0" w:space="0" w:color="auto"/>
                <w:right w:val="none" w:sz="0" w:space="0" w:color="auto"/>
              </w:divBdr>
              <w:divsChild>
                <w:div w:id="1752386807">
                  <w:marLeft w:val="0"/>
                  <w:marRight w:val="0"/>
                  <w:marTop w:val="150"/>
                  <w:marBottom w:val="0"/>
                  <w:divBdr>
                    <w:top w:val="none" w:sz="0" w:space="0" w:color="auto"/>
                    <w:left w:val="none" w:sz="0" w:space="0" w:color="auto"/>
                    <w:bottom w:val="none" w:sz="0" w:space="0" w:color="auto"/>
                    <w:right w:val="none" w:sz="0" w:space="0" w:color="auto"/>
                  </w:divBdr>
                  <w:divsChild>
                    <w:div w:id="1752386800">
                      <w:marLeft w:val="0"/>
                      <w:marRight w:val="0"/>
                      <w:marTop w:val="0"/>
                      <w:marBottom w:val="0"/>
                      <w:divBdr>
                        <w:top w:val="none" w:sz="0" w:space="0" w:color="auto"/>
                        <w:left w:val="none" w:sz="0" w:space="0" w:color="auto"/>
                        <w:bottom w:val="none" w:sz="0" w:space="0" w:color="auto"/>
                        <w:right w:val="none" w:sz="0" w:space="0" w:color="auto"/>
                      </w:divBdr>
                      <w:divsChild>
                        <w:div w:id="1752386794">
                          <w:marLeft w:val="0"/>
                          <w:marRight w:val="0"/>
                          <w:marTop w:val="0"/>
                          <w:marBottom w:val="0"/>
                          <w:divBdr>
                            <w:top w:val="none" w:sz="0" w:space="0" w:color="auto"/>
                            <w:left w:val="none" w:sz="0" w:space="0" w:color="auto"/>
                            <w:bottom w:val="none" w:sz="0" w:space="0" w:color="auto"/>
                            <w:right w:val="none" w:sz="0" w:space="0" w:color="auto"/>
                          </w:divBdr>
                        </w:div>
                      </w:divsChild>
                    </w:div>
                    <w:div w:id="1752386803">
                      <w:marLeft w:val="0"/>
                      <w:marRight w:val="0"/>
                      <w:marTop w:val="0"/>
                      <w:marBottom w:val="0"/>
                      <w:divBdr>
                        <w:top w:val="none" w:sz="0" w:space="0" w:color="auto"/>
                        <w:left w:val="none" w:sz="0" w:space="0" w:color="auto"/>
                        <w:bottom w:val="none" w:sz="0" w:space="0" w:color="auto"/>
                        <w:right w:val="none" w:sz="0" w:space="0" w:color="auto"/>
                      </w:divBdr>
                      <w:divsChild>
                        <w:div w:id="17523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386801">
      <w:marLeft w:val="0"/>
      <w:marRight w:val="0"/>
      <w:marTop w:val="0"/>
      <w:marBottom w:val="0"/>
      <w:divBdr>
        <w:top w:val="none" w:sz="0" w:space="0" w:color="auto"/>
        <w:left w:val="none" w:sz="0" w:space="0" w:color="auto"/>
        <w:bottom w:val="none" w:sz="0" w:space="0" w:color="auto"/>
        <w:right w:val="none" w:sz="0" w:space="0" w:color="auto"/>
      </w:divBdr>
      <w:divsChild>
        <w:div w:id="1752386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13619</Words>
  <Characters>77632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2</vt:lpstr>
    </vt:vector>
  </TitlesOfParts>
  <Company>223</Company>
  <LinksUpToDate>false</LinksUpToDate>
  <CharactersWithSpaces>91069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Света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2009-01-26T11:39:00Z</cp:lastPrinted>
  <dcterms:created xsi:type="dcterms:W3CDTF">2014-04-25T17:26:00Z</dcterms:created>
  <dcterms:modified xsi:type="dcterms:W3CDTF">2014-04-25T17:26:00Z</dcterms:modified>
</cp:coreProperties>
</file>