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561" w:rsidRDefault="00A36561" w:rsidP="006701DD">
      <w:pPr>
        <w:spacing w:line="360" w:lineRule="auto"/>
        <w:jc w:val="center"/>
        <w:rPr>
          <w:b/>
          <w:sz w:val="32"/>
          <w:szCs w:val="32"/>
        </w:rPr>
      </w:pPr>
    </w:p>
    <w:p w:rsidR="007B5252" w:rsidRDefault="007B5252" w:rsidP="006701DD">
      <w:pPr>
        <w:spacing w:line="360" w:lineRule="auto"/>
        <w:jc w:val="center"/>
        <w:rPr>
          <w:b/>
          <w:sz w:val="32"/>
          <w:szCs w:val="32"/>
        </w:rPr>
      </w:pPr>
      <w:r>
        <w:rPr>
          <w:b/>
          <w:sz w:val="32"/>
          <w:szCs w:val="32"/>
        </w:rPr>
        <w:t>Содержание.</w:t>
      </w:r>
    </w:p>
    <w:p w:rsidR="009F4A0C" w:rsidRDefault="009F4A0C" w:rsidP="006701DD">
      <w:pPr>
        <w:spacing w:line="360" w:lineRule="auto"/>
        <w:jc w:val="center"/>
        <w:rPr>
          <w:b/>
          <w:sz w:val="32"/>
          <w:szCs w:val="32"/>
        </w:rPr>
      </w:pPr>
    </w:p>
    <w:p w:rsidR="007B5252" w:rsidRPr="009F4A0C" w:rsidRDefault="007B5252" w:rsidP="007B5252">
      <w:pPr>
        <w:numPr>
          <w:ilvl w:val="0"/>
          <w:numId w:val="5"/>
        </w:numPr>
        <w:spacing w:line="360" w:lineRule="auto"/>
        <w:rPr>
          <w:b/>
          <w:sz w:val="28"/>
          <w:szCs w:val="28"/>
        </w:rPr>
      </w:pPr>
      <w:r w:rsidRPr="009F4A0C">
        <w:rPr>
          <w:b/>
          <w:sz w:val="28"/>
          <w:szCs w:val="28"/>
        </w:rPr>
        <w:t>Введение</w:t>
      </w:r>
      <w:r w:rsidR="009F4A0C">
        <w:rPr>
          <w:b/>
          <w:sz w:val="28"/>
          <w:szCs w:val="28"/>
        </w:rPr>
        <w:t xml:space="preserve">                                                                                                2 стр.</w:t>
      </w:r>
    </w:p>
    <w:p w:rsidR="007B5252" w:rsidRPr="009F4A0C" w:rsidRDefault="007B5252" w:rsidP="007B5252">
      <w:pPr>
        <w:numPr>
          <w:ilvl w:val="0"/>
          <w:numId w:val="5"/>
        </w:numPr>
        <w:spacing w:line="360" w:lineRule="auto"/>
        <w:rPr>
          <w:b/>
          <w:sz w:val="28"/>
          <w:szCs w:val="28"/>
        </w:rPr>
      </w:pPr>
      <w:r w:rsidRPr="009F4A0C">
        <w:rPr>
          <w:b/>
          <w:sz w:val="28"/>
          <w:szCs w:val="28"/>
        </w:rPr>
        <w:t xml:space="preserve"> Причины кризиса на предприятии.</w:t>
      </w:r>
      <w:r w:rsidR="009F4A0C">
        <w:rPr>
          <w:b/>
          <w:sz w:val="28"/>
          <w:szCs w:val="28"/>
        </w:rPr>
        <w:t xml:space="preserve">                                                4 стр.</w:t>
      </w:r>
    </w:p>
    <w:p w:rsidR="009F4A0C" w:rsidRPr="009F4A0C" w:rsidRDefault="007B5252" w:rsidP="009F4A0C">
      <w:pPr>
        <w:numPr>
          <w:ilvl w:val="0"/>
          <w:numId w:val="5"/>
        </w:numPr>
        <w:spacing w:line="360" w:lineRule="auto"/>
        <w:rPr>
          <w:b/>
          <w:sz w:val="28"/>
          <w:szCs w:val="28"/>
        </w:rPr>
      </w:pPr>
      <w:r w:rsidRPr="009F4A0C">
        <w:rPr>
          <w:b/>
          <w:sz w:val="28"/>
          <w:szCs w:val="28"/>
        </w:rPr>
        <w:t>Формирование укрупненного плана по выходу из кризиса.</w:t>
      </w:r>
      <w:r w:rsidR="009F4A0C">
        <w:rPr>
          <w:b/>
          <w:sz w:val="28"/>
          <w:szCs w:val="28"/>
        </w:rPr>
        <w:t xml:space="preserve">      6 стр.</w:t>
      </w:r>
    </w:p>
    <w:p w:rsidR="009F4A0C" w:rsidRPr="009F4A0C" w:rsidRDefault="009F4A0C" w:rsidP="009F4A0C">
      <w:pPr>
        <w:numPr>
          <w:ilvl w:val="0"/>
          <w:numId w:val="8"/>
        </w:numPr>
        <w:spacing w:line="360" w:lineRule="auto"/>
        <w:ind w:firstLine="720"/>
        <w:rPr>
          <w:b/>
          <w:sz w:val="28"/>
          <w:szCs w:val="28"/>
        </w:rPr>
      </w:pPr>
      <w:r w:rsidRPr="009F4A0C">
        <w:rPr>
          <w:b/>
          <w:sz w:val="28"/>
          <w:szCs w:val="28"/>
        </w:rPr>
        <w:t xml:space="preserve">Снижение затрат </w:t>
      </w:r>
      <w:r>
        <w:rPr>
          <w:b/>
          <w:sz w:val="28"/>
          <w:szCs w:val="28"/>
        </w:rPr>
        <w:t xml:space="preserve">                                                             6 стр.</w:t>
      </w:r>
    </w:p>
    <w:p w:rsidR="009F4A0C" w:rsidRPr="009F4A0C" w:rsidRDefault="009F4A0C" w:rsidP="009F4A0C">
      <w:pPr>
        <w:numPr>
          <w:ilvl w:val="0"/>
          <w:numId w:val="8"/>
        </w:numPr>
        <w:spacing w:line="360" w:lineRule="auto"/>
        <w:ind w:firstLine="720"/>
        <w:rPr>
          <w:b/>
          <w:sz w:val="28"/>
          <w:szCs w:val="28"/>
        </w:rPr>
      </w:pPr>
      <w:r w:rsidRPr="009F4A0C">
        <w:rPr>
          <w:b/>
          <w:sz w:val="28"/>
          <w:szCs w:val="28"/>
        </w:rPr>
        <w:t>Оптимизация денежных потоков</w:t>
      </w:r>
      <w:r>
        <w:rPr>
          <w:b/>
          <w:sz w:val="28"/>
          <w:szCs w:val="28"/>
        </w:rPr>
        <w:t xml:space="preserve">                                 9 стр.</w:t>
      </w:r>
    </w:p>
    <w:p w:rsidR="009F4A0C" w:rsidRPr="009F4A0C" w:rsidRDefault="009F4A0C" w:rsidP="009F4A0C">
      <w:pPr>
        <w:numPr>
          <w:ilvl w:val="0"/>
          <w:numId w:val="8"/>
        </w:numPr>
        <w:spacing w:line="360" w:lineRule="auto"/>
        <w:ind w:firstLine="720"/>
        <w:rPr>
          <w:b/>
          <w:sz w:val="28"/>
          <w:szCs w:val="28"/>
        </w:rPr>
      </w:pPr>
      <w:r w:rsidRPr="009F4A0C">
        <w:rPr>
          <w:b/>
          <w:sz w:val="28"/>
          <w:szCs w:val="28"/>
        </w:rPr>
        <w:t xml:space="preserve">Работа с дебиторами и реформирование политики </w:t>
      </w:r>
    </w:p>
    <w:p w:rsidR="009F4A0C" w:rsidRPr="009F4A0C" w:rsidRDefault="009F4A0C" w:rsidP="009F4A0C">
      <w:pPr>
        <w:spacing w:line="360" w:lineRule="auto"/>
        <w:ind w:left="720"/>
        <w:rPr>
          <w:b/>
          <w:sz w:val="28"/>
          <w:szCs w:val="28"/>
        </w:rPr>
      </w:pPr>
      <w:r w:rsidRPr="009F4A0C">
        <w:rPr>
          <w:b/>
          <w:sz w:val="28"/>
          <w:szCs w:val="28"/>
        </w:rPr>
        <w:t xml:space="preserve">                    коммерческого кредитования</w:t>
      </w:r>
      <w:r>
        <w:rPr>
          <w:b/>
          <w:sz w:val="28"/>
          <w:szCs w:val="28"/>
        </w:rPr>
        <w:t xml:space="preserve">                                     10 стр.</w:t>
      </w:r>
    </w:p>
    <w:p w:rsidR="009F4A0C" w:rsidRPr="009F4A0C" w:rsidRDefault="009F4A0C" w:rsidP="009F4A0C">
      <w:pPr>
        <w:numPr>
          <w:ilvl w:val="0"/>
          <w:numId w:val="9"/>
        </w:numPr>
        <w:spacing w:line="360" w:lineRule="auto"/>
        <w:ind w:firstLine="0"/>
        <w:rPr>
          <w:b/>
          <w:sz w:val="28"/>
          <w:szCs w:val="28"/>
        </w:rPr>
      </w:pPr>
      <w:r w:rsidRPr="009F4A0C">
        <w:rPr>
          <w:b/>
          <w:sz w:val="28"/>
          <w:szCs w:val="28"/>
        </w:rPr>
        <w:t>Реструктуризация кредиторской задолженности</w:t>
      </w:r>
      <w:r>
        <w:rPr>
          <w:b/>
          <w:sz w:val="28"/>
          <w:szCs w:val="28"/>
        </w:rPr>
        <w:t xml:space="preserve">   11 стр.</w:t>
      </w:r>
    </w:p>
    <w:p w:rsidR="009F4A0C" w:rsidRPr="009F4A0C" w:rsidRDefault="009F4A0C" w:rsidP="009F4A0C">
      <w:pPr>
        <w:numPr>
          <w:ilvl w:val="0"/>
          <w:numId w:val="9"/>
        </w:numPr>
        <w:spacing w:line="360" w:lineRule="auto"/>
        <w:ind w:firstLine="0"/>
        <w:rPr>
          <w:b/>
          <w:sz w:val="28"/>
          <w:szCs w:val="28"/>
        </w:rPr>
      </w:pPr>
      <w:r w:rsidRPr="009F4A0C">
        <w:rPr>
          <w:b/>
          <w:sz w:val="28"/>
          <w:szCs w:val="28"/>
        </w:rPr>
        <w:t>Управление персоналом в условиях кризиса</w:t>
      </w:r>
      <w:r>
        <w:rPr>
          <w:b/>
          <w:sz w:val="28"/>
          <w:szCs w:val="28"/>
        </w:rPr>
        <w:t xml:space="preserve">          13 стр.</w:t>
      </w:r>
    </w:p>
    <w:p w:rsidR="009F4A0C" w:rsidRPr="009F4A0C" w:rsidRDefault="009F4A0C" w:rsidP="009F4A0C">
      <w:pPr>
        <w:numPr>
          <w:ilvl w:val="0"/>
          <w:numId w:val="5"/>
        </w:numPr>
        <w:spacing w:line="360" w:lineRule="auto"/>
        <w:rPr>
          <w:b/>
          <w:sz w:val="28"/>
          <w:szCs w:val="28"/>
        </w:rPr>
      </w:pPr>
      <w:r w:rsidRPr="009F4A0C">
        <w:rPr>
          <w:b/>
          <w:sz w:val="28"/>
          <w:szCs w:val="28"/>
        </w:rPr>
        <w:t>Практический опыт преодоления финансового кризиса</w:t>
      </w:r>
    </w:p>
    <w:p w:rsidR="009F4A0C" w:rsidRPr="009F4A0C" w:rsidRDefault="009F4A0C" w:rsidP="009F4A0C">
      <w:pPr>
        <w:spacing w:line="360" w:lineRule="auto"/>
        <w:rPr>
          <w:b/>
          <w:sz w:val="28"/>
          <w:szCs w:val="28"/>
        </w:rPr>
      </w:pPr>
      <w:r>
        <w:rPr>
          <w:b/>
          <w:sz w:val="28"/>
          <w:szCs w:val="28"/>
        </w:rPr>
        <w:t xml:space="preserve">          </w:t>
      </w:r>
      <w:r w:rsidRPr="009F4A0C">
        <w:rPr>
          <w:b/>
          <w:sz w:val="28"/>
          <w:szCs w:val="28"/>
        </w:rPr>
        <w:t xml:space="preserve">на примере ООО «ТК» Русский уголь» (Москва)             </w:t>
      </w:r>
      <w:r>
        <w:rPr>
          <w:b/>
          <w:sz w:val="28"/>
          <w:szCs w:val="28"/>
        </w:rPr>
        <w:t xml:space="preserve">          </w:t>
      </w:r>
      <w:r w:rsidRPr="009F4A0C">
        <w:rPr>
          <w:b/>
          <w:sz w:val="28"/>
          <w:szCs w:val="28"/>
        </w:rPr>
        <w:t>14 стр.</w:t>
      </w:r>
    </w:p>
    <w:p w:rsidR="007B5252" w:rsidRPr="009F4A0C" w:rsidRDefault="009F4A0C" w:rsidP="007B5252">
      <w:pPr>
        <w:numPr>
          <w:ilvl w:val="0"/>
          <w:numId w:val="5"/>
        </w:numPr>
        <w:spacing w:line="360" w:lineRule="auto"/>
        <w:rPr>
          <w:b/>
          <w:sz w:val="28"/>
          <w:szCs w:val="28"/>
        </w:rPr>
      </w:pPr>
      <w:r w:rsidRPr="009F4A0C">
        <w:rPr>
          <w:b/>
          <w:sz w:val="28"/>
          <w:szCs w:val="28"/>
        </w:rPr>
        <w:t xml:space="preserve">Заключение                                                                                       </w:t>
      </w:r>
      <w:r>
        <w:rPr>
          <w:b/>
          <w:sz w:val="28"/>
          <w:szCs w:val="28"/>
        </w:rPr>
        <w:t xml:space="preserve"> </w:t>
      </w:r>
      <w:r w:rsidRPr="009F4A0C">
        <w:rPr>
          <w:b/>
          <w:sz w:val="28"/>
          <w:szCs w:val="28"/>
        </w:rPr>
        <w:t xml:space="preserve"> 18 стр.</w:t>
      </w:r>
    </w:p>
    <w:p w:rsidR="009F4A0C" w:rsidRPr="007B5252" w:rsidRDefault="009F4A0C" w:rsidP="007B5252">
      <w:pPr>
        <w:numPr>
          <w:ilvl w:val="0"/>
          <w:numId w:val="5"/>
        </w:numPr>
        <w:spacing w:line="360" w:lineRule="auto"/>
        <w:rPr>
          <w:b/>
          <w:sz w:val="28"/>
          <w:szCs w:val="28"/>
        </w:rPr>
      </w:pPr>
      <w:r w:rsidRPr="009F4A0C">
        <w:rPr>
          <w:b/>
          <w:sz w:val="28"/>
          <w:szCs w:val="28"/>
        </w:rPr>
        <w:t xml:space="preserve">Список литературы                                                                          </w:t>
      </w:r>
      <w:r>
        <w:rPr>
          <w:b/>
          <w:sz w:val="28"/>
          <w:szCs w:val="28"/>
        </w:rPr>
        <w:t>19 стр.</w:t>
      </w:r>
    </w:p>
    <w:p w:rsidR="007B5252" w:rsidRPr="007B5252" w:rsidRDefault="007B5252" w:rsidP="007B5252">
      <w:pPr>
        <w:spacing w:line="360" w:lineRule="auto"/>
        <w:rPr>
          <w:b/>
          <w:sz w:val="28"/>
          <w:szCs w:val="28"/>
        </w:rPr>
      </w:pPr>
    </w:p>
    <w:p w:rsidR="007B5252" w:rsidRDefault="007B5252" w:rsidP="006701DD">
      <w:pPr>
        <w:spacing w:line="360" w:lineRule="auto"/>
        <w:jc w:val="center"/>
        <w:rPr>
          <w:b/>
          <w:sz w:val="32"/>
          <w:szCs w:val="32"/>
        </w:rPr>
      </w:pPr>
    </w:p>
    <w:p w:rsidR="007B5252" w:rsidRDefault="007B5252" w:rsidP="006701DD">
      <w:pPr>
        <w:spacing w:line="360" w:lineRule="auto"/>
        <w:jc w:val="center"/>
        <w:rPr>
          <w:b/>
          <w:sz w:val="32"/>
          <w:szCs w:val="32"/>
        </w:rPr>
      </w:pPr>
    </w:p>
    <w:p w:rsidR="007B5252" w:rsidRDefault="007B5252" w:rsidP="006701DD">
      <w:pPr>
        <w:spacing w:line="360" w:lineRule="auto"/>
        <w:jc w:val="center"/>
        <w:rPr>
          <w:b/>
          <w:sz w:val="32"/>
          <w:szCs w:val="32"/>
        </w:rPr>
      </w:pPr>
    </w:p>
    <w:p w:rsidR="007B5252" w:rsidRDefault="007B5252" w:rsidP="006701DD">
      <w:pPr>
        <w:spacing w:line="360" w:lineRule="auto"/>
        <w:jc w:val="center"/>
        <w:rPr>
          <w:b/>
          <w:sz w:val="32"/>
          <w:szCs w:val="32"/>
        </w:rPr>
      </w:pPr>
    </w:p>
    <w:p w:rsidR="007B5252" w:rsidRDefault="007B5252" w:rsidP="006701DD">
      <w:pPr>
        <w:spacing w:line="360" w:lineRule="auto"/>
        <w:jc w:val="center"/>
        <w:rPr>
          <w:b/>
          <w:sz w:val="32"/>
          <w:szCs w:val="32"/>
        </w:rPr>
      </w:pPr>
    </w:p>
    <w:p w:rsidR="007B5252" w:rsidRDefault="007B5252" w:rsidP="006701DD">
      <w:pPr>
        <w:spacing w:line="360" w:lineRule="auto"/>
        <w:jc w:val="center"/>
        <w:rPr>
          <w:b/>
          <w:sz w:val="32"/>
          <w:szCs w:val="32"/>
        </w:rPr>
      </w:pPr>
    </w:p>
    <w:p w:rsidR="007B5252" w:rsidRDefault="007B5252" w:rsidP="006701DD">
      <w:pPr>
        <w:spacing w:line="360" w:lineRule="auto"/>
        <w:jc w:val="center"/>
        <w:rPr>
          <w:b/>
          <w:sz w:val="32"/>
          <w:szCs w:val="32"/>
        </w:rPr>
      </w:pPr>
    </w:p>
    <w:p w:rsidR="007B5252" w:rsidRDefault="007B5252" w:rsidP="006701DD">
      <w:pPr>
        <w:spacing w:line="360" w:lineRule="auto"/>
        <w:jc w:val="center"/>
        <w:rPr>
          <w:b/>
          <w:sz w:val="32"/>
          <w:szCs w:val="32"/>
        </w:rPr>
      </w:pPr>
    </w:p>
    <w:p w:rsidR="007B5252" w:rsidRDefault="007B5252" w:rsidP="006701DD">
      <w:pPr>
        <w:spacing w:line="360" w:lineRule="auto"/>
        <w:jc w:val="center"/>
        <w:rPr>
          <w:b/>
          <w:sz w:val="32"/>
          <w:szCs w:val="32"/>
        </w:rPr>
      </w:pPr>
    </w:p>
    <w:p w:rsidR="007B5252" w:rsidRDefault="007B5252" w:rsidP="006701DD">
      <w:pPr>
        <w:spacing w:line="360" w:lineRule="auto"/>
        <w:jc w:val="center"/>
        <w:rPr>
          <w:b/>
          <w:sz w:val="32"/>
          <w:szCs w:val="32"/>
        </w:rPr>
      </w:pPr>
    </w:p>
    <w:p w:rsidR="007B5252" w:rsidRDefault="007B5252" w:rsidP="006701DD">
      <w:pPr>
        <w:spacing w:line="360" w:lineRule="auto"/>
        <w:jc w:val="center"/>
        <w:rPr>
          <w:b/>
          <w:sz w:val="32"/>
          <w:szCs w:val="32"/>
        </w:rPr>
      </w:pPr>
    </w:p>
    <w:p w:rsidR="009F4A0C" w:rsidRDefault="009F4A0C" w:rsidP="006701DD">
      <w:pPr>
        <w:spacing w:line="360" w:lineRule="auto"/>
        <w:jc w:val="center"/>
        <w:rPr>
          <w:b/>
          <w:sz w:val="32"/>
          <w:szCs w:val="32"/>
        </w:rPr>
      </w:pPr>
    </w:p>
    <w:p w:rsidR="006701DD" w:rsidRPr="006701DD" w:rsidRDefault="006701DD" w:rsidP="006701DD">
      <w:pPr>
        <w:spacing w:line="360" w:lineRule="auto"/>
        <w:jc w:val="center"/>
        <w:rPr>
          <w:b/>
          <w:sz w:val="32"/>
          <w:szCs w:val="32"/>
        </w:rPr>
      </w:pPr>
      <w:r w:rsidRPr="006701DD">
        <w:rPr>
          <w:b/>
          <w:sz w:val="32"/>
          <w:szCs w:val="32"/>
        </w:rPr>
        <w:t>Введение</w:t>
      </w:r>
    </w:p>
    <w:p w:rsidR="006701DD" w:rsidRDefault="006701DD" w:rsidP="006701DD">
      <w:pPr>
        <w:spacing w:line="360" w:lineRule="auto"/>
        <w:rPr>
          <w:sz w:val="28"/>
          <w:szCs w:val="28"/>
        </w:rPr>
      </w:pPr>
      <w:r>
        <w:rPr>
          <w:sz w:val="28"/>
          <w:szCs w:val="28"/>
        </w:rPr>
        <w:t xml:space="preserve">      </w:t>
      </w:r>
      <w:r w:rsidRPr="006701DD">
        <w:rPr>
          <w:sz w:val="28"/>
          <w:szCs w:val="28"/>
        </w:rPr>
        <w:t>Термин "антикризисное управление" возник сравнительно недавно. Считается, что причина его появления это реформирование российской экономики и возникновение большого количества предприятий, находящихся на грани банкротства. Кризис некоторых предприятий - это нормальное явление рыночной экономики, в которой по аналогии с дарвиновской теорией выживают сильнейшие. Предприятие же которое не соответствует "окружающей среде" должно либо приспособится и использовать свои сильные стороны, либо исчезнуть. В Японии, например, ежемесячно около трех тысяч малых и средних предприятий прекращают свою деятельность на рынке. Примерно столько же появляется новых. В России около четырех пятых всех предприятий по существующим меркам давно следует считать банкротами, об этом говорит и растущее количество дел о банкр</w:t>
      </w:r>
      <w:r>
        <w:rPr>
          <w:sz w:val="28"/>
          <w:szCs w:val="28"/>
        </w:rPr>
        <w:t>отстве</w:t>
      </w:r>
      <w:r w:rsidRPr="006701DD">
        <w:rPr>
          <w:sz w:val="28"/>
          <w:szCs w:val="28"/>
        </w:rPr>
        <w:t xml:space="preserve">. Можно сказать, что разработка теории антикризисного управления это заказ практики, причем потребность в антикризисном управлении возникает не только в экономике переходного периода, но в развитых рыночных экономиках западных стран. Особую роль в антикризисном управлении играет финансовый менеджмент, представляющий сочетание стратегических и тактических элементов финансового обеспечения предпринимательства, позволяющих управлять денежными потоками и находить оптимальные денежные решения. </w:t>
      </w:r>
    </w:p>
    <w:p w:rsidR="007B5252" w:rsidRPr="007B5252" w:rsidRDefault="007B5252" w:rsidP="007B5252">
      <w:pPr>
        <w:spacing w:line="360" w:lineRule="auto"/>
        <w:rPr>
          <w:sz w:val="28"/>
          <w:szCs w:val="28"/>
        </w:rPr>
      </w:pPr>
      <w:r w:rsidRPr="007B5252">
        <w:rPr>
          <w:sz w:val="28"/>
          <w:szCs w:val="28"/>
        </w:rPr>
        <w:t>Программа антикризисных мер Правительства Российской Федерации на 2009 год (далее - программа) является документом, определяющим приоритетные задачи по преодолению кризисных явлений в экономике страны и пути их решения.</w:t>
      </w:r>
    </w:p>
    <w:p w:rsidR="007B5252" w:rsidRPr="007B5252" w:rsidRDefault="007B5252" w:rsidP="007B5252">
      <w:pPr>
        <w:spacing w:line="360" w:lineRule="auto"/>
        <w:rPr>
          <w:sz w:val="28"/>
          <w:szCs w:val="28"/>
        </w:rPr>
      </w:pPr>
      <w:r>
        <w:rPr>
          <w:sz w:val="28"/>
          <w:szCs w:val="28"/>
        </w:rPr>
        <w:t xml:space="preserve">   В условиях кризиса государство  разрабатывает программу, нацеленную на стабилизацию ситуации в стране. </w:t>
      </w:r>
      <w:r w:rsidRPr="007B5252">
        <w:rPr>
          <w:sz w:val="28"/>
          <w:szCs w:val="28"/>
        </w:rPr>
        <w:t>Программа обеспечивает оптимальное сочетание антикризисных мер и долгосрочных проектов, ориентированных на строительство новой, более эффективной экономики. К приоритетам программы следует отнести выполнение социальных обязательств государства перед гражданами, сохранение и развитие промышленного и технологического потенциала, активизацию внутреннего спроса, развитие конкуренции и снижение административного давления на бизнес, повышение устойчивости национальной финансовой системы.</w:t>
      </w:r>
    </w:p>
    <w:p w:rsidR="006701DD" w:rsidRDefault="006701DD" w:rsidP="006701DD">
      <w:pPr>
        <w:spacing w:line="360" w:lineRule="auto"/>
        <w:rPr>
          <w:sz w:val="28"/>
          <w:szCs w:val="28"/>
        </w:rPr>
      </w:pPr>
    </w:p>
    <w:p w:rsidR="006701DD" w:rsidRDefault="006701DD" w:rsidP="006701DD">
      <w:pPr>
        <w:spacing w:line="360" w:lineRule="auto"/>
        <w:rPr>
          <w:sz w:val="28"/>
          <w:szCs w:val="28"/>
        </w:rPr>
      </w:pPr>
    </w:p>
    <w:p w:rsidR="006701DD" w:rsidRDefault="006701DD" w:rsidP="006701DD">
      <w:pPr>
        <w:spacing w:line="360" w:lineRule="auto"/>
        <w:rPr>
          <w:sz w:val="28"/>
          <w:szCs w:val="28"/>
        </w:rPr>
      </w:pPr>
    </w:p>
    <w:p w:rsidR="006701DD" w:rsidRDefault="006701DD" w:rsidP="006701DD">
      <w:pPr>
        <w:spacing w:line="360" w:lineRule="auto"/>
        <w:rPr>
          <w:sz w:val="28"/>
          <w:szCs w:val="28"/>
        </w:rPr>
      </w:pPr>
    </w:p>
    <w:p w:rsidR="006701DD" w:rsidRDefault="006701DD" w:rsidP="006701DD">
      <w:pPr>
        <w:spacing w:line="360" w:lineRule="auto"/>
        <w:rPr>
          <w:sz w:val="28"/>
          <w:szCs w:val="28"/>
        </w:rPr>
      </w:pPr>
    </w:p>
    <w:p w:rsidR="006701DD" w:rsidRDefault="006701DD" w:rsidP="006701DD">
      <w:pPr>
        <w:spacing w:line="360" w:lineRule="auto"/>
        <w:rPr>
          <w:sz w:val="28"/>
          <w:szCs w:val="28"/>
        </w:rPr>
      </w:pPr>
    </w:p>
    <w:p w:rsidR="007B5252" w:rsidRDefault="007B5252" w:rsidP="006701DD">
      <w:pPr>
        <w:spacing w:line="360" w:lineRule="auto"/>
        <w:rPr>
          <w:sz w:val="28"/>
          <w:szCs w:val="28"/>
        </w:rPr>
      </w:pPr>
    </w:p>
    <w:p w:rsidR="007B5252" w:rsidRDefault="007B5252" w:rsidP="006701DD">
      <w:pPr>
        <w:spacing w:line="360" w:lineRule="auto"/>
        <w:rPr>
          <w:sz w:val="28"/>
          <w:szCs w:val="28"/>
        </w:rPr>
      </w:pPr>
    </w:p>
    <w:p w:rsidR="007B5252" w:rsidRDefault="007B5252" w:rsidP="006701DD">
      <w:pPr>
        <w:spacing w:line="360" w:lineRule="auto"/>
        <w:rPr>
          <w:sz w:val="28"/>
          <w:szCs w:val="28"/>
        </w:rPr>
      </w:pPr>
    </w:p>
    <w:p w:rsidR="007B5252" w:rsidRDefault="007B5252" w:rsidP="006701DD">
      <w:pPr>
        <w:spacing w:line="360" w:lineRule="auto"/>
        <w:rPr>
          <w:sz w:val="28"/>
          <w:szCs w:val="28"/>
        </w:rPr>
      </w:pPr>
    </w:p>
    <w:p w:rsidR="007B5252" w:rsidRDefault="007B5252" w:rsidP="006701DD">
      <w:pPr>
        <w:spacing w:line="360" w:lineRule="auto"/>
        <w:rPr>
          <w:sz w:val="28"/>
          <w:szCs w:val="28"/>
        </w:rPr>
      </w:pPr>
    </w:p>
    <w:p w:rsidR="007B5252" w:rsidRDefault="007B5252" w:rsidP="006701DD">
      <w:pPr>
        <w:spacing w:line="360" w:lineRule="auto"/>
        <w:rPr>
          <w:sz w:val="28"/>
          <w:szCs w:val="28"/>
        </w:rPr>
      </w:pPr>
    </w:p>
    <w:p w:rsidR="007B5252" w:rsidRDefault="007B5252" w:rsidP="006701DD">
      <w:pPr>
        <w:spacing w:line="360" w:lineRule="auto"/>
        <w:rPr>
          <w:sz w:val="28"/>
          <w:szCs w:val="28"/>
        </w:rPr>
      </w:pPr>
    </w:p>
    <w:p w:rsidR="007B5252" w:rsidRDefault="007B5252" w:rsidP="006701DD">
      <w:pPr>
        <w:spacing w:line="360" w:lineRule="auto"/>
        <w:rPr>
          <w:sz w:val="28"/>
          <w:szCs w:val="28"/>
        </w:rPr>
      </w:pPr>
    </w:p>
    <w:p w:rsidR="007B5252" w:rsidRDefault="007B5252" w:rsidP="006701DD">
      <w:pPr>
        <w:spacing w:line="360" w:lineRule="auto"/>
        <w:rPr>
          <w:sz w:val="28"/>
          <w:szCs w:val="28"/>
        </w:rPr>
      </w:pPr>
    </w:p>
    <w:p w:rsidR="007B5252" w:rsidRDefault="007B5252" w:rsidP="006701DD">
      <w:pPr>
        <w:spacing w:line="360" w:lineRule="auto"/>
        <w:rPr>
          <w:sz w:val="28"/>
          <w:szCs w:val="28"/>
        </w:rPr>
      </w:pPr>
    </w:p>
    <w:p w:rsidR="007B5252" w:rsidRDefault="007B5252" w:rsidP="006701DD">
      <w:pPr>
        <w:spacing w:line="360" w:lineRule="auto"/>
        <w:rPr>
          <w:sz w:val="28"/>
          <w:szCs w:val="28"/>
        </w:rPr>
      </w:pPr>
    </w:p>
    <w:p w:rsidR="007B5252" w:rsidRDefault="007B5252" w:rsidP="006701DD">
      <w:pPr>
        <w:spacing w:line="360" w:lineRule="auto"/>
        <w:rPr>
          <w:sz w:val="28"/>
          <w:szCs w:val="28"/>
        </w:rPr>
      </w:pPr>
    </w:p>
    <w:p w:rsidR="007B5252" w:rsidRDefault="007B5252" w:rsidP="006701DD">
      <w:pPr>
        <w:spacing w:line="360" w:lineRule="auto"/>
        <w:rPr>
          <w:sz w:val="28"/>
          <w:szCs w:val="28"/>
        </w:rPr>
      </w:pPr>
    </w:p>
    <w:p w:rsidR="007B5252" w:rsidRDefault="007B5252" w:rsidP="006701DD">
      <w:pPr>
        <w:spacing w:line="360" w:lineRule="auto"/>
        <w:rPr>
          <w:sz w:val="28"/>
          <w:szCs w:val="28"/>
        </w:rPr>
      </w:pPr>
    </w:p>
    <w:p w:rsidR="007B5252" w:rsidRDefault="007B5252" w:rsidP="006701DD">
      <w:pPr>
        <w:spacing w:line="360" w:lineRule="auto"/>
        <w:rPr>
          <w:sz w:val="28"/>
          <w:szCs w:val="28"/>
        </w:rPr>
      </w:pPr>
    </w:p>
    <w:p w:rsidR="007B5252" w:rsidRDefault="007B5252" w:rsidP="006701DD">
      <w:pPr>
        <w:spacing w:line="360" w:lineRule="auto"/>
        <w:rPr>
          <w:sz w:val="28"/>
          <w:szCs w:val="28"/>
        </w:rPr>
      </w:pPr>
    </w:p>
    <w:p w:rsidR="007B5252" w:rsidRDefault="007B5252" w:rsidP="006701DD">
      <w:pPr>
        <w:spacing w:line="360" w:lineRule="auto"/>
        <w:rPr>
          <w:sz w:val="28"/>
          <w:szCs w:val="28"/>
        </w:rPr>
      </w:pPr>
    </w:p>
    <w:p w:rsidR="006701DD" w:rsidRDefault="006701DD" w:rsidP="006701DD">
      <w:pPr>
        <w:spacing w:line="360" w:lineRule="auto"/>
        <w:rPr>
          <w:sz w:val="28"/>
          <w:szCs w:val="28"/>
        </w:rPr>
      </w:pPr>
    </w:p>
    <w:p w:rsidR="006701DD" w:rsidRDefault="006701DD" w:rsidP="006701DD">
      <w:pPr>
        <w:spacing w:line="360" w:lineRule="auto"/>
        <w:rPr>
          <w:sz w:val="28"/>
          <w:szCs w:val="28"/>
        </w:rPr>
      </w:pPr>
    </w:p>
    <w:p w:rsidR="006701DD" w:rsidRDefault="006701DD" w:rsidP="006701DD">
      <w:pPr>
        <w:spacing w:line="360" w:lineRule="auto"/>
        <w:rPr>
          <w:sz w:val="28"/>
          <w:szCs w:val="28"/>
        </w:rPr>
      </w:pPr>
    </w:p>
    <w:p w:rsidR="003963FA" w:rsidRPr="006701DD" w:rsidRDefault="006701DD" w:rsidP="003963FA">
      <w:pPr>
        <w:spacing w:line="360" w:lineRule="auto"/>
        <w:jc w:val="center"/>
        <w:rPr>
          <w:b/>
          <w:sz w:val="32"/>
          <w:szCs w:val="32"/>
        </w:rPr>
      </w:pPr>
      <w:r w:rsidRPr="006701DD">
        <w:rPr>
          <w:b/>
          <w:sz w:val="32"/>
          <w:szCs w:val="32"/>
        </w:rPr>
        <w:t>Причины кризиса на предприятии.</w:t>
      </w:r>
    </w:p>
    <w:p w:rsidR="003963FA" w:rsidRPr="003963FA" w:rsidRDefault="00685FF7" w:rsidP="003963FA">
      <w:pPr>
        <w:spacing w:line="360" w:lineRule="auto"/>
        <w:rPr>
          <w:sz w:val="28"/>
          <w:szCs w:val="28"/>
        </w:rPr>
      </w:pPr>
      <w:r>
        <w:rPr>
          <w:sz w:val="28"/>
          <w:szCs w:val="28"/>
        </w:rPr>
        <w:t xml:space="preserve">      </w:t>
      </w:r>
      <w:r w:rsidR="003963FA" w:rsidRPr="003963FA">
        <w:rPr>
          <w:sz w:val="28"/>
          <w:szCs w:val="28"/>
        </w:rPr>
        <w:t>Причинами финансового кризиса на предприятии могут стать и общий спад рынка, и неправильно выбранная стратегия развития, и неэффективная работа менеджмента. Независимо от этого для вывода компании из кризиса можно использовать универсальные инструменты:</w:t>
      </w:r>
    </w:p>
    <w:p w:rsidR="003963FA" w:rsidRPr="003963FA" w:rsidRDefault="003963FA" w:rsidP="003963FA">
      <w:pPr>
        <w:numPr>
          <w:ilvl w:val="0"/>
          <w:numId w:val="1"/>
        </w:numPr>
        <w:spacing w:line="360" w:lineRule="auto"/>
        <w:rPr>
          <w:sz w:val="28"/>
          <w:szCs w:val="28"/>
        </w:rPr>
      </w:pPr>
      <w:r w:rsidRPr="003963FA">
        <w:rPr>
          <w:sz w:val="28"/>
          <w:szCs w:val="28"/>
        </w:rPr>
        <w:t xml:space="preserve">снижение затрат, </w:t>
      </w:r>
    </w:p>
    <w:p w:rsidR="003963FA" w:rsidRPr="003963FA" w:rsidRDefault="003963FA" w:rsidP="003963FA">
      <w:pPr>
        <w:numPr>
          <w:ilvl w:val="0"/>
          <w:numId w:val="1"/>
        </w:numPr>
        <w:spacing w:line="360" w:lineRule="auto"/>
        <w:rPr>
          <w:sz w:val="28"/>
          <w:szCs w:val="28"/>
        </w:rPr>
      </w:pPr>
      <w:r w:rsidRPr="003963FA">
        <w:rPr>
          <w:sz w:val="28"/>
          <w:szCs w:val="28"/>
        </w:rPr>
        <w:t xml:space="preserve">стимулирование продаж, </w:t>
      </w:r>
    </w:p>
    <w:p w:rsidR="003963FA" w:rsidRPr="003963FA" w:rsidRDefault="003963FA" w:rsidP="003963FA">
      <w:pPr>
        <w:numPr>
          <w:ilvl w:val="0"/>
          <w:numId w:val="1"/>
        </w:numPr>
        <w:spacing w:line="360" w:lineRule="auto"/>
        <w:rPr>
          <w:sz w:val="28"/>
          <w:szCs w:val="28"/>
        </w:rPr>
      </w:pPr>
      <w:r w:rsidRPr="003963FA">
        <w:rPr>
          <w:sz w:val="28"/>
          <w:szCs w:val="28"/>
        </w:rPr>
        <w:t xml:space="preserve">оптимизацию денежных потоков, </w:t>
      </w:r>
    </w:p>
    <w:p w:rsidR="003963FA" w:rsidRPr="003963FA" w:rsidRDefault="003963FA" w:rsidP="003963FA">
      <w:pPr>
        <w:numPr>
          <w:ilvl w:val="0"/>
          <w:numId w:val="1"/>
        </w:numPr>
        <w:spacing w:line="360" w:lineRule="auto"/>
        <w:rPr>
          <w:sz w:val="28"/>
          <w:szCs w:val="28"/>
        </w:rPr>
      </w:pPr>
      <w:r w:rsidRPr="003963FA">
        <w:rPr>
          <w:sz w:val="28"/>
          <w:szCs w:val="28"/>
        </w:rPr>
        <w:t xml:space="preserve">работу с дебиторами и </w:t>
      </w:r>
    </w:p>
    <w:p w:rsidR="003963FA" w:rsidRPr="003963FA" w:rsidRDefault="003963FA" w:rsidP="003963FA">
      <w:pPr>
        <w:numPr>
          <w:ilvl w:val="0"/>
          <w:numId w:val="1"/>
        </w:numPr>
        <w:spacing w:line="360" w:lineRule="auto"/>
        <w:rPr>
          <w:sz w:val="28"/>
          <w:szCs w:val="28"/>
        </w:rPr>
      </w:pPr>
      <w:r w:rsidRPr="003963FA">
        <w:rPr>
          <w:sz w:val="28"/>
          <w:szCs w:val="28"/>
        </w:rPr>
        <w:t>реструктуризацию кредиторской задолженности.</w:t>
      </w:r>
    </w:p>
    <w:p w:rsidR="003963FA" w:rsidRPr="003963FA" w:rsidRDefault="003963FA" w:rsidP="003963FA">
      <w:pPr>
        <w:spacing w:line="360" w:lineRule="auto"/>
        <w:jc w:val="center"/>
        <w:rPr>
          <w:b/>
          <w:sz w:val="28"/>
          <w:szCs w:val="28"/>
        </w:rPr>
      </w:pPr>
      <w:r w:rsidRPr="003963FA">
        <w:rPr>
          <w:b/>
          <w:sz w:val="28"/>
          <w:szCs w:val="28"/>
        </w:rPr>
        <w:t>Диагностика финансового кризиса</w:t>
      </w:r>
    </w:p>
    <w:p w:rsidR="003963FA" w:rsidRPr="003963FA" w:rsidRDefault="003963FA" w:rsidP="003963FA">
      <w:pPr>
        <w:spacing w:line="360" w:lineRule="auto"/>
        <w:rPr>
          <w:sz w:val="28"/>
          <w:szCs w:val="28"/>
        </w:rPr>
      </w:pPr>
      <w:r w:rsidRPr="003963FA">
        <w:rPr>
          <w:sz w:val="28"/>
          <w:szCs w:val="28"/>
        </w:rPr>
        <w:t>Скорость и методы преодоления кризиса во многом зависят от того, каковы причины его возникновения и как быстро он будет выявлен. В процессе развития финансового кризиса можно выделить четыре его основные стадии:</w:t>
      </w:r>
    </w:p>
    <w:p w:rsidR="003963FA" w:rsidRPr="003963FA" w:rsidRDefault="003963FA" w:rsidP="003963FA">
      <w:pPr>
        <w:numPr>
          <w:ilvl w:val="0"/>
          <w:numId w:val="2"/>
        </w:numPr>
        <w:spacing w:line="360" w:lineRule="auto"/>
        <w:rPr>
          <w:sz w:val="28"/>
          <w:szCs w:val="28"/>
        </w:rPr>
      </w:pPr>
      <w:r w:rsidRPr="003963FA">
        <w:rPr>
          <w:sz w:val="28"/>
          <w:szCs w:val="28"/>
        </w:rPr>
        <w:t xml:space="preserve">снижение эффективности использования капитала, сокращение рентабельности и абсолютных значений объемов прибыли; </w:t>
      </w:r>
    </w:p>
    <w:p w:rsidR="003963FA" w:rsidRPr="003963FA" w:rsidRDefault="003963FA" w:rsidP="003963FA">
      <w:pPr>
        <w:numPr>
          <w:ilvl w:val="0"/>
          <w:numId w:val="2"/>
        </w:numPr>
        <w:spacing w:line="360" w:lineRule="auto"/>
        <w:rPr>
          <w:sz w:val="28"/>
          <w:szCs w:val="28"/>
        </w:rPr>
      </w:pPr>
      <w:r w:rsidRPr="003963FA">
        <w:rPr>
          <w:sz w:val="28"/>
          <w:szCs w:val="28"/>
        </w:rPr>
        <w:t xml:space="preserve">возникновение убыточности производства; </w:t>
      </w:r>
    </w:p>
    <w:p w:rsidR="003963FA" w:rsidRPr="003963FA" w:rsidRDefault="003963FA" w:rsidP="003963FA">
      <w:pPr>
        <w:numPr>
          <w:ilvl w:val="0"/>
          <w:numId w:val="2"/>
        </w:numPr>
        <w:spacing w:line="360" w:lineRule="auto"/>
        <w:rPr>
          <w:sz w:val="28"/>
          <w:szCs w:val="28"/>
        </w:rPr>
      </w:pPr>
      <w:r w:rsidRPr="003963FA">
        <w:rPr>
          <w:sz w:val="28"/>
          <w:szCs w:val="28"/>
        </w:rPr>
        <w:t xml:space="preserve">отсутствие собственных средств и резервных фондов, </w:t>
      </w:r>
    </w:p>
    <w:p w:rsidR="003963FA" w:rsidRPr="003963FA" w:rsidRDefault="003963FA" w:rsidP="003963FA">
      <w:pPr>
        <w:numPr>
          <w:ilvl w:val="0"/>
          <w:numId w:val="2"/>
        </w:numPr>
        <w:spacing w:line="360" w:lineRule="auto"/>
        <w:rPr>
          <w:sz w:val="28"/>
          <w:szCs w:val="28"/>
        </w:rPr>
      </w:pPr>
      <w:r w:rsidRPr="003963FA">
        <w:rPr>
          <w:sz w:val="28"/>
          <w:szCs w:val="28"/>
        </w:rPr>
        <w:t xml:space="preserve">резкое снижение платежеспособности компании. </w:t>
      </w:r>
    </w:p>
    <w:p w:rsidR="003963FA" w:rsidRPr="003963FA" w:rsidRDefault="003963FA" w:rsidP="003963FA">
      <w:pPr>
        <w:spacing w:line="360" w:lineRule="auto"/>
        <w:rPr>
          <w:sz w:val="28"/>
          <w:szCs w:val="28"/>
        </w:rPr>
      </w:pPr>
      <w:r w:rsidRPr="003963FA">
        <w:rPr>
          <w:sz w:val="28"/>
          <w:szCs w:val="28"/>
        </w:rPr>
        <w:t xml:space="preserve">Зачастую это сопровождается значительным сокращением производства в силу того, что часть оборотных средств направляется на обслуживание возросшей кредиторской задолженности; состояние острой неплатежеспособности. У предприятия нет возможности профинансировать производство и осуществлять платежи по предыдущим обязательствам. Возникает реальная угроза приостановки или даже полного прекращения производства, а затем банкротства. </w:t>
      </w:r>
      <w:r w:rsidRPr="003963FA">
        <w:rPr>
          <w:sz w:val="28"/>
          <w:szCs w:val="28"/>
        </w:rPr>
        <w:cr/>
      </w:r>
      <w:r w:rsidR="00685FF7">
        <w:rPr>
          <w:sz w:val="28"/>
          <w:szCs w:val="28"/>
        </w:rPr>
        <w:t xml:space="preserve">    </w:t>
      </w:r>
      <w:r w:rsidRPr="003963FA">
        <w:rPr>
          <w:sz w:val="28"/>
          <w:szCs w:val="28"/>
        </w:rPr>
        <w:t>Выход из кризиса возможен только при устранении причин его появления. Для этого необходимо провести тщательный и всесторонний анализ внешней и внутренней среды, выделить те компоненты, которые действительно имеют приоритетное значение для предприятия (запасы, оборудование, ключевой персонал), собрать информацию по каждому компоненту, а также оценить реальное положение предприятия. Комплексная диагностика возможных причин развития кризиса на предприятии включает:</w:t>
      </w:r>
    </w:p>
    <w:p w:rsidR="003963FA" w:rsidRPr="003963FA" w:rsidRDefault="003963FA" w:rsidP="003963FA">
      <w:pPr>
        <w:spacing w:line="360" w:lineRule="auto"/>
        <w:rPr>
          <w:sz w:val="28"/>
          <w:szCs w:val="28"/>
        </w:rPr>
      </w:pPr>
      <w:r w:rsidRPr="003963FA">
        <w:rPr>
          <w:sz w:val="28"/>
          <w:szCs w:val="28"/>
        </w:rPr>
        <w:t xml:space="preserve">анализ эффективности текущей стратегии и ее функциональных направлений (стратегия в области управления финансами, продажами и производством). Для этого проводится мониторинг изменения ключевых показателей деятельности компании по функциональным направлениям; анализ конкурентных преимуществ компании, ее сильных и слабых сторон, а также возможностей и угроз; анализ конкурентоспособности цен и издержек предприятия. Для этого проводятся периодические маркетинговые исследования и оперативный мониторинг работы конкурентов. </w:t>
      </w:r>
    </w:p>
    <w:p w:rsidR="003963FA" w:rsidRPr="003963FA" w:rsidRDefault="003963FA" w:rsidP="003963FA">
      <w:pPr>
        <w:spacing w:line="360" w:lineRule="auto"/>
        <w:rPr>
          <w:sz w:val="28"/>
          <w:szCs w:val="28"/>
        </w:rPr>
      </w:pPr>
      <w:r w:rsidRPr="003963FA">
        <w:rPr>
          <w:sz w:val="28"/>
          <w:szCs w:val="28"/>
        </w:rPr>
        <w:t xml:space="preserve">     В силу своей трудоемкости большинство из перечисленных процедур, за исключением мониторинга ключевых показателей деятельности, не могут осуществляться ежемесячно. Можно порекомендовать проводить диагностику ежегодно или в случаях, когда существенно изменяются внешние и внутренние условия работы предприятия.</w:t>
      </w:r>
    </w:p>
    <w:p w:rsidR="003963FA" w:rsidRPr="003963FA" w:rsidRDefault="00685FF7" w:rsidP="003963FA">
      <w:pPr>
        <w:spacing w:line="360" w:lineRule="auto"/>
        <w:rPr>
          <w:sz w:val="28"/>
          <w:szCs w:val="28"/>
        </w:rPr>
      </w:pPr>
      <w:r>
        <w:rPr>
          <w:sz w:val="28"/>
          <w:szCs w:val="28"/>
        </w:rPr>
        <w:t xml:space="preserve">     </w:t>
      </w:r>
      <w:r w:rsidR="003963FA" w:rsidRPr="003963FA">
        <w:rPr>
          <w:sz w:val="28"/>
          <w:szCs w:val="28"/>
        </w:rPr>
        <w:t>Кроме того, для российских предприятий еще одна характерная причина кризиса — несоответствие имеющихся средств производства (производственные фонды, технологии, персонал) задачам, которые ставит предприятие. Эта проблема, которая возникла после серьезных структурных изменений в экономике в 90-х годах, не разрешена до сих пор.</w:t>
      </w:r>
    </w:p>
    <w:p w:rsidR="003963FA" w:rsidRPr="003963FA" w:rsidRDefault="003963FA" w:rsidP="003963FA">
      <w:pPr>
        <w:spacing w:line="360" w:lineRule="auto"/>
        <w:rPr>
          <w:sz w:val="28"/>
          <w:szCs w:val="28"/>
        </w:rPr>
      </w:pPr>
      <w:r w:rsidRPr="003963FA">
        <w:rPr>
          <w:sz w:val="28"/>
          <w:szCs w:val="28"/>
        </w:rPr>
        <w:t>Возможно диагностировать начало серьезного кризиса на предприятии, если в течение нескольких кварталов подряд оно не получает прибыли. Однако в современных компаниях эта величина, отражаемая в бухгалтерской отчетности, весьма условна, поэтому ее можно определить только на основании консолидированной отчетности всех юридических лиц, имеющих отношение к предприятию. Считается, что невозможно выйти из кризиса с помощью тех же людей, под руководством которых предприятие к кризису пришло. Необходимо создать рабочую группу (в нее могут входить как сторонние специалисты, так и работники компании), которая наделяется особыми полномочиями. Эта группа должна собрать необходимую информацию и разработать план антикризисных мероприятий (план финансового оздоровления). Его необходимо детально обсудить собственникам предприятия совместно с руководством, рабочей группой и компетентными в этом вопросе специалистами. В зависимости от причин и глубины кризиса план может предусматривать различные меры, вплоть до ликвидации или продажи бизнеса.</w:t>
      </w:r>
    </w:p>
    <w:p w:rsidR="003963FA" w:rsidRPr="003963FA" w:rsidRDefault="003963FA" w:rsidP="003963FA">
      <w:pPr>
        <w:spacing w:line="360" w:lineRule="auto"/>
        <w:rPr>
          <w:sz w:val="28"/>
          <w:szCs w:val="28"/>
        </w:rPr>
      </w:pPr>
    </w:p>
    <w:p w:rsidR="003963FA" w:rsidRDefault="00685FF7" w:rsidP="003963FA">
      <w:pPr>
        <w:spacing w:line="360" w:lineRule="auto"/>
        <w:jc w:val="center"/>
        <w:rPr>
          <w:b/>
          <w:sz w:val="32"/>
          <w:szCs w:val="32"/>
        </w:rPr>
      </w:pPr>
      <w:r w:rsidRPr="006701DD">
        <w:rPr>
          <w:b/>
          <w:sz w:val="32"/>
          <w:szCs w:val="32"/>
        </w:rPr>
        <w:t>Ф</w:t>
      </w:r>
      <w:r w:rsidR="003963FA" w:rsidRPr="006701DD">
        <w:rPr>
          <w:b/>
          <w:sz w:val="32"/>
          <w:szCs w:val="32"/>
        </w:rPr>
        <w:t>ормирование укрупненного плана по выходу из кризиса.</w:t>
      </w:r>
    </w:p>
    <w:p w:rsidR="009F4A0C" w:rsidRPr="006701DD" w:rsidRDefault="009F4A0C" w:rsidP="003963FA">
      <w:pPr>
        <w:spacing w:line="360" w:lineRule="auto"/>
        <w:jc w:val="center"/>
        <w:rPr>
          <w:b/>
          <w:sz w:val="32"/>
          <w:szCs w:val="32"/>
        </w:rPr>
      </w:pPr>
    </w:p>
    <w:p w:rsidR="003963FA" w:rsidRPr="003963FA" w:rsidRDefault="00685FF7" w:rsidP="003963FA">
      <w:pPr>
        <w:spacing w:line="360" w:lineRule="auto"/>
        <w:rPr>
          <w:sz w:val="28"/>
          <w:szCs w:val="28"/>
        </w:rPr>
      </w:pPr>
      <w:r>
        <w:rPr>
          <w:sz w:val="28"/>
          <w:szCs w:val="28"/>
        </w:rPr>
        <w:t xml:space="preserve">   </w:t>
      </w:r>
      <w:r w:rsidR="003963FA" w:rsidRPr="003963FA">
        <w:rPr>
          <w:sz w:val="28"/>
          <w:szCs w:val="28"/>
        </w:rPr>
        <w:t>Несмотря на то</w:t>
      </w:r>
      <w:r>
        <w:rPr>
          <w:sz w:val="28"/>
          <w:szCs w:val="28"/>
        </w:rPr>
        <w:t>,</w:t>
      </w:r>
      <w:r w:rsidR="003963FA" w:rsidRPr="003963FA">
        <w:rPr>
          <w:sz w:val="28"/>
          <w:szCs w:val="28"/>
        </w:rPr>
        <w:t xml:space="preserve"> что для всех предприятий причины возникновения финансового кризиса индивидуальны, можно выделить несколько универсальных инструментов управления, позволяющих преодолеть кризис:</w:t>
      </w:r>
    </w:p>
    <w:p w:rsidR="003963FA" w:rsidRPr="003963FA" w:rsidRDefault="003963FA" w:rsidP="00685FF7">
      <w:pPr>
        <w:numPr>
          <w:ilvl w:val="0"/>
          <w:numId w:val="3"/>
        </w:numPr>
        <w:spacing w:line="360" w:lineRule="auto"/>
        <w:rPr>
          <w:sz w:val="28"/>
          <w:szCs w:val="28"/>
        </w:rPr>
      </w:pPr>
      <w:r w:rsidRPr="003963FA">
        <w:rPr>
          <w:sz w:val="28"/>
          <w:szCs w:val="28"/>
        </w:rPr>
        <w:t xml:space="preserve">снижение затрат; </w:t>
      </w:r>
    </w:p>
    <w:p w:rsidR="003963FA" w:rsidRPr="003963FA" w:rsidRDefault="003963FA" w:rsidP="00685FF7">
      <w:pPr>
        <w:numPr>
          <w:ilvl w:val="0"/>
          <w:numId w:val="3"/>
        </w:numPr>
        <w:spacing w:line="360" w:lineRule="auto"/>
        <w:rPr>
          <w:sz w:val="28"/>
          <w:szCs w:val="28"/>
        </w:rPr>
      </w:pPr>
      <w:r w:rsidRPr="003963FA">
        <w:rPr>
          <w:sz w:val="28"/>
          <w:szCs w:val="28"/>
        </w:rPr>
        <w:t xml:space="preserve">стимулирование продаж; </w:t>
      </w:r>
    </w:p>
    <w:p w:rsidR="003963FA" w:rsidRPr="003963FA" w:rsidRDefault="003963FA" w:rsidP="00685FF7">
      <w:pPr>
        <w:numPr>
          <w:ilvl w:val="0"/>
          <w:numId w:val="3"/>
        </w:numPr>
        <w:spacing w:line="360" w:lineRule="auto"/>
        <w:rPr>
          <w:sz w:val="28"/>
          <w:szCs w:val="28"/>
        </w:rPr>
      </w:pPr>
      <w:r w:rsidRPr="003963FA">
        <w:rPr>
          <w:sz w:val="28"/>
          <w:szCs w:val="28"/>
        </w:rPr>
        <w:t xml:space="preserve">оптимизация денежных потоков; </w:t>
      </w:r>
    </w:p>
    <w:p w:rsidR="003963FA" w:rsidRPr="003963FA" w:rsidRDefault="003963FA" w:rsidP="00685FF7">
      <w:pPr>
        <w:numPr>
          <w:ilvl w:val="0"/>
          <w:numId w:val="3"/>
        </w:numPr>
        <w:spacing w:line="360" w:lineRule="auto"/>
        <w:rPr>
          <w:sz w:val="28"/>
          <w:szCs w:val="28"/>
        </w:rPr>
      </w:pPr>
      <w:r w:rsidRPr="003963FA">
        <w:rPr>
          <w:sz w:val="28"/>
          <w:szCs w:val="28"/>
        </w:rPr>
        <w:t xml:space="preserve">работа с дебиторами и реформирование политики коммерческого кредитования; </w:t>
      </w:r>
    </w:p>
    <w:p w:rsidR="003963FA" w:rsidRPr="003963FA" w:rsidRDefault="003963FA" w:rsidP="00685FF7">
      <w:pPr>
        <w:numPr>
          <w:ilvl w:val="0"/>
          <w:numId w:val="3"/>
        </w:numPr>
        <w:spacing w:line="360" w:lineRule="auto"/>
        <w:rPr>
          <w:sz w:val="28"/>
          <w:szCs w:val="28"/>
        </w:rPr>
      </w:pPr>
      <w:r w:rsidRPr="003963FA">
        <w:rPr>
          <w:sz w:val="28"/>
          <w:szCs w:val="28"/>
        </w:rPr>
        <w:t xml:space="preserve">реструктуризация кредиторской задолженности. </w:t>
      </w:r>
    </w:p>
    <w:p w:rsidR="003963FA" w:rsidRPr="003963FA" w:rsidRDefault="003963FA" w:rsidP="003963FA">
      <w:pPr>
        <w:spacing w:line="360" w:lineRule="auto"/>
        <w:rPr>
          <w:sz w:val="28"/>
          <w:szCs w:val="28"/>
        </w:rPr>
      </w:pPr>
    </w:p>
    <w:p w:rsidR="003963FA" w:rsidRPr="00685FF7" w:rsidRDefault="003963FA" w:rsidP="003963FA">
      <w:pPr>
        <w:spacing w:line="360" w:lineRule="auto"/>
        <w:jc w:val="center"/>
        <w:rPr>
          <w:b/>
          <w:sz w:val="28"/>
          <w:szCs w:val="28"/>
        </w:rPr>
      </w:pPr>
      <w:r w:rsidRPr="00685FF7">
        <w:rPr>
          <w:b/>
          <w:sz w:val="28"/>
          <w:szCs w:val="28"/>
        </w:rPr>
        <w:t>Снижение затрат</w:t>
      </w:r>
    </w:p>
    <w:p w:rsidR="003963FA" w:rsidRPr="003963FA" w:rsidRDefault="003963FA" w:rsidP="003963FA">
      <w:pPr>
        <w:spacing w:line="360" w:lineRule="auto"/>
        <w:rPr>
          <w:sz w:val="28"/>
          <w:szCs w:val="28"/>
        </w:rPr>
      </w:pPr>
      <w:r w:rsidRPr="003963FA">
        <w:rPr>
          <w:sz w:val="28"/>
          <w:szCs w:val="28"/>
        </w:rPr>
        <w:t xml:space="preserve">Очевидно, что для того, чтобы повысить рентабельность продаж и в дальнейшем увеличить приток денежных средств, необходимо снизить затраты. В условиях кризиса сокращение издержек2 - один из наиболее действенных инструментов, которым предприятие может воспользоваться для стабилизации финансового положения. </w:t>
      </w:r>
    </w:p>
    <w:p w:rsidR="003963FA" w:rsidRPr="003963FA" w:rsidRDefault="003963FA" w:rsidP="003963FA">
      <w:pPr>
        <w:spacing w:line="360" w:lineRule="auto"/>
        <w:rPr>
          <w:sz w:val="28"/>
          <w:szCs w:val="28"/>
        </w:rPr>
      </w:pPr>
      <w:r w:rsidRPr="003963FA">
        <w:rPr>
          <w:sz w:val="28"/>
          <w:szCs w:val="28"/>
        </w:rPr>
        <w:t xml:space="preserve">       Для снижения затрат компании в условиях кризиса необходимо следующее: ужесточение процедур авторизации расходов, мотивирование персонала на снижение затрат и сокращение издержек, не связанных с основной деятельностью компании. В рамках перечисленных направлений деятельности нужно выполнить следующие процедуры.</w:t>
      </w:r>
    </w:p>
    <w:p w:rsidR="003963FA" w:rsidRPr="003963FA" w:rsidRDefault="003963FA" w:rsidP="003963FA">
      <w:pPr>
        <w:spacing w:line="360" w:lineRule="auto"/>
        <w:rPr>
          <w:sz w:val="28"/>
          <w:szCs w:val="28"/>
        </w:rPr>
      </w:pPr>
      <w:r w:rsidRPr="003963FA">
        <w:rPr>
          <w:sz w:val="28"/>
          <w:szCs w:val="28"/>
        </w:rPr>
        <w:t xml:space="preserve">Формирование бюджета компании. Планирование затрат и передача полномочий по их управлению менеджерам подразделений позволят значительно снизить издержки компании. Если на момент наступления финансового кризиса бюджетирование не велось, можно порекомендовать ограничиться составлением мастер-бюджета (прогнозный баланс, бюджет движения денежных средств и бюджет доходов и расходов), бюджетов ключевых производственных подразделений, а также сформировать бюджеты дебиторской и кредиторской задолженностей и движения сырья и материалов. Это позволит оптимизировать движение денежных потоков и удержать затраты на заданном уровне. </w:t>
      </w:r>
    </w:p>
    <w:p w:rsidR="003963FA" w:rsidRPr="003963FA" w:rsidRDefault="003963FA" w:rsidP="003963FA">
      <w:pPr>
        <w:spacing w:line="360" w:lineRule="auto"/>
        <w:rPr>
          <w:sz w:val="28"/>
          <w:szCs w:val="28"/>
        </w:rPr>
      </w:pPr>
      <w:r w:rsidRPr="003963FA">
        <w:rPr>
          <w:sz w:val="28"/>
          <w:szCs w:val="28"/>
        </w:rPr>
        <w:t xml:space="preserve">Горизонтальная и вертикальная интеграция. Горизонтальная интеграция предполагает поиск возможностей осуществления закупок совместно с другим покупателем. Увеличение объемов закупки позволит получить так называемые объемные скидки. Вертикальная интеграция подразумевает более тесную работу с поставщиками ключевых наименований сырья и материалов (своевременное исполнение договорных обязательств, финансовая прозрачность и т. д.). </w:t>
      </w:r>
    </w:p>
    <w:p w:rsidR="003963FA" w:rsidRPr="003963FA" w:rsidRDefault="003963FA" w:rsidP="003963FA">
      <w:pPr>
        <w:spacing w:line="360" w:lineRule="auto"/>
        <w:rPr>
          <w:sz w:val="28"/>
          <w:szCs w:val="28"/>
        </w:rPr>
      </w:pPr>
      <w:r w:rsidRPr="003963FA">
        <w:rPr>
          <w:sz w:val="28"/>
          <w:szCs w:val="28"/>
        </w:rPr>
        <w:t xml:space="preserve">Анализ возможностей передачи на аутсорсинг дорогостоящих процессов. Следует оценить, какие компоненты выгодно производить самостоятельно, а какие дешевле закупать у других производителей. К примеру, большинство предприятий, имеющих свои котельные, передали их в собственность администраций городов, поскольку содержание и обслуживание обходились слишком дорого. </w:t>
      </w:r>
    </w:p>
    <w:p w:rsidR="003963FA" w:rsidRPr="003963FA" w:rsidRDefault="003963FA" w:rsidP="003963FA">
      <w:pPr>
        <w:spacing w:line="360" w:lineRule="auto"/>
        <w:rPr>
          <w:sz w:val="28"/>
          <w:szCs w:val="28"/>
        </w:rPr>
      </w:pPr>
      <w:r w:rsidRPr="003963FA">
        <w:rPr>
          <w:sz w:val="28"/>
          <w:szCs w:val="28"/>
        </w:rPr>
        <w:t xml:space="preserve">Внедрение новых форм расчетов с контрагентами (векселя, бартер). </w:t>
      </w:r>
    </w:p>
    <w:p w:rsidR="003963FA" w:rsidRPr="003963FA" w:rsidRDefault="003963FA" w:rsidP="003963FA">
      <w:pPr>
        <w:spacing w:line="360" w:lineRule="auto"/>
        <w:rPr>
          <w:sz w:val="28"/>
          <w:szCs w:val="28"/>
        </w:rPr>
      </w:pPr>
      <w:r w:rsidRPr="003963FA">
        <w:rPr>
          <w:sz w:val="28"/>
          <w:szCs w:val="28"/>
        </w:rPr>
        <w:t xml:space="preserve">Ужесточение контроля всех видов издержек. Замечено, что когда компания, к примеру, начинает регистрировать исходящие междугородные звонки сотрудников, общее количество звонков снижается за счет уменьшения разговоров по личным вопросам. </w:t>
      </w:r>
    </w:p>
    <w:p w:rsidR="003963FA" w:rsidRPr="003963FA" w:rsidRDefault="003963FA" w:rsidP="003963FA">
      <w:pPr>
        <w:spacing w:line="360" w:lineRule="auto"/>
        <w:rPr>
          <w:sz w:val="28"/>
          <w:szCs w:val="28"/>
        </w:rPr>
      </w:pPr>
      <w:r w:rsidRPr="003963FA">
        <w:rPr>
          <w:sz w:val="28"/>
          <w:szCs w:val="28"/>
        </w:rPr>
        <w:t xml:space="preserve">Оптимизация технологических процессов. Вопросы оптимизации могут быть решены при обсуждении технологии производства и качества выпускаемой продукции финансовым директором и директором по производству. На одном из предприятий отходы производства были значительно сокращены только благодаря постоянному контролю работы персонала и ужесточению производственной дисциплины. Проблема заключалась в неаккуратном обращении рабочих с сырьем. </w:t>
      </w:r>
    </w:p>
    <w:p w:rsidR="003963FA" w:rsidRPr="003963FA" w:rsidRDefault="003963FA" w:rsidP="003963FA">
      <w:pPr>
        <w:spacing w:line="360" w:lineRule="auto"/>
        <w:rPr>
          <w:sz w:val="28"/>
          <w:szCs w:val="28"/>
        </w:rPr>
      </w:pPr>
      <w:r w:rsidRPr="003963FA">
        <w:rPr>
          <w:sz w:val="28"/>
          <w:szCs w:val="28"/>
        </w:rPr>
        <w:t xml:space="preserve">Сокращение издержек на оплату труда. Следует разработать бонусные схемы для персонала компании и мотивировать его на снижение издержек. За основу может быть принята схема, при которой часть сэкономленных затрат выплачивается сотруднику. Необходимо также пересмотреть организационную структуру на предмет исключения лишних уровней управления. </w:t>
      </w:r>
    </w:p>
    <w:p w:rsidR="003963FA" w:rsidRPr="003963FA" w:rsidRDefault="003963FA" w:rsidP="003963FA">
      <w:pPr>
        <w:spacing w:line="360" w:lineRule="auto"/>
        <w:rPr>
          <w:sz w:val="28"/>
          <w:szCs w:val="28"/>
        </w:rPr>
      </w:pPr>
      <w:r w:rsidRPr="003963FA">
        <w:rPr>
          <w:sz w:val="28"/>
          <w:szCs w:val="28"/>
        </w:rPr>
        <w:t xml:space="preserve">       Одна из широко распространенных ошибок заключается в том, что в условиях кризиса многие компании пытаются увеличить приток поступления денежных средств, поднимая цену на продукцию без предварительного исследования рынка. Активизация продаж в ситуации кризиса должна выражаться в развитии отношений с существующими клиентами и привлечении новых, предложении рынку новой продукции, заключении контрактов на работу с давальческим сырьем, а также в пересмотре существующей системы скидок и льгот для покупателей.</w:t>
      </w:r>
    </w:p>
    <w:p w:rsidR="003963FA" w:rsidRPr="003963FA" w:rsidRDefault="003963FA" w:rsidP="003963FA">
      <w:pPr>
        <w:spacing w:line="360" w:lineRule="auto"/>
        <w:rPr>
          <w:sz w:val="28"/>
          <w:szCs w:val="28"/>
        </w:rPr>
      </w:pPr>
      <w:r w:rsidRPr="003963FA">
        <w:rPr>
          <w:sz w:val="28"/>
          <w:szCs w:val="28"/>
        </w:rPr>
        <w:t xml:space="preserve">          Для этого можно порекомендовать реализовать следующие мероприятия.</w:t>
      </w:r>
    </w:p>
    <w:p w:rsidR="003963FA" w:rsidRPr="003963FA" w:rsidRDefault="003963FA" w:rsidP="003963FA">
      <w:pPr>
        <w:spacing w:line="360" w:lineRule="auto"/>
        <w:rPr>
          <w:sz w:val="28"/>
          <w:szCs w:val="28"/>
        </w:rPr>
      </w:pPr>
      <w:r w:rsidRPr="003963FA">
        <w:rPr>
          <w:sz w:val="28"/>
          <w:szCs w:val="28"/>
        </w:rPr>
        <w:t xml:space="preserve">Проведение ограниченного маркетингового исследования. Основная цель исследования - определение емкости рынка, оценка возможности увеличения объемов продаж и отпускных цен. Необходимо выявить и потребительские предпочтения, то есть ранжировать по степени значимости те характеристики товара, на которые обращают внимание покупатели. Это позволит отказаться от невостребованных характеристик, а следовательно, сократить затраты. </w:t>
      </w:r>
    </w:p>
    <w:p w:rsidR="003963FA" w:rsidRPr="003963FA" w:rsidRDefault="003963FA" w:rsidP="003963FA">
      <w:pPr>
        <w:spacing w:line="360" w:lineRule="auto"/>
        <w:rPr>
          <w:sz w:val="28"/>
          <w:szCs w:val="28"/>
        </w:rPr>
      </w:pPr>
      <w:r w:rsidRPr="003963FA">
        <w:rPr>
          <w:sz w:val="28"/>
          <w:szCs w:val="28"/>
        </w:rPr>
        <w:t xml:space="preserve">Выделение группы товаров, приносящих компании наибольшую прибыль. Проводится АВС-анализ прибыльности продукции компании. Внимание менеджеров по продажам необходимо сосредоточить на первой группе («А») товаров. Для этого создается дифференцированная система мотивации, когда менеджеры получают различный процент от объема продаж по разным категориям товаров. </w:t>
      </w:r>
    </w:p>
    <w:p w:rsidR="003963FA" w:rsidRDefault="003963FA" w:rsidP="003963FA">
      <w:pPr>
        <w:spacing w:line="360" w:lineRule="auto"/>
        <w:rPr>
          <w:sz w:val="28"/>
          <w:szCs w:val="28"/>
        </w:rPr>
      </w:pPr>
      <w:r w:rsidRPr="003963FA">
        <w:rPr>
          <w:sz w:val="28"/>
          <w:szCs w:val="28"/>
        </w:rPr>
        <w:t xml:space="preserve">Пересмотр ассортиментной и ценовой политик компании3. Необходимо оценить точку безубыточности для каждой категории товаров и сопоставить ее с данными об объемах продаж за несколько предыдущих периодов. Если точка безубыточности выше объемов продаж какого-либо из наименований продукции, то следует пересмотреть ценовую политику в отношении этого товара или проанализировать возможность снятия его с производства. </w:t>
      </w:r>
    </w:p>
    <w:p w:rsidR="00685FF7" w:rsidRPr="003963FA" w:rsidRDefault="00685FF7" w:rsidP="003963FA">
      <w:pPr>
        <w:spacing w:line="360" w:lineRule="auto"/>
        <w:rPr>
          <w:sz w:val="28"/>
          <w:szCs w:val="28"/>
        </w:rPr>
      </w:pPr>
    </w:p>
    <w:p w:rsidR="003963FA" w:rsidRPr="003963FA" w:rsidRDefault="003963FA" w:rsidP="003963FA">
      <w:pPr>
        <w:spacing w:line="360" w:lineRule="auto"/>
        <w:jc w:val="center"/>
        <w:rPr>
          <w:b/>
          <w:sz w:val="28"/>
          <w:szCs w:val="28"/>
        </w:rPr>
      </w:pPr>
      <w:r w:rsidRPr="003963FA">
        <w:rPr>
          <w:b/>
          <w:sz w:val="28"/>
          <w:szCs w:val="28"/>
        </w:rPr>
        <w:t>Оптимизация денежных потоков</w:t>
      </w:r>
    </w:p>
    <w:p w:rsidR="003963FA" w:rsidRPr="003963FA" w:rsidRDefault="003963FA" w:rsidP="003963FA">
      <w:pPr>
        <w:spacing w:line="360" w:lineRule="auto"/>
        <w:rPr>
          <w:sz w:val="28"/>
          <w:szCs w:val="28"/>
        </w:rPr>
      </w:pPr>
      <w:r w:rsidRPr="003963FA">
        <w:rPr>
          <w:sz w:val="28"/>
          <w:szCs w:val="28"/>
        </w:rPr>
        <w:t>Оптимизация потоков денежных средств - одна из важных задач антикризисного финансового управления.</w:t>
      </w:r>
    </w:p>
    <w:p w:rsidR="003963FA" w:rsidRPr="003963FA" w:rsidRDefault="003963FA" w:rsidP="003963FA">
      <w:pPr>
        <w:spacing w:line="360" w:lineRule="auto"/>
        <w:rPr>
          <w:sz w:val="28"/>
          <w:szCs w:val="28"/>
        </w:rPr>
      </w:pPr>
      <w:r w:rsidRPr="003963FA">
        <w:rPr>
          <w:sz w:val="28"/>
          <w:szCs w:val="28"/>
        </w:rPr>
        <w:t>Первое, что следует сделать в этом направлении, - внедрить процедуру ежедневной сверки баланса наличных денежных средств. Это позволит исключить возможные злоупотребления, даст менеджерам достоверную информацию о текущем остатке средств на счетах и в кассе предприятия, необходимую для принятия решений об осуществлении текущих платежей. Затем нужно создать реестр текущих платежей и расставить приоритеты. Приоритетность того или иного платежа топ-менеджеры должны рассматривать в ходе ежемесячного обсуждения с участием рядовых сотрудников. После этого можно переходить к построению максимально детального бюджета движения денежных средств на будущий отчетный период (месяц). Это позволит оптимизировать денежные потоки компании и предвидеть кассовые разрывы.</w:t>
      </w:r>
    </w:p>
    <w:p w:rsidR="003963FA" w:rsidRPr="003963FA" w:rsidRDefault="003963FA" w:rsidP="003963FA">
      <w:pPr>
        <w:spacing w:line="360" w:lineRule="auto"/>
        <w:rPr>
          <w:sz w:val="28"/>
          <w:szCs w:val="28"/>
        </w:rPr>
      </w:pPr>
      <w:r w:rsidRPr="003963FA">
        <w:rPr>
          <w:sz w:val="28"/>
          <w:szCs w:val="28"/>
        </w:rPr>
        <w:t xml:space="preserve">     Кроме того, надо поддерживать низкий баланс на расчетных счетах в различных банках, то есть свести сумму наличных средств к минимуму. Если один из счетов компании будет заморожен, она сможет продолжить работу, используя счета в других банках. Эта мера позволит обезопасить компанию от таких рисков, как банкротство банка или выставление картотеки по счетам.</w:t>
      </w:r>
    </w:p>
    <w:p w:rsidR="003963FA" w:rsidRPr="003963FA" w:rsidRDefault="003963FA" w:rsidP="003963FA">
      <w:pPr>
        <w:spacing w:line="360" w:lineRule="auto"/>
        <w:rPr>
          <w:sz w:val="28"/>
          <w:szCs w:val="28"/>
        </w:rPr>
      </w:pPr>
      <w:r w:rsidRPr="003963FA">
        <w:rPr>
          <w:sz w:val="28"/>
          <w:szCs w:val="28"/>
        </w:rPr>
        <w:t xml:space="preserve">        Необходимо также рассмотреть возможность увеличения так называемых внереализационных доходов. Для этого совместно с инженерной службой анализируется возможность реализации части неиспользуемого оборудования или его консервации. Акт о консервации оборудования передается в налоговую инспекцию, благодаря чему можно будет не платить налог на имущество по законсервированным объектам. Нередко предприятие может получить дополнительные доходы за счет сдачи в аренду неиспользуемых площадей или перевода офиса в менее дорогое место.</w:t>
      </w:r>
    </w:p>
    <w:p w:rsidR="003963FA" w:rsidRPr="003963FA" w:rsidRDefault="003963FA" w:rsidP="003963FA">
      <w:pPr>
        <w:spacing w:line="360" w:lineRule="auto"/>
        <w:rPr>
          <w:sz w:val="28"/>
          <w:szCs w:val="28"/>
        </w:rPr>
      </w:pPr>
      <w:r w:rsidRPr="003963FA">
        <w:rPr>
          <w:sz w:val="28"/>
          <w:szCs w:val="28"/>
        </w:rPr>
        <w:t xml:space="preserve">          Наряду с перечисленными мероприятиями по оптимизации потоков денежных средств нужно пересмотреть политику компании в области осуществления капитальных инвестиций:  приостановить или закрыть долгосрочные инвестиционные проекты, которые не принесут доход в ближайшем будущем; </w:t>
      </w:r>
    </w:p>
    <w:p w:rsidR="003963FA" w:rsidRPr="003963FA" w:rsidRDefault="003963FA" w:rsidP="003963FA">
      <w:pPr>
        <w:spacing w:line="360" w:lineRule="auto"/>
        <w:rPr>
          <w:sz w:val="28"/>
          <w:szCs w:val="28"/>
        </w:rPr>
      </w:pPr>
      <w:r w:rsidRPr="003963FA">
        <w:rPr>
          <w:sz w:val="28"/>
          <w:szCs w:val="28"/>
        </w:rPr>
        <w:t xml:space="preserve">по проектам, остановка которых невозможна, следует изменить график поступления инвестиций так, чтобы исключить возникновение кассовых разрывов в бюджете компании. </w:t>
      </w:r>
    </w:p>
    <w:p w:rsidR="003963FA" w:rsidRPr="003963FA" w:rsidRDefault="003963FA" w:rsidP="003963FA">
      <w:pPr>
        <w:spacing w:line="360" w:lineRule="auto"/>
        <w:rPr>
          <w:sz w:val="28"/>
          <w:szCs w:val="28"/>
        </w:rPr>
      </w:pPr>
    </w:p>
    <w:p w:rsidR="003963FA" w:rsidRPr="003963FA" w:rsidRDefault="003963FA" w:rsidP="003963FA">
      <w:pPr>
        <w:spacing w:line="360" w:lineRule="auto"/>
        <w:jc w:val="center"/>
        <w:rPr>
          <w:b/>
          <w:sz w:val="28"/>
          <w:szCs w:val="28"/>
        </w:rPr>
      </w:pPr>
      <w:r w:rsidRPr="003963FA">
        <w:rPr>
          <w:b/>
          <w:sz w:val="28"/>
          <w:szCs w:val="28"/>
        </w:rPr>
        <w:t>Работа с дебиторами и реформирование политики коммерческого кредитования</w:t>
      </w:r>
    </w:p>
    <w:p w:rsidR="003963FA" w:rsidRPr="003963FA" w:rsidRDefault="003963FA" w:rsidP="003963FA">
      <w:pPr>
        <w:spacing w:line="360" w:lineRule="auto"/>
        <w:rPr>
          <w:sz w:val="28"/>
          <w:szCs w:val="28"/>
        </w:rPr>
      </w:pPr>
      <w:r w:rsidRPr="003963FA">
        <w:rPr>
          <w:sz w:val="28"/>
          <w:szCs w:val="28"/>
        </w:rPr>
        <w:t>В условиях финансового кризиса предприятие не должно полностью отказываться от реализации продукции в рассрочку, так как это, скорее всего, вызовет резкое сокращение объемов продаж. Для того чтобы оптимизировать работу с дебиторами4, можно порекомендовать выполнить следующие действия.</w:t>
      </w:r>
    </w:p>
    <w:p w:rsidR="003963FA" w:rsidRPr="003963FA" w:rsidRDefault="003963FA" w:rsidP="003963FA">
      <w:pPr>
        <w:spacing w:line="360" w:lineRule="auto"/>
        <w:rPr>
          <w:sz w:val="28"/>
          <w:szCs w:val="28"/>
        </w:rPr>
      </w:pPr>
      <w:r w:rsidRPr="003963FA">
        <w:rPr>
          <w:sz w:val="28"/>
          <w:szCs w:val="28"/>
        </w:rPr>
        <w:t xml:space="preserve">Структурирование дебиторов по срокам платежа. К примеру, могут быть выделены следующие группы дебиторов со сроком погашения: до 15 дней, от 15 до 20 дней и т. д. По каждой из групп нужно назначить ответственного (как правило, менеджера по продажам), контролирующего своевременность и полноту выполнения обязательств контрагентами. Целесообразно ввести бонусную схему мотивации менеджеров, привязанную к срокам погашения дебиторской задолженности, например 1% от объема денежных средств, поступивших в срок; 0,5% при поступлении денежных средств с задержкой один-два дня и т. д. </w:t>
      </w:r>
    </w:p>
    <w:p w:rsidR="003963FA" w:rsidRPr="003963FA" w:rsidRDefault="003963FA" w:rsidP="003963FA">
      <w:pPr>
        <w:spacing w:line="360" w:lineRule="auto"/>
        <w:rPr>
          <w:sz w:val="28"/>
          <w:szCs w:val="28"/>
        </w:rPr>
      </w:pPr>
    </w:p>
    <w:p w:rsidR="003963FA" w:rsidRPr="003963FA" w:rsidRDefault="003963FA" w:rsidP="003963FA">
      <w:pPr>
        <w:tabs>
          <w:tab w:val="left" w:pos="4500"/>
        </w:tabs>
        <w:spacing w:line="360" w:lineRule="auto"/>
        <w:jc w:val="center"/>
        <w:rPr>
          <w:b/>
          <w:sz w:val="28"/>
          <w:szCs w:val="28"/>
        </w:rPr>
      </w:pPr>
      <w:r w:rsidRPr="003963FA">
        <w:rPr>
          <w:b/>
          <w:sz w:val="28"/>
          <w:szCs w:val="28"/>
        </w:rPr>
        <w:t>Реструктуризация кредиторской задолженности</w:t>
      </w:r>
    </w:p>
    <w:p w:rsidR="003963FA" w:rsidRPr="003963FA" w:rsidRDefault="003963FA" w:rsidP="003963FA">
      <w:pPr>
        <w:spacing w:line="360" w:lineRule="auto"/>
        <w:rPr>
          <w:sz w:val="28"/>
          <w:szCs w:val="28"/>
        </w:rPr>
      </w:pPr>
      <w:r w:rsidRPr="003963FA">
        <w:rPr>
          <w:sz w:val="28"/>
          <w:szCs w:val="28"/>
        </w:rPr>
        <w:t xml:space="preserve">    Реструктуризация кредиторской задолженности подразумевает получение различных уступок со стороны кредиторов, к примеру сокращение суммы задолженности или уменьшение процентной ставки по кредиту в обмен на различные активы, принадлежащие компании. Можно выделить несколько основных способов реструктуризации кредиторской задолженности.</w:t>
      </w:r>
    </w:p>
    <w:p w:rsidR="003963FA" w:rsidRPr="003963FA" w:rsidRDefault="003963FA" w:rsidP="003963FA">
      <w:pPr>
        <w:spacing w:line="360" w:lineRule="auto"/>
        <w:rPr>
          <w:sz w:val="28"/>
          <w:szCs w:val="28"/>
        </w:rPr>
      </w:pPr>
      <w:r w:rsidRPr="003963FA">
        <w:rPr>
          <w:sz w:val="28"/>
          <w:szCs w:val="28"/>
        </w:rPr>
        <w:t xml:space="preserve">Уступка прав собственности на основные средства. Предприятие может договориться с кредитором о погашении части кредиторской задолженности в обмен на основные средства. Прежде чем предлагать какие-либо активы в качестве отступного, надо оценить, насколько они важны для производственной деятельности предприятия и не являются ли обеспечением по другим обязательствам. Этот метод подойдет компаниям с большим количеством основных средств, которые сложно продать по приемлемой цене, либо затраты на их хранение и обслуживание достаточно велики. Целесообразно предлагать такой метод реструктуризации тем кредиторам, которые могут использовать или продать полученные активы. </w:t>
      </w:r>
    </w:p>
    <w:p w:rsidR="003963FA" w:rsidRPr="003963FA" w:rsidRDefault="003963FA" w:rsidP="003963FA">
      <w:pPr>
        <w:spacing w:line="360" w:lineRule="auto"/>
        <w:rPr>
          <w:sz w:val="28"/>
          <w:szCs w:val="28"/>
        </w:rPr>
      </w:pPr>
      <w:r w:rsidRPr="003963FA">
        <w:rPr>
          <w:sz w:val="28"/>
          <w:szCs w:val="28"/>
        </w:rPr>
        <w:t xml:space="preserve">Уступка акций компании. Одним из видов отступного является предложение пакета акций, находящегося на балансе предприятия. В данном случае акции нового выпуска не могут быть использованы для уменьшения кредиторской задолженности. Соглашение заключается между кредитором и собственниками предприятия, которые готовы уступить часть акций предприятия в обмен на улучшение условий кредитования. Кредиторы могут принять такой подход в случае, если их требования к данному предприятию составляют существенную долю его совокупного долга или они планируют диверсифицировать свой бизнес за счет приобретения пакетов акций других компаний. </w:t>
      </w:r>
    </w:p>
    <w:p w:rsidR="003963FA" w:rsidRPr="003963FA" w:rsidRDefault="003963FA" w:rsidP="003963FA">
      <w:pPr>
        <w:spacing w:line="360" w:lineRule="auto"/>
        <w:rPr>
          <w:sz w:val="28"/>
          <w:szCs w:val="28"/>
        </w:rPr>
      </w:pPr>
      <w:r w:rsidRPr="003963FA">
        <w:rPr>
          <w:sz w:val="28"/>
          <w:szCs w:val="28"/>
        </w:rPr>
        <w:t xml:space="preserve">Проведение взаимозачетов. Взаимозачеты долгов являются распространенным методом реструктуризации задолженности. В процессе анализа дебиторской и кредиторской задолженностей зачастую выясняется, что предприятие имеет долговые обязательства перед компанией, к которой у него есть также встречные требования. В такой ситуации предприятие может зачесть обе суммы. Более того, взаимозачет может быть осуществлен в одностороннем порядке путем уведомления второй стороны (желательно в письменном виде и с подтверждением доставки письма). Предприятие также может попытаться выкупить долги кредитора у третьей стороны со значительной скидкой, после чего произвести взаимозачет на полную сумму. </w:t>
      </w:r>
    </w:p>
    <w:p w:rsidR="003963FA" w:rsidRPr="003963FA" w:rsidRDefault="003963FA" w:rsidP="003963FA">
      <w:pPr>
        <w:spacing w:line="360" w:lineRule="auto"/>
        <w:rPr>
          <w:sz w:val="28"/>
          <w:szCs w:val="28"/>
        </w:rPr>
      </w:pPr>
      <w:r w:rsidRPr="003963FA">
        <w:rPr>
          <w:sz w:val="28"/>
          <w:szCs w:val="28"/>
        </w:rPr>
        <w:t xml:space="preserve">Переоформление кредиторской задолженности. Очень часто задолженность перед кредиторами ничем не обеспечена. Если такие кредиторы потребуют возмещения долга в судебном порядке, то они рискуют получить только часть или вообще ничего не получить, поскольку их претензии будут удовлетворяться в последнюю очередь. Предприятие может предложить «необеспеченным» кредиторам переоформить задолженность в обеспеченные обязательства в обмен на сокращение суммы долга, процентов и (или) увеличение срока погашения долга. Для реструктуризации необеспеченного кредита можно также предложить кредитору обеспечение в виде гарантии или поручительства третьей стороны, в соответствии с которыми третья сторона обязуется погасить задолженность предприятия в случае, если оно не сможет сделать этого самостоятельно. </w:t>
      </w:r>
    </w:p>
    <w:p w:rsidR="003963FA" w:rsidRPr="003963FA" w:rsidRDefault="003963FA" w:rsidP="003963FA">
      <w:pPr>
        <w:spacing w:line="360" w:lineRule="auto"/>
        <w:rPr>
          <w:sz w:val="28"/>
          <w:szCs w:val="28"/>
        </w:rPr>
      </w:pPr>
      <w:r w:rsidRPr="003963FA">
        <w:rPr>
          <w:sz w:val="28"/>
          <w:szCs w:val="28"/>
        </w:rPr>
        <w:t xml:space="preserve">Погашение кредиторской задолженности за счет предоставления векселей. Вексель как средство реструктуризации долгов является новым обязательством, которое должно быть исполнено в соответствии с вновь установленными сроками и зачастую с меньшими процентными ставками. Это освобождает предприятие от уплаты долга в данном периоде, способствуя улучшению показателей деятельности компании. Предприятия, находящиеся в тяжелом финансовом положении, могут использовать векселя как инструмент реструктуризации кредита в том случае, если есть третья сторона, заинтересованная в приобретении обязательств компании. </w:t>
      </w:r>
    </w:p>
    <w:p w:rsidR="003963FA" w:rsidRPr="003963FA" w:rsidRDefault="007B5252" w:rsidP="003963FA">
      <w:pPr>
        <w:spacing w:line="360" w:lineRule="auto"/>
        <w:rPr>
          <w:sz w:val="28"/>
          <w:szCs w:val="28"/>
        </w:rPr>
      </w:pPr>
      <w:r>
        <w:rPr>
          <w:sz w:val="28"/>
          <w:szCs w:val="28"/>
        </w:rPr>
        <w:t xml:space="preserve">     </w:t>
      </w:r>
      <w:r w:rsidR="003963FA" w:rsidRPr="003963FA">
        <w:rPr>
          <w:sz w:val="28"/>
          <w:szCs w:val="28"/>
        </w:rPr>
        <w:t xml:space="preserve">Гораздо эффективнее использование банковских векселей. Для этого заключается кредитный договор с банком под обеспечение на сумму, необходимую для покупки банковских векселей. В дальнейшем предприятие расплачивается со своим кредитором банковскими векселями. В этой сделке предприятие фактически замещает своих многочисленных «необеспеченных» кредиторов одним «обеспеченным» - банком, который предоставляет кредит предприятию с процентной ставкой ниже, чем ставки по нереструктурированным долгам. Кредиторы выигрывают, потому что взамен сомнительных долгов они получают вполне определенные требования к банку. Компании, использующие этот метод реструктуризации, как правило, имеют много мелких кредиторов, хорошие отношения со стабильным банком и располагают активами, которые можно использовать в качестве залога по кредиту. </w:t>
      </w:r>
    </w:p>
    <w:p w:rsidR="003963FA" w:rsidRPr="003963FA" w:rsidRDefault="003963FA" w:rsidP="003963FA">
      <w:pPr>
        <w:spacing w:line="360" w:lineRule="auto"/>
        <w:rPr>
          <w:sz w:val="28"/>
          <w:szCs w:val="28"/>
        </w:rPr>
      </w:pPr>
      <w:r w:rsidRPr="003963FA">
        <w:rPr>
          <w:sz w:val="28"/>
          <w:szCs w:val="28"/>
        </w:rPr>
        <w:t>А уже в рамках мирового соглашения можно осуществлять мероприятия по реструктуризации: рассрочку, обмен долгов на ценные бумаги, прощение долга и т. п.</w:t>
      </w:r>
    </w:p>
    <w:p w:rsidR="003963FA" w:rsidRDefault="003963FA" w:rsidP="003963FA">
      <w:pPr>
        <w:spacing w:line="360" w:lineRule="auto"/>
      </w:pPr>
    </w:p>
    <w:p w:rsidR="003963FA" w:rsidRPr="003963FA" w:rsidRDefault="003963FA" w:rsidP="003963FA">
      <w:pPr>
        <w:spacing w:line="360" w:lineRule="auto"/>
        <w:jc w:val="center"/>
        <w:rPr>
          <w:b/>
          <w:sz w:val="28"/>
          <w:szCs w:val="28"/>
        </w:rPr>
      </w:pPr>
      <w:r w:rsidRPr="003963FA">
        <w:rPr>
          <w:b/>
          <w:sz w:val="28"/>
          <w:szCs w:val="28"/>
        </w:rPr>
        <w:t>Управление персоналом в условиях кризиса</w:t>
      </w:r>
    </w:p>
    <w:p w:rsidR="003963FA" w:rsidRPr="003963FA" w:rsidRDefault="003963FA" w:rsidP="003963FA">
      <w:pPr>
        <w:spacing w:line="360" w:lineRule="auto"/>
        <w:rPr>
          <w:sz w:val="28"/>
          <w:szCs w:val="28"/>
        </w:rPr>
      </w:pPr>
      <w:r w:rsidRPr="003963FA">
        <w:rPr>
          <w:sz w:val="28"/>
          <w:szCs w:val="28"/>
        </w:rPr>
        <w:t>Отдельно нужно сказать об управлении персоналом в условиях ликвидации кризиса. Если своевременно отслеживается появление внешней угрозы и есть время для планомерного проведения изменений, то серьезных проблем не возникает. Однако в большинстве кризисных ситуаций все организационные изменения в части управления затратами, дебиторской задолженностью и денежными средствами должны быть проведены в сжатые сроки, что вызывает увеличение рабочей нагрузки на сотрудников. Все это порождает сопротивление проводимым реформам и их саботаж. Для того чтобы преодолеть эту ситуацию, необходимо провести разъяснительную работу среди персонала и довести до него план по выходу из кризиса. Это можно сделать как на общих собраниях, так и через руководителей отделов.</w:t>
      </w:r>
    </w:p>
    <w:p w:rsidR="003963FA" w:rsidRPr="003963FA" w:rsidRDefault="003963FA" w:rsidP="003963FA">
      <w:pPr>
        <w:spacing w:line="360" w:lineRule="auto"/>
        <w:rPr>
          <w:sz w:val="28"/>
          <w:szCs w:val="28"/>
        </w:rPr>
      </w:pPr>
      <w:r w:rsidRPr="003963FA">
        <w:rPr>
          <w:sz w:val="28"/>
          <w:szCs w:val="28"/>
        </w:rPr>
        <w:t xml:space="preserve">      Грамотная работа с персоналом таким образом поможет осуществить вышеописанные мероприятия и будет способствовать ликвидации кризиса на предприятии.</w:t>
      </w:r>
    </w:p>
    <w:p w:rsidR="003963FA" w:rsidRPr="00685FF7" w:rsidRDefault="003963FA" w:rsidP="003963FA">
      <w:pPr>
        <w:spacing w:line="360" w:lineRule="auto"/>
        <w:rPr>
          <w:sz w:val="32"/>
          <w:szCs w:val="32"/>
        </w:rPr>
      </w:pPr>
    </w:p>
    <w:p w:rsidR="003963FA" w:rsidRPr="00685FF7" w:rsidRDefault="003963FA" w:rsidP="003963FA">
      <w:pPr>
        <w:spacing w:line="360" w:lineRule="auto"/>
        <w:jc w:val="center"/>
        <w:rPr>
          <w:b/>
          <w:sz w:val="32"/>
          <w:szCs w:val="32"/>
        </w:rPr>
      </w:pPr>
      <w:r w:rsidRPr="00685FF7">
        <w:rPr>
          <w:b/>
          <w:sz w:val="32"/>
          <w:szCs w:val="32"/>
        </w:rPr>
        <w:t>Практический опыт преодоления финансового кризиса</w:t>
      </w:r>
    </w:p>
    <w:p w:rsidR="003963FA" w:rsidRPr="00685FF7" w:rsidRDefault="00685FF7" w:rsidP="003963FA">
      <w:pPr>
        <w:spacing w:line="360" w:lineRule="auto"/>
        <w:jc w:val="center"/>
        <w:rPr>
          <w:b/>
          <w:sz w:val="32"/>
          <w:szCs w:val="32"/>
        </w:rPr>
      </w:pPr>
      <w:r>
        <w:rPr>
          <w:b/>
          <w:sz w:val="32"/>
          <w:szCs w:val="32"/>
        </w:rPr>
        <w:t>н</w:t>
      </w:r>
      <w:r w:rsidR="003963FA" w:rsidRPr="00685FF7">
        <w:rPr>
          <w:b/>
          <w:sz w:val="32"/>
          <w:szCs w:val="32"/>
        </w:rPr>
        <w:t>а примере ООО «ТК»</w:t>
      </w:r>
      <w:r w:rsidRPr="00685FF7">
        <w:rPr>
          <w:b/>
          <w:sz w:val="32"/>
          <w:szCs w:val="32"/>
        </w:rPr>
        <w:t xml:space="preserve"> </w:t>
      </w:r>
      <w:r w:rsidR="003963FA" w:rsidRPr="00685FF7">
        <w:rPr>
          <w:b/>
          <w:sz w:val="32"/>
          <w:szCs w:val="32"/>
        </w:rPr>
        <w:t>Русский уголь» (Москва)</w:t>
      </w:r>
    </w:p>
    <w:p w:rsidR="003963FA" w:rsidRDefault="003963FA" w:rsidP="00685FF7">
      <w:pPr>
        <w:spacing w:line="360" w:lineRule="auto"/>
        <w:jc w:val="center"/>
      </w:pPr>
    </w:p>
    <w:p w:rsidR="003963FA" w:rsidRPr="003963FA" w:rsidRDefault="003963FA" w:rsidP="00685FF7">
      <w:pPr>
        <w:spacing w:line="360" w:lineRule="auto"/>
        <w:jc w:val="center"/>
        <w:rPr>
          <w:b/>
          <w:sz w:val="28"/>
          <w:szCs w:val="28"/>
        </w:rPr>
      </w:pPr>
      <w:r w:rsidRPr="003963FA">
        <w:rPr>
          <w:b/>
          <w:sz w:val="28"/>
          <w:szCs w:val="28"/>
        </w:rPr>
        <w:t>Описание ситуации</w:t>
      </w:r>
    </w:p>
    <w:p w:rsidR="003963FA" w:rsidRPr="003963FA" w:rsidRDefault="00685FF7" w:rsidP="003963FA">
      <w:pPr>
        <w:spacing w:line="360" w:lineRule="auto"/>
        <w:rPr>
          <w:sz w:val="28"/>
          <w:szCs w:val="28"/>
        </w:rPr>
      </w:pPr>
      <w:r>
        <w:rPr>
          <w:sz w:val="28"/>
          <w:szCs w:val="28"/>
        </w:rPr>
        <w:t xml:space="preserve">     </w:t>
      </w:r>
      <w:r w:rsidR="003963FA" w:rsidRPr="003963FA">
        <w:rPr>
          <w:sz w:val="28"/>
          <w:szCs w:val="28"/>
        </w:rPr>
        <w:t>Компания «Русский уголь», Фонд содействия развитию регионов и Федеральное агентство по строительству и ЖКХ РФ основали Межрегиональную коммунальную компанию (МРКК) - управляющую компанию на рынке жилищно-коммунального хозяйства. Первым объектом для МРКК в июле 2004 года стало коммунальное хозяйство г. Райчихинска, в тот момент находившееся в ведении муниципального унитарного предприятия «Жилищно-коммунальное хозяйство города Райчихинска» (Амурская обл.), которое обеспечивало предприятия и население полным спектром коммунальных услуг. Коммунальное хозяйство на тот момент находилось в состоянии перманентного финансового кризиса: в течение трех с половиной месяцев не выплачивалась заработная плата, у предприятия была большая задолженность перед бюджетными и внебюджетными фондами, а также высокая кредиторская задолженность - развивался кризис неплатежей. С точки зрения финансового управления полностью отсутствовало понятие управленческого учета и учета затрат, бухгалтерский учет осуществлялся вручную. Топ-менеджмент предприятия подорвал доверие к себе со стороны как персонала предприятия, так и администрации города. Начался саботаж, резко возросло количество аварий. Предприятие находилось на грани банкротства, и необходимо было срочное проведение антикризисных мероприятий.</w:t>
      </w:r>
    </w:p>
    <w:p w:rsidR="006B6AC5" w:rsidRDefault="003963FA" w:rsidP="006B6AC5">
      <w:pPr>
        <w:spacing w:line="360" w:lineRule="auto"/>
        <w:rPr>
          <w:sz w:val="28"/>
          <w:szCs w:val="28"/>
        </w:rPr>
      </w:pPr>
      <w:r w:rsidRPr="003963FA">
        <w:rPr>
          <w:sz w:val="28"/>
          <w:szCs w:val="28"/>
        </w:rPr>
        <w:t>Сложность сложившейся ситуации заключалась в том, что МРКК выступала в роли внешнего антикризисного управляющего. Ее менеджмент не располагал достаточным объемом достоверной информации о внешней и внутренней среде предприятия. Тем не менее были проведены следующие мероприятия.</w:t>
      </w:r>
    </w:p>
    <w:p w:rsidR="00685FF7" w:rsidRDefault="003963FA" w:rsidP="006B6AC5">
      <w:pPr>
        <w:spacing w:line="360" w:lineRule="auto"/>
        <w:jc w:val="center"/>
        <w:rPr>
          <w:sz w:val="28"/>
          <w:szCs w:val="28"/>
        </w:rPr>
      </w:pPr>
      <w:r w:rsidRPr="003963FA">
        <w:rPr>
          <w:b/>
          <w:sz w:val="28"/>
          <w:szCs w:val="28"/>
        </w:rPr>
        <w:t>Управление затратами</w:t>
      </w:r>
      <w:r w:rsidRPr="003963FA">
        <w:rPr>
          <w:sz w:val="28"/>
          <w:szCs w:val="28"/>
        </w:rPr>
        <w:t>.</w:t>
      </w:r>
    </w:p>
    <w:p w:rsidR="003963FA" w:rsidRPr="003963FA" w:rsidRDefault="00685FF7" w:rsidP="00685FF7">
      <w:pPr>
        <w:spacing w:line="360" w:lineRule="auto"/>
        <w:rPr>
          <w:sz w:val="28"/>
          <w:szCs w:val="28"/>
        </w:rPr>
      </w:pPr>
      <w:r>
        <w:rPr>
          <w:sz w:val="28"/>
          <w:szCs w:val="28"/>
        </w:rPr>
        <w:t xml:space="preserve">     </w:t>
      </w:r>
      <w:r w:rsidR="003963FA" w:rsidRPr="003963FA">
        <w:rPr>
          <w:sz w:val="28"/>
          <w:szCs w:val="28"/>
        </w:rPr>
        <w:t>Процесс антикризисного управления был начат со снижения существовавших затрат. Для этого в начале и в конце отчетного периода (изначально один месяц) проводилась глобальная инвентаризация. Это позволило искоренить тривиальное воровство, которое принимало угрожающие масштабы в условиях невыплаты заработной платы. В результате удалось приблизительно оценить реальный расход сырья и материалов за период и составить первичную матрицу единичной стоимости типовых операций.</w:t>
      </w:r>
    </w:p>
    <w:p w:rsidR="003963FA" w:rsidRDefault="003963FA" w:rsidP="003963FA">
      <w:pPr>
        <w:spacing w:line="360" w:lineRule="auto"/>
        <w:rPr>
          <w:sz w:val="28"/>
          <w:szCs w:val="28"/>
        </w:rPr>
      </w:pPr>
      <w:r w:rsidRPr="003963FA">
        <w:rPr>
          <w:sz w:val="28"/>
          <w:szCs w:val="28"/>
        </w:rPr>
        <w:t xml:space="preserve">Следующим шагом на пути снижения затрат стало внедрение первичного бюджетирования. После того как бюджет был сформирован, созвали бюджетный комитет, на котором проводилась защита запланированных расходов. При детальном анализе статей затрат было выявлено, что завышение по большинству статей затрат равно порядка 30%. К примеру, детальный анализ заложенных в бюджет затрат на электроэнергию, составлявших около 10 млн руб., показал, что в действительности они не превышают 8,5 млн руб. Для того чтобы заставить людей исполнять бюджет, на его основе была создана система показателей, ответственность за достижение которых распределили между сотрудниками предприятия и центрами ответственности. Это позволило исключить отношение к бюджету как к формальному документу, исполнение которого необязательно. </w:t>
      </w:r>
    </w:p>
    <w:p w:rsidR="00685FF7" w:rsidRDefault="003963FA" w:rsidP="00685FF7">
      <w:pPr>
        <w:spacing w:line="360" w:lineRule="auto"/>
        <w:jc w:val="center"/>
        <w:rPr>
          <w:sz w:val="28"/>
          <w:szCs w:val="28"/>
        </w:rPr>
      </w:pPr>
      <w:r w:rsidRPr="003963FA">
        <w:rPr>
          <w:b/>
          <w:sz w:val="28"/>
          <w:szCs w:val="28"/>
        </w:rPr>
        <w:t>Работа с поставщиками.</w:t>
      </w:r>
    </w:p>
    <w:p w:rsidR="003963FA" w:rsidRPr="003963FA" w:rsidRDefault="003963FA" w:rsidP="003963FA">
      <w:pPr>
        <w:spacing w:line="360" w:lineRule="auto"/>
        <w:rPr>
          <w:sz w:val="28"/>
          <w:szCs w:val="28"/>
        </w:rPr>
      </w:pPr>
      <w:r w:rsidRPr="003963FA">
        <w:rPr>
          <w:sz w:val="28"/>
          <w:szCs w:val="28"/>
        </w:rPr>
        <w:t xml:space="preserve">Было решено отказаться от части прежних поставщиков сырья и материалов, которые по негласным договоренностям с предыдущим менеджментом поставляли сырье и материалы по завышенным ценам. Все закупки свыше 15 тыс. руб. в результате проведения антикризисных мероприятий были централизованы и осуществлялись через МРКК, благодаря чему стоимость закупок значительно снизилась. Кроме того, была проведена так называемая горизонтальная интеграция закупок с еще одним местным предприятием «Амурский уголь», приобретающим в больших количествах топливо для ведения работ по добыче угля - было подписано соглашение о совместном приобретении топлива. Это привело к значительному увеличению объемов заказа на топливо и позволило снизить его стоимость. </w:t>
      </w:r>
    </w:p>
    <w:p w:rsidR="00685FF7" w:rsidRDefault="003963FA" w:rsidP="00685FF7">
      <w:pPr>
        <w:spacing w:line="360" w:lineRule="auto"/>
        <w:jc w:val="center"/>
        <w:rPr>
          <w:b/>
          <w:sz w:val="28"/>
          <w:szCs w:val="28"/>
        </w:rPr>
      </w:pPr>
      <w:r w:rsidRPr="003963FA">
        <w:rPr>
          <w:b/>
          <w:sz w:val="28"/>
          <w:szCs w:val="28"/>
        </w:rPr>
        <w:t>Оптимизация использования активов.</w:t>
      </w:r>
    </w:p>
    <w:p w:rsidR="003963FA" w:rsidRPr="003963FA" w:rsidRDefault="003963FA" w:rsidP="003963FA">
      <w:pPr>
        <w:spacing w:line="360" w:lineRule="auto"/>
        <w:rPr>
          <w:sz w:val="28"/>
          <w:szCs w:val="28"/>
        </w:rPr>
      </w:pPr>
      <w:r w:rsidRPr="003963FA">
        <w:rPr>
          <w:b/>
          <w:sz w:val="28"/>
          <w:szCs w:val="28"/>
        </w:rPr>
        <w:t xml:space="preserve"> </w:t>
      </w:r>
      <w:r w:rsidRPr="003963FA">
        <w:rPr>
          <w:sz w:val="28"/>
          <w:szCs w:val="28"/>
        </w:rPr>
        <w:t xml:space="preserve">По итогам проведенного анализа использования основных средств была найдена возможность законсервировать одну из тепловых станций, перераспределив нагрузку между оставшимися. Это позволило сэкономить на налоге на имущество и сократить затраты на обслуживание. Также были переданы на аутсорсинг процессы деревообрабатывающего и механического цехов. Освободившиеся площади были сданы под склады. </w:t>
      </w:r>
    </w:p>
    <w:p w:rsidR="00685FF7" w:rsidRDefault="003963FA" w:rsidP="00685FF7">
      <w:pPr>
        <w:spacing w:line="360" w:lineRule="auto"/>
        <w:jc w:val="center"/>
        <w:rPr>
          <w:sz w:val="28"/>
          <w:szCs w:val="28"/>
        </w:rPr>
      </w:pPr>
      <w:r w:rsidRPr="003963FA">
        <w:rPr>
          <w:b/>
          <w:sz w:val="28"/>
          <w:szCs w:val="28"/>
        </w:rPr>
        <w:t>Управление денежными средствами</w:t>
      </w:r>
      <w:r w:rsidRPr="003963FA">
        <w:rPr>
          <w:sz w:val="28"/>
          <w:szCs w:val="28"/>
        </w:rPr>
        <w:t>.</w:t>
      </w:r>
    </w:p>
    <w:p w:rsidR="003963FA" w:rsidRPr="003963FA" w:rsidRDefault="003963FA" w:rsidP="003963FA">
      <w:pPr>
        <w:spacing w:line="360" w:lineRule="auto"/>
        <w:rPr>
          <w:sz w:val="28"/>
          <w:szCs w:val="28"/>
        </w:rPr>
      </w:pPr>
      <w:r w:rsidRPr="003963FA">
        <w:rPr>
          <w:sz w:val="28"/>
          <w:szCs w:val="28"/>
        </w:rPr>
        <w:t xml:space="preserve">Был разработан список наиболее приоритетных платежей, в который в порядке убывания значимости включены следующие статьи: </w:t>
      </w:r>
    </w:p>
    <w:p w:rsidR="003963FA" w:rsidRPr="003963FA" w:rsidRDefault="003963FA" w:rsidP="003963FA">
      <w:pPr>
        <w:spacing w:line="360" w:lineRule="auto"/>
        <w:rPr>
          <w:sz w:val="28"/>
          <w:szCs w:val="28"/>
        </w:rPr>
      </w:pPr>
      <w:r w:rsidRPr="003963FA">
        <w:rPr>
          <w:sz w:val="28"/>
          <w:szCs w:val="28"/>
        </w:rPr>
        <w:t xml:space="preserve">электроэнергия; </w:t>
      </w:r>
    </w:p>
    <w:p w:rsidR="003963FA" w:rsidRPr="003963FA" w:rsidRDefault="003963FA" w:rsidP="003963FA">
      <w:pPr>
        <w:spacing w:line="360" w:lineRule="auto"/>
        <w:rPr>
          <w:sz w:val="28"/>
          <w:szCs w:val="28"/>
        </w:rPr>
      </w:pPr>
      <w:r w:rsidRPr="003963FA">
        <w:rPr>
          <w:sz w:val="28"/>
          <w:szCs w:val="28"/>
        </w:rPr>
        <w:t xml:space="preserve">заработная плата; </w:t>
      </w:r>
    </w:p>
    <w:p w:rsidR="003963FA" w:rsidRPr="003963FA" w:rsidRDefault="003963FA" w:rsidP="003963FA">
      <w:pPr>
        <w:spacing w:line="360" w:lineRule="auto"/>
        <w:rPr>
          <w:sz w:val="28"/>
          <w:szCs w:val="28"/>
        </w:rPr>
      </w:pPr>
      <w:r w:rsidRPr="003963FA">
        <w:rPr>
          <w:sz w:val="28"/>
          <w:szCs w:val="28"/>
        </w:rPr>
        <w:t xml:space="preserve">выплаты в бюджетные и небюджетные фонды; </w:t>
      </w:r>
    </w:p>
    <w:p w:rsidR="003963FA" w:rsidRPr="003963FA" w:rsidRDefault="003963FA" w:rsidP="003963FA">
      <w:pPr>
        <w:spacing w:line="360" w:lineRule="auto"/>
        <w:rPr>
          <w:sz w:val="28"/>
          <w:szCs w:val="28"/>
        </w:rPr>
      </w:pPr>
      <w:r w:rsidRPr="003963FA">
        <w:rPr>
          <w:sz w:val="28"/>
          <w:szCs w:val="28"/>
        </w:rPr>
        <w:t xml:space="preserve">ГСМ; </w:t>
      </w:r>
    </w:p>
    <w:p w:rsidR="003963FA" w:rsidRPr="003963FA" w:rsidRDefault="003963FA" w:rsidP="003963FA">
      <w:pPr>
        <w:spacing w:line="360" w:lineRule="auto"/>
        <w:rPr>
          <w:sz w:val="28"/>
          <w:szCs w:val="28"/>
        </w:rPr>
      </w:pPr>
      <w:r w:rsidRPr="003963FA">
        <w:rPr>
          <w:sz w:val="28"/>
          <w:szCs w:val="28"/>
        </w:rPr>
        <w:t xml:space="preserve">материалы; </w:t>
      </w:r>
    </w:p>
    <w:p w:rsidR="003963FA" w:rsidRPr="003963FA" w:rsidRDefault="003963FA" w:rsidP="003963FA">
      <w:pPr>
        <w:spacing w:line="360" w:lineRule="auto"/>
        <w:rPr>
          <w:sz w:val="28"/>
          <w:szCs w:val="28"/>
        </w:rPr>
      </w:pPr>
      <w:r w:rsidRPr="003963FA">
        <w:rPr>
          <w:sz w:val="28"/>
          <w:szCs w:val="28"/>
        </w:rPr>
        <w:t xml:space="preserve">другие затраты. </w:t>
      </w:r>
    </w:p>
    <w:p w:rsidR="003963FA" w:rsidRPr="003963FA" w:rsidRDefault="003963FA" w:rsidP="003963FA">
      <w:pPr>
        <w:spacing w:line="360" w:lineRule="auto"/>
        <w:rPr>
          <w:sz w:val="28"/>
          <w:szCs w:val="28"/>
        </w:rPr>
      </w:pPr>
      <w:r w:rsidRPr="003963FA">
        <w:rPr>
          <w:sz w:val="28"/>
          <w:szCs w:val="28"/>
        </w:rPr>
        <w:t>Кроме того, был осуществлен успешный переход на автоматизированный способ ведения бухгалтерского учета, благодаря чему существенно сокращены затраты рабочего времени персонала на осуществление типовых бухгалтерских операций и заложены основы первичного управленческого учета. В дальнейшем это позволило избегать ошибок в принципиально важных для предприятия показателях, таких как себестоимость услуг.</w:t>
      </w:r>
    </w:p>
    <w:p w:rsidR="00685FF7" w:rsidRDefault="003963FA" w:rsidP="00685FF7">
      <w:pPr>
        <w:spacing w:line="360" w:lineRule="auto"/>
        <w:jc w:val="center"/>
        <w:rPr>
          <w:sz w:val="28"/>
          <w:szCs w:val="28"/>
        </w:rPr>
      </w:pPr>
      <w:r w:rsidRPr="003963FA">
        <w:rPr>
          <w:b/>
          <w:sz w:val="28"/>
          <w:szCs w:val="28"/>
        </w:rPr>
        <w:t>Реструктуризация задолженности.</w:t>
      </w:r>
    </w:p>
    <w:p w:rsidR="003963FA" w:rsidRPr="003963FA" w:rsidRDefault="003963FA" w:rsidP="003963FA">
      <w:pPr>
        <w:spacing w:line="360" w:lineRule="auto"/>
        <w:rPr>
          <w:sz w:val="28"/>
          <w:szCs w:val="28"/>
        </w:rPr>
      </w:pPr>
      <w:r w:rsidRPr="003963FA">
        <w:rPr>
          <w:sz w:val="28"/>
          <w:szCs w:val="28"/>
        </w:rPr>
        <w:t xml:space="preserve">Задолженность по НДС в результате проведения переговоров с налоговой инспекцией была реструктурирована. Этого удалось добиться в результате представления в налоговую инспекцию финансовых планов на год и на пять лет: на основании этих планов выплачивать задолженность по НДС было решено в течение трех лет. Все обязательства по выплате заработной платы удалось погасить в течение четырех месяцев за счет прибыли предприятия. Прочая кредиторская задолженность перед поставщиками и подрядчиками была ликвидирована в обмен на предоставление льгот по оплате коммунальных услуг. </w:t>
      </w:r>
    </w:p>
    <w:p w:rsidR="00685FF7" w:rsidRDefault="003963FA" w:rsidP="00685FF7">
      <w:pPr>
        <w:spacing w:line="360" w:lineRule="auto"/>
        <w:jc w:val="center"/>
        <w:rPr>
          <w:sz w:val="28"/>
          <w:szCs w:val="28"/>
        </w:rPr>
      </w:pPr>
      <w:r w:rsidRPr="003963FA">
        <w:rPr>
          <w:b/>
          <w:sz w:val="28"/>
          <w:szCs w:val="28"/>
        </w:rPr>
        <w:t>Работа с персоналом.</w:t>
      </w:r>
    </w:p>
    <w:p w:rsidR="003963FA" w:rsidRPr="003963FA" w:rsidRDefault="003963FA" w:rsidP="003963FA">
      <w:pPr>
        <w:spacing w:line="360" w:lineRule="auto"/>
        <w:rPr>
          <w:sz w:val="28"/>
          <w:szCs w:val="28"/>
        </w:rPr>
      </w:pPr>
      <w:r w:rsidRPr="003963FA">
        <w:rPr>
          <w:sz w:val="28"/>
          <w:szCs w:val="28"/>
        </w:rPr>
        <w:t xml:space="preserve">За время реформ было проведено большое количество собраний с участием всего персонала, основная идея которых заключалась в том, что все трудности предприятия носят временный характер и в ближайшем будущем будут преодолены. Также активно рассказывалось об уже полученных успешных результатах реформ и приводились примеры эффективной работы подразделений. Это позволило поднять командный дух и свести к минимуму сопротивление изменениям и саботаж. </w:t>
      </w:r>
    </w:p>
    <w:p w:rsidR="003963FA" w:rsidRPr="003963FA" w:rsidRDefault="003963FA" w:rsidP="003963FA">
      <w:pPr>
        <w:spacing w:line="360" w:lineRule="auto"/>
        <w:rPr>
          <w:sz w:val="28"/>
          <w:szCs w:val="28"/>
        </w:rPr>
      </w:pPr>
      <w:r w:rsidRPr="003963FA">
        <w:rPr>
          <w:sz w:val="28"/>
          <w:szCs w:val="28"/>
        </w:rPr>
        <w:t>Для работы с персоналом привлекались местные специалисты, проводившие занятия по оптимизации и автоматизации бизнес-процессов, что позволило существенно снизить затраты на осуществление деятельности.</w:t>
      </w:r>
    </w:p>
    <w:p w:rsidR="003963FA" w:rsidRPr="003963FA" w:rsidRDefault="003963FA" w:rsidP="00685FF7">
      <w:pPr>
        <w:spacing w:line="360" w:lineRule="auto"/>
        <w:jc w:val="center"/>
        <w:rPr>
          <w:b/>
          <w:sz w:val="28"/>
          <w:szCs w:val="28"/>
        </w:rPr>
      </w:pPr>
      <w:r w:rsidRPr="003963FA">
        <w:rPr>
          <w:b/>
          <w:sz w:val="28"/>
          <w:szCs w:val="28"/>
        </w:rPr>
        <w:t>Результаты антикризисного управления</w:t>
      </w:r>
    </w:p>
    <w:p w:rsidR="00D055FC" w:rsidRDefault="003963FA" w:rsidP="003963FA">
      <w:pPr>
        <w:spacing w:line="360" w:lineRule="auto"/>
        <w:rPr>
          <w:sz w:val="28"/>
          <w:szCs w:val="28"/>
        </w:rPr>
      </w:pPr>
      <w:r w:rsidRPr="003963FA">
        <w:rPr>
          <w:sz w:val="28"/>
          <w:szCs w:val="28"/>
        </w:rPr>
        <w:t xml:space="preserve">     Благодаря взвешенным управленческим решениям за полгода из предприятия-банкрота удалось сделать стабильную компанию: на 80% сокращена кредиторская задолженность, полностью погашена задолженность по заработной плате, возросла рентабельность компании.</w:t>
      </w:r>
    </w:p>
    <w:p w:rsidR="009F4A0C" w:rsidRDefault="009F4A0C" w:rsidP="003963FA">
      <w:pPr>
        <w:spacing w:line="360" w:lineRule="auto"/>
        <w:rPr>
          <w:sz w:val="28"/>
          <w:szCs w:val="28"/>
        </w:rPr>
      </w:pPr>
    </w:p>
    <w:p w:rsidR="00E96E29" w:rsidRPr="00E96E29" w:rsidRDefault="00E96E29" w:rsidP="00E96E29">
      <w:pPr>
        <w:spacing w:line="360" w:lineRule="auto"/>
        <w:jc w:val="center"/>
        <w:rPr>
          <w:b/>
          <w:sz w:val="32"/>
          <w:szCs w:val="32"/>
        </w:rPr>
      </w:pPr>
      <w:r w:rsidRPr="00E96E29">
        <w:rPr>
          <w:b/>
          <w:sz w:val="32"/>
          <w:szCs w:val="32"/>
        </w:rPr>
        <w:t>Заключение</w:t>
      </w:r>
      <w:r>
        <w:rPr>
          <w:b/>
          <w:sz w:val="32"/>
          <w:szCs w:val="32"/>
        </w:rPr>
        <w:t>.</w:t>
      </w:r>
    </w:p>
    <w:p w:rsidR="00E96E29" w:rsidRPr="00E96E29" w:rsidRDefault="00E96E29" w:rsidP="00E96E29">
      <w:pPr>
        <w:spacing w:line="360" w:lineRule="auto"/>
        <w:rPr>
          <w:sz w:val="28"/>
          <w:szCs w:val="28"/>
        </w:rPr>
      </w:pPr>
      <w:r>
        <w:t xml:space="preserve">    </w:t>
      </w:r>
      <w:r w:rsidRPr="00E96E29">
        <w:rPr>
          <w:sz w:val="28"/>
          <w:szCs w:val="28"/>
        </w:rPr>
        <w:t xml:space="preserve">В последнее время в России появилось много книг, статей, посвященных антикризисному управлению. Практически все авторы сходятся во мнении, что антикризисное управление должно занять свою "нишу" в рамках общей теории управления. Однако само же антикризисное управление они трактуют по разному. Верным является системный подход к этому понятию, когда антикризисное управление трактуется как целый комплекс взаимосвязанных мероприятий от диагностики кризиса до применения особых мероприятий для его избежания и преодоления. Исходя из этого определения деятельность антикризисного управляющего должна базироваться на основе глубокого анализа финансового состояния, деятельности и положения на рынке предприятия. Только после такого анализа антикризисный управляющий должен составить детально проработанный план антикризисного управления. </w:t>
      </w:r>
    </w:p>
    <w:p w:rsidR="00E96E29" w:rsidRPr="00E96E29" w:rsidRDefault="00E96E29" w:rsidP="00E96E29">
      <w:pPr>
        <w:spacing w:line="360" w:lineRule="auto"/>
        <w:rPr>
          <w:sz w:val="28"/>
          <w:szCs w:val="28"/>
        </w:rPr>
      </w:pPr>
      <w:r w:rsidRPr="00E96E29">
        <w:rPr>
          <w:sz w:val="28"/>
          <w:szCs w:val="28"/>
        </w:rPr>
        <w:t xml:space="preserve">Антикризисный управляющий в своей деятельности должен в основном исправлять ошибки допущенные менеджерами предприятия. В рамках "нормального" управления данный критерий можно свести к достижению стратегических целей развития в долгосрочном аспекте и максимизации прибыли в краткосрочном. При переходе предприятия в кризисное состояние в долгосрочном аспекте целью является полная финансовая стабилизация, а в краткосрочном аспекте критерием становится максимизация или экономия денежных средств. </w:t>
      </w:r>
    </w:p>
    <w:p w:rsidR="00E96E29" w:rsidRPr="00E96E29" w:rsidRDefault="00E96E29" w:rsidP="00E96E29">
      <w:pPr>
        <w:spacing w:line="360" w:lineRule="auto"/>
        <w:rPr>
          <w:sz w:val="28"/>
          <w:szCs w:val="28"/>
        </w:rPr>
      </w:pPr>
      <w:r w:rsidRPr="00E96E29">
        <w:rPr>
          <w:sz w:val="28"/>
          <w:szCs w:val="28"/>
        </w:rPr>
        <w:t xml:space="preserve">       Пока антикризисные мероприятия выступают как совокупность мер по "штопанью дыр", а не многоплановый комплекс взаимоувязанных и взаимообусловленных действия, охватывающих все основные факторы бизнеса (в том числе - человеческий), на серьезные успехи в рыночных преобразованиях рассчитывать трудно. Устойчивая прибыль, прочные финансы предприятия - это не подарок судьбы или счастливая случайность. Это всегда результат умелого, тщательно просчитанного управления всей совокупность производственных и хозяйственных факторов, определяющих результаты деятельности предприятия (как внутренних, так и внешних). </w:t>
      </w:r>
    </w:p>
    <w:p w:rsidR="00E96E29" w:rsidRDefault="00685FF7" w:rsidP="00E96E29">
      <w:pPr>
        <w:spacing w:line="360" w:lineRule="auto"/>
        <w:jc w:val="center"/>
        <w:rPr>
          <w:b/>
          <w:sz w:val="32"/>
          <w:szCs w:val="32"/>
        </w:rPr>
      </w:pPr>
      <w:r w:rsidRPr="006701DD">
        <w:rPr>
          <w:b/>
          <w:sz w:val="32"/>
          <w:szCs w:val="32"/>
        </w:rPr>
        <w:t>Список</w:t>
      </w:r>
      <w:r w:rsidR="006701DD">
        <w:rPr>
          <w:b/>
          <w:sz w:val="32"/>
          <w:szCs w:val="32"/>
        </w:rPr>
        <w:t xml:space="preserve"> литературы.</w:t>
      </w:r>
    </w:p>
    <w:p w:rsidR="009F4A0C" w:rsidRDefault="009F4A0C" w:rsidP="00E96E29">
      <w:pPr>
        <w:spacing w:line="360" w:lineRule="auto"/>
        <w:jc w:val="center"/>
        <w:rPr>
          <w:b/>
          <w:sz w:val="32"/>
          <w:szCs w:val="32"/>
        </w:rPr>
      </w:pPr>
    </w:p>
    <w:p w:rsidR="007B5252" w:rsidRDefault="007B5252" w:rsidP="007B5252">
      <w:pPr>
        <w:numPr>
          <w:ilvl w:val="0"/>
          <w:numId w:val="4"/>
        </w:numPr>
        <w:spacing w:line="360" w:lineRule="auto"/>
        <w:rPr>
          <w:sz w:val="28"/>
          <w:szCs w:val="28"/>
        </w:rPr>
      </w:pPr>
      <w:r>
        <w:rPr>
          <w:sz w:val="28"/>
          <w:szCs w:val="28"/>
        </w:rPr>
        <w:t>«</w:t>
      </w:r>
      <w:r w:rsidRPr="00E96E29">
        <w:rPr>
          <w:sz w:val="28"/>
          <w:szCs w:val="28"/>
        </w:rPr>
        <w:t>Управление на предприятии в условиях кризиса</w:t>
      </w:r>
      <w:r>
        <w:rPr>
          <w:sz w:val="28"/>
          <w:szCs w:val="28"/>
        </w:rPr>
        <w:t xml:space="preserve">», </w:t>
      </w:r>
      <w:r w:rsidRPr="00E96E29">
        <w:rPr>
          <w:sz w:val="28"/>
          <w:szCs w:val="28"/>
        </w:rPr>
        <w:t>К. А. Бармута</w:t>
      </w:r>
      <w:r>
        <w:rPr>
          <w:sz w:val="28"/>
          <w:szCs w:val="28"/>
        </w:rPr>
        <w:t xml:space="preserve">, изд-во: </w:t>
      </w:r>
      <w:r w:rsidRPr="00E96E29">
        <w:rPr>
          <w:sz w:val="28"/>
          <w:szCs w:val="28"/>
        </w:rPr>
        <w:t>Питер</w:t>
      </w:r>
      <w:r>
        <w:rPr>
          <w:sz w:val="28"/>
          <w:szCs w:val="28"/>
        </w:rPr>
        <w:t xml:space="preserve">, </w:t>
      </w:r>
      <w:r w:rsidRPr="00E96E29">
        <w:rPr>
          <w:sz w:val="28"/>
          <w:szCs w:val="28"/>
        </w:rPr>
        <w:t>2008 г., 288 стр.</w:t>
      </w:r>
    </w:p>
    <w:p w:rsidR="00E96E29" w:rsidRDefault="00E96E29" w:rsidP="00E96E29">
      <w:pPr>
        <w:numPr>
          <w:ilvl w:val="0"/>
          <w:numId w:val="4"/>
        </w:numPr>
        <w:spacing w:line="360" w:lineRule="auto"/>
        <w:rPr>
          <w:sz w:val="28"/>
          <w:szCs w:val="28"/>
        </w:rPr>
      </w:pPr>
      <w:r>
        <w:rPr>
          <w:sz w:val="28"/>
          <w:szCs w:val="28"/>
        </w:rPr>
        <w:t>«</w:t>
      </w:r>
      <w:r w:rsidRPr="00E96E29">
        <w:rPr>
          <w:sz w:val="28"/>
          <w:szCs w:val="28"/>
        </w:rPr>
        <w:t>Антикризисное управление</w:t>
      </w:r>
      <w:r>
        <w:rPr>
          <w:sz w:val="28"/>
          <w:szCs w:val="28"/>
        </w:rPr>
        <w:t xml:space="preserve">» </w:t>
      </w:r>
      <w:r w:rsidRPr="00E96E29">
        <w:rPr>
          <w:sz w:val="28"/>
          <w:szCs w:val="28"/>
        </w:rPr>
        <w:t>Р. Б. Ноздрева</w:t>
      </w:r>
      <w:r>
        <w:rPr>
          <w:sz w:val="28"/>
          <w:szCs w:val="28"/>
        </w:rPr>
        <w:t>, и</w:t>
      </w:r>
      <w:r w:rsidRPr="00E96E29">
        <w:rPr>
          <w:sz w:val="28"/>
          <w:szCs w:val="28"/>
        </w:rPr>
        <w:t>зд</w:t>
      </w:r>
      <w:r>
        <w:rPr>
          <w:sz w:val="28"/>
          <w:szCs w:val="28"/>
        </w:rPr>
        <w:t>-</w:t>
      </w:r>
      <w:r w:rsidRPr="00E96E29">
        <w:rPr>
          <w:sz w:val="28"/>
          <w:szCs w:val="28"/>
        </w:rPr>
        <w:t>во: МГИМО-Университет, 2005 г.</w:t>
      </w:r>
      <w:r>
        <w:rPr>
          <w:sz w:val="28"/>
          <w:szCs w:val="28"/>
        </w:rPr>
        <w:t xml:space="preserve">, </w:t>
      </w:r>
      <w:r w:rsidRPr="00E96E29">
        <w:rPr>
          <w:sz w:val="28"/>
          <w:szCs w:val="28"/>
        </w:rPr>
        <w:t>148 стр.</w:t>
      </w:r>
    </w:p>
    <w:p w:rsidR="00E96E29" w:rsidRDefault="00E96E29" w:rsidP="00E96E29">
      <w:pPr>
        <w:numPr>
          <w:ilvl w:val="0"/>
          <w:numId w:val="4"/>
        </w:numPr>
        <w:spacing w:line="360" w:lineRule="auto"/>
        <w:rPr>
          <w:sz w:val="28"/>
          <w:szCs w:val="28"/>
        </w:rPr>
      </w:pPr>
      <w:r>
        <w:rPr>
          <w:sz w:val="28"/>
          <w:szCs w:val="28"/>
        </w:rPr>
        <w:t>«</w:t>
      </w:r>
      <w:r w:rsidRPr="00E96E29">
        <w:rPr>
          <w:sz w:val="28"/>
          <w:szCs w:val="28"/>
        </w:rPr>
        <w:t>Антикризисное управление</w:t>
      </w:r>
      <w:r>
        <w:rPr>
          <w:sz w:val="28"/>
          <w:szCs w:val="28"/>
        </w:rPr>
        <w:t>»,</w:t>
      </w:r>
      <w:r w:rsidRPr="00E96E29">
        <w:rPr>
          <w:sz w:val="28"/>
          <w:szCs w:val="28"/>
        </w:rPr>
        <w:t>Е. П. Жарковская, Б. Е. Бродский, И. Б. Бродский</w:t>
      </w:r>
      <w:r>
        <w:rPr>
          <w:sz w:val="28"/>
          <w:szCs w:val="28"/>
        </w:rPr>
        <w:t>, изд-</w:t>
      </w:r>
      <w:r w:rsidRPr="00E96E29">
        <w:rPr>
          <w:sz w:val="28"/>
          <w:szCs w:val="28"/>
        </w:rPr>
        <w:t>во: Омега-Л, 2009 г.</w:t>
      </w:r>
      <w:r>
        <w:rPr>
          <w:sz w:val="28"/>
          <w:szCs w:val="28"/>
        </w:rPr>
        <w:t xml:space="preserve">, </w:t>
      </w:r>
      <w:r w:rsidRPr="00E96E29">
        <w:rPr>
          <w:sz w:val="28"/>
          <w:szCs w:val="28"/>
        </w:rPr>
        <w:t>432 стр.</w:t>
      </w:r>
    </w:p>
    <w:p w:rsidR="007B5252" w:rsidRPr="007B5252" w:rsidRDefault="007B5252" w:rsidP="00E96E29">
      <w:pPr>
        <w:numPr>
          <w:ilvl w:val="0"/>
          <w:numId w:val="4"/>
        </w:numPr>
        <w:spacing w:line="360" w:lineRule="auto"/>
        <w:rPr>
          <w:color w:val="0000FF"/>
          <w:sz w:val="28"/>
          <w:szCs w:val="28"/>
          <w:u w:val="single"/>
        </w:rPr>
      </w:pPr>
      <w:r w:rsidRPr="007B5252">
        <w:rPr>
          <w:color w:val="0000FF"/>
          <w:sz w:val="28"/>
          <w:szCs w:val="28"/>
          <w:u w:val="single"/>
        </w:rPr>
        <w:t>http://www.consultant.ru</w:t>
      </w:r>
    </w:p>
    <w:p w:rsidR="00E96E29" w:rsidRPr="00E96E29" w:rsidRDefault="007A5302" w:rsidP="00E96E29">
      <w:pPr>
        <w:numPr>
          <w:ilvl w:val="0"/>
          <w:numId w:val="4"/>
        </w:numPr>
        <w:spacing w:line="360" w:lineRule="auto"/>
        <w:rPr>
          <w:sz w:val="28"/>
          <w:szCs w:val="28"/>
        </w:rPr>
      </w:pPr>
      <w:hyperlink r:id="rId7" w:history="1">
        <w:r w:rsidR="00E96E29" w:rsidRPr="001E05FC">
          <w:rPr>
            <w:rStyle w:val="a5"/>
            <w:sz w:val="28"/>
            <w:szCs w:val="28"/>
          </w:rPr>
          <w:t>http://www.iteam.ru/publications/finances</w:t>
        </w:r>
      </w:hyperlink>
    </w:p>
    <w:p w:rsidR="00E96E29" w:rsidRDefault="007A5302" w:rsidP="00E96E29">
      <w:pPr>
        <w:numPr>
          <w:ilvl w:val="0"/>
          <w:numId w:val="4"/>
        </w:numPr>
        <w:spacing w:line="360" w:lineRule="auto"/>
        <w:rPr>
          <w:sz w:val="28"/>
          <w:szCs w:val="28"/>
        </w:rPr>
      </w:pPr>
      <w:hyperlink r:id="rId8" w:history="1">
        <w:r w:rsidR="00E96E29" w:rsidRPr="001E05FC">
          <w:rPr>
            <w:rStyle w:val="a5"/>
            <w:sz w:val="28"/>
            <w:szCs w:val="28"/>
          </w:rPr>
          <w:t>http://www.kommersant.ru</w:t>
        </w:r>
      </w:hyperlink>
    </w:p>
    <w:p w:rsidR="007B5252" w:rsidRPr="00E96E29" w:rsidRDefault="007B5252" w:rsidP="007B5252">
      <w:pPr>
        <w:numPr>
          <w:ilvl w:val="0"/>
          <w:numId w:val="4"/>
        </w:numPr>
        <w:spacing w:line="360" w:lineRule="auto"/>
        <w:rPr>
          <w:sz w:val="28"/>
          <w:szCs w:val="28"/>
        </w:rPr>
      </w:pPr>
      <w:r w:rsidRPr="007B5252">
        <w:rPr>
          <w:sz w:val="28"/>
          <w:szCs w:val="28"/>
        </w:rPr>
        <w:t>"Программа антикризисных мер Правительства Российской Федерации на 2009 год"</w:t>
      </w:r>
      <w:r>
        <w:rPr>
          <w:sz w:val="28"/>
          <w:szCs w:val="28"/>
        </w:rPr>
        <w:t xml:space="preserve"> </w:t>
      </w:r>
      <w:r w:rsidRPr="007B5252">
        <w:rPr>
          <w:sz w:val="28"/>
          <w:szCs w:val="28"/>
        </w:rPr>
        <w:t>(утв. Правительством РФ)</w:t>
      </w:r>
    </w:p>
    <w:p w:rsidR="00685FF7" w:rsidRPr="003963FA" w:rsidRDefault="00685FF7" w:rsidP="003963FA">
      <w:pPr>
        <w:spacing w:line="360" w:lineRule="auto"/>
        <w:rPr>
          <w:sz w:val="28"/>
          <w:szCs w:val="28"/>
        </w:rPr>
      </w:pPr>
      <w:bookmarkStart w:id="0" w:name="_GoBack"/>
      <w:bookmarkEnd w:id="0"/>
    </w:p>
    <w:sectPr w:rsidR="00685FF7" w:rsidRPr="003963FA">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561" w:rsidRDefault="00A36561">
      <w:r>
        <w:separator/>
      </w:r>
    </w:p>
  </w:endnote>
  <w:endnote w:type="continuationSeparator" w:id="0">
    <w:p w:rsidR="00A36561" w:rsidRDefault="00A3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1DD" w:rsidRDefault="006701DD" w:rsidP="00685FF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701DD" w:rsidRDefault="006701DD" w:rsidP="003963F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1DD" w:rsidRDefault="006701DD" w:rsidP="00685FF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36561">
      <w:rPr>
        <w:rStyle w:val="a4"/>
        <w:noProof/>
      </w:rPr>
      <w:t>1</w:t>
    </w:r>
    <w:r>
      <w:rPr>
        <w:rStyle w:val="a4"/>
      </w:rPr>
      <w:fldChar w:fldCharType="end"/>
    </w:r>
  </w:p>
  <w:p w:rsidR="006701DD" w:rsidRDefault="006701DD" w:rsidP="003963F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561" w:rsidRDefault="00A36561">
      <w:r>
        <w:separator/>
      </w:r>
    </w:p>
  </w:footnote>
  <w:footnote w:type="continuationSeparator" w:id="0">
    <w:p w:rsidR="00A36561" w:rsidRDefault="00A365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E0AF0"/>
    <w:multiLevelType w:val="hybridMultilevel"/>
    <w:tmpl w:val="7150AC0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30C81D60"/>
    <w:multiLevelType w:val="hybridMultilevel"/>
    <w:tmpl w:val="1FECF5F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29946C1"/>
    <w:multiLevelType w:val="hybridMultilevel"/>
    <w:tmpl w:val="55B2FB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B4F7D2A"/>
    <w:multiLevelType w:val="hybridMultilevel"/>
    <w:tmpl w:val="FCF62D6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3FB6784B"/>
    <w:multiLevelType w:val="hybridMultilevel"/>
    <w:tmpl w:val="625CCA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42020CB"/>
    <w:multiLevelType w:val="hybridMultilevel"/>
    <w:tmpl w:val="84B6C0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76D0966"/>
    <w:multiLevelType w:val="hybridMultilevel"/>
    <w:tmpl w:val="5A248C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C3860E0"/>
    <w:multiLevelType w:val="hybridMultilevel"/>
    <w:tmpl w:val="F850DD0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FE8352A"/>
    <w:multiLevelType w:val="hybridMultilevel"/>
    <w:tmpl w:val="A64AE8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4"/>
  </w:num>
  <w:num w:numId="4">
    <w:abstractNumId w:val="5"/>
  </w:num>
  <w:num w:numId="5">
    <w:abstractNumId w:val="7"/>
  </w:num>
  <w:num w:numId="6">
    <w:abstractNumId w:val="1"/>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2505"/>
    <w:rsid w:val="00010076"/>
    <w:rsid w:val="002B5BF5"/>
    <w:rsid w:val="003963FA"/>
    <w:rsid w:val="006701DD"/>
    <w:rsid w:val="00685FF7"/>
    <w:rsid w:val="006B6AC5"/>
    <w:rsid w:val="007A5302"/>
    <w:rsid w:val="007B5252"/>
    <w:rsid w:val="009F4A0C"/>
    <w:rsid w:val="00A36561"/>
    <w:rsid w:val="00AD2505"/>
    <w:rsid w:val="00D055FC"/>
    <w:rsid w:val="00E21317"/>
    <w:rsid w:val="00E96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996558-C7C1-457A-B8BC-E49A5093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A0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963FA"/>
    <w:pPr>
      <w:tabs>
        <w:tab w:val="center" w:pos="4677"/>
        <w:tab w:val="right" w:pos="9355"/>
      </w:tabs>
    </w:pPr>
  </w:style>
  <w:style w:type="character" w:styleId="a4">
    <w:name w:val="page number"/>
    <w:basedOn w:val="a0"/>
    <w:rsid w:val="003963FA"/>
  </w:style>
  <w:style w:type="character" w:styleId="a5">
    <w:name w:val="Hyperlink"/>
    <w:basedOn w:val="a0"/>
    <w:rsid w:val="00E96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mmersant.ru" TargetMode="External"/><Relationship Id="rId3" Type="http://schemas.openxmlformats.org/officeDocument/2006/relationships/settings" Target="settings.xml"/><Relationship Id="rId7" Type="http://schemas.openxmlformats.org/officeDocument/2006/relationships/hyperlink" Target="http://www.iteam.ru/publications/finan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4551</Words>
  <Characters>25943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Как вывести предприятие из финансового кризиса</vt:lpstr>
    </vt:vector>
  </TitlesOfParts>
  <Company>Алексей</Company>
  <LinksUpToDate>false</LinksUpToDate>
  <CharactersWithSpaces>30434</CharactersWithSpaces>
  <SharedDoc>false</SharedDoc>
  <HLinks>
    <vt:vector size="12" baseType="variant">
      <vt:variant>
        <vt:i4>917575</vt:i4>
      </vt:variant>
      <vt:variant>
        <vt:i4>3</vt:i4>
      </vt:variant>
      <vt:variant>
        <vt:i4>0</vt:i4>
      </vt:variant>
      <vt:variant>
        <vt:i4>5</vt:i4>
      </vt:variant>
      <vt:variant>
        <vt:lpwstr>http://www.kommersant.ru/</vt:lpwstr>
      </vt:variant>
      <vt:variant>
        <vt:lpwstr/>
      </vt:variant>
      <vt:variant>
        <vt:i4>393287</vt:i4>
      </vt:variant>
      <vt:variant>
        <vt:i4>0</vt:i4>
      </vt:variant>
      <vt:variant>
        <vt:i4>0</vt:i4>
      </vt:variant>
      <vt:variant>
        <vt:i4>5</vt:i4>
      </vt:variant>
      <vt:variant>
        <vt:lpwstr>http://www.iteam.ru/publications/finances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вывести предприятие из финансового кризиса</dc:title>
  <dc:subject/>
  <dc:creator>Алексей</dc:creator>
  <cp:keywords/>
  <dc:description/>
  <cp:lastModifiedBy>admin</cp:lastModifiedBy>
  <cp:revision>2</cp:revision>
  <dcterms:created xsi:type="dcterms:W3CDTF">2014-04-25T08:29:00Z</dcterms:created>
  <dcterms:modified xsi:type="dcterms:W3CDTF">2014-04-25T08:29:00Z</dcterms:modified>
</cp:coreProperties>
</file>