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68" w:rsidRDefault="008C0A68">
      <w:pPr>
        <w:pStyle w:val="a3"/>
        <w:widowControl/>
        <w:rPr>
          <w:rFonts w:ascii="Times New Roman CYR" w:hAnsi="Times New Roman CYR"/>
        </w:rPr>
      </w:pPr>
    </w:p>
    <w:p w:rsidR="00E16782" w:rsidRDefault="00E16782">
      <w:pPr>
        <w:pStyle w:val="a3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Министерство общего и профессионального образования РФ</w:t>
      </w:r>
    </w:p>
    <w:p w:rsidR="00E16782" w:rsidRDefault="00E16782">
      <w:pPr>
        <w:pStyle w:val="a8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Иркутская Государственная Экономическая Академия</w:t>
      </w:r>
    </w:p>
    <w:p w:rsidR="00E16782" w:rsidRDefault="00E16782">
      <w:pPr>
        <w:pStyle w:val="1"/>
        <w:widowControl/>
        <w:spacing w:before="0" w:after="0"/>
        <w:rPr>
          <w:rFonts w:ascii="Times New Roman CYR" w:hAnsi="Times New Roman CYR"/>
          <w:kern w:val="0"/>
        </w:rPr>
      </w:pPr>
    </w:p>
    <w:p w:rsidR="00E16782" w:rsidRDefault="00E16782">
      <w:pPr>
        <w:pStyle w:val="1"/>
        <w:widowControl/>
        <w:spacing w:before="0" w:after="0"/>
        <w:rPr>
          <w:rFonts w:ascii="Times New Roman CYR" w:hAnsi="Times New Roman CYR"/>
          <w:kern w:val="0"/>
        </w:rPr>
      </w:pPr>
      <w:r>
        <w:rPr>
          <w:rFonts w:ascii="Times New Roman CYR" w:hAnsi="Times New Roman CYR"/>
          <w:kern w:val="0"/>
        </w:rPr>
        <w:t>Читинский институт</w:t>
      </w:r>
    </w:p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pStyle w:val="3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Кафедра экономики и планирования производства</w:t>
      </w:r>
    </w:p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pStyle w:val="a5"/>
        <w:widowControl/>
        <w:rPr>
          <w:rFonts w:ascii="a_AvanteCpsLCBrk" w:hAnsi="a_AvanteCpsLCBrk"/>
          <w:sz w:val="56"/>
        </w:rPr>
      </w:pPr>
    </w:p>
    <w:p w:rsidR="00E16782" w:rsidRDefault="00E16782">
      <w:pPr>
        <w:pStyle w:val="a5"/>
        <w:widowControl/>
        <w:rPr>
          <w:rFonts w:ascii="a_AvanteCpsLCBrk" w:hAnsi="a_AvanteCpsLCBrk"/>
          <w:sz w:val="56"/>
        </w:rPr>
      </w:pPr>
    </w:p>
    <w:p w:rsidR="00E16782" w:rsidRDefault="00E16782">
      <w:pPr>
        <w:pStyle w:val="a5"/>
        <w:widowControl/>
        <w:rPr>
          <w:rFonts w:ascii="a_AvanteCpsLCBrk" w:hAnsi="a_AvanteCpsLCBrk"/>
          <w:sz w:val="56"/>
        </w:rPr>
      </w:pPr>
      <w:r>
        <w:rPr>
          <w:rFonts w:ascii="a_AvanteCpsLCBrk" w:hAnsi="a_AvanteCpsLCBrk"/>
          <w:sz w:val="56"/>
        </w:rPr>
        <w:t>РЕГИОНАЛЬНАЯ ЗАНЯТОСТЬ НАСЕЛЕНИЯ</w:t>
      </w:r>
    </w:p>
    <w:p w:rsidR="00E16782" w:rsidRDefault="00E16782">
      <w:pPr>
        <w:pStyle w:val="2"/>
        <w:widowControl/>
        <w:spacing w:before="0" w:after="0"/>
        <w:rPr>
          <w:rFonts w:ascii="Times New Roman CYR" w:hAnsi="Times New Roman CYR"/>
        </w:rPr>
      </w:pPr>
    </w:p>
    <w:p w:rsidR="00E16782" w:rsidRDefault="00E16782">
      <w:pPr>
        <w:pStyle w:val="2"/>
        <w:widowControl/>
        <w:spacing w:before="0" w:after="0"/>
        <w:rPr>
          <w:rFonts w:ascii="Times New Roman CYR" w:hAnsi="Times New Roman CYR"/>
        </w:rPr>
      </w:pPr>
      <w:r>
        <w:rPr>
          <w:rFonts w:ascii="Times New Roman CYR" w:hAnsi="Times New Roman CYR"/>
        </w:rPr>
        <w:t>Курсовая работа по дисциплине</w:t>
      </w:r>
    </w:p>
    <w:p w:rsidR="00E16782" w:rsidRDefault="00E16782">
      <w:pPr>
        <w:widowControl/>
        <w:jc w:val="center"/>
        <w:rPr>
          <w:rFonts w:ascii="Times New Roman CYR" w:hAnsi="Times New Roman CYR"/>
          <w:b/>
          <w:i/>
          <w:sz w:val="32"/>
        </w:rPr>
      </w:pPr>
    </w:p>
    <w:p w:rsidR="00E16782" w:rsidRDefault="00E16782">
      <w:pPr>
        <w:widowControl/>
        <w:jc w:val="center"/>
        <w:rPr>
          <w:rFonts w:ascii="Arbat" w:hAnsi="Arbat"/>
          <w:b/>
          <w:sz w:val="36"/>
        </w:rPr>
      </w:pPr>
      <w:r>
        <w:rPr>
          <w:rFonts w:ascii="Arbat" w:hAnsi="Arbat"/>
          <w:b/>
          <w:sz w:val="36"/>
        </w:rPr>
        <w:t>«Экономика предприятий, фирм и межотраслевых комплексов»</w:t>
      </w:r>
    </w:p>
    <w:p w:rsidR="00E16782" w:rsidRDefault="00E16782">
      <w:pPr>
        <w:pStyle w:val="4"/>
        <w:widowControl/>
        <w:rPr>
          <w:rFonts w:ascii="Times New Roman CYR" w:hAnsi="Times New Roman CYR"/>
        </w:rPr>
      </w:pPr>
    </w:p>
    <w:p w:rsidR="00E16782" w:rsidRDefault="00E16782">
      <w:pPr>
        <w:pStyle w:val="4"/>
        <w:widowControl/>
        <w:rPr>
          <w:rFonts w:ascii="Times New Roman CYR" w:hAnsi="Times New Roman CYR"/>
        </w:rPr>
      </w:pPr>
    </w:p>
    <w:p w:rsidR="00E16782" w:rsidRDefault="00E16782">
      <w:pPr>
        <w:pStyle w:val="4"/>
        <w:widowControl/>
        <w:rPr>
          <w:rFonts w:ascii="Times New Roman CYR" w:hAnsi="Times New Roman CYR"/>
        </w:rPr>
      </w:pPr>
    </w:p>
    <w:p w:rsidR="00E16782" w:rsidRDefault="00E16782">
      <w:pPr>
        <w:pStyle w:val="4"/>
        <w:widowControl/>
        <w:rPr>
          <w:rFonts w:ascii="Times New Roman CYR" w:hAnsi="Times New Roman CYR"/>
        </w:rPr>
      </w:pPr>
    </w:p>
    <w:p w:rsidR="00E16782" w:rsidRDefault="00E16782">
      <w:pPr>
        <w:pStyle w:val="4"/>
        <w:widowControl/>
        <w:rPr>
          <w:rFonts w:ascii="Times New Roman CYR" w:hAnsi="Times New Roman CYR"/>
        </w:rPr>
      </w:pPr>
    </w:p>
    <w:p w:rsidR="00E16782" w:rsidRDefault="00E16782">
      <w:pPr>
        <w:pStyle w:val="4"/>
        <w:widowControl/>
        <w:rPr>
          <w:rFonts w:ascii="Times New Roman CYR" w:hAnsi="Times New Roman CYR"/>
        </w:rPr>
      </w:pPr>
    </w:p>
    <w:p w:rsidR="00E16782" w:rsidRDefault="00E16782">
      <w:pPr>
        <w:pStyle w:val="4"/>
        <w:widowControl/>
        <w:rPr>
          <w:rFonts w:ascii="Times New Roman CYR" w:hAnsi="Times New Roman CYR"/>
        </w:rPr>
      </w:pPr>
    </w:p>
    <w:p w:rsidR="00E16782" w:rsidRDefault="00E16782">
      <w:pPr>
        <w:pStyle w:val="4"/>
        <w:widowControl/>
        <w:rPr>
          <w:rFonts w:ascii="Times New Roman CYR" w:hAnsi="Times New Roman CYR"/>
        </w:rPr>
      </w:pPr>
    </w:p>
    <w:p w:rsidR="00E16782" w:rsidRDefault="00E16782">
      <w:pPr>
        <w:pStyle w:val="4"/>
        <w:widowControl/>
        <w:rPr>
          <w:rFonts w:ascii="Times New Roman CYR" w:hAnsi="Times New Roman CYR"/>
        </w:rPr>
      </w:pPr>
    </w:p>
    <w:p w:rsidR="00E16782" w:rsidRDefault="00E16782">
      <w:pPr>
        <w:pStyle w:val="4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Исполнители   </w:t>
      </w:r>
      <w:r>
        <w:rPr>
          <w:rFonts w:ascii="Times New Roman CYR" w:hAnsi="Times New Roman CYR"/>
          <w:u w:val="single"/>
        </w:rPr>
        <w:t>Игумнова Е.А</w:t>
      </w:r>
      <w:r>
        <w:rPr>
          <w:rFonts w:ascii="Times New Roman CYR" w:hAnsi="Times New Roman CYR"/>
        </w:rPr>
        <w:t xml:space="preserve">   </w:t>
      </w:r>
      <w:r>
        <w:rPr>
          <w:rFonts w:ascii="Times New Roman CYR" w:hAnsi="Times New Roman CYR"/>
          <w:u w:val="single"/>
        </w:rPr>
        <w:t>________</w:t>
      </w:r>
      <w:r>
        <w:rPr>
          <w:rFonts w:ascii="Times New Roman CYR" w:hAnsi="Times New Roman CYR"/>
        </w:rPr>
        <w:t xml:space="preserve">     </w:t>
      </w:r>
      <w:r>
        <w:rPr>
          <w:rFonts w:ascii="Times New Roman CYR" w:hAnsi="Times New Roman CYR"/>
          <w:u w:val="single"/>
        </w:rPr>
        <w:t>______</w:t>
      </w:r>
    </w:p>
    <w:p w:rsidR="00E16782" w:rsidRDefault="00E16782">
      <w:pPr>
        <w:widowControl/>
        <w:rPr>
          <w:rFonts w:ascii="Times New Roman CYR" w:hAnsi="Times New Roman CYR"/>
          <w:b/>
          <w:sz w:val="20"/>
        </w:rPr>
      </w:pPr>
      <w:r>
        <w:rPr>
          <w:rFonts w:ascii="Times New Roman CYR" w:hAnsi="Times New Roman CYR"/>
          <w:b/>
          <w:sz w:val="20"/>
        </w:rPr>
        <w:t xml:space="preserve">                                               (ФИО)                  (роспись)            (дата)</w:t>
      </w:r>
    </w:p>
    <w:p w:rsidR="00E16782" w:rsidRDefault="00E16782">
      <w:pPr>
        <w:pStyle w:val="4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Группа              </w:t>
      </w:r>
      <w:r>
        <w:rPr>
          <w:rFonts w:ascii="Times New Roman CYR" w:hAnsi="Times New Roman CYR"/>
          <w:u w:val="single"/>
        </w:rPr>
        <w:t>ГМУ – 97</w:t>
      </w:r>
      <w:r>
        <w:rPr>
          <w:rFonts w:ascii="Times New Roman CYR" w:hAnsi="Times New Roman CYR"/>
        </w:rPr>
        <w:t xml:space="preserve"> </w:t>
      </w:r>
    </w:p>
    <w:p w:rsidR="00E16782" w:rsidRDefault="00E16782">
      <w:pPr>
        <w:widowControl/>
        <w:rPr>
          <w:rFonts w:ascii="Times New Roman CYR" w:hAnsi="Times New Roman CYR"/>
          <w:b/>
        </w:rPr>
      </w:pPr>
    </w:p>
    <w:p w:rsidR="00E16782" w:rsidRDefault="00E16782">
      <w:pPr>
        <w:widowControl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Руководитель </w:t>
      </w:r>
      <w:r>
        <w:rPr>
          <w:rFonts w:ascii="Times New Roman CYR" w:hAnsi="Times New Roman CYR"/>
          <w:b/>
          <w:u w:val="single"/>
        </w:rPr>
        <w:t>ст. преподаватель Таскаева М.П.</w:t>
      </w:r>
      <w:r>
        <w:rPr>
          <w:rFonts w:ascii="Times New Roman CYR" w:hAnsi="Times New Roman CYR"/>
          <w:b/>
        </w:rPr>
        <w:t xml:space="preserve">   </w:t>
      </w:r>
      <w:r>
        <w:rPr>
          <w:rFonts w:ascii="Times New Roman CYR" w:hAnsi="Times New Roman CYR"/>
          <w:u w:val="single"/>
        </w:rPr>
        <w:t>________</w:t>
      </w:r>
    </w:p>
    <w:p w:rsidR="00E16782" w:rsidRDefault="00E16782">
      <w:pPr>
        <w:widowControl/>
        <w:rPr>
          <w:rFonts w:ascii="Times New Roman CYR" w:hAnsi="Times New Roman CYR"/>
          <w:b/>
          <w:sz w:val="20"/>
        </w:rPr>
      </w:pPr>
      <w:r>
        <w:rPr>
          <w:rFonts w:ascii="Times New Roman CYR" w:hAnsi="Times New Roman CYR"/>
          <w:b/>
          <w:sz w:val="20"/>
        </w:rPr>
        <w:t xml:space="preserve">                                                               (ФИО)                                             (роспись)</w:t>
      </w:r>
    </w:p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pStyle w:val="4"/>
        <w:widowControl/>
        <w:jc w:val="center"/>
        <w:rPr>
          <w:rFonts w:ascii="Times New Roman CYR" w:hAnsi="Times New Roman CYR"/>
        </w:rPr>
      </w:pPr>
    </w:p>
    <w:p w:rsidR="00E16782" w:rsidRDefault="00E16782">
      <w:pPr>
        <w:pStyle w:val="4"/>
        <w:widowControl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Чита 1999</w:t>
      </w:r>
    </w:p>
    <w:p w:rsidR="00E16782" w:rsidRDefault="00E16782">
      <w:pPr>
        <w:widowControl/>
        <w:jc w:val="center"/>
        <w:rPr>
          <w:rFonts w:ascii="Arbat" w:hAnsi="Arbat"/>
          <w:sz w:val="40"/>
        </w:rPr>
      </w:pPr>
      <w:r>
        <w:rPr>
          <w:rFonts w:ascii="Arbat" w:hAnsi="Arbat"/>
          <w:b/>
          <w:sz w:val="40"/>
        </w:rPr>
        <w:br w:type="page"/>
        <w:t>Содержание</w:t>
      </w:r>
    </w:p>
    <w:p w:rsidR="00E16782" w:rsidRDefault="00E16782">
      <w:pPr>
        <w:pStyle w:val="10"/>
        <w:spacing w:before="0" w:line="288" w:lineRule="auto"/>
        <w:rPr>
          <w:noProof/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"1-3" </w:instrText>
      </w:r>
      <w:r>
        <w:rPr>
          <w:sz w:val="28"/>
        </w:rPr>
        <w:fldChar w:fldCharType="separate"/>
      </w:r>
      <w:r>
        <w:rPr>
          <w:noProof/>
          <w:sz w:val="28"/>
        </w:rPr>
        <w:t>Введение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_Toc451000282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_Toc451000282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5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10"/>
        <w:spacing w:before="0" w:line="288" w:lineRule="auto"/>
        <w:rPr>
          <w:noProof/>
          <w:sz w:val="28"/>
        </w:rPr>
      </w:pPr>
      <w:r>
        <w:rPr>
          <w:noProof/>
          <w:sz w:val="28"/>
        </w:rPr>
        <w:t>1. Теоретические аспекты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_Toc451000283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_Toc451000283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6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21"/>
        <w:spacing w:before="0" w:line="288" w:lineRule="auto"/>
        <w:rPr>
          <w:noProof/>
          <w:sz w:val="28"/>
        </w:rPr>
      </w:pPr>
      <w:r>
        <w:rPr>
          <w:noProof/>
          <w:sz w:val="28"/>
        </w:rPr>
        <w:t>1.1. Сущность рынка труда и его значение в жизни общества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_Toc451000284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_Toc451000284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6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21"/>
        <w:spacing w:before="0" w:line="288" w:lineRule="auto"/>
        <w:rPr>
          <w:noProof/>
          <w:sz w:val="28"/>
        </w:rPr>
      </w:pPr>
      <w:r>
        <w:rPr>
          <w:noProof/>
          <w:sz w:val="28"/>
        </w:rPr>
        <w:t>1.2. Положение рабочей силы на рынке труда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_Toc451000285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_Toc451000285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7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21"/>
        <w:spacing w:before="0" w:line="288" w:lineRule="auto"/>
        <w:rPr>
          <w:noProof/>
          <w:sz w:val="28"/>
        </w:rPr>
      </w:pPr>
      <w:r>
        <w:rPr>
          <w:noProof/>
          <w:sz w:val="28"/>
        </w:rPr>
        <w:t>1.3. Особенности рынка труда в России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_Toc451000286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_Toc451000286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8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10"/>
        <w:spacing w:before="0" w:line="288" w:lineRule="auto"/>
        <w:rPr>
          <w:noProof/>
          <w:sz w:val="28"/>
        </w:rPr>
      </w:pPr>
      <w:r>
        <w:rPr>
          <w:noProof/>
          <w:sz w:val="28"/>
        </w:rPr>
        <w:t>2. Положение на региональных рынках труда РФ.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_Toc451000287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_Toc451000287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9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10"/>
        <w:spacing w:before="0" w:line="288" w:lineRule="auto"/>
        <w:rPr>
          <w:noProof/>
          <w:sz w:val="28"/>
        </w:rPr>
      </w:pPr>
      <w:r>
        <w:rPr>
          <w:noProof/>
          <w:sz w:val="28"/>
        </w:rPr>
        <w:t>3. Рынок труда Читинской области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_Toc451000288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_Toc451000288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11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21"/>
        <w:spacing w:before="0" w:line="288" w:lineRule="auto"/>
        <w:rPr>
          <w:noProof/>
          <w:sz w:val="28"/>
        </w:rPr>
      </w:pPr>
      <w:r>
        <w:rPr>
          <w:noProof/>
          <w:sz w:val="28"/>
        </w:rPr>
        <w:t>3.1. Макроэкономические факторы, влияющие на рынок труда.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_Toc451000289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_Toc451000289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11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21"/>
        <w:spacing w:before="0" w:line="288" w:lineRule="auto"/>
        <w:rPr>
          <w:noProof/>
          <w:sz w:val="28"/>
        </w:rPr>
      </w:pPr>
      <w:r>
        <w:rPr>
          <w:noProof/>
          <w:sz w:val="28"/>
        </w:rPr>
        <w:t>3.2. Условия труда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_Toc451000290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_Toc451000290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11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21"/>
        <w:spacing w:before="0" w:line="288" w:lineRule="auto"/>
        <w:rPr>
          <w:noProof/>
          <w:sz w:val="28"/>
        </w:rPr>
      </w:pPr>
      <w:r>
        <w:rPr>
          <w:noProof/>
          <w:sz w:val="28"/>
        </w:rPr>
        <w:t>3.3. Занятое население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_Toc451000291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_Toc451000291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13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21"/>
        <w:spacing w:before="0" w:line="288" w:lineRule="auto"/>
        <w:rPr>
          <w:noProof/>
          <w:sz w:val="28"/>
        </w:rPr>
      </w:pPr>
      <w:r>
        <w:rPr>
          <w:noProof/>
          <w:sz w:val="28"/>
        </w:rPr>
        <w:t>3.4. Безработица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_Toc451000292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_Toc451000292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14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21"/>
        <w:spacing w:before="0" w:line="288" w:lineRule="auto"/>
        <w:rPr>
          <w:noProof/>
          <w:sz w:val="28"/>
        </w:rPr>
      </w:pPr>
      <w:r>
        <w:rPr>
          <w:noProof/>
          <w:sz w:val="28"/>
        </w:rPr>
        <w:t>3.5. Рынок труда в 1999 – 2001 гг.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_Toc451000293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_Toc451000293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16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31"/>
        <w:spacing w:line="288" w:lineRule="auto"/>
        <w:rPr>
          <w:noProof/>
          <w:sz w:val="28"/>
        </w:rPr>
      </w:pPr>
      <w:r>
        <w:rPr>
          <w:noProof/>
          <w:sz w:val="28"/>
        </w:rPr>
        <w:t>3.5.1. Предложение рабочей силы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_Toc451000294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_Toc451000294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17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31"/>
        <w:spacing w:line="288" w:lineRule="auto"/>
        <w:rPr>
          <w:noProof/>
          <w:sz w:val="28"/>
        </w:rPr>
      </w:pPr>
      <w:r>
        <w:rPr>
          <w:noProof/>
          <w:sz w:val="28"/>
        </w:rPr>
        <w:t>3.5.2. Спрос на рабочую силу в рамках первичной занятости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_Toc451000295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_Toc451000295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19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31"/>
        <w:spacing w:line="288" w:lineRule="auto"/>
        <w:rPr>
          <w:noProof/>
          <w:sz w:val="28"/>
        </w:rPr>
      </w:pPr>
      <w:r>
        <w:rPr>
          <w:noProof/>
          <w:sz w:val="28"/>
        </w:rPr>
        <w:t>3.5.3. Трудоустройство в течении года и безработица на конец года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_Toc451000296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_Toc451000296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19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10"/>
        <w:spacing w:before="0" w:line="288" w:lineRule="auto"/>
        <w:rPr>
          <w:noProof/>
          <w:sz w:val="28"/>
        </w:rPr>
      </w:pPr>
      <w:r>
        <w:rPr>
          <w:noProof/>
          <w:sz w:val="28"/>
        </w:rPr>
        <w:t>Заключение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_Toc451000297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_Toc451000297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21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10"/>
        <w:spacing w:before="0" w:line="288" w:lineRule="auto"/>
        <w:rPr>
          <w:noProof/>
          <w:sz w:val="28"/>
        </w:rPr>
      </w:pPr>
      <w:r>
        <w:rPr>
          <w:noProof/>
          <w:sz w:val="28"/>
        </w:rPr>
        <w:t>Список литературы: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_Toc451000298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_Toc451000298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23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10"/>
        <w:spacing w:before="0" w:line="288" w:lineRule="auto"/>
        <w:rPr>
          <w:noProof/>
          <w:sz w:val="28"/>
        </w:rPr>
      </w:pPr>
      <w:r>
        <w:rPr>
          <w:noProof/>
          <w:sz w:val="28"/>
        </w:rPr>
        <w:t>Приложения</w:t>
      </w:r>
      <w:r>
        <w:rPr>
          <w:noProof/>
          <w:sz w:val="28"/>
        </w:rPr>
        <w:tab/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GOTOBUTTON _Toc451000299  </w:instrText>
      </w:r>
      <w:r>
        <w:rPr>
          <w:noProof/>
          <w:sz w:val="28"/>
        </w:rPr>
        <w:fldChar w:fldCharType="begin"/>
      </w:r>
      <w:r>
        <w:rPr>
          <w:noProof/>
          <w:sz w:val="28"/>
        </w:rPr>
        <w:instrText xml:space="preserve"> PAGEREF _Toc451000299 </w:instrText>
      </w:r>
      <w:r>
        <w:rPr>
          <w:noProof/>
          <w:sz w:val="28"/>
        </w:rPr>
        <w:fldChar w:fldCharType="separate"/>
      </w:r>
      <w:r>
        <w:rPr>
          <w:noProof/>
          <w:sz w:val="28"/>
        </w:rPr>
        <w:instrText>24</w:instrText>
      </w:r>
      <w:r>
        <w:rPr>
          <w:noProof/>
          <w:sz w:val="28"/>
        </w:rPr>
        <w:fldChar w:fldCharType="end"/>
      </w:r>
      <w:r>
        <w:rPr>
          <w:noProof/>
          <w:sz w:val="28"/>
        </w:rPr>
        <w:fldChar w:fldCharType="end"/>
      </w:r>
    </w:p>
    <w:p w:rsidR="00E16782" w:rsidRDefault="00E16782">
      <w:pPr>
        <w:pStyle w:val="1"/>
        <w:spacing w:before="0" w:after="0" w:line="288" w:lineRule="auto"/>
      </w:pPr>
      <w:r>
        <w:rPr>
          <w:b w:val="0"/>
          <w:sz w:val="28"/>
        </w:rPr>
        <w:fldChar w:fldCharType="end"/>
      </w:r>
      <w:r>
        <w:br w:type="page"/>
      </w:r>
      <w:bookmarkStart w:id="0" w:name="_Toc450991195"/>
      <w:bookmarkStart w:id="1" w:name="_Toc451000282"/>
      <w:r>
        <w:t>Введение</w:t>
      </w:r>
      <w:bookmarkEnd w:id="0"/>
      <w:bookmarkEnd w:id="1"/>
    </w:p>
    <w:p w:rsidR="00E16782" w:rsidRDefault="00E16782">
      <w:pPr>
        <w:pStyle w:val="a4"/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Понятие "рынок труда" – весьма сложная и во многом новая для России категория. Формально началом образования рынка труда в России следует считать принятие закона о занятости населения РСФСР (1991 г.). в этом законе впервые зафиксировано право граждан распоряжаться своими способностями к производительному и творческому труду. Законом определено право собственности работника на свою рабочую силу в полном объеме: владение, распоряжение, использование.</w:t>
      </w:r>
    </w:p>
    <w:p w:rsidR="00E16782" w:rsidRDefault="00E16782">
      <w:pPr>
        <w:pStyle w:val="a4"/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Однако для становления полноценного рынка труда недостаточно только формальных, законодательно принятых актов. Необходимы коренные перемены в общественных отношениях, прежде всего изменение характера собственности. /    /</w:t>
      </w:r>
    </w:p>
    <w:p w:rsidR="00E16782" w:rsidRDefault="00E16782">
      <w:pPr>
        <w:pStyle w:val="a4"/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Мировой опыт свидетельствует, что рынок труда не может существовать вне конкурентной, основанной на частной собственности экономики и демократических общественных институтов. Тоталитарному  государству не столь важно, используется ли людской потенциал эффективно и в соответствии с личными интересами людей. Для него значимо другое – иметь  население в безоговорочном подчинении, а личные интересы удовлетворять по минимуму, что исключает экономическую и социальную независимость человека. Свободный рынок труда в таких условиях просто не нужен. Более того, он был бы серьезной помехой, хотя его антипод – распределение рабочей силы, обслуживающее принадлежащую государству или квазирыночную экономику, в научном обиходе тоже именуется "рынком труда"</w:t>
      </w:r>
    </w:p>
    <w:p w:rsidR="00E16782" w:rsidRDefault="00E16782">
      <w:pPr>
        <w:pStyle w:val="a4"/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Положение на российском рынке труда определяется ситуацией на рынке труда в разных субъектах Российской Федерации.</w:t>
      </w:r>
    </w:p>
    <w:p w:rsidR="00E16782" w:rsidRDefault="00E16782">
      <w:pPr>
        <w:pStyle w:val="a4"/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Вопросы занятости населения в настоящее время приобретают актуальнейшее значение для любого региона. В связи с этим региональные особенности процессов социального развития должны найти свое отражение в государственной политике занятости, что означает прежде всего формирование системы мер государственного регулирования, направленных на предотвращение нарастания социальной напряженности в регионах.</w:t>
      </w:r>
    </w:p>
    <w:p w:rsidR="00E16782" w:rsidRDefault="00E16782">
      <w:pPr>
        <w:pStyle w:val="a4"/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Целью данной работы является анализ региональных рынков труда на примере Читинской области. Центральное место занимают сугубо практические вопросы, касающиеся современного положения на рынке труда Читинской области, проблем региональной занятости, а также прогноза дальнейшего развития рынка труда нашей области.</w:t>
      </w:r>
    </w:p>
    <w:p w:rsidR="00E16782" w:rsidRDefault="00E16782">
      <w:pPr>
        <w:pStyle w:val="1"/>
        <w:widowControl/>
      </w:pPr>
      <w:r>
        <w:br w:type="page"/>
      </w:r>
      <w:bookmarkStart w:id="2" w:name="_Toc450991196"/>
      <w:bookmarkStart w:id="3" w:name="_Toc451000283"/>
      <w:r>
        <w:t>1. Теоретические аспекты</w:t>
      </w:r>
      <w:bookmarkEnd w:id="2"/>
      <w:bookmarkEnd w:id="3"/>
    </w:p>
    <w:p w:rsidR="00E16782" w:rsidRDefault="00E16782">
      <w:pPr>
        <w:pStyle w:val="2"/>
        <w:widowControl/>
        <w:tabs>
          <w:tab w:val="left" w:pos="780"/>
        </w:tabs>
        <w:ind w:left="780" w:hanging="780"/>
      </w:pPr>
      <w:bookmarkStart w:id="4" w:name="_Toc451000284"/>
      <w:r>
        <w:t>1.1.</w:t>
      </w:r>
      <w:r>
        <w:tab/>
      </w:r>
      <w:bookmarkStart w:id="5" w:name="_Toc450991197"/>
      <w:r>
        <w:t>Сущность рынка труда и его значение в жизни общества</w:t>
      </w:r>
      <w:bookmarkEnd w:id="4"/>
      <w:bookmarkEnd w:id="5"/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 самом общем виде под рынком труда понимают </w:t>
      </w:r>
      <w:r>
        <w:rPr>
          <w:rFonts w:ascii="Times New Roman CYR" w:hAnsi="Times New Roman CYR"/>
          <w:b/>
          <w:i/>
        </w:rPr>
        <w:t>«систему общественных отношений, связанных с наймом и предложением рабочей силы, или с ее куплей и продажей»</w:t>
      </w:r>
      <w:r>
        <w:rPr>
          <w:rFonts w:ascii="Times New Roman CYR" w:hAnsi="Times New Roman CYR"/>
        </w:rPr>
        <w:t>. /    /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Являясь важнейшим элементом рыночной экономики, рынок труда представляет собой систему общественных отношений, призванных обеспечить нормальное воспроизводство и эффективное использование товара «рабочая сила». Этот рынок выполняет функции механизма распределения и перераспределения рабочей силы по сферам и отраслям хозяйства, видам и формам деятельности на основе критерия эффективности ее использования в соответствии со структурой общественных потребностей и форм собственности. Основные элементы этого механизма:</w:t>
      </w:r>
    </w:p>
    <w:p w:rsidR="00E16782" w:rsidRDefault="00E16782">
      <w:pPr>
        <w:widowControl/>
        <w:tabs>
          <w:tab w:val="left" w:pos="720"/>
        </w:tabs>
        <w:ind w:left="720" w:hanging="720"/>
        <w:rPr>
          <w:rFonts w:ascii="Times New Roman CYR" w:hAnsi="Times New Roman CYR"/>
        </w:rPr>
      </w:pPr>
      <w:r>
        <w:rPr>
          <w:rFonts w:ascii="Times New Roman CYR" w:hAnsi="Times New Roman CYR"/>
          <w:b/>
          <w:u w:val="single"/>
        </w:rPr>
        <w:t>Предложение рабочей силы</w:t>
      </w:r>
      <w:r>
        <w:rPr>
          <w:rFonts w:ascii="Times New Roman CYR" w:hAnsi="Times New Roman CYR"/>
        </w:rPr>
        <w:t>, которое позволяет определить численность и состав различных категорий граждан попадающих на рынок труда (по полу, возрасту, образованию, профессиям, квалификации и другим характеристикам).</w:t>
      </w:r>
    </w:p>
    <w:p w:rsidR="00E16782" w:rsidRDefault="00E16782">
      <w:pPr>
        <w:widowControl/>
        <w:ind w:left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К их числу относятся: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Высвобожденные работники, контингент которых формируется за счет падения объема производства, сокращения финансирования из госбюджета, трансформации госсектора.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Молодежь, не продолжающая дальнейшую учебу или не поступившая на работу после окончания учебных заведений, а также в результате отсева учащихся.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Лица, освобожденные из мест лишения свободы.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Уволенные по причине текучести кадров.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Мигранты трудоспособного возраста.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Численность незанятого населения, претендующего на рабочие места.</w:t>
      </w:r>
    </w:p>
    <w:p w:rsidR="00E16782" w:rsidRDefault="00E16782">
      <w:pPr>
        <w:widowControl/>
        <w:tabs>
          <w:tab w:val="left" w:pos="720"/>
        </w:tabs>
        <w:ind w:left="720" w:hanging="72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Другим показателем, характеризующим рынок труда, является </w:t>
      </w:r>
      <w:r>
        <w:rPr>
          <w:rFonts w:ascii="Times New Roman CYR" w:hAnsi="Times New Roman CYR"/>
          <w:b/>
          <w:u w:val="single"/>
        </w:rPr>
        <w:t xml:space="preserve"> спрос на рабочую силу</w:t>
      </w:r>
      <w:r>
        <w:rPr>
          <w:rFonts w:ascii="Times New Roman CYR" w:hAnsi="Times New Roman CYR"/>
        </w:rPr>
        <w:t>. Устойчивость спроса на труд будет зависеть: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От производительности при создании товара (услуги).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От рыночной стоимости товара, произведенного с его помощью.</w:t>
      </w:r>
    </w:p>
    <w:p w:rsidR="00E16782" w:rsidRDefault="00E16782">
      <w:pPr>
        <w:pStyle w:val="a5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В результате действия экономических факторов происходит сокращение потребности предприятий государственного сектора экономики в работниках. Одновременно развитие негосударственного сектора экономики сопровождается увеличением численности занятых.</w:t>
      </w:r>
    </w:p>
    <w:p w:rsidR="00E16782" w:rsidRDefault="00E16782">
      <w:pPr>
        <w:widowControl/>
        <w:tabs>
          <w:tab w:val="left" w:pos="720"/>
        </w:tabs>
        <w:ind w:left="720" w:hanging="72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Следующим показателем, характеризующим рынок труда, является </w:t>
      </w:r>
      <w:r>
        <w:rPr>
          <w:rFonts w:ascii="Times New Roman CYR" w:hAnsi="Times New Roman CYR"/>
          <w:b/>
          <w:u w:val="single"/>
        </w:rPr>
        <w:t>соотношение спроса и предложения рабочей силы</w:t>
      </w:r>
      <w:r>
        <w:rPr>
          <w:rFonts w:ascii="Times New Roman CYR" w:hAnsi="Times New Roman CYR"/>
        </w:rPr>
        <w:t>. При рассмотрении этого показателя определяется тенденция превышения предложения над спросом, дисбаланс спроса и предложения в целом по области и основным социально-демографическим группам, вызванный, прежде всего нарушением хозяйственных связей, договорных обязательств и финансовых затруднений.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Что касается значения рынка труда, то необходимо отметить, что он, как локомотив приводит в движение все другие рынки, все другие ресурсы, ибо здесь формируется и распределяется по профессиям, предприятиям, регионам и отраслям и включается в действие наиболее важный национальный ресурс – рабочая сила:</w:t>
      </w:r>
    </w:p>
    <w:p w:rsidR="00E16782" w:rsidRDefault="00E16782">
      <w:pPr>
        <w:widowControl/>
        <w:tabs>
          <w:tab w:val="left" w:pos="360"/>
        </w:tabs>
        <w:ind w:left="36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Прежде всего, через него обеспечиваются занятость экономически активного населения, его включение в сферу производства и в сферу услуг, создается возможность получения необходимого заработка.</w:t>
      </w:r>
    </w:p>
    <w:p w:rsidR="00E16782" w:rsidRDefault="00E16782">
      <w:pPr>
        <w:widowControl/>
        <w:tabs>
          <w:tab w:val="left" w:pos="360"/>
        </w:tabs>
        <w:ind w:left="36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Через рынок идет комплектование предприятий нужной рабочей силой, в необходимых количествах и должного качества. Рынок является своеобразным светофором, который показывает, какие профессии нужны, а какие имеются в излишестве, что должны делать ищущие работу в своей подготовке, переподготовке, расширении имеющихся знаний и умений для получения работы. В связи с выше сказанным видно, что рынок труда является важным источником информации.</w:t>
      </w:r>
    </w:p>
    <w:p w:rsidR="00E16782" w:rsidRDefault="00E16782">
      <w:pPr>
        <w:widowControl/>
        <w:tabs>
          <w:tab w:val="left" w:pos="360"/>
        </w:tabs>
        <w:ind w:left="36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Рынок через конкуренцию наемных работников стимулирует их к расширению профессионального мастерства, повышению их квалификации и универсализации.</w:t>
      </w:r>
    </w:p>
    <w:p w:rsidR="00E16782" w:rsidRDefault="00E16782">
      <w:pPr>
        <w:widowControl/>
        <w:tabs>
          <w:tab w:val="left" w:pos="360"/>
        </w:tabs>
        <w:ind w:left="36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Рынок труда регулирует складывающиеся на нем потоки рабочей силы.</w:t>
      </w:r>
    </w:p>
    <w:p w:rsidR="00E16782" w:rsidRDefault="00E16782">
      <w:pPr>
        <w:widowControl/>
        <w:tabs>
          <w:tab w:val="left" w:pos="360"/>
        </w:tabs>
        <w:ind w:left="36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Рынок труда обеспечивает распределение и перераспределение экономически активного населения в связи со структурными изменениями в экономике.  /     /</w:t>
      </w:r>
    </w:p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pStyle w:val="2"/>
        <w:widowControl/>
        <w:tabs>
          <w:tab w:val="left" w:pos="780"/>
        </w:tabs>
        <w:ind w:left="780" w:hanging="780"/>
      </w:pPr>
      <w:bookmarkStart w:id="6" w:name="_Toc451000285"/>
      <w:r>
        <w:t>1.2.</w:t>
      </w:r>
      <w:r>
        <w:tab/>
      </w:r>
      <w:bookmarkStart w:id="7" w:name="_Toc450991198"/>
      <w:r>
        <w:t>Положение рабочей силы на рынке труда</w:t>
      </w:r>
      <w:bookmarkEnd w:id="6"/>
      <w:bookmarkEnd w:id="7"/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  <w:b/>
        </w:rPr>
        <w:t>Занятость</w:t>
      </w:r>
      <w:r>
        <w:rPr>
          <w:rFonts w:ascii="Times New Roman CYR" w:hAnsi="Times New Roman CYR"/>
        </w:rPr>
        <w:t xml:space="preserve"> – деятельность граждан,</w:t>
      </w: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</w:rPr>
        <w:t>связанная с удовлетворением личных и общественных потребностей, не противоречащая законодательству и приносящая, как правило, им заработок (трудовой доход).</w:t>
      </w:r>
    </w:p>
    <w:p w:rsidR="00E16782" w:rsidRDefault="00E16782">
      <w:pPr>
        <w:pStyle w:val="20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Занятые согласно Закону РФ «О занятости населения» считаются граждане: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работающие по трудовому договору (контракту);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занимающиеся предпринимательской деятельностью;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самостоятельно обеспечивающие себя работой;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занятые в подсобных промыслах и реализующие продукцию по договорам;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выполняющие работы по гражданско-правовым договорам;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избранные, назначенные или утвержденные на оплачиваемую должность;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проходящие военную службу, а также службу в органах внутренних дел;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обучающиеся;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временно отсутствующие на рабочем месте в связи с нетрудоспособностью, отпуском, повышением квалификации и так далее. /      /</w:t>
      </w:r>
    </w:p>
    <w:p w:rsidR="00E16782" w:rsidRDefault="00E16782">
      <w:pPr>
        <w:pStyle w:val="a5"/>
        <w:widowControl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Существует три основных принципа обеспечения занятости в период перехода к рынку.</w:t>
      </w:r>
    </w:p>
    <w:p w:rsidR="00E16782" w:rsidRDefault="00E16782">
      <w:pPr>
        <w:pStyle w:val="a5"/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Добровольность и не принудительность труда.</w:t>
      </w:r>
    </w:p>
    <w:p w:rsidR="00E16782" w:rsidRDefault="00E16782">
      <w:pPr>
        <w:pStyle w:val="a5"/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Работать там и столько, где и сколько необходимо самому человеку.</w:t>
      </w:r>
    </w:p>
    <w:p w:rsidR="00E16782" w:rsidRDefault="00E16782">
      <w:pPr>
        <w:pStyle w:val="a5"/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Свобода выбора географического места приложения труда.</w:t>
      </w:r>
    </w:p>
    <w:p w:rsidR="00E16782" w:rsidRDefault="00E16782">
      <w:pPr>
        <w:pStyle w:val="a5"/>
        <w:widowControl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Занятость населения – не только стремление к самовыражению, но и суровая необходимость обеспечить себе элементарные блага. /    /</w:t>
      </w:r>
    </w:p>
    <w:p w:rsidR="00E16782" w:rsidRDefault="00E16782">
      <w:pPr>
        <w:pStyle w:val="a5"/>
        <w:widowControl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  <w:b/>
        </w:rPr>
        <w:t>Безработица</w:t>
      </w:r>
      <w:r>
        <w:rPr>
          <w:rFonts w:ascii="Times New Roman CYR" w:hAnsi="Times New Roman CYR"/>
        </w:rPr>
        <w:t xml:space="preserve">  - социально-экономическое  явление, при котором часть экономически активного населения не может приложить свою рабочую силу, становится «излишним» населением.</w:t>
      </w:r>
    </w:p>
    <w:p w:rsidR="00E16782" w:rsidRDefault="00E16782">
      <w:pPr>
        <w:pStyle w:val="a5"/>
        <w:widowControl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Безработным в Российской Федерации признаются граждане, которые не имеют работы и заработка, зарегистрированы в службе занятости в целях поиска работы и готовы приступить к ней.</w:t>
      </w:r>
    </w:p>
    <w:p w:rsidR="00E16782" w:rsidRDefault="00E16782">
      <w:pPr>
        <w:pStyle w:val="a5"/>
        <w:widowControl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Основной контингент безработных в России – люди пожилого возраста, женщины, молодежь.</w:t>
      </w:r>
    </w:p>
    <w:p w:rsidR="00E16782" w:rsidRDefault="00E16782">
      <w:pPr>
        <w:pStyle w:val="a5"/>
        <w:widowControl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Ожидается, что к 2001 году проблемы безработицы еще более обострятся, поэтому государство, стремясь не допустить или минимизировать безработицу, должно активно выполнять социально-защитные, регулирующие функции. /      /</w:t>
      </w:r>
    </w:p>
    <w:p w:rsidR="00E16782" w:rsidRDefault="00E16782">
      <w:pPr>
        <w:pStyle w:val="a5"/>
        <w:widowControl/>
        <w:ind w:left="0"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Существует мнение, что безработица – это благо, дисциплинирующее население, но в современном мире нет страны, где подобная концепция закладывается в правительственные экономические программы. За безработицу приходится расплачиваться и правительству и населению. </w:t>
      </w:r>
      <w:r>
        <w:rPr>
          <w:rFonts w:ascii="Times New Roman CYR" w:hAnsi="Times New Roman CYR"/>
        </w:rPr>
        <w:br/>
        <w:t>/      /</w:t>
      </w:r>
    </w:p>
    <w:p w:rsidR="00E16782" w:rsidRDefault="00E16782">
      <w:pPr>
        <w:pStyle w:val="a5"/>
        <w:widowControl/>
        <w:ind w:left="0" w:firstLine="720"/>
        <w:rPr>
          <w:rFonts w:ascii="Times New Roman CYR" w:hAnsi="Times New Roman CYR"/>
        </w:rPr>
      </w:pPr>
    </w:p>
    <w:p w:rsidR="00E16782" w:rsidRDefault="00E16782">
      <w:pPr>
        <w:pStyle w:val="2"/>
        <w:widowControl/>
        <w:tabs>
          <w:tab w:val="left" w:pos="780"/>
        </w:tabs>
        <w:ind w:left="780" w:hanging="780"/>
      </w:pPr>
      <w:bookmarkStart w:id="8" w:name="_Toc451000286"/>
      <w:r>
        <w:t>1.3.</w:t>
      </w:r>
      <w:r>
        <w:tab/>
      </w:r>
      <w:bookmarkStart w:id="9" w:name="_Toc450991199"/>
      <w:r>
        <w:t>Особенности рынка труда в России</w:t>
      </w:r>
      <w:bookmarkEnd w:id="8"/>
      <w:bookmarkEnd w:id="9"/>
    </w:p>
    <w:p w:rsidR="00E16782" w:rsidRDefault="00E16782">
      <w:pPr>
        <w:pStyle w:val="20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Рынок труда в России только складывается, он формируется в сложных экономических, социальных и политических условиях. Все это определяет целый ряд его особенностей. Среди них можно выделить следующие: 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Рынок труда в России развивается на базе, которая существовала в советское время. Рынок труда тогда был в очень усеченном, деформированном виде.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Рынок труда у нас формируется в условиях всеобщего кризиса, охватывающего все сферы общества.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Медленная перестройка военно-промышленного комплекса, удельный вес которого в России был самым высоким в мире, привела к невостребованности большого числа высококвалифицированные кадров.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Большое влияние на спрос и предложение рабочей силы оказывает теневая экономика, которая формирует по существу свой «черный» рынок труда.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Рынок труда в России характеризуется очень низкой ценой рабочей силы и ее большим отрывом от стоимости, увеличивающимся отставанием реальной заработной платы от ее уровня в промышленно развитых странах.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Огромная территория страны и глубокие демографические, социально-экономические и природно-ресурсные различия регионов определили их разные стартовые условия при переходе к рынку. За многие году определилась глубокая специализация регионов по отраслям экономики и промышленности. Все это при недостаточной развитости транспорта, связи и  информации ведет к большим различиям в спросе и предложении рабочей силы. Перелив же рабочей силы между регионами в российских условиях сильно затруднен.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Рынок труда у нас слабо связан с рынком капитала. Это проявляется в малой заинтересованности работодателей делать инвестиции, расширять производство. Размер капиталовложений в экономику все время снижается, что связано с высоким уровнем банковского процента, огромными и многочисленными налогами на предприятия и рядом других причин. Неустойчивое экономическое и политическое положение страны сдерживает иностранные инвестиции.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Страна не располагает ресурсами на проведение активной политики на рынке труда. величина фонда занятости недостаточна даже для выплаты пособий по безработице./     /</w:t>
      </w:r>
    </w:p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pStyle w:val="1"/>
        <w:widowControl/>
        <w:tabs>
          <w:tab w:val="left" w:pos="780"/>
        </w:tabs>
        <w:ind w:left="780" w:hanging="780"/>
      </w:pPr>
      <w:bookmarkStart w:id="10" w:name="_Toc451000287"/>
      <w:r>
        <w:t>2.</w:t>
      </w:r>
      <w:r>
        <w:tab/>
      </w:r>
      <w:bookmarkStart w:id="11" w:name="_Toc450991200"/>
      <w:r>
        <w:t>Положение на региональных рынках труда РФ.</w:t>
      </w:r>
      <w:bookmarkEnd w:id="10"/>
      <w:bookmarkEnd w:id="11"/>
    </w:p>
    <w:p w:rsidR="00E16782" w:rsidRDefault="00E16782">
      <w:pPr>
        <w:pStyle w:val="a5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Ситуация на рынках труда в разных субъектах РФ различна.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К концу 1997 года усилилась дифференциация территорий  по состоянию региональных рынков труда. Так, в 22 регионах отмечалось наиболее благоприятное положение на рынке труда, где уровень регистрируемой безработицы был ниже среднероссийского показателя и колебался от 0,7 до 2,5 % (например: Москва; Смоленская, Липецкая, Оренбургская области; Краснодарский край).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Стабильное положение сохранялось в 20 регионах России, где уровень безработицы находился в пределах 2,5 – 3,5 % (Тюменская, Рязанская, Воронежская, Челябинская и другие области).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33 регионах уровень регистрируемой безработицы значительно превысил среднероссийский уровень, составляя от 3,6 до 6,7 % (Хабаровский край, читинская, Пензенская, Костромская, Курганская и другие области).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наиболее кризисной ситуации оказались 13 регионов России, где уровень регистрируемой безработицы в 2 раза и более превысил среднероссийский показатель, составляя от 7,3 до 22,8 %. Указанные территории отнесены к регионам с напряженной ситуацией на рынке труда (республики Ингушетия, Дагестан, Калмыкия, Удмуртия; Ивановская, Владимирская, Псковская, Ярославская и другие области). /      /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Анализ состояния региональных рынков труда свидетельствует, что высокий уровень безработицы характерен для территорий с преобладанием предприятий военно-промышленного комплекса, а также с наличием тех отраслей промышленности, которые подверглись наибольшему спаду в новых экономических условиях (текстильная, легкая, лесная отрасли промышленности, машиностроение).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Государственная политика на региональных рынках труда реализуется в рамках Федеральной программы, а также путем региональных (республиканских, областных) и местных программ содействия занятости населения, учитывающих особенности демографического и социально-экономического развития территорий.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Региональные программы содействия занятости представляют собой механизм государственного воздействия на региональные рынки труда.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Программы региональной политики занятости населения включают в себя мероприятия, направленные на: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расширение роли органов государственной власти субъектов Российской Федерации, органов местного самоуправления в решении специфических региональных проблем рынка труда;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осуществление приоритетного финансирования за счет средств федерального бюджета и социальных внебюджетных фондов социальных и экономических программ в регионах с высоким уровнем безработицы;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минимизацию отрицательных последствий массовой безработицы в индустриальных районах, в том числе в малых и средних городах, поселках с моноэкономической структурой;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предотвращение массовых увольнений работников, создание новых и сохранение существующих экономически целесообразных рабочих мест, осуществление опережающей переподготовки кадров для новых прогрессивных производств;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обеспечение защиты трудовых прав работников несостоятельных организаций, эффективную поддержку граждан, потерявших работу, обеспечение их профессиональной ориентации. /      /</w:t>
      </w:r>
    </w:p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pStyle w:val="1"/>
        <w:widowControl/>
        <w:tabs>
          <w:tab w:val="left" w:pos="780"/>
        </w:tabs>
        <w:ind w:left="780" w:hanging="780"/>
      </w:pPr>
      <w:bookmarkStart w:id="12" w:name="_Toc451000288"/>
      <w:r>
        <w:t>3.</w:t>
      </w:r>
      <w:r>
        <w:tab/>
      </w:r>
      <w:bookmarkStart w:id="13" w:name="_Toc450991201"/>
      <w:r>
        <w:t>Рынок труда Читинской области</w:t>
      </w:r>
      <w:bookmarkEnd w:id="12"/>
      <w:bookmarkEnd w:id="13"/>
    </w:p>
    <w:p w:rsidR="00E16782" w:rsidRDefault="00E16782">
      <w:pPr>
        <w:pStyle w:val="2"/>
        <w:widowControl/>
        <w:tabs>
          <w:tab w:val="left" w:pos="780"/>
        </w:tabs>
        <w:ind w:left="780" w:hanging="780"/>
      </w:pPr>
      <w:bookmarkStart w:id="14" w:name="_Toc451000289"/>
      <w:r>
        <w:t>3.1.</w:t>
      </w:r>
      <w:r>
        <w:tab/>
      </w:r>
      <w:bookmarkStart w:id="15" w:name="_Toc450991202"/>
      <w:r>
        <w:t>Макроэкономические факторы, влияющие на рынок труда.</w:t>
      </w:r>
      <w:bookmarkEnd w:id="14"/>
      <w:bookmarkEnd w:id="15"/>
    </w:p>
    <w:p w:rsidR="00E16782" w:rsidRDefault="00E16782">
      <w:pPr>
        <w:pStyle w:val="20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Ситуация на рынке труда Читинской области в 1998 году определяется продолжающимся спадом производства во всех отраслях народного хозяйства, нестабильной финансово-кредитной системой, нарастанием кризиса неплатежей.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За 9 месяцев 1998 года по сравнению с  соответствующим периодом 1997 года в сопоставимых ценах и объемах основные показатели социально-экономического положения Читинской области выглядят следующим образом: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Объем промышленной продукции уменьшился на 8,2 %, в том числе по крупным и средним предприятиям на 7,6 %.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Инвестиции в основной капитал снижены на 45 %. Объемы работ по договорам строительного подряда собственными силами предприятий и организаций уменьшены на 29,3 %.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Снижены объемы перевозок грузов всеми видами транспорта, в том числе железнодорожным – на 17,9 %, автомобильным – на 35,8 %, воздушным – на 58,3 %.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На 17,7 % меньше выпущено продукции сельского хозяйства.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Розничный товарооборот уменьшился на 6,5 %, в том числе торгующих предприятий – на 3,5 %.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Реальные денежные доходы на душу населения уменьшились на 17,6%.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Но не все уменьшается, есть и повышение.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Индекс потребительских цен на товары и услуги вырос на 25,8 %.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том числе на продукты питания – на 21,6 %, а без учета алкогольных напитков – на 26,3 %, на непродовольственные товары – на 39,4 %, на платные услуги – на 7,3 %. /    /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</w:p>
    <w:p w:rsidR="00E16782" w:rsidRDefault="00E16782">
      <w:pPr>
        <w:pStyle w:val="2"/>
        <w:widowControl/>
        <w:tabs>
          <w:tab w:val="left" w:pos="780"/>
        </w:tabs>
        <w:ind w:left="780" w:hanging="780"/>
      </w:pPr>
      <w:bookmarkStart w:id="16" w:name="_Toc451000290"/>
      <w:r>
        <w:t>3.2.</w:t>
      </w:r>
      <w:r>
        <w:tab/>
      </w:r>
      <w:bookmarkStart w:id="17" w:name="_Toc450991203"/>
      <w:r>
        <w:t>Условия труда</w:t>
      </w:r>
      <w:bookmarkEnd w:id="16"/>
      <w:bookmarkEnd w:id="17"/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Вхождение читинской области в эпоху реформ заметно ухудшило </w:t>
      </w:r>
      <w:r>
        <w:rPr>
          <w:rFonts w:ascii="Times New Roman CYR" w:hAnsi="Times New Roman CYR"/>
          <w:b/>
          <w:i/>
        </w:rPr>
        <w:t>условия труда</w:t>
      </w:r>
      <w:r>
        <w:rPr>
          <w:rFonts w:ascii="Times New Roman CYR" w:hAnsi="Times New Roman CYR"/>
        </w:rPr>
        <w:t xml:space="preserve"> занятого населения, особенно в основных отраслях производства (табл. 1).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  <w:b/>
          <w:i/>
        </w:rPr>
        <w:t>В условиях, не отвечающих санитарно-техническим нормам</w:t>
      </w:r>
      <w:r>
        <w:rPr>
          <w:rFonts w:ascii="Times New Roman CYR" w:hAnsi="Times New Roman CYR"/>
        </w:rPr>
        <w:t>, на начало 1996 г. в области работало 15,9 % от общей численности работников, в том числе в Агинском Бурятском автономном округе почти в 2 раза меньше – 8,8%.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целом по России эта доля составляла 21,2 %, т.е. была на 1/3 выше, чем в области, а всего в Восточно-Сибирском районе – 25,2 %, т.е. почти на 10 % выше.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1997 г. в этих условиях работало 15,3 % лиц, занятых в промышленности, что выше показателей за 1991 г. на 30 %. Максимально тяжелые условия труда в этой отрасли были зафиксированы в начале 1993 г., когда в условиях, не отвечающих санитарно-техническим нормам, трудилось 19,2 % работников. Но и этот показатель существенно ниже среднероссийских показателей – 21,2 – 21,6 % от общего числа занятых в промышленности в 1992 – 1994 гг.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строительстве в начале 1997 г. в условиях, не отвечающих санитарно-техническим нормам, работало 12,2 % от общей численности работников этой отрасли. С начала 1991 г. доля таковых работников снизилась на 2,5 %. Эти показатели существенно ниже среднероссийских показателей – 6,9 % в 1991 г. и 8,9 % в 1996 г.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Зато на транспорте доля лиц, работавших в условиях, не отвечающих санитарно-техническим нормам, с 1991 г. по 1997 г. возросла с 6,1 % до 11,2 %. Отметим, что этот показатель в 1991 году был ниже общероссийского на 1,7 %, а в 1996 г. уже выше на 0,4 %.</w:t>
      </w:r>
    </w:p>
    <w:p w:rsidR="00E16782" w:rsidRDefault="00E16782">
      <w:pPr>
        <w:pStyle w:val="20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В связи с развивающимся экономическим кризисом и резким сокращением финансирования экономики доля лиц, работавших в условиях, не отвечающих санитарно-техническим нормам, с 1992 г. по 1997 г. возросла с 2,6 % до 3,92 % . Этот показатель в целом находится на уровне общероссийского: в 1992, 1995 и 1996 гг. он был немного ниже среднего в России на 0,5 – 3,3 %, а в 1993 – 1994 гг. выше на 1,0 %.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  <w:b/>
          <w:i/>
        </w:rPr>
        <w:t>Тяжелым физическим трудом</w:t>
      </w:r>
      <w:r>
        <w:rPr>
          <w:rFonts w:ascii="Times New Roman CYR" w:hAnsi="Times New Roman CYR"/>
        </w:rPr>
        <w:t xml:space="preserve"> в начале 1996 г. в области было занято 4,4 % от общей численности работников, в том числе в Агинском Бурятском автономном округе 3,6 % .  В целом по России эта доля составляла 2,7 %, т.е. была на 62 % ниже, чем в области, а  в Восточно-Сибирском районе  в целом  4,5 %, т.е. почти столько же, как и в Читинской области.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промышленности тяжелым физическим трудом с 1991 г. по 1997 г. было занято от 4,4 % до 6,1 %, в то время как по России в целом эта доля составляла 2,7 – 2,9 %, т.е. была почти в 2 раза ниже.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Такая же картина наблюдается и в строительстве, где, несмотря на снижение доли занятых тяжелым физическим трудом с 7,4 % в 1991 г. до 4,3 % в 1997 г., эта доля по сравнению со средним по России – 2,8 % в 1991 г. и 3,8 % в 1996 г., была значительно выше.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На транспорте доля занятых тяжелым физическим трудом за последние годы колебалась от 0,1 % до 0,9 %. В то же время по России в целом доля занятых тяжелым физическим трудом составляла 1,0 – 1,5 %, т.е. была существенно выше.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связи эти показатели в 1995 – 1997 гг. составляли 0,1 – 0,3 %, что было на среднероссийском уровне.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  <w:b/>
          <w:i/>
        </w:rPr>
        <w:t>На оборудовании, не отвечающем требованиям безопасности</w:t>
      </w:r>
      <w:r>
        <w:rPr>
          <w:rFonts w:ascii="Times New Roman CYR" w:hAnsi="Times New Roman CYR"/>
        </w:rPr>
        <w:t>, в начале 1996 г. работало 0,3 % от общей численности занятых, т.е. значительно меньше, чем по России в целом, где эта доля составляла 0,7 %, и в Восточно-Сибирском районе – 1,1 % . Аномальными по этому показателю в области были 1992 – 1994 гг., когда в промышленности на оборудовании, не отвечающем требованиям безопасности, работало 0,4 – 0,9 %, а на транспорте – 0,8 - 1,2 %.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начале 1997 г. на оборудовании, не отвечающем требованиям безопасности, во всех отраслях, кроме промышленности, работало менее 0,05 %, а по промышленности эта доля составляла 0,1 %.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Но в целом круг лиц, </w:t>
      </w:r>
      <w:r>
        <w:rPr>
          <w:rFonts w:ascii="Times New Roman CYR" w:hAnsi="Times New Roman CYR"/>
          <w:b/>
          <w:i/>
        </w:rPr>
        <w:t>работающих в неблагоприятных условиях труда</w:t>
      </w:r>
      <w:r>
        <w:rPr>
          <w:rFonts w:ascii="Times New Roman CYR" w:hAnsi="Times New Roman CYR"/>
        </w:rPr>
        <w:t>, по области заметно выше круга занятых. Так, в начале 1997 г. удельный вес работников, которым установлены льготы и компенсации за работу в неблагоприятных условиях труда составлял (в процентах от общей численности работников соответствующей отрасли) в промышленности 43,6 %, в строительстве 32,7 %, на транспорте 39,1 %, в связи 6,9 %. В предыдущих  1992 – 1994 гг. эти показатели были существенно выше – до 63,4 % в промышленности, 53,3 % в строительстве, 58,4 % на транспорте и 20,4 % в связи.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Отметим, что эти показатели были существенно выше среднероссийских, которые в 1992 – 1996 гг. составляли по промышленности 42,3 – 45,3%, строительству 27,0 – 38,2 %, транспорту 37,9 – 45,6 %, связи 12,8 – 24,4 %.  /      /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</w:p>
    <w:p w:rsidR="00E16782" w:rsidRDefault="00E16782">
      <w:pPr>
        <w:pStyle w:val="2"/>
        <w:widowControl/>
        <w:tabs>
          <w:tab w:val="left" w:pos="780"/>
        </w:tabs>
        <w:ind w:left="780" w:hanging="780"/>
      </w:pPr>
      <w:bookmarkStart w:id="18" w:name="_Toc451000291"/>
      <w:r>
        <w:t>3.3.</w:t>
      </w:r>
      <w:r>
        <w:tab/>
      </w:r>
      <w:bookmarkStart w:id="19" w:name="_Toc450991204"/>
      <w:r>
        <w:t>Занятое население</w:t>
      </w:r>
      <w:bookmarkEnd w:id="18"/>
      <w:bookmarkEnd w:id="19"/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  <w:b/>
          <w:i/>
        </w:rPr>
        <w:t>Общая численность занятого населения</w:t>
      </w:r>
      <w:r>
        <w:rPr>
          <w:rFonts w:ascii="Times New Roman CYR" w:hAnsi="Times New Roman CYR"/>
        </w:rPr>
        <w:t xml:space="preserve"> читинской области в дореформенные годы постоянно росла. С 1960 г. по 1991 г. среднегодовой прирост занятого населения составлял 10,2 %. Это были годы активного вовлечения жителей области в экономический процесс, поэтому рост численности занятого населения на 10 % опережал прирост общей численности трудовых ресурсов.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Но, тем не менее, в прошлые десятилетия использование общего трудового потенциала области было недостаточно эффективным. В 1960 г. в экономике области было занято 352,3 тыс. чел., что составляло только 66% от численности населения в трудоспособном возрасте.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По России в целом доля занятого населения в общей численности трудовых ресурсов в этом же году составила 81 %, т.е. была намного выше, чем по области. Столь значительная разница объясняется, прежде всего, большей долей в Читинской области незанятого населения, в число которых входят домохозяйки, инвалиды и т.д.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К 1990 г. численность трудовых ресурсов области достигла 794,3 тыс. чел., а занятых в экономике – 541,7 тыс. чел. или 68 % от населения в трудоспособном возрасте.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Российской Федерации численность занятых в экономике в 1990 г. насчитывала 75,3 млн. чел., а их доля в общей численности трудовых ресурсов составляла уже 90 %, т.е. еще больше опережала показатели области.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1991 г. в области была отмечена максимальная численность занятого населения – 564,7 тыс. чел. Со следующего года она начала падать, сократившись до 483,3 тыс. чел. в 1995 г.,  т.е. на 17 %.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Процесс сокращения численности занятых продолжается в Читинской области по сей день (занятость трудовых ресурсов области в 1998 г. иллюстрирует табл. 2). /      /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Число занятых в экономике за 9 месяцев уменьшилось на 18,3 тыс. чел. Сократилась численность работающих на предприятиях и в организациях промышленности – на 11,4 %, сельского хозяйства – на 11,5 %, строительства – на 18,6 %, информационного обслуживания – на 18,7 %, авиационного транспорта – на 20,6 %, материально-технического снабжения и заготовок – на 15,5 %. Увеличение численности работающих имеет место в жилищно-коммунальном хозяйстве на 3 %, в троллейбусном транспорте – на 5,6 %, а также имеется незначительное увеличение численности в некоторых предприятиях других отраслей экономики. /      /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Аналогичные негативные тенденции происходят и в других регионах России. Так, только с 1992 г. по 1997 г. по России в целом за счет резкого роста безработицы численность занятого населения упала почти на 5 млн. чел., хотя экономически активное население уменьшилось только на 2 млн. чел.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Сокращение численности занятого населения отмечалось практически во всех регионах страны, в том числе Восточно-Сибирском районе, где Читинская область уступает по этому показателю только Красноярскому краю и Иркутской области. В них с 1993 г. по 1997 г. численность занятого населения сократилась соответственно на 123,3 и 104,0 тыс. чел. Исключением из правила за эти годы в Восточно-Сибирском районе была Республика Тыва, где численность занятого населения возросла на 12,9 тыс. чел.   /     /</w:t>
      </w:r>
    </w:p>
    <w:p w:rsidR="00E16782" w:rsidRDefault="00E16782">
      <w:pPr>
        <w:pStyle w:val="2"/>
        <w:widowControl/>
        <w:tabs>
          <w:tab w:val="left" w:pos="780"/>
        </w:tabs>
        <w:ind w:left="780" w:hanging="780"/>
      </w:pPr>
      <w:bookmarkStart w:id="20" w:name="_Toc451000292"/>
      <w:r>
        <w:t>3.4.</w:t>
      </w:r>
      <w:r>
        <w:tab/>
      </w:r>
      <w:bookmarkStart w:id="21" w:name="_Toc450991205"/>
      <w:r>
        <w:t>Безработица</w:t>
      </w:r>
      <w:bookmarkEnd w:id="20"/>
      <w:bookmarkEnd w:id="21"/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Одним из главных негативных явлений 1990-х годов в стране и области стала </w:t>
      </w:r>
      <w:r>
        <w:rPr>
          <w:rFonts w:ascii="Times New Roman CYR" w:hAnsi="Times New Roman CYR"/>
          <w:b/>
          <w:i/>
        </w:rPr>
        <w:t>безработица</w:t>
      </w:r>
      <w:r>
        <w:rPr>
          <w:rFonts w:ascii="Times New Roman CYR" w:hAnsi="Times New Roman CYR"/>
        </w:rPr>
        <w:t>. Ее оценки в статистических материалах существенно разнятся. Это объясняется тем, что кроме оценки общей численности безработных приводятся материалы по лицам, официально зарегистрированных в органах службы занятости.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Если в 1991 году было </w:t>
      </w:r>
      <w:r>
        <w:rPr>
          <w:rFonts w:ascii="Times New Roman CYR" w:hAnsi="Times New Roman CYR"/>
          <w:b/>
          <w:i/>
        </w:rPr>
        <w:t>зарегистрировано</w:t>
      </w:r>
      <w:r>
        <w:rPr>
          <w:rFonts w:ascii="Times New Roman CYR" w:hAnsi="Times New Roman CYR"/>
        </w:rPr>
        <w:t xml:space="preserve"> только 85 </w:t>
      </w:r>
      <w:r>
        <w:rPr>
          <w:rFonts w:ascii="Times New Roman CYR" w:hAnsi="Times New Roman CYR"/>
          <w:b/>
          <w:i/>
        </w:rPr>
        <w:t xml:space="preserve">безработных </w:t>
      </w:r>
      <w:r>
        <w:rPr>
          <w:rFonts w:ascii="Times New Roman CYR" w:hAnsi="Times New Roman CYR"/>
        </w:rPr>
        <w:t>граждан, то в 1996 году их число возросло до 36,4 тыс. чел., т.е. в 428 раз (табл. 3). /      /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1998 году отмечается резкое сокращение численности безработных зарегистрированных в органах службы занятости. Это объясняется: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задержкой до 14 – 16 месяцев выплаты пособий по безработице;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изменением порядка регистрации и снятия с учета безработных граждан, а также назначения пособий по безработице в связи с утверждением постановлением Правительства российской Федерации от 22 апреля 1997 года № 458 «Порядка регистрации безработных граждан»;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снижением числа обращений в органы службы занятости;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отсутствием междугороднего транспортного сообщения и низким уровнем жизни населения сельских районов, ограничившим возможность посещения гражданами центров занятости в сельской местности.</w:t>
      </w:r>
    </w:p>
    <w:p w:rsidR="00E16782" w:rsidRDefault="00E16782">
      <w:pPr>
        <w:pStyle w:val="20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В целом по Читинской области по состоянию на 01.10.1998 года, по сравнению с соответствующим периодом 1997 года: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  <w:i/>
        </w:rPr>
      </w:pPr>
      <w:r>
        <w:rPr>
          <w:rFonts w:ascii="Times New Roman CYR" w:hAnsi="Times New Roman CYR"/>
          <w:i/>
        </w:rPr>
        <w:t xml:space="preserve">Численность безработных, зарегистрированных органами службы занятости уменьшилась с </w:t>
      </w:r>
      <w:r>
        <w:rPr>
          <w:rFonts w:ascii="Times New Roman CYR" w:hAnsi="Times New Roman CYR"/>
          <w:b/>
          <w:i/>
        </w:rPr>
        <w:t>32021</w:t>
      </w:r>
      <w:r>
        <w:rPr>
          <w:rFonts w:ascii="Times New Roman CYR" w:hAnsi="Times New Roman CYR"/>
          <w:i/>
        </w:rPr>
        <w:t xml:space="preserve"> до </w:t>
      </w:r>
      <w:r>
        <w:rPr>
          <w:rFonts w:ascii="Times New Roman CYR" w:hAnsi="Times New Roman CYR"/>
          <w:b/>
          <w:i/>
        </w:rPr>
        <w:t>19622</w:t>
      </w:r>
      <w:r>
        <w:rPr>
          <w:rFonts w:ascii="Times New Roman CYR" w:hAnsi="Times New Roman CYR"/>
          <w:i/>
        </w:rPr>
        <w:t xml:space="preserve"> человек, т.е. на 38,7%.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  <w:i/>
        </w:rPr>
      </w:pPr>
      <w:r>
        <w:rPr>
          <w:rFonts w:ascii="Times New Roman CYR" w:hAnsi="Times New Roman CYR"/>
          <w:i/>
        </w:rPr>
        <w:t xml:space="preserve">Потребность в работниках заявленная предприятиями в органы службы занятости, снизилась с </w:t>
      </w:r>
      <w:r>
        <w:rPr>
          <w:rFonts w:ascii="Times New Roman CYR" w:hAnsi="Times New Roman CYR"/>
          <w:b/>
          <w:i/>
        </w:rPr>
        <w:t xml:space="preserve">774 </w:t>
      </w:r>
      <w:r>
        <w:rPr>
          <w:rFonts w:ascii="Times New Roman CYR" w:hAnsi="Times New Roman CYR"/>
          <w:i/>
        </w:rPr>
        <w:t xml:space="preserve">до </w:t>
      </w:r>
      <w:r>
        <w:rPr>
          <w:rFonts w:ascii="Times New Roman CYR" w:hAnsi="Times New Roman CYR"/>
          <w:b/>
          <w:i/>
        </w:rPr>
        <w:t>531</w:t>
      </w:r>
      <w:r>
        <w:rPr>
          <w:rFonts w:ascii="Times New Roman CYR" w:hAnsi="Times New Roman CYR"/>
          <w:i/>
        </w:rPr>
        <w:t xml:space="preserve"> человек или на 31,4 %.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  <w:i/>
        </w:rPr>
      </w:pPr>
      <w:r>
        <w:rPr>
          <w:rFonts w:ascii="Times New Roman CYR" w:hAnsi="Times New Roman CYR"/>
          <w:i/>
        </w:rPr>
        <w:t>Коэффициент напряженности (численность незанятых граждан, зарегистрированных в службе занятости в расчете на одно свободное рабочее место, вакансию) снизился с 43,1 до 42,7 человек.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  <w:i/>
        </w:rPr>
      </w:pPr>
      <w:r>
        <w:rPr>
          <w:rFonts w:ascii="Times New Roman CYR" w:hAnsi="Times New Roman CYR"/>
          <w:i/>
        </w:rPr>
        <w:t>Средняя продолжительность регистрируемой безработицы увеличилась с 9 до – 9,4 месяцев.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  <w:i/>
        </w:rPr>
      </w:pPr>
      <w:r>
        <w:rPr>
          <w:rFonts w:ascii="Times New Roman CYR" w:hAnsi="Times New Roman CYR"/>
          <w:i/>
        </w:rPr>
        <w:t>Доля безработных, состоящих на учете более года, в общей численности зарегистрированных безработных увеличилась с 33,0 до 40,5 %.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  <w:i/>
        </w:rPr>
      </w:pPr>
      <w:r>
        <w:rPr>
          <w:rFonts w:ascii="Times New Roman CYR" w:hAnsi="Times New Roman CYR"/>
          <w:i/>
        </w:rPr>
        <w:t>Уровень регистрируемой безработицы (рассчитанный как отношение числа зарегистрированных безработных к численности экономически активного населения) снизился с 5,8 % до 2,8 %. /   /</w:t>
      </w:r>
    </w:p>
    <w:p w:rsidR="00E16782" w:rsidRDefault="00E16782">
      <w:pPr>
        <w:pStyle w:val="20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Анализируя территориальную структуру безработицы, или распределение безработицы по районам области, можно отметить, что средняя интенсивность территориальных сдвигов в них незначительная и составляет 0,79 п.п. (абсолютное значение процентного прироста). Территориальное перераспределение безработицы по районам области происходило довольно спокойно.   /     /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Наиболее заметно изменилась доля общего числа безработных по области в сторону увеличения в Чернышевском (2,90 п.п.), Краснокаменском (1,26 п.п.), Кыринском (1,30 п.п.), Оловяннинском (1,13 п.п.) районах, а в сторону уменьшения – в Ононском (2,16 п.п.), Шелопугинском (1,48 п.п.), Красночикойском (1,44 п.п.) районах.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Уровень безработицы по области снизился. Только в Краснокаменском районе отмечается некоторый рост уровня безработицы.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Наиболее высокий уровень безработицы в Кыринском (28,4 %), Тунгокоченском (16,9 %), Оловяннинском (16,5 %) районах. Еще в 4 районах уровень безработицы превысил критическое его значение (10 %), принятое в нашей области Трехсторонним соглашением. /      / 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</w:p>
    <w:p w:rsidR="00E16782" w:rsidRDefault="00E16782">
      <w:pPr>
        <w:widowControl/>
        <w:ind w:firstLine="720"/>
        <w:rPr>
          <w:rFonts w:ascii="Times New Roman CYR" w:hAnsi="Times New Roman CYR"/>
        </w:rPr>
      </w:pPr>
    </w:p>
    <w:p w:rsidR="00E16782" w:rsidRDefault="00E16782">
      <w:pPr>
        <w:pStyle w:val="2"/>
        <w:widowControl/>
        <w:tabs>
          <w:tab w:val="left" w:pos="780"/>
        </w:tabs>
        <w:ind w:left="780" w:hanging="780"/>
      </w:pPr>
      <w:bookmarkStart w:id="22" w:name="_Toc451000293"/>
      <w:r>
        <w:t>3.5.</w:t>
      </w:r>
      <w:r>
        <w:tab/>
      </w:r>
      <w:bookmarkStart w:id="23" w:name="_Toc450991206"/>
      <w:r>
        <w:t>Рынок труда в 1999 – 2001 гг.</w:t>
      </w:r>
      <w:bookmarkEnd w:id="22"/>
      <w:bookmarkEnd w:id="23"/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оценке развития рынка труда прогнозируемый период может быть довольно напряженным.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Будет усугубляться положение на рынке труда группы малоквалифицированных рабочих и лиц, не имеющих профессии или специальности.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Усилением социальной напряженности чревато растущее недоиспользование трудового потенциала молодежи и женщин.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Уровень экономической активности молодежи систематически снижается, что не связано с учебой. Молодые люди либо переходят либо в число не обучающихся иждивенцев, либо заняты в неформальной экономике. Это приводит к замедлению процесса обновления рабочей силы и ротации кадров, особенно в отраслях, не престижных по разным причинам среди молодежи.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Положение женщин на рынке труда не улучшается. Наиболее сложной является проблема трудоустройства женщин с высшим и средним специальным образованием, имеющих инженерно-техническое и экономическое образование, а также массовые «женские» профессии в отраслях с глубоким спадом производства. /     /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Социально-экономическая нестабильность области обуславливает вариантный прогноз будущего развития, при котором может быть: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Продолжение в перспективе ситуации в экономике, характерной для области в текущем году (продолжение спада производства, стагнации или слабых положительных сдвигов в виде незначительного роста производства в отдельных отраслях и т.п.).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Определенные целенаправленные сдвиги в сторону структурной перестройки экономики.</w:t>
      </w:r>
    </w:p>
    <w:p w:rsidR="00E16782" w:rsidRDefault="00E16782">
      <w:pPr>
        <w:pStyle w:val="20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Вариантность социально-экономического развития дает возможность вариантного прогнозирования рынка труда, для которого будет характерно: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преобладание тенденций, наблюдаемых во втором полугодии текущего года;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усиление динамики по сравнению с текущим годом;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некоторые сдвиги в сторону усиления напряженности.</w:t>
      </w:r>
    </w:p>
    <w:p w:rsidR="00E16782" w:rsidRDefault="00E16782">
      <w:pPr>
        <w:pStyle w:val="a5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Прогнозирование рынка труда производим по трем блокам: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предложение рабочей силы;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спрос на рабочую силу в рамках первичной занятости;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трудоустройство незанятых в течении года и безработица на конец года.</w:t>
      </w:r>
    </w:p>
    <w:p w:rsidR="00E16782" w:rsidRDefault="00E16782">
      <w:pPr>
        <w:pStyle w:val="20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Все три варианта прогноза рынка труда выполнены по единой схеме.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</w:p>
    <w:p w:rsidR="00E16782" w:rsidRDefault="00E16782">
      <w:pPr>
        <w:pStyle w:val="3"/>
      </w:pPr>
      <w:bookmarkStart w:id="24" w:name="_Toc451000294"/>
      <w:r>
        <w:t>3.5.1.</w:t>
      </w:r>
      <w:r>
        <w:tab/>
      </w:r>
      <w:bookmarkStart w:id="25" w:name="_Toc450991207"/>
      <w:r>
        <w:t>Предложение рабочей силы</w:t>
      </w:r>
      <w:bookmarkEnd w:id="24"/>
      <w:bookmarkEnd w:id="25"/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Общее предложение рабочей силы на рынке труда формируется за счет следующих категорий и групп: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ищущие работу на начало года;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высвобожденные работники;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уволенные в течении года по причинам текучести кадров;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молодежь, окончившая дневные учебные заведения или прекратившая обучение в них;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длительно неработающие граждане;</w:t>
      </w:r>
    </w:p>
    <w:p w:rsidR="00E16782" w:rsidRDefault="00E16782">
      <w:pPr>
        <w:widowControl/>
        <w:tabs>
          <w:tab w:val="left" w:pos="1080"/>
        </w:tabs>
        <w:ind w:left="1230" w:hanging="510"/>
        <w:rPr>
          <w:rFonts w:ascii="Times New Roman CYR" w:hAnsi="Times New Roman CYR"/>
        </w:rPr>
      </w:pPr>
      <w:r>
        <w:rPr>
          <w:rFonts w:ascii="Times New Roman CYR" w:hAnsi="Times New Roman CYR"/>
        </w:rPr>
        <w:t>другие категории граждан.</w:t>
      </w:r>
    </w:p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widowControl/>
        <w:tabs>
          <w:tab w:val="left" w:pos="465"/>
        </w:tabs>
        <w:ind w:left="465" w:hanging="465"/>
        <w:rPr>
          <w:rFonts w:ascii="Times New Roman CYR" w:hAnsi="Times New Roman CYR"/>
        </w:rPr>
      </w:pPr>
      <w:r>
        <w:rPr>
          <w:rFonts w:ascii="Times New Roman CYR" w:hAnsi="Times New Roman CYR"/>
        </w:rPr>
        <w:t>Численность ищущего работу населения на начало прогнозируемого периода определена на базе  отчетности по форме № 1 – Т  (трудоустройство) и прогнозных оценок на 4 квартал текущего года и составляет для всех вариантов прогноза рынка труда на 1999 год 20206 человек, из них около 19367 человек будут иметь статус безработного.</w:t>
      </w:r>
    </w:p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widowControl/>
        <w:tabs>
          <w:tab w:val="left" w:pos="465"/>
        </w:tabs>
        <w:ind w:left="465" w:hanging="465"/>
        <w:rPr>
          <w:rFonts w:ascii="Times New Roman CYR" w:hAnsi="Times New Roman CYR"/>
        </w:rPr>
      </w:pPr>
      <w:r>
        <w:rPr>
          <w:rFonts w:ascii="Times New Roman CYR" w:hAnsi="Times New Roman CYR"/>
        </w:rPr>
        <w:t>Ожидаемая численность высвобожденных в текущем году и прогноз высвобождения на 1999 – 2001 гг. представлены в таблице 4.</w:t>
      </w:r>
    </w:p>
    <w:p w:rsidR="00E16782" w:rsidRDefault="00E16782">
      <w:pPr>
        <w:pStyle w:val="30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Продолжающийся спад производства не дает оснований для оптимистических прогнозов экономического развития в ближайшую перспективу. Итоги выполнения показателей социально-экономического развития области в январе – сентябре текущего года дают основание предполагать возможность дальнейшего спада производства, что приведет к высвобождению работников в основных отраслях экономики (таблица № 5).</w:t>
      </w:r>
    </w:p>
    <w:p w:rsidR="00E16782" w:rsidRDefault="00E16782">
      <w:pPr>
        <w:widowControl/>
        <w:ind w:left="465"/>
        <w:rPr>
          <w:rFonts w:ascii="Times New Roman CYR" w:hAnsi="Times New Roman CYR"/>
        </w:rPr>
      </w:pPr>
    </w:p>
    <w:p w:rsidR="00E16782" w:rsidRDefault="00E16782">
      <w:pPr>
        <w:widowControl/>
        <w:tabs>
          <w:tab w:val="left" w:pos="465"/>
        </w:tabs>
        <w:ind w:left="465" w:hanging="465"/>
        <w:rPr>
          <w:rFonts w:ascii="Times New Roman CYR" w:hAnsi="Times New Roman CYR"/>
        </w:rPr>
      </w:pPr>
      <w:r>
        <w:rPr>
          <w:rFonts w:ascii="Times New Roman CYR" w:hAnsi="Times New Roman CYR"/>
        </w:rPr>
        <w:t>Движение рабочей силы в области характеризуется следующими данными:</w:t>
      </w:r>
      <w:r>
        <w:rPr>
          <w:rFonts w:ascii="Times New Roman CYR" w:hAnsi="Times New Roman CYR"/>
        </w:rPr>
        <w:br w:type="page"/>
      </w:r>
    </w:p>
    <w:p w:rsidR="00E16782" w:rsidRDefault="00E16782">
      <w:pPr>
        <w:widowControl/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Тыс. человек</w:t>
      </w:r>
    </w:p>
    <w:tbl>
      <w:tblPr>
        <w:tblW w:w="0" w:type="auto"/>
        <w:tblInd w:w="-1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547"/>
        <w:gridCol w:w="1547"/>
        <w:gridCol w:w="1547"/>
        <w:gridCol w:w="1547"/>
        <w:gridCol w:w="1547"/>
      </w:tblGrid>
      <w:tr w:rsidR="00E16782">
        <w:tc>
          <w:tcPr>
            <w:tcW w:w="1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547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1995 г.</w:t>
            </w:r>
          </w:p>
        </w:tc>
        <w:tc>
          <w:tcPr>
            <w:tcW w:w="1547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1996 г.</w:t>
            </w:r>
          </w:p>
        </w:tc>
        <w:tc>
          <w:tcPr>
            <w:tcW w:w="1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1997 г.</w:t>
            </w:r>
          </w:p>
        </w:tc>
        <w:tc>
          <w:tcPr>
            <w:tcW w:w="1547" w:type="dxa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1998 г. оценка</w:t>
            </w:r>
          </w:p>
        </w:tc>
        <w:tc>
          <w:tcPr>
            <w:tcW w:w="1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1999 г. прогноз</w:t>
            </w:r>
          </w:p>
        </w:tc>
      </w:tr>
      <w:tr w:rsidR="00E16782">
        <w:tc>
          <w:tcPr>
            <w:tcW w:w="154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Принято</w:t>
            </w:r>
          </w:p>
        </w:tc>
        <w:tc>
          <w:tcPr>
            <w:tcW w:w="154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91,4</w:t>
            </w:r>
          </w:p>
        </w:tc>
        <w:tc>
          <w:tcPr>
            <w:tcW w:w="154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68,9</w:t>
            </w:r>
          </w:p>
        </w:tc>
        <w:tc>
          <w:tcPr>
            <w:tcW w:w="154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56,8</w:t>
            </w:r>
          </w:p>
        </w:tc>
        <w:tc>
          <w:tcPr>
            <w:tcW w:w="154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56,3</w:t>
            </w:r>
          </w:p>
        </w:tc>
        <w:tc>
          <w:tcPr>
            <w:tcW w:w="154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54,8</w:t>
            </w:r>
          </w:p>
        </w:tc>
      </w:tr>
      <w:tr w:rsidR="00E16782">
        <w:tc>
          <w:tcPr>
            <w:tcW w:w="1547" w:type="dxa"/>
            <w:tcBorders>
              <w:left w:val="double" w:sz="6" w:space="0" w:color="auto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Уволено</w:t>
            </w:r>
          </w:p>
        </w:tc>
        <w:tc>
          <w:tcPr>
            <w:tcW w:w="1547" w:type="dxa"/>
            <w:tcBorders>
              <w:left w:val="nil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110,5</w:t>
            </w:r>
          </w:p>
        </w:tc>
        <w:tc>
          <w:tcPr>
            <w:tcW w:w="1547" w:type="dxa"/>
            <w:tcBorders>
              <w:left w:val="nil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87,6</w:t>
            </w:r>
          </w:p>
        </w:tc>
        <w:tc>
          <w:tcPr>
            <w:tcW w:w="1547" w:type="dxa"/>
            <w:tcBorders>
              <w:left w:val="nil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76,4</w:t>
            </w:r>
          </w:p>
        </w:tc>
        <w:tc>
          <w:tcPr>
            <w:tcW w:w="1547" w:type="dxa"/>
            <w:tcBorders>
              <w:left w:val="nil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75,9</w:t>
            </w:r>
          </w:p>
        </w:tc>
        <w:tc>
          <w:tcPr>
            <w:tcW w:w="1547" w:type="dxa"/>
            <w:tcBorders>
              <w:left w:val="nil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71,3</w:t>
            </w:r>
          </w:p>
        </w:tc>
      </w:tr>
      <w:tr w:rsidR="00E16782">
        <w:tc>
          <w:tcPr>
            <w:tcW w:w="154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 т.ч. по причинам текучести</w:t>
            </w:r>
          </w:p>
        </w:tc>
        <w:tc>
          <w:tcPr>
            <w:tcW w:w="1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75,4</w:t>
            </w:r>
          </w:p>
        </w:tc>
        <w:tc>
          <w:tcPr>
            <w:tcW w:w="1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61,3</w:t>
            </w:r>
          </w:p>
        </w:tc>
        <w:tc>
          <w:tcPr>
            <w:tcW w:w="1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60,4</w:t>
            </w:r>
          </w:p>
        </w:tc>
        <w:tc>
          <w:tcPr>
            <w:tcW w:w="1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59,3</w:t>
            </w:r>
          </w:p>
        </w:tc>
        <w:tc>
          <w:tcPr>
            <w:tcW w:w="15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56,1</w:t>
            </w:r>
          </w:p>
        </w:tc>
      </w:tr>
    </w:tbl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  <w:t>Предполагая, что коэффициент текучести кадров в прогнозируемом периоде, по крайней мере, не увеличится, а текучесть в количественном отношении несколько уменьшится, расчетным путем получается численность лиц, которые могут попасть на рынок труда по причинам текучести (таблица № 6).</w:t>
      </w:r>
    </w:p>
    <w:p w:rsidR="00E16782" w:rsidRDefault="00E16782">
      <w:pPr>
        <w:widowControl/>
        <w:tabs>
          <w:tab w:val="left" w:pos="465"/>
        </w:tabs>
        <w:ind w:left="465" w:hanging="465"/>
        <w:rPr>
          <w:rFonts w:ascii="Times New Roman CYR" w:hAnsi="Times New Roman CYR"/>
        </w:rPr>
      </w:pPr>
      <w:r>
        <w:rPr>
          <w:rFonts w:ascii="Times New Roman CYR" w:hAnsi="Times New Roman CYR"/>
        </w:rPr>
        <w:t>Рынок труда молодежи будет сформирован за счет выпускников высших и средних специальных учебных заведений, испытывающих сложности и не имеющих необходимых гарантий для трудоустройства, профессионально-технических училищ, средних общеобразовательных школ, отсева учащихся из учебных заведений, а также части нигде не работающей и не обучающейся молодежи.</w:t>
      </w:r>
    </w:p>
    <w:p w:rsidR="00E16782" w:rsidRDefault="00E16782">
      <w:pPr>
        <w:widowControl/>
        <w:ind w:left="465" w:firstLine="255"/>
        <w:rPr>
          <w:rFonts w:ascii="Times New Roman CYR" w:hAnsi="Times New Roman CYR"/>
        </w:rPr>
      </w:pPr>
      <w:r>
        <w:rPr>
          <w:rFonts w:ascii="Times New Roman CYR" w:hAnsi="Times New Roman CYR"/>
        </w:rPr>
        <w:t>По оперативным данным городских и районных служб занятости, нигде не работающие и не обучающиеся подростки в возрасте 14 – 15 леи составляют 3,0 тыс. человек. В 2000 – 2001 годах они будут пополнять рынок труда. часть молодежи вовлечена в коммерческие структуры, видя в этом один из источников обогащения. При наступлении нормальных рыночных отношений эта группа может быть реальным источником пополнения рядов нигде не занятой молодежи, причем без необходимого образования и профессиональной подготовленности к жизни и работе  (таблица № 7).</w:t>
      </w:r>
    </w:p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widowControl/>
        <w:tabs>
          <w:tab w:val="left" w:pos="465"/>
        </w:tabs>
        <w:ind w:left="465" w:hanging="465"/>
        <w:rPr>
          <w:rFonts w:ascii="Times New Roman CYR" w:hAnsi="Times New Roman CYR"/>
        </w:rPr>
      </w:pPr>
      <w:r>
        <w:rPr>
          <w:rFonts w:ascii="Times New Roman CYR" w:hAnsi="Times New Roman CYR"/>
        </w:rPr>
        <w:t>Численность женщин, выходящих на работу после отпуска по уходу за ребенком до достижения им возраста 3-х лет, ежегодно составляет порядка 14 тыс. человек. Из них около 37 % были заняты в общественном производстве. Это составляет более 5 тыс. человек ежегодно.</w:t>
      </w:r>
    </w:p>
    <w:p w:rsidR="00E16782" w:rsidRDefault="00E16782">
      <w:pPr>
        <w:pStyle w:val="30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При расчетном проценте высвобождения по области в пределах 1,95 – 2,12 %, учитывается, что разговор идет об одной из наиболее слабо социально - защищенных групп населения. Поэтому процент  высвобождения  этой группы населения, с учетом социально-экономической обстановки и крайне слабой защищенности женщин, корректируется с подстраховкой до 15 – 16 %. Следовательно на рынок труда после отпуска по уходу за детьми до 3-х лет выйдет около 0,8 и более тыс. человек ежегодно. (табл. № 8)</w:t>
      </w:r>
    </w:p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widowControl/>
        <w:tabs>
          <w:tab w:val="left" w:pos="465"/>
        </w:tabs>
        <w:ind w:left="465" w:hanging="465"/>
        <w:rPr>
          <w:rFonts w:ascii="Times New Roman CYR" w:hAnsi="Times New Roman CYR"/>
        </w:rPr>
      </w:pPr>
      <w:r>
        <w:rPr>
          <w:rFonts w:ascii="Times New Roman CYR" w:hAnsi="Times New Roman CYR"/>
        </w:rPr>
        <w:t>Другие категории граждан попадающих на рынок труда.</w:t>
      </w:r>
    </w:p>
    <w:p w:rsidR="00E16782" w:rsidRDefault="00E16782">
      <w:pPr>
        <w:pStyle w:val="30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По данным органов внутренних дел, районных и городских комиссариатов, миграционной службы области и других компетентных органов определяются возможные объемы различных категорий населения, которые могут пополнить рынок труда.</w:t>
      </w:r>
    </w:p>
    <w:p w:rsidR="00E16782" w:rsidRDefault="00E16782">
      <w:pPr>
        <w:pStyle w:val="30"/>
        <w:widowControl/>
        <w:ind w:left="0" w:firstLine="465"/>
        <w:rPr>
          <w:rFonts w:ascii="Times New Roman CYR" w:hAnsi="Times New Roman CYR"/>
        </w:rPr>
      </w:pPr>
    </w:p>
    <w:p w:rsidR="00E16782" w:rsidRDefault="00E16782">
      <w:pPr>
        <w:pStyle w:val="30"/>
        <w:widowControl/>
        <w:ind w:left="0" w:firstLine="465"/>
        <w:rPr>
          <w:rFonts w:ascii="Times New Roman CYR" w:hAnsi="Times New Roman CYR"/>
        </w:rPr>
      </w:pPr>
      <w:r>
        <w:rPr>
          <w:rFonts w:ascii="Times New Roman CYR" w:hAnsi="Times New Roman CYR"/>
        </w:rPr>
        <w:t>Численность попадающих на рынок труда категорий населения, формирующих рынок труда, представлена в сводной таблице прогноза областного рынка труда (Таблица № 9).</w:t>
      </w:r>
    </w:p>
    <w:p w:rsidR="00E16782" w:rsidRDefault="00E16782">
      <w:pPr>
        <w:pStyle w:val="30"/>
        <w:widowControl/>
        <w:ind w:left="0" w:firstLine="465"/>
        <w:rPr>
          <w:rFonts w:ascii="Times New Roman CYR" w:hAnsi="Times New Roman CYR"/>
        </w:rPr>
      </w:pPr>
      <w:r>
        <w:rPr>
          <w:rFonts w:ascii="Times New Roman CYR" w:hAnsi="Times New Roman CYR"/>
        </w:rPr>
        <w:t>Таким образом, положение рабочей силы на рынке труда, в зависимости от различных ситуаций, включая учащихся учебных заведений в возрасте 14 – 17 лет, которых предполагается трудоустроить на временные работы в свободное от учебы время, по оптимальному варианту может составить: в 1999 г. – 55604 чел., в 2000 г. – 61270 чел., в 2001 г. –  62160 чел.</w:t>
      </w:r>
    </w:p>
    <w:p w:rsidR="00E16782" w:rsidRDefault="00E16782">
      <w:pPr>
        <w:pStyle w:val="30"/>
        <w:widowControl/>
        <w:ind w:left="0" w:firstLine="465"/>
        <w:rPr>
          <w:rFonts w:ascii="Times New Roman CYR" w:hAnsi="Times New Roman CYR"/>
        </w:rPr>
      </w:pPr>
    </w:p>
    <w:p w:rsidR="00E16782" w:rsidRDefault="00E16782">
      <w:pPr>
        <w:pStyle w:val="3"/>
        <w:widowControl/>
        <w:tabs>
          <w:tab w:val="left" w:pos="1080"/>
        </w:tabs>
        <w:ind w:left="1080" w:hanging="1080"/>
      </w:pPr>
      <w:bookmarkStart w:id="26" w:name="_Toc451000295"/>
      <w:r>
        <w:t>3.5.2.</w:t>
      </w:r>
      <w:r>
        <w:tab/>
      </w:r>
      <w:bookmarkStart w:id="27" w:name="_Toc450991208"/>
      <w:r>
        <w:t>Спрос на рабочую силу в рамках первичной занятости</w:t>
      </w:r>
      <w:bookmarkEnd w:id="26"/>
      <w:bookmarkEnd w:id="27"/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Потребность народного хозяйства области в рабочей силе будет оцениваться на основе данных о: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наличии рабочих мест (их потребности на замену выбывающих работников по причинам, предусмотренным законом, текучести, естественной убыли);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наличии числа новых рабочих мест, предполагаемых к вводу в прогнозируемом периоде.</w:t>
      </w:r>
    </w:p>
    <w:p w:rsidR="00E16782" w:rsidRDefault="00E16782">
      <w:pPr>
        <w:pStyle w:val="20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Потребность по действующим предприятиям определяется на базе данных о движении рабочей силы в предыдущем году, оценочных показателей по текущему году и вариантному прогнозу на 1999 – 2001 годы.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целом спрос рабочей силы, сопоставимый с предложением ищущих работу, показан в таблице № 10.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</w:p>
    <w:p w:rsidR="00E16782" w:rsidRDefault="00E16782">
      <w:pPr>
        <w:pStyle w:val="3"/>
        <w:widowControl/>
        <w:tabs>
          <w:tab w:val="left" w:pos="1080"/>
        </w:tabs>
        <w:ind w:left="1080" w:hanging="1080"/>
      </w:pPr>
      <w:bookmarkStart w:id="28" w:name="_Toc451000296"/>
      <w:r>
        <w:t>3.5.3.</w:t>
      </w:r>
      <w:r>
        <w:tab/>
      </w:r>
      <w:bookmarkStart w:id="29" w:name="_Toc450991209"/>
      <w:r>
        <w:t>Трудоустройство в течении года и безработица на конец года</w:t>
      </w:r>
      <w:bookmarkEnd w:id="28"/>
      <w:bookmarkEnd w:id="29"/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Все категории граждан, формирующих областной рынок труда делятся на две большие группы: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трудоустраиваемые самостоятельно, то есть минуя службы занятости;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обращающиеся за содействием в трудоустройстве в службу занятости.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Исходя из сложившейся практики, возможных изменений в социально-экономической обстановке и с учетом всевозможных факторов, удельный вес самостоятельно трудоустраиваемых от общей численности попадающих на рынок труда в прогнозируемом периоде может составить: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высвобожденные работники – 14 –19 %;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молодежь – до 10 %;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уволенные по собственному желанию – 16 – 18 %;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уволенные из рядов ВС – 3 – 8 %;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освобожденные из мест лишения свободы – 7 – 10 %;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длительно неработающие граждане – 12 – 15 %;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женщины после декретного отпуска – 2 – 4 %.</w:t>
      </w:r>
    </w:p>
    <w:p w:rsidR="00E16782" w:rsidRDefault="00E16782">
      <w:pPr>
        <w:pStyle w:val="20"/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>Остальные граждане, попадающие на рынок труда, обратятся за содействием в трудоустройстве  в службу занятости. При содействии службы занятости на основе показателя спроса на рабочую силу часть обратившихся будет трудоустроена. На основе фактических данных о трудоустройстве через службу занятости различных категории населения, составляющих рынок труда, с учетом прогнозных оценок социально-экономического развития и возможного влияния его на рынок труда, в расчете прогноза на 1999 – 2001 года принимается доля трудоустроенных в пределах: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высвобожденные работники – 4 – 5 %;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молодежь – 9 – 10 %;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уволенные по собственному желанию – 24 – 25 %;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уволенные из рядов ВС – 14 – 15 %;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освобожденные из мест лишения свободы – 11 – 12 %;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длительно неработающие граждане – 13 – 14 %;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женщины после декретного отпуска – 9 – 10 %.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В прогнозируемом периоде численность безработных, включая переходящих на начало года, по оптимальному варианту, может составить в   1999 г. – 41000 человек, в 2000 г. – 45398 человек, в 2001 г. – 46244 человек. Из этой численности 92 – 96 % будут иметь право получать пособие по безработице.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Уровень безработицы в оптимальном варианте на конец года составит (в %):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077"/>
        <w:gridCol w:w="1735"/>
        <w:gridCol w:w="1736"/>
        <w:gridCol w:w="1736"/>
      </w:tblGrid>
      <w:tr w:rsidR="00E16782">
        <w:tc>
          <w:tcPr>
            <w:tcW w:w="4077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73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1999 г.</w:t>
            </w:r>
          </w:p>
        </w:tc>
        <w:tc>
          <w:tcPr>
            <w:tcW w:w="173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2000 г.</w:t>
            </w:r>
          </w:p>
        </w:tc>
        <w:tc>
          <w:tcPr>
            <w:tcW w:w="173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2001 г.</w:t>
            </w:r>
          </w:p>
        </w:tc>
      </w:tr>
      <w:tr w:rsidR="00E16782">
        <w:tc>
          <w:tcPr>
            <w:tcW w:w="4077" w:type="dxa"/>
          </w:tcPr>
          <w:p w:rsidR="00E16782" w:rsidRDefault="00E16782">
            <w:pPr>
              <w:widowControl/>
              <w:tabs>
                <w:tab w:val="left" w:pos="360"/>
              </w:tabs>
              <w:ind w:left="360" w:hanging="360"/>
              <w:rPr>
                <w:rFonts w:ascii="Times New Roman CYR" w:hAnsi="Times New Roman CYR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rFonts w:ascii="Symbol" w:hAnsi="Symbol"/>
              </w:rPr>
              <w:tab/>
            </w:r>
            <w:r>
              <w:rPr>
                <w:rFonts w:ascii="Times New Roman CYR" w:hAnsi="Times New Roman CYR"/>
              </w:rPr>
              <w:t>к занятым в экономике</w:t>
            </w:r>
          </w:p>
        </w:tc>
        <w:tc>
          <w:tcPr>
            <w:tcW w:w="173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5,7</w:t>
            </w:r>
          </w:p>
        </w:tc>
        <w:tc>
          <w:tcPr>
            <w:tcW w:w="173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5,8</w:t>
            </w:r>
          </w:p>
        </w:tc>
        <w:tc>
          <w:tcPr>
            <w:tcW w:w="173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5,9</w:t>
            </w:r>
          </w:p>
        </w:tc>
      </w:tr>
      <w:tr w:rsidR="00E16782">
        <w:tc>
          <w:tcPr>
            <w:tcW w:w="4077" w:type="dxa"/>
          </w:tcPr>
          <w:p w:rsidR="00E16782" w:rsidRDefault="00E16782">
            <w:pPr>
              <w:widowControl/>
              <w:tabs>
                <w:tab w:val="left" w:pos="360"/>
              </w:tabs>
              <w:ind w:left="360" w:hanging="360"/>
              <w:rPr>
                <w:rFonts w:ascii="Times New Roman CYR" w:hAnsi="Times New Roman CYR"/>
              </w:rPr>
            </w:pPr>
            <w:r>
              <w:rPr>
                <w:rFonts w:ascii="Symbol" w:hAnsi="Symbol"/>
              </w:rPr>
              <w:t></w:t>
            </w:r>
            <w:r>
              <w:rPr>
                <w:rFonts w:ascii="Symbol" w:hAnsi="Symbol"/>
              </w:rPr>
              <w:tab/>
            </w:r>
            <w:r>
              <w:rPr>
                <w:rFonts w:ascii="Times New Roman CYR" w:hAnsi="Times New Roman CYR"/>
              </w:rPr>
              <w:t>к экономически активному населению</w:t>
            </w:r>
          </w:p>
        </w:tc>
        <w:tc>
          <w:tcPr>
            <w:tcW w:w="173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4,5</w:t>
            </w:r>
          </w:p>
        </w:tc>
        <w:tc>
          <w:tcPr>
            <w:tcW w:w="173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4,5</w:t>
            </w:r>
          </w:p>
        </w:tc>
        <w:tc>
          <w:tcPr>
            <w:tcW w:w="173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4,6</w:t>
            </w:r>
          </w:p>
        </w:tc>
      </w:tr>
    </w:tbl>
    <w:p w:rsidR="00E16782" w:rsidRDefault="00E16782">
      <w:pPr>
        <w:widowControl/>
        <w:ind w:firstLine="720"/>
        <w:rPr>
          <w:rFonts w:ascii="Times New Roman CYR" w:hAnsi="Times New Roman CYR"/>
        </w:rPr>
      </w:pPr>
    </w:p>
    <w:p w:rsidR="00E16782" w:rsidRDefault="00E16782">
      <w:pPr>
        <w:pStyle w:val="1"/>
        <w:widowControl/>
      </w:pPr>
      <w:r>
        <w:br w:type="page"/>
      </w:r>
      <w:bookmarkStart w:id="30" w:name="_Toc450991210"/>
      <w:bookmarkStart w:id="31" w:name="_Toc451000297"/>
      <w:r>
        <w:t>Заключение</w:t>
      </w:r>
      <w:bookmarkEnd w:id="30"/>
      <w:bookmarkEnd w:id="31"/>
    </w:p>
    <w:p w:rsidR="00E16782" w:rsidRDefault="00E16782">
      <w:pPr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  <w:t>На российском рынке труда не работают многие рыночные регуляторы, которые действуют в развитых странах. Издержки, связанные с фактическим отсутствием государственной политики занятости, имеют место в нашей области. Так, автономная кадровая политика предприятий далеко не всегда согласуется с желаемым состоянием занятости, что усиливает или порождает негативные тенденции на рынке труда, усугубляющие кризис в экономике (потери квалифицированных кадров, постарение трудовых коллективов, снижение производительности  труда, падение трудовой морали, сдерживание структурной перестройки).</w:t>
      </w:r>
    </w:p>
    <w:p w:rsidR="00E16782" w:rsidRDefault="00E16782">
      <w:pPr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  <w:t>Рост масштабов и уровня безработицы в России по прогнозу Института макроэкономических исследований продлится до 2000 года.</w:t>
      </w:r>
    </w:p>
    <w:p w:rsidR="00E16782" w:rsidRDefault="00E16782">
      <w:pPr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  <w:t>Нарастание безработицы будет сопровождаться изменением ее структуры по территориям, отраслям и профессиям. Усилятся перетоки рабочей силы между отраслями и видами деятельности. /      /</w:t>
      </w:r>
    </w:p>
    <w:p w:rsidR="00E16782" w:rsidRDefault="00E16782">
      <w:pPr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  <w:t>Это же характерно и для Читинской области.</w:t>
      </w:r>
    </w:p>
    <w:p w:rsidR="00E16782" w:rsidRDefault="00E16782">
      <w:pPr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  <w:t>Показатели экономического роста (при любых сценариях развития) еще долгие годы не позволят нормализовать уровень безработицы и обеспечить относительно равновесное состояние рынка труда области.</w:t>
      </w:r>
    </w:p>
    <w:p w:rsidR="00E16782" w:rsidRDefault="00E16782">
      <w:pPr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  <w:t>Причин несколько: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глубина спада;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темпы роста занятости окажутся намного ниже, чем обычно при экономическом росте;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сохранение в течении длительного периода высокого уровня экономической активности населения. К тому же при большой потребности в оплачиваемой работе лишь незначительная часть трудоспособных лиц добровольно согласится работать неполное рабочее время;</w:t>
      </w:r>
    </w:p>
    <w:p w:rsidR="00E16782" w:rsidRDefault="00E16782">
      <w:pPr>
        <w:widowControl/>
        <w:tabs>
          <w:tab w:val="left" w:pos="1080"/>
        </w:tabs>
        <w:ind w:left="108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ограниченные возможности развития непроизводственной сферы и сфер услуг населению как генератора новых рабочих мест из-за отсутствия необходимых ресурсов и спросовых ограничений.</w:t>
      </w:r>
    </w:p>
    <w:p w:rsidR="00E16782" w:rsidRDefault="00E16782">
      <w:pPr>
        <w:widowControl/>
        <w:ind w:left="720"/>
        <w:rPr>
          <w:rFonts w:ascii="Times New Roman CYR" w:hAnsi="Times New Roman CYR"/>
        </w:rPr>
      </w:pPr>
      <w:r>
        <w:rPr>
          <w:rFonts w:ascii="Times New Roman CYR" w:hAnsi="Times New Roman CYR"/>
        </w:rPr>
        <w:t>Рынок труда области переживает далеко не самые лучшие времена.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Какие меры можно предпринять для выхода из сложившейся ситуации?</w:t>
      </w:r>
    </w:p>
    <w:p w:rsidR="00E16782" w:rsidRDefault="00E16782">
      <w:pPr>
        <w:widowControl/>
        <w:ind w:firstLine="720"/>
        <w:rPr>
          <w:rFonts w:ascii="Times New Roman CYR" w:hAnsi="Times New Roman CYR"/>
        </w:rPr>
      </w:pPr>
      <w:r>
        <w:rPr>
          <w:rFonts w:ascii="Times New Roman CYR" w:hAnsi="Times New Roman CYR"/>
        </w:rPr>
        <w:t>Ключевые элементы политики занятости на будущий период могут быть сформированы следующим образом:</w:t>
      </w:r>
    </w:p>
    <w:p w:rsidR="00E16782" w:rsidRDefault="00E16782">
      <w:pPr>
        <w:widowControl/>
        <w:tabs>
          <w:tab w:val="left" w:pos="360"/>
        </w:tabs>
        <w:ind w:left="36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обеспечение социально приемлемого уровня занятости;</w:t>
      </w:r>
    </w:p>
    <w:p w:rsidR="00E16782" w:rsidRDefault="00E16782">
      <w:pPr>
        <w:widowControl/>
        <w:tabs>
          <w:tab w:val="left" w:pos="360"/>
        </w:tabs>
        <w:ind w:left="36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содействие переливу рабочей силы по отраслям, территориям и видам занятости в интересах структурных сдвигов и роста производительности труда;</w:t>
      </w:r>
    </w:p>
    <w:p w:rsidR="00E16782" w:rsidRDefault="00E16782">
      <w:pPr>
        <w:widowControl/>
        <w:tabs>
          <w:tab w:val="left" w:pos="360"/>
        </w:tabs>
        <w:ind w:left="36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>сохранение и развитие квалифицированного ядра трудового потенциала при преодолении избыточной численности работников;</w:t>
      </w:r>
    </w:p>
    <w:p w:rsidR="00E16782" w:rsidRDefault="00E16782">
      <w:pPr>
        <w:widowControl/>
        <w:tabs>
          <w:tab w:val="left" w:pos="360"/>
        </w:tabs>
        <w:ind w:left="360" w:hanging="36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социальная поддержка безработных, особенно из маргинальных слоев населения. </w:t>
      </w:r>
    </w:p>
    <w:p w:rsidR="00E16782" w:rsidRDefault="00E16782">
      <w:pPr>
        <w:widowControl/>
        <w:ind w:firstLine="36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Однако, следует признать, что при всей важности мероприятий, проводимых службами трудоустройства, они не в состоянии радикально решить проблему занятости населения. Они могут лишь в какой-то мере сгладить ее остроту. Для  решения этой проблемы </w:t>
      </w:r>
      <w:r>
        <w:rPr>
          <w:rFonts w:ascii="Times New Roman CYR" w:hAnsi="Times New Roman CYR"/>
          <w:b/>
          <w:i/>
        </w:rPr>
        <w:t>необходим новый курс экономической политики.</w:t>
      </w:r>
      <w:r>
        <w:rPr>
          <w:rFonts w:ascii="Times New Roman CYR" w:hAnsi="Times New Roman CYR"/>
        </w:rPr>
        <w:t xml:space="preserve"> Сейчас уже ясно, что форсирование рыночных реформ, разгосударствление экономики оказались неэффективными в отношении использования производственных факторов. Имеем массовую безработицу высококвалифицированных кадров при одновременном простое производственных мощностей в промышленности и других областях. Поэтому программы борьбы с безработицей должны стать неотъемлемой частью социально-экономической программы выхода из кризиса. Политика государства должна быть направлена на сознательное сдерживание гипербезработицы, обеспечение занятости. Еще предстоит сопоставить, во что обходится поддержка государством неэффективных рабочих мест и какие экономические, моральные, нравственные потери несет общество от безработицы, оценить в полной мере ее пагубные последствия.  Программы ликвидации и приватизации предприятий должны содержать оценку влияния их на рынок труда, использования высвобождаемых работников.</w:t>
      </w:r>
    </w:p>
    <w:p w:rsidR="00E16782" w:rsidRDefault="00E16782">
      <w:pPr>
        <w:widowControl/>
        <w:ind w:firstLine="360"/>
        <w:rPr>
          <w:rFonts w:ascii="Times New Roman CYR" w:hAnsi="Times New Roman CYR"/>
        </w:rPr>
      </w:pPr>
      <w:r>
        <w:rPr>
          <w:rFonts w:ascii="Times New Roman CYR" w:hAnsi="Times New Roman CYR"/>
        </w:rPr>
        <w:t>В заключение стоит отметить, что необходим интегрированные подход к решению проблемы занятости как на макроуровне, так и на региональном местном уровне. Борьба с безработицей должна вписываться в ориентацию на общий экономический рост: только это позволит создать действенную систему регулирования занятости.</w:t>
      </w:r>
    </w:p>
    <w:p w:rsidR="00E16782" w:rsidRDefault="00E16782">
      <w:pPr>
        <w:pStyle w:val="1"/>
        <w:widowControl/>
      </w:pPr>
      <w:r>
        <w:br w:type="page"/>
      </w:r>
      <w:bookmarkStart w:id="32" w:name="_Toc450991211"/>
      <w:bookmarkStart w:id="33" w:name="_Toc451000298"/>
      <w:r>
        <w:t>Список литературы:</w:t>
      </w:r>
      <w:bookmarkEnd w:id="32"/>
      <w:bookmarkEnd w:id="33"/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В. Багатов. Современное состояние и тенденции экономического развития Читинской области. Ч1. Чита, 1998.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Человек: социальная политика в период осуществления экономических реформ. / Материалы конгресса. - М.: Универсум, 1997.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Казначееева Н.П. Занятость в условиях новой хозяйственной системы. / Новосиб. Гос. Акад. Экономики и управления. - Новосибирск, 1996.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Рынок труда, занятость населения, экономика ресурсов для труда: Учеб. пособие / Под ред. Проф. А.И. Рофе. - М.: Изд-во «МИК», 1997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Социальная сфера развития региона в новых условиях : Сб. науч. тр. / Отв. Ред. А.Ю. Шариков; НГАиУ. - Новосибирск, 1996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О трудовом потенциале и численности незанятых в районах Читинской области. / Аналитическая записка. Чита, 1998.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Прогноз рынка труда Читинской области на 1999 - 2001 года. / Материалы Департамента ФГСЗ по Читинской области. Чита, 1998.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М.Ю. Червикина. Методический подход к ранжировке региональных объектов по степени напряженности на рынке труда. // Регион. - 1998, №1, стр. 103 - 120.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А. Долгнова, И. Жукова. Адресная поддержка регионов: вариант методического обоснования // Человек и труд. - 1998, № 11, стр. 37-41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Е.Роганов, Активно сотрудничать с местными органами власти. // Человек и труд. - 1998. №8, стр. 43 - 46.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В. Прокоп. Макроэкономическая динамика, занятость и безработица. // Человек и труд. - 1999, №2, стр. 28 - 33.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И. Бушмарин. Аномалии российского рынка труда. // МЭМО. - 1998, № 2, стр. 91 - 101.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Г.М. Зущина. Положение на рынке труда РФ: цифры, факты, тенденции. // Российские регионы. - 1998, № 22-23, стр. 32-35.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Л.Б. Шейнин. Недостатки рынка труда в России. // российские регионы. - 1998, № 18-19, стр12-16.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Р.П. Колосова и др. Выпускники ВУЗов на рынке труда. // Российские регионы. - 1998, №5-6, стр. 15-16.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Н. Красников. Жить в «кармане» у района  неуютно. // Муниципальная власть. - 1998, № 5, стр. 28 -33.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В.К. Гуцулак. О методах прогнозирования рынка труда. // Муниципальная власть. - 1998, № 3, стр. 16-21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С.В. Закурдаева. Рынок рабочей силы в переходный период. // российская Федерация. - 1998, № 17, стр. 7-10.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А. Слива. Вернуться в прошлое нельзя. // Российская Федерация. - 1997, № 5, стр. 19-23.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А. Равин. Мои предложения. // Малые города. - 1998, № 7, стр. 5-7.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М.Р. Феонова. Рынок труда и профессиональная подготовленность молодых рабочих и специалистов. // Малые города . - 1998, № 10, стр. 16 - 23.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Статистическое обозрение. - 1998, №2.</w:t>
      </w:r>
    </w:p>
    <w:p w:rsidR="00E16782" w:rsidRDefault="00E16782">
      <w:pPr>
        <w:ind w:left="283" w:hanging="283"/>
        <w:rPr>
          <w:rFonts w:ascii="Times New Roman CYR" w:hAnsi="Times New Roman CYR"/>
          <w:sz w:val="26"/>
        </w:rPr>
      </w:pPr>
      <w:r>
        <w:rPr>
          <w:rFonts w:ascii="Times New Roman CYR" w:hAnsi="Times New Roman CYR"/>
          <w:sz w:val="26"/>
        </w:rPr>
        <w:t>Читинская область в цифрах, статистический ежегодник, - Чита, 1998.</w:t>
      </w:r>
    </w:p>
    <w:p w:rsidR="00E16782" w:rsidRDefault="00E16782">
      <w:pPr>
        <w:pStyle w:val="1"/>
      </w:pPr>
      <w:r>
        <w:br w:type="page"/>
      </w:r>
      <w:bookmarkStart w:id="34" w:name="_Toc450991212"/>
      <w:bookmarkStart w:id="35" w:name="_Toc451000299"/>
      <w:r>
        <w:t>Приложения</w:t>
      </w:r>
      <w:bookmarkEnd w:id="34"/>
      <w:bookmarkEnd w:id="35"/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Удельный вес работников, занятых во вредных</w:t>
      </w: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и опасных условиях труда в Читинской области</w:t>
      </w:r>
    </w:p>
    <w:p w:rsidR="00E16782" w:rsidRDefault="00E16782">
      <w:pPr>
        <w:widowControl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(на начало года; в процентах от общей численности)</w:t>
      </w:r>
    </w:p>
    <w:p w:rsidR="00E16782" w:rsidRDefault="00E16782">
      <w:pPr>
        <w:widowControl/>
        <w:jc w:val="right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Таблица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b/>
        </w:rPr>
        <w:t>1</w:t>
      </w:r>
    </w:p>
    <w:p w:rsidR="00E16782" w:rsidRDefault="00E16782">
      <w:pPr>
        <w:widowControl/>
        <w:jc w:val="right"/>
        <w:rPr>
          <w:rFonts w:ascii="Times New Roman CYR" w:hAnsi="Times New Roman CYR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804"/>
        <w:gridCol w:w="804"/>
        <w:gridCol w:w="804"/>
        <w:gridCol w:w="804"/>
        <w:gridCol w:w="804"/>
        <w:gridCol w:w="804"/>
        <w:gridCol w:w="804"/>
      </w:tblGrid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1991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1992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1993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1994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1995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1996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1997</w:t>
            </w: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Работали в условиях, не отвечающих санитарно-техническим нормам: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промышленность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11,0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17,5 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19,2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17,9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16,7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15,9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15,3</w:t>
            </w: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строительство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14,7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14,4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11,9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8,8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10,5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11,2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12,2</w:t>
            </w: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транспорт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6,1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10,8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9,0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8,8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9,4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10,4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11,2</w:t>
            </w: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связь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-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2,6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4,9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4,4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3,9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1,9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3,9</w:t>
            </w: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Заняты тяжелым физическим трудом: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промышленность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6,1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5,0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4,7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4,6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4,7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4,4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5,8</w:t>
            </w: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строительство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7,4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4,8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6,4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3,4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4,8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4,8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4,3</w:t>
            </w: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транспорт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0,6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0,2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0,1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0,2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0,6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0,9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0,5</w:t>
            </w: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связь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-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-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-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-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0,1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0,2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0,3</w:t>
            </w: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Работали на оборудовании не отвечающим требованиям безопасности: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промышленность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-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0,9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0,4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0,9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0,4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0,3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0,1</w:t>
            </w: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строительство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-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0,9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1,2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0,8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0,0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0,0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0,0</w:t>
            </w: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транспорт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-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0,1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0,1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0,1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0,0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0,0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0,0</w:t>
            </w: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связь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-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0,0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0,0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0,0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0,0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0,0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0,0</w:t>
            </w: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Всего работали в неблагоприятных условиях труда: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Промышленность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47,3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53,8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48,0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63,4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52,8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45,6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43,6</w:t>
            </w: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строительство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37,7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41,3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28,7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53,3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42,9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23,5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32,7</w:t>
            </w: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транспорт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46,0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50,1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26,9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58,4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42,3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37,9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39,1</w:t>
            </w:r>
          </w:p>
        </w:tc>
      </w:tr>
      <w:tr w:rsidR="00E16782">
        <w:tc>
          <w:tcPr>
            <w:tcW w:w="3652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связь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-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20,4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13,9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16,2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9,8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5,3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6,9</w:t>
            </w:r>
          </w:p>
        </w:tc>
      </w:tr>
    </w:tbl>
    <w:p w:rsidR="00E16782" w:rsidRDefault="00E16782">
      <w:pPr>
        <w:pStyle w:val="10"/>
        <w:widowControl/>
      </w:pP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</w:rPr>
        <w:br w:type="page"/>
      </w:r>
      <w:r>
        <w:rPr>
          <w:rFonts w:ascii="Times New Roman CYR" w:hAnsi="Times New Roman CYR"/>
          <w:b/>
        </w:rPr>
        <w:t>Занятость трудовых ресурсов области в 1998 году</w:t>
      </w:r>
    </w:p>
    <w:p w:rsidR="00E16782" w:rsidRDefault="00E16782">
      <w:pPr>
        <w:widowControl/>
        <w:jc w:val="right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Таблица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b/>
        </w:rPr>
        <w:t>2</w:t>
      </w:r>
    </w:p>
    <w:p w:rsidR="00E16782" w:rsidRDefault="00E16782">
      <w:pPr>
        <w:widowControl/>
        <w:jc w:val="right"/>
        <w:rPr>
          <w:rFonts w:ascii="Times New Roman CYR" w:hAnsi="Times New Roman CYR"/>
        </w:rPr>
      </w:pPr>
    </w:p>
    <w:tbl>
      <w:tblPr>
        <w:tblW w:w="0" w:type="auto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804"/>
        <w:gridCol w:w="805"/>
        <w:gridCol w:w="805"/>
        <w:gridCol w:w="804"/>
        <w:gridCol w:w="805"/>
        <w:gridCol w:w="805"/>
        <w:gridCol w:w="928"/>
        <w:gridCol w:w="928"/>
        <w:gridCol w:w="1112"/>
      </w:tblGrid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</w:p>
        </w:tc>
        <w:tc>
          <w:tcPr>
            <w:tcW w:w="1609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Численность населения, тыс. чел.</w:t>
            </w:r>
          </w:p>
        </w:tc>
        <w:tc>
          <w:tcPr>
            <w:tcW w:w="1609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В том числе,</w:t>
            </w: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Тыс. чел.</w:t>
            </w:r>
          </w:p>
        </w:tc>
        <w:tc>
          <w:tcPr>
            <w:tcW w:w="1610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В том числе в</w:t>
            </w: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%%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Трудовые ресурсы,</w:t>
            </w: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Тыс. чел.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Занято в экономике,</w:t>
            </w: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Тыс. чел.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Обучаются с отрывом от производства, тыс.чел.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2"/>
              </w:rPr>
            </w:pPr>
            <w:r>
              <w:rPr>
                <w:rFonts w:ascii="Times New Roman CYR" w:hAnsi="Times New Roman CYR"/>
                <w:sz w:val="12"/>
              </w:rPr>
              <w:t>На 1.01.97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2"/>
              </w:rPr>
            </w:pPr>
            <w:r>
              <w:rPr>
                <w:rFonts w:ascii="Times New Roman CYR" w:hAnsi="Times New Roman CYR"/>
                <w:sz w:val="12"/>
              </w:rPr>
              <w:t>На 1.01.98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2"/>
              </w:rPr>
            </w:pPr>
            <w:r>
              <w:rPr>
                <w:rFonts w:ascii="Times New Roman CYR" w:hAnsi="Times New Roman CYR"/>
                <w:sz w:val="12"/>
              </w:rPr>
              <w:t>Городское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2"/>
              </w:rPr>
            </w:pPr>
            <w:r>
              <w:rPr>
                <w:rFonts w:ascii="Times New Roman CYR" w:hAnsi="Times New Roman CYR"/>
                <w:sz w:val="12"/>
              </w:rPr>
              <w:t>Сельское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4"/>
              </w:rPr>
            </w:pPr>
            <w:r>
              <w:rPr>
                <w:rFonts w:ascii="Times New Roman CYR" w:hAnsi="Times New Roman CYR"/>
                <w:sz w:val="14"/>
              </w:rPr>
              <w:t>Мужчин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4"/>
              </w:rPr>
            </w:pPr>
            <w:r>
              <w:rPr>
                <w:rFonts w:ascii="Times New Roman CYR" w:hAnsi="Times New Roman CYR"/>
                <w:sz w:val="14"/>
              </w:rPr>
              <w:t>Женщин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</w:p>
        </w:tc>
        <w:tc>
          <w:tcPr>
            <w:tcW w:w="928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</w:p>
        </w:tc>
        <w:tc>
          <w:tcPr>
            <w:tcW w:w="1112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г. Чита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320,6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313,4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313,0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0,4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47,9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52,1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190,11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130,27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19,55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Акшинский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14,5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14,3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14,3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49,98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50,02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6,18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3,74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0,45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Алек-Заводский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14,3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14,2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14,2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49,87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50,13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6,45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4,07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0,26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Балейский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31,0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30,7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19,5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11,2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47,6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52,4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13,26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8,37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1,53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Борзинский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63,4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63,3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49,9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13,4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49,99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50,01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33,93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21,79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1,56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Газ-Заводский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10,9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10,7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10,7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49,5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50,5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5,3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3,56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0,12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Забайкальский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23,7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24,0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10,5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13,5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50,2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49,8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14,5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6,4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0,17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Каларский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13,0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12,9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4,8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8,1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51,3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48,7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5,77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4,86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0,07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Калганский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13,2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13,2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1,3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11,9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48,9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51,1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5,54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3,48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0,12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Карымский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43,6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40,9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27,4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13,5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49,2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50,8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22,15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9,0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0,35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Краснокаменский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71,5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72,4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60,8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11,6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49,65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50,35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46,2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25,3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2,2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Красночикойский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24,3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23,7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23,7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48,37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51,63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11,22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7,72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0,88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Кыринский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19,0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18,7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18,7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49,18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50,82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9,17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4,62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0,49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Могочинский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35,0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34,6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29,5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5,1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50,3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49,7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18,02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16,02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Нерчинский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32,5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32,7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17,5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15,2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48,5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51,5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17,9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10,13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1,15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Нер-Заводский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14,2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14,3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2,3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12,0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49,0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51,0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6,9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4,38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0,2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Оловяннинский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60,4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61,7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31,6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30,1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49,3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34,29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12,19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1,0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Ононский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16,6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16,6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16,6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49,9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50,1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3,49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4,61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0,7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8"/>
              </w:rPr>
            </w:pPr>
            <w:r>
              <w:rPr>
                <w:rFonts w:ascii="Times New Roman CYR" w:hAnsi="Times New Roman CYR"/>
                <w:sz w:val="18"/>
              </w:rPr>
              <w:t>П-Забайкальский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48,5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48,0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36,6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11,4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47,6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52,4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22,54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15,92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1,78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Приаргунский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30,1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30,2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12,7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17,5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48,97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51,03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14,31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10,24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0,36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Сретенский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31,1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31,4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20,8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10,6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48,4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51,6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13,4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8,63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1,21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Т-Олекминский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1,9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1,9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1,9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50,2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49,8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0,84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0,71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0,01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Тунгогоченский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19,1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18,9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9,9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9,0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49,07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50,93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7,9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5,14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0,38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Улетовский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24,6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24,3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3,7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20,6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49,8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50,2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19,21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10,27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1,06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Хилокский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38,4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37,7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17,3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20,4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48,9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51,1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19,9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10,85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0,9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2"/>
              </w:rPr>
            </w:pPr>
            <w:r>
              <w:rPr>
                <w:rFonts w:ascii="Times New Roman CYR" w:hAnsi="Times New Roman CYR"/>
                <w:sz w:val="22"/>
              </w:rPr>
              <w:t>Чернышевский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50,2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48,8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32,6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16,2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50,04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49,96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26,91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14,29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1,28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Читинский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64,7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64,4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21,8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42,6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48,99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51,01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21,72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13,2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1,89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Шелопугинский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12,5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12,4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2,8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9,6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49,2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50,8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6,1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4,93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0,11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Шилкинский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56,0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55,4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36,2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19,2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49,04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50,96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29,61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17,78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1,55</w:t>
            </w:r>
          </w:p>
        </w:tc>
      </w:tr>
      <w:tr w:rsidR="00E16782">
        <w:trPr>
          <w:cantSplit/>
        </w:trPr>
        <w:tc>
          <w:tcPr>
            <w:tcW w:w="1844" w:type="dxa"/>
          </w:tcPr>
          <w:p w:rsidR="00E16782" w:rsidRDefault="00E16782">
            <w:pPr>
              <w:pStyle w:val="4"/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</w:rPr>
              <w:t>По области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1208,3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1195,4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772,2</w:t>
            </w:r>
          </w:p>
        </w:tc>
        <w:tc>
          <w:tcPr>
            <w:tcW w:w="80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423,2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48,8</w:t>
            </w:r>
          </w:p>
        </w:tc>
        <w:tc>
          <w:tcPr>
            <w:tcW w:w="8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51,2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637,8</w:t>
            </w:r>
          </w:p>
        </w:tc>
        <w:tc>
          <w:tcPr>
            <w:tcW w:w="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392,4</w:t>
            </w:r>
          </w:p>
        </w:tc>
        <w:tc>
          <w:tcPr>
            <w:tcW w:w="111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41,1</w:t>
            </w:r>
          </w:p>
        </w:tc>
      </w:tr>
    </w:tbl>
    <w:p w:rsidR="00E16782" w:rsidRDefault="00E16782">
      <w:pPr>
        <w:widowControl/>
        <w:rPr>
          <w:rFonts w:ascii="Times New Roman CYR" w:hAnsi="Times New Roman CYR"/>
        </w:rPr>
      </w:pP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</w:rPr>
        <w:br w:type="page"/>
      </w:r>
      <w:r>
        <w:rPr>
          <w:rFonts w:ascii="Times New Roman CYR" w:hAnsi="Times New Roman CYR"/>
          <w:b/>
        </w:rPr>
        <w:t>Численность безработных, зарегистрированных в областной</w:t>
      </w:r>
    </w:p>
    <w:p w:rsidR="00E16782" w:rsidRDefault="00E16782">
      <w:pPr>
        <w:widowControl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  <w:b/>
        </w:rPr>
        <w:t>и окружной службах занятости Читинской области</w:t>
      </w:r>
    </w:p>
    <w:p w:rsidR="00E16782" w:rsidRDefault="00E16782">
      <w:pPr>
        <w:widowControl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(на конец года, человек)</w:t>
      </w:r>
    </w:p>
    <w:p w:rsidR="00E16782" w:rsidRDefault="00E16782">
      <w:pPr>
        <w:widowControl/>
        <w:jc w:val="right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Таблица</w:t>
      </w:r>
      <w:r>
        <w:rPr>
          <w:rFonts w:ascii="Times New Roman CYR" w:hAnsi="Times New Roman CYR"/>
        </w:rPr>
        <w:t xml:space="preserve"> </w:t>
      </w:r>
      <w:r>
        <w:rPr>
          <w:rFonts w:ascii="Times New Roman CYR" w:hAnsi="Times New Roman CYR"/>
          <w:b/>
        </w:rPr>
        <w:t>3</w:t>
      </w:r>
    </w:p>
    <w:p w:rsidR="00E16782" w:rsidRDefault="00E16782">
      <w:pPr>
        <w:widowControl/>
        <w:jc w:val="right"/>
        <w:rPr>
          <w:rFonts w:ascii="Times New Roman CYR" w:hAnsi="Times New Roman CYR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992"/>
        <w:gridCol w:w="992"/>
        <w:gridCol w:w="1134"/>
        <w:gridCol w:w="851"/>
        <w:gridCol w:w="992"/>
        <w:gridCol w:w="952"/>
      </w:tblGrid>
      <w:tr w:rsidR="00E16782">
        <w:trPr>
          <w:cantSplit/>
        </w:trPr>
        <w:tc>
          <w:tcPr>
            <w:tcW w:w="336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1991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1992</w:t>
            </w:r>
          </w:p>
        </w:tc>
        <w:tc>
          <w:tcPr>
            <w:tcW w:w="11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1993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1994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1995</w:t>
            </w:r>
          </w:p>
        </w:tc>
        <w:tc>
          <w:tcPr>
            <w:tcW w:w="95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1996</w:t>
            </w:r>
          </w:p>
        </w:tc>
      </w:tr>
      <w:tr w:rsidR="00E16782">
        <w:trPr>
          <w:cantSplit/>
        </w:trPr>
        <w:tc>
          <w:tcPr>
            <w:tcW w:w="3369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Безработные – всего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85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1860</w:t>
            </w:r>
          </w:p>
        </w:tc>
        <w:tc>
          <w:tcPr>
            <w:tcW w:w="11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2416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5232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16853</w:t>
            </w:r>
          </w:p>
        </w:tc>
        <w:tc>
          <w:tcPr>
            <w:tcW w:w="95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36403</w:t>
            </w:r>
          </w:p>
        </w:tc>
      </w:tr>
      <w:tr w:rsidR="00E16782">
        <w:trPr>
          <w:cantSplit/>
        </w:trPr>
        <w:tc>
          <w:tcPr>
            <w:tcW w:w="3369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Из них: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1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95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</w:p>
        </w:tc>
      </w:tr>
      <w:tr w:rsidR="00E16782">
        <w:trPr>
          <w:cantSplit/>
        </w:trPr>
        <w:tc>
          <w:tcPr>
            <w:tcW w:w="3369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Женщины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59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1609</w:t>
            </w:r>
          </w:p>
        </w:tc>
        <w:tc>
          <w:tcPr>
            <w:tcW w:w="11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2017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4174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11695</w:t>
            </w:r>
          </w:p>
        </w:tc>
        <w:tc>
          <w:tcPr>
            <w:tcW w:w="95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22653</w:t>
            </w:r>
          </w:p>
        </w:tc>
      </w:tr>
      <w:tr w:rsidR="00E16782">
        <w:trPr>
          <w:cantSplit/>
        </w:trPr>
        <w:tc>
          <w:tcPr>
            <w:tcW w:w="3369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Молодежь в возрасте 16 – 29 лет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-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588</w:t>
            </w:r>
          </w:p>
        </w:tc>
        <w:tc>
          <w:tcPr>
            <w:tcW w:w="11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783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1773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5714</w:t>
            </w:r>
          </w:p>
        </w:tc>
        <w:tc>
          <w:tcPr>
            <w:tcW w:w="95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12844</w:t>
            </w:r>
          </w:p>
        </w:tc>
      </w:tr>
      <w:tr w:rsidR="00E16782">
        <w:trPr>
          <w:cantSplit/>
        </w:trPr>
        <w:tc>
          <w:tcPr>
            <w:tcW w:w="3369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6"/>
              </w:rPr>
            </w:pPr>
            <w:r>
              <w:rPr>
                <w:rFonts w:ascii="Times New Roman CYR" w:hAnsi="Times New Roman CYR"/>
                <w:sz w:val="26"/>
              </w:rPr>
              <w:t>Из общего числа безработных имеют образование: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1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95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</w:p>
        </w:tc>
      </w:tr>
      <w:tr w:rsidR="00E16782">
        <w:trPr>
          <w:cantSplit/>
        </w:trPr>
        <w:tc>
          <w:tcPr>
            <w:tcW w:w="3369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Высшее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11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221</w:t>
            </w:r>
          </w:p>
        </w:tc>
        <w:tc>
          <w:tcPr>
            <w:tcW w:w="11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267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414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794</w:t>
            </w:r>
          </w:p>
        </w:tc>
        <w:tc>
          <w:tcPr>
            <w:tcW w:w="95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1272</w:t>
            </w:r>
          </w:p>
        </w:tc>
      </w:tr>
      <w:tr w:rsidR="00E16782">
        <w:trPr>
          <w:cantSplit/>
        </w:trPr>
        <w:tc>
          <w:tcPr>
            <w:tcW w:w="3369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Среднее специальное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14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451</w:t>
            </w:r>
          </w:p>
        </w:tc>
        <w:tc>
          <w:tcPr>
            <w:tcW w:w="11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620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1252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3319</w:t>
            </w:r>
          </w:p>
        </w:tc>
        <w:tc>
          <w:tcPr>
            <w:tcW w:w="95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10208</w:t>
            </w:r>
          </w:p>
        </w:tc>
      </w:tr>
      <w:tr w:rsidR="00E16782">
        <w:trPr>
          <w:cantSplit/>
        </w:trPr>
        <w:tc>
          <w:tcPr>
            <w:tcW w:w="3369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Среднее общее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27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747</w:t>
            </w:r>
          </w:p>
        </w:tc>
        <w:tc>
          <w:tcPr>
            <w:tcW w:w="11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897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2142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6896</w:t>
            </w:r>
          </w:p>
        </w:tc>
        <w:tc>
          <w:tcPr>
            <w:tcW w:w="95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14812</w:t>
            </w:r>
          </w:p>
        </w:tc>
      </w:tr>
      <w:tr w:rsidR="00E16782">
        <w:trPr>
          <w:cantSplit/>
        </w:trPr>
        <w:tc>
          <w:tcPr>
            <w:tcW w:w="3369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Не имеют полного среднего образования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33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441</w:t>
            </w:r>
          </w:p>
        </w:tc>
        <w:tc>
          <w:tcPr>
            <w:tcW w:w="11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632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1424</w:t>
            </w:r>
          </w:p>
        </w:tc>
        <w:tc>
          <w:tcPr>
            <w:tcW w:w="9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5844</w:t>
            </w:r>
          </w:p>
        </w:tc>
        <w:tc>
          <w:tcPr>
            <w:tcW w:w="95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10111</w:t>
            </w:r>
          </w:p>
        </w:tc>
      </w:tr>
    </w:tbl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</w:rPr>
        <w:br w:type="page"/>
      </w:r>
      <w:r>
        <w:rPr>
          <w:rFonts w:ascii="Times New Roman CYR" w:hAnsi="Times New Roman CYR"/>
          <w:b/>
        </w:rPr>
        <w:t>Оценка численности высвобожденных</w:t>
      </w: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с предприятий Читинской области</w:t>
      </w:r>
    </w:p>
    <w:p w:rsidR="00E16782" w:rsidRDefault="00E16782">
      <w:pPr>
        <w:widowControl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(человек)</w:t>
      </w:r>
    </w:p>
    <w:p w:rsidR="00E16782" w:rsidRDefault="00E16782">
      <w:pPr>
        <w:widowControl/>
        <w:jc w:val="right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Таблица 4</w:t>
      </w:r>
    </w:p>
    <w:tbl>
      <w:tblPr>
        <w:tblW w:w="0" w:type="auto"/>
        <w:tblInd w:w="-1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1701"/>
        <w:gridCol w:w="1701"/>
        <w:gridCol w:w="1701"/>
      </w:tblGrid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Показатели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</w:rPr>
            </w:pPr>
            <w:r>
              <w:rPr>
                <w:rFonts w:ascii="Times New Roman CYR" w:hAnsi="Times New Roman CYR"/>
                <w:b/>
              </w:rPr>
              <w:t>Численность высвобожденных работников</w:t>
            </w:r>
          </w:p>
        </w:tc>
      </w:tr>
      <w:tr w:rsidR="00E16782">
        <w:tc>
          <w:tcPr>
            <w:tcW w:w="4536" w:type="dxa"/>
            <w:tcBorders>
              <w:left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Всего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из них обратились в службу занятости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%</w:t>
            </w: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Высвобождено в 1997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9200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6458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70,2</w:t>
            </w: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Высвобождено в 1998 году</w:t>
            </w:r>
          </w:p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за 1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2868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37,3</w:t>
            </w: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за 2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2333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1657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71,0</w:t>
            </w: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за 3 квартал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2424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1216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50,2</w:t>
            </w: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за 9 месяцев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7585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3929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51,8</w:t>
            </w: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Намечено к высвобождению в 4 квартале 1998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2063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1007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48,8</w:t>
            </w: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Оценка высвобождения за 1998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9648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4936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51,2</w:t>
            </w: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В % к 1997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76,5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Прогноз высвобождения на 1999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7624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6224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81,6</w:t>
            </w: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В %% к 1998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79,0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126,1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Прогноз высвобождения на 2000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7430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6273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87,1</w:t>
            </w: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В %% к 1999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97,5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Прогноз высвобождения на 2001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7235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6732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93,0</w:t>
            </w: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В %% к 2000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104,9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76,5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Уровень высвобождения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 </w:t>
            </w: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за 1998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2,39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за 1999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за 2000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2,04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</w:tr>
      <w:tr w:rsidR="00E16782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за 2001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2,12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4"/>
              </w:rPr>
            </w:pPr>
          </w:p>
        </w:tc>
      </w:tr>
    </w:tbl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br w:type="page"/>
        <w:t>Возможное высвобождение работников</w:t>
      </w: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в результате падения объемов производства в 1999 году</w:t>
      </w:r>
    </w:p>
    <w:p w:rsidR="00E16782" w:rsidRDefault="00E16782">
      <w:pPr>
        <w:widowControl/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Таблица 5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61"/>
        <w:gridCol w:w="862"/>
        <w:gridCol w:w="861"/>
        <w:gridCol w:w="862"/>
        <w:gridCol w:w="861"/>
        <w:gridCol w:w="862"/>
        <w:gridCol w:w="861"/>
        <w:gridCol w:w="862"/>
        <w:gridCol w:w="862"/>
      </w:tblGrid>
      <w:tr w:rsidR="00E16782">
        <w:trPr>
          <w:cantSplit/>
        </w:trPr>
        <w:tc>
          <w:tcPr>
            <w:tcW w:w="15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Численность рабочих и служащих в отраслях материального производства</w:t>
            </w:r>
          </w:p>
        </w:tc>
        <w:tc>
          <w:tcPr>
            <w:tcW w:w="2584" w:type="dxa"/>
            <w:gridSpan w:val="3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Возможное падение объемов производства, %</w:t>
            </w:r>
          </w:p>
        </w:tc>
        <w:tc>
          <w:tcPr>
            <w:tcW w:w="5170" w:type="dxa"/>
            <w:gridSpan w:val="6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Возможное высвобождение работников</w:t>
            </w:r>
          </w:p>
        </w:tc>
      </w:tr>
      <w:tr w:rsidR="00E16782">
        <w:trPr>
          <w:cantSplit/>
        </w:trPr>
        <w:tc>
          <w:tcPr>
            <w:tcW w:w="15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Тыс. чел.</w:t>
            </w:r>
          </w:p>
        </w:tc>
        <w:tc>
          <w:tcPr>
            <w:tcW w:w="2584" w:type="dxa"/>
            <w:gridSpan w:val="3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723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 вариант (минимальный)</w:t>
            </w:r>
          </w:p>
        </w:tc>
        <w:tc>
          <w:tcPr>
            <w:tcW w:w="1723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2 вариант (средний)</w:t>
            </w:r>
          </w:p>
        </w:tc>
        <w:tc>
          <w:tcPr>
            <w:tcW w:w="1724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3 вариант (максимальный)</w:t>
            </w:r>
          </w:p>
        </w:tc>
      </w:tr>
      <w:tr w:rsidR="00E16782">
        <w:trPr>
          <w:cantSplit/>
        </w:trPr>
        <w:tc>
          <w:tcPr>
            <w:tcW w:w="15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4"/>
              </w:rPr>
            </w:pP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4"/>
              </w:rPr>
            </w:pPr>
            <w:r>
              <w:rPr>
                <w:rFonts w:ascii="Times New Roman CYR" w:hAnsi="Times New Roman CYR"/>
                <w:sz w:val="14"/>
              </w:rPr>
              <w:t>1 вариант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4"/>
              </w:rPr>
            </w:pPr>
            <w:r>
              <w:rPr>
                <w:rFonts w:ascii="Times New Roman CYR" w:hAnsi="Times New Roman CYR"/>
                <w:sz w:val="14"/>
              </w:rPr>
              <w:t>2 вариант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4"/>
              </w:rPr>
            </w:pPr>
            <w:r>
              <w:rPr>
                <w:rFonts w:ascii="Times New Roman CYR" w:hAnsi="Times New Roman CYR"/>
                <w:sz w:val="14"/>
              </w:rPr>
              <w:t>3 вариант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4"/>
              </w:rPr>
            </w:pPr>
            <w:r>
              <w:rPr>
                <w:rFonts w:ascii="Times New Roman CYR" w:hAnsi="Times New Roman CYR"/>
                <w:sz w:val="14"/>
              </w:rPr>
              <w:t>%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4"/>
              </w:rPr>
            </w:pPr>
            <w:r>
              <w:rPr>
                <w:rFonts w:ascii="Times New Roman CYR" w:hAnsi="Times New Roman CYR"/>
                <w:sz w:val="14"/>
              </w:rPr>
              <w:t>Тыс. чел.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4"/>
              </w:rPr>
            </w:pPr>
            <w:r>
              <w:rPr>
                <w:rFonts w:ascii="Times New Roman CYR" w:hAnsi="Times New Roman CYR"/>
                <w:sz w:val="14"/>
              </w:rPr>
              <w:t>%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4"/>
              </w:rPr>
            </w:pPr>
            <w:r>
              <w:rPr>
                <w:rFonts w:ascii="Times New Roman CYR" w:hAnsi="Times New Roman CYR"/>
                <w:sz w:val="14"/>
              </w:rPr>
              <w:t>Тыс. чел.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4"/>
              </w:rPr>
            </w:pPr>
            <w:r>
              <w:rPr>
                <w:rFonts w:ascii="Times New Roman CYR" w:hAnsi="Times New Roman CYR"/>
                <w:sz w:val="14"/>
              </w:rPr>
              <w:t>%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4"/>
              </w:rPr>
            </w:pPr>
            <w:r>
              <w:rPr>
                <w:rFonts w:ascii="Times New Roman CYR" w:hAnsi="Times New Roman CYR"/>
                <w:sz w:val="14"/>
              </w:rPr>
              <w:t>Тыс. чел.</w:t>
            </w:r>
          </w:p>
        </w:tc>
      </w:tr>
      <w:tr w:rsidR="00E16782">
        <w:trPr>
          <w:cantSplit/>
        </w:trPr>
        <w:tc>
          <w:tcPr>
            <w:tcW w:w="15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2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3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4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5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6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7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8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9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10</w:t>
            </w:r>
          </w:p>
        </w:tc>
      </w:tr>
      <w:tr w:rsidR="00E16782">
        <w:trPr>
          <w:cantSplit/>
        </w:trPr>
        <w:tc>
          <w:tcPr>
            <w:tcW w:w="15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Промышленность 70,1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2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3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0,5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0,350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0,700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1,5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1,050</w:t>
            </w:r>
          </w:p>
        </w:tc>
      </w:tr>
      <w:tr w:rsidR="00E16782">
        <w:trPr>
          <w:cantSplit/>
        </w:trPr>
        <w:tc>
          <w:tcPr>
            <w:tcW w:w="15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Сельскохозяйственное производство – 50,8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10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12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14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5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2,540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6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3,048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7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3,556</w:t>
            </w:r>
          </w:p>
        </w:tc>
      </w:tr>
      <w:tr w:rsidR="00E16782">
        <w:trPr>
          <w:cantSplit/>
        </w:trPr>
        <w:tc>
          <w:tcPr>
            <w:tcW w:w="15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Транспорт и связь – 58,0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2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3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0,5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0,290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0,580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1,5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0,870</w:t>
            </w:r>
          </w:p>
        </w:tc>
      </w:tr>
      <w:tr w:rsidR="00E16782">
        <w:trPr>
          <w:cantSplit/>
        </w:trPr>
        <w:tc>
          <w:tcPr>
            <w:tcW w:w="15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Строительство – 21,7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4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8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10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2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0,434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4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0,868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5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1,085</w:t>
            </w:r>
          </w:p>
        </w:tc>
      </w:tr>
      <w:tr w:rsidR="00E16782">
        <w:trPr>
          <w:cantSplit/>
        </w:trPr>
        <w:tc>
          <w:tcPr>
            <w:tcW w:w="1526" w:type="dxa"/>
          </w:tcPr>
          <w:p w:rsidR="00E16782" w:rsidRDefault="00E16782">
            <w:pPr>
              <w:widowControl/>
              <w:jc w:val="right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Итого:</w:t>
            </w: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3,614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86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5,196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6,561</w:t>
            </w:r>
          </w:p>
        </w:tc>
        <w:tc>
          <w:tcPr>
            <w:tcW w:w="86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</w:tr>
    </w:tbl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widowControl/>
        <w:jc w:val="center"/>
        <w:rPr>
          <w:rFonts w:ascii="Times New Roman CYR" w:hAnsi="Times New Roman CYR"/>
        </w:rPr>
      </w:pPr>
    </w:p>
    <w:p w:rsidR="00E16782" w:rsidRDefault="00E16782">
      <w:pPr>
        <w:widowControl/>
        <w:jc w:val="center"/>
        <w:rPr>
          <w:rFonts w:ascii="Times New Roman CYR" w:hAnsi="Times New Roman CYR"/>
        </w:rPr>
      </w:pPr>
    </w:p>
    <w:p w:rsidR="00E16782" w:rsidRDefault="00E16782">
      <w:pPr>
        <w:widowControl/>
        <w:jc w:val="center"/>
        <w:rPr>
          <w:rFonts w:ascii="Times New Roman CYR" w:hAnsi="Times New Roman CYR"/>
        </w:rPr>
      </w:pPr>
    </w:p>
    <w:p w:rsidR="00E16782" w:rsidRDefault="00E16782">
      <w:pPr>
        <w:widowControl/>
        <w:jc w:val="center"/>
        <w:rPr>
          <w:rFonts w:ascii="Times New Roman CYR" w:hAnsi="Times New Roman CYR"/>
        </w:rPr>
      </w:pP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Оценка возможной численности лиц,</w:t>
      </w: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попадающих на рынок труда по причинам текучести</w:t>
      </w:r>
    </w:p>
    <w:p w:rsidR="00E16782" w:rsidRDefault="00E16782">
      <w:pPr>
        <w:widowControl/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Таблица 6</w:t>
      </w:r>
    </w:p>
    <w:tbl>
      <w:tblPr>
        <w:tblW w:w="0" w:type="auto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631"/>
        <w:gridCol w:w="631"/>
        <w:gridCol w:w="630"/>
        <w:gridCol w:w="1"/>
        <w:gridCol w:w="631"/>
        <w:gridCol w:w="629"/>
        <w:gridCol w:w="2"/>
        <w:gridCol w:w="631"/>
        <w:gridCol w:w="628"/>
        <w:gridCol w:w="3"/>
        <w:gridCol w:w="631"/>
        <w:gridCol w:w="627"/>
        <w:gridCol w:w="4"/>
        <w:gridCol w:w="631"/>
        <w:gridCol w:w="626"/>
        <w:gridCol w:w="1"/>
        <w:gridCol w:w="4"/>
        <w:gridCol w:w="626"/>
        <w:gridCol w:w="5"/>
        <w:gridCol w:w="626"/>
        <w:gridCol w:w="5"/>
        <w:gridCol w:w="626"/>
        <w:gridCol w:w="5"/>
      </w:tblGrid>
      <w:tr w:rsidR="00E16782">
        <w:trPr>
          <w:gridAfter w:val="1"/>
          <w:cantSplit/>
        </w:trPr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Прогнозируемый год</w:t>
            </w:r>
          </w:p>
        </w:tc>
        <w:tc>
          <w:tcPr>
            <w:tcW w:w="1261" w:type="dxa"/>
            <w:gridSpan w:val="2"/>
            <w:tcBorders>
              <w:left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Текучесть кадров в периоде, предшествующем прогнозируемому</w:t>
            </w:r>
          </w:p>
        </w:tc>
        <w:tc>
          <w:tcPr>
            <w:tcW w:w="1261" w:type="dxa"/>
            <w:gridSpan w:val="3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Ожидаемая текучесть кадров в прогнозируемом периоде</w:t>
            </w:r>
          </w:p>
        </w:tc>
        <w:tc>
          <w:tcPr>
            <w:tcW w:w="3784" w:type="dxa"/>
            <w:gridSpan w:val="10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Численность лиц, уволенных по причине текучести  и заранее подыскавших себе новое место работы</w:t>
            </w:r>
          </w:p>
        </w:tc>
        <w:tc>
          <w:tcPr>
            <w:tcW w:w="1892" w:type="dxa"/>
            <w:gridSpan w:val="6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Возможная численность лиц, попадающих на рынок труда</w:t>
            </w:r>
          </w:p>
        </w:tc>
      </w:tr>
      <w:tr w:rsidR="00E16782">
        <w:trPr>
          <w:gridAfter w:val="1"/>
          <w:cantSplit/>
        </w:trPr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261" w:type="dxa"/>
            <w:gridSpan w:val="2"/>
            <w:tcBorders>
              <w:left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261" w:type="dxa"/>
            <w:gridSpan w:val="3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261" w:type="dxa"/>
            <w:gridSpan w:val="3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Минимальный</w:t>
            </w:r>
          </w:p>
        </w:tc>
        <w:tc>
          <w:tcPr>
            <w:tcW w:w="1261" w:type="dxa"/>
            <w:gridSpan w:val="3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Средний</w:t>
            </w:r>
          </w:p>
        </w:tc>
        <w:tc>
          <w:tcPr>
            <w:tcW w:w="1261" w:type="dxa"/>
            <w:gridSpan w:val="3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Максимальный</w:t>
            </w:r>
          </w:p>
        </w:tc>
        <w:tc>
          <w:tcPr>
            <w:tcW w:w="631" w:type="dxa"/>
            <w:gridSpan w:val="3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Мин.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Средний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Максим.</w:t>
            </w:r>
          </w:p>
        </w:tc>
      </w:tr>
      <w:tr w:rsidR="00E16782">
        <w:trPr>
          <w:cantSplit/>
        </w:trPr>
        <w:tc>
          <w:tcPr>
            <w:tcW w:w="6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  <w:tcBorders>
              <w:left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Тыс. чел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%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Тыс. чел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%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Тыс. чел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В % к гр. 3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Тыс. чел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В % к гр. 3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Тыс. чел</w:t>
            </w:r>
          </w:p>
        </w:tc>
        <w:tc>
          <w:tcPr>
            <w:tcW w:w="631" w:type="dxa"/>
            <w:gridSpan w:val="3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В % к гр. 3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(гр.3-гр.5)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(гр.3-гр.7)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(гр.3-гр.9)</w:t>
            </w:r>
          </w:p>
        </w:tc>
      </w:tr>
      <w:tr w:rsidR="00E16782">
        <w:trPr>
          <w:cantSplit/>
        </w:trPr>
        <w:tc>
          <w:tcPr>
            <w:tcW w:w="631" w:type="dxa"/>
            <w:tcBorders>
              <w:top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А</w:t>
            </w:r>
          </w:p>
        </w:tc>
        <w:tc>
          <w:tcPr>
            <w:tcW w:w="631" w:type="dxa"/>
            <w:tcBorders>
              <w:top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8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9</w:t>
            </w:r>
          </w:p>
        </w:tc>
        <w:tc>
          <w:tcPr>
            <w:tcW w:w="631" w:type="dxa"/>
            <w:gridSpan w:val="3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10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11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12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13</w:t>
            </w:r>
          </w:p>
        </w:tc>
      </w:tr>
      <w:tr w:rsidR="00E16782">
        <w:trPr>
          <w:cantSplit/>
        </w:trPr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4"/>
              </w:rPr>
            </w:pPr>
            <w:r>
              <w:rPr>
                <w:rFonts w:ascii="Times New Roman CYR" w:hAnsi="Times New Roman CYR"/>
                <w:sz w:val="14"/>
              </w:rPr>
              <w:t>Народное хозяйство области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 xml:space="preserve">1999 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59,3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15,1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56,1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14,4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48,01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85,6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46,69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83,2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45,39</w:t>
            </w:r>
          </w:p>
        </w:tc>
        <w:tc>
          <w:tcPr>
            <w:tcW w:w="631" w:type="dxa"/>
            <w:gridSpan w:val="3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80,9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8087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9410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10704</w:t>
            </w:r>
          </w:p>
        </w:tc>
      </w:tr>
      <w:tr w:rsidR="00E16782">
        <w:trPr>
          <w:cantSplit/>
        </w:trPr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4"/>
              </w:rPr>
            </w:pP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 xml:space="preserve">2000 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56,1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14,4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13,7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  <w:gridSpan w:val="3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9132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</w:tr>
      <w:tr w:rsidR="00E16782">
        <w:trPr>
          <w:cantSplit/>
        </w:trPr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4"/>
              </w:rPr>
            </w:pP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 xml:space="preserve">2001 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4"/>
              </w:rPr>
            </w:pP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13,7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13,5</w:t>
            </w: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  <w:gridSpan w:val="3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8919</w:t>
            </w:r>
          </w:p>
        </w:tc>
        <w:tc>
          <w:tcPr>
            <w:tcW w:w="631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</w:tr>
    </w:tbl>
    <w:p w:rsidR="00E16782" w:rsidRDefault="00E16782">
      <w:pPr>
        <w:widowControl/>
        <w:jc w:val="center"/>
        <w:rPr>
          <w:rFonts w:ascii="Times New Roman CYR" w:hAnsi="Times New Roman CYR"/>
        </w:rPr>
      </w:pP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</w:rPr>
        <w:br w:type="page"/>
      </w:r>
      <w:r>
        <w:rPr>
          <w:rFonts w:ascii="Times New Roman CYR" w:hAnsi="Times New Roman CYR"/>
          <w:b/>
        </w:rPr>
        <w:t>Оценка численности молодежи,</w:t>
      </w: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Которая может попасть на рынок труда</w:t>
      </w:r>
    </w:p>
    <w:p w:rsidR="00E16782" w:rsidRDefault="00E16782">
      <w:pPr>
        <w:widowControl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(тыс. человек)</w:t>
      </w:r>
    </w:p>
    <w:p w:rsidR="00E16782" w:rsidRDefault="00E16782">
      <w:pPr>
        <w:widowControl/>
        <w:jc w:val="right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Таблица 7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28"/>
        <w:gridCol w:w="1160"/>
        <w:gridCol w:w="1160"/>
        <w:gridCol w:w="1160"/>
        <w:gridCol w:w="1160"/>
        <w:gridCol w:w="1160"/>
        <w:gridCol w:w="1160"/>
      </w:tblGrid>
      <w:tr w:rsidR="00E16782">
        <w:trPr>
          <w:cantSplit/>
        </w:trPr>
        <w:tc>
          <w:tcPr>
            <w:tcW w:w="3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92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Вид учебного заведения</w:t>
            </w:r>
          </w:p>
        </w:tc>
        <w:tc>
          <w:tcPr>
            <w:tcW w:w="2320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1999 г.</w:t>
            </w:r>
          </w:p>
        </w:tc>
        <w:tc>
          <w:tcPr>
            <w:tcW w:w="2320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2000 г.</w:t>
            </w:r>
          </w:p>
        </w:tc>
        <w:tc>
          <w:tcPr>
            <w:tcW w:w="2320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2001 г.</w:t>
            </w:r>
          </w:p>
        </w:tc>
      </w:tr>
      <w:tr w:rsidR="00E16782">
        <w:trPr>
          <w:cantSplit/>
        </w:trPr>
        <w:tc>
          <w:tcPr>
            <w:tcW w:w="392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928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Ожидаемый выпуск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Из них со свободным распределением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Ожидаемый выпуск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Из них со свободным распределением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Ожидаемый выпуск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Из них со свободным распределением</w:t>
            </w:r>
          </w:p>
        </w:tc>
      </w:tr>
      <w:tr w:rsidR="00E16782">
        <w:trPr>
          <w:cantSplit/>
        </w:trPr>
        <w:tc>
          <w:tcPr>
            <w:tcW w:w="392" w:type="dxa"/>
            <w:tcBorders>
              <w:bottom w:val="nil"/>
              <w:right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А.</w:t>
            </w:r>
          </w:p>
        </w:tc>
        <w:tc>
          <w:tcPr>
            <w:tcW w:w="1928" w:type="dxa"/>
            <w:tcBorders>
              <w:bottom w:val="nil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Выпускники дневных отделений учебных заведений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</w:tr>
      <w:tr w:rsidR="00E16782">
        <w:trPr>
          <w:cantSplit/>
        </w:trPr>
        <w:tc>
          <w:tcPr>
            <w:tcW w:w="392" w:type="dxa"/>
            <w:tcBorders>
              <w:top w:val="nil"/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1.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Вузы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3,0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0,24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3,1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0,22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3,2</w:t>
            </w:r>
          </w:p>
        </w:tc>
        <w:tc>
          <w:tcPr>
            <w:tcW w:w="1160" w:type="dxa"/>
            <w:tcBorders>
              <w:top w:val="nil"/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0,21</w:t>
            </w:r>
          </w:p>
        </w:tc>
      </w:tr>
      <w:tr w:rsidR="00E16782">
        <w:trPr>
          <w:cantSplit/>
        </w:trPr>
        <w:tc>
          <w:tcPr>
            <w:tcW w:w="392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2.</w:t>
            </w:r>
          </w:p>
        </w:tc>
        <w:tc>
          <w:tcPr>
            <w:tcW w:w="1928" w:type="dxa"/>
            <w:tcBorders>
              <w:bottom w:val="nil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Средний специальные учебные заведения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2,4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0,23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2,4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0,20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2,4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0,20</w:t>
            </w:r>
          </w:p>
        </w:tc>
      </w:tr>
      <w:tr w:rsidR="00E16782">
        <w:trPr>
          <w:cantSplit/>
        </w:trPr>
        <w:tc>
          <w:tcPr>
            <w:tcW w:w="392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 xml:space="preserve">3. </w:t>
            </w:r>
          </w:p>
        </w:tc>
        <w:tc>
          <w:tcPr>
            <w:tcW w:w="1928" w:type="dxa"/>
            <w:tcBorders>
              <w:bottom w:val="nil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ПТУ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5,0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0,12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5,0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0,11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5,0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0,11</w:t>
            </w:r>
          </w:p>
        </w:tc>
      </w:tr>
      <w:tr w:rsidR="00E16782">
        <w:trPr>
          <w:cantSplit/>
        </w:trPr>
        <w:tc>
          <w:tcPr>
            <w:tcW w:w="392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4</w:t>
            </w:r>
          </w:p>
        </w:tc>
        <w:tc>
          <w:tcPr>
            <w:tcW w:w="1928" w:type="dxa"/>
            <w:tcBorders>
              <w:bottom w:val="nil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Средние общеобразовательные школы</w:t>
            </w: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  <w:tcBorders>
              <w:bottom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</w:tr>
      <w:tr w:rsidR="00E16782">
        <w:trPr>
          <w:cantSplit/>
        </w:trPr>
        <w:tc>
          <w:tcPr>
            <w:tcW w:w="392" w:type="dxa"/>
            <w:tcBorders>
              <w:top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10 (11)  класс</w:t>
            </w:r>
          </w:p>
        </w:tc>
        <w:tc>
          <w:tcPr>
            <w:tcW w:w="1160" w:type="dxa"/>
            <w:tcBorders>
              <w:top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9,6</w:t>
            </w:r>
          </w:p>
        </w:tc>
        <w:tc>
          <w:tcPr>
            <w:tcW w:w="1160" w:type="dxa"/>
            <w:tcBorders>
              <w:top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0,40</w:t>
            </w:r>
          </w:p>
        </w:tc>
        <w:tc>
          <w:tcPr>
            <w:tcW w:w="1160" w:type="dxa"/>
            <w:tcBorders>
              <w:top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9,2</w:t>
            </w:r>
          </w:p>
        </w:tc>
        <w:tc>
          <w:tcPr>
            <w:tcW w:w="1160" w:type="dxa"/>
            <w:tcBorders>
              <w:top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0,37</w:t>
            </w:r>
          </w:p>
        </w:tc>
        <w:tc>
          <w:tcPr>
            <w:tcW w:w="1160" w:type="dxa"/>
            <w:tcBorders>
              <w:top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9,0</w:t>
            </w:r>
          </w:p>
        </w:tc>
        <w:tc>
          <w:tcPr>
            <w:tcW w:w="1160" w:type="dxa"/>
            <w:tcBorders>
              <w:top w:val="nil"/>
            </w:tcBorders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0,33</w:t>
            </w:r>
          </w:p>
        </w:tc>
      </w:tr>
      <w:tr w:rsidR="00E16782">
        <w:trPr>
          <w:cantSplit/>
        </w:trPr>
        <w:tc>
          <w:tcPr>
            <w:tcW w:w="3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92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8 (9) класс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18,0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1,61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17,0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1,20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16,0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1,15</w:t>
            </w:r>
          </w:p>
        </w:tc>
      </w:tr>
      <w:tr w:rsidR="00E16782">
        <w:trPr>
          <w:cantSplit/>
        </w:trPr>
        <w:tc>
          <w:tcPr>
            <w:tcW w:w="3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92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Итого: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2,6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2,1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2,0</w:t>
            </w:r>
          </w:p>
        </w:tc>
      </w:tr>
      <w:tr w:rsidR="00E16782">
        <w:trPr>
          <w:cantSplit/>
        </w:trPr>
        <w:tc>
          <w:tcPr>
            <w:tcW w:w="3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Б.</w:t>
            </w:r>
          </w:p>
        </w:tc>
        <w:tc>
          <w:tcPr>
            <w:tcW w:w="192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Отсев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1,162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1,217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1,259</w:t>
            </w:r>
          </w:p>
        </w:tc>
      </w:tr>
      <w:tr w:rsidR="00E16782">
        <w:trPr>
          <w:cantSplit/>
        </w:trPr>
        <w:tc>
          <w:tcPr>
            <w:tcW w:w="3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В.</w:t>
            </w:r>
          </w:p>
        </w:tc>
        <w:tc>
          <w:tcPr>
            <w:tcW w:w="192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Нигде не занятые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1,4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1,5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1,5</w:t>
            </w:r>
          </w:p>
        </w:tc>
      </w:tr>
      <w:tr w:rsidR="00E16782">
        <w:trPr>
          <w:cantSplit/>
        </w:trPr>
        <w:tc>
          <w:tcPr>
            <w:tcW w:w="392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92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Всего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5,162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4,817</w:t>
            </w: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16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4,759</w:t>
            </w:r>
          </w:p>
        </w:tc>
      </w:tr>
    </w:tbl>
    <w:p w:rsidR="00E16782" w:rsidRDefault="00E16782">
      <w:pPr>
        <w:widowControl/>
        <w:jc w:val="center"/>
        <w:rPr>
          <w:rFonts w:ascii="Times New Roman CYR" w:hAnsi="Times New Roman CYR"/>
        </w:rPr>
      </w:pP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Оценка возможной численности женщин, выходящих из отпусков по уходу за ребенком до достижения им 3-х лет  и которые могут попасть на рынок труда</w:t>
      </w:r>
    </w:p>
    <w:p w:rsidR="00E16782" w:rsidRDefault="00E16782">
      <w:pPr>
        <w:widowControl/>
        <w:jc w:val="right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Таблица 8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405"/>
        <w:gridCol w:w="1405"/>
        <w:gridCol w:w="1405"/>
      </w:tblGrid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</w:p>
        </w:tc>
        <w:tc>
          <w:tcPr>
            <w:tcW w:w="1405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1999 г.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2000 г.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2001 г.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Численность женщин, имеющих детей в возрасте до 3-х лет и выходящих из отпусков по уходу за ребенком в прогнозируемом периоде, человек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14210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13776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14370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Удельный вес женщин, занятых в общественном производстве до рождения ребенка, %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36,8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36,8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36,8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Численность женщин, которые могут пойти на работу в связи с окончанием отпуска по уходу за ребенком до достижения им 3-х лет, человек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5230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5070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5290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Процент высвобождения работников по области в прогнозируемом году, %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1,95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2,04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2,12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Процент высвобождения женщин, принятых в расчетах с учетом их социально-экономической защищенности, %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14,8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15,8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15,8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6.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Численность женщин, которые могут попасть на рынок труда, человек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770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800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835</w:t>
            </w:r>
          </w:p>
        </w:tc>
      </w:tr>
    </w:tbl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</w:rPr>
        <w:br w:type="page"/>
      </w:r>
      <w:r>
        <w:rPr>
          <w:rFonts w:ascii="Times New Roman CYR" w:hAnsi="Times New Roman CYR"/>
          <w:b/>
        </w:rPr>
        <w:t>Расчет</w:t>
      </w: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 сводного баланса трудовых ресурсов по Читинской области </w:t>
      </w:r>
    </w:p>
    <w:p w:rsidR="00E16782" w:rsidRDefault="00E16782">
      <w:pPr>
        <w:widowControl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  <w:b/>
        </w:rPr>
        <w:t>на 1999 год</w:t>
      </w:r>
      <w:r>
        <w:rPr>
          <w:rFonts w:ascii="Times New Roman CYR" w:hAnsi="Times New Roman CYR"/>
        </w:rPr>
        <w:t xml:space="preserve"> (человек)</w:t>
      </w:r>
    </w:p>
    <w:p w:rsidR="00E16782" w:rsidRDefault="00E16782">
      <w:pPr>
        <w:widowControl/>
        <w:jc w:val="right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Таблица 9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405"/>
        <w:gridCol w:w="1405"/>
        <w:gridCol w:w="1405"/>
      </w:tblGrid>
      <w:tr w:rsidR="00E16782">
        <w:trPr>
          <w:cantSplit/>
        </w:trPr>
        <w:tc>
          <w:tcPr>
            <w:tcW w:w="5070" w:type="dxa"/>
            <w:gridSpan w:val="2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1997 г. факт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1998 г. оценка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1999 г.</w:t>
            </w: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прогноз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Численность населения области по состоянию на 01.01.98 г.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1219532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I.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Трудовые ресурсы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655188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637800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633552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II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Распределение трудовых ресурсов по видам занятости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Занято всего: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655188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637800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633552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1.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том числе:</w:t>
            </w:r>
          </w:p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предприятиях и организациях гос. и муниципальной собственности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236507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225723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222303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2.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На предприятиях и организациях общественной собственности (фонды, общества …)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4483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4140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3957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На предприятиях и организациях со смешанной формой собственности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91796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90641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88793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совместных предприятиях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530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472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530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5.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сфере частного предпринимательства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70965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71459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73525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6. 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Служители религиозных культов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251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263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266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7.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Учащиеся 16 лет и старше, обучающиеся с отрывом от производства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40632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41046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40765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8.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Среднегодовая общая численность безработных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71703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71634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72070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том числе:</w:t>
            </w:r>
          </w:p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официально зарегистрированных в СЗ района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35153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38959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39753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9.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Трудоспособное население в трудоспособном возрасте, занятые в домашнем и личном подсобном хозяйстве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138321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132392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131334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III.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Распределение занятых по отраслям экономики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Всего занято в экономике независимо от форм собственности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404281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392435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389117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том числе</w:t>
            </w:r>
          </w:p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отраслях материального производства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278847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267630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264864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Из них:</w:t>
            </w:r>
          </w:p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промышленности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73958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71398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70091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сельском хозяйстве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49428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50652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50793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лесном хозяйстве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4164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3175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7826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На транспорте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61066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55634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50233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связи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7338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7832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7744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строительстве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22728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20299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21693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торговле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30817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31283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29535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8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общественном питании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10610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9543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9334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9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мат. технич. снабжении и сбыте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3379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3618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3473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10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заготовках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465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440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436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11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информац. вычислит. обслуживании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679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482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486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12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операциях с недвижимым имуществом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177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173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168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13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общей коммерческой дея-ти по обеспечению рынка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1947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2251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2388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14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геологии и разведке недр, геодезической и гидрометеорологической службе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1721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1378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1374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15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прочих видах деятельности сферы материального производства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11370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9472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9290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непроизводственных отраслях – всего: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125434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124805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124253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16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Из них:</w:t>
            </w:r>
          </w:p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жилищно – коммунальном хозяйстве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14479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15094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15149</w:t>
            </w:r>
          </w:p>
        </w:tc>
      </w:tr>
    </w:tbl>
    <w:p w:rsidR="00E16782" w:rsidRDefault="00E16782">
      <w:pPr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br w:type="page"/>
      </w:r>
      <w:r>
        <w:rPr>
          <w:rFonts w:ascii="Times New Roman CYR" w:hAnsi="Times New Roman CYR"/>
          <w:b/>
        </w:rPr>
        <w:t>Продолжение таблицы 9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36"/>
        <w:gridCol w:w="1405"/>
        <w:gridCol w:w="1405"/>
        <w:gridCol w:w="1405"/>
      </w:tblGrid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1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2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3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4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17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непроизводственных видах бытового обслуживания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4402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4430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4537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18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здравоохранении, физ. Культуре и спорте, социальном обеспечении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30969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30298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30209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19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образовании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45682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45392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44818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20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культуре и искусстве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5506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5519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5492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23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 аппарате органов гос. управления, органов управления кооп.  и общественных организаций, межотраслевых органов управления судебных и юридических организаций, охране общественной безопасности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17464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17269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17377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IV.</w:t>
            </w:r>
          </w:p>
        </w:tc>
        <w:tc>
          <w:tcPr>
            <w:tcW w:w="453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Наличие рабочих мест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- на начало года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392243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368921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378855</w:t>
            </w:r>
          </w:p>
        </w:tc>
      </w:tr>
      <w:tr w:rsidR="00E16782">
        <w:trPr>
          <w:cantSplit/>
        </w:trPr>
        <w:tc>
          <w:tcPr>
            <w:tcW w:w="534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4536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Предполагаемый ввод новых рабочих мест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531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519</w:t>
            </w:r>
          </w:p>
        </w:tc>
        <w:tc>
          <w:tcPr>
            <w:tcW w:w="140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478</w:t>
            </w:r>
          </w:p>
        </w:tc>
      </w:tr>
    </w:tbl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</w:rPr>
        <w:br w:type="page"/>
      </w:r>
      <w:r>
        <w:rPr>
          <w:rFonts w:ascii="Times New Roman CYR" w:hAnsi="Times New Roman CYR"/>
          <w:b/>
        </w:rPr>
        <w:t>Оценка спроса на рабочую силу на рынке труда</w:t>
      </w:r>
    </w:p>
    <w:p w:rsidR="00E16782" w:rsidRDefault="00E16782">
      <w:pPr>
        <w:widowControl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(тыс. человек)</w:t>
      </w:r>
    </w:p>
    <w:p w:rsidR="00E16782" w:rsidRDefault="00E16782">
      <w:pPr>
        <w:widowControl/>
        <w:jc w:val="right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Таблица 10</w:t>
      </w:r>
    </w:p>
    <w:tbl>
      <w:tblPr>
        <w:tblW w:w="0" w:type="auto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858"/>
        <w:gridCol w:w="843"/>
        <w:gridCol w:w="1219"/>
        <w:gridCol w:w="1031"/>
        <w:gridCol w:w="1293"/>
        <w:gridCol w:w="851"/>
        <w:gridCol w:w="949"/>
      </w:tblGrid>
      <w:tr w:rsidR="00E16782">
        <w:trPr>
          <w:cantSplit/>
        </w:trPr>
        <w:tc>
          <w:tcPr>
            <w:tcW w:w="4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198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85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1997 г.</w:t>
            </w:r>
          </w:p>
        </w:tc>
        <w:tc>
          <w:tcPr>
            <w:tcW w:w="84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1998 г. </w:t>
            </w:r>
            <w:r>
              <w:rPr>
                <w:rFonts w:ascii="Times New Roman CYR" w:hAnsi="Times New Roman CYR"/>
                <w:sz w:val="18"/>
              </w:rPr>
              <w:t>оценка</w:t>
            </w:r>
          </w:p>
        </w:tc>
        <w:tc>
          <w:tcPr>
            <w:tcW w:w="3543" w:type="dxa"/>
            <w:gridSpan w:val="3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1999 г. по вариантам, прогноз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2000 г.</w:t>
            </w:r>
          </w:p>
        </w:tc>
        <w:tc>
          <w:tcPr>
            <w:tcW w:w="94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2001 г.</w:t>
            </w:r>
          </w:p>
        </w:tc>
      </w:tr>
      <w:tr w:rsidR="00E16782">
        <w:trPr>
          <w:cantSplit/>
        </w:trPr>
        <w:tc>
          <w:tcPr>
            <w:tcW w:w="4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98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85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84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121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Мин. - ый</w:t>
            </w:r>
          </w:p>
        </w:tc>
        <w:tc>
          <w:tcPr>
            <w:tcW w:w="10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Средний</w:t>
            </w:r>
          </w:p>
        </w:tc>
        <w:tc>
          <w:tcPr>
            <w:tcW w:w="129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Макс.-ый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  <w:tc>
          <w:tcPr>
            <w:tcW w:w="94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</w:p>
        </w:tc>
      </w:tr>
      <w:tr w:rsidR="00E16782">
        <w:trPr>
          <w:cantSplit/>
        </w:trPr>
        <w:tc>
          <w:tcPr>
            <w:tcW w:w="4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1.</w:t>
            </w:r>
          </w:p>
        </w:tc>
        <w:tc>
          <w:tcPr>
            <w:tcW w:w="1985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Выбытие работников по совокупности предприятий и организаций, охватываемых формой  1-Т</w:t>
            </w:r>
          </w:p>
        </w:tc>
        <w:tc>
          <w:tcPr>
            <w:tcW w:w="85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76,4</w:t>
            </w:r>
          </w:p>
        </w:tc>
        <w:tc>
          <w:tcPr>
            <w:tcW w:w="84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75,9</w:t>
            </w:r>
          </w:p>
        </w:tc>
        <w:tc>
          <w:tcPr>
            <w:tcW w:w="121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73,0</w:t>
            </w:r>
          </w:p>
        </w:tc>
        <w:tc>
          <w:tcPr>
            <w:tcW w:w="10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71,3</w:t>
            </w:r>
          </w:p>
        </w:tc>
        <w:tc>
          <w:tcPr>
            <w:tcW w:w="129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71,0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68,0</w:t>
            </w:r>
          </w:p>
        </w:tc>
        <w:tc>
          <w:tcPr>
            <w:tcW w:w="94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66,0</w:t>
            </w:r>
          </w:p>
        </w:tc>
      </w:tr>
      <w:tr w:rsidR="00E16782">
        <w:trPr>
          <w:cantSplit/>
        </w:trPr>
        <w:tc>
          <w:tcPr>
            <w:tcW w:w="4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2.</w:t>
            </w:r>
          </w:p>
        </w:tc>
        <w:tc>
          <w:tcPr>
            <w:tcW w:w="1985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Прием работников по той же совокупности</w:t>
            </w:r>
          </w:p>
        </w:tc>
        <w:tc>
          <w:tcPr>
            <w:tcW w:w="85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56,8</w:t>
            </w:r>
          </w:p>
        </w:tc>
        <w:tc>
          <w:tcPr>
            <w:tcW w:w="84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56,3</w:t>
            </w:r>
          </w:p>
        </w:tc>
        <w:tc>
          <w:tcPr>
            <w:tcW w:w="121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56,0</w:t>
            </w:r>
          </w:p>
        </w:tc>
        <w:tc>
          <w:tcPr>
            <w:tcW w:w="10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54,8</w:t>
            </w:r>
          </w:p>
        </w:tc>
        <w:tc>
          <w:tcPr>
            <w:tcW w:w="129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54,0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54,8</w:t>
            </w:r>
          </w:p>
        </w:tc>
        <w:tc>
          <w:tcPr>
            <w:tcW w:w="94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55,6</w:t>
            </w:r>
          </w:p>
        </w:tc>
      </w:tr>
      <w:tr w:rsidR="00E16782">
        <w:trPr>
          <w:cantSplit/>
        </w:trPr>
        <w:tc>
          <w:tcPr>
            <w:tcW w:w="4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3.</w:t>
            </w:r>
          </w:p>
        </w:tc>
        <w:tc>
          <w:tcPr>
            <w:tcW w:w="1985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Вакансии на конец периода</w:t>
            </w:r>
          </w:p>
        </w:tc>
        <w:tc>
          <w:tcPr>
            <w:tcW w:w="85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0,452</w:t>
            </w:r>
          </w:p>
        </w:tc>
        <w:tc>
          <w:tcPr>
            <w:tcW w:w="84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0,450</w:t>
            </w:r>
          </w:p>
        </w:tc>
        <w:tc>
          <w:tcPr>
            <w:tcW w:w="121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0,450</w:t>
            </w:r>
          </w:p>
        </w:tc>
        <w:tc>
          <w:tcPr>
            <w:tcW w:w="10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0,445</w:t>
            </w:r>
          </w:p>
        </w:tc>
        <w:tc>
          <w:tcPr>
            <w:tcW w:w="129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0,440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0,445</w:t>
            </w:r>
          </w:p>
        </w:tc>
        <w:tc>
          <w:tcPr>
            <w:tcW w:w="94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0,440</w:t>
            </w:r>
          </w:p>
        </w:tc>
      </w:tr>
      <w:tr w:rsidR="00E16782">
        <w:trPr>
          <w:cantSplit/>
        </w:trPr>
        <w:tc>
          <w:tcPr>
            <w:tcW w:w="4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4.</w:t>
            </w:r>
          </w:p>
        </w:tc>
        <w:tc>
          <w:tcPr>
            <w:tcW w:w="1985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Спрос на рабочую силу (стр.2 + стр.3)</w:t>
            </w:r>
          </w:p>
        </w:tc>
        <w:tc>
          <w:tcPr>
            <w:tcW w:w="85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57,252</w:t>
            </w:r>
          </w:p>
        </w:tc>
        <w:tc>
          <w:tcPr>
            <w:tcW w:w="84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56,750</w:t>
            </w:r>
          </w:p>
        </w:tc>
        <w:tc>
          <w:tcPr>
            <w:tcW w:w="121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56,450</w:t>
            </w:r>
          </w:p>
        </w:tc>
        <w:tc>
          <w:tcPr>
            <w:tcW w:w="10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55,245</w:t>
            </w:r>
          </w:p>
        </w:tc>
        <w:tc>
          <w:tcPr>
            <w:tcW w:w="129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55,440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55,245</w:t>
            </w:r>
          </w:p>
        </w:tc>
        <w:tc>
          <w:tcPr>
            <w:tcW w:w="94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56,040</w:t>
            </w:r>
          </w:p>
        </w:tc>
      </w:tr>
      <w:tr w:rsidR="00E16782">
        <w:trPr>
          <w:cantSplit/>
        </w:trPr>
        <w:tc>
          <w:tcPr>
            <w:tcW w:w="4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5.</w:t>
            </w:r>
          </w:p>
        </w:tc>
        <w:tc>
          <w:tcPr>
            <w:tcW w:w="1985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Потребность в работниках на новых предприятиях</w:t>
            </w:r>
          </w:p>
        </w:tc>
        <w:tc>
          <w:tcPr>
            <w:tcW w:w="85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  <w:tc>
          <w:tcPr>
            <w:tcW w:w="84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  <w:tc>
          <w:tcPr>
            <w:tcW w:w="121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0,518</w:t>
            </w:r>
          </w:p>
        </w:tc>
        <w:tc>
          <w:tcPr>
            <w:tcW w:w="10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0,690</w:t>
            </w:r>
          </w:p>
        </w:tc>
        <w:tc>
          <w:tcPr>
            <w:tcW w:w="129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0,680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0,600</w:t>
            </w:r>
          </w:p>
        </w:tc>
        <w:tc>
          <w:tcPr>
            <w:tcW w:w="94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0,600</w:t>
            </w:r>
          </w:p>
        </w:tc>
      </w:tr>
      <w:tr w:rsidR="00E16782">
        <w:trPr>
          <w:cantSplit/>
        </w:trPr>
        <w:tc>
          <w:tcPr>
            <w:tcW w:w="4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6.</w:t>
            </w:r>
          </w:p>
        </w:tc>
        <w:tc>
          <w:tcPr>
            <w:tcW w:w="1985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Спрос в целом (стр.4 + стр.5)</w:t>
            </w:r>
          </w:p>
        </w:tc>
        <w:tc>
          <w:tcPr>
            <w:tcW w:w="85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  <w:tc>
          <w:tcPr>
            <w:tcW w:w="84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  <w:tc>
          <w:tcPr>
            <w:tcW w:w="121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56,968</w:t>
            </w:r>
          </w:p>
        </w:tc>
        <w:tc>
          <w:tcPr>
            <w:tcW w:w="10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55,845</w:t>
            </w:r>
          </w:p>
        </w:tc>
        <w:tc>
          <w:tcPr>
            <w:tcW w:w="129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55,120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55,845</w:t>
            </w:r>
          </w:p>
        </w:tc>
        <w:tc>
          <w:tcPr>
            <w:tcW w:w="94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56,640</w:t>
            </w:r>
          </w:p>
        </w:tc>
      </w:tr>
      <w:tr w:rsidR="00E16782">
        <w:trPr>
          <w:cantSplit/>
        </w:trPr>
        <w:tc>
          <w:tcPr>
            <w:tcW w:w="4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7.</w:t>
            </w:r>
          </w:p>
        </w:tc>
        <w:tc>
          <w:tcPr>
            <w:tcW w:w="1985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Число рабочих мест, которые займут входящие на рынок труда с целью сменить место работы</w:t>
            </w:r>
          </w:p>
        </w:tc>
        <w:tc>
          <w:tcPr>
            <w:tcW w:w="85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  <w:tc>
          <w:tcPr>
            <w:tcW w:w="84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  <w:tc>
          <w:tcPr>
            <w:tcW w:w="121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40,276</w:t>
            </w:r>
          </w:p>
        </w:tc>
        <w:tc>
          <w:tcPr>
            <w:tcW w:w="10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36,425</w:t>
            </w:r>
          </w:p>
        </w:tc>
        <w:tc>
          <w:tcPr>
            <w:tcW w:w="129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33,032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37,581</w:t>
            </w:r>
          </w:p>
        </w:tc>
        <w:tc>
          <w:tcPr>
            <w:tcW w:w="94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38,802</w:t>
            </w:r>
          </w:p>
        </w:tc>
      </w:tr>
      <w:tr w:rsidR="00E16782">
        <w:trPr>
          <w:cantSplit/>
        </w:trPr>
        <w:tc>
          <w:tcPr>
            <w:tcW w:w="42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8.</w:t>
            </w:r>
          </w:p>
        </w:tc>
        <w:tc>
          <w:tcPr>
            <w:tcW w:w="1985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16"/>
              </w:rPr>
            </w:pPr>
            <w:r>
              <w:rPr>
                <w:rFonts w:ascii="Times New Roman CYR" w:hAnsi="Times New Roman CYR"/>
                <w:sz w:val="16"/>
              </w:rPr>
              <w:t>Спрос на рабочую силу, сопоставимый с предложением ищущих работу (стр.6 – стр.7)</w:t>
            </w:r>
          </w:p>
        </w:tc>
        <w:tc>
          <w:tcPr>
            <w:tcW w:w="85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  <w:tc>
          <w:tcPr>
            <w:tcW w:w="84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  <w:tc>
          <w:tcPr>
            <w:tcW w:w="121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16,692</w:t>
            </w:r>
          </w:p>
        </w:tc>
        <w:tc>
          <w:tcPr>
            <w:tcW w:w="103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19,420</w:t>
            </w:r>
          </w:p>
        </w:tc>
        <w:tc>
          <w:tcPr>
            <w:tcW w:w="1293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22,088</w:t>
            </w:r>
          </w:p>
        </w:tc>
        <w:tc>
          <w:tcPr>
            <w:tcW w:w="851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18,264</w:t>
            </w:r>
          </w:p>
        </w:tc>
        <w:tc>
          <w:tcPr>
            <w:tcW w:w="949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17,838</w:t>
            </w:r>
          </w:p>
        </w:tc>
      </w:tr>
    </w:tbl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</w:rPr>
        <w:br w:type="page"/>
      </w:r>
      <w:r>
        <w:rPr>
          <w:rFonts w:ascii="Times New Roman CYR" w:hAnsi="Times New Roman CYR"/>
          <w:b/>
        </w:rPr>
        <w:t>Прогноз рынка труда</w:t>
      </w: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Читинской области на 1999 – 2001 гг.</w:t>
      </w:r>
    </w:p>
    <w:p w:rsidR="00E16782" w:rsidRDefault="00E16782">
      <w:pPr>
        <w:widowControl/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(человек)</w:t>
      </w:r>
    </w:p>
    <w:p w:rsidR="00E16782" w:rsidRDefault="00E16782">
      <w:pPr>
        <w:pStyle w:val="3"/>
        <w:widowControl/>
        <w:jc w:val="right"/>
        <w:rPr>
          <w:rFonts w:ascii="Times New Roman CYR" w:hAnsi="Times New Roman CYR"/>
        </w:rPr>
      </w:pPr>
      <w:r>
        <w:rPr>
          <w:rFonts w:ascii="Times New Roman CYR" w:hAnsi="Times New Roman CYR"/>
        </w:rPr>
        <w:t>Таблица 11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78"/>
        <w:gridCol w:w="1276"/>
        <w:gridCol w:w="1276"/>
        <w:gridCol w:w="1380"/>
      </w:tblGrid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  <w:tc>
          <w:tcPr>
            <w:tcW w:w="467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1999 г.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2000 г.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2001 г.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1.</w:t>
            </w:r>
          </w:p>
        </w:tc>
        <w:tc>
          <w:tcPr>
            <w:tcW w:w="4678" w:type="dxa"/>
          </w:tcPr>
          <w:p w:rsidR="00E16782" w:rsidRDefault="00E16782">
            <w:pPr>
              <w:pStyle w:val="4"/>
              <w:widowControl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I. СПРОС НА РАБОЧУЮ СИЛУ</w:t>
            </w:r>
          </w:p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Потребность в работниках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19420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18864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18438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II. ПРЕДЛОЖЕНИЕ РАБОЧЕЙ СИЛЫ НА РЫНКЕ ТРУДА</w:t>
            </w:r>
          </w:p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Незанятое население, состоящее на учете в СЗ на начало прогнозируемого периода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20206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24687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24318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Высвобожденные работники 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7624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7430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7233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Женщины, выходящие из отпусков по уходу за ребенком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770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800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835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Уволенные по причине текучести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9410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9132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8919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5.1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Молодежь (выпускники и отсев учащихся дневных учебных заведений, негде неработающие и не обучающиеся)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5162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4817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4759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5.2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Учащиеся учебных заведений (по приказу № 94)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4676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6450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7355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Уволенные из Вооруженных Сил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1386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1407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1499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Освобожденные из ИТУ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491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500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500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8.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Механический приток населения в трудоспособном возрасте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130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135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140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9.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Инвалиды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617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667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719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10.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Граждане имеющие длительный перерыв в работе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5132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5245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5483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11.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ИТОГО попадают на рынок труда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35396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36583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37342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12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ВСЕГО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55604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61270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62160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</w:p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b/>
                <w:sz w:val="20"/>
              </w:rPr>
            </w:pPr>
            <w:r>
              <w:rPr>
                <w:rFonts w:ascii="Times New Roman CYR" w:hAnsi="Times New Roman CYR"/>
                <w:b/>
                <w:sz w:val="20"/>
              </w:rPr>
              <w:t>III. РАСПРЕДЕЛЕНИЕ РАБОЧЕЙ СИЛЫ</w:t>
            </w:r>
          </w:p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Будут искать работу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55604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61270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62160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Трудоустроятся самостоятельно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6827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6217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5788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3. 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Обратятся за содействием в трудоустройстве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48777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55053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56372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Трудоустройство учащихся по приказу № 94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4676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6450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7355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Численность безработных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41000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45322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46244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6.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Из числа обратившихся ищущие работу, но не признанные безработными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3101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3205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2773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7. 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Будет назначено пособие по безработице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39115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44322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44816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8.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Безработные, которым не назначено пособие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191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1076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1428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9.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Будут сняты с учета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24090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30235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30894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10.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Снято с учета безработных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17547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21738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21966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11.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Численность ищущих работу, граждан на конец периода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24687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24818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25478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12.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Из них безработных на конец периода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23453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23660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24278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13.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Из них получающие пособие по безработице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19535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19578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20014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14.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Численность занятых в народном хозяйстве на конец периода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409277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409277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409277</w:t>
            </w:r>
          </w:p>
        </w:tc>
      </w:tr>
      <w:tr w:rsidR="00E16782">
        <w:trPr>
          <w:cantSplit/>
        </w:trPr>
        <w:tc>
          <w:tcPr>
            <w:tcW w:w="675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15.</w:t>
            </w:r>
          </w:p>
        </w:tc>
        <w:tc>
          <w:tcPr>
            <w:tcW w:w="4678" w:type="dxa"/>
          </w:tcPr>
          <w:p w:rsidR="00E16782" w:rsidRDefault="00E16782">
            <w:pPr>
              <w:widowControl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Уровень безработицы на конец периода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5,7</w:t>
            </w:r>
          </w:p>
        </w:tc>
        <w:tc>
          <w:tcPr>
            <w:tcW w:w="1276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5,8</w:t>
            </w:r>
          </w:p>
        </w:tc>
        <w:tc>
          <w:tcPr>
            <w:tcW w:w="1380" w:type="dxa"/>
          </w:tcPr>
          <w:p w:rsidR="00E16782" w:rsidRDefault="00E16782">
            <w:pPr>
              <w:widowControl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 xml:space="preserve">5,9 </w:t>
            </w:r>
          </w:p>
        </w:tc>
      </w:tr>
    </w:tbl>
    <w:p w:rsidR="00E16782" w:rsidRDefault="00E16782">
      <w:pPr>
        <w:widowControl/>
        <w:rPr>
          <w:rFonts w:ascii="Times New Roman CYR" w:hAnsi="Times New Roman CYR"/>
        </w:rPr>
      </w:pPr>
    </w:p>
    <w:p w:rsidR="00E16782" w:rsidRDefault="00E16782">
      <w:pPr>
        <w:widowControl/>
        <w:jc w:val="center"/>
        <w:rPr>
          <w:rFonts w:ascii="Times New Roman CYR" w:hAnsi="Times New Roman CYR"/>
        </w:rPr>
      </w:pPr>
    </w:p>
    <w:p w:rsidR="00E16782" w:rsidRDefault="00E16782">
      <w:pPr>
        <w:widowControl/>
        <w:jc w:val="right"/>
        <w:rPr>
          <w:rFonts w:ascii="Times New Roman CYR" w:hAnsi="Times New Roman CYR"/>
        </w:rPr>
      </w:pPr>
    </w:p>
    <w:p w:rsidR="00E16782" w:rsidRDefault="00E16782">
      <w:pPr>
        <w:widowControl/>
        <w:jc w:val="center"/>
        <w:rPr>
          <w:rFonts w:ascii="Times New Roman CYR" w:hAnsi="Times New Roman CYR"/>
        </w:rPr>
      </w:pPr>
    </w:p>
    <w:p w:rsidR="00E16782" w:rsidRDefault="00E16782">
      <w:pPr>
        <w:widowControl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 </w:t>
      </w:r>
      <w:bookmarkStart w:id="36" w:name="_GoBack"/>
      <w:bookmarkEnd w:id="36"/>
    </w:p>
    <w:sectPr w:rsidR="00E16782">
      <w:headerReference w:type="even" r:id="rId6"/>
      <w:headerReference w:type="default" r:id="rId7"/>
      <w:endnotePr>
        <w:numFmt w:val="decimal"/>
      </w:endnotePr>
      <w:pgSz w:w="11906" w:h="16838"/>
      <w:pgMar w:top="1134" w:right="1134" w:bottom="1134" w:left="1701" w:header="720" w:footer="720" w:gutter="0"/>
      <w:pgNumType w:start="3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782" w:rsidRDefault="00E16782">
      <w:r>
        <w:separator/>
      </w:r>
    </w:p>
  </w:endnote>
  <w:endnote w:type="continuationSeparator" w:id="0">
    <w:p w:rsidR="00E16782" w:rsidRDefault="00E1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ba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_BodoniNova">
    <w:charset w:val="CC"/>
    <w:family w:val="roman"/>
    <w:pitch w:val="variable"/>
    <w:sig w:usb0="00000201" w:usb1="00000000" w:usb2="00000000" w:usb3="00000000" w:csb0="00000004" w:csb1="00000000"/>
  </w:font>
  <w:font w:name="a_AvanteCpsLCBrk">
    <w:charset w:val="CC"/>
    <w:family w:val="swiss"/>
    <w:pitch w:val="variable"/>
    <w:sig w:usb0="00000201" w:usb1="00000000" w:usb2="00000000" w:usb3="00000000" w:csb0="00000004" w:csb1="00000000"/>
  </w:font>
  <w:font w:name="AG_Souvenir"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782" w:rsidRDefault="00E16782">
      <w:r>
        <w:separator/>
      </w:r>
    </w:p>
  </w:footnote>
  <w:footnote w:type="continuationSeparator" w:id="0">
    <w:p w:rsidR="00E16782" w:rsidRDefault="00E167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782" w:rsidRDefault="00E16782">
    <w:pPr>
      <w:pStyle w:val="a6"/>
      <w:framePr w:wrap="around" w:vAnchor="text" w:hAnchor="margin" w:xAlign="right" w:y="1"/>
      <w:widowControl/>
      <w:rPr>
        <w:rStyle w:val="a7"/>
        <w:rFonts w:ascii="Times New Roman CYR" w:hAnsi="Times New Roman CYR"/>
      </w:rPr>
    </w:pPr>
    <w:r>
      <w:rPr>
        <w:rStyle w:val="a7"/>
        <w:rFonts w:ascii="Times New Roman CYR" w:hAnsi="Times New Roman CYR"/>
      </w:rPr>
      <w:fldChar w:fldCharType="begin"/>
    </w:r>
    <w:r>
      <w:rPr>
        <w:rStyle w:val="a7"/>
        <w:rFonts w:ascii="Times New Roman CYR" w:hAnsi="Times New Roman CYR"/>
      </w:rPr>
      <w:instrText xml:space="preserve">PAGE  </w:instrText>
    </w:r>
    <w:r>
      <w:rPr>
        <w:rStyle w:val="a7"/>
        <w:rFonts w:ascii="Times New Roman CYR" w:hAnsi="Times New Roman CYR"/>
      </w:rPr>
      <w:fldChar w:fldCharType="end"/>
    </w:r>
  </w:p>
  <w:p w:rsidR="00E16782" w:rsidRDefault="00E16782">
    <w:pPr>
      <w:pStyle w:val="a6"/>
      <w:widowControl/>
      <w:ind w:right="360"/>
      <w:rPr>
        <w:rFonts w:ascii="Times New Roman CYR" w:hAnsi="Times New Roman CY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782" w:rsidRDefault="00E16782">
    <w:pPr>
      <w:pStyle w:val="a6"/>
      <w:framePr w:wrap="around" w:vAnchor="text" w:hAnchor="margin" w:xAlign="right" w:y="1"/>
      <w:rPr>
        <w:rStyle w:val="a7"/>
        <w:rFonts w:ascii="Times New Roman CYR" w:hAnsi="Times New Roman CYR"/>
      </w:rPr>
    </w:pPr>
    <w:r>
      <w:rPr>
        <w:rStyle w:val="a7"/>
        <w:rFonts w:ascii="Times New Roman CYR" w:hAnsi="Times New Roman CYR"/>
      </w:rPr>
      <w:fldChar w:fldCharType="begin"/>
    </w:r>
    <w:r>
      <w:rPr>
        <w:rStyle w:val="a7"/>
        <w:rFonts w:ascii="Times New Roman CYR" w:hAnsi="Times New Roman CYR"/>
      </w:rPr>
      <w:instrText xml:space="preserve">PAGE  </w:instrText>
    </w:r>
    <w:r>
      <w:rPr>
        <w:rStyle w:val="a7"/>
        <w:rFonts w:ascii="Times New Roman CYR" w:hAnsi="Times New Roman CYR"/>
      </w:rPr>
      <w:fldChar w:fldCharType="separate"/>
    </w:r>
    <w:r>
      <w:rPr>
        <w:rStyle w:val="a7"/>
        <w:rFonts w:ascii="Times New Roman CYR" w:hAnsi="Times New Roman CYR"/>
        <w:noProof/>
      </w:rPr>
      <w:t>23</w:t>
    </w:r>
    <w:r>
      <w:rPr>
        <w:rStyle w:val="a7"/>
        <w:rFonts w:ascii="Times New Roman CYR" w:hAnsi="Times New Roman CYR"/>
      </w:rPr>
      <w:fldChar w:fldCharType="end"/>
    </w:r>
  </w:p>
  <w:p w:rsidR="00E16782" w:rsidRDefault="00E16782">
    <w:pPr>
      <w:pStyle w:val="a6"/>
      <w:framePr w:wrap="auto" w:vAnchor="text" w:hAnchor="margin" w:xAlign="right" w:y="1"/>
      <w:widowControl/>
      <w:ind w:right="360"/>
      <w:rPr>
        <w:rStyle w:val="a7"/>
        <w:rFonts w:ascii="Times New Roman CYR" w:hAnsi="Times New Roman CYR"/>
      </w:rPr>
    </w:pPr>
  </w:p>
  <w:p w:rsidR="00E16782" w:rsidRDefault="00E16782">
    <w:pPr>
      <w:pStyle w:val="a6"/>
      <w:widowControl/>
      <w:ind w:right="360"/>
      <w:rPr>
        <w:rFonts w:ascii="Times New Roman CYR" w:hAnsi="Times New Roman CY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A68"/>
    <w:rsid w:val="008C0A68"/>
    <w:rsid w:val="00953147"/>
    <w:rsid w:val="00D83DEE"/>
    <w:rsid w:val="00E1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6B1A7-2162-49A9-A484-9BF47F8B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bat" w:hAnsi="Arbat"/>
      <w:b/>
      <w:kern w:val="28"/>
      <w:sz w:val="40"/>
    </w:rPr>
  </w:style>
  <w:style w:type="paragraph" w:styleId="2">
    <w:name w:val="heading 2"/>
    <w:basedOn w:val="a"/>
    <w:next w:val="a"/>
    <w:qFormat/>
    <w:pPr>
      <w:keepNext/>
      <w:spacing w:before="240" w:after="60"/>
      <w:jc w:val="center"/>
      <w:outlineLvl w:val="1"/>
    </w:pPr>
    <w:rPr>
      <w:rFonts w:ascii="a_BodoniNova" w:hAnsi="a_BodoniNova"/>
      <w:b/>
      <w:i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jc w:val="center"/>
      <w:outlineLvl w:val="2"/>
    </w:pPr>
    <w:rPr>
      <w:rFonts w:ascii="a_AvanteCpsLCBrk" w:hAnsi="a_AvanteCpsLCBrk"/>
      <w:b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before="240" w:after="60"/>
      <w:jc w:val="center"/>
    </w:pPr>
    <w:rPr>
      <w:rFonts w:ascii="AG_Souvenir" w:hAnsi="AG_Souvenir"/>
      <w:b/>
      <w:kern w:val="28"/>
      <w:sz w:val="32"/>
    </w:rPr>
  </w:style>
  <w:style w:type="paragraph" w:styleId="a4">
    <w:name w:val="Body Text"/>
    <w:basedOn w:val="a"/>
    <w:semiHidden/>
  </w:style>
  <w:style w:type="paragraph" w:styleId="a5">
    <w:name w:val="Body Text Indent"/>
    <w:basedOn w:val="a"/>
    <w:pPr>
      <w:ind w:left="720"/>
    </w:pPr>
  </w:style>
  <w:style w:type="paragraph" w:styleId="20">
    <w:name w:val="Body Text Indent 2"/>
    <w:basedOn w:val="a"/>
    <w:pPr>
      <w:ind w:firstLine="720"/>
    </w:pPr>
  </w:style>
  <w:style w:type="paragraph" w:styleId="30">
    <w:name w:val="Body Text Indent 3"/>
    <w:basedOn w:val="a"/>
    <w:pPr>
      <w:ind w:left="465"/>
    </w:pPr>
  </w:style>
  <w:style w:type="paragraph" w:styleId="10">
    <w:name w:val="toc 1"/>
    <w:basedOn w:val="a"/>
    <w:next w:val="a"/>
    <w:semiHidden/>
    <w:pPr>
      <w:tabs>
        <w:tab w:val="right" w:leader="dot" w:pos="9071"/>
      </w:tabs>
      <w:spacing w:before="360"/>
      <w:jc w:val="left"/>
    </w:pPr>
    <w:rPr>
      <w:rFonts w:ascii="Times New Roman CYR" w:hAnsi="Times New Roman CYR"/>
      <w:b/>
      <w:sz w:val="24"/>
    </w:rPr>
  </w:style>
  <w:style w:type="paragraph" w:styleId="21">
    <w:name w:val="toc 2"/>
    <w:basedOn w:val="a"/>
    <w:next w:val="a"/>
    <w:semiHidden/>
    <w:pPr>
      <w:tabs>
        <w:tab w:val="right" w:leader="dot" w:pos="9071"/>
      </w:tabs>
      <w:spacing w:before="240"/>
      <w:jc w:val="left"/>
    </w:pPr>
    <w:rPr>
      <w:rFonts w:ascii="Times New Roman CYR" w:hAnsi="Times New Roman CYR"/>
      <w:sz w:val="20"/>
    </w:rPr>
  </w:style>
  <w:style w:type="paragraph" w:styleId="31">
    <w:name w:val="toc 3"/>
    <w:basedOn w:val="a"/>
    <w:next w:val="a"/>
    <w:semiHidden/>
    <w:pPr>
      <w:tabs>
        <w:tab w:val="right" w:leader="dot" w:pos="9071"/>
      </w:tabs>
      <w:ind w:left="280"/>
      <w:jc w:val="left"/>
    </w:pPr>
    <w:rPr>
      <w:rFonts w:ascii="Times New Roman CYR" w:hAnsi="Times New Roman CYR"/>
      <w:sz w:val="20"/>
    </w:rPr>
  </w:style>
  <w:style w:type="paragraph" w:styleId="40">
    <w:name w:val="toc 4"/>
    <w:basedOn w:val="a"/>
    <w:next w:val="a"/>
    <w:semiHidden/>
    <w:pPr>
      <w:tabs>
        <w:tab w:val="right" w:leader="dot" w:pos="9071"/>
      </w:tabs>
      <w:ind w:left="560"/>
      <w:jc w:val="left"/>
    </w:pPr>
    <w:rPr>
      <w:rFonts w:ascii="Times New Roman CYR" w:hAnsi="Times New Roman CYR"/>
      <w:sz w:val="20"/>
    </w:rPr>
  </w:style>
  <w:style w:type="paragraph" w:styleId="50">
    <w:name w:val="toc 5"/>
    <w:basedOn w:val="a"/>
    <w:next w:val="a"/>
    <w:semiHidden/>
    <w:pPr>
      <w:tabs>
        <w:tab w:val="right" w:leader="dot" w:pos="9071"/>
      </w:tabs>
      <w:ind w:left="840"/>
      <w:jc w:val="left"/>
    </w:pPr>
    <w:rPr>
      <w:rFonts w:ascii="Times New Roman CYR" w:hAnsi="Times New Roman CYR"/>
      <w:sz w:val="20"/>
    </w:rPr>
  </w:style>
  <w:style w:type="paragraph" w:styleId="6">
    <w:name w:val="toc 6"/>
    <w:basedOn w:val="a"/>
    <w:next w:val="a"/>
    <w:semiHidden/>
    <w:pPr>
      <w:tabs>
        <w:tab w:val="right" w:leader="dot" w:pos="9071"/>
      </w:tabs>
      <w:ind w:left="1120"/>
      <w:jc w:val="left"/>
    </w:pPr>
    <w:rPr>
      <w:rFonts w:ascii="Times New Roman CYR" w:hAnsi="Times New Roman CYR"/>
      <w:sz w:val="20"/>
    </w:rPr>
  </w:style>
  <w:style w:type="paragraph" w:styleId="7">
    <w:name w:val="toc 7"/>
    <w:basedOn w:val="a"/>
    <w:next w:val="a"/>
    <w:semiHidden/>
    <w:pPr>
      <w:tabs>
        <w:tab w:val="right" w:leader="dot" w:pos="9071"/>
      </w:tabs>
      <w:ind w:left="1400"/>
      <w:jc w:val="left"/>
    </w:pPr>
    <w:rPr>
      <w:rFonts w:ascii="Times New Roman CYR" w:hAnsi="Times New Roman CYR"/>
      <w:sz w:val="20"/>
    </w:rPr>
  </w:style>
  <w:style w:type="paragraph" w:styleId="8">
    <w:name w:val="toc 8"/>
    <w:basedOn w:val="a"/>
    <w:next w:val="a"/>
    <w:semiHidden/>
    <w:pPr>
      <w:tabs>
        <w:tab w:val="right" w:leader="dot" w:pos="9071"/>
      </w:tabs>
      <w:ind w:left="1680"/>
      <w:jc w:val="left"/>
    </w:pPr>
    <w:rPr>
      <w:rFonts w:ascii="Times New Roman CYR" w:hAnsi="Times New Roman CYR"/>
      <w:sz w:val="20"/>
    </w:rPr>
  </w:style>
  <w:style w:type="paragraph" w:styleId="9">
    <w:name w:val="toc 9"/>
    <w:basedOn w:val="a"/>
    <w:next w:val="a"/>
    <w:semiHidden/>
    <w:pPr>
      <w:tabs>
        <w:tab w:val="right" w:leader="dot" w:pos="9071"/>
      </w:tabs>
      <w:ind w:left="1960"/>
      <w:jc w:val="left"/>
    </w:pPr>
    <w:rPr>
      <w:rFonts w:ascii="Times New Roman CYR" w:hAnsi="Times New Roman CYR"/>
      <w:sz w:val="20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semiHidden/>
  </w:style>
  <w:style w:type="paragraph" w:styleId="a8">
    <w:name w:val="Subtitle"/>
    <w:basedOn w:val="a"/>
    <w:qFormat/>
    <w:pPr>
      <w:jc w:val="center"/>
    </w:pPr>
    <w:rPr>
      <w:b/>
      <w:sz w:val="32"/>
    </w:r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8413</Words>
  <Characters>47955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 </Company>
  <LinksUpToDate>false</LinksUpToDate>
  <CharactersWithSpaces>56256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Reanimator!</dc:creator>
  <cp:keywords/>
  <dc:description/>
  <cp:lastModifiedBy>admin</cp:lastModifiedBy>
  <cp:revision>2</cp:revision>
  <cp:lastPrinted>1999-05-11T09:11:00Z</cp:lastPrinted>
  <dcterms:created xsi:type="dcterms:W3CDTF">2014-04-24T16:59:00Z</dcterms:created>
  <dcterms:modified xsi:type="dcterms:W3CDTF">2014-04-24T16:59:00Z</dcterms:modified>
</cp:coreProperties>
</file>