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124" w:rsidRDefault="00296124" w:rsidP="00296124">
      <w:pPr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Приложение Б</w:t>
      </w:r>
    </w:p>
    <w:p w:rsidR="00296124" w:rsidRPr="000D5F73" w:rsidRDefault="00CC2FAC" w:rsidP="00296124">
      <w:pPr>
        <w:spacing w:before="24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1 – </w:t>
      </w:r>
      <w:r w:rsidR="00296124" w:rsidRPr="000D5F73">
        <w:rPr>
          <w:rFonts w:ascii="Times New Roman" w:hAnsi="Times New Roman" w:cs="Times New Roman"/>
          <w:sz w:val="28"/>
          <w:szCs w:val="28"/>
        </w:rPr>
        <w:t xml:space="preserve"> Размеры государственной пошлины</w:t>
      </w:r>
    </w:p>
    <w:tbl>
      <w:tblPr>
        <w:tblStyle w:val="a5"/>
        <w:tblpPr w:leftFromText="180" w:rightFromText="180" w:vertAnchor="page" w:horzAnchor="margin" w:tblpX="108" w:tblpY="2491"/>
        <w:tblW w:w="9606" w:type="dxa"/>
        <w:tblLayout w:type="fixed"/>
        <w:tblLook w:val="0000"/>
      </w:tblPr>
      <w:tblGrid>
        <w:gridCol w:w="1399"/>
        <w:gridCol w:w="8207"/>
      </w:tblGrid>
      <w:tr w:rsidR="00CC2FAC" w:rsidTr="00CC2FAC">
        <w:trPr>
          <w:trHeight w:val="643"/>
        </w:trPr>
        <w:tc>
          <w:tcPr>
            <w:tcW w:w="1399" w:type="dxa"/>
          </w:tcPr>
          <w:p w:rsidR="002E6EC9" w:rsidRPr="00802A97" w:rsidRDefault="002E6EC9" w:rsidP="00CC2FAC">
            <w:pPr>
              <w:pStyle w:val="Style1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207" w:type="dxa"/>
          </w:tcPr>
          <w:p w:rsidR="002E6EC9" w:rsidRPr="00F271D0" w:rsidRDefault="002E6EC9" w:rsidP="00CC2FAC">
            <w:pPr>
              <w:pStyle w:val="Style3"/>
              <w:widowControl/>
              <w:jc w:val="both"/>
              <w:rPr>
                <w:rStyle w:val="FontStyle13"/>
                <w:rFonts w:ascii="Times New Roman" w:hAnsi="Times New Roman" w:cs="Times New Roman"/>
              </w:rPr>
            </w:pPr>
            <w:r w:rsidRPr="00F271D0">
              <w:rPr>
                <w:rStyle w:val="FontStyle14"/>
                <w:rFonts w:ascii="Times New Roman" w:hAnsi="Times New Roman" w:cs="Times New Roman"/>
              </w:rPr>
              <w:t>по делам, рассматриваемым в судах общей юрисдикции, мировыми судьями ст. 333.19 НКРФ</w:t>
            </w:r>
          </w:p>
        </w:tc>
      </w:tr>
      <w:tr w:rsidR="00CC2FAC" w:rsidTr="00CC2FAC">
        <w:trPr>
          <w:trHeight w:val="643"/>
        </w:trPr>
        <w:tc>
          <w:tcPr>
            <w:tcW w:w="1399" w:type="dxa"/>
          </w:tcPr>
          <w:p w:rsidR="002E6EC9" w:rsidRPr="00802A97" w:rsidRDefault="002E6EC9" w:rsidP="00CC2FAC">
            <w:pPr>
              <w:pStyle w:val="Style1"/>
              <w:widowControl/>
              <w:rPr>
                <w:rFonts w:ascii="Times New Roman" w:hAnsi="Times New Roman" w:cs="Times New Roman"/>
              </w:rPr>
            </w:pPr>
            <w:r w:rsidRPr="00802A9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207" w:type="dxa"/>
          </w:tcPr>
          <w:p w:rsidR="002E6EC9" w:rsidRPr="00F271D0" w:rsidRDefault="002E6EC9" w:rsidP="00CC2FAC">
            <w:pPr>
              <w:pStyle w:val="Style3"/>
              <w:widowControl/>
              <w:jc w:val="both"/>
              <w:rPr>
                <w:rStyle w:val="FontStyle13"/>
                <w:rFonts w:ascii="Times New Roman" w:hAnsi="Times New Roman" w:cs="Times New Roman"/>
              </w:rPr>
            </w:pPr>
          </w:p>
          <w:p w:rsidR="002E6EC9" w:rsidRPr="00F271D0" w:rsidRDefault="002E6EC9" w:rsidP="00CC2FAC">
            <w:pPr>
              <w:pStyle w:val="Style6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</w:rPr>
            </w:pPr>
            <w:r w:rsidRPr="00F271D0">
              <w:rPr>
                <w:rStyle w:val="FontStyle14"/>
                <w:rFonts w:ascii="Times New Roman" w:hAnsi="Times New Roman" w:cs="Times New Roman"/>
              </w:rPr>
              <w:t>по делам, рассматриваемым в арбитражных судах  СТ. 333.21 НК РФ</w:t>
            </w:r>
          </w:p>
          <w:p w:rsidR="002E6EC9" w:rsidRPr="00F271D0" w:rsidRDefault="002E6EC9" w:rsidP="00CC2FAC">
            <w:pPr>
              <w:pStyle w:val="Style3"/>
              <w:widowControl/>
              <w:jc w:val="both"/>
              <w:rPr>
                <w:rStyle w:val="FontStyle13"/>
                <w:rFonts w:ascii="Times New Roman" w:hAnsi="Times New Roman" w:cs="Times New Roman"/>
              </w:rPr>
            </w:pPr>
          </w:p>
        </w:tc>
      </w:tr>
      <w:tr w:rsidR="00CC2FAC" w:rsidTr="00CC2FAC">
        <w:trPr>
          <w:trHeight w:val="772"/>
        </w:trPr>
        <w:tc>
          <w:tcPr>
            <w:tcW w:w="1399" w:type="dxa"/>
          </w:tcPr>
          <w:p w:rsidR="002E6EC9" w:rsidRPr="00802A97" w:rsidRDefault="002E6EC9" w:rsidP="00CC2FAC">
            <w:pPr>
              <w:pStyle w:val="Style1"/>
              <w:widowControl/>
              <w:rPr>
                <w:rFonts w:ascii="Times New Roman" w:hAnsi="Times New Roman" w:cs="Times New Roman"/>
              </w:rPr>
            </w:pPr>
            <w:r w:rsidRPr="00802A9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207" w:type="dxa"/>
          </w:tcPr>
          <w:p w:rsidR="002E6EC9" w:rsidRPr="00F271D0" w:rsidRDefault="002E6EC9" w:rsidP="00CC2FAC">
            <w:pPr>
              <w:jc w:val="both"/>
              <w:rPr>
                <w:sz w:val="24"/>
                <w:szCs w:val="24"/>
              </w:rPr>
            </w:pPr>
            <w:r w:rsidRPr="00F271D0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по   делам,   рассматриваемым     Конституционным Судом   РФ   и    конституционными     (уставными) судами субъектов РФ ст. 333.23 НК РФ</w:t>
            </w:r>
          </w:p>
          <w:p w:rsidR="002E6EC9" w:rsidRPr="00F271D0" w:rsidRDefault="002E6EC9" w:rsidP="00CC2FAC">
            <w:pPr>
              <w:pStyle w:val="Style4"/>
              <w:widowControl/>
              <w:jc w:val="both"/>
              <w:rPr>
                <w:rStyle w:val="FontStyle11"/>
                <w:rFonts w:ascii="Times New Roman" w:hAnsi="Times New Roman" w:cs="Times New Roman"/>
              </w:rPr>
            </w:pPr>
          </w:p>
        </w:tc>
      </w:tr>
      <w:tr w:rsidR="00CC2FAC" w:rsidTr="00CC2FAC">
        <w:trPr>
          <w:trHeight w:val="643"/>
        </w:trPr>
        <w:tc>
          <w:tcPr>
            <w:tcW w:w="1399" w:type="dxa"/>
          </w:tcPr>
          <w:p w:rsidR="002E6EC9" w:rsidRPr="00802A97" w:rsidRDefault="002E6EC9" w:rsidP="00CC2FAC">
            <w:pPr>
              <w:pStyle w:val="Style1"/>
              <w:widowControl/>
              <w:rPr>
                <w:rFonts w:ascii="Times New Roman" w:hAnsi="Times New Roman" w:cs="Times New Roman"/>
              </w:rPr>
            </w:pPr>
            <w:r w:rsidRPr="00802A97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207" w:type="dxa"/>
          </w:tcPr>
          <w:p w:rsidR="002E6EC9" w:rsidRPr="00F271D0" w:rsidRDefault="002E6EC9" w:rsidP="00CC2FAC">
            <w:pPr>
              <w:jc w:val="both"/>
              <w:rPr>
                <w:sz w:val="24"/>
                <w:szCs w:val="24"/>
              </w:rPr>
            </w:pPr>
            <w:r w:rsidRPr="00F271D0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за совершение нотариальных действий ст. 333.24 НК РФ</w:t>
            </w:r>
          </w:p>
          <w:p w:rsidR="002E6EC9" w:rsidRPr="00F271D0" w:rsidRDefault="002E6EC9" w:rsidP="00CC2FAC">
            <w:pPr>
              <w:pStyle w:val="Style6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</w:rPr>
            </w:pPr>
          </w:p>
        </w:tc>
      </w:tr>
      <w:tr w:rsidR="00CC2FAC" w:rsidTr="00CC2FAC">
        <w:trPr>
          <w:trHeight w:val="1718"/>
        </w:trPr>
        <w:tc>
          <w:tcPr>
            <w:tcW w:w="1399" w:type="dxa"/>
          </w:tcPr>
          <w:p w:rsidR="002E6EC9" w:rsidRPr="00802A97" w:rsidRDefault="002E6EC9" w:rsidP="00CC2FAC">
            <w:pPr>
              <w:pStyle w:val="Style1"/>
              <w:widowControl/>
              <w:rPr>
                <w:rFonts w:ascii="Times New Roman" w:hAnsi="Times New Roman" w:cs="Times New Roman"/>
              </w:rPr>
            </w:pPr>
            <w:r w:rsidRPr="00802A9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207" w:type="dxa"/>
          </w:tcPr>
          <w:p w:rsidR="002E6EC9" w:rsidRPr="00F271D0" w:rsidRDefault="002E6EC9" w:rsidP="00CC2FAC">
            <w:pPr>
              <w:jc w:val="both"/>
              <w:rPr>
                <w:sz w:val="24"/>
                <w:szCs w:val="24"/>
              </w:rPr>
            </w:pPr>
            <w:r w:rsidRPr="00F271D0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за      государственную      регистрацию      актов гражданского состояния   и   другие   юридически значимые     действия,     совершаемые     органами записи актов гражданского состояния   и  иными уполномоченными органами ст. 333.26 НК РФ</w:t>
            </w:r>
          </w:p>
          <w:p w:rsidR="002E6EC9" w:rsidRPr="00F271D0" w:rsidRDefault="002E6EC9" w:rsidP="00CC2FAC">
            <w:pPr>
              <w:pStyle w:val="Style4"/>
              <w:widowControl/>
              <w:jc w:val="both"/>
              <w:rPr>
                <w:rStyle w:val="FontStyle11"/>
                <w:rFonts w:ascii="Times New Roman" w:hAnsi="Times New Roman" w:cs="Times New Roman"/>
              </w:rPr>
            </w:pPr>
          </w:p>
        </w:tc>
      </w:tr>
      <w:tr w:rsidR="00CC2FAC" w:rsidTr="00CC2FAC">
        <w:trPr>
          <w:trHeight w:val="1076"/>
        </w:trPr>
        <w:tc>
          <w:tcPr>
            <w:tcW w:w="1399" w:type="dxa"/>
          </w:tcPr>
          <w:p w:rsidR="002E6EC9" w:rsidRPr="00802A97" w:rsidRDefault="002E6EC9" w:rsidP="00CC2FAC">
            <w:pPr>
              <w:pStyle w:val="Style1"/>
              <w:widowControl/>
              <w:rPr>
                <w:rFonts w:ascii="Times New Roman" w:hAnsi="Times New Roman" w:cs="Times New Roman"/>
              </w:rPr>
            </w:pPr>
            <w:r w:rsidRPr="00802A97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207" w:type="dxa"/>
          </w:tcPr>
          <w:p w:rsidR="002E6EC9" w:rsidRPr="00F271D0" w:rsidRDefault="002E6EC9" w:rsidP="00CC2FAC">
            <w:pPr>
              <w:pStyle w:val="Style6"/>
              <w:widowControl/>
              <w:spacing w:line="240" w:lineRule="auto"/>
              <w:ind w:firstLine="14"/>
              <w:jc w:val="both"/>
              <w:rPr>
                <w:rStyle w:val="FontStyle14"/>
                <w:rFonts w:ascii="Times New Roman" w:hAnsi="Times New Roman" w:cs="Times New Roman"/>
              </w:rPr>
            </w:pPr>
            <w:r w:rsidRPr="00F271D0">
              <w:rPr>
                <w:rStyle w:val="FontStyle14"/>
                <w:rFonts w:ascii="Times New Roman" w:hAnsi="Times New Roman" w:cs="Times New Roman"/>
              </w:rPr>
              <w:t>за    совершение     действий,       связанных      с приобретением гражданства РФ или   выходом   из гражданства РФ, а также с въездом   в   РФ   или выездом из РФ ст. 333.28 НК РФ</w:t>
            </w:r>
          </w:p>
          <w:p w:rsidR="002E6EC9" w:rsidRPr="00F271D0" w:rsidRDefault="002E6EC9" w:rsidP="00CC2FAC">
            <w:pPr>
              <w:pStyle w:val="Style6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</w:rPr>
            </w:pPr>
          </w:p>
        </w:tc>
      </w:tr>
      <w:tr w:rsidR="00CC2FAC" w:rsidTr="00CC2FAC">
        <w:trPr>
          <w:trHeight w:val="1288"/>
        </w:trPr>
        <w:tc>
          <w:tcPr>
            <w:tcW w:w="1399" w:type="dxa"/>
          </w:tcPr>
          <w:p w:rsidR="002E6EC9" w:rsidRPr="00802A97" w:rsidRDefault="002E6EC9" w:rsidP="00CC2FAC">
            <w:pPr>
              <w:pStyle w:val="Style1"/>
              <w:widowControl/>
              <w:rPr>
                <w:rFonts w:ascii="Times New Roman" w:hAnsi="Times New Roman" w:cs="Times New Roman"/>
              </w:rPr>
            </w:pPr>
            <w:r w:rsidRPr="00802A97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207" w:type="dxa"/>
          </w:tcPr>
          <w:p w:rsidR="002E6EC9" w:rsidRPr="00F271D0" w:rsidRDefault="002E6EC9" w:rsidP="00CC2FAC">
            <w:pPr>
              <w:pStyle w:val="Style6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</w:rPr>
            </w:pPr>
            <w:r w:rsidRPr="00F271D0">
              <w:rPr>
                <w:rStyle w:val="FontStyle14"/>
                <w:rFonts w:ascii="Times New Roman" w:hAnsi="Times New Roman" w:cs="Times New Roman"/>
              </w:rPr>
              <w:t>совершение уполномоченным федеральным органом исполнительной власти действий по официальной регистрации     программы      для      электронных вычислительных машин, базы данных и топологии интегральной  микросхемы ст. 333.30 НК РФ</w:t>
            </w:r>
          </w:p>
          <w:p w:rsidR="002E6EC9" w:rsidRPr="00F271D0" w:rsidRDefault="002E6EC9" w:rsidP="00CC2FAC">
            <w:pPr>
              <w:pStyle w:val="Style6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</w:rPr>
            </w:pPr>
          </w:p>
        </w:tc>
      </w:tr>
      <w:tr w:rsidR="00CC2FAC" w:rsidTr="00CC2FAC">
        <w:trPr>
          <w:trHeight w:val="1296"/>
        </w:trPr>
        <w:tc>
          <w:tcPr>
            <w:tcW w:w="1399" w:type="dxa"/>
          </w:tcPr>
          <w:p w:rsidR="002E6EC9" w:rsidRPr="00802A97" w:rsidRDefault="002E6EC9" w:rsidP="00CC2FAC">
            <w:pPr>
              <w:pStyle w:val="Style1"/>
              <w:widowControl/>
              <w:rPr>
                <w:rFonts w:ascii="Times New Roman" w:hAnsi="Times New Roman" w:cs="Times New Roman"/>
              </w:rPr>
            </w:pPr>
            <w:r w:rsidRPr="00802A9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207" w:type="dxa"/>
          </w:tcPr>
          <w:p w:rsidR="002E6EC9" w:rsidRPr="00F271D0" w:rsidRDefault="002E6EC9" w:rsidP="00CC2FAC">
            <w:pPr>
              <w:pStyle w:val="Style9"/>
              <w:widowControl/>
              <w:jc w:val="both"/>
              <w:rPr>
                <w:rStyle w:val="FontStyle12"/>
                <w:rFonts w:ascii="Times New Roman" w:hAnsi="Times New Roman" w:cs="Times New Roman"/>
              </w:rPr>
            </w:pPr>
          </w:p>
          <w:p w:rsidR="002E6EC9" w:rsidRPr="00F271D0" w:rsidRDefault="002E6EC9" w:rsidP="00CC2FAC">
            <w:pPr>
              <w:pStyle w:val="Style6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</w:rPr>
            </w:pPr>
            <w:r w:rsidRPr="00F271D0">
              <w:rPr>
                <w:rStyle w:val="FontStyle14"/>
                <w:rFonts w:ascii="Times New Roman" w:hAnsi="Times New Roman" w:cs="Times New Roman"/>
              </w:rPr>
              <w:t>за    совершение     действий      уполномоченными государственными           учреждениями           при осуществлении федерального пробирного надзора ст. 333.31 НК РФ</w:t>
            </w:r>
          </w:p>
          <w:p w:rsidR="002E6EC9" w:rsidRPr="00F271D0" w:rsidRDefault="002E6EC9" w:rsidP="00CC2FAC">
            <w:pPr>
              <w:pStyle w:val="Style3"/>
              <w:widowControl/>
              <w:jc w:val="both"/>
              <w:rPr>
                <w:rStyle w:val="FontStyle13"/>
                <w:rFonts w:ascii="Times New Roman" w:hAnsi="Times New Roman" w:cs="Times New Roman"/>
              </w:rPr>
            </w:pPr>
          </w:p>
        </w:tc>
      </w:tr>
      <w:tr w:rsidR="00CC2FAC" w:rsidTr="00CC2FAC">
        <w:trPr>
          <w:trHeight w:val="1010"/>
        </w:trPr>
        <w:tc>
          <w:tcPr>
            <w:tcW w:w="1399" w:type="dxa"/>
          </w:tcPr>
          <w:p w:rsidR="002E6EC9" w:rsidRPr="00802A97" w:rsidRDefault="002E6EC9" w:rsidP="00CC2FAC">
            <w:pPr>
              <w:pStyle w:val="Style1"/>
              <w:widowControl/>
              <w:rPr>
                <w:rFonts w:ascii="Times New Roman" w:hAnsi="Times New Roman" w:cs="Times New Roman"/>
              </w:rPr>
            </w:pPr>
            <w:r w:rsidRPr="00802A97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207" w:type="dxa"/>
          </w:tcPr>
          <w:p w:rsidR="002E6EC9" w:rsidRPr="00F271D0" w:rsidRDefault="002E6EC9" w:rsidP="00CC2FAC">
            <w:pPr>
              <w:pStyle w:val="Style9"/>
              <w:widowControl/>
              <w:jc w:val="both"/>
              <w:rPr>
                <w:rStyle w:val="FontStyle12"/>
                <w:rFonts w:ascii="Times New Roman" w:hAnsi="Times New Roman" w:cs="Times New Roman"/>
              </w:rPr>
            </w:pPr>
          </w:p>
          <w:p w:rsidR="002E6EC9" w:rsidRPr="00F271D0" w:rsidRDefault="002E6EC9" w:rsidP="00CC2FAC">
            <w:pPr>
              <w:jc w:val="both"/>
              <w:rPr>
                <w:sz w:val="24"/>
                <w:szCs w:val="24"/>
              </w:rPr>
            </w:pPr>
            <w:r w:rsidRPr="00F271D0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за  государственную регистрацию,    а   также   за совершение     прочих      юридически      значимых действий ст. 333.33 НК РФ</w:t>
            </w:r>
          </w:p>
          <w:p w:rsidR="002E6EC9" w:rsidRPr="00F271D0" w:rsidRDefault="002E6EC9" w:rsidP="00CC2FAC">
            <w:pPr>
              <w:pStyle w:val="Style6"/>
              <w:widowControl/>
              <w:spacing w:line="240" w:lineRule="auto"/>
              <w:jc w:val="both"/>
              <w:rPr>
                <w:rStyle w:val="FontStyle14"/>
                <w:rFonts w:ascii="Times New Roman" w:hAnsi="Times New Roman" w:cs="Times New Roman"/>
              </w:rPr>
            </w:pPr>
          </w:p>
        </w:tc>
      </w:tr>
    </w:tbl>
    <w:p w:rsidR="002E6EC9" w:rsidRDefault="002E6EC9"/>
    <w:p w:rsidR="002E6EC9" w:rsidRDefault="002E6EC9">
      <w:r>
        <w:br w:type="page"/>
      </w:r>
    </w:p>
    <w:p w:rsidR="002E6EC9" w:rsidRDefault="002E6EC9" w:rsidP="002E6EC9">
      <w:pPr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  <w:r w:rsidRPr="009B0F2E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Ставки государственной пошлины в судах общей юрисдикции</w:t>
      </w:r>
    </w:p>
    <w:tbl>
      <w:tblPr>
        <w:tblStyle w:val="a5"/>
        <w:tblW w:w="9639" w:type="dxa"/>
        <w:tblInd w:w="108" w:type="dxa"/>
        <w:tblLook w:val="04A0"/>
      </w:tblPr>
      <w:tblGrid>
        <w:gridCol w:w="4677"/>
        <w:gridCol w:w="4962"/>
      </w:tblGrid>
      <w:tr w:rsidR="002E6EC9" w:rsidRPr="00DA6FB7" w:rsidTr="00A62DFC">
        <w:tc>
          <w:tcPr>
            <w:tcW w:w="4677" w:type="dxa"/>
          </w:tcPr>
          <w:p w:rsidR="002E6EC9" w:rsidRPr="00CC2FAC" w:rsidRDefault="002E6EC9" w:rsidP="00B53E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FAC">
              <w:rPr>
                <w:rFonts w:ascii="Times New Roman" w:hAnsi="Times New Roman" w:cs="Times New Roman"/>
                <w:sz w:val="24"/>
                <w:szCs w:val="24"/>
              </w:rPr>
              <w:t>За что взимается пошлина</w:t>
            </w:r>
          </w:p>
        </w:tc>
        <w:tc>
          <w:tcPr>
            <w:tcW w:w="4962" w:type="dxa"/>
          </w:tcPr>
          <w:p w:rsidR="002E6EC9" w:rsidRPr="00CC2FAC" w:rsidRDefault="002E6EC9" w:rsidP="00B53E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FAC">
              <w:rPr>
                <w:rFonts w:ascii="Times New Roman" w:hAnsi="Times New Roman" w:cs="Times New Roman"/>
                <w:sz w:val="24"/>
                <w:szCs w:val="24"/>
              </w:rPr>
              <w:t>Ставка пошлины</w:t>
            </w:r>
          </w:p>
        </w:tc>
      </w:tr>
      <w:tr w:rsidR="002E6EC9" w:rsidRPr="00DA6FB7" w:rsidTr="00A62DFC">
        <w:tc>
          <w:tcPr>
            <w:tcW w:w="9639" w:type="dxa"/>
            <w:gridSpan w:val="2"/>
          </w:tcPr>
          <w:p w:rsidR="002E6EC9" w:rsidRPr="00CC2FAC" w:rsidRDefault="002E6EC9" w:rsidP="00F2135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C2FAC">
              <w:rPr>
                <w:rFonts w:ascii="Times New Roman" w:hAnsi="Times New Roman" w:cs="Times New Roman"/>
                <w:sz w:val="24"/>
                <w:szCs w:val="24"/>
              </w:rPr>
              <w:t>Рассмотрение исковых заявлений  имущественного характера при цене иска:</w:t>
            </w:r>
          </w:p>
        </w:tc>
      </w:tr>
      <w:tr w:rsidR="002E6EC9" w:rsidRPr="00DA6FB7" w:rsidTr="00A62DFC">
        <w:tc>
          <w:tcPr>
            <w:tcW w:w="4677" w:type="dxa"/>
          </w:tcPr>
          <w:p w:rsidR="002E6EC9" w:rsidRPr="00CC2FA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FAC">
              <w:rPr>
                <w:rFonts w:ascii="Times New Roman" w:hAnsi="Times New Roman" w:cs="Times New Roman"/>
                <w:sz w:val="24"/>
                <w:szCs w:val="24"/>
              </w:rPr>
              <w:t>- до 10 000 руб.</w:t>
            </w:r>
          </w:p>
        </w:tc>
        <w:tc>
          <w:tcPr>
            <w:tcW w:w="4962" w:type="dxa"/>
          </w:tcPr>
          <w:p w:rsidR="002E6EC9" w:rsidRPr="00CC2FA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F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C2FAC" w:rsidRPr="00CC2FAC">
              <w:rPr>
                <w:rFonts w:ascii="Times New Roman" w:hAnsi="Times New Roman" w:cs="Times New Roman"/>
                <w:sz w:val="24"/>
                <w:szCs w:val="24"/>
              </w:rPr>
              <w:t>% от цены иска, но не менее 200</w:t>
            </w:r>
            <w:r w:rsidRPr="00CC2FAC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2E6EC9" w:rsidRPr="00DA6FB7" w:rsidTr="00A62DFC">
        <w:tc>
          <w:tcPr>
            <w:tcW w:w="4677" w:type="dxa"/>
          </w:tcPr>
          <w:p w:rsidR="002E6EC9" w:rsidRPr="00CC2FA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FAC">
              <w:rPr>
                <w:rFonts w:ascii="Times New Roman" w:hAnsi="Times New Roman" w:cs="Times New Roman"/>
                <w:sz w:val="24"/>
                <w:szCs w:val="24"/>
              </w:rPr>
              <w:t xml:space="preserve">- от 10 001 руб. до 50 000 руб.               </w:t>
            </w:r>
          </w:p>
        </w:tc>
        <w:tc>
          <w:tcPr>
            <w:tcW w:w="4962" w:type="dxa"/>
          </w:tcPr>
          <w:p w:rsidR="002E6EC9" w:rsidRPr="00CC2FA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FAC">
              <w:rPr>
                <w:rFonts w:ascii="Times New Roman" w:hAnsi="Times New Roman" w:cs="Times New Roman"/>
                <w:sz w:val="24"/>
                <w:szCs w:val="24"/>
              </w:rPr>
              <w:t>400 руб. плюс 3% суммы, превышающей 10 000 руб.</w:t>
            </w:r>
          </w:p>
        </w:tc>
      </w:tr>
      <w:tr w:rsidR="002E6EC9" w:rsidRPr="00DA6FB7" w:rsidTr="00A62DFC">
        <w:tc>
          <w:tcPr>
            <w:tcW w:w="4677" w:type="dxa"/>
          </w:tcPr>
          <w:p w:rsidR="002E6EC9" w:rsidRPr="00CC2FA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FAC">
              <w:rPr>
                <w:rFonts w:ascii="Times New Roman" w:hAnsi="Times New Roman" w:cs="Times New Roman"/>
                <w:sz w:val="24"/>
                <w:szCs w:val="24"/>
              </w:rPr>
              <w:t xml:space="preserve">- от 50 001 руб. до 100 000 руб.              </w:t>
            </w:r>
          </w:p>
        </w:tc>
        <w:tc>
          <w:tcPr>
            <w:tcW w:w="4962" w:type="dxa"/>
          </w:tcPr>
          <w:p w:rsidR="002E6EC9" w:rsidRPr="00CC2FA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FAC">
              <w:rPr>
                <w:rFonts w:ascii="Times New Roman" w:hAnsi="Times New Roman" w:cs="Times New Roman"/>
                <w:sz w:val="24"/>
                <w:szCs w:val="24"/>
              </w:rPr>
              <w:t>1600 руб. плюс 2% суммы, превышающей 50 000 руб</w:t>
            </w:r>
          </w:p>
        </w:tc>
      </w:tr>
      <w:tr w:rsidR="002E6EC9" w:rsidRPr="00DA6FB7" w:rsidTr="00A62DFC">
        <w:tc>
          <w:tcPr>
            <w:tcW w:w="4677" w:type="dxa"/>
          </w:tcPr>
          <w:p w:rsidR="002E6EC9" w:rsidRPr="00CC2FA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FAC">
              <w:rPr>
                <w:rFonts w:ascii="Times New Roman" w:hAnsi="Times New Roman" w:cs="Times New Roman"/>
                <w:sz w:val="24"/>
                <w:szCs w:val="24"/>
              </w:rPr>
              <w:t xml:space="preserve">- от 100 001 руб. до 500 000 руб.             </w:t>
            </w:r>
          </w:p>
        </w:tc>
        <w:tc>
          <w:tcPr>
            <w:tcW w:w="4962" w:type="dxa"/>
          </w:tcPr>
          <w:p w:rsidR="002E6EC9" w:rsidRPr="00CC2FA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FAC">
              <w:rPr>
                <w:rFonts w:ascii="Times New Roman" w:hAnsi="Times New Roman" w:cs="Times New Roman"/>
                <w:sz w:val="24"/>
                <w:szCs w:val="24"/>
              </w:rPr>
              <w:t xml:space="preserve">2600 руб. плюс 1% суммы, превышающей 100 000 руб.  </w:t>
            </w:r>
          </w:p>
        </w:tc>
      </w:tr>
      <w:tr w:rsidR="002E6EC9" w:rsidRPr="00DA6FB7" w:rsidTr="00A62DFC">
        <w:tc>
          <w:tcPr>
            <w:tcW w:w="4677" w:type="dxa"/>
          </w:tcPr>
          <w:p w:rsidR="002E6EC9" w:rsidRPr="00CC2FA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FAC">
              <w:rPr>
                <w:rFonts w:ascii="Times New Roman" w:hAnsi="Times New Roman" w:cs="Times New Roman"/>
                <w:sz w:val="24"/>
                <w:szCs w:val="24"/>
              </w:rPr>
              <w:t xml:space="preserve">- свыше 500 000 руб.                          </w:t>
            </w:r>
          </w:p>
        </w:tc>
        <w:tc>
          <w:tcPr>
            <w:tcW w:w="4962" w:type="dxa"/>
          </w:tcPr>
          <w:p w:rsidR="002E6EC9" w:rsidRPr="00CC2FA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FAC">
              <w:rPr>
                <w:rFonts w:ascii="Times New Roman" w:hAnsi="Times New Roman" w:cs="Times New Roman"/>
                <w:sz w:val="24"/>
                <w:szCs w:val="24"/>
              </w:rPr>
              <w:t xml:space="preserve">6600 руб. плюс  0,5%  суммы,  превышающей  500  000 руб., но не более 20 000 руб.                      </w:t>
            </w:r>
          </w:p>
        </w:tc>
      </w:tr>
      <w:tr w:rsidR="002E6EC9" w:rsidRPr="00DA6FB7" w:rsidTr="00A62DFC">
        <w:tc>
          <w:tcPr>
            <w:tcW w:w="4677" w:type="dxa"/>
          </w:tcPr>
          <w:p w:rsidR="002E6EC9" w:rsidRPr="00CC2FA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FAC">
              <w:rPr>
                <w:rFonts w:ascii="Times New Roman" w:hAnsi="Times New Roman" w:cs="Times New Roman"/>
                <w:sz w:val="24"/>
                <w:szCs w:val="24"/>
              </w:rPr>
              <w:t>Рассмотрение заявлений о  вынесении  судебного приказа</w:t>
            </w:r>
          </w:p>
        </w:tc>
        <w:tc>
          <w:tcPr>
            <w:tcW w:w="4962" w:type="dxa"/>
          </w:tcPr>
          <w:p w:rsidR="002E6EC9" w:rsidRPr="00CC2FA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FAC">
              <w:rPr>
                <w:rFonts w:ascii="Times New Roman" w:hAnsi="Times New Roman" w:cs="Times New Roman"/>
                <w:sz w:val="24"/>
                <w:szCs w:val="24"/>
              </w:rPr>
              <w:t xml:space="preserve">50% от суммы пошлины, взимаемой при подаче искового заявления имущественного характера                 </w:t>
            </w:r>
          </w:p>
        </w:tc>
      </w:tr>
      <w:tr w:rsidR="002E6EC9" w:rsidRPr="00DA6FB7" w:rsidTr="00A62DFC">
        <w:tc>
          <w:tcPr>
            <w:tcW w:w="4677" w:type="dxa"/>
          </w:tcPr>
          <w:p w:rsidR="002E6EC9" w:rsidRPr="00CC2FA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FAC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2E6EC9" w:rsidRPr="00CC2FA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FAC">
              <w:rPr>
                <w:rFonts w:ascii="Times New Roman" w:hAnsi="Times New Roman" w:cs="Times New Roman"/>
                <w:sz w:val="24"/>
                <w:szCs w:val="24"/>
              </w:rPr>
              <w:t>Рассмотрение заявлений об оспаривании нормативно-правовых   актов  органов  государственной</w:t>
            </w:r>
          </w:p>
          <w:p w:rsidR="002E6EC9" w:rsidRPr="00CC2FA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FAC">
              <w:rPr>
                <w:rFonts w:ascii="Times New Roman" w:hAnsi="Times New Roman" w:cs="Times New Roman"/>
                <w:sz w:val="24"/>
                <w:szCs w:val="24"/>
              </w:rPr>
              <w:t xml:space="preserve">власти, местного самоуправления или  должностных лиц                                       </w:t>
            </w:r>
          </w:p>
          <w:p w:rsidR="002E6EC9" w:rsidRPr="00CC2FA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2E6EC9" w:rsidRPr="00CC2FA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FAC">
              <w:rPr>
                <w:rFonts w:ascii="Times New Roman" w:hAnsi="Times New Roman" w:cs="Times New Roman"/>
                <w:sz w:val="24"/>
                <w:szCs w:val="24"/>
              </w:rPr>
              <w:t xml:space="preserve">2000 руб.                                          </w:t>
            </w:r>
          </w:p>
        </w:tc>
      </w:tr>
      <w:tr w:rsidR="002E6EC9" w:rsidRPr="00DA6FB7" w:rsidTr="00A62DFC">
        <w:tc>
          <w:tcPr>
            <w:tcW w:w="4677" w:type="dxa"/>
          </w:tcPr>
          <w:p w:rsidR="002E6EC9" w:rsidRPr="00CC2FA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FAC">
              <w:rPr>
                <w:rFonts w:ascii="Times New Roman" w:hAnsi="Times New Roman" w:cs="Times New Roman"/>
                <w:sz w:val="24"/>
                <w:szCs w:val="24"/>
              </w:rPr>
              <w:t>Рассмотрение  апелляционной  или  кассационной</w:t>
            </w:r>
          </w:p>
          <w:p w:rsidR="002E6EC9" w:rsidRPr="00CC2FA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FAC">
              <w:rPr>
                <w:rFonts w:ascii="Times New Roman" w:hAnsi="Times New Roman" w:cs="Times New Roman"/>
                <w:sz w:val="24"/>
                <w:szCs w:val="24"/>
              </w:rPr>
              <w:t>жалобы</w:t>
            </w:r>
          </w:p>
          <w:p w:rsidR="002E6EC9" w:rsidRPr="00CC2FA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2E6EC9" w:rsidRPr="00CC2FA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FAC">
              <w:rPr>
                <w:rFonts w:ascii="Times New Roman" w:hAnsi="Times New Roman" w:cs="Times New Roman"/>
                <w:sz w:val="24"/>
                <w:szCs w:val="24"/>
              </w:rPr>
              <w:t>50%  от  размера  пошлины,  взимаемой  при   подаче</w:t>
            </w:r>
          </w:p>
          <w:p w:rsidR="002E6EC9" w:rsidRPr="00CC2FA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FAC">
              <w:rPr>
                <w:rFonts w:ascii="Times New Roman" w:hAnsi="Times New Roman" w:cs="Times New Roman"/>
                <w:sz w:val="24"/>
                <w:szCs w:val="24"/>
              </w:rPr>
              <w:t xml:space="preserve">искового заявления неимущественного характера      </w:t>
            </w:r>
          </w:p>
          <w:p w:rsidR="002E6EC9" w:rsidRPr="00CC2FA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EC9" w:rsidRPr="00DA6FB7" w:rsidTr="00A62DFC">
        <w:tc>
          <w:tcPr>
            <w:tcW w:w="4677" w:type="dxa"/>
          </w:tcPr>
          <w:p w:rsidR="002E6EC9" w:rsidRPr="00CC2FA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FAC">
              <w:rPr>
                <w:rFonts w:ascii="Times New Roman" w:hAnsi="Times New Roman" w:cs="Times New Roman"/>
                <w:sz w:val="24"/>
                <w:szCs w:val="24"/>
              </w:rPr>
              <w:t>Повторная  выдача  копий  судебных  документов</w:t>
            </w:r>
          </w:p>
          <w:p w:rsidR="002E6EC9" w:rsidRPr="00CC2FA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FAC">
              <w:rPr>
                <w:rFonts w:ascii="Times New Roman" w:hAnsi="Times New Roman" w:cs="Times New Roman"/>
                <w:sz w:val="24"/>
                <w:szCs w:val="24"/>
              </w:rPr>
              <w:t>решений, приговоров, приказов и  т.  д.)  или</w:t>
            </w:r>
          </w:p>
          <w:p w:rsidR="002E6EC9" w:rsidRPr="00CC2FA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FAC">
              <w:rPr>
                <w:rFonts w:ascii="Times New Roman" w:hAnsi="Times New Roman" w:cs="Times New Roman"/>
                <w:sz w:val="24"/>
                <w:szCs w:val="24"/>
              </w:rPr>
              <w:t xml:space="preserve">дубликатов исполнительных документов          </w:t>
            </w:r>
          </w:p>
          <w:p w:rsidR="002E6EC9" w:rsidRPr="00CC2FA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2E6EC9" w:rsidRPr="00CC2FA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FAC">
              <w:rPr>
                <w:rFonts w:ascii="Times New Roman" w:hAnsi="Times New Roman" w:cs="Times New Roman"/>
                <w:sz w:val="24"/>
                <w:szCs w:val="24"/>
              </w:rPr>
              <w:t>2 руб. за одну страницу документа, но не  менее  20руб.</w:t>
            </w:r>
          </w:p>
          <w:p w:rsidR="002E6EC9" w:rsidRPr="00CC2FA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6EC9" w:rsidRDefault="002E6EC9" w:rsidP="002E6EC9">
      <w:pPr>
        <w:rPr>
          <w:rFonts w:ascii="Times New Roman" w:hAnsi="Times New Roman" w:cs="Times New Roman"/>
          <w:sz w:val="28"/>
          <w:szCs w:val="28"/>
        </w:rPr>
      </w:pPr>
    </w:p>
    <w:p w:rsidR="002E6EC9" w:rsidRDefault="002E6EC9" w:rsidP="002E6EC9">
      <w:pPr>
        <w:rPr>
          <w:rFonts w:ascii="Times New Roman" w:hAnsi="Times New Roman" w:cs="Times New Roman"/>
          <w:sz w:val="28"/>
          <w:szCs w:val="28"/>
        </w:rPr>
      </w:pPr>
      <w:r w:rsidRPr="009B0F2E">
        <w:rPr>
          <w:rFonts w:ascii="Times New Roman" w:hAnsi="Times New Roman" w:cs="Times New Roman"/>
          <w:sz w:val="28"/>
          <w:szCs w:val="28"/>
        </w:rPr>
        <w:t>Таблица</w:t>
      </w:r>
      <w:r w:rsidR="00CC2FAC">
        <w:rPr>
          <w:rFonts w:ascii="Times New Roman" w:hAnsi="Times New Roman" w:cs="Times New Roman"/>
          <w:sz w:val="28"/>
          <w:szCs w:val="28"/>
        </w:rPr>
        <w:t xml:space="preserve"> 3 – </w:t>
      </w:r>
      <w:r>
        <w:rPr>
          <w:rFonts w:ascii="Times New Roman" w:hAnsi="Times New Roman" w:cs="Times New Roman"/>
          <w:sz w:val="28"/>
          <w:szCs w:val="28"/>
        </w:rPr>
        <w:t xml:space="preserve"> Ставки государственной пошлины в арбитражных</w:t>
      </w:r>
      <w:r w:rsidRPr="00DA6FB7">
        <w:rPr>
          <w:rFonts w:ascii="Times New Roman" w:hAnsi="Times New Roman" w:cs="Times New Roman"/>
          <w:sz w:val="28"/>
          <w:szCs w:val="28"/>
        </w:rPr>
        <w:t xml:space="preserve"> суд</w:t>
      </w:r>
      <w:r>
        <w:rPr>
          <w:rFonts w:ascii="Times New Roman" w:hAnsi="Times New Roman" w:cs="Times New Roman"/>
          <w:sz w:val="28"/>
          <w:szCs w:val="28"/>
        </w:rPr>
        <w:t>ах</w:t>
      </w:r>
    </w:p>
    <w:tbl>
      <w:tblPr>
        <w:tblStyle w:val="a5"/>
        <w:tblW w:w="9639" w:type="dxa"/>
        <w:tblInd w:w="108" w:type="dxa"/>
        <w:tblLook w:val="04A0"/>
      </w:tblPr>
      <w:tblGrid>
        <w:gridCol w:w="4677"/>
        <w:gridCol w:w="4962"/>
      </w:tblGrid>
      <w:tr w:rsidR="00CC2FAC" w:rsidRPr="00CC2FAC" w:rsidTr="00A62DFC">
        <w:tc>
          <w:tcPr>
            <w:tcW w:w="4677" w:type="dxa"/>
          </w:tcPr>
          <w:p w:rsidR="00CC2FAC" w:rsidRPr="00CC2FAC" w:rsidRDefault="00CC2FAC" w:rsidP="00B53E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FAC">
              <w:rPr>
                <w:rFonts w:ascii="Times New Roman" w:hAnsi="Times New Roman" w:cs="Times New Roman"/>
                <w:sz w:val="24"/>
                <w:szCs w:val="24"/>
              </w:rPr>
              <w:t>За что взимается пошлина</w:t>
            </w:r>
          </w:p>
        </w:tc>
        <w:tc>
          <w:tcPr>
            <w:tcW w:w="4962" w:type="dxa"/>
          </w:tcPr>
          <w:p w:rsidR="00CC2FAC" w:rsidRPr="00CC2FAC" w:rsidRDefault="00CC2FAC" w:rsidP="00B53E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FAC">
              <w:rPr>
                <w:rFonts w:ascii="Times New Roman" w:hAnsi="Times New Roman" w:cs="Times New Roman"/>
                <w:sz w:val="24"/>
                <w:szCs w:val="24"/>
              </w:rPr>
              <w:t>Ставка пошлины</w:t>
            </w:r>
          </w:p>
        </w:tc>
      </w:tr>
      <w:tr w:rsidR="002E6EC9" w:rsidRPr="00DA6FB7" w:rsidTr="00A62DFC">
        <w:tc>
          <w:tcPr>
            <w:tcW w:w="4677" w:type="dxa"/>
          </w:tcPr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DFC">
              <w:rPr>
                <w:rFonts w:ascii="Times New Roman" w:hAnsi="Times New Roman" w:cs="Times New Roman"/>
                <w:sz w:val="24"/>
                <w:szCs w:val="24"/>
              </w:rPr>
              <w:t>Рассмотрение исковых заявлений  имущественного</w:t>
            </w:r>
          </w:p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DFC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характера при цене иска:                      </w:t>
            </w:r>
          </w:p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EC9" w:rsidRPr="00DA6FB7" w:rsidTr="00A62DFC">
        <w:tc>
          <w:tcPr>
            <w:tcW w:w="4677" w:type="dxa"/>
          </w:tcPr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DFC">
              <w:rPr>
                <w:rFonts w:ascii="Times New Roman" w:hAnsi="Times New Roman" w:cs="Times New Roman"/>
                <w:sz w:val="24"/>
                <w:szCs w:val="24"/>
              </w:rPr>
              <w:t xml:space="preserve">- до 50 000 руб.                              </w:t>
            </w:r>
          </w:p>
        </w:tc>
        <w:tc>
          <w:tcPr>
            <w:tcW w:w="4962" w:type="dxa"/>
          </w:tcPr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DFC">
              <w:rPr>
                <w:rFonts w:ascii="Times New Roman" w:hAnsi="Times New Roman" w:cs="Times New Roman"/>
                <w:sz w:val="24"/>
                <w:szCs w:val="24"/>
              </w:rPr>
              <w:t xml:space="preserve">4% от цены иска, но не менее 500 руб.              </w:t>
            </w:r>
          </w:p>
        </w:tc>
      </w:tr>
      <w:tr w:rsidR="002E6EC9" w:rsidRPr="00DA6FB7" w:rsidTr="00A62DFC">
        <w:tc>
          <w:tcPr>
            <w:tcW w:w="4677" w:type="dxa"/>
          </w:tcPr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DFC">
              <w:rPr>
                <w:rFonts w:ascii="Times New Roman" w:hAnsi="Times New Roman" w:cs="Times New Roman"/>
                <w:sz w:val="24"/>
                <w:szCs w:val="24"/>
              </w:rPr>
              <w:t xml:space="preserve">- от 50 001 руб. до 100 000 руб.              </w:t>
            </w:r>
          </w:p>
        </w:tc>
        <w:tc>
          <w:tcPr>
            <w:tcW w:w="4962" w:type="dxa"/>
          </w:tcPr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DFC">
              <w:rPr>
                <w:rFonts w:ascii="Times New Roman" w:hAnsi="Times New Roman" w:cs="Times New Roman"/>
                <w:sz w:val="24"/>
                <w:szCs w:val="24"/>
              </w:rPr>
              <w:t xml:space="preserve">2000 руб. плюс 3% суммы, превышающей 50 000 руб.   </w:t>
            </w:r>
          </w:p>
        </w:tc>
      </w:tr>
      <w:tr w:rsidR="002E6EC9" w:rsidRPr="00DA6FB7" w:rsidTr="00A62DFC">
        <w:tc>
          <w:tcPr>
            <w:tcW w:w="4677" w:type="dxa"/>
          </w:tcPr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DFC">
              <w:rPr>
                <w:rFonts w:ascii="Times New Roman" w:hAnsi="Times New Roman" w:cs="Times New Roman"/>
                <w:sz w:val="24"/>
                <w:szCs w:val="24"/>
              </w:rPr>
              <w:t xml:space="preserve">- от 100 001 руб. до 500 000 руб.             </w:t>
            </w:r>
          </w:p>
        </w:tc>
        <w:tc>
          <w:tcPr>
            <w:tcW w:w="4962" w:type="dxa"/>
          </w:tcPr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DFC">
              <w:rPr>
                <w:rFonts w:ascii="Times New Roman" w:hAnsi="Times New Roman" w:cs="Times New Roman"/>
                <w:sz w:val="24"/>
                <w:szCs w:val="24"/>
              </w:rPr>
              <w:t xml:space="preserve">3500 руб. плюс 2% суммы, превышающей 100 000 руб.  </w:t>
            </w:r>
          </w:p>
        </w:tc>
      </w:tr>
      <w:tr w:rsidR="002E6EC9" w:rsidRPr="00DA6FB7" w:rsidTr="00A62DFC">
        <w:tc>
          <w:tcPr>
            <w:tcW w:w="4677" w:type="dxa"/>
          </w:tcPr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DFC">
              <w:rPr>
                <w:rFonts w:ascii="Times New Roman" w:hAnsi="Times New Roman" w:cs="Times New Roman"/>
                <w:sz w:val="24"/>
                <w:szCs w:val="24"/>
              </w:rPr>
              <w:t xml:space="preserve">- от 500 001 руб. до 1 000 000 руб.           </w:t>
            </w:r>
          </w:p>
        </w:tc>
        <w:tc>
          <w:tcPr>
            <w:tcW w:w="4962" w:type="dxa"/>
          </w:tcPr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DFC">
              <w:rPr>
                <w:rFonts w:ascii="Times New Roman" w:hAnsi="Times New Roman" w:cs="Times New Roman"/>
                <w:sz w:val="24"/>
                <w:szCs w:val="24"/>
              </w:rPr>
              <w:t>11 500 руб. плюс 1% суммы, превышающей 500 000 руб</w:t>
            </w:r>
          </w:p>
        </w:tc>
      </w:tr>
    </w:tbl>
    <w:p w:rsidR="003835E7" w:rsidRDefault="003835E7"/>
    <w:p w:rsidR="003835E7" w:rsidRPr="003835E7" w:rsidRDefault="003835E7" w:rsidP="003835E7">
      <w:pPr>
        <w:ind w:right="-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Pr="003835E7">
        <w:rPr>
          <w:rFonts w:ascii="Times New Roman" w:hAnsi="Times New Roman" w:cs="Times New Roman"/>
          <w:sz w:val="28"/>
          <w:szCs w:val="28"/>
        </w:rPr>
        <w:t>Продолжение таблицы 3</w:t>
      </w:r>
    </w:p>
    <w:tbl>
      <w:tblPr>
        <w:tblStyle w:val="a5"/>
        <w:tblW w:w="9639" w:type="dxa"/>
        <w:tblInd w:w="108" w:type="dxa"/>
        <w:tblLook w:val="04A0"/>
      </w:tblPr>
      <w:tblGrid>
        <w:gridCol w:w="4677"/>
        <w:gridCol w:w="4962"/>
      </w:tblGrid>
      <w:tr w:rsidR="002E6EC9" w:rsidRPr="00DA6FB7" w:rsidTr="00A62DFC">
        <w:tc>
          <w:tcPr>
            <w:tcW w:w="4677" w:type="dxa"/>
          </w:tcPr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DFC">
              <w:rPr>
                <w:rFonts w:ascii="Times New Roman" w:hAnsi="Times New Roman" w:cs="Times New Roman"/>
                <w:sz w:val="24"/>
                <w:szCs w:val="24"/>
              </w:rPr>
              <w:t xml:space="preserve">- свыше 1 000 000 руб.                        </w:t>
            </w:r>
          </w:p>
        </w:tc>
        <w:tc>
          <w:tcPr>
            <w:tcW w:w="4962" w:type="dxa"/>
          </w:tcPr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DFC">
              <w:rPr>
                <w:rFonts w:ascii="Times New Roman" w:hAnsi="Times New Roman" w:cs="Times New Roman"/>
                <w:sz w:val="24"/>
                <w:szCs w:val="24"/>
              </w:rPr>
              <w:t>16 500 руб. плюс 0,5% суммы, превышающей 1 000  000</w:t>
            </w:r>
          </w:p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DFC">
              <w:rPr>
                <w:rFonts w:ascii="Times New Roman" w:hAnsi="Times New Roman" w:cs="Times New Roman"/>
                <w:sz w:val="24"/>
                <w:szCs w:val="24"/>
              </w:rPr>
              <w:t xml:space="preserve">руб., но не более 100 000 руб.                     </w:t>
            </w:r>
          </w:p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EC9" w:rsidRPr="00DA6FB7" w:rsidTr="00A62DFC">
        <w:tc>
          <w:tcPr>
            <w:tcW w:w="4677" w:type="dxa"/>
          </w:tcPr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DFC">
              <w:rPr>
                <w:rFonts w:ascii="Times New Roman" w:hAnsi="Times New Roman" w:cs="Times New Roman"/>
                <w:sz w:val="24"/>
                <w:szCs w:val="24"/>
              </w:rPr>
              <w:t>Рассмотрение  дел  по  спорам  о   заключении</w:t>
            </w:r>
          </w:p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DFC">
              <w:rPr>
                <w:rFonts w:ascii="Times New Roman" w:hAnsi="Times New Roman" w:cs="Times New Roman"/>
                <w:sz w:val="24"/>
                <w:szCs w:val="24"/>
              </w:rPr>
              <w:t>изменении  или  расторжении  договора  или   о</w:t>
            </w:r>
          </w:p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DFC">
              <w:rPr>
                <w:rFonts w:ascii="Times New Roman" w:hAnsi="Times New Roman" w:cs="Times New Roman"/>
                <w:sz w:val="24"/>
                <w:szCs w:val="24"/>
              </w:rPr>
              <w:t xml:space="preserve">признании сделки недействительной             </w:t>
            </w:r>
          </w:p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DFC">
              <w:rPr>
                <w:rFonts w:ascii="Times New Roman" w:hAnsi="Times New Roman" w:cs="Times New Roman"/>
                <w:sz w:val="24"/>
                <w:szCs w:val="24"/>
              </w:rPr>
              <w:t xml:space="preserve">2000 руб.                                          </w:t>
            </w:r>
          </w:p>
        </w:tc>
      </w:tr>
      <w:tr w:rsidR="002E6EC9" w:rsidRPr="00DA6FB7" w:rsidTr="00A62DFC">
        <w:tc>
          <w:tcPr>
            <w:tcW w:w="4677" w:type="dxa"/>
          </w:tcPr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DFC">
              <w:rPr>
                <w:rFonts w:ascii="Times New Roman" w:hAnsi="Times New Roman" w:cs="Times New Roman"/>
                <w:sz w:val="24"/>
                <w:szCs w:val="24"/>
              </w:rPr>
              <w:t>Рассмотрение    заявлений     об     признании нормативно-правовых   и   ненормативных  актов органов   государственной   власти,   местного самоуправления или должностных лиц незаконными</w:t>
            </w:r>
          </w:p>
        </w:tc>
        <w:tc>
          <w:tcPr>
            <w:tcW w:w="4962" w:type="dxa"/>
          </w:tcPr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DFC">
              <w:rPr>
                <w:rFonts w:ascii="Times New Roman" w:hAnsi="Times New Roman" w:cs="Times New Roman"/>
                <w:sz w:val="24"/>
                <w:szCs w:val="24"/>
              </w:rPr>
              <w:t xml:space="preserve">2000 руб.                                          </w:t>
            </w:r>
          </w:p>
        </w:tc>
      </w:tr>
      <w:tr w:rsidR="002E6EC9" w:rsidRPr="00DA6FB7" w:rsidTr="00A62DFC">
        <w:tc>
          <w:tcPr>
            <w:tcW w:w="4677" w:type="dxa"/>
          </w:tcPr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DFC">
              <w:rPr>
                <w:rFonts w:ascii="Times New Roman" w:hAnsi="Times New Roman" w:cs="Times New Roman"/>
                <w:sz w:val="24"/>
                <w:szCs w:val="24"/>
              </w:rPr>
              <w:t>Рассмотрение   иных   исков   неимущественного</w:t>
            </w:r>
          </w:p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DFC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характера                                     </w:t>
            </w:r>
          </w:p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DFC">
              <w:rPr>
                <w:rFonts w:ascii="Times New Roman" w:hAnsi="Times New Roman" w:cs="Times New Roman"/>
                <w:sz w:val="24"/>
                <w:szCs w:val="24"/>
              </w:rPr>
              <w:t xml:space="preserve">2000 руб.                                          </w:t>
            </w:r>
          </w:p>
        </w:tc>
      </w:tr>
      <w:tr w:rsidR="002E6EC9" w:rsidRPr="00DA6FB7" w:rsidTr="00A62DFC">
        <w:tc>
          <w:tcPr>
            <w:tcW w:w="4677" w:type="dxa"/>
          </w:tcPr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DFC">
              <w:rPr>
                <w:rFonts w:ascii="Times New Roman" w:hAnsi="Times New Roman" w:cs="Times New Roman"/>
                <w:sz w:val="24"/>
                <w:szCs w:val="24"/>
              </w:rPr>
              <w:t>Рассмотрение заявлений  о  признании  должника</w:t>
            </w:r>
          </w:p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DFC">
              <w:rPr>
                <w:rFonts w:ascii="Times New Roman" w:hAnsi="Times New Roman" w:cs="Times New Roman"/>
                <w:sz w:val="24"/>
                <w:szCs w:val="24"/>
              </w:rPr>
              <w:t xml:space="preserve">банкротом                                     </w:t>
            </w:r>
          </w:p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DFC">
              <w:rPr>
                <w:rFonts w:ascii="Times New Roman" w:hAnsi="Times New Roman" w:cs="Times New Roman"/>
                <w:sz w:val="24"/>
                <w:szCs w:val="24"/>
              </w:rPr>
              <w:t xml:space="preserve">2000 руб.                                          </w:t>
            </w:r>
          </w:p>
        </w:tc>
      </w:tr>
      <w:tr w:rsidR="002E6EC9" w:rsidRPr="00DA6FB7" w:rsidTr="00A62DFC">
        <w:tc>
          <w:tcPr>
            <w:tcW w:w="4677" w:type="dxa"/>
          </w:tcPr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DFC">
              <w:rPr>
                <w:rFonts w:ascii="Times New Roman" w:hAnsi="Times New Roman" w:cs="Times New Roman"/>
                <w:sz w:val="24"/>
                <w:szCs w:val="24"/>
              </w:rPr>
              <w:t>Рассмотрение   заявлений   о   приведении    в</w:t>
            </w:r>
          </w:p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DFC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решения иностранного суда          </w:t>
            </w:r>
          </w:p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DFC">
              <w:rPr>
                <w:rFonts w:ascii="Times New Roman" w:hAnsi="Times New Roman" w:cs="Times New Roman"/>
                <w:sz w:val="24"/>
                <w:szCs w:val="24"/>
              </w:rPr>
              <w:t xml:space="preserve">1000 руб.                                          </w:t>
            </w:r>
          </w:p>
        </w:tc>
      </w:tr>
      <w:tr w:rsidR="002E6EC9" w:rsidRPr="00DA6FB7" w:rsidTr="00A62DFC">
        <w:tc>
          <w:tcPr>
            <w:tcW w:w="4677" w:type="dxa"/>
          </w:tcPr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DFC">
              <w:rPr>
                <w:rFonts w:ascii="Times New Roman" w:hAnsi="Times New Roman" w:cs="Times New Roman"/>
                <w:sz w:val="24"/>
                <w:szCs w:val="24"/>
              </w:rPr>
              <w:t>Рассмотрение  апелляционных   и   кассационных</w:t>
            </w:r>
          </w:p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DFC">
              <w:rPr>
                <w:rFonts w:ascii="Times New Roman" w:hAnsi="Times New Roman" w:cs="Times New Roman"/>
                <w:sz w:val="24"/>
                <w:szCs w:val="24"/>
              </w:rPr>
              <w:t>жалоб на решение суда</w:t>
            </w:r>
          </w:p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DFC">
              <w:rPr>
                <w:rFonts w:ascii="Times New Roman" w:hAnsi="Times New Roman" w:cs="Times New Roman"/>
                <w:sz w:val="24"/>
                <w:szCs w:val="24"/>
              </w:rPr>
              <w:t>50%  от  размера  пошлины,  взимаемой  при   подаче</w:t>
            </w:r>
          </w:p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DFC">
              <w:rPr>
                <w:rFonts w:ascii="Times New Roman" w:hAnsi="Times New Roman" w:cs="Times New Roman"/>
                <w:sz w:val="24"/>
                <w:szCs w:val="24"/>
              </w:rPr>
              <w:t xml:space="preserve">искового заявления неимущественного характера      </w:t>
            </w:r>
          </w:p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EC9" w:rsidRPr="00DA6FB7" w:rsidTr="00A62DFC">
        <w:tc>
          <w:tcPr>
            <w:tcW w:w="4677" w:type="dxa"/>
          </w:tcPr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DFC">
              <w:rPr>
                <w:rFonts w:ascii="Times New Roman" w:hAnsi="Times New Roman" w:cs="Times New Roman"/>
                <w:sz w:val="24"/>
                <w:szCs w:val="24"/>
              </w:rPr>
              <w:t>Повторная  выдача  копий  судебных  документов</w:t>
            </w:r>
          </w:p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DFC">
              <w:rPr>
                <w:rFonts w:ascii="Times New Roman" w:hAnsi="Times New Roman" w:cs="Times New Roman"/>
                <w:sz w:val="24"/>
                <w:szCs w:val="24"/>
              </w:rPr>
              <w:t xml:space="preserve">дубликатов или исполнительных документов          </w:t>
            </w:r>
          </w:p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DFC">
              <w:rPr>
                <w:rFonts w:ascii="Times New Roman" w:hAnsi="Times New Roman" w:cs="Times New Roman"/>
                <w:sz w:val="24"/>
                <w:szCs w:val="24"/>
              </w:rPr>
              <w:t xml:space="preserve">(решений, приговоров, приказов и  т.  д.) </w:t>
            </w:r>
          </w:p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DFC">
              <w:rPr>
                <w:rFonts w:ascii="Times New Roman" w:hAnsi="Times New Roman" w:cs="Times New Roman"/>
                <w:sz w:val="24"/>
                <w:szCs w:val="24"/>
              </w:rPr>
              <w:t>2 руб. за одну страницу документа, но не  менее  20</w:t>
            </w:r>
          </w:p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DFC">
              <w:rPr>
                <w:rFonts w:ascii="Times New Roman" w:hAnsi="Times New Roman" w:cs="Times New Roman"/>
                <w:sz w:val="24"/>
                <w:szCs w:val="24"/>
              </w:rPr>
              <w:t xml:space="preserve">руб.                                               </w:t>
            </w:r>
          </w:p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6EC9" w:rsidRDefault="002E6EC9" w:rsidP="002E6EC9"/>
    <w:p w:rsidR="002E6EC9" w:rsidRDefault="002E6EC9" w:rsidP="002E6EC9">
      <w:pPr>
        <w:rPr>
          <w:rFonts w:ascii="Times New Roman" w:hAnsi="Times New Roman" w:cs="Times New Roman"/>
          <w:sz w:val="28"/>
          <w:szCs w:val="28"/>
        </w:rPr>
      </w:pPr>
      <w:r w:rsidRPr="009B0F2E">
        <w:rPr>
          <w:rFonts w:ascii="Times New Roman" w:hAnsi="Times New Roman" w:cs="Times New Roman"/>
          <w:sz w:val="28"/>
          <w:szCs w:val="28"/>
        </w:rPr>
        <w:t>Таблица</w:t>
      </w:r>
      <w:r w:rsidR="00F21351">
        <w:rPr>
          <w:rFonts w:ascii="Times New Roman" w:hAnsi="Times New Roman" w:cs="Times New Roman"/>
          <w:sz w:val="28"/>
          <w:szCs w:val="28"/>
        </w:rPr>
        <w:t xml:space="preserve"> 4 – </w:t>
      </w:r>
      <w:r>
        <w:rPr>
          <w:rFonts w:ascii="Times New Roman" w:hAnsi="Times New Roman" w:cs="Times New Roman"/>
          <w:sz w:val="28"/>
          <w:szCs w:val="28"/>
        </w:rPr>
        <w:t xml:space="preserve"> Ставки государственной пошлины в конституционном суде</w:t>
      </w:r>
    </w:p>
    <w:tbl>
      <w:tblPr>
        <w:tblStyle w:val="a5"/>
        <w:tblW w:w="9639" w:type="dxa"/>
        <w:tblInd w:w="108" w:type="dxa"/>
        <w:tblLook w:val="04A0"/>
      </w:tblPr>
      <w:tblGrid>
        <w:gridCol w:w="4677"/>
        <w:gridCol w:w="4962"/>
      </w:tblGrid>
      <w:tr w:rsidR="00A62DFC" w:rsidRPr="00CC2FAC" w:rsidTr="00A62DFC">
        <w:tc>
          <w:tcPr>
            <w:tcW w:w="4677" w:type="dxa"/>
          </w:tcPr>
          <w:p w:rsidR="00A62DFC" w:rsidRPr="00CC2FAC" w:rsidRDefault="00A62DFC" w:rsidP="00B53E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FAC">
              <w:rPr>
                <w:rFonts w:ascii="Times New Roman" w:hAnsi="Times New Roman" w:cs="Times New Roman"/>
                <w:sz w:val="24"/>
                <w:szCs w:val="24"/>
              </w:rPr>
              <w:t>За что взимается пошлина</w:t>
            </w:r>
          </w:p>
        </w:tc>
        <w:tc>
          <w:tcPr>
            <w:tcW w:w="4962" w:type="dxa"/>
          </w:tcPr>
          <w:p w:rsidR="00A62DFC" w:rsidRPr="00CC2FAC" w:rsidRDefault="00A62DFC" w:rsidP="00B53E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FAC">
              <w:rPr>
                <w:rFonts w:ascii="Times New Roman" w:hAnsi="Times New Roman" w:cs="Times New Roman"/>
                <w:sz w:val="24"/>
                <w:szCs w:val="24"/>
              </w:rPr>
              <w:t>Ставка пошлины</w:t>
            </w:r>
          </w:p>
        </w:tc>
      </w:tr>
      <w:tr w:rsidR="002E6EC9" w:rsidRPr="00DA6FB7" w:rsidTr="00A62DFC">
        <w:tc>
          <w:tcPr>
            <w:tcW w:w="4677" w:type="dxa"/>
          </w:tcPr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DFC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запроса, ходатайства или жалобы  </w:t>
            </w:r>
          </w:p>
        </w:tc>
        <w:tc>
          <w:tcPr>
            <w:tcW w:w="4962" w:type="dxa"/>
          </w:tcPr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DFC">
              <w:rPr>
                <w:rFonts w:ascii="Times New Roman" w:hAnsi="Times New Roman" w:cs="Times New Roman"/>
                <w:sz w:val="24"/>
                <w:szCs w:val="24"/>
              </w:rPr>
              <w:t xml:space="preserve">4500 руб.                                          </w:t>
            </w:r>
          </w:p>
        </w:tc>
      </w:tr>
      <w:tr w:rsidR="002E6EC9" w:rsidRPr="00DA6FB7" w:rsidTr="00A62DFC">
        <w:tc>
          <w:tcPr>
            <w:tcW w:w="4677" w:type="dxa"/>
          </w:tcPr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DFC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  дел   конституционными   судамисубъектов России                              </w:t>
            </w:r>
          </w:p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2E6EC9" w:rsidRPr="00A62DFC" w:rsidRDefault="002E6EC9" w:rsidP="00F21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DFC">
              <w:rPr>
                <w:rFonts w:ascii="Times New Roman" w:hAnsi="Times New Roman" w:cs="Times New Roman"/>
                <w:sz w:val="24"/>
                <w:szCs w:val="24"/>
              </w:rPr>
              <w:t xml:space="preserve">3000 руб.                                          </w:t>
            </w:r>
          </w:p>
        </w:tc>
      </w:tr>
    </w:tbl>
    <w:p w:rsidR="002E6EC9" w:rsidRDefault="002E6EC9" w:rsidP="002E6EC9">
      <w:pPr>
        <w:rPr>
          <w:rFonts w:ascii="Times New Roman" w:hAnsi="Times New Roman" w:cs="Times New Roman"/>
          <w:sz w:val="28"/>
          <w:szCs w:val="28"/>
        </w:rPr>
      </w:pPr>
      <w:r w:rsidRPr="009B0F2E">
        <w:rPr>
          <w:rFonts w:ascii="Times New Roman" w:hAnsi="Times New Roman" w:cs="Times New Roman"/>
          <w:sz w:val="28"/>
          <w:szCs w:val="28"/>
        </w:rPr>
        <w:lastRenderedPageBreak/>
        <w:t>Таблица</w:t>
      </w:r>
      <w:r w:rsidR="00F21351">
        <w:rPr>
          <w:rFonts w:ascii="Times New Roman" w:hAnsi="Times New Roman" w:cs="Times New Roman"/>
          <w:sz w:val="28"/>
          <w:szCs w:val="28"/>
        </w:rPr>
        <w:t xml:space="preserve"> 5 – </w:t>
      </w:r>
      <w:r>
        <w:rPr>
          <w:rFonts w:ascii="Times New Roman" w:hAnsi="Times New Roman" w:cs="Times New Roman"/>
          <w:sz w:val="28"/>
          <w:szCs w:val="28"/>
        </w:rPr>
        <w:t xml:space="preserve"> Ставки государственной пошлины при нотариальных действиях 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78"/>
        <w:gridCol w:w="4961"/>
      </w:tblGrid>
      <w:tr w:rsidR="003835E7" w:rsidRPr="00CC2FAC" w:rsidTr="000C4F38">
        <w:trPr>
          <w:trHeight w:val="262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35E7" w:rsidRPr="000C4F38" w:rsidRDefault="003835E7" w:rsidP="003835E7">
            <w:pPr>
              <w:pStyle w:val="Style11"/>
              <w:jc w:val="center"/>
              <w:rPr>
                <w:rFonts w:ascii="Times New Roman" w:hAnsi="Times New Roman" w:cs="Times New Roman"/>
              </w:rPr>
            </w:pPr>
            <w:r w:rsidRPr="000C4F38">
              <w:rPr>
                <w:rFonts w:ascii="Times New Roman" w:hAnsi="Times New Roman" w:cs="Times New Roman"/>
              </w:rPr>
              <w:t>За что взимается пошлина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35E7" w:rsidRPr="000C4F38" w:rsidRDefault="003835E7" w:rsidP="003835E7">
            <w:pPr>
              <w:pStyle w:val="Style11"/>
              <w:jc w:val="center"/>
              <w:rPr>
                <w:rFonts w:ascii="Times New Roman" w:hAnsi="Times New Roman" w:cs="Times New Roman"/>
                <w:bCs/>
                <w:spacing w:val="20"/>
              </w:rPr>
            </w:pPr>
            <w:r w:rsidRPr="000C4F38">
              <w:rPr>
                <w:rFonts w:ascii="Times New Roman" w:hAnsi="Times New Roman" w:cs="Times New Roman"/>
                <w:bCs/>
                <w:spacing w:val="20"/>
              </w:rPr>
              <w:t>Ставка пошлины</w:t>
            </w:r>
          </w:p>
        </w:tc>
      </w:tr>
      <w:tr w:rsidR="002E6EC9" w:rsidRPr="005A3B73" w:rsidTr="000C4F38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1"/>
              <w:widowControl/>
              <w:spacing w:line="240" w:lineRule="auto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Удостоверение доверенностей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1"/>
              <w:widowControl/>
              <w:spacing w:line="240" w:lineRule="auto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1"/>
                <w:rFonts w:ascii="Times New Roman" w:hAnsi="Times New Roman" w:cs="Times New Roman"/>
                <w:b w:val="0"/>
                <w:sz w:val="24"/>
                <w:szCs w:val="24"/>
              </w:rPr>
              <w:t xml:space="preserve">200 </w:t>
            </w: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2E6EC9" w:rsidRPr="005A3B73" w:rsidTr="000C4F38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1"/>
              <w:widowControl/>
              <w:spacing w:line="240" w:lineRule="auto"/>
              <w:ind w:firstLine="16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Удостоверение          договоров          об          ипотеке недвижимости       (за      исключением      морских      и воздушных судов,  а такие жилых помещений;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1"/>
              <w:widowControl/>
              <w:spacing w:line="240" w:lineRule="auto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1"/>
                <w:rFonts w:ascii="Times New Roman" w:hAnsi="Times New Roman" w:cs="Times New Roman"/>
                <w:b w:val="0"/>
                <w:sz w:val="24"/>
                <w:szCs w:val="24"/>
              </w:rPr>
              <w:t xml:space="preserve">0,3% </w:t>
            </w: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 xml:space="preserve">от суммы договора,  но не более </w:t>
            </w:r>
            <w:r w:rsidRPr="000C4F38">
              <w:rPr>
                <w:rStyle w:val="FontStyle21"/>
                <w:rFonts w:ascii="Times New Roman" w:hAnsi="Times New Roman" w:cs="Times New Roman"/>
                <w:b w:val="0"/>
                <w:sz w:val="24"/>
                <w:szCs w:val="24"/>
              </w:rPr>
              <w:t xml:space="preserve">3000 </w:t>
            </w: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2E6EC9" w:rsidRPr="005A3B73" w:rsidTr="000C4F38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1"/>
              <w:widowControl/>
              <w:spacing w:line="240" w:lineRule="auto"/>
              <w:ind w:firstLine="16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Удостоверение      договоров      (за        исключением договора об ипотеке и поручительства)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1"/>
              <w:widowControl/>
              <w:spacing w:line="240" w:lineRule="auto"/>
              <w:ind w:firstLine="16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1"/>
                <w:rFonts w:ascii="Times New Roman" w:hAnsi="Times New Roman" w:cs="Times New Roman"/>
                <w:b w:val="0"/>
                <w:sz w:val="24"/>
                <w:szCs w:val="24"/>
              </w:rPr>
              <w:t xml:space="preserve">0,5% </w:t>
            </w: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 xml:space="preserve">от суммы договора,  не менее </w:t>
            </w:r>
            <w:r w:rsidRPr="000C4F38">
              <w:rPr>
                <w:rStyle w:val="FontStyle21"/>
                <w:rFonts w:ascii="Times New Roman" w:hAnsi="Times New Roman" w:cs="Times New Roman"/>
                <w:b w:val="0"/>
                <w:sz w:val="24"/>
                <w:szCs w:val="24"/>
              </w:rPr>
              <w:t xml:space="preserve">300 </w:t>
            </w: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 xml:space="preserve">и не более    </w:t>
            </w:r>
            <w:r w:rsidRPr="000C4F38">
              <w:rPr>
                <w:rStyle w:val="FontStyle21"/>
                <w:rFonts w:ascii="Times New Roman" w:hAnsi="Times New Roman" w:cs="Times New Roman"/>
                <w:b w:val="0"/>
                <w:sz w:val="24"/>
                <w:szCs w:val="24"/>
              </w:rPr>
              <w:t xml:space="preserve">20 000 </w:t>
            </w: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2E6EC9" w:rsidRPr="005A3B73" w:rsidTr="000C4F38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1"/>
              <w:widowControl/>
              <w:spacing w:line="240" w:lineRule="auto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Удостоверение      договоров.       предмет      которых оценке не подлежит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1"/>
              <w:widowControl/>
              <w:spacing w:line="240" w:lineRule="auto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1"/>
                <w:rFonts w:ascii="Times New Roman" w:hAnsi="Times New Roman" w:cs="Times New Roman"/>
                <w:b w:val="0"/>
                <w:sz w:val="24"/>
                <w:szCs w:val="24"/>
              </w:rPr>
              <w:t xml:space="preserve">500 </w:t>
            </w: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2E6EC9" w:rsidRPr="005A3B73" w:rsidTr="000C4F38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1"/>
              <w:widowControl/>
              <w:spacing w:line="240" w:lineRule="auto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Удостоверение учредительных документов или    их</w:t>
            </w:r>
          </w:p>
          <w:p w:rsidR="002E6EC9" w:rsidRPr="000C4F38" w:rsidRDefault="002E6EC9" w:rsidP="00F21351">
            <w:pPr>
              <w:pStyle w:val="Style11"/>
              <w:widowControl/>
              <w:spacing w:line="240" w:lineRule="auto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копий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1"/>
              <w:widowControl/>
              <w:spacing w:line="240" w:lineRule="auto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1"/>
                <w:rFonts w:ascii="Times New Roman" w:hAnsi="Times New Roman" w:cs="Times New Roman"/>
                <w:b w:val="0"/>
                <w:sz w:val="24"/>
                <w:szCs w:val="24"/>
              </w:rPr>
              <w:t xml:space="preserve">500 </w:t>
            </w: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2E6EC9" w:rsidRPr="005A3B73" w:rsidTr="000C4F38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1"/>
              <w:widowControl/>
              <w:spacing w:line="240" w:lineRule="auto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Удостоверение договора поручительства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1"/>
              <w:widowControl/>
              <w:spacing w:line="240" w:lineRule="auto"/>
              <w:ind w:firstLine="16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1"/>
                <w:rFonts w:ascii="Times New Roman" w:hAnsi="Times New Roman" w:cs="Times New Roman"/>
                <w:b w:val="0"/>
                <w:sz w:val="24"/>
                <w:szCs w:val="24"/>
              </w:rPr>
              <w:t xml:space="preserve">0,5% </w:t>
            </w: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 xml:space="preserve">от суммы договора,  не менее </w:t>
            </w:r>
            <w:r w:rsidRPr="000C4F38">
              <w:rPr>
                <w:rStyle w:val="FontStyle21"/>
                <w:rFonts w:ascii="Times New Roman" w:hAnsi="Times New Roman" w:cs="Times New Roman"/>
                <w:b w:val="0"/>
                <w:sz w:val="24"/>
                <w:szCs w:val="24"/>
              </w:rPr>
              <w:t xml:space="preserve">200 </w:t>
            </w: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 xml:space="preserve">и не более    </w:t>
            </w:r>
            <w:r w:rsidRPr="000C4F38">
              <w:rPr>
                <w:rStyle w:val="FontStyle21"/>
                <w:rFonts w:ascii="Times New Roman" w:hAnsi="Times New Roman" w:cs="Times New Roman"/>
                <w:b w:val="0"/>
                <w:sz w:val="24"/>
                <w:szCs w:val="24"/>
              </w:rPr>
              <w:t xml:space="preserve">20 000 </w:t>
            </w: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2E6EC9" w:rsidRPr="005A3B73" w:rsidTr="000C4F38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1"/>
              <w:widowControl/>
              <w:spacing w:line="240" w:lineRule="auto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Удостоверение    соглазений    об    изменении      или расторжении договора,   заверенного нотариусом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1"/>
              <w:widowControl/>
              <w:spacing w:line="240" w:lineRule="auto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1"/>
                <w:rFonts w:ascii="Times New Roman" w:hAnsi="Times New Roman" w:cs="Times New Roman"/>
                <w:b w:val="0"/>
                <w:sz w:val="24"/>
                <w:szCs w:val="24"/>
              </w:rPr>
              <w:t xml:space="preserve">200 </w:t>
            </w: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2E6EC9" w:rsidRPr="005A3B73" w:rsidTr="000C4F38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1"/>
              <w:widowControl/>
              <w:spacing w:line="240" w:lineRule="auto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Удостоверение верности    перевода    документа    с иностранного языка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1"/>
              <w:widowControl/>
              <w:spacing w:line="240" w:lineRule="auto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1"/>
                <w:rFonts w:ascii="Times New Roman" w:hAnsi="Times New Roman" w:cs="Times New Roman"/>
                <w:b w:val="0"/>
                <w:sz w:val="24"/>
                <w:szCs w:val="24"/>
              </w:rPr>
              <w:t xml:space="preserve">100 </w:t>
            </w: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руб.   за одну страницу текста</w:t>
            </w:r>
          </w:p>
        </w:tc>
      </w:tr>
      <w:tr w:rsidR="002E6EC9" w:rsidRPr="005A3B73" w:rsidTr="000C4F38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1"/>
              <w:widowControl/>
              <w:spacing w:line="240" w:lineRule="auto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Совершение исполнительной надписи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1"/>
              <w:widowControl/>
              <w:spacing w:line="240" w:lineRule="auto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1"/>
                <w:rFonts w:ascii="Times New Roman" w:hAnsi="Times New Roman" w:cs="Times New Roman"/>
                <w:b w:val="0"/>
                <w:sz w:val="24"/>
                <w:szCs w:val="24"/>
              </w:rPr>
              <w:t xml:space="preserve">0,5% </w:t>
            </w: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 xml:space="preserve">от взыскиваемой суммы,  но не более </w:t>
            </w:r>
            <w:r w:rsidRPr="000C4F38">
              <w:rPr>
                <w:rStyle w:val="FontStyle21"/>
                <w:rFonts w:ascii="Times New Roman" w:hAnsi="Times New Roman" w:cs="Times New Roman"/>
                <w:b w:val="0"/>
                <w:sz w:val="24"/>
                <w:szCs w:val="24"/>
              </w:rPr>
              <w:t xml:space="preserve">20 000 </w:t>
            </w: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2E6EC9" w:rsidRPr="005A3B73" w:rsidTr="000C4F38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1"/>
              <w:widowControl/>
              <w:spacing w:line="240" w:lineRule="auto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Удостоверение подлинности подписи: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5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  <w:tr w:rsidR="002E6EC9" w:rsidRPr="005A3B73" w:rsidTr="000C4F38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3"/>
              <w:widowControl/>
              <w:spacing w:line="240" w:lineRule="auto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на      любых      документах      (за      исключением банковских карточек и заявления о    регистрации фирмы)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1"/>
              <w:widowControl/>
              <w:spacing w:line="240" w:lineRule="auto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1"/>
                <w:rFonts w:ascii="Times New Roman" w:hAnsi="Times New Roman" w:cs="Times New Roman"/>
                <w:b w:val="0"/>
                <w:sz w:val="24"/>
                <w:szCs w:val="24"/>
              </w:rPr>
              <w:t xml:space="preserve">100 </w:t>
            </w: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2E6EC9" w:rsidRPr="005A3B73" w:rsidTr="000C4F38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1"/>
              <w:widowControl/>
              <w:spacing w:line="240" w:lineRule="auto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на    банковских    карточках    и    заявлении      о</w:t>
            </w:r>
          </w:p>
          <w:p w:rsidR="002E6EC9" w:rsidRPr="000C4F38" w:rsidRDefault="002E6EC9" w:rsidP="00F21351">
            <w:pPr>
              <w:pStyle w:val="Style11"/>
              <w:widowControl/>
              <w:spacing w:line="240" w:lineRule="auto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регистрации фирмы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1"/>
              <w:widowControl/>
              <w:spacing w:line="240" w:lineRule="auto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1"/>
                <w:rFonts w:ascii="Times New Roman" w:hAnsi="Times New Roman" w:cs="Times New Roman"/>
                <w:b w:val="0"/>
                <w:sz w:val="24"/>
                <w:szCs w:val="24"/>
              </w:rPr>
              <w:t xml:space="preserve">200 </w:t>
            </w: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2E6EC9" w:rsidRPr="005A3B73" w:rsidTr="000C4F38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1"/>
              <w:widowControl/>
              <w:spacing w:line="240" w:lineRule="auto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Совершение протеста на вехселе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1"/>
              <w:widowControl/>
              <w:spacing w:line="240" w:lineRule="auto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1"/>
                <w:rFonts w:ascii="Times New Roman" w:hAnsi="Times New Roman" w:cs="Times New Roman"/>
                <w:b w:val="0"/>
                <w:sz w:val="24"/>
                <w:szCs w:val="24"/>
              </w:rPr>
              <w:t xml:space="preserve">1% </w:t>
            </w: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 xml:space="preserve">от неоплаченной суммы,   ко не более </w:t>
            </w:r>
            <w:r w:rsidRPr="000C4F38">
              <w:rPr>
                <w:rStyle w:val="FontStyle21"/>
                <w:rFonts w:ascii="Times New Roman" w:hAnsi="Times New Roman" w:cs="Times New Roman"/>
                <w:b w:val="0"/>
                <w:sz w:val="24"/>
                <w:szCs w:val="24"/>
              </w:rPr>
              <w:t xml:space="preserve">20 000 </w:t>
            </w: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2E6EC9" w:rsidRPr="005A3B73" w:rsidTr="000C4F38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1"/>
              <w:widowControl/>
              <w:spacing w:line="240" w:lineRule="auto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Выдача копий документов,     которые    хранятся    в нотариальной конторе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1"/>
              <w:widowControl/>
              <w:spacing w:line="240" w:lineRule="auto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1"/>
                <w:rFonts w:ascii="Times New Roman" w:hAnsi="Times New Roman" w:cs="Times New Roman"/>
                <w:b w:val="0"/>
                <w:sz w:val="24"/>
                <w:szCs w:val="24"/>
              </w:rPr>
              <w:t xml:space="preserve">100 </w:t>
            </w: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</w:tbl>
    <w:p w:rsidR="002E6EC9" w:rsidRDefault="002E6EC9" w:rsidP="002E6EC9">
      <w:pPr>
        <w:rPr>
          <w:rFonts w:ascii="Times New Roman" w:hAnsi="Times New Roman" w:cs="Times New Roman"/>
          <w:sz w:val="28"/>
          <w:szCs w:val="28"/>
        </w:rPr>
      </w:pPr>
    </w:p>
    <w:p w:rsidR="002E6EC9" w:rsidRDefault="002E6EC9" w:rsidP="000F25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0F2E">
        <w:rPr>
          <w:rFonts w:ascii="Times New Roman" w:hAnsi="Times New Roman" w:cs="Times New Roman"/>
          <w:sz w:val="28"/>
          <w:szCs w:val="28"/>
        </w:rPr>
        <w:t>Таблица</w:t>
      </w:r>
      <w:r w:rsidR="00F21351">
        <w:rPr>
          <w:rFonts w:ascii="Times New Roman" w:hAnsi="Times New Roman" w:cs="Times New Roman"/>
          <w:sz w:val="28"/>
          <w:szCs w:val="28"/>
        </w:rPr>
        <w:t xml:space="preserve"> 6 – </w:t>
      </w:r>
      <w:r>
        <w:rPr>
          <w:rFonts w:ascii="Times New Roman" w:hAnsi="Times New Roman" w:cs="Times New Roman"/>
          <w:sz w:val="28"/>
          <w:szCs w:val="28"/>
        </w:rPr>
        <w:t xml:space="preserve">  Размеры государственной пошлины за </w:t>
      </w:r>
      <w:r w:rsidRPr="009F4BE5">
        <w:rPr>
          <w:rFonts w:ascii="Times New Roman" w:hAnsi="Times New Roman" w:cs="Times New Roman"/>
          <w:sz w:val="28"/>
          <w:szCs w:val="28"/>
        </w:rPr>
        <w:t>государственную регистрацию организаций, индивидуальных предпринимателей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78"/>
        <w:gridCol w:w="4961"/>
      </w:tblGrid>
      <w:tr w:rsidR="000C4F38" w:rsidRPr="000C4F38" w:rsidTr="000C4F38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F38" w:rsidRPr="000C4F38" w:rsidRDefault="000C4F38" w:rsidP="00B53EDB">
            <w:pPr>
              <w:pStyle w:val="Style11"/>
              <w:widowControl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4F38">
              <w:rPr>
                <w:rFonts w:ascii="Times New Roman" w:hAnsi="Times New Roman" w:cs="Times New Roman"/>
              </w:rPr>
              <w:t>За что взимается пошлина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F38" w:rsidRPr="000C4F38" w:rsidRDefault="000C4F38" w:rsidP="00B53EDB">
            <w:pPr>
              <w:pStyle w:val="Style14"/>
              <w:widowControl/>
              <w:jc w:val="center"/>
              <w:rPr>
                <w:rFonts w:ascii="Times New Roman" w:hAnsi="Times New Roman" w:cs="Times New Roman"/>
                <w:bCs/>
                <w:spacing w:val="20"/>
              </w:rPr>
            </w:pPr>
            <w:r w:rsidRPr="000C4F38">
              <w:rPr>
                <w:rFonts w:ascii="Times New Roman" w:hAnsi="Times New Roman" w:cs="Times New Roman"/>
                <w:bCs/>
                <w:spacing w:val="20"/>
              </w:rPr>
              <w:t>Ставка пошлины</w:t>
            </w:r>
          </w:p>
        </w:tc>
      </w:tr>
      <w:tr w:rsidR="002E6EC9" w:rsidRPr="005A3B73" w:rsidTr="000C4F38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1"/>
              <w:widowControl/>
              <w:spacing w:line="240" w:lineRule="auto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Регистрация фирмы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4"/>
              <w:widowControl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1"/>
                <w:rFonts w:ascii="Times New Roman" w:hAnsi="Times New Roman" w:cs="Times New Roman"/>
                <w:b w:val="0"/>
                <w:sz w:val="24"/>
                <w:szCs w:val="24"/>
              </w:rPr>
              <w:t xml:space="preserve">2000 </w:t>
            </w: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2E6EC9" w:rsidRPr="005A3B73" w:rsidTr="000C4F38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1"/>
              <w:widowControl/>
              <w:spacing w:line="240" w:lineRule="auto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Регистрация изменений учредительных документов и ликвидации фирмы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1"/>
              <w:widowControl/>
              <w:spacing w:line="240" w:lineRule="auto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1"/>
                <w:rFonts w:ascii="Times New Roman" w:hAnsi="Times New Roman" w:cs="Times New Roman"/>
                <w:b w:val="0"/>
                <w:sz w:val="24"/>
                <w:szCs w:val="24"/>
              </w:rPr>
              <w:t xml:space="preserve">400 </w:t>
            </w: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2E6EC9" w:rsidRPr="005A3B73" w:rsidTr="000C4F38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1"/>
              <w:widowControl/>
              <w:spacing w:line="240" w:lineRule="auto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Аккредитация филиалов иностранных компаний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1"/>
              <w:widowControl/>
              <w:spacing w:line="240" w:lineRule="auto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1"/>
                <w:rFonts w:ascii="Times New Roman" w:hAnsi="Times New Roman" w:cs="Times New Roman"/>
                <w:b w:val="0"/>
                <w:sz w:val="24"/>
                <w:szCs w:val="24"/>
              </w:rPr>
              <w:t xml:space="preserve">   </w:t>
            </w: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 xml:space="preserve">  60 000 руб. за каждый филиал</w:t>
            </w:r>
          </w:p>
        </w:tc>
      </w:tr>
      <w:tr w:rsidR="002E6EC9" w:rsidRPr="005A3B73" w:rsidTr="000C4F38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1"/>
              <w:widowControl/>
              <w:spacing w:line="240" w:lineRule="auto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Регистрация договоров коммерческой концессии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1"/>
              <w:widowControl/>
              <w:spacing w:line="240" w:lineRule="auto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1"/>
                <w:rFonts w:ascii="Times New Roman" w:hAnsi="Times New Roman" w:cs="Times New Roman"/>
                <w:b w:val="0"/>
                <w:sz w:val="24"/>
                <w:szCs w:val="24"/>
              </w:rPr>
              <w:t xml:space="preserve">1000 </w:t>
            </w: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руб.  за каждый договор</w:t>
            </w:r>
          </w:p>
        </w:tc>
      </w:tr>
      <w:tr w:rsidR="002E6EC9" w:rsidRPr="005A3B73" w:rsidTr="000C4F38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F25E1" w:rsidRDefault="002E6EC9" w:rsidP="000F25E1">
            <w:pPr>
              <w:pStyle w:val="Style11"/>
              <w:widowControl/>
              <w:spacing w:line="240" w:lineRule="auto"/>
              <w:ind w:left="16" w:hanging="16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F25E1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Регистрация изменений договоров      коммерческой концессии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1"/>
              <w:widowControl/>
              <w:spacing w:line="240" w:lineRule="auto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1"/>
                <w:rFonts w:ascii="Times New Roman" w:hAnsi="Times New Roman" w:cs="Times New Roman"/>
                <w:b w:val="0"/>
                <w:sz w:val="24"/>
                <w:szCs w:val="24"/>
              </w:rPr>
              <w:t xml:space="preserve">200 </w:t>
            </w: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</w:tbl>
    <w:p w:rsidR="000C4F38" w:rsidRPr="003835E7" w:rsidRDefault="000C4F38" w:rsidP="000C4F38">
      <w:pPr>
        <w:ind w:right="-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Продолжение таблицы 6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78"/>
        <w:gridCol w:w="4961"/>
      </w:tblGrid>
      <w:tr w:rsidR="002E6EC9" w:rsidRPr="005A3B73" w:rsidTr="000C4F38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1"/>
              <w:widowControl/>
              <w:spacing w:line="240" w:lineRule="auto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Регистрация залога транспорта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1"/>
              <w:widowControl/>
              <w:spacing w:line="240" w:lineRule="auto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1"/>
                <w:rFonts w:ascii="Times New Roman" w:hAnsi="Times New Roman" w:cs="Times New Roman"/>
                <w:b w:val="0"/>
                <w:sz w:val="24"/>
                <w:szCs w:val="24"/>
              </w:rPr>
              <w:t xml:space="preserve">0,1% </w:t>
            </w: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 xml:space="preserve">от суммы договора,   но    не      более    </w:t>
            </w:r>
            <w:r w:rsidRPr="000C4F38">
              <w:rPr>
                <w:rStyle w:val="FontStyle21"/>
                <w:rFonts w:ascii="Times New Roman" w:hAnsi="Times New Roman" w:cs="Times New Roman"/>
                <w:b w:val="0"/>
                <w:sz w:val="24"/>
                <w:szCs w:val="24"/>
              </w:rPr>
              <w:t xml:space="preserve">1000 </w:t>
            </w: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2E6EC9" w:rsidRPr="005A3B73" w:rsidTr="000C4F38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1"/>
              <w:widowControl/>
              <w:spacing w:line="240" w:lineRule="auto"/>
              <w:ind w:left="16" w:hanging="16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Р</w:t>
            </w:r>
            <w:r w:rsid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егистрация прав на предприятие к</w:t>
            </w: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ак имуществе</w:t>
            </w: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softHyphen/>
              <w:t>нный комплекс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1"/>
              <w:widowControl/>
              <w:spacing w:line="240" w:lineRule="auto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1"/>
                <w:rFonts w:ascii="Times New Roman" w:hAnsi="Times New Roman" w:cs="Times New Roman"/>
                <w:b w:val="0"/>
                <w:sz w:val="24"/>
                <w:szCs w:val="24"/>
              </w:rPr>
              <w:t xml:space="preserve">0,1%        </w:t>
            </w: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от        стоимости    предприятия,   но    не    более</w:t>
            </w:r>
          </w:p>
          <w:p w:rsidR="002E6EC9" w:rsidRPr="000C4F38" w:rsidRDefault="002E6EC9" w:rsidP="00F21351">
            <w:pPr>
              <w:pStyle w:val="Style14"/>
              <w:widowControl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1"/>
                <w:rFonts w:ascii="Times New Roman" w:hAnsi="Times New Roman" w:cs="Times New Roman"/>
                <w:b w:val="0"/>
                <w:sz w:val="24"/>
                <w:szCs w:val="24"/>
              </w:rPr>
              <w:t xml:space="preserve">30 000 </w:t>
            </w: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2E6EC9" w:rsidRPr="005A3B73" w:rsidTr="000C4F38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1"/>
              <w:widowControl/>
              <w:spacing w:line="240" w:lineRule="auto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Регистрация ограничений прав на недвижимость и</w:t>
            </w:r>
          </w:p>
          <w:p w:rsidR="002E6EC9" w:rsidRPr="000C4F38" w:rsidRDefault="002E6EC9" w:rsidP="00F21351">
            <w:pPr>
              <w:pStyle w:val="Style11"/>
              <w:widowControl/>
              <w:spacing w:line="240" w:lineRule="auto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ее отчуждения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4"/>
              <w:widowControl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1"/>
                <w:rFonts w:ascii="Times New Roman" w:hAnsi="Times New Roman" w:cs="Times New Roman"/>
                <w:b w:val="0"/>
                <w:sz w:val="24"/>
                <w:szCs w:val="24"/>
              </w:rPr>
              <w:t xml:space="preserve">7 500 </w:t>
            </w: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2E6EC9" w:rsidRPr="005A3B73" w:rsidTr="000C4F38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1"/>
              <w:widowControl/>
              <w:spacing w:line="240" w:lineRule="auto"/>
              <w:ind w:left="16" w:hanging="16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Внесения изменений      в государственный    реестр прав на недвижимость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1"/>
              <w:widowControl/>
              <w:spacing w:line="240" w:lineRule="auto"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21"/>
                <w:rFonts w:ascii="Times New Roman" w:hAnsi="Times New Roman" w:cs="Times New Roman"/>
                <w:b w:val="0"/>
                <w:sz w:val="24"/>
                <w:szCs w:val="24"/>
              </w:rPr>
              <w:t xml:space="preserve">300 </w:t>
            </w:r>
            <w:r w:rsidRPr="000C4F38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2E6EC9" w:rsidRPr="00FF5B65" w:rsidTr="000C4F38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9"/>
              <w:widowControl/>
              <w:spacing w:line="240" w:lineRule="auto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Регистрация договора об ипотеке  (включая    вне</w:t>
            </w:r>
            <w:r w:rsidRPr="000C4F38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softHyphen/>
              <w:t>сения записи в реестр прав на недвижимость)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0"/>
              <w:widowControl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2000 </w:t>
            </w:r>
            <w:r w:rsidRPr="000C4F38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2E6EC9" w:rsidRPr="00FF5B65" w:rsidTr="000C4F38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9"/>
              <w:widowControl/>
              <w:spacing w:line="240" w:lineRule="auto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Выдача дубликата свидетельства    о    регистрации прав на недвижимость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9"/>
              <w:widowControl/>
              <w:spacing w:line="240" w:lineRule="auto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  <w:r w:rsidRPr="000C4F38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2E6EC9" w:rsidRPr="00FF5B65" w:rsidTr="000C4F38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9"/>
              <w:widowControl/>
              <w:spacing w:line="240" w:lineRule="auto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Регистрация транспорта: - выдача госзнаков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9"/>
              <w:widowControl/>
              <w:spacing w:line="240" w:lineRule="auto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400 </w:t>
            </w:r>
            <w:r w:rsidRPr="000C4F38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2E6EC9" w:rsidRPr="00FF5B65" w:rsidTr="000C4F38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9"/>
              <w:widowControl/>
              <w:spacing w:line="240" w:lineRule="auto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- выдача паспорта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9"/>
              <w:widowControl/>
              <w:spacing w:line="240" w:lineRule="auto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Pr="000C4F38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2E6EC9" w:rsidRPr="00FF5B65" w:rsidTr="000C4F38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9"/>
              <w:widowControl/>
              <w:spacing w:line="240" w:lineRule="auto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- внесение изменений в ранее выданный паспорт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9"/>
              <w:widowControl/>
              <w:spacing w:line="240" w:lineRule="auto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0C4F38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2E6EC9" w:rsidRPr="00FF5B65" w:rsidTr="000C4F38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9"/>
              <w:widowControl/>
              <w:spacing w:line="240" w:lineRule="auto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Проставление апостиля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9"/>
              <w:widowControl/>
              <w:spacing w:line="240" w:lineRule="auto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  <w:r w:rsidRPr="000C4F38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2E6EC9" w:rsidRPr="00FF5B65" w:rsidTr="000C4F38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9"/>
              <w:widowControl/>
              <w:spacing w:line="240" w:lineRule="auto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Выдача    права    на    использование    наименований "Россия",           "Российская          Федерация"          и образованных      на      их      основе        слов        или словосочетаний в названии фирмы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0"/>
              <w:widowControl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10 000 </w:t>
            </w:r>
            <w:r w:rsidRPr="000C4F38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2E6EC9" w:rsidRPr="00FF5B65" w:rsidTr="000C4F38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9"/>
              <w:widowControl/>
              <w:spacing w:line="240" w:lineRule="auto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Регистрация оборудования по производству спир</w:t>
            </w:r>
            <w:r w:rsidRPr="000C4F38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softHyphen/>
              <w:t>та и алкогольной продукции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0"/>
              <w:widowControl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5 000 </w:t>
            </w:r>
            <w:r w:rsidRPr="000C4F38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2E6EC9" w:rsidRPr="00FF5B65" w:rsidTr="000C4F38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9"/>
              <w:widowControl/>
              <w:spacing w:line="240" w:lineRule="auto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Регистрация новых пищевых продуктов,    материа</w:t>
            </w:r>
            <w:r w:rsidRPr="000C4F38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softHyphen/>
              <w:t>лов,    изделий или новых товаров,  впервые    вво</w:t>
            </w:r>
            <w:r w:rsidRPr="000C4F38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softHyphen/>
              <w:t>зимых в Россию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0"/>
              <w:widowControl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1500 </w:t>
            </w:r>
            <w:r w:rsidRPr="000C4F38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2E6EC9" w:rsidRPr="00FF5B65" w:rsidTr="000C4F38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9"/>
              <w:widowControl/>
              <w:spacing w:line="240" w:lineRule="auto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Большинство видов лицензирования:</w:t>
            </w:r>
          </w:p>
          <w:p w:rsidR="002E6EC9" w:rsidRPr="000C4F38" w:rsidRDefault="002E6EC9" w:rsidP="00F21351">
            <w:pPr>
              <w:pStyle w:val="Style9"/>
              <w:widowControl/>
              <w:spacing w:line="240" w:lineRule="auto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- рассмотрение заявления о выдачи лицензии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9"/>
              <w:widowControl/>
              <w:spacing w:line="240" w:lineRule="auto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  <w:r w:rsidRPr="000C4F38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2E6EC9" w:rsidRPr="00FF5B65" w:rsidTr="000C4F38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9"/>
              <w:widowControl/>
              <w:spacing w:line="240" w:lineRule="auto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- предоставление лицензии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0"/>
              <w:widowControl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1000 </w:t>
            </w:r>
            <w:r w:rsidRPr="000C4F38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2E6EC9" w:rsidRPr="00FF5B65" w:rsidTr="000C4F38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9"/>
              <w:widowControl/>
              <w:spacing w:line="240" w:lineRule="auto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- переоформление лицензии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9"/>
              <w:widowControl/>
              <w:spacing w:line="240" w:lineRule="auto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Pr="000C4F38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2E6EC9" w:rsidRPr="00FF5B65" w:rsidTr="000C4F38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9"/>
              <w:widowControl/>
              <w:spacing w:line="240" w:lineRule="auto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Выдача сертификата соответствия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9"/>
              <w:widowControl/>
              <w:spacing w:line="240" w:lineRule="auto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Pr="000C4F38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2E6EC9" w:rsidRPr="00FF5B65" w:rsidTr="000C4F38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9"/>
              <w:widowControl/>
              <w:spacing w:line="240" w:lineRule="auto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Выдача разрешения на размещение наружной    рек</w:t>
            </w:r>
            <w:r w:rsidRPr="000C4F38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softHyphen/>
              <w:t>ламы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EC9" w:rsidRPr="000C4F38" w:rsidRDefault="002E6EC9" w:rsidP="00F21351">
            <w:pPr>
              <w:pStyle w:val="Style10"/>
              <w:widowControl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C4F38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1500 </w:t>
            </w:r>
            <w:r w:rsidRPr="000C4F38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</w:tbl>
    <w:p w:rsidR="006E1A80" w:rsidRDefault="006E1A80"/>
    <w:p w:rsidR="00F21351" w:rsidRPr="008E7736" w:rsidRDefault="00F21351" w:rsidP="00F213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7 – </w:t>
      </w:r>
      <w:r w:rsidRPr="008E7736">
        <w:rPr>
          <w:rFonts w:ascii="Times New Roman" w:hAnsi="Times New Roman" w:cs="Times New Roman"/>
          <w:sz w:val="28"/>
          <w:szCs w:val="28"/>
        </w:rPr>
        <w:t xml:space="preserve"> Размер гос. пошлины за </w:t>
      </w:r>
      <w:r w:rsidRPr="001620E3">
        <w:rPr>
          <w:rFonts w:ascii="Times New Roman" w:hAnsi="Times New Roman" w:cs="Times New Roman"/>
          <w:sz w:val="28"/>
          <w:szCs w:val="28"/>
        </w:rPr>
        <w:t>оформлением актов гражданского состояния</w:t>
      </w:r>
    </w:p>
    <w:tbl>
      <w:tblPr>
        <w:tblStyle w:val="a5"/>
        <w:tblW w:w="9639" w:type="dxa"/>
        <w:tblInd w:w="108" w:type="dxa"/>
        <w:tblLook w:val="04A0"/>
      </w:tblPr>
      <w:tblGrid>
        <w:gridCol w:w="4677"/>
        <w:gridCol w:w="4962"/>
      </w:tblGrid>
      <w:tr w:rsidR="00F21351" w:rsidRPr="00BE1517" w:rsidTr="00733CC6">
        <w:tc>
          <w:tcPr>
            <w:tcW w:w="4677" w:type="dxa"/>
          </w:tcPr>
          <w:p w:rsidR="00F21351" w:rsidRPr="00BE1517" w:rsidRDefault="00B53EDB" w:rsidP="00B53E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какое д</w:t>
            </w:r>
            <w:r w:rsidR="00F21351" w:rsidRPr="00BE1517">
              <w:rPr>
                <w:rFonts w:ascii="Times New Roman" w:hAnsi="Times New Roman" w:cs="Times New Roman"/>
                <w:sz w:val="24"/>
                <w:szCs w:val="24"/>
              </w:rPr>
              <w:t>ействи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взимается</w:t>
            </w:r>
          </w:p>
        </w:tc>
        <w:tc>
          <w:tcPr>
            <w:tcW w:w="4962" w:type="dxa"/>
          </w:tcPr>
          <w:p w:rsidR="00F21351" w:rsidRPr="00BE1517" w:rsidRDefault="00F21351" w:rsidP="00B53E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sz w:val="24"/>
                <w:szCs w:val="24"/>
              </w:rPr>
              <w:t>Размер пошлины</w:t>
            </w:r>
          </w:p>
        </w:tc>
      </w:tr>
      <w:tr w:rsidR="00F21351" w:rsidRPr="00BE1517" w:rsidTr="00733CC6">
        <w:trPr>
          <w:trHeight w:val="675"/>
        </w:trPr>
        <w:tc>
          <w:tcPr>
            <w:tcW w:w="4677" w:type="dxa"/>
          </w:tcPr>
          <w:p w:rsidR="00F21351" w:rsidRPr="00F21351" w:rsidRDefault="00F21351" w:rsidP="00F21351">
            <w:pPr>
              <w:pStyle w:val="a7"/>
              <w:numPr>
                <w:ilvl w:val="0"/>
                <w:numId w:val="1"/>
              </w:numPr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21351">
              <w:rPr>
                <w:rFonts w:ascii="Times New Roman" w:hAnsi="Times New Roman" w:cs="Times New Roman"/>
                <w:sz w:val="24"/>
                <w:szCs w:val="24"/>
              </w:rPr>
              <w:t>За гос. регистрацию заключения брака, включая выдачу свидетельства,</w:t>
            </w:r>
          </w:p>
        </w:tc>
        <w:tc>
          <w:tcPr>
            <w:tcW w:w="4962" w:type="dxa"/>
          </w:tcPr>
          <w:p w:rsidR="00F21351" w:rsidRPr="00BE1517" w:rsidRDefault="00F21351" w:rsidP="00F21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sz w:val="24"/>
                <w:szCs w:val="24"/>
              </w:rPr>
              <w:t>200 рублей;</w:t>
            </w:r>
          </w:p>
        </w:tc>
      </w:tr>
    </w:tbl>
    <w:p w:rsidR="00F21351" w:rsidRDefault="00F21351"/>
    <w:p w:rsidR="00F21351" w:rsidRDefault="00F21351" w:rsidP="00F21351">
      <w:pPr>
        <w:jc w:val="right"/>
      </w:pPr>
      <w:r>
        <w:rPr>
          <w:rFonts w:ascii="Times New Roman" w:hAnsi="Times New Roman" w:cs="Times New Roman"/>
          <w:sz w:val="28"/>
          <w:szCs w:val="28"/>
        </w:rPr>
        <w:lastRenderedPageBreak/>
        <w:t>Продолжение таблицы 7</w:t>
      </w:r>
    </w:p>
    <w:tbl>
      <w:tblPr>
        <w:tblStyle w:val="a5"/>
        <w:tblW w:w="9639" w:type="dxa"/>
        <w:tblInd w:w="108" w:type="dxa"/>
        <w:tblLook w:val="04A0"/>
      </w:tblPr>
      <w:tblGrid>
        <w:gridCol w:w="4677"/>
        <w:gridCol w:w="4962"/>
      </w:tblGrid>
      <w:tr w:rsidR="00F21351" w:rsidRPr="00BE1517" w:rsidTr="00733CC6">
        <w:tc>
          <w:tcPr>
            <w:tcW w:w="4677" w:type="dxa"/>
          </w:tcPr>
          <w:p w:rsidR="00F21351" w:rsidRPr="00F21351" w:rsidRDefault="00F21351" w:rsidP="00F21351">
            <w:pPr>
              <w:pStyle w:val="a7"/>
              <w:numPr>
                <w:ilvl w:val="0"/>
                <w:numId w:val="1"/>
              </w:numPr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21351">
              <w:rPr>
                <w:rFonts w:ascii="Times New Roman" w:hAnsi="Times New Roman" w:cs="Times New Roman"/>
                <w:sz w:val="24"/>
                <w:szCs w:val="24"/>
              </w:rPr>
              <w:t>За гос. регистрацию расторжения брака, включая выдачу свидетельств:</w:t>
            </w:r>
            <w:r w:rsidRPr="00F2135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21351" w:rsidRPr="00BE1517" w:rsidRDefault="00F21351" w:rsidP="00F21351">
            <w:pPr>
              <w:ind w:firstLine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21351" w:rsidRPr="00F21351" w:rsidRDefault="00F21351" w:rsidP="00F21351">
            <w:pPr>
              <w:pStyle w:val="a7"/>
              <w:numPr>
                <w:ilvl w:val="0"/>
                <w:numId w:val="3"/>
              </w:numPr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21351">
              <w:rPr>
                <w:rFonts w:ascii="Times New Roman" w:hAnsi="Times New Roman" w:cs="Times New Roman"/>
                <w:sz w:val="24"/>
                <w:szCs w:val="24"/>
              </w:rPr>
              <w:t>при взаимном согласии супругов, не имеющих общих несовершеннолетних детей</w:t>
            </w:r>
          </w:p>
          <w:p w:rsidR="00F21351" w:rsidRPr="00BE1517" w:rsidRDefault="00F21351" w:rsidP="00F21351">
            <w:pPr>
              <w:ind w:firstLine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018" w:rsidRDefault="00F21351" w:rsidP="00F21351">
            <w:pPr>
              <w:pStyle w:val="a7"/>
              <w:numPr>
                <w:ilvl w:val="0"/>
                <w:numId w:val="3"/>
              </w:numPr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21351">
              <w:rPr>
                <w:rFonts w:ascii="Times New Roman" w:hAnsi="Times New Roman" w:cs="Times New Roman"/>
                <w:sz w:val="24"/>
                <w:szCs w:val="24"/>
              </w:rPr>
              <w:t>при расторжении брака в судебном порядке</w:t>
            </w:r>
          </w:p>
          <w:p w:rsidR="00772018" w:rsidRPr="00772018" w:rsidRDefault="00772018" w:rsidP="0077201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351" w:rsidRPr="00F21351" w:rsidRDefault="00F21351" w:rsidP="00F21351">
            <w:pPr>
              <w:pStyle w:val="a7"/>
              <w:numPr>
                <w:ilvl w:val="0"/>
                <w:numId w:val="3"/>
              </w:numPr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21351">
              <w:rPr>
                <w:rFonts w:ascii="Times New Roman" w:hAnsi="Times New Roman" w:cs="Times New Roman"/>
                <w:sz w:val="24"/>
                <w:szCs w:val="24"/>
              </w:rPr>
              <w:t xml:space="preserve">при расторжении брака по заявлению одного </w:t>
            </w:r>
            <w:r w:rsidRPr="00772018">
              <w:rPr>
                <w:rFonts w:ascii="Times New Roman" w:hAnsi="Times New Roman" w:cs="Times New Roman"/>
                <w:sz w:val="24"/>
                <w:szCs w:val="24"/>
              </w:rPr>
              <w:t>из супругов в случае, если другой супруг признан судом безвестно отсутствующим, недееспособным или осужденным за совершение преступления к лишению свободы на</w:t>
            </w:r>
            <w:r w:rsidRPr="00F21351">
              <w:rPr>
                <w:rFonts w:ascii="Times New Roman" w:hAnsi="Times New Roman" w:cs="Times New Roman"/>
                <w:sz w:val="24"/>
                <w:szCs w:val="24"/>
              </w:rPr>
              <w:t xml:space="preserve"> срок свыше трех лет,</w:t>
            </w:r>
          </w:p>
        </w:tc>
        <w:tc>
          <w:tcPr>
            <w:tcW w:w="4962" w:type="dxa"/>
          </w:tcPr>
          <w:p w:rsidR="00F21351" w:rsidRPr="00BE1517" w:rsidRDefault="00F21351" w:rsidP="004B69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351" w:rsidRPr="00BE1517" w:rsidRDefault="00F21351" w:rsidP="004B69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351" w:rsidRPr="00BE1517" w:rsidRDefault="00F21351" w:rsidP="004B69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351" w:rsidRPr="00BE1517" w:rsidRDefault="00F21351" w:rsidP="00772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sz w:val="24"/>
                <w:szCs w:val="24"/>
              </w:rPr>
              <w:t>200 рублей с каждого из супругов</w:t>
            </w:r>
          </w:p>
          <w:p w:rsidR="00F21351" w:rsidRPr="00BE1517" w:rsidRDefault="00F21351" w:rsidP="004B69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018" w:rsidRDefault="00772018" w:rsidP="00772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018" w:rsidRDefault="00772018" w:rsidP="00772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351" w:rsidRPr="00BE1517" w:rsidRDefault="00F21351" w:rsidP="00772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sz w:val="24"/>
                <w:szCs w:val="24"/>
              </w:rPr>
              <w:t>200 рублей с каждого из супругов</w:t>
            </w:r>
          </w:p>
          <w:p w:rsidR="00772018" w:rsidRDefault="00772018" w:rsidP="00772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018" w:rsidRDefault="00772018" w:rsidP="00772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351" w:rsidRPr="00BE1517" w:rsidRDefault="00F21351" w:rsidP="00772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sz w:val="24"/>
                <w:szCs w:val="24"/>
              </w:rPr>
              <w:t>100 рублей;</w:t>
            </w:r>
          </w:p>
        </w:tc>
      </w:tr>
      <w:tr w:rsidR="00F21351" w:rsidRPr="00BE1517" w:rsidTr="00733CC6">
        <w:tc>
          <w:tcPr>
            <w:tcW w:w="4677" w:type="dxa"/>
          </w:tcPr>
          <w:p w:rsidR="00F21351" w:rsidRPr="00D707FC" w:rsidRDefault="00F21351" w:rsidP="00D707FC">
            <w:pPr>
              <w:pStyle w:val="a7"/>
              <w:numPr>
                <w:ilvl w:val="0"/>
                <w:numId w:val="1"/>
              </w:numPr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707FC">
              <w:rPr>
                <w:rFonts w:ascii="Times New Roman" w:hAnsi="Times New Roman" w:cs="Times New Roman"/>
                <w:sz w:val="24"/>
                <w:szCs w:val="24"/>
              </w:rPr>
              <w:t>За гос. регистрацию установления отцовства, включая выдачу свидетельства об установлении отцовства,</w:t>
            </w:r>
          </w:p>
        </w:tc>
        <w:tc>
          <w:tcPr>
            <w:tcW w:w="4962" w:type="dxa"/>
          </w:tcPr>
          <w:p w:rsidR="00F21351" w:rsidRPr="00BE1517" w:rsidRDefault="00F21351" w:rsidP="00D70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sz w:val="24"/>
                <w:szCs w:val="24"/>
              </w:rPr>
              <w:t>100 рублей;</w:t>
            </w:r>
          </w:p>
        </w:tc>
      </w:tr>
      <w:tr w:rsidR="00F21351" w:rsidRPr="00BE1517" w:rsidTr="00733CC6">
        <w:tc>
          <w:tcPr>
            <w:tcW w:w="4677" w:type="dxa"/>
          </w:tcPr>
          <w:p w:rsidR="00F21351" w:rsidRPr="00D707FC" w:rsidRDefault="00F21351" w:rsidP="00D707FC">
            <w:pPr>
              <w:pStyle w:val="a7"/>
              <w:numPr>
                <w:ilvl w:val="0"/>
                <w:numId w:val="1"/>
              </w:numPr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707FC">
              <w:rPr>
                <w:rFonts w:ascii="Times New Roman" w:hAnsi="Times New Roman" w:cs="Times New Roman"/>
                <w:sz w:val="24"/>
                <w:szCs w:val="24"/>
              </w:rPr>
              <w:t>За гос. регистрацию перемены имени, включающего в себя фамилию, собственно имя и (или) отчество, включая выдачу свидетельства о перемене имени,</w:t>
            </w:r>
          </w:p>
        </w:tc>
        <w:tc>
          <w:tcPr>
            <w:tcW w:w="4962" w:type="dxa"/>
          </w:tcPr>
          <w:p w:rsidR="00F21351" w:rsidRPr="00BE1517" w:rsidRDefault="00F21351" w:rsidP="00D70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sz w:val="24"/>
                <w:szCs w:val="24"/>
              </w:rPr>
              <w:t>500 рублей;</w:t>
            </w:r>
          </w:p>
        </w:tc>
      </w:tr>
      <w:tr w:rsidR="00F21351" w:rsidRPr="00BE1517" w:rsidTr="00733CC6">
        <w:tc>
          <w:tcPr>
            <w:tcW w:w="4677" w:type="dxa"/>
          </w:tcPr>
          <w:p w:rsidR="00F21351" w:rsidRPr="00D707FC" w:rsidRDefault="00F21351" w:rsidP="00D707FC">
            <w:pPr>
              <w:pStyle w:val="a7"/>
              <w:numPr>
                <w:ilvl w:val="0"/>
                <w:numId w:val="1"/>
              </w:numPr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707FC">
              <w:rPr>
                <w:rFonts w:ascii="Times New Roman" w:hAnsi="Times New Roman" w:cs="Times New Roman"/>
                <w:sz w:val="24"/>
                <w:szCs w:val="24"/>
              </w:rPr>
              <w:t>За внесение исправлений и изменений в записи актов гражданского состояния, включая выдачу свидетельств,</w:t>
            </w:r>
          </w:p>
        </w:tc>
        <w:tc>
          <w:tcPr>
            <w:tcW w:w="4962" w:type="dxa"/>
          </w:tcPr>
          <w:p w:rsidR="00F21351" w:rsidRPr="00BE1517" w:rsidRDefault="00F21351" w:rsidP="00D70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sz w:val="24"/>
                <w:szCs w:val="24"/>
              </w:rPr>
              <w:t>200 рублей;</w:t>
            </w:r>
          </w:p>
        </w:tc>
      </w:tr>
      <w:tr w:rsidR="00F21351" w:rsidRPr="00BE1517" w:rsidTr="00733CC6">
        <w:tc>
          <w:tcPr>
            <w:tcW w:w="4677" w:type="dxa"/>
          </w:tcPr>
          <w:p w:rsidR="00F21351" w:rsidRPr="00D707FC" w:rsidRDefault="00F21351" w:rsidP="00D707FC">
            <w:pPr>
              <w:pStyle w:val="a7"/>
              <w:numPr>
                <w:ilvl w:val="0"/>
                <w:numId w:val="1"/>
              </w:numPr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707FC">
              <w:rPr>
                <w:rFonts w:ascii="Times New Roman" w:hAnsi="Times New Roman" w:cs="Times New Roman"/>
                <w:sz w:val="24"/>
                <w:szCs w:val="24"/>
              </w:rPr>
              <w:t>За выдачу повторного свидетельства о гос. регистрации акта гражданского состояния</w:t>
            </w:r>
          </w:p>
        </w:tc>
        <w:tc>
          <w:tcPr>
            <w:tcW w:w="4962" w:type="dxa"/>
          </w:tcPr>
          <w:p w:rsidR="00F21351" w:rsidRPr="00BE1517" w:rsidRDefault="00F21351" w:rsidP="00D70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sz w:val="24"/>
                <w:szCs w:val="24"/>
              </w:rPr>
              <w:t>100 рублей</w:t>
            </w:r>
          </w:p>
        </w:tc>
      </w:tr>
      <w:tr w:rsidR="00F21351" w:rsidRPr="00BE1517" w:rsidTr="00733CC6">
        <w:tc>
          <w:tcPr>
            <w:tcW w:w="4677" w:type="dxa"/>
          </w:tcPr>
          <w:p w:rsidR="00F21351" w:rsidRPr="00D707FC" w:rsidRDefault="00F21351" w:rsidP="00D707FC">
            <w:pPr>
              <w:pStyle w:val="a7"/>
              <w:numPr>
                <w:ilvl w:val="0"/>
                <w:numId w:val="1"/>
              </w:numPr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707FC">
              <w:rPr>
                <w:rFonts w:ascii="Times New Roman" w:hAnsi="Times New Roman" w:cs="Times New Roman"/>
                <w:sz w:val="24"/>
                <w:szCs w:val="24"/>
              </w:rPr>
              <w:t>За выдачу физическим лицам справок из архивов органов записи актов гражданского состояния и иных уполномоченных органов</w:t>
            </w:r>
          </w:p>
        </w:tc>
        <w:tc>
          <w:tcPr>
            <w:tcW w:w="4962" w:type="dxa"/>
          </w:tcPr>
          <w:p w:rsidR="00F21351" w:rsidRPr="00BE1517" w:rsidRDefault="00F21351" w:rsidP="00D70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sz w:val="24"/>
                <w:szCs w:val="24"/>
              </w:rPr>
              <w:t>50 рублей</w:t>
            </w:r>
          </w:p>
        </w:tc>
      </w:tr>
    </w:tbl>
    <w:p w:rsidR="000C4F38" w:rsidRDefault="000C4F38"/>
    <w:p w:rsidR="001B1C92" w:rsidRDefault="001B1C92" w:rsidP="001B1C92">
      <w:pPr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Таблица 8 – </w:t>
      </w:r>
      <w:r w:rsidRPr="008E7736">
        <w:rPr>
          <w:rFonts w:ascii="Times New Roman" w:hAnsi="Times New Roman" w:cs="Times New Roman"/>
          <w:color w:val="000000"/>
          <w:sz w:val="28"/>
          <w:szCs w:val="28"/>
        </w:rPr>
        <w:t xml:space="preserve"> Размер гос. пошлины при приобретении, выходе гражданства из РФ, въезде, выезде из РФ</w:t>
      </w:r>
    </w:p>
    <w:tbl>
      <w:tblPr>
        <w:tblW w:w="503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/>
      </w:tblPr>
      <w:tblGrid>
        <w:gridCol w:w="829"/>
        <w:gridCol w:w="5123"/>
        <w:gridCol w:w="3688"/>
      </w:tblGrid>
      <w:tr w:rsidR="00733CC6" w:rsidRPr="00BE1517" w:rsidTr="00733CC6">
        <w:tc>
          <w:tcPr>
            <w:tcW w:w="430" w:type="pct"/>
          </w:tcPr>
          <w:p w:rsidR="00733CC6" w:rsidRPr="00BE1517" w:rsidRDefault="00733CC6" w:rsidP="00875141">
            <w:pPr>
              <w:spacing w:line="36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733CC6" w:rsidRPr="00BE1517" w:rsidRDefault="00733CC6" w:rsidP="00B53EDB">
            <w:pPr>
              <w:spacing w:line="240" w:lineRule="auto"/>
              <w:ind w:firstLin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Действие</w:t>
            </w:r>
          </w:p>
        </w:tc>
        <w:tc>
          <w:tcPr>
            <w:tcW w:w="1913" w:type="pct"/>
            <w:vAlign w:val="center"/>
          </w:tcPr>
          <w:p w:rsidR="00733CC6" w:rsidRPr="00BE1517" w:rsidRDefault="00733CC6" w:rsidP="00B53EDB">
            <w:pPr>
              <w:spacing w:line="240" w:lineRule="auto"/>
              <w:ind w:firstLin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 гос. пошлины</w:t>
            </w:r>
          </w:p>
        </w:tc>
      </w:tr>
      <w:tr w:rsidR="001B1C92" w:rsidRPr="00BE1517" w:rsidTr="00733CC6">
        <w:tc>
          <w:tcPr>
            <w:tcW w:w="430" w:type="pct"/>
          </w:tcPr>
          <w:p w:rsidR="001B1C92" w:rsidRPr="00BE1517" w:rsidRDefault="001B1C92" w:rsidP="00875141">
            <w:pPr>
              <w:spacing w:line="36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B1C92" w:rsidRPr="00BE1517" w:rsidRDefault="001B1C92" w:rsidP="00875141">
            <w:pPr>
              <w:spacing w:line="24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выдачу паспорта гражданина РФ для выезда из РФ и въезда в РФ, удостоверяющего личность гражданина за пределами территории РФ и на территории РФ,</w:t>
            </w:r>
          </w:p>
        </w:tc>
        <w:tc>
          <w:tcPr>
            <w:tcW w:w="1913" w:type="pct"/>
            <w:vAlign w:val="center"/>
          </w:tcPr>
          <w:p w:rsidR="001B1C92" w:rsidRPr="00BE1517" w:rsidRDefault="001B1C92" w:rsidP="00875141">
            <w:pPr>
              <w:spacing w:line="24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рублей;</w:t>
            </w:r>
          </w:p>
        </w:tc>
      </w:tr>
    </w:tbl>
    <w:p w:rsidR="00B53EDB" w:rsidRDefault="00B53EDB"/>
    <w:p w:rsidR="00B53EDB" w:rsidRDefault="00B53EDB"/>
    <w:p w:rsidR="00B53EDB" w:rsidRDefault="00B53EDB" w:rsidP="00B53EDB">
      <w:pPr>
        <w:ind w:right="-284"/>
        <w:jc w:val="right"/>
      </w:pPr>
      <w:r>
        <w:rPr>
          <w:rFonts w:ascii="Times New Roman" w:hAnsi="Times New Roman" w:cs="Times New Roman"/>
          <w:sz w:val="28"/>
          <w:szCs w:val="28"/>
        </w:rPr>
        <w:lastRenderedPageBreak/>
        <w:t>Продолжение таблицы 8</w:t>
      </w:r>
    </w:p>
    <w:tbl>
      <w:tblPr>
        <w:tblW w:w="503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/>
      </w:tblPr>
      <w:tblGrid>
        <w:gridCol w:w="830"/>
        <w:gridCol w:w="15"/>
        <w:gridCol w:w="5107"/>
        <w:gridCol w:w="3688"/>
      </w:tblGrid>
      <w:tr w:rsidR="001B1C92" w:rsidRPr="00BE1517" w:rsidTr="00733CC6">
        <w:tc>
          <w:tcPr>
            <w:tcW w:w="430" w:type="pct"/>
          </w:tcPr>
          <w:p w:rsidR="001B1C92" w:rsidRPr="00BE1517" w:rsidRDefault="001B1C92" w:rsidP="00875141">
            <w:pPr>
              <w:spacing w:line="36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2"/>
          </w:tcPr>
          <w:p w:rsidR="001B1C92" w:rsidRPr="00BE1517" w:rsidRDefault="001B1C92" w:rsidP="00875141">
            <w:pPr>
              <w:spacing w:line="24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выдачу паспорта, удостоверяющего личность гражданина за пределами территории РФ, содержащего электронный носитель информации,</w:t>
            </w:r>
          </w:p>
        </w:tc>
        <w:tc>
          <w:tcPr>
            <w:tcW w:w="1913" w:type="pct"/>
            <w:vAlign w:val="center"/>
          </w:tcPr>
          <w:p w:rsidR="001B1C92" w:rsidRPr="00BE1517" w:rsidRDefault="001B1C92" w:rsidP="00875141">
            <w:pPr>
              <w:spacing w:line="24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рублей;</w:t>
            </w:r>
          </w:p>
        </w:tc>
      </w:tr>
      <w:tr w:rsidR="001B1C92" w:rsidRPr="00BE1517" w:rsidTr="00733CC6">
        <w:tc>
          <w:tcPr>
            <w:tcW w:w="430" w:type="pct"/>
          </w:tcPr>
          <w:p w:rsidR="001B1C92" w:rsidRPr="00BE1517" w:rsidRDefault="001B1C92" w:rsidP="00875141">
            <w:pPr>
              <w:spacing w:line="36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2"/>
          </w:tcPr>
          <w:p w:rsidR="001B1C92" w:rsidRPr="00BE1517" w:rsidRDefault="001B1C92" w:rsidP="00875141">
            <w:pPr>
              <w:spacing w:line="24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выдачу паспорта, удостоверяющего личность гражданина за пределами территории РФ, гражданину в возрасте до 14 лет</w:t>
            </w:r>
          </w:p>
        </w:tc>
        <w:tc>
          <w:tcPr>
            <w:tcW w:w="1913" w:type="pct"/>
            <w:vAlign w:val="center"/>
          </w:tcPr>
          <w:p w:rsidR="001B1C92" w:rsidRPr="00BE1517" w:rsidRDefault="001B1C92" w:rsidP="00875141">
            <w:pPr>
              <w:spacing w:line="24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рублей;</w:t>
            </w:r>
          </w:p>
        </w:tc>
      </w:tr>
      <w:tr w:rsidR="001B1C92" w:rsidRPr="00BE1517" w:rsidTr="00733CC6">
        <w:tc>
          <w:tcPr>
            <w:tcW w:w="430" w:type="pct"/>
          </w:tcPr>
          <w:p w:rsidR="001B1C92" w:rsidRPr="00BE1517" w:rsidRDefault="001B1C92" w:rsidP="00875141">
            <w:pPr>
              <w:spacing w:line="36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2"/>
          </w:tcPr>
          <w:p w:rsidR="001B1C92" w:rsidRPr="00BE1517" w:rsidRDefault="001B1C92" w:rsidP="00875141">
            <w:pPr>
              <w:spacing w:line="24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выдачу паспорта, удостоверяющего личность гражданина за пределами территории РФ, содержащего электронный носитель информации, гражданину в возрасте до 14 лет</w:t>
            </w:r>
          </w:p>
        </w:tc>
        <w:tc>
          <w:tcPr>
            <w:tcW w:w="1913" w:type="pct"/>
            <w:vAlign w:val="center"/>
          </w:tcPr>
          <w:p w:rsidR="001B1C92" w:rsidRPr="00BE1517" w:rsidRDefault="001B1C92" w:rsidP="00875141">
            <w:pPr>
              <w:spacing w:line="24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рублей;</w:t>
            </w:r>
          </w:p>
        </w:tc>
      </w:tr>
      <w:tr w:rsidR="001B1C92" w:rsidRPr="00BE1517" w:rsidTr="00733CC6">
        <w:tc>
          <w:tcPr>
            <w:tcW w:w="430" w:type="pct"/>
          </w:tcPr>
          <w:p w:rsidR="001B1C92" w:rsidRPr="00BE1517" w:rsidRDefault="001B1C92" w:rsidP="00875141">
            <w:pPr>
              <w:spacing w:line="36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gridSpan w:val="2"/>
          </w:tcPr>
          <w:p w:rsidR="001B1C92" w:rsidRPr="00BE1517" w:rsidRDefault="001B1C92" w:rsidP="00875141">
            <w:pPr>
              <w:spacing w:line="24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внесение изменений в паспорт, удостоверяющий личность гражданина РФ за пределами территории РФ,</w:t>
            </w:r>
          </w:p>
        </w:tc>
        <w:tc>
          <w:tcPr>
            <w:tcW w:w="1913" w:type="pct"/>
            <w:vAlign w:val="center"/>
          </w:tcPr>
          <w:p w:rsidR="001B1C92" w:rsidRPr="00BE1517" w:rsidRDefault="001B1C92" w:rsidP="00875141">
            <w:pPr>
              <w:spacing w:line="24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рублей;</w:t>
            </w:r>
          </w:p>
        </w:tc>
      </w:tr>
      <w:tr w:rsidR="001B1C92" w:rsidRPr="00BE1517" w:rsidTr="00733CC6">
        <w:tc>
          <w:tcPr>
            <w:tcW w:w="430" w:type="pct"/>
          </w:tcPr>
          <w:p w:rsidR="001B1C92" w:rsidRPr="00BE1517" w:rsidRDefault="001B1C92" w:rsidP="00875141">
            <w:pPr>
              <w:spacing w:line="36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2"/>
          </w:tcPr>
          <w:p w:rsidR="001B1C92" w:rsidRPr="00BE1517" w:rsidRDefault="001B1C92" w:rsidP="00875141">
            <w:pPr>
              <w:spacing w:line="24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выдачу проездного документа беженца или продление срока действия указанного документа</w:t>
            </w:r>
          </w:p>
        </w:tc>
        <w:tc>
          <w:tcPr>
            <w:tcW w:w="1913" w:type="pct"/>
            <w:vAlign w:val="center"/>
          </w:tcPr>
          <w:p w:rsidR="001B1C92" w:rsidRPr="00BE1517" w:rsidRDefault="001B1C92" w:rsidP="00875141">
            <w:pPr>
              <w:spacing w:line="24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рублей;</w:t>
            </w:r>
          </w:p>
        </w:tc>
      </w:tr>
      <w:tr w:rsidR="001B1C92" w:rsidRPr="00BE1517" w:rsidTr="00733CC6">
        <w:tc>
          <w:tcPr>
            <w:tcW w:w="430" w:type="pct"/>
          </w:tcPr>
          <w:p w:rsidR="001B1C92" w:rsidRPr="00BE1517" w:rsidRDefault="001B1C92" w:rsidP="00875141">
            <w:pPr>
              <w:spacing w:line="36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gridSpan w:val="2"/>
          </w:tcPr>
          <w:p w:rsidR="001B1C92" w:rsidRPr="00BE1517" w:rsidRDefault="001B1C92" w:rsidP="00875141">
            <w:pPr>
              <w:spacing w:line="24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выдачу либо продление срока действия иностранному гражданину или лицу без гражданства, постоянно проживающему в РФ, визы для выезда за пределы РФ</w:t>
            </w:r>
          </w:p>
        </w:tc>
        <w:tc>
          <w:tcPr>
            <w:tcW w:w="1913" w:type="pct"/>
            <w:vAlign w:val="center"/>
          </w:tcPr>
          <w:p w:rsidR="001B1C92" w:rsidRPr="00BE1517" w:rsidRDefault="001B1C92" w:rsidP="00875141">
            <w:pPr>
              <w:spacing w:line="24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рублей;</w:t>
            </w:r>
          </w:p>
        </w:tc>
      </w:tr>
      <w:tr w:rsidR="001B1C92" w:rsidRPr="00BE1517" w:rsidTr="00733CC6">
        <w:tc>
          <w:tcPr>
            <w:tcW w:w="430" w:type="pct"/>
            <w:vMerge w:val="restart"/>
          </w:tcPr>
          <w:p w:rsidR="001B1C92" w:rsidRPr="00BE1517" w:rsidRDefault="001B1C92" w:rsidP="00875141">
            <w:pPr>
              <w:spacing w:line="36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70" w:type="pct"/>
            <w:gridSpan w:val="3"/>
          </w:tcPr>
          <w:p w:rsidR="001B1C92" w:rsidRPr="00BE1517" w:rsidRDefault="001B1C92" w:rsidP="00875141">
            <w:pPr>
              <w:spacing w:line="24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выдачу либо продление срока действия иностранному гражданину или лицу без гражданства, временно пребывающему в РФ, визы для:</w:t>
            </w:r>
          </w:p>
        </w:tc>
      </w:tr>
      <w:tr w:rsidR="001B1C92" w:rsidRPr="00BE1517" w:rsidTr="00733CC6">
        <w:tc>
          <w:tcPr>
            <w:tcW w:w="430" w:type="pct"/>
            <w:vMerge/>
          </w:tcPr>
          <w:p w:rsidR="001B1C92" w:rsidRPr="00BE1517" w:rsidRDefault="001B1C92" w:rsidP="00875141">
            <w:pPr>
              <w:spacing w:line="36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</w:tcPr>
          <w:p w:rsidR="001B1C92" w:rsidRPr="00BE1517" w:rsidRDefault="001B1C92" w:rsidP="00875141">
            <w:pPr>
              <w:spacing w:line="24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выезда из РФ </w:t>
            </w:r>
          </w:p>
        </w:tc>
        <w:tc>
          <w:tcPr>
            <w:tcW w:w="1913" w:type="pct"/>
            <w:vAlign w:val="center"/>
          </w:tcPr>
          <w:p w:rsidR="001B1C92" w:rsidRPr="00BE1517" w:rsidRDefault="001B1C92" w:rsidP="00875141">
            <w:pPr>
              <w:spacing w:line="24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рублей;</w:t>
            </w:r>
          </w:p>
        </w:tc>
      </w:tr>
      <w:tr w:rsidR="001B1C92" w:rsidRPr="00BE1517" w:rsidTr="00733CC6">
        <w:tc>
          <w:tcPr>
            <w:tcW w:w="430" w:type="pct"/>
            <w:vMerge/>
          </w:tcPr>
          <w:p w:rsidR="001B1C92" w:rsidRPr="00BE1517" w:rsidRDefault="001B1C92" w:rsidP="00875141">
            <w:pPr>
              <w:spacing w:line="36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</w:tcPr>
          <w:p w:rsidR="001B1C92" w:rsidRPr="00BE1517" w:rsidRDefault="001B1C92" w:rsidP="00875141">
            <w:pPr>
              <w:spacing w:line="24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выезда из РФ и последующего въезда в РФ </w:t>
            </w:r>
          </w:p>
        </w:tc>
        <w:tc>
          <w:tcPr>
            <w:tcW w:w="1913" w:type="pct"/>
            <w:vAlign w:val="center"/>
          </w:tcPr>
          <w:p w:rsidR="001B1C92" w:rsidRPr="00BE1517" w:rsidRDefault="001B1C92" w:rsidP="00875141">
            <w:pPr>
              <w:spacing w:line="24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рублей;</w:t>
            </w:r>
          </w:p>
        </w:tc>
      </w:tr>
      <w:tr w:rsidR="001B1C92" w:rsidRPr="00BE1517" w:rsidTr="00733CC6">
        <w:tc>
          <w:tcPr>
            <w:tcW w:w="430" w:type="pct"/>
            <w:vMerge/>
          </w:tcPr>
          <w:p w:rsidR="001B1C92" w:rsidRPr="00BE1517" w:rsidRDefault="001B1C92" w:rsidP="00875141">
            <w:pPr>
              <w:spacing w:line="36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</w:tcPr>
          <w:p w:rsidR="001B1C92" w:rsidRPr="00BE1517" w:rsidRDefault="001B1C92" w:rsidP="00875141">
            <w:pPr>
              <w:spacing w:line="24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многократного пересечения границы РФ </w:t>
            </w:r>
          </w:p>
        </w:tc>
        <w:tc>
          <w:tcPr>
            <w:tcW w:w="1913" w:type="pct"/>
            <w:vAlign w:val="center"/>
          </w:tcPr>
          <w:p w:rsidR="001B1C92" w:rsidRPr="00BE1517" w:rsidRDefault="001B1C92" w:rsidP="00875141">
            <w:pPr>
              <w:spacing w:line="24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рублей;</w:t>
            </w:r>
          </w:p>
        </w:tc>
      </w:tr>
      <w:tr w:rsidR="001B1C92" w:rsidRPr="00BE1517" w:rsidTr="00733CC6">
        <w:tc>
          <w:tcPr>
            <w:tcW w:w="430" w:type="pct"/>
          </w:tcPr>
          <w:p w:rsidR="001B1C92" w:rsidRPr="00BE1517" w:rsidRDefault="001B1C92" w:rsidP="00875141">
            <w:pPr>
              <w:spacing w:line="36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gridSpan w:val="2"/>
          </w:tcPr>
          <w:p w:rsidR="001B1C92" w:rsidRPr="00BE1517" w:rsidRDefault="001B1C92" w:rsidP="00875141">
            <w:pPr>
              <w:spacing w:line="24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выдачу приглашения на въезд в РФ иностранным гражданам или лицам без гражданства</w:t>
            </w:r>
          </w:p>
        </w:tc>
        <w:tc>
          <w:tcPr>
            <w:tcW w:w="1913" w:type="pct"/>
            <w:vAlign w:val="center"/>
          </w:tcPr>
          <w:p w:rsidR="001B1C92" w:rsidRPr="00BE1517" w:rsidRDefault="001B1C92" w:rsidP="00875141">
            <w:pPr>
              <w:spacing w:line="24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рублей за каждого приглашенного;</w:t>
            </w:r>
          </w:p>
        </w:tc>
      </w:tr>
      <w:tr w:rsidR="001B1C92" w:rsidRPr="00BE1517" w:rsidTr="00B53EDB">
        <w:tc>
          <w:tcPr>
            <w:tcW w:w="438" w:type="pct"/>
            <w:gridSpan w:val="2"/>
          </w:tcPr>
          <w:p w:rsidR="001B1C92" w:rsidRPr="00BE1517" w:rsidRDefault="001B1C92" w:rsidP="00875141">
            <w:pPr>
              <w:spacing w:line="36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49" w:type="pct"/>
          </w:tcPr>
          <w:p w:rsidR="001B1C92" w:rsidRPr="00BE1517" w:rsidRDefault="001B1C92" w:rsidP="00875141">
            <w:pPr>
              <w:spacing w:line="24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внесение изменений в оформленное приглашение на въезд иностранного гражданина или лица без гражданства в РФ</w:t>
            </w:r>
          </w:p>
        </w:tc>
        <w:tc>
          <w:tcPr>
            <w:tcW w:w="1913" w:type="pct"/>
            <w:vAlign w:val="center"/>
          </w:tcPr>
          <w:p w:rsidR="001B1C92" w:rsidRPr="00BE1517" w:rsidRDefault="001B1C92" w:rsidP="00875141">
            <w:pPr>
              <w:spacing w:line="24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рублей;</w:t>
            </w:r>
          </w:p>
        </w:tc>
      </w:tr>
      <w:tr w:rsidR="001B1C92" w:rsidRPr="00BE1517" w:rsidTr="00B53EDB">
        <w:tc>
          <w:tcPr>
            <w:tcW w:w="438" w:type="pct"/>
            <w:gridSpan w:val="2"/>
          </w:tcPr>
          <w:p w:rsidR="001B1C92" w:rsidRPr="00BE1517" w:rsidRDefault="001B1C92" w:rsidP="00875141">
            <w:pPr>
              <w:spacing w:line="36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49" w:type="pct"/>
          </w:tcPr>
          <w:p w:rsidR="001B1C92" w:rsidRPr="00BE1517" w:rsidRDefault="001B1C92" w:rsidP="00875141">
            <w:pPr>
              <w:spacing w:line="24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внесение изменений в выданный ранее документ для въезда в РФ или выезда из РФ </w:t>
            </w:r>
          </w:p>
        </w:tc>
        <w:tc>
          <w:tcPr>
            <w:tcW w:w="1913" w:type="pct"/>
            <w:vAlign w:val="center"/>
          </w:tcPr>
          <w:p w:rsidR="001B1C92" w:rsidRPr="00BE1517" w:rsidRDefault="001B1C92" w:rsidP="00875141">
            <w:pPr>
              <w:spacing w:line="24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50% размера гос. пошлины, уплаченной за выдачу соответствующего документа;</w:t>
            </w:r>
          </w:p>
        </w:tc>
      </w:tr>
      <w:tr w:rsidR="001B1C92" w:rsidRPr="00BE1517" w:rsidTr="00B53EDB">
        <w:tc>
          <w:tcPr>
            <w:tcW w:w="438" w:type="pct"/>
            <w:gridSpan w:val="2"/>
          </w:tcPr>
          <w:p w:rsidR="001B1C92" w:rsidRPr="00BE1517" w:rsidRDefault="001B1C92" w:rsidP="00875141">
            <w:pPr>
              <w:spacing w:line="36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49" w:type="pct"/>
          </w:tcPr>
          <w:p w:rsidR="001B1C92" w:rsidRPr="00BE1517" w:rsidRDefault="001B1C92" w:rsidP="00875141">
            <w:pPr>
              <w:spacing w:line="24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выдачу или продление срока действия вида на жительство иностранному гражданину или лицу без гражданства</w:t>
            </w:r>
          </w:p>
        </w:tc>
        <w:tc>
          <w:tcPr>
            <w:tcW w:w="1913" w:type="pct"/>
            <w:vAlign w:val="center"/>
          </w:tcPr>
          <w:p w:rsidR="001B1C92" w:rsidRPr="00BE1517" w:rsidRDefault="001B1C92" w:rsidP="00875141">
            <w:pPr>
              <w:spacing w:line="24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рублей;</w:t>
            </w:r>
          </w:p>
        </w:tc>
      </w:tr>
    </w:tbl>
    <w:p w:rsidR="008A79BA" w:rsidRDefault="008A79BA"/>
    <w:p w:rsidR="008A79BA" w:rsidRDefault="008A79BA" w:rsidP="008A79BA">
      <w:pPr>
        <w:ind w:right="-284"/>
        <w:jc w:val="right"/>
      </w:pPr>
      <w:r>
        <w:rPr>
          <w:rFonts w:ascii="Times New Roman" w:hAnsi="Times New Roman" w:cs="Times New Roman"/>
          <w:sz w:val="28"/>
          <w:szCs w:val="28"/>
        </w:rPr>
        <w:lastRenderedPageBreak/>
        <w:t>Продолжение таблицы 8</w:t>
      </w:r>
    </w:p>
    <w:tbl>
      <w:tblPr>
        <w:tblW w:w="503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/>
      </w:tblPr>
      <w:tblGrid>
        <w:gridCol w:w="845"/>
        <w:gridCol w:w="5107"/>
        <w:gridCol w:w="3688"/>
      </w:tblGrid>
      <w:tr w:rsidR="001B1C92" w:rsidRPr="00BE1517" w:rsidTr="00B53EDB">
        <w:tc>
          <w:tcPr>
            <w:tcW w:w="438" w:type="pct"/>
          </w:tcPr>
          <w:p w:rsidR="001B1C92" w:rsidRPr="00BE1517" w:rsidRDefault="001B1C92" w:rsidP="00875141">
            <w:pPr>
              <w:spacing w:line="36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49" w:type="pct"/>
          </w:tcPr>
          <w:p w:rsidR="001B1C92" w:rsidRPr="00BE1517" w:rsidRDefault="001B1C92" w:rsidP="00875141">
            <w:pPr>
              <w:spacing w:line="24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регистрацию иностранного гражданина в РФ и по месту жительства или месту пребывания</w:t>
            </w:r>
          </w:p>
        </w:tc>
        <w:tc>
          <w:tcPr>
            <w:tcW w:w="1913" w:type="pct"/>
            <w:vAlign w:val="center"/>
          </w:tcPr>
          <w:p w:rsidR="001B1C92" w:rsidRPr="00BE1517" w:rsidRDefault="001B1C92" w:rsidP="00875141">
            <w:pPr>
              <w:spacing w:line="24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рубль за каждые сутки пребывания на территории РФ, но не более 200 рублей;</w:t>
            </w:r>
          </w:p>
        </w:tc>
      </w:tr>
      <w:tr w:rsidR="001B1C92" w:rsidRPr="00BE1517" w:rsidTr="00B53EDB">
        <w:tc>
          <w:tcPr>
            <w:tcW w:w="438" w:type="pct"/>
          </w:tcPr>
          <w:p w:rsidR="001B1C92" w:rsidRPr="00BE1517" w:rsidRDefault="001B1C92" w:rsidP="00875141">
            <w:pPr>
              <w:spacing w:line="36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49" w:type="pct"/>
          </w:tcPr>
          <w:p w:rsidR="001B1C92" w:rsidRPr="00BE1517" w:rsidRDefault="001B1C92" w:rsidP="00875141">
            <w:pPr>
              <w:spacing w:line="24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выдачу иностранному гражданину или лицу без гражданства разрешения на временное проживание в РФ, а также за продление срока действия такого разрешения</w:t>
            </w:r>
          </w:p>
        </w:tc>
        <w:tc>
          <w:tcPr>
            <w:tcW w:w="1913" w:type="pct"/>
            <w:vAlign w:val="center"/>
          </w:tcPr>
          <w:p w:rsidR="001B1C92" w:rsidRPr="00BE1517" w:rsidRDefault="001B1C92" w:rsidP="00875141">
            <w:pPr>
              <w:spacing w:line="24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рублей;</w:t>
            </w:r>
          </w:p>
        </w:tc>
      </w:tr>
      <w:tr w:rsidR="001B1C92" w:rsidRPr="00BE1517" w:rsidTr="00B53EDB">
        <w:tc>
          <w:tcPr>
            <w:tcW w:w="438" w:type="pct"/>
          </w:tcPr>
          <w:p w:rsidR="001B1C92" w:rsidRPr="00BE1517" w:rsidRDefault="001B1C92" w:rsidP="00875141">
            <w:pPr>
              <w:spacing w:line="36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49" w:type="pct"/>
          </w:tcPr>
          <w:p w:rsidR="001B1C92" w:rsidRPr="00BE1517" w:rsidRDefault="001B1C92" w:rsidP="00875141">
            <w:pPr>
              <w:spacing w:line="24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выдачу разрешений на привлечение и использование иностранных работников</w:t>
            </w:r>
          </w:p>
        </w:tc>
        <w:tc>
          <w:tcPr>
            <w:tcW w:w="1913" w:type="pct"/>
            <w:vAlign w:val="center"/>
          </w:tcPr>
          <w:p w:rsidR="001B1C92" w:rsidRPr="00BE1517" w:rsidRDefault="001B1C92" w:rsidP="00875141">
            <w:pPr>
              <w:spacing w:line="24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 рублей за каждого привлекаемого иностранного работника;</w:t>
            </w:r>
          </w:p>
        </w:tc>
      </w:tr>
      <w:tr w:rsidR="001B1C92" w:rsidRPr="00BE1517" w:rsidTr="00B53EDB">
        <w:tc>
          <w:tcPr>
            <w:tcW w:w="438" w:type="pct"/>
          </w:tcPr>
          <w:p w:rsidR="001B1C92" w:rsidRPr="00BE1517" w:rsidRDefault="001B1C92" w:rsidP="00875141">
            <w:pPr>
              <w:spacing w:line="36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49" w:type="pct"/>
          </w:tcPr>
          <w:p w:rsidR="001B1C92" w:rsidRPr="00BE1517" w:rsidRDefault="001B1C92" w:rsidP="00875141">
            <w:pPr>
              <w:spacing w:line="24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выдачу разрешения на работу иностранному гражданину или лицу без гражданства</w:t>
            </w:r>
          </w:p>
        </w:tc>
        <w:tc>
          <w:tcPr>
            <w:tcW w:w="1913" w:type="pct"/>
            <w:vAlign w:val="center"/>
          </w:tcPr>
          <w:p w:rsidR="001B1C92" w:rsidRPr="00BE1517" w:rsidRDefault="001B1C92" w:rsidP="00875141">
            <w:pPr>
              <w:spacing w:line="24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рублей;</w:t>
            </w:r>
          </w:p>
        </w:tc>
      </w:tr>
      <w:tr w:rsidR="001B1C92" w:rsidRPr="00BE1517" w:rsidTr="00B53EDB">
        <w:tc>
          <w:tcPr>
            <w:tcW w:w="438" w:type="pct"/>
          </w:tcPr>
          <w:p w:rsidR="001B1C92" w:rsidRPr="00BE1517" w:rsidRDefault="001B1C92" w:rsidP="00875141">
            <w:pPr>
              <w:spacing w:line="36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49" w:type="pct"/>
          </w:tcPr>
          <w:p w:rsidR="001B1C92" w:rsidRPr="00BE1517" w:rsidRDefault="001B1C92" w:rsidP="00875141">
            <w:pPr>
              <w:spacing w:line="24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рассмотрение заявлений о приеме в гражданство, приобретении гражданства, восстановлении в гражданстве или выходе из гражданства РФ, заявлений об определении принадлежности к гражданству, включая выдачу соответствующих документов</w:t>
            </w:r>
          </w:p>
        </w:tc>
        <w:tc>
          <w:tcPr>
            <w:tcW w:w="1913" w:type="pct"/>
            <w:vAlign w:val="center"/>
          </w:tcPr>
          <w:p w:rsidR="001B1C92" w:rsidRPr="00BE1517" w:rsidRDefault="001B1C92" w:rsidP="00875141">
            <w:pPr>
              <w:spacing w:line="24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рублей;</w:t>
            </w:r>
          </w:p>
        </w:tc>
      </w:tr>
      <w:tr w:rsidR="001B1C92" w:rsidRPr="00BE1517" w:rsidTr="00B53EDB">
        <w:tc>
          <w:tcPr>
            <w:tcW w:w="438" w:type="pct"/>
          </w:tcPr>
          <w:p w:rsidR="001B1C92" w:rsidRPr="00BE1517" w:rsidRDefault="001B1C92" w:rsidP="00875141">
            <w:pPr>
              <w:spacing w:line="36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49" w:type="pct"/>
          </w:tcPr>
          <w:p w:rsidR="001B1C92" w:rsidRPr="00BE1517" w:rsidRDefault="001B1C92" w:rsidP="00875141">
            <w:pPr>
              <w:spacing w:line="24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выдачу документов, необходимых для установления и (или) выплаты трудовой пенсии и (или) пенсии по государственному пенсионному обеспечению в соответствии с пенсионным законодательством РФ, </w:t>
            </w:r>
          </w:p>
        </w:tc>
        <w:tc>
          <w:tcPr>
            <w:tcW w:w="1913" w:type="pct"/>
            <w:vAlign w:val="center"/>
          </w:tcPr>
          <w:p w:rsidR="001B1C92" w:rsidRPr="00BE1517" w:rsidRDefault="001B1C92" w:rsidP="00875141">
            <w:pPr>
              <w:spacing w:line="240" w:lineRule="auto"/>
              <w:ind w:firstLin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рублей за каждый документ.</w:t>
            </w:r>
          </w:p>
        </w:tc>
      </w:tr>
    </w:tbl>
    <w:p w:rsidR="001B1C92" w:rsidRDefault="001B1C92"/>
    <w:p w:rsidR="00B53EDB" w:rsidRPr="00FF5B65" w:rsidRDefault="00CA6591" w:rsidP="00B53E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9</w:t>
      </w:r>
      <w:r w:rsidR="00B53EDB" w:rsidRPr="00FF5B65">
        <w:rPr>
          <w:rFonts w:ascii="Times New Roman" w:hAnsi="Times New Roman" w:cs="Times New Roman"/>
          <w:sz w:val="28"/>
          <w:szCs w:val="28"/>
        </w:rPr>
        <w:t xml:space="preserve"> –  Размеры государственной  пошлины </w:t>
      </w:r>
      <w:r w:rsidR="0040498B" w:rsidRPr="00BE1517">
        <w:rPr>
          <w:rFonts w:ascii="Times New Roman" w:hAnsi="Times New Roman" w:cs="Times New Roman"/>
          <w:sz w:val="24"/>
          <w:szCs w:val="24"/>
        </w:rPr>
        <w:t>регистрацию программы для ЭВМ, базы данных и топологии интегральной микросхемы</w:t>
      </w:r>
    </w:p>
    <w:tbl>
      <w:tblPr>
        <w:tblStyle w:val="a5"/>
        <w:tblW w:w="9639" w:type="dxa"/>
        <w:tblInd w:w="108" w:type="dxa"/>
        <w:tblLook w:val="04A0"/>
      </w:tblPr>
      <w:tblGrid>
        <w:gridCol w:w="4677"/>
        <w:gridCol w:w="4962"/>
      </w:tblGrid>
      <w:tr w:rsidR="00B53EDB" w:rsidRPr="00BE1517" w:rsidTr="00B53EDB">
        <w:tc>
          <w:tcPr>
            <w:tcW w:w="4677" w:type="dxa"/>
          </w:tcPr>
          <w:p w:rsidR="00B53EDB" w:rsidRPr="00BE1517" w:rsidRDefault="00B53EDB" w:rsidP="00875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</w:p>
        </w:tc>
        <w:tc>
          <w:tcPr>
            <w:tcW w:w="4962" w:type="dxa"/>
          </w:tcPr>
          <w:p w:rsidR="00B53EDB" w:rsidRPr="00BE1517" w:rsidRDefault="00B53EDB" w:rsidP="00B53E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sz w:val="24"/>
                <w:szCs w:val="24"/>
              </w:rPr>
              <w:t>Размер пошлины</w:t>
            </w:r>
          </w:p>
        </w:tc>
      </w:tr>
      <w:tr w:rsidR="00B53EDB" w:rsidRPr="00BE1517" w:rsidTr="00B53EDB">
        <w:tc>
          <w:tcPr>
            <w:tcW w:w="4677" w:type="dxa"/>
          </w:tcPr>
          <w:p w:rsidR="00B53EDB" w:rsidRPr="00BE1517" w:rsidRDefault="00B53EDB" w:rsidP="00B53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 </w:t>
            </w:r>
            <w:r w:rsidRPr="00BE1517">
              <w:rPr>
                <w:rFonts w:ascii="Times New Roman" w:hAnsi="Times New Roman" w:cs="Times New Roman"/>
                <w:sz w:val="24"/>
                <w:szCs w:val="24"/>
              </w:rPr>
              <w:t>За рассмотрение заявки на официальную регистрацию программы для ЭВМ, базы данных и топологии интегральной микросхемы:</w:t>
            </w:r>
            <w:r w:rsidRPr="00BE15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53EDB" w:rsidRPr="00BE1517" w:rsidRDefault="00B53EDB" w:rsidP="0087514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sz w:val="24"/>
                <w:szCs w:val="24"/>
              </w:rPr>
              <w:t>- организации</w:t>
            </w:r>
          </w:p>
          <w:p w:rsidR="00B53EDB" w:rsidRPr="00BE1517" w:rsidRDefault="00B53EDB" w:rsidP="0087514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sz w:val="24"/>
                <w:szCs w:val="24"/>
              </w:rPr>
              <w:t>- физического лица</w:t>
            </w:r>
          </w:p>
        </w:tc>
        <w:tc>
          <w:tcPr>
            <w:tcW w:w="4962" w:type="dxa"/>
          </w:tcPr>
          <w:p w:rsidR="00B53EDB" w:rsidRPr="00BE1517" w:rsidRDefault="00B53EDB" w:rsidP="0087514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EDB" w:rsidRPr="00BE1517" w:rsidRDefault="00B53EDB" w:rsidP="0087514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EDB" w:rsidRPr="00BE1517" w:rsidRDefault="00B53EDB" w:rsidP="0087514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EDB" w:rsidRPr="00BE1517" w:rsidRDefault="00B53EDB" w:rsidP="0087514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EDB" w:rsidRPr="00BE1517" w:rsidRDefault="00B53EDB" w:rsidP="00B53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sz w:val="24"/>
                <w:szCs w:val="24"/>
              </w:rPr>
              <w:t>720 рублей</w:t>
            </w:r>
          </w:p>
          <w:p w:rsidR="00B53EDB" w:rsidRPr="00BE1517" w:rsidRDefault="00B53EDB" w:rsidP="00B53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sz w:val="24"/>
                <w:szCs w:val="24"/>
              </w:rPr>
              <w:t>270 рублей</w:t>
            </w:r>
          </w:p>
        </w:tc>
      </w:tr>
      <w:tr w:rsidR="00B53EDB" w:rsidRPr="00BE1517" w:rsidTr="00B53EDB">
        <w:tc>
          <w:tcPr>
            <w:tcW w:w="4677" w:type="dxa"/>
          </w:tcPr>
          <w:p w:rsidR="00B53EDB" w:rsidRPr="00BE1517" w:rsidRDefault="00B53EDB" w:rsidP="00B53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  <w:r w:rsidRPr="00BE1517">
              <w:rPr>
                <w:rFonts w:ascii="Times New Roman" w:hAnsi="Times New Roman" w:cs="Times New Roman"/>
                <w:sz w:val="24"/>
                <w:szCs w:val="24"/>
              </w:rPr>
              <w:t>За внесение в Реестр программ для ЭВМ, Реестр баз данных, Реестр топологий интегральных микросхем сведений об официальной регистрации программы для ЭВМ, базы данных и топологии интегральной микросхемы:</w:t>
            </w:r>
            <w:r w:rsidRPr="00BE15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53EDB" w:rsidRPr="00BE1517" w:rsidRDefault="00B53EDB" w:rsidP="0087514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sz w:val="24"/>
                <w:szCs w:val="24"/>
              </w:rPr>
              <w:t>- по заявке организации</w:t>
            </w:r>
          </w:p>
          <w:p w:rsidR="00B53EDB" w:rsidRPr="00BE1517" w:rsidRDefault="00B53EDB" w:rsidP="0087514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sz w:val="24"/>
                <w:szCs w:val="24"/>
              </w:rPr>
              <w:t>- по заявке физического лица</w:t>
            </w:r>
          </w:p>
        </w:tc>
        <w:tc>
          <w:tcPr>
            <w:tcW w:w="4962" w:type="dxa"/>
          </w:tcPr>
          <w:p w:rsidR="00B53EDB" w:rsidRPr="00BE1517" w:rsidRDefault="00B53EDB" w:rsidP="0087514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EDB" w:rsidRPr="00BE1517" w:rsidRDefault="00B53EDB" w:rsidP="0087514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EDB" w:rsidRPr="00BE1517" w:rsidRDefault="00B53EDB" w:rsidP="0087514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EDB" w:rsidRPr="00BE1517" w:rsidRDefault="00B53EDB" w:rsidP="0087514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EDB" w:rsidRPr="00BE1517" w:rsidRDefault="00B53EDB" w:rsidP="0087514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EDB" w:rsidRPr="00BE1517" w:rsidRDefault="00B53EDB" w:rsidP="0087514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EDB" w:rsidRPr="00BE1517" w:rsidRDefault="00B53EDB" w:rsidP="00B53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sz w:val="24"/>
                <w:szCs w:val="24"/>
              </w:rPr>
              <w:t>270 рублей</w:t>
            </w:r>
          </w:p>
          <w:p w:rsidR="00B53EDB" w:rsidRPr="00BE1517" w:rsidRDefault="00B53EDB" w:rsidP="00B53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sz w:val="24"/>
                <w:szCs w:val="24"/>
              </w:rPr>
              <w:t>135 рублей</w:t>
            </w:r>
          </w:p>
        </w:tc>
      </w:tr>
    </w:tbl>
    <w:p w:rsidR="008A79BA" w:rsidRDefault="008A79BA"/>
    <w:p w:rsidR="008A79BA" w:rsidRDefault="008A79BA" w:rsidP="008A79BA">
      <w:pPr>
        <w:ind w:right="-284"/>
        <w:jc w:val="right"/>
      </w:pPr>
      <w:r>
        <w:rPr>
          <w:rFonts w:ascii="Times New Roman" w:hAnsi="Times New Roman" w:cs="Times New Roman"/>
          <w:sz w:val="28"/>
          <w:szCs w:val="28"/>
        </w:rPr>
        <w:lastRenderedPageBreak/>
        <w:t>Продолжение таблицы 9</w:t>
      </w:r>
    </w:p>
    <w:tbl>
      <w:tblPr>
        <w:tblStyle w:val="a5"/>
        <w:tblW w:w="9639" w:type="dxa"/>
        <w:tblInd w:w="108" w:type="dxa"/>
        <w:tblLook w:val="04A0"/>
      </w:tblPr>
      <w:tblGrid>
        <w:gridCol w:w="4677"/>
        <w:gridCol w:w="4962"/>
      </w:tblGrid>
      <w:tr w:rsidR="00B53EDB" w:rsidRPr="00BE1517" w:rsidTr="00B53EDB">
        <w:tc>
          <w:tcPr>
            <w:tcW w:w="4677" w:type="dxa"/>
          </w:tcPr>
          <w:p w:rsidR="00B53EDB" w:rsidRPr="00BE1517" w:rsidRDefault="00B53EDB" w:rsidP="00B53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 </w:t>
            </w:r>
            <w:r w:rsidRPr="00BE1517">
              <w:rPr>
                <w:rFonts w:ascii="Times New Roman" w:hAnsi="Times New Roman" w:cs="Times New Roman"/>
                <w:sz w:val="24"/>
                <w:szCs w:val="24"/>
              </w:rPr>
              <w:t>За выдачу свидетельства об официальной регистрации программы для ЭВМ, базы данных и топологии интегральной микросхемы</w:t>
            </w:r>
          </w:p>
        </w:tc>
        <w:tc>
          <w:tcPr>
            <w:tcW w:w="4962" w:type="dxa"/>
          </w:tcPr>
          <w:p w:rsidR="00B53EDB" w:rsidRPr="00BE1517" w:rsidRDefault="00B53EDB" w:rsidP="00875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EDB" w:rsidRPr="00BE1517" w:rsidRDefault="00B53EDB" w:rsidP="00B53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sz w:val="24"/>
                <w:szCs w:val="24"/>
              </w:rPr>
              <w:t>180 рублей</w:t>
            </w:r>
          </w:p>
        </w:tc>
      </w:tr>
      <w:tr w:rsidR="00B53EDB" w:rsidRPr="00BE1517" w:rsidTr="00B53EDB">
        <w:tc>
          <w:tcPr>
            <w:tcW w:w="4677" w:type="dxa"/>
          </w:tcPr>
          <w:p w:rsidR="00B53EDB" w:rsidRPr="00BE1517" w:rsidRDefault="00B53EDB" w:rsidP="00B53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 </w:t>
            </w:r>
            <w:r w:rsidRPr="00BE1517">
              <w:rPr>
                <w:rFonts w:ascii="Times New Roman" w:hAnsi="Times New Roman" w:cs="Times New Roman"/>
                <w:sz w:val="24"/>
                <w:szCs w:val="24"/>
              </w:rPr>
              <w:t>За внесение дополнений, исправлений и уточнений по инициативе заявителя в материалы заявки на регистрацию до публикации соответствующих сведений в официальном бюллетене</w:t>
            </w:r>
          </w:p>
        </w:tc>
        <w:tc>
          <w:tcPr>
            <w:tcW w:w="4962" w:type="dxa"/>
          </w:tcPr>
          <w:p w:rsidR="00B53EDB" w:rsidRPr="00BE1517" w:rsidRDefault="00B53EDB" w:rsidP="0087514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EDB" w:rsidRPr="00BE1517" w:rsidRDefault="00B53EDB" w:rsidP="00B53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sz w:val="24"/>
                <w:szCs w:val="24"/>
              </w:rPr>
              <w:t>180 рублей</w:t>
            </w:r>
          </w:p>
        </w:tc>
      </w:tr>
      <w:tr w:rsidR="00B53EDB" w:rsidRPr="00BE1517" w:rsidTr="00B53EDB">
        <w:tc>
          <w:tcPr>
            <w:tcW w:w="4677" w:type="dxa"/>
          </w:tcPr>
          <w:p w:rsidR="00B53EDB" w:rsidRPr="00BE1517" w:rsidRDefault="00B53EDB" w:rsidP="0087514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 </w:t>
            </w:r>
            <w:r w:rsidRPr="00BE1517">
              <w:rPr>
                <w:rFonts w:ascii="Times New Roman" w:hAnsi="Times New Roman" w:cs="Times New Roman"/>
                <w:sz w:val="24"/>
                <w:szCs w:val="24"/>
              </w:rPr>
              <w:t>За выдачу свидетельства о регистрации, связанную с внесением по инициативе заявителя изменений в материалы заявки:</w:t>
            </w:r>
          </w:p>
          <w:p w:rsidR="00B53EDB" w:rsidRPr="00BE1517" w:rsidRDefault="00B53EDB" w:rsidP="0087514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sz w:val="24"/>
                <w:szCs w:val="24"/>
              </w:rPr>
              <w:t>- организации</w:t>
            </w:r>
          </w:p>
          <w:p w:rsidR="00B53EDB" w:rsidRPr="00BE1517" w:rsidRDefault="00B53EDB" w:rsidP="0087514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sz w:val="24"/>
                <w:szCs w:val="24"/>
              </w:rPr>
              <w:t>- физическому лицу</w:t>
            </w:r>
          </w:p>
        </w:tc>
        <w:tc>
          <w:tcPr>
            <w:tcW w:w="4962" w:type="dxa"/>
          </w:tcPr>
          <w:p w:rsidR="00B53EDB" w:rsidRPr="00BE1517" w:rsidRDefault="00B53EDB" w:rsidP="0087514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53EDB" w:rsidRPr="00BE1517" w:rsidRDefault="00B53EDB" w:rsidP="0087514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EDB" w:rsidRPr="00BE1517" w:rsidRDefault="00B53EDB" w:rsidP="0087514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EDB" w:rsidRPr="00BE1517" w:rsidRDefault="00B53EDB" w:rsidP="00B53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sz w:val="24"/>
                <w:szCs w:val="24"/>
              </w:rPr>
              <w:t>360 рублей</w:t>
            </w:r>
          </w:p>
          <w:p w:rsidR="00B53EDB" w:rsidRPr="00BE1517" w:rsidRDefault="00B53EDB" w:rsidP="00B53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sz w:val="24"/>
                <w:szCs w:val="24"/>
              </w:rPr>
              <w:t>180 рублей;</w:t>
            </w:r>
          </w:p>
        </w:tc>
      </w:tr>
      <w:tr w:rsidR="00B53EDB" w:rsidRPr="00BE1517" w:rsidTr="00B53EDB">
        <w:tc>
          <w:tcPr>
            <w:tcW w:w="4677" w:type="dxa"/>
          </w:tcPr>
          <w:p w:rsidR="00B53EDB" w:rsidRPr="00BE1517" w:rsidRDefault="00B53EDB" w:rsidP="00B53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 </w:t>
            </w:r>
            <w:r w:rsidRPr="00BE1517">
              <w:rPr>
                <w:rFonts w:ascii="Times New Roman" w:hAnsi="Times New Roman" w:cs="Times New Roman"/>
                <w:sz w:val="24"/>
                <w:szCs w:val="24"/>
              </w:rPr>
              <w:t>За регистрацию договора о полной передаче исключительных (имущественных) прав на программу для ЭВМ, базу данных и топологию интегральной микросхемы</w:t>
            </w:r>
          </w:p>
        </w:tc>
        <w:tc>
          <w:tcPr>
            <w:tcW w:w="4962" w:type="dxa"/>
          </w:tcPr>
          <w:p w:rsidR="00B53EDB" w:rsidRPr="00BE1517" w:rsidRDefault="00B53EDB" w:rsidP="0087514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EDB" w:rsidRPr="00BE1517" w:rsidRDefault="00B53EDB" w:rsidP="00B53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sz w:val="24"/>
                <w:szCs w:val="24"/>
              </w:rPr>
              <w:t>675 рублей;</w:t>
            </w:r>
          </w:p>
        </w:tc>
      </w:tr>
      <w:tr w:rsidR="00B53EDB" w:rsidRPr="00BE1517" w:rsidTr="00B53EDB">
        <w:tc>
          <w:tcPr>
            <w:tcW w:w="4677" w:type="dxa"/>
          </w:tcPr>
          <w:p w:rsidR="00B53EDB" w:rsidRPr="00BE1517" w:rsidRDefault="00B53EDB" w:rsidP="00B53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 </w:t>
            </w:r>
            <w:r w:rsidRPr="00BE1517">
              <w:rPr>
                <w:rFonts w:ascii="Times New Roman" w:hAnsi="Times New Roman" w:cs="Times New Roman"/>
                <w:sz w:val="24"/>
                <w:szCs w:val="24"/>
              </w:rPr>
              <w:t>За регистрацию договора о частичной передаче исключительных (имущественных) прав на программу для ЭВМ, базу данных и топологию интегральной микросхемы</w:t>
            </w:r>
          </w:p>
        </w:tc>
        <w:tc>
          <w:tcPr>
            <w:tcW w:w="4962" w:type="dxa"/>
          </w:tcPr>
          <w:p w:rsidR="00B53EDB" w:rsidRPr="00BE1517" w:rsidRDefault="00B53EDB" w:rsidP="0087514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53EDB" w:rsidRPr="00BE1517" w:rsidRDefault="00B53EDB" w:rsidP="00B53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517">
              <w:rPr>
                <w:rFonts w:ascii="Times New Roman" w:hAnsi="Times New Roman" w:cs="Times New Roman"/>
                <w:sz w:val="24"/>
                <w:szCs w:val="24"/>
              </w:rPr>
              <w:t>450 рублей.</w:t>
            </w:r>
          </w:p>
        </w:tc>
      </w:tr>
    </w:tbl>
    <w:p w:rsidR="00B53EDB" w:rsidRDefault="00B53EDB"/>
    <w:sectPr w:rsidR="00B53EDB" w:rsidSect="00486B97">
      <w:footerReference w:type="default" r:id="rId7"/>
      <w:pgSz w:w="11906" w:h="16838"/>
      <w:pgMar w:top="1134" w:right="850" w:bottom="1134" w:left="1701" w:header="708" w:footer="708" w:gutter="0"/>
      <w:pgNumType w:start="8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1614" w:rsidRDefault="00BD1614" w:rsidP="00DD674F">
      <w:pPr>
        <w:spacing w:after="0" w:line="240" w:lineRule="auto"/>
      </w:pPr>
      <w:r>
        <w:separator/>
      </w:r>
    </w:p>
  </w:endnote>
  <w:endnote w:type="continuationSeparator" w:id="1">
    <w:p w:rsidR="00BD1614" w:rsidRDefault="00BD1614" w:rsidP="00DD6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673161"/>
      <w:docPartObj>
        <w:docPartGallery w:val="Номера страниц (внизу страницы)"/>
        <w:docPartUnique/>
      </w:docPartObj>
    </w:sdtPr>
    <w:sdtContent>
      <w:p w:rsidR="00DD674F" w:rsidRDefault="005326D8">
        <w:pPr>
          <w:pStyle w:val="aa"/>
          <w:jc w:val="center"/>
        </w:pPr>
        <w:r w:rsidRPr="00987A9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52991" w:rsidRPr="00987A9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87A9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A79BA">
          <w:rPr>
            <w:rFonts w:ascii="Times New Roman" w:hAnsi="Times New Roman" w:cs="Times New Roman"/>
            <w:noProof/>
            <w:sz w:val="28"/>
            <w:szCs w:val="28"/>
          </w:rPr>
          <w:t>91</w:t>
        </w:r>
        <w:r w:rsidRPr="00987A9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D674F" w:rsidRDefault="00DD674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1614" w:rsidRDefault="00BD1614" w:rsidP="00DD674F">
      <w:pPr>
        <w:spacing w:after="0" w:line="240" w:lineRule="auto"/>
      </w:pPr>
      <w:r>
        <w:separator/>
      </w:r>
    </w:p>
  </w:footnote>
  <w:footnote w:type="continuationSeparator" w:id="1">
    <w:p w:rsidR="00BD1614" w:rsidRDefault="00BD1614" w:rsidP="00DD67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B0E05"/>
    <w:multiLevelType w:val="hybridMultilevel"/>
    <w:tmpl w:val="291A4110"/>
    <w:lvl w:ilvl="0" w:tplc="D64CBD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11652F"/>
    <w:multiLevelType w:val="hybridMultilevel"/>
    <w:tmpl w:val="2E667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697888"/>
    <w:multiLevelType w:val="hybridMultilevel"/>
    <w:tmpl w:val="90C2C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96124"/>
    <w:rsid w:val="0004425B"/>
    <w:rsid w:val="000C4F38"/>
    <w:rsid w:val="000F25E1"/>
    <w:rsid w:val="001319D8"/>
    <w:rsid w:val="00177DD6"/>
    <w:rsid w:val="001B1C92"/>
    <w:rsid w:val="00215BB7"/>
    <w:rsid w:val="00296124"/>
    <w:rsid w:val="002E6EC9"/>
    <w:rsid w:val="0034282F"/>
    <w:rsid w:val="003835E7"/>
    <w:rsid w:val="0038561B"/>
    <w:rsid w:val="003B2FCF"/>
    <w:rsid w:val="0040498B"/>
    <w:rsid w:val="00486B97"/>
    <w:rsid w:val="005326D8"/>
    <w:rsid w:val="00542EAB"/>
    <w:rsid w:val="006A76B0"/>
    <w:rsid w:val="006E1A80"/>
    <w:rsid w:val="00733CC6"/>
    <w:rsid w:val="00772018"/>
    <w:rsid w:val="008A79BA"/>
    <w:rsid w:val="00952991"/>
    <w:rsid w:val="00987A9C"/>
    <w:rsid w:val="00A62DFC"/>
    <w:rsid w:val="00AD78BA"/>
    <w:rsid w:val="00B51365"/>
    <w:rsid w:val="00B53EDB"/>
    <w:rsid w:val="00BD1614"/>
    <w:rsid w:val="00CA6591"/>
    <w:rsid w:val="00CC2FAC"/>
    <w:rsid w:val="00D46347"/>
    <w:rsid w:val="00D707FC"/>
    <w:rsid w:val="00DD674F"/>
    <w:rsid w:val="00EE3C63"/>
    <w:rsid w:val="00F1247D"/>
    <w:rsid w:val="00F21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3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296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29612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E6E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2E6EC9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hAnsi="Century Gothic"/>
      <w:sz w:val="24"/>
      <w:szCs w:val="24"/>
    </w:rPr>
  </w:style>
  <w:style w:type="paragraph" w:customStyle="1" w:styleId="Style9">
    <w:name w:val="Style9"/>
    <w:basedOn w:val="a"/>
    <w:uiPriority w:val="99"/>
    <w:rsid w:val="002E6EC9"/>
    <w:pPr>
      <w:widowControl w:val="0"/>
      <w:autoSpaceDE w:val="0"/>
      <w:autoSpaceDN w:val="0"/>
      <w:adjustRightInd w:val="0"/>
      <w:spacing w:after="0" w:line="208" w:lineRule="exact"/>
    </w:pPr>
    <w:rPr>
      <w:rFonts w:ascii="Century Gothic" w:hAnsi="Century Gothic"/>
      <w:sz w:val="24"/>
      <w:szCs w:val="24"/>
    </w:rPr>
  </w:style>
  <w:style w:type="character" w:customStyle="1" w:styleId="FontStyle14">
    <w:name w:val="Font Style14"/>
    <w:basedOn w:val="a0"/>
    <w:uiPriority w:val="99"/>
    <w:rsid w:val="002E6EC9"/>
    <w:rPr>
      <w:rFonts w:ascii="Calibri" w:hAnsi="Calibri" w:cs="Calibri"/>
      <w:sz w:val="22"/>
      <w:szCs w:val="22"/>
    </w:rPr>
  </w:style>
  <w:style w:type="paragraph" w:customStyle="1" w:styleId="Style3">
    <w:name w:val="Style3"/>
    <w:basedOn w:val="a"/>
    <w:uiPriority w:val="99"/>
    <w:rsid w:val="002E6E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Style4">
    <w:name w:val="Style4"/>
    <w:basedOn w:val="a"/>
    <w:uiPriority w:val="99"/>
    <w:rsid w:val="002E6E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Style6">
    <w:name w:val="Style6"/>
    <w:basedOn w:val="a"/>
    <w:uiPriority w:val="99"/>
    <w:rsid w:val="002E6EC9"/>
    <w:pPr>
      <w:widowControl w:val="0"/>
      <w:autoSpaceDE w:val="0"/>
      <w:autoSpaceDN w:val="0"/>
      <w:adjustRightInd w:val="0"/>
      <w:spacing w:after="0" w:line="259" w:lineRule="exact"/>
      <w:jc w:val="right"/>
    </w:pPr>
    <w:rPr>
      <w:rFonts w:ascii="Courier New" w:hAnsi="Courier New" w:cs="Courier New"/>
      <w:sz w:val="24"/>
      <w:szCs w:val="24"/>
    </w:rPr>
  </w:style>
  <w:style w:type="character" w:customStyle="1" w:styleId="FontStyle11">
    <w:name w:val="Font Style11"/>
    <w:basedOn w:val="a0"/>
    <w:uiPriority w:val="99"/>
    <w:rsid w:val="002E6EC9"/>
    <w:rPr>
      <w:rFonts w:ascii="Courier New" w:hAnsi="Courier New" w:cs="Courier New"/>
      <w:b/>
      <w:bCs/>
      <w:sz w:val="16"/>
      <w:szCs w:val="16"/>
    </w:rPr>
  </w:style>
  <w:style w:type="character" w:customStyle="1" w:styleId="FontStyle12">
    <w:name w:val="Font Style12"/>
    <w:basedOn w:val="a0"/>
    <w:uiPriority w:val="99"/>
    <w:rsid w:val="002E6EC9"/>
    <w:rPr>
      <w:rFonts w:ascii="Courier New" w:hAnsi="Courier New" w:cs="Courier New"/>
      <w:w w:val="30"/>
      <w:sz w:val="18"/>
      <w:szCs w:val="18"/>
    </w:rPr>
  </w:style>
  <w:style w:type="character" w:customStyle="1" w:styleId="FontStyle13">
    <w:name w:val="Font Style13"/>
    <w:basedOn w:val="a0"/>
    <w:uiPriority w:val="99"/>
    <w:rsid w:val="002E6EC9"/>
    <w:rPr>
      <w:rFonts w:ascii="Courier New" w:hAnsi="Courier New" w:cs="Courier New"/>
      <w:b/>
      <w:bCs/>
      <w:w w:val="33"/>
      <w:sz w:val="18"/>
      <w:szCs w:val="18"/>
    </w:rPr>
  </w:style>
  <w:style w:type="paragraph" w:customStyle="1" w:styleId="a6">
    <w:name w:val="Таблицы (моноширинный)"/>
    <w:basedOn w:val="a"/>
    <w:next w:val="a"/>
    <w:uiPriority w:val="99"/>
    <w:rsid w:val="002E6EC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18"/>
      <w:szCs w:val="18"/>
    </w:rPr>
  </w:style>
  <w:style w:type="paragraph" w:customStyle="1" w:styleId="Style11">
    <w:name w:val="Style11"/>
    <w:basedOn w:val="a"/>
    <w:uiPriority w:val="99"/>
    <w:rsid w:val="002E6EC9"/>
    <w:pPr>
      <w:widowControl w:val="0"/>
      <w:autoSpaceDE w:val="0"/>
      <w:autoSpaceDN w:val="0"/>
      <w:adjustRightInd w:val="0"/>
      <w:spacing w:after="0" w:line="200" w:lineRule="exact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a"/>
    <w:uiPriority w:val="99"/>
    <w:rsid w:val="002E6EC9"/>
    <w:pPr>
      <w:widowControl w:val="0"/>
      <w:autoSpaceDE w:val="0"/>
      <w:autoSpaceDN w:val="0"/>
      <w:adjustRightInd w:val="0"/>
      <w:spacing w:after="0" w:line="200" w:lineRule="exact"/>
      <w:ind w:firstLine="336"/>
    </w:pPr>
    <w:rPr>
      <w:rFonts w:ascii="Arial" w:hAnsi="Arial" w:cs="Arial"/>
      <w:sz w:val="24"/>
      <w:szCs w:val="24"/>
    </w:rPr>
  </w:style>
  <w:style w:type="paragraph" w:customStyle="1" w:styleId="Style14">
    <w:name w:val="Style14"/>
    <w:basedOn w:val="a"/>
    <w:uiPriority w:val="99"/>
    <w:rsid w:val="002E6EC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15">
    <w:name w:val="Style15"/>
    <w:basedOn w:val="a"/>
    <w:uiPriority w:val="99"/>
    <w:rsid w:val="002E6EC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20">
    <w:name w:val="Font Style20"/>
    <w:basedOn w:val="a0"/>
    <w:uiPriority w:val="99"/>
    <w:rsid w:val="002E6EC9"/>
    <w:rPr>
      <w:rFonts w:ascii="Courier New" w:hAnsi="Courier New" w:cs="Courier New"/>
      <w:sz w:val="18"/>
      <w:szCs w:val="18"/>
    </w:rPr>
  </w:style>
  <w:style w:type="character" w:customStyle="1" w:styleId="FontStyle21">
    <w:name w:val="Font Style21"/>
    <w:basedOn w:val="a0"/>
    <w:uiPriority w:val="99"/>
    <w:rsid w:val="002E6EC9"/>
    <w:rPr>
      <w:rFonts w:ascii="Book Antiqua" w:hAnsi="Book Antiqua" w:cs="Book Antiqua"/>
      <w:b/>
      <w:bCs/>
      <w:spacing w:val="20"/>
      <w:sz w:val="18"/>
      <w:szCs w:val="18"/>
    </w:rPr>
  </w:style>
  <w:style w:type="paragraph" w:customStyle="1" w:styleId="Style10">
    <w:name w:val="Style10"/>
    <w:basedOn w:val="a"/>
    <w:uiPriority w:val="99"/>
    <w:rsid w:val="002E6EC9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hAnsi="Century Gothic"/>
      <w:sz w:val="24"/>
      <w:szCs w:val="24"/>
    </w:rPr>
  </w:style>
  <w:style w:type="character" w:customStyle="1" w:styleId="FontStyle15">
    <w:name w:val="Font Style15"/>
    <w:basedOn w:val="a0"/>
    <w:uiPriority w:val="99"/>
    <w:rsid w:val="002E6EC9"/>
    <w:rPr>
      <w:rFonts w:ascii="Courier New" w:hAnsi="Courier New" w:cs="Courier New"/>
      <w:sz w:val="18"/>
      <w:szCs w:val="18"/>
    </w:rPr>
  </w:style>
  <w:style w:type="paragraph" w:styleId="a7">
    <w:name w:val="List Paragraph"/>
    <w:basedOn w:val="a"/>
    <w:uiPriority w:val="34"/>
    <w:qFormat/>
    <w:rsid w:val="00F21351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DD6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D674F"/>
  </w:style>
  <w:style w:type="paragraph" w:styleId="aa">
    <w:name w:val="footer"/>
    <w:basedOn w:val="a"/>
    <w:link w:val="ab"/>
    <w:uiPriority w:val="99"/>
    <w:unhideWhenUsed/>
    <w:rsid w:val="00DD6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D67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9</Pages>
  <Words>2180</Words>
  <Characters>12432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biostik</Company>
  <LinksUpToDate>false</LinksUpToDate>
  <CharactersWithSpaces>14583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combikorm</dc:creator>
  <cp:keywords/>
  <dc:description/>
  <cp:lastModifiedBy>combikorm</cp:lastModifiedBy>
  <cp:revision>20</cp:revision>
  <cp:lastPrinted>2010-06-08T12:29:00Z</cp:lastPrinted>
  <dcterms:created xsi:type="dcterms:W3CDTF">2010-06-06T20:32:00Z</dcterms:created>
  <dcterms:modified xsi:type="dcterms:W3CDTF">2010-06-09T05:00:00Z</dcterms:modified>
</cp:coreProperties>
</file>