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CA08AF">
      <w:pPr>
        <w:shd w:val="clear" w:color="auto" w:fill="FFFFFF"/>
        <w:ind w:firstLine="567"/>
        <w:jc w:val="center"/>
        <w:rPr>
          <w:b/>
          <w:i/>
          <w:color w:val="000000"/>
          <w:spacing w:val="-6"/>
          <w:sz w:val="36"/>
          <w:u w:val="single"/>
          <w:lang w:val="uk-UA"/>
        </w:rPr>
      </w:pPr>
      <w:r>
        <w:rPr>
          <w:b/>
          <w:i/>
          <w:color w:val="000000"/>
          <w:spacing w:val="-6"/>
          <w:sz w:val="36"/>
          <w:lang w:val="uk-UA"/>
        </w:rPr>
        <w:t xml:space="preserve">Реферат з дисципліни: </w:t>
      </w:r>
      <w:r>
        <w:rPr>
          <w:b/>
          <w:i/>
          <w:color w:val="000000"/>
          <w:spacing w:val="-6"/>
          <w:sz w:val="36"/>
          <w:u w:val="single"/>
          <w:lang w:val="uk-UA"/>
        </w:rPr>
        <w:t>БЖД</w:t>
      </w: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-6"/>
          <w:sz w:val="36"/>
          <w:lang w:val="uk-UA"/>
        </w:rPr>
      </w:pPr>
      <w:r>
        <w:rPr>
          <w:color w:val="000000"/>
          <w:spacing w:val="-6"/>
          <w:sz w:val="36"/>
          <w:lang w:val="uk-UA"/>
        </w:rPr>
        <w:t>Тема: Класифікація об</w:t>
      </w:r>
      <w:r>
        <w:rPr>
          <w:color w:val="000000"/>
          <w:spacing w:val="-6"/>
          <w:sz w:val="36"/>
        </w:rPr>
        <w:t>’</w:t>
      </w:r>
      <w:r>
        <w:rPr>
          <w:color w:val="000000"/>
          <w:spacing w:val="-6"/>
          <w:sz w:val="36"/>
          <w:lang w:val="uk-UA"/>
        </w:rPr>
        <w:t>єктів по ступенях безпеки</w:t>
      </w: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</w:p>
    <w:p w:rsidR="002C4F01" w:rsidRDefault="00CA08AF">
      <w:pPr>
        <w:shd w:val="clear" w:color="auto" w:fill="FFFFFF"/>
        <w:ind w:firstLine="567"/>
        <w:jc w:val="center"/>
        <w:rPr>
          <w:color w:val="000000"/>
          <w:spacing w:val="-6"/>
          <w:sz w:val="28"/>
          <w:lang w:val="uk-UA"/>
        </w:rPr>
      </w:pPr>
      <w:r>
        <w:rPr>
          <w:color w:val="000000"/>
          <w:spacing w:val="-6"/>
          <w:sz w:val="28"/>
          <w:lang w:val="uk-UA"/>
        </w:rPr>
        <w:t>Київ-2004</w:t>
      </w: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-6"/>
          <w:sz w:val="36"/>
          <w:lang w:val="uk-UA"/>
        </w:rPr>
      </w:pPr>
      <w:r>
        <w:rPr>
          <w:color w:val="000000"/>
          <w:spacing w:val="-6"/>
          <w:sz w:val="16"/>
          <w:u w:val="single"/>
          <w:lang w:val="uk-UA"/>
        </w:rPr>
        <w:br w:type="page"/>
      </w:r>
      <w:r>
        <w:rPr>
          <w:color w:val="000000"/>
          <w:spacing w:val="-6"/>
          <w:sz w:val="36"/>
          <w:lang w:val="uk-UA"/>
        </w:rPr>
        <w:t>Тема: Класифікація об</w:t>
      </w:r>
      <w:r>
        <w:rPr>
          <w:color w:val="000000"/>
          <w:spacing w:val="-6"/>
          <w:sz w:val="36"/>
        </w:rPr>
        <w:t>’</w:t>
      </w:r>
      <w:r>
        <w:rPr>
          <w:color w:val="000000"/>
          <w:spacing w:val="-6"/>
          <w:sz w:val="36"/>
          <w:lang w:val="uk-UA"/>
        </w:rPr>
        <w:t>єктів по ступенях безпеки</w:t>
      </w:r>
    </w:p>
    <w:p w:rsidR="002C4F01" w:rsidRDefault="00CA08AF">
      <w:pPr>
        <w:shd w:val="clear" w:color="auto" w:fill="FFFFFF"/>
        <w:ind w:firstLine="567"/>
        <w:jc w:val="center"/>
        <w:rPr>
          <w:b/>
          <w:i/>
          <w:color w:val="000000"/>
          <w:spacing w:val="-6"/>
          <w:sz w:val="32"/>
          <w:lang w:val="uk-UA"/>
        </w:rPr>
      </w:pPr>
      <w:r>
        <w:rPr>
          <w:b/>
          <w:i/>
          <w:color w:val="000000"/>
          <w:spacing w:val="-6"/>
          <w:sz w:val="32"/>
          <w:lang w:val="uk-UA"/>
        </w:rPr>
        <w:t>Зміст</w:t>
      </w:r>
    </w:p>
    <w:p w:rsidR="002C4F01" w:rsidRDefault="002C4F01">
      <w:pPr>
        <w:shd w:val="clear" w:color="auto" w:fill="FFFFFF"/>
        <w:ind w:firstLine="567"/>
        <w:jc w:val="center"/>
        <w:rPr>
          <w:b/>
          <w:i/>
          <w:color w:val="000000"/>
          <w:spacing w:val="-6"/>
          <w:sz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7797"/>
        <w:gridCol w:w="1241"/>
      </w:tblGrid>
      <w:tr w:rsidR="002C4F01">
        <w:tc>
          <w:tcPr>
            <w:tcW w:w="675" w:type="dxa"/>
          </w:tcPr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№ п/п</w:t>
            </w:r>
          </w:p>
        </w:tc>
        <w:tc>
          <w:tcPr>
            <w:tcW w:w="7797" w:type="dxa"/>
          </w:tcPr>
          <w:p w:rsidR="002C4F01" w:rsidRDefault="002C4F01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Стор.</w:t>
            </w:r>
          </w:p>
        </w:tc>
      </w:tr>
      <w:tr w:rsidR="002C4F01">
        <w:tc>
          <w:tcPr>
            <w:tcW w:w="675" w:type="dxa"/>
          </w:tcPr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1.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2.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3.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4.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5.</w:t>
            </w:r>
          </w:p>
        </w:tc>
        <w:tc>
          <w:tcPr>
            <w:tcW w:w="7797" w:type="dxa"/>
          </w:tcPr>
          <w:p w:rsidR="002C4F01" w:rsidRDefault="00CA08AF">
            <w:pPr>
              <w:jc w:val="both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Радіаційно небезпечні об’єкти</w:t>
            </w:r>
          </w:p>
          <w:p w:rsidR="002C4F01" w:rsidRDefault="00CA08AF">
            <w:pPr>
              <w:jc w:val="both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Хімічно небезпечні об’єкти</w:t>
            </w:r>
          </w:p>
          <w:p w:rsidR="002C4F01" w:rsidRDefault="00CA08AF">
            <w:pPr>
              <w:jc w:val="both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Пожежо- та вибухонебезпечні об’єкти</w:t>
            </w:r>
          </w:p>
          <w:p w:rsidR="002C4F01" w:rsidRDefault="00CA08AF">
            <w:pPr>
              <w:jc w:val="both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Об’єкти комунального господарства</w:t>
            </w:r>
          </w:p>
          <w:p w:rsidR="002C4F01" w:rsidRDefault="00CA08AF">
            <w:pPr>
              <w:jc w:val="both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Література</w:t>
            </w:r>
          </w:p>
        </w:tc>
        <w:tc>
          <w:tcPr>
            <w:tcW w:w="1241" w:type="dxa"/>
          </w:tcPr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3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6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8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11</w:t>
            </w:r>
          </w:p>
          <w:p w:rsidR="002C4F01" w:rsidRDefault="00CA08AF">
            <w:pPr>
              <w:jc w:val="center"/>
              <w:rPr>
                <w:color w:val="000000"/>
                <w:spacing w:val="-6"/>
                <w:sz w:val="28"/>
                <w:lang w:val="uk-UA"/>
              </w:rPr>
            </w:pPr>
            <w:r>
              <w:rPr>
                <w:color w:val="000000"/>
                <w:spacing w:val="-6"/>
                <w:sz w:val="28"/>
                <w:lang w:val="uk-UA"/>
              </w:rPr>
              <w:t>12</w:t>
            </w:r>
          </w:p>
        </w:tc>
      </w:tr>
    </w:tbl>
    <w:p w:rsidR="002C4F01" w:rsidRDefault="002C4F01">
      <w:pPr>
        <w:shd w:val="clear" w:color="auto" w:fill="FFFFFF"/>
        <w:ind w:firstLine="567"/>
        <w:jc w:val="center"/>
        <w:rPr>
          <w:b/>
          <w:i/>
          <w:color w:val="000000"/>
          <w:spacing w:val="-6"/>
          <w:sz w:val="28"/>
          <w:lang w:val="uk-UA"/>
        </w:rPr>
      </w:pPr>
    </w:p>
    <w:p w:rsidR="002C4F01" w:rsidRDefault="00CA08AF">
      <w:pPr>
        <w:shd w:val="clear" w:color="auto" w:fill="FFFFFF"/>
        <w:ind w:firstLine="567"/>
        <w:jc w:val="center"/>
        <w:rPr>
          <w:color w:val="000000"/>
          <w:spacing w:val="-6"/>
          <w:sz w:val="16"/>
          <w:u w:val="single"/>
          <w:lang w:val="uk-UA"/>
        </w:rPr>
      </w:pPr>
      <w:r>
        <w:rPr>
          <w:color w:val="000000"/>
          <w:spacing w:val="-6"/>
          <w:sz w:val="16"/>
          <w:u w:val="single"/>
          <w:lang w:val="uk-UA"/>
        </w:rPr>
        <w:br w:type="page"/>
      </w:r>
    </w:p>
    <w:p w:rsidR="002C4F01" w:rsidRDefault="00CA08AF">
      <w:pPr>
        <w:shd w:val="clear" w:color="auto" w:fill="FFFFFF"/>
        <w:ind w:firstLine="567"/>
        <w:jc w:val="center"/>
        <w:rPr>
          <w:b/>
          <w:i/>
          <w:color w:val="000000"/>
          <w:spacing w:val="-6"/>
          <w:sz w:val="32"/>
          <w:lang w:val="uk-UA"/>
        </w:rPr>
      </w:pPr>
      <w:r>
        <w:rPr>
          <w:b/>
          <w:i/>
          <w:color w:val="000000"/>
          <w:spacing w:val="-6"/>
          <w:sz w:val="32"/>
          <w:lang w:val="uk-UA"/>
        </w:rPr>
        <w:t>Радіаційно небезпечні об’єкти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-6"/>
          <w:sz w:val="24"/>
          <w:lang w:val="uk-UA"/>
        </w:rPr>
        <w:t>Об’єкти, на яких використовуються, виготовляються, переробляються, зберігаються або транспортуються небезпечні радіоактивні, хімічні й біологічні речовини, пожежовибухові, гідротехнічні й транспортні</w:t>
      </w:r>
      <w:r>
        <w:rPr>
          <w:color w:val="000000"/>
          <w:sz w:val="24"/>
          <w:lang w:val="uk-UA"/>
        </w:rPr>
        <w:t xml:space="preserve"> споруди, транспортні засоби, а також інші об'єкти, що створю</w:t>
      </w:r>
      <w:r>
        <w:rPr>
          <w:color w:val="000000"/>
          <w:spacing w:val="3"/>
          <w:sz w:val="24"/>
          <w:lang w:val="uk-UA"/>
        </w:rPr>
        <w:t>ють загрозу виникнення НС є потенційно небезпечними об'єктами. Особливу небезпеку для людей і навколишнього середовища ста</w:t>
      </w:r>
      <w:r>
        <w:rPr>
          <w:color w:val="000000"/>
          <w:spacing w:val="4"/>
          <w:sz w:val="24"/>
          <w:lang w:val="uk-UA"/>
        </w:rPr>
        <w:t>новлять радіаційно небезпечні об'єкти (РНО).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 xml:space="preserve">До РНО належать: атомні електростанції (АЕС), підприємства з </w:t>
      </w:r>
      <w:r>
        <w:rPr>
          <w:color w:val="000000"/>
          <w:spacing w:val="2"/>
          <w:sz w:val="24"/>
          <w:lang w:val="uk-UA"/>
        </w:rPr>
        <w:t xml:space="preserve">виготовлення і переробки ядерного палива, підприємства поховання </w:t>
      </w:r>
      <w:r>
        <w:rPr>
          <w:color w:val="000000"/>
          <w:spacing w:val="3"/>
          <w:sz w:val="24"/>
          <w:lang w:val="uk-UA"/>
        </w:rPr>
        <w:t xml:space="preserve">радіоактивних відходів, науково-дослідні організації, які працюють </w:t>
      </w:r>
      <w:r>
        <w:rPr>
          <w:color w:val="000000"/>
          <w:spacing w:val="4"/>
          <w:sz w:val="24"/>
          <w:lang w:val="uk-UA"/>
        </w:rPr>
        <w:t xml:space="preserve">з ядерними реакторами; ядерні енергетичні установки на об'єктах </w:t>
      </w:r>
      <w:r>
        <w:rPr>
          <w:color w:val="000000"/>
          <w:spacing w:val="1"/>
          <w:sz w:val="24"/>
          <w:lang w:val="uk-UA"/>
        </w:rPr>
        <w:t>транспорту та ін.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 xml:space="preserve">В Україні діють 5 атомних електростанцій з 16 енергетичними </w:t>
      </w:r>
      <w:r>
        <w:rPr>
          <w:color w:val="000000"/>
          <w:sz w:val="24"/>
          <w:lang w:val="uk-UA"/>
        </w:rPr>
        <w:t>ядерними реакторами, 2 дослідних ядерних реактори та більше 8 тис. підприємств і організацій, які використовують у виробництві, науко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во-дослідній роботі та медичній практиці різноманітні радіоактивні речовини, а також зберігають і переробляють радіоактивні відходи.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>З усіх можливих аварій на РНО найбільш небезпечними є радіа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ційні аварії на атомних електростанціях з викидом радіоактивних </w:t>
      </w:r>
      <w:r>
        <w:rPr>
          <w:color w:val="000000"/>
          <w:sz w:val="24"/>
          <w:lang w:val="uk-UA"/>
        </w:rPr>
        <w:t>речовин у навколишнє середовище.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b/>
          <w:i/>
          <w:color w:val="000000"/>
          <w:spacing w:val="4"/>
          <w:sz w:val="24"/>
          <w:lang w:val="uk-UA"/>
        </w:rPr>
        <w:t xml:space="preserve">Радіаційні аварії </w:t>
      </w:r>
      <w:r>
        <w:rPr>
          <w:color w:val="000000"/>
          <w:spacing w:val="4"/>
          <w:sz w:val="24"/>
          <w:lang w:val="uk-UA"/>
        </w:rPr>
        <w:t xml:space="preserve">— це аварії з викидом радіоактивних речовин </w:t>
      </w:r>
      <w:r>
        <w:rPr>
          <w:color w:val="000000"/>
          <w:spacing w:val="1"/>
          <w:sz w:val="24"/>
          <w:lang w:val="uk-UA"/>
        </w:rPr>
        <w:t xml:space="preserve">або іонізуючих випромінювань за межі, непередбачені проектом для </w:t>
      </w:r>
      <w:r>
        <w:rPr>
          <w:color w:val="000000"/>
          <w:spacing w:val="3"/>
          <w:sz w:val="24"/>
          <w:lang w:val="uk-UA"/>
        </w:rPr>
        <w:t>нормальної експлуатації радіаційно небезпечних об'єктів, у кілько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стях понад установлену межу їх безпечної експлуатації.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 xml:space="preserve">Потенційною небезпекою для України є можливі аварії на АЕС </w:t>
      </w:r>
      <w:r>
        <w:rPr>
          <w:color w:val="000000"/>
          <w:spacing w:val="5"/>
          <w:sz w:val="24"/>
          <w:lang w:val="uk-UA"/>
        </w:rPr>
        <w:t>інших держав з викидом радіоактивних речовин.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1"/>
          <w:sz w:val="24"/>
          <w:lang w:val="uk-UA"/>
        </w:rPr>
        <w:t>При аваріях на АЕС можуть бути пошкодження конструкцій, тех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нологічних ліній, пожежі, викиди в навколишнє середовище радіоак</w:t>
      </w:r>
      <w:r>
        <w:rPr>
          <w:color w:val="000000"/>
          <w:spacing w:val="-1"/>
          <w:sz w:val="24"/>
          <w:lang w:val="uk-UA"/>
        </w:rPr>
        <w:softHyphen/>
        <w:t>тивних речовин. У 1998 р. на АЕС було 44 надзвичайних подій об'єк</w:t>
      </w:r>
      <w:r>
        <w:rPr>
          <w:color w:val="000000"/>
          <w:spacing w:val="-4"/>
          <w:sz w:val="24"/>
          <w:lang w:val="uk-UA"/>
        </w:rPr>
        <w:t>тового характеру.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 xml:space="preserve">Прогноз і оцінювання радіаційної обстановки передбачають два </w:t>
      </w:r>
      <w:r>
        <w:rPr>
          <w:color w:val="000000"/>
          <w:spacing w:val="4"/>
          <w:sz w:val="24"/>
          <w:lang w:val="uk-UA"/>
        </w:rPr>
        <w:t xml:space="preserve">види можливих аварій: гіпотетична аварія і аварія з руйнуванням </w:t>
      </w:r>
      <w:r>
        <w:rPr>
          <w:color w:val="000000"/>
          <w:spacing w:val="-10"/>
          <w:sz w:val="24"/>
          <w:lang w:val="uk-UA"/>
        </w:rPr>
        <w:t>реактора.</w:t>
      </w: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-13"/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>Гіпотетична аварія — це аварія, для якої проектом не передбача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ються технічні заходи, що забезпечують безпеку АЕС. Може утвори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тись небезпечна радіаційна обстановка при викиданні в атмосферу радіоактивних речовин, що може призвести до опромінення насе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-13"/>
          <w:sz w:val="24"/>
          <w:lang w:val="uk-UA"/>
        </w:rPr>
        <w:t>лення;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>Аварія з повним руйнуванням ядерного реактора може відбути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-2"/>
          <w:sz w:val="24"/>
          <w:lang w:val="uk-UA"/>
        </w:rPr>
        <w:t>ся в результаті стихійного лиха, вибуху боєприпасів, падіння повітря</w:t>
      </w:r>
      <w:r>
        <w:rPr>
          <w:color w:val="000000"/>
          <w:spacing w:val="-2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 xml:space="preserve">ного транспорту на споруди АЕС та ін. Така аварія може бути з </w:t>
      </w:r>
      <w:r>
        <w:rPr>
          <w:color w:val="000000"/>
          <w:sz w:val="24"/>
          <w:lang w:val="uk-UA"/>
        </w:rPr>
        <w:t xml:space="preserve">розривом трубопроводів із теплоносієм, ушкодженням реактора і </w:t>
      </w:r>
      <w:r>
        <w:rPr>
          <w:color w:val="000000"/>
          <w:spacing w:val="1"/>
          <w:sz w:val="24"/>
          <w:lang w:val="uk-UA"/>
        </w:rPr>
        <w:t xml:space="preserve">герметичних зон, виходом з ладу систем керування і захисту, що </w:t>
      </w:r>
      <w:r>
        <w:rPr>
          <w:color w:val="000000"/>
          <w:spacing w:val="2"/>
          <w:sz w:val="24"/>
          <w:lang w:val="uk-UA"/>
        </w:rPr>
        <w:t>може призвести до миттєвої втрати герметичності конструкцій ре</w:t>
      </w:r>
      <w:r>
        <w:rPr>
          <w:color w:val="000000"/>
          <w:spacing w:val="4"/>
          <w:sz w:val="24"/>
          <w:lang w:val="uk-UA"/>
        </w:rPr>
        <w:t>актора, сплавлення тепловидільних елементів і викиду радіоактив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них речовин з парою в навколишнє середовище, можливе розкидан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ня радіоактивних осколків, уламків конструкцій паливних елементів.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 xml:space="preserve">З 26 квітня по б травня 1986 р. з ядерного палива вийшли всі </w:t>
      </w:r>
      <w:r>
        <w:rPr>
          <w:color w:val="000000"/>
          <w:spacing w:val="2"/>
          <w:sz w:val="24"/>
          <w:lang w:val="uk-UA"/>
        </w:rPr>
        <w:t xml:space="preserve">благородні гази, приблизно 10—20 % летючих радіоізотопів йоду, </w:t>
      </w:r>
      <w:r>
        <w:rPr>
          <w:color w:val="000000"/>
          <w:sz w:val="24"/>
          <w:lang w:val="uk-UA"/>
        </w:rPr>
        <w:t>цезію і телуру і З—6 % більш стабільних радіонуклідів: барію, строн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цію, цезію, плутонію тощо.</w:t>
      </w:r>
    </w:p>
    <w:p w:rsidR="002C4F01" w:rsidRDefault="00CA08AF">
      <w:pPr>
        <w:shd w:val="clear" w:color="auto" w:fill="FFFFFF"/>
        <w:spacing w:before="14"/>
        <w:ind w:firstLine="567"/>
        <w:jc w:val="both"/>
        <w:rPr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>На 6 травня 1986 р. викинуто близько 1,9 • 10</w:t>
      </w:r>
      <w:r>
        <w:rPr>
          <w:color w:val="000000"/>
          <w:spacing w:val="3"/>
          <w:sz w:val="24"/>
          <w:vertAlign w:val="superscript"/>
          <w:lang w:val="uk-UA"/>
        </w:rPr>
        <w:t>18</w:t>
      </w:r>
      <w:r>
        <w:rPr>
          <w:color w:val="000000"/>
          <w:spacing w:val="3"/>
          <w:sz w:val="24"/>
          <w:lang w:val="uk-UA"/>
        </w:rPr>
        <w:t xml:space="preserve"> Бк, або 63 кг </w:t>
      </w:r>
      <w:r>
        <w:rPr>
          <w:color w:val="000000"/>
          <w:spacing w:val="1"/>
          <w:sz w:val="24"/>
          <w:lang w:val="uk-UA"/>
        </w:rPr>
        <w:t xml:space="preserve">радіонуклідів, що відповідає 3,5 % кількості радіонуклідів у реакторі </w:t>
      </w:r>
      <w:r>
        <w:rPr>
          <w:color w:val="000000"/>
          <w:spacing w:val="-1"/>
          <w:sz w:val="24"/>
          <w:lang w:val="uk-UA"/>
        </w:rPr>
        <w:t>на момент аварії. А при вибуху атомної бомби потужністю 20 кт, ски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z w:val="24"/>
          <w:lang w:val="uk-UA"/>
        </w:rPr>
        <w:t xml:space="preserve">нутої на Хіросіму у 1945 р., утворилося 740 г радіоактивних речовин. </w:t>
      </w:r>
      <w:r>
        <w:rPr>
          <w:color w:val="000000"/>
          <w:spacing w:val="2"/>
          <w:sz w:val="24"/>
          <w:lang w:val="uk-UA"/>
        </w:rPr>
        <w:t>Під час аварії і незабаром після неї від радіаційного ураження заги</w:t>
      </w:r>
      <w:r>
        <w:rPr>
          <w:color w:val="000000"/>
          <w:spacing w:val="2"/>
          <w:sz w:val="24"/>
          <w:lang w:val="uk-UA"/>
        </w:rPr>
        <w:softHyphen/>
        <w:t>нуло 29 осіб, із 30-кілометрової зони евакуйовано 115 тис. осіб. Ве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z w:val="24"/>
          <w:lang w:val="uk-UA"/>
        </w:rPr>
        <w:t>ликі площі сільськогосподарських угідь і лісу забруднені радіоактив</w:t>
      </w:r>
      <w:r>
        <w:rPr>
          <w:color w:val="000000"/>
          <w:sz w:val="24"/>
          <w:lang w:val="uk-UA"/>
        </w:rPr>
        <w:softHyphen/>
        <w:t>ними речовинами, що зробило неможливим їх подальше використан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ня для сільсько- і лісогосподарського виробництва.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>Це зумовило те, що на переважній території України, країн ближ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 xml:space="preserve">нього і далекого зарубіжжя радіоактивне забруднення ґрунту, води, </w:t>
      </w:r>
      <w:r>
        <w:rPr>
          <w:color w:val="000000"/>
          <w:spacing w:val="1"/>
          <w:sz w:val="24"/>
          <w:lang w:val="uk-UA"/>
        </w:rPr>
        <w:t>продуктів харчування, сільськогосподарської і лісогосподарської си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ровини та кормів у багато разів перевищувало нормативні показ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6"/>
          <w:sz w:val="24"/>
          <w:lang w:val="uk-UA"/>
        </w:rPr>
        <w:t>ники.</w:t>
      </w:r>
    </w:p>
    <w:p w:rsidR="002C4F01" w:rsidRDefault="00CA08AF">
      <w:pPr>
        <w:shd w:val="clear" w:color="auto" w:fill="FFFFFF"/>
        <w:spacing w:before="53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 xml:space="preserve">Виходячи з цього, розробку заходів захисту населення в районах </w:t>
      </w:r>
      <w:r>
        <w:rPr>
          <w:color w:val="000000"/>
          <w:spacing w:val="1"/>
          <w:sz w:val="24"/>
          <w:lang w:val="uk-UA"/>
        </w:rPr>
        <w:t>розміщення АЕС необхідно проводити на основі розрахунків на най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важчий варіант розвитку аварії. При такому варіанті в атмосферу </w:t>
      </w:r>
      <w:r>
        <w:rPr>
          <w:color w:val="000000"/>
          <w:spacing w:val="-1"/>
          <w:sz w:val="24"/>
          <w:lang w:val="uk-UA"/>
        </w:rPr>
        <w:t xml:space="preserve">може бути викинуто до 100 % благородних газів, йоду, цезію і телуру, </w:t>
      </w:r>
      <w:r>
        <w:rPr>
          <w:color w:val="000000"/>
          <w:sz w:val="24"/>
          <w:lang w:val="uk-UA"/>
        </w:rPr>
        <w:t xml:space="preserve">10—30 % стронцію і до 3 % рутенію і лантану. На момент аварійного </w:t>
      </w:r>
      <w:r>
        <w:rPr>
          <w:color w:val="000000"/>
          <w:spacing w:val="3"/>
          <w:sz w:val="24"/>
          <w:lang w:val="uk-UA"/>
        </w:rPr>
        <w:t>зупинення або руйнування реактора загальна активність викиду радіонуклідів може становити до 10% загальної активності реактора.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4"/>
          <w:sz w:val="24"/>
          <w:lang w:val="uk-UA"/>
        </w:rPr>
        <w:t xml:space="preserve">На території України розташовано понад 8000 різних установ і </w:t>
      </w:r>
      <w:r>
        <w:rPr>
          <w:color w:val="000000"/>
          <w:spacing w:val="5"/>
          <w:sz w:val="24"/>
          <w:lang w:val="uk-UA"/>
        </w:rPr>
        <w:t>організацій, діяльність яких призводить до утворення радіоактив</w:t>
      </w:r>
      <w:r>
        <w:rPr>
          <w:color w:val="000000"/>
          <w:spacing w:val="5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них відходів (РАВ).</w:t>
      </w:r>
    </w:p>
    <w:p w:rsidR="002C4F01" w:rsidRDefault="00CA08AF">
      <w:pPr>
        <w:shd w:val="clear" w:color="auto" w:fill="FFFFFF"/>
        <w:spacing w:before="14"/>
        <w:ind w:firstLine="567"/>
        <w:jc w:val="both"/>
        <w:rPr>
          <w:sz w:val="24"/>
        </w:rPr>
      </w:pPr>
      <w:r>
        <w:rPr>
          <w:color w:val="000000"/>
          <w:spacing w:val="6"/>
          <w:sz w:val="24"/>
          <w:lang w:val="uk-UA"/>
        </w:rPr>
        <w:t>Виробниками і місцями концентрації радіоактивних відходів є:</w:t>
      </w:r>
    </w:p>
    <w:p w:rsidR="002C4F01" w:rsidRDefault="00CA08AF">
      <w:pPr>
        <w:numPr>
          <w:ilvl w:val="0"/>
          <w:numId w:val="1"/>
        </w:numPr>
        <w:shd w:val="clear" w:color="auto" w:fill="FFFFFF"/>
        <w:tabs>
          <w:tab w:val="left" w:pos="536"/>
        </w:tabs>
        <w:ind w:firstLine="567"/>
        <w:jc w:val="both"/>
        <w:rPr>
          <w:color w:val="000000"/>
          <w:spacing w:val="-10"/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>АЕС (накопичено 70 тис. м</w:t>
      </w:r>
      <w:r>
        <w:rPr>
          <w:color w:val="000000"/>
          <w:spacing w:val="3"/>
          <w:sz w:val="24"/>
          <w:vertAlign w:val="superscript"/>
          <w:lang w:val="uk-UA"/>
        </w:rPr>
        <w:t>3</w:t>
      </w:r>
      <w:r>
        <w:rPr>
          <w:color w:val="000000"/>
          <w:spacing w:val="3"/>
          <w:sz w:val="24"/>
          <w:lang w:val="uk-UA"/>
        </w:rPr>
        <w:t xml:space="preserve"> РАВ);</w:t>
      </w:r>
    </w:p>
    <w:p w:rsidR="002C4F01" w:rsidRDefault="00CA08AF">
      <w:pPr>
        <w:numPr>
          <w:ilvl w:val="0"/>
          <w:numId w:val="1"/>
        </w:numPr>
        <w:shd w:val="clear" w:color="auto" w:fill="FFFFFF"/>
        <w:tabs>
          <w:tab w:val="left" w:pos="536"/>
        </w:tabs>
        <w:ind w:firstLine="567"/>
        <w:jc w:val="both"/>
        <w:rPr>
          <w:color w:val="000000"/>
          <w:spacing w:val="-8"/>
          <w:sz w:val="24"/>
          <w:lang w:val="uk-UA"/>
        </w:rPr>
      </w:pPr>
      <w:r>
        <w:rPr>
          <w:color w:val="000000"/>
          <w:spacing w:val="-4"/>
          <w:sz w:val="24"/>
          <w:lang w:val="uk-UA"/>
        </w:rPr>
        <w:t>уранодобувна і переробна промисловість (накопичено 65,5 млн м</w:t>
      </w:r>
      <w:r>
        <w:rPr>
          <w:color w:val="000000"/>
          <w:spacing w:val="-4"/>
          <w:sz w:val="24"/>
          <w:vertAlign w:val="superscript"/>
          <w:lang w:val="uk-UA"/>
        </w:rPr>
        <w:t>3</w:t>
      </w:r>
      <w:r>
        <w:rPr>
          <w:color w:val="000000"/>
          <w:spacing w:val="-4"/>
          <w:sz w:val="24"/>
          <w:vertAlign w:val="superscript"/>
          <w:lang w:val="uk-UA"/>
        </w:rPr>
        <w:br/>
      </w:r>
      <w:r>
        <w:rPr>
          <w:color w:val="000000"/>
          <w:spacing w:val="-1"/>
          <w:sz w:val="24"/>
          <w:lang w:val="uk-UA"/>
        </w:rPr>
        <w:t>РАВ);</w:t>
      </w:r>
    </w:p>
    <w:p w:rsidR="002C4F01" w:rsidRDefault="00CA08AF">
      <w:pPr>
        <w:numPr>
          <w:ilvl w:val="0"/>
          <w:numId w:val="1"/>
        </w:numPr>
        <w:shd w:val="clear" w:color="auto" w:fill="FFFFFF"/>
        <w:tabs>
          <w:tab w:val="left" w:pos="536"/>
        </w:tabs>
        <w:spacing w:before="48"/>
        <w:ind w:firstLine="567"/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z w:val="24"/>
          <w:lang w:val="uk-UA"/>
        </w:rPr>
        <w:t xml:space="preserve">медичні, наукові, промислові та інші підприємства і організації. </w:t>
      </w:r>
      <w:r>
        <w:rPr>
          <w:color w:val="000000"/>
          <w:spacing w:val="1"/>
          <w:sz w:val="24"/>
          <w:lang w:val="uk-UA"/>
        </w:rPr>
        <w:t>Збирання, транспортування, переробку і тимчасове зберігання радіо</w:t>
      </w:r>
      <w:r>
        <w:rPr>
          <w:color w:val="000000"/>
          <w:spacing w:val="3"/>
          <w:sz w:val="24"/>
          <w:lang w:val="uk-UA"/>
        </w:rPr>
        <w:t xml:space="preserve">активних відходів та джерел іонізуючого випромінювання (ДІВ) від </w:t>
      </w:r>
      <w:r>
        <w:rPr>
          <w:color w:val="000000"/>
          <w:spacing w:val="5"/>
          <w:sz w:val="24"/>
          <w:lang w:val="uk-UA"/>
        </w:rPr>
        <w:t>цих підприємств і організацій незалежно від їх відомчої підпоряд</w:t>
      </w:r>
      <w:r>
        <w:rPr>
          <w:color w:val="000000"/>
          <w:spacing w:val="3"/>
          <w:sz w:val="24"/>
          <w:lang w:val="uk-UA"/>
        </w:rPr>
        <w:t>кованості здійснює Українське державне об'єднання "Радон" (нако</w:t>
      </w:r>
      <w:r>
        <w:rPr>
          <w:color w:val="000000"/>
          <w:spacing w:val="4"/>
          <w:sz w:val="24"/>
          <w:lang w:val="uk-UA"/>
        </w:rPr>
        <w:t>пичено 5 тис. м</w:t>
      </w:r>
      <w:r>
        <w:rPr>
          <w:color w:val="000000"/>
          <w:spacing w:val="4"/>
          <w:sz w:val="24"/>
          <w:vertAlign w:val="superscript"/>
          <w:lang w:val="uk-UA"/>
        </w:rPr>
        <w:t>3</w:t>
      </w:r>
      <w:r>
        <w:rPr>
          <w:color w:val="000000"/>
          <w:spacing w:val="4"/>
          <w:sz w:val="24"/>
          <w:lang w:val="uk-UA"/>
        </w:rPr>
        <w:t xml:space="preserve"> РАВ);</w:t>
      </w:r>
    </w:p>
    <w:p w:rsidR="002C4F01" w:rsidRDefault="00CA08AF">
      <w:pPr>
        <w:numPr>
          <w:ilvl w:val="0"/>
          <w:numId w:val="1"/>
        </w:numPr>
        <w:shd w:val="clear" w:color="auto" w:fill="FFFFFF"/>
        <w:tabs>
          <w:tab w:val="left" w:pos="536"/>
        </w:tabs>
        <w:spacing w:before="5"/>
        <w:ind w:firstLine="567"/>
        <w:jc w:val="both"/>
        <w:rPr>
          <w:color w:val="000000"/>
          <w:spacing w:val="-7"/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>зона відчуження Чорнобильської АЕС (понад 1,1 млрд м</w:t>
      </w:r>
      <w:r>
        <w:rPr>
          <w:color w:val="000000"/>
          <w:spacing w:val="-1"/>
          <w:sz w:val="24"/>
          <w:vertAlign w:val="superscript"/>
          <w:lang w:val="uk-UA"/>
        </w:rPr>
        <w:t>3</w:t>
      </w:r>
      <w:r>
        <w:rPr>
          <w:color w:val="000000"/>
          <w:spacing w:val="-1"/>
          <w:sz w:val="24"/>
          <w:lang w:val="uk-UA"/>
        </w:rPr>
        <w:t xml:space="preserve"> РАВ).</w:t>
      </w:r>
    </w:p>
    <w:p w:rsidR="002C4F01" w:rsidRDefault="00CA08AF">
      <w:pPr>
        <w:shd w:val="clear" w:color="auto" w:fill="FFFFFF"/>
        <w:spacing w:before="70"/>
        <w:ind w:firstLine="567"/>
        <w:jc w:val="both"/>
        <w:rPr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>Всі підприємства і організації (крім АЕС) незалежно від відомчої належності передають радіоактивні відходи на міжобласні спеціалі</w:t>
      </w:r>
      <w:r>
        <w:rPr>
          <w:color w:val="000000"/>
          <w:spacing w:val="2"/>
          <w:sz w:val="24"/>
          <w:lang w:val="uk-UA"/>
        </w:rPr>
        <w:softHyphen/>
        <w:t xml:space="preserve">зовані комбінати (МСК) державного об'єднання "Радон", яке має у </w:t>
      </w:r>
      <w:r>
        <w:rPr>
          <w:color w:val="000000"/>
          <w:spacing w:val="1"/>
          <w:sz w:val="24"/>
          <w:lang w:val="uk-UA"/>
        </w:rPr>
        <w:t>своєму складі 6 спецкомбінатів: Київський, Львівський, Донецький, Дніпропетровський, Одеський і Харківський.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-1"/>
          <w:sz w:val="24"/>
          <w:lang w:val="uk-UA"/>
        </w:rPr>
        <w:t>Львівський, Харківський, Одеський і Дніпропетровський спецком</w:t>
      </w:r>
      <w:r>
        <w:rPr>
          <w:color w:val="000000"/>
          <w:spacing w:val="2"/>
          <w:sz w:val="24"/>
          <w:lang w:val="uk-UA"/>
        </w:rPr>
        <w:t>бінати приймають і ховають низько- і середньоактивні радіоактивні відходи. Донецький спецкомбінат не має вільних сховищ для збері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гання та поховання РАВ. Київський комбінат може приймати для тимчасового зберігання відходи низької та середньої активності.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>На Київському і Харківському державних міжобласних спеціалі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зованих комбінатах через недосконалі конструкції старих сховищ </w:t>
      </w:r>
      <w:r>
        <w:rPr>
          <w:color w:val="000000"/>
          <w:sz w:val="24"/>
          <w:lang w:val="uk-UA"/>
        </w:rPr>
        <w:t xml:space="preserve">для радіоактивних відходів виникло забруднення підземних вод поза </w:t>
      </w:r>
      <w:r>
        <w:rPr>
          <w:color w:val="000000"/>
          <w:spacing w:val="2"/>
          <w:sz w:val="24"/>
          <w:lang w:val="uk-UA"/>
        </w:rPr>
        <w:t>межами сховищ радіонуклідами тритію. Причиною поширення ра</w:t>
      </w:r>
      <w:r>
        <w:rPr>
          <w:color w:val="000000"/>
          <w:spacing w:val="2"/>
          <w:sz w:val="24"/>
          <w:lang w:val="uk-UA"/>
        </w:rPr>
        <w:softHyphen/>
        <w:t>діонуклідів поза межами сховищ РАВ, у тому числі законсервова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 xml:space="preserve">них, є недосконалість конструкції сховищ. Міграція радіонуклідів зі </w:t>
      </w:r>
      <w:r>
        <w:rPr>
          <w:color w:val="000000"/>
          <w:spacing w:val="2"/>
          <w:sz w:val="24"/>
          <w:lang w:val="uk-UA"/>
        </w:rPr>
        <w:t>сховищ відбувається внаслідок порушення гідроізоляції. У схови</w:t>
      </w:r>
      <w:r>
        <w:rPr>
          <w:color w:val="000000"/>
          <w:spacing w:val="2"/>
          <w:sz w:val="24"/>
          <w:lang w:val="uk-UA"/>
        </w:rPr>
        <w:softHyphen/>
        <w:t xml:space="preserve">щах радіоактивних відходів і джерел іонізуючого випромінювання </w:t>
      </w:r>
      <w:r>
        <w:rPr>
          <w:color w:val="000000"/>
          <w:spacing w:val="1"/>
          <w:sz w:val="24"/>
          <w:lang w:val="uk-UA"/>
        </w:rPr>
        <w:t>накопичується вода, яка проникає з атмосферними опадами та утво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рюється внаслідок конденсації.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5"/>
          <w:sz w:val="24"/>
          <w:lang w:val="uk-UA"/>
        </w:rPr>
        <w:t xml:space="preserve">На території України розташовані 2 дослідні реактори (у Києві </w:t>
      </w:r>
      <w:r>
        <w:rPr>
          <w:color w:val="000000"/>
          <w:spacing w:val="-1"/>
          <w:sz w:val="24"/>
          <w:lang w:val="uk-UA"/>
        </w:rPr>
        <w:t xml:space="preserve">та у Севастополі) та одна критична збірка (в Харкові), яку на цей час </w:t>
      </w:r>
      <w:r>
        <w:rPr>
          <w:color w:val="000000"/>
          <w:spacing w:val="2"/>
          <w:sz w:val="24"/>
          <w:lang w:val="uk-UA"/>
        </w:rPr>
        <w:t>зупинено. Можливі аварії на цих реакторах з радіоактивним за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брудненням є загрозою насамперед містам, у яких вони розташовані. Небезпекою є й те, що реактори знаходяться в зоні польотів повітря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 xml:space="preserve">ного транспорту. На Київському реакторі були аварії у 1968, 1969 і </w:t>
      </w:r>
      <w:r>
        <w:rPr>
          <w:color w:val="000000"/>
          <w:spacing w:val="-12"/>
          <w:sz w:val="24"/>
          <w:lang w:val="uk-UA"/>
        </w:rPr>
        <w:t>1970 рр.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lang w:val="uk-UA"/>
        </w:rPr>
        <w:t>У 1968 р. у навколишнє середовище було викинуто 40 кюрі радіо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6"/>
          <w:sz w:val="24"/>
          <w:lang w:val="uk-UA"/>
        </w:rPr>
        <w:t xml:space="preserve">активного йоду, що перевищувало допустиму норму в 400 разів. </w:t>
      </w:r>
      <w:r>
        <w:rPr>
          <w:color w:val="000000"/>
          <w:spacing w:val="5"/>
          <w:sz w:val="24"/>
          <w:lang w:val="uk-UA"/>
        </w:rPr>
        <w:t xml:space="preserve">4 лютого 1970 р. у результаті аварії на реакторі було опромінено </w:t>
      </w:r>
      <w:r>
        <w:rPr>
          <w:color w:val="000000"/>
          <w:spacing w:val="-10"/>
          <w:sz w:val="24"/>
          <w:lang w:val="uk-UA"/>
        </w:rPr>
        <w:t>17 осіб.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5"/>
          <w:sz w:val="24"/>
          <w:lang w:val="uk-UA"/>
        </w:rPr>
        <w:t>Важливим завданням є поховання джерел іонізуючого (гамма-</w:t>
      </w:r>
      <w:r>
        <w:rPr>
          <w:color w:val="000000"/>
          <w:spacing w:val="2"/>
          <w:sz w:val="24"/>
          <w:lang w:val="uk-UA"/>
        </w:rPr>
        <w:t xml:space="preserve">та нейтронного) випромінювання (ДІВ) тільки у спеціалізованих </w:t>
      </w:r>
      <w:r>
        <w:rPr>
          <w:color w:val="000000"/>
          <w:spacing w:val="-2"/>
          <w:sz w:val="24"/>
          <w:lang w:val="uk-UA"/>
        </w:rPr>
        <w:t>сховищах шляхом безконтейнерного розвантаження джерел (в Украї</w:t>
      </w:r>
      <w:r>
        <w:rPr>
          <w:color w:val="000000"/>
          <w:spacing w:val="-2"/>
          <w:sz w:val="24"/>
          <w:lang w:val="uk-UA"/>
        </w:rPr>
        <w:softHyphen/>
      </w:r>
      <w:r>
        <w:rPr>
          <w:color w:val="000000"/>
          <w:sz w:val="24"/>
          <w:lang w:val="uk-UA"/>
        </w:rPr>
        <w:t>ні ДІВ ховають здебільшого у захисних контейнерах), а також необ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хідно переховати тверді радіоактивні відходи зі сховищ.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1"/>
          <w:sz w:val="24"/>
          <w:lang w:val="uk-UA"/>
        </w:rPr>
        <w:t xml:space="preserve">Потребують особливої уваги як потенційно небезпечні об'єкти і </w:t>
      </w:r>
      <w:r>
        <w:rPr>
          <w:color w:val="000000"/>
          <w:spacing w:val="-2"/>
          <w:sz w:val="24"/>
          <w:lang w:val="uk-UA"/>
        </w:rPr>
        <w:t xml:space="preserve">підприємства з видобутку і переробки уранових руд, розташованих у </w:t>
      </w:r>
      <w:r>
        <w:rPr>
          <w:color w:val="000000"/>
          <w:spacing w:val="-1"/>
          <w:sz w:val="24"/>
          <w:lang w:val="uk-UA"/>
        </w:rPr>
        <w:t>Кіровоградській, Миколаївській та Дніпропетровській областях. Ви</w:t>
      </w:r>
      <w:r>
        <w:rPr>
          <w:color w:val="000000"/>
          <w:spacing w:val="-1"/>
          <w:sz w:val="24"/>
          <w:lang w:val="uk-UA"/>
        </w:rPr>
        <w:softHyphen/>
        <w:t>добування уранової руди головним чином проводиться на Жовто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-5"/>
          <w:sz w:val="24"/>
          <w:lang w:val="uk-UA"/>
        </w:rPr>
        <w:t>водському, Смолінському та Кіровоградському рудниках. Новокостян</w:t>
      </w:r>
      <w:r>
        <w:rPr>
          <w:color w:val="000000"/>
          <w:spacing w:val="-1"/>
          <w:sz w:val="24"/>
          <w:lang w:val="uk-UA"/>
        </w:rPr>
        <w:t xml:space="preserve">тинівське, Давлатівське та Братське родовища (Дніпропетровська та </w:t>
      </w:r>
      <w:r>
        <w:rPr>
          <w:color w:val="000000"/>
          <w:sz w:val="24"/>
          <w:lang w:val="uk-UA"/>
        </w:rPr>
        <w:t>Миколаївська області), передані для промислового виробництва, де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7"/>
          <w:sz w:val="24"/>
          <w:lang w:val="uk-UA"/>
        </w:rPr>
        <w:t>кілька років не експлуатуються.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>Для отримання закису-окису урану проводиться переробка ура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z w:val="24"/>
          <w:lang w:val="uk-UA"/>
        </w:rPr>
        <w:t>нових руд на гідрометалургійному заводі ВО СГЗК, що розташова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ний у промзоні міста Жовті Води Дніпропетровської області. Ха</w:t>
      </w:r>
      <w:r>
        <w:rPr>
          <w:color w:val="000000"/>
          <w:spacing w:val="2"/>
          <w:sz w:val="24"/>
          <w:lang w:val="uk-UA"/>
        </w:rPr>
        <w:softHyphen/>
        <w:t xml:space="preserve">рактерним для уранодобування є те, що майже всі його відходи є </w:t>
      </w:r>
      <w:r>
        <w:rPr>
          <w:color w:val="000000"/>
          <w:spacing w:val="-1"/>
          <w:sz w:val="24"/>
          <w:lang w:val="uk-UA"/>
        </w:rPr>
        <w:t>джерелами радіоактивного забруднення навколишнього середовища.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 xml:space="preserve">У сільському господарстві, в медицині, промисловості й наукових </w:t>
      </w:r>
      <w:r>
        <w:rPr>
          <w:color w:val="000000"/>
          <w:spacing w:val="-4"/>
          <w:sz w:val="24"/>
          <w:lang w:val="uk-UA"/>
        </w:rPr>
        <w:t xml:space="preserve">дослідах використовуються ДІВ. В Україні є близько 8000 підприємств </w:t>
      </w:r>
      <w:r>
        <w:rPr>
          <w:color w:val="000000"/>
          <w:spacing w:val="1"/>
          <w:sz w:val="24"/>
          <w:lang w:val="uk-UA"/>
        </w:rPr>
        <w:t>та організацій (тільки в Києві близько 400), які використовують по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над 100 тис. джерел іонізуючого випромінювання.</w:t>
      </w: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6"/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>Експертами Міжнародного Агентства з атомної енергії та Агент</w:t>
      </w:r>
      <w:r>
        <w:rPr>
          <w:color w:val="000000"/>
          <w:spacing w:val="1"/>
          <w:sz w:val="24"/>
          <w:lang w:val="uk-UA"/>
        </w:rPr>
        <w:softHyphen/>
        <w:t xml:space="preserve">ства з ядерної енергетики Організації економічного співробітництва </w:t>
      </w:r>
      <w:r>
        <w:rPr>
          <w:color w:val="000000"/>
          <w:sz w:val="24"/>
          <w:lang w:val="uk-UA"/>
        </w:rPr>
        <w:t>та розвитку створена міжнародна школа ядерних подій, яка викорис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товується для оперативного та узгодженого оповіщення про значен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6"/>
          <w:sz w:val="24"/>
          <w:lang w:val="uk-UA"/>
        </w:rPr>
        <w:t>ня з погляду безпеки подій на ядерних установах.</w:t>
      </w:r>
    </w:p>
    <w:p w:rsidR="002C4F01" w:rsidRDefault="00CA08AF">
      <w:pPr>
        <w:shd w:val="clear" w:color="auto" w:fill="FFFFFF"/>
        <w:ind w:firstLine="567"/>
        <w:jc w:val="center"/>
        <w:rPr>
          <w:b/>
          <w:i/>
          <w:sz w:val="32"/>
          <w:lang w:val="uk-UA"/>
        </w:rPr>
      </w:pPr>
      <w:r>
        <w:rPr>
          <w:color w:val="000000"/>
          <w:spacing w:val="6"/>
          <w:sz w:val="24"/>
          <w:lang w:val="uk-UA"/>
        </w:rPr>
        <w:br w:type="page"/>
      </w:r>
      <w:r>
        <w:rPr>
          <w:b/>
          <w:i/>
          <w:color w:val="000000"/>
          <w:spacing w:val="-3"/>
          <w:sz w:val="32"/>
          <w:lang w:val="uk-UA"/>
        </w:rPr>
        <w:t>Хімічно небезпечні об'єкти</w:t>
      </w:r>
    </w:p>
    <w:p w:rsidR="002C4F01" w:rsidRDefault="00CA08AF">
      <w:pPr>
        <w:shd w:val="clear" w:color="auto" w:fill="FFFFFF"/>
        <w:spacing w:before="98"/>
        <w:ind w:firstLine="567"/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>Хімічні речовини та біологічні препарати природного чи штучно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>го походження, які виготовляють в Україні чи отримують з-за кор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z w:val="24"/>
          <w:lang w:val="uk-UA"/>
        </w:rPr>
        <w:t>дону для використання у господарстві та побуті, що негативно впли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вають на життя та здоров'я людей, тварин і рослин, обов'язково вно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сяться до державного реєстру потенційно небезпечних хімічних ре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човин і біологічних препаратів.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1"/>
          <w:sz w:val="24"/>
          <w:lang w:val="uk-UA"/>
        </w:rPr>
        <w:t xml:space="preserve">За Міжнародним реєстром, у світі використовується в сільському </w:t>
      </w:r>
      <w:r>
        <w:rPr>
          <w:color w:val="000000"/>
          <w:spacing w:val="2"/>
          <w:sz w:val="24"/>
          <w:lang w:val="uk-UA"/>
        </w:rPr>
        <w:t>господарстві, промисловості та побуті понад 6 млн токсичних речо</w:t>
      </w:r>
      <w:r>
        <w:rPr>
          <w:color w:val="000000"/>
          <w:spacing w:val="2"/>
          <w:sz w:val="24"/>
          <w:lang w:val="uk-UA"/>
        </w:rPr>
        <w:softHyphen/>
        <w:t>вин, 60 тис. з яких виробляються у великих кількостях, у тому числі понад 500 речовин, які належать до групи сильнодіючих ядучих ре</w:t>
      </w:r>
      <w:r>
        <w:rPr>
          <w:color w:val="000000"/>
          <w:spacing w:val="6"/>
          <w:sz w:val="24"/>
          <w:lang w:val="uk-UA"/>
        </w:rPr>
        <w:t>човин (СДЯР), токсичних для людей.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 xml:space="preserve">Особливо небезпечні аварії на підприємствах, які виробляють, використовують або зберігають СДЯР, вибухо- і вогненебезпечні </w:t>
      </w:r>
      <w:r>
        <w:rPr>
          <w:color w:val="000000"/>
          <w:spacing w:val="5"/>
          <w:sz w:val="24"/>
          <w:lang w:val="uk-UA"/>
        </w:rPr>
        <w:t>матеріали. До них належать заводи і комбінати хімічної, нафтохі</w:t>
      </w:r>
      <w:r>
        <w:rPr>
          <w:color w:val="000000"/>
          <w:spacing w:val="5"/>
          <w:sz w:val="24"/>
          <w:lang w:val="uk-UA"/>
        </w:rPr>
        <w:softHyphen/>
      </w:r>
      <w:r>
        <w:rPr>
          <w:color w:val="000000"/>
          <w:sz w:val="24"/>
          <w:lang w:val="uk-UA"/>
        </w:rPr>
        <w:t>мічної і нафтопереробної промисловості, підприємства, оснащені хо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лодильними установками (молокозаводи, м'ясокомбінати, холодиль</w:t>
      </w:r>
      <w:r>
        <w:rPr>
          <w:color w:val="000000"/>
          <w:spacing w:val="3"/>
          <w:sz w:val="24"/>
          <w:lang w:val="uk-UA"/>
        </w:rPr>
        <w:t xml:space="preserve">ники), котрі як холодоносії використовують аміак, підприємства з </w:t>
      </w:r>
      <w:r>
        <w:rPr>
          <w:color w:val="000000"/>
          <w:spacing w:val="5"/>
          <w:sz w:val="24"/>
          <w:lang w:val="uk-UA"/>
        </w:rPr>
        <w:t>виробництва добрив і пластичних мас.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>Об'єкти господарювання, на яких використовуються СДЯР, є по</w:t>
      </w:r>
      <w:r>
        <w:rPr>
          <w:color w:val="000000"/>
          <w:spacing w:val="4"/>
          <w:sz w:val="24"/>
          <w:lang w:val="uk-UA"/>
        </w:rPr>
        <w:t>тенційними джерелами техногенної небезпеки. Це хімічно небез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7"/>
          <w:sz w:val="24"/>
          <w:lang w:val="uk-UA"/>
        </w:rPr>
        <w:t>печні об'єкти.</w:t>
      </w: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5"/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 xml:space="preserve">У 1999 р. виникло 27 аварій з викидом (загрозою викиду) СДЯР. </w:t>
      </w:r>
      <w:r>
        <w:rPr>
          <w:color w:val="000000"/>
          <w:spacing w:val="5"/>
          <w:sz w:val="24"/>
          <w:lang w:val="uk-UA"/>
        </w:rPr>
        <w:t>Внаслідок цих подій 4 особи загинуло та 33 особи постраждали.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 xml:space="preserve">У результаті аварії на об'єкті, де виробляють або використовують </w:t>
      </w:r>
      <w:r>
        <w:rPr>
          <w:color w:val="000000"/>
          <w:spacing w:val="2"/>
          <w:sz w:val="24"/>
          <w:lang w:val="uk-UA"/>
        </w:rPr>
        <w:t xml:space="preserve">СДЯР, обслуговуючий персонал і населення, яке проживає поблизу </w:t>
      </w:r>
      <w:r>
        <w:rPr>
          <w:color w:val="000000"/>
          <w:spacing w:val="3"/>
          <w:sz w:val="24"/>
          <w:lang w:val="uk-UA"/>
        </w:rPr>
        <w:t>об'єкта, сільськогосподарські тварини, посіви та лісові насадження можуть бути уражені ядучими речовинами.</w:t>
      </w:r>
    </w:p>
    <w:p w:rsidR="002C4F01" w:rsidRDefault="00CA08AF">
      <w:pPr>
        <w:shd w:val="clear" w:color="auto" w:fill="FFFFFF"/>
        <w:spacing w:before="5"/>
        <w:ind w:firstLine="567"/>
        <w:jc w:val="both"/>
        <w:rPr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>Викид (розлив) небезпечних хімічних речовин на хімічно небез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печному об'єкті, що може призвести до загибелі чи хімічного уражен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ня людей, констатується як аварія на хімічно небезпечному об'єкті.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5"/>
          <w:sz w:val="24"/>
          <w:lang w:val="uk-UA"/>
        </w:rPr>
        <w:t xml:space="preserve">У разі таких аварій можуть виникати масові ураження людей, </w:t>
      </w:r>
      <w:r>
        <w:rPr>
          <w:color w:val="000000"/>
          <w:spacing w:val="2"/>
          <w:sz w:val="24"/>
          <w:lang w:val="uk-UA"/>
        </w:rPr>
        <w:t>тварин, сільськогосподарських та лісогосподарських рослин і наса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-6"/>
          <w:sz w:val="24"/>
          <w:lang w:val="uk-UA"/>
        </w:rPr>
        <w:t>джень.</w:t>
      </w:r>
    </w:p>
    <w:p w:rsidR="002C4F01" w:rsidRDefault="00CA08AF">
      <w:pPr>
        <w:shd w:val="clear" w:color="auto" w:fill="FFFFFF"/>
        <w:spacing w:before="5"/>
        <w:ind w:firstLine="567"/>
        <w:jc w:val="both"/>
        <w:rPr>
          <w:sz w:val="24"/>
        </w:rPr>
      </w:pPr>
      <w:r>
        <w:rPr>
          <w:color w:val="000000"/>
          <w:spacing w:val="4"/>
          <w:sz w:val="24"/>
          <w:lang w:val="uk-UA"/>
        </w:rPr>
        <w:t>До хімічно небезпечних об'єктів (підприємств) належать: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8"/>
          <w:sz w:val="24"/>
          <w:lang w:val="uk-UA"/>
        </w:rPr>
      </w:pPr>
      <w:r>
        <w:rPr>
          <w:color w:val="000000"/>
          <w:spacing w:val="6"/>
          <w:sz w:val="24"/>
          <w:lang w:val="uk-UA"/>
        </w:rPr>
        <w:t xml:space="preserve">заводи і комбінати хімічних галузей промисловості, а також </w:t>
      </w:r>
      <w:r>
        <w:rPr>
          <w:color w:val="000000"/>
          <w:spacing w:val="4"/>
          <w:sz w:val="24"/>
          <w:lang w:val="uk-UA"/>
        </w:rPr>
        <w:t xml:space="preserve">окремі установки та агрегати, які виробляють або використовують </w:t>
      </w:r>
      <w:r>
        <w:rPr>
          <w:color w:val="000000"/>
          <w:spacing w:val="-14"/>
          <w:sz w:val="24"/>
          <w:lang w:val="uk-UA"/>
        </w:rPr>
        <w:t>СДЯР;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5"/>
          <w:sz w:val="24"/>
          <w:lang w:val="uk-UA"/>
        </w:rPr>
      </w:pPr>
      <w:r>
        <w:rPr>
          <w:color w:val="000000"/>
          <w:spacing w:val="4"/>
          <w:sz w:val="24"/>
          <w:lang w:val="uk-UA"/>
        </w:rPr>
        <w:t>заводи (або їхні комплекси) з переробки нафтопродуктів;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5"/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>виробництва інших галузей промисловості, які використову</w:t>
      </w:r>
      <w:r>
        <w:rPr>
          <w:color w:val="000000"/>
          <w:spacing w:val="-8"/>
          <w:sz w:val="24"/>
          <w:lang w:val="uk-UA"/>
        </w:rPr>
        <w:t>ють СДЯР;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5"/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 xml:space="preserve">підприємства, які мають на оснащенні холодильні установки, </w:t>
      </w:r>
      <w:r>
        <w:rPr>
          <w:color w:val="000000"/>
          <w:spacing w:val="2"/>
          <w:sz w:val="24"/>
          <w:lang w:val="uk-UA"/>
        </w:rPr>
        <w:t xml:space="preserve">водонапірні станції й очисні споруди, які використовують хлор або </w:t>
      </w:r>
      <w:r>
        <w:rPr>
          <w:color w:val="000000"/>
          <w:spacing w:val="-6"/>
          <w:sz w:val="24"/>
          <w:lang w:val="uk-UA"/>
        </w:rPr>
        <w:t>аміак;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3"/>
          <w:sz w:val="24"/>
          <w:lang w:val="uk-UA"/>
        </w:rPr>
      </w:pPr>
      <w:r>
        <w:rPr>
          <w:color w:val="000000"/>
          <w:spacing w:val="11"/>
          <w:sz w:val="24"/>
          <w:lang w:val="uk-UA"/>
        </w:rPr>
        <w:t xml:space="preserve">залізничні станції та порти, де концентрується продукція </w:t>
      </w:r>
      <w:r>
        <w:rPr>
          <w:color w:val="000000"/>
          <w:spacing w:val="3"/>
          <w:sz w:val="24"/>
          <w:lang w:val="uk-UA"/>
        </w:rPr>
        <w:t>хімічних виробництв, термінали та склади на кінцевих пунктах пе</w:t>
      </w:r>
      <w:r>
        <w:rPr>
          <w:color w:val="000000"/>
          <w:spacing w:val="-3"/>
          <w:sz w:val="24"/>
          <w:lang w:val="uk-UA"/>
        </w:rPr>
        <w:t>реміщення СДЯР;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2"/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 xml:space="preserve">транспортні засоби, контейнери і наливні поїзди, автоцистерни, </w:t>
      </w:r>
      <w:r>
        <w:rPr>
          <w:color w:val="000000"/>
          <w:spacing w:val="3"/>
          <w:sz w:val="24"/>
          <w:lang w:val="uk-UA"/>
        </w:rPr>
        <w:t>річкові та морські танкери, що перевозять хімічні продукти;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4"/>
          <w:sz w:val="24"/>
          <w:lang w:val="uk-UA"/>
        </w:rPr>
      </w:pPr>
      <w:r>
        <w:rPr>
          <w:color w:val="000000"/>
          <w:spacing w:val="9"/>
          <w:sz w:val="24"/>
          <w:lang w:val="uk-UA"/>
        </w:rPr>
        <w:t>склади і бази, на яких містяться запаси речовин для дезін</w:t>
      </w:r>
      <w:r>
        <w:rPr>
          <w:color w:val="000000"/>
          <w:spacing w:val="3"/>
          <w:sz w:val="24"/>
          <w:lang w:val="uk-UA"/>
        </w:rPr>
        <w:t>фекції, дератизації сховищ для зерна і продуктів його переробки;</w:t>
      </w:r>
    </w:p>
    <w:p w:rsidR="002C4F01" w:rsidRDefault="00CA08AF">
      <w:pPr>
        <w:numPr>
          <w:ilvl w:val="0"/>
          <w:numId w:val="2"/>
        </w:numPr>
        <w:shd w:val="clear" w:color="auto" w:fill="FFFFFF"/>
        <w:tabs>
          <w:tab w:val="left" w:pos="521"/>
        </w:tabs>
        <w:ind w:firstLine="567"/>
        <w:jc w:val="both"/>
        <w:rPr>
          <w:color w:val="000000"/>
          <w:spacing w:val="-12"/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>склади і бази із запасами отрутохімікатів для сільського госпо</w:t>
      </w:r>
      <w:r>
        <w:rPr>
          <w:color w:val="000000"/>
          <w:spacing w:val="-9"/>
          <w:sz w:val="24"/>
          <w:lang w:val="uk-UA"/>
        </w:rPr>
        <w:t>дарства.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4"/>
          <w:sz w:val="24"/>
          <w:lang w:val="uk-UA"/>
        </w:rPr>
        <w:t>Основні причини аварій на хімічно небезпечних об'єктах такі:</w:t>
      </w:r>
    </w:p>
    <w:p w:rsidR="002C4F01" w:rsidRDefault="00CA08AF">
      <w:pPr>
        <w:numPr>
          <w:ilvl w:val="0"/>
          <w:numId w:val="3"/>
        </w:numPr>
        <w:shd w:val="clear" w:color="auto" w:fill="FFFFFF"/>
        <w:tabs>
          <w:tab w:val="left" w:pos="568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>організаційні помилки людей;</w:t>
      </w:r>
    </w:p>
    <w:p w:rsidR="002C4F01" w:rsidRDefault="00CA08AF">
      <w:pPr>
        <w:numPr>
          <w:ilvl w:val="0"/>
          <w:numId w:val="3"/>
        </w:numPr>
        <w:shd w:val="clear" w:color="auto" w:fill="FFFFFF"/>
        <w:tabs>
          <w:tab w:val="left" w:pos="568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>несправність в системі контролю і забезпечення безпеки ви</w:t>
      </w:r>
      <w:r>
        <w:rPr>
          <w:color w:val="000000"/>
          <w:spacing w:val="-8"/>
          <w:sz w:val="24"/>
          <w:lang w:val="uk-UA"/>
        </w:rPr>
        <w:t>робництва;</w:t>
      </w:r>
    </w:p>
    <w:p w:rsidR="002C4F01" w:rsidRDefault="00CA08AF">
      <w:pPr>
        <w:numPr>
          <w:ilvl w:val="0"/>
          <w:numId w:val="3"/>
        </w:numPr>
        <w:shd w:val="clear" w:color="auto" w:fill="FFFFFF"/>
        <w:tabs>
          <w:tab w:val="left" w:pos="568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6"/>
          <w:sz w:val="24"/>
          <w:lang w:val="uk-UA"/>
        </w:rPr>
        <w:t xml:space="preserve">поломки вузлів, устаткування, трубопроводів, ємностей або </w:t>
      </w:r>
      <w:r>
        <w:rPr>
          <w:color w:val="000000"/>
          <w:spacing w:val="-4"/>
          <w:sz w:val="24"/>
          <w:lang w:val="uk-UA"/>
        </w:rPr>
        <w:t>окремих деталей;</w:t>
      </w:r>
    </w:p>
    <w:p w:rsidR="002C4F01" w:rsidRDefault="00CA08AF">
      <w:pPr>
        <w:numPr>
          <w:ilvl w:val="0"/>
          <w:numId w:val="3"/>
        </w:numPr>
        <w:shd w:val="clear" w:color="auto" w:fill="FFFFFF"/>
        <w:tabs>
          <w:tab w:val="left" w:pos="568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>пошкодження у системі запуску і зупинки технологічного про</w:t>
      </w:r>
      <w:r>
        <w:rPr>
          <w:color w:val="000000"/>
          <w:spacing w:val="2"/>
          <w:sz w:val="24"/>
          <w:lang w:val="uk-UA"/>
        </w:rPr>
        <w:t>цесу, що може призвести до виникнення вибухонебезпечної обста</w:t>
      </w:r>
      <w:r>
        <w:rPr>
          <w:color w:val="000000"/>
          <w:spacing w:val="-12"/>
          <w:sz w:val="24"/>
          <w:lang w:val="uk-UA"/>
        </w:rPr>
        <w:t>новки;</w:t>
      </w:r>
    </w:p>
    <w:p w:rsidR="002C4F01" w:rsidRDefault="00CA08AF">
      <w:pPr>
        <w:numPr>
          <w:ilvl w:val="0"/>
          <w:numId w:val="3"/>
        </w:numPr>
        <w:shd w:val="clear" w:color="auto" w:fill="FFFFFF"/>
        <w:tabs>
          <w:tab w:val="left" w:pos="568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6"/>
          <w:sz w:val="24"/>
          <w:lang w:val="uk-UA"/>
        </w:rPr>
        <w:t xml:space="preserve">несправності у системі контролю параметрів технологічних </w:t>
      </w:r>
      <w:r>
        <w:rPr>
          <w:color w:val="000000"/>
          <w:spacing w:val="-11"/>
          <w:sz w:val="24"/>
          <w:lang w:val="uk-UA"/>
        </w:rPr>
        <w:t>процесів;</w:t>
      </w:r>
    </w:p>
    <w:p w:rsidR="002C4F01" w:rsidRDefault="00CA08AF">
      <w:pPr>
        <w:numPr>
          <w:ilvl w:val="0"/>
          <w:numId w:val="3"/>
        </w:numPr>
        <w:shd w:val="clear" w:color="auto" w:fill="FFFFFF"/>
        <w:tabs>
          <w:tab w:val="left" w:pos="568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-2"/>
          <w:sz w:val="24"/>
          <w:lang w:val="uk-UA"/>
        </w:rPr>
        <w:t xml:space="preserve">акти-диверсій, обману або саботажу виробничого персоналу або </w:t>
      </w:r>
      <w:r>
        <w:rPr>
          <w:color w:val="000000"/>
          <w:spacing w:val="-8"/>
          <w:sz w:val="24"/>
          <w:lang w:val="uk-UA"/>
        </w:rPr>
        <w:t>сторонніх осіб;</w:t>
      </w:r>
    </w:p>
    <w:p w:rsidR="002C4F01" w:rsidRDefault="00CA08AF">
      <w:pPr>
        <w:shd w:val="clear" w:color="auto" w:fill="FFFFFF"/>
        <w:tabs>
          <w:tab w:val="left" w:pos="569"/>
        </w:tabs>
        <w:ind w:firstLine="567"/>
        <w:jc w:val="both"/>
        <w:rPr>
          <w:sz w:val="24"/>
        </w:rPr>
      </w:pPr>
      <w:r>
        <w:rPr>
          <w:color w:val="000000"/>
          <w:sz w:val="24"/>
          <w:lang w:val="uk-UA"/>
        </w:rPr>
        <w:t>—</w:t>
      </w:r>
      <w:r>
        <w:rPr>
          <w:color w:val="000000"/>
          <w:spacing w:val="6"/>
          <w:sz w:val="24"/>
          <w:lang w:val="uk-UA"/>
        </w:rPr>
        <w:t>дія сил природи і техногенних систем на обладнання.</w:t>
      </w:r>
      <w:r>
        <w:rPr>
          <w:color w:val="000000"/>
          <w:spacing w:val="6"/>
          <w:sz w:val="24"/>
          <w:lang w:val="uk-UA"/>
        </w:rPr>
        <w:br/>
      </w:r>
      <w:r>
        <w:rPr>
          <w:color w:val="000000"/>
          <w:spacing w:val="2"/>
          <w:sz w:val="24"/>
          <w:lang w:val="uk-UA"/>
        </w:rPr>
        <w:t>Значні аварії можуть виникнути при витіканні (викиданні) вели</w:t>
      </w:r>
      <w:r>
        <w:rPr>
          <w:color w:val="000000"/>
          <w:spacing w:val="3"/>
          <w:sz w:val="24"/>
          <w:lang w:val="uk-UA"/>
        </w:rPr>
        <w:t>кої кількості хімічно небезпечних речовин. Це може статися за та</w:t>
      </w:r>
      <w:r>
        <w:rPr>
          <w:color w:val="000000"/>
          <w:spacing w:val="5"/>
          <w:sz w:val="24"/>
          <w:lang w:val="uk-UA"/>
        </w:rPr>
        <w:t>ких обставин:</w:t>
      </w:r>
    </w:p>
    <w:p w:rsidR="002C4F01" w:rsidRDefault="00CA08AF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>при втраті енергії, відмові в роботі машин і механізмів;</w:t>
      </w:r>
    </w:p>
    <w:p w:rsidR="002C4F01" w:rsidRDefault="00CA08AF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5"/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>витікання хімічно небезпечних речовин із труб;</w:t>
      </w:r>
    </w:p>
    <w:p w:rsidR="002C4F01" w:rsidRDefault="00CA08AF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>використання непридатних матеріалів;</w:t>
      </w:r>
    </w:p>
    <w:p w:rsidR="002C4F01" w:rsidRDefault="00CA08AF">
      <w:pPr>
        <w:numPr>
          <w:ilvl w:val="0"/>
          <w:numId w:val="5"/>
        </w:numPr>
        <w:shd w:val="clear" w:color="auto" w:fill="FFFFFF"/>
        <w:tabs>
          <w:tab w:val="left" w:pos="574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>виникнення екзотермічних реакцій через вихід з ладу систе</w:t>
      </w:r>
      <w:r>
        <w:rPr>
          <w:color w:val="000000"/>
          <w:spacing w:val="5"/>
          <w:sz w:val="24"/>
          <w:lang w:val="uk-UA"/>
        </w:rPr>
        <w:t>ми безпеки й контролю;</w:t>
      </w:r>
    </w:p>
    <w:p w:rsidR="002C4F01" w:rsidRDefault="00CA08AF">
      <w:pPr>
        <w:numPr>
          <w:ilvl w:val="0"/>
          <w:numId w:val="5"/>
        </w:numPr>
        <w:shd w:val="clear" w:color="auto" w:fill="FFFFFF"/>
        <w:tabs>
          <w:tab w:val="left" w:pos="574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>розриву шлангових з'єднань у системі розвантажування;</w:t>
      </w:r>
    </w:p>
    <w:p w:rsidR="002C4F01" w:rsidRDefault="00CA08AF">
      <w:pPr>
        <w:numPr>
          <w:ilvl w:val="0"/>
          <w:numId w:val="5"/>
        </w:numPr>
        <w:shd w:val="clear" w:color="auto" w:fill="FFFFFF"/>
        <w:tabs>
          <w:tab w:val="left" w:pos="574"/>
        </w:tabs>
        <w:ind w:firstLine="567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полімеризації хімічно небезпечних речовин у резервуарах для </w:t>
      </w:r>
      <w:r>
        <w:rPr>
          <w:color w:val="000000"/>
          <w:spacing w:val="6"/>
          <w:sz w:val="24"/>
          <w:lang w:val="uk-UA"/>
        </w:rPr>
        <w:t>їх зберігання.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>Факторами ураження при аваріях на хімічно небезпечних об'єктах є хімічне ураження людей, сільськогосподарських тварин, зараження місцевості, ґрунту, води, урожаю, продуктів харчування, кормів і по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вітря.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 xml:space="preserve">В Україні функціонує 1810 об'єктів господарювання, на яких </w:t>
      </w:r>
      <w:r>
        <w:rPr>
          <w:color w:val="000000"/>
          <w:spacing w:val="2"/>
          <w:sz w:val="24"/>
          <w:lang w:val="uk-UA"/>
        </w:rPr>
        <w:t xml:space="preserve">зберігаються або використовуються у виробничому процесі понад </w:t>
      </w:r>
      <w:r>
        <w:rPr>
          <w:color w:val="000000"/>
          <w:spacing w:val="-1"/>
          <w:sz w:val="24"/>
          <w:lang w:val="uk-UA"/>
        </w:rPr>
        <w:t xml:space="preserve">283 тис. т сильнодіючих ядучих речовин, у тому числі — 9,8 тис. т </w:t>
      </w:r>
      <w:r>
        <w:rPr>
          <w:color w:val="000000"/>
          <w:spacing w:val="5"/>
          <w:sz w:val="24"/>
          <w:lang w:val="uk-UA"/>
        </w:rPr>
        <w:t>хлору, 178,4 тис. т аміаку.</w:t>
      </w:r>
    </w:p>
    <w:p w:rsidR="002C4F01" w:rsidRDefault="00CA08AF">
      <w:pPr>
        <w:shd w:val="clear" w:color="auto" w:fill="FFFFFF"/>
        <w:spacing w:before="5"/>
        <w:ind w:firstLine="567"/>
        <w:jc w:val="both"/>
        <w:rPr>
          <w:sz w:val="24"/>
          <w:lang w:val="uk-UA"/>
        </w:rPr>
      </w:pPr>
      <w:r>
        <w:rPr>
          <w:color w:val="000000"/>
          <w:spacing w:val="6"/>
          <w:sz w:val="24"/>
          <w:lang w:val="uk-UA"/>
        </w:rPr>
        <w:t>Ці об'єкти розподілені за ступенями хімічної небезпеки.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  <w:lang w:val="uk-UA"/>
        </w:rPr>
        <w:t xml:space="preserve">Перший ступінь хімічної небезпеки (у зонах можливого хімічного </w:t>
      </w:r>
      <w:r>
        <w:rPr>
          <w:color w:val="000000"/>
          <w:spacing w:val="-3"/>
          <w:sz w:val="24"/>
          <w:lang w:val="uk-UA"/>
        </w:rPr>
        <w:t>зараження, в кожному з них мешкає більше 75 тис. осіб) — 76 об'єктів;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-1"/>
          <w:sz w:val="24"/>
          <w:lang w:val="uk-UA"/>
        </w:rPr>
        <w:t xml:space="preserve">Другий ступінь хімічної небезпеки (у зонах можливого хімічного </w:t>
      </w:r>
      <w:r>
        <w:rPr>
          <w:color w:val="000000"/>
          <w:spacing w:val="-5"/>
          <w:sz w:val="24"/>
          <w:lang w:val="uk-UA"/>
        </w:rPr>
        <w:t>зараження, в кожному з них мешкає від 40 до 75 тис. осіб) — 60 об'єктів;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1"/>
          <w:sz w:val="24"/>
          <w:lang w:val="uk-UA"/>
        </w:rPr>
        <w:t xml:space="preserve">Третій ступінь хімічної небезпеки (у зонах можливого хімічного </w:t>
      </w:r>
      <w:r>
        <w:rPr>
          <w:color w:val="000000"/>
          <w:sz w:val="24"/>
          <w:lang w:val="uk-UA"/>
        </w:rPr>
        <w:t>ураження, в кожному з об'єктів мешкає 40 тис. осіб) — 1134 одиниці;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>Четвертий ступінь хімічної небезпеки (зони можливого хімічно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го зараження, кожна не виходить за межі об'єкта) — 540 одиниць.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>У зонах можливого хімічного зараження від цих об'єктів прожи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ває близько 20 млн осіб.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 xml:space="preserve">321 адміністративно-територіальна одиниця (АТО) віднесена до певного ступеня хімічної небезпеки: до першого ступеня віднесено </w:t>
      </w:r>
      <w:r>
        <w:rPr>
          <w:color w:val="000000"/>
          <w:spacing w:val="-3"/>
          <w:sz w:val="24"/>
          <w:lang w:val="uk-UA"/>
        </w:rPr>
        <w:t xml:space="preserve">154 АТО (в зоні можливого хімічного ураження перебуває більше 50 % </w:t>
      </w:r>
      <w:r>
        <w:rPr>
          <w:color w:val="000000"/>
          <w:spacing w:val="1"/>
          <w:sz w:val="24"/>
          <w:lang w:val="uk-UA"/>
        </w:rPr>
        <w:t xml:space="preserve">мешканців), до другого ступеня віднесено 47 АТО (де перебуває від </w:t>
      </w:r>
      <w:r>
        <w:rPr>
          <w:color w:val="000000"/>
          <w:spacing w:val="-4"/>
          <w:sz w:val="24"/>
          <w:lang w:val="uk-UA"/>
        </w:rPr>
        <w:t xml:space="preserve">30 до 50 % населення), до третього ступеня — 108 АТО (від 10 до ЗО % </w:t>
      </w:r>
      <w:r>
        <w:rPr>
          <w:color w:val="000000"/>
          <w:spacing w:val="3"/>
          <w:sz w:val="24"/>
          <w:lang w:val="uk-UA"/>
        </w:rPr>
        <w:t>населення).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 xml:space="preserve">Правилами техніки безпеки і контролю суворо регламентуються </w:t>
      </w:r>
      <w:r>
        <w:rPr>
          <w:color w:val="000000"/>
          <w:spacing w:val="1"/>
          <w:sz w:val="24"/>
          <w:lang w:val="uk-UA"/>
        </w:rPr>
        <w:t>виробництво, транспортування і зберігання СДЯР. Але аварії, катас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 xml:space="preserve">трофи, пожежі й стихійні лиха можуть призводити до руйнування </w:t>
      </w:r>
      <w:r>
        <w:rPr>
          <w:color w:val="000000"/>
          <w:spacing w:val="-2"/>
          <w:sz w:val="24"/>
          <w:lang w:val="uk-UA"/>
        </w:rPr>
        <w:t xml:space="preserve">виробничих споруд, складів, місткостей, трубопроводів, технологічних </w:t>
      </w:r>
      <w:r>
        <w:rPr>
          <w:color w:val="000000"/>
          <w:spacing w:val="-1"/>
          <w:sz w:val="24"/>
          <w:lang w:val="uk-UA"/>
        </w:rPr>
        <w:t xml:space="preserve">ліній. Тому СДЯР можуть потрапити в навколишнє середовище — на </w:t>
      </w:r>
      <w:r>
        <w:rPr>
          <w:color w:val="000000"/>
          <w:spacing w:val="1"/>
          <w:sz w:val="24"/>
          <w:lang w:val="uk-UA"/>
        </w:rPr>
        <w:t>ґрунт, різноманітні об'єкти, в повітря і поширитися на населені пун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кти, що може призвести до масового отруєння людей і сільськогос</w:t>
      </w:r>
      <w:r>
        <w:rPr>
          <w:color w:val="000000"/>
          <w:spacing w:val="2"/>
          <w:sz w:val="24"/>
          <w:lang w:val="uk-UA"/>
        </w:rPr>
        <w:softHyphen/>
        <w:t>подарських тварин. У 1998 р. було 22 аварії з викидом (і загрозою викиду) небезпечних хімічних речовин, через що загинув 1 та по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страждало 26 осіб.</w:t>
      </w: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-1"/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 xml:space="preserve">Потенційно небезпечним є накопичення, зберігання і ліквідація </w:t>
      </w:r>
      <w:r>
        <w:rPr>
          <w:color w:val="000000"/>
          <w:spacing w:val="-1"/>
          <w:sz w:val="24"/>
          <w:lang w:val="uk-UA"/>
        </w:rPr>
        <w:t>хімічної зброї.</w:t>
      </w:r>
    </w:p>
    <w:p w:rsidR="002C4F01" w:rsidRDefault="00CA08AF">
      <w:pPr>
        <w:shd w:val="clear" w:color="auto" w:fill="FFFFFF"/>
        <w:ind w:firstLine="567"/>
        <w:jc w:val="center"/>
        <w:rPr>
          <w:b/>
          <w:i/>
          <w:sz w:val="32"/>
          <w:lang w:val="uk-UA"/>
        </w:rPr>
      </w:pPr>
      <w:r>
        <w:rPr>
          <w:color w:val="000000"/>
          <w:spacing w:val="-1"/>
          <w:sz w:val="24"/>
          <w:lang w:val="uk-UA"/>
        </w:rPr>
        <w:br w:type="page"/>
      </w:r>
      <w:r>
        <w:rPr>
          <w:b/>
          <w:i/>
          <w:color w:val="000000"/>
          <w:spacing w:val="-3"/>
          <w:sz w:val="32"/>
          <w:lang w:val="uk-UA"/>
        </w:rPr>
        <w:t>Пожежо- та вибухонебезпечні об'єкти</w:t>
      </w:r>
    </w:p>
    <w:p w:rsidR="002C4F01" w:rsidRDefault="00CA08AF">
      <w:pPr>
        <w:shd w:val="clear" w:color="auto" w:fill="FFFFFF"/>
        <w:spacing w:before="105"/>
        <w:ind w:firstLine="567"/>
        <w:jc w:val="both"/>
        <w:rPr>
          <w:sz w:val="24"/>
          <w:lang w:val="uk-UA"/>
        </w:rPr>
      </w:pPr>
      <w:r>
        <w:rPr>
          <w:color w:val="000000"/>
          <w:spacing w:val="3"/>
          <w:sz w:val="24"/>
          <w:lang w:val="uk-UA"/>
        </w:rPr>
        <w:t xml:space="preserve">В Україні є понад 1200 великих вибухо- та пожежонебезпечних </w:t>
      </w:r>
      <w:r>
        <w:rPr>
          <w:color w:val="000000"/>
          <w:spacing w:val="4"/>
          <w:sz w:val="24"/>
          <w:lang w:val="uk-UA"/>
        </w:rPr>
        <w:t xml:space="preserve">об'єктів, на яких знаходиться понад 13,6 млн т твердих і рідких </w:t>
      </w:r>
      <w:r>
        <w:rPr>
          <w:color w:val="000000"/>
          <w:spacing w:val="2"/>
          <w:sz w:val="24"/>
          <w:lang w:val="uk-UA"/>
        </w:rPr>
        <w:t xml:space="preserve">вибухо- та пожежонебезпечних речовин. Ці об'єкти розташовані в </w:t>
      </w:r>
      <w:r>
        <w:rPr>
          <w:color w:val="000000"/>
          <w:spacing w:val="3"/>
          <w:sz w:val="24"/>
          <w:lang w:val="uk-UA"/>
        </w:rPr>
        <w:t>центральних, східних і південних областях країни, де сконцентро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-2"/>
          <w:sz w:val="24"/>
          <w:lang w:val="uk-UA"/>
        </w:rPr>
        <w:t>вані хімічні, нафто- і газопереробні, коксохімічні, металургійні та ма</w:t>
      </w:r>
      <w:r>
        <w:rPr>
          <w:color w:val="000000"/>
          <w:spacing w:val="-2"/>
          <w:sz w:val="24"/>
          <w:lang w:val="uk-UA"/>
        </w:rPr>
        <w:softHyphen/>
      </w:r>
      <w:r>
        <w:rPr>
          <w:color w:val="000000"/>
          <w:sz w:val="24"/>
          <w:lang w:val="uk-UA"/>
        </w:rPr>
        <w:t>шинобудівні підприємства, розгалужена мережа нафто-, газо-, аміа</w:t>
      </w:r>
      <w:r>
        <w:rPr>
          <w:color w:val="000000"/>
          <w:spacing w:val="2"/>
          <w:sz w:val="24"/>
          <w:lang w:val="uk-UA"/>
        </w:rPr>
        <w:t>копроводів, експлуатуються нафтогазопромисли і вугільні шахти.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 xml:space="preserve">За певних умов, у процесі виробництва стають небезпечними і </w:t>
      </w:r>
      <w:r>
        <w:rPr>
          <w:color w:val="000000"/>
          <w:sz w:val="24"/>
          <w:lang w:val="uk-UA"/>
        </w:rPr>
        <w:t>легко спалахують деревний, вугільний, борошняний, зерновий, амо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нієвий, торф'яний, льняний та бавовниковий пил.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>Вибухи і пожежі трапляються на об'єктах, які виробляють або збе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-2"/>
          <w:sz w:val="24"/>
          <w:lang w:val="uk-UA"/>
        </w:rPr>
        <w:t xml:space="preserve">рігають вибухонебезпечні та хімічні речовини в системах і агрегатах </w:t>
      </w:r>
      <w:r>
        <w:rPr>
          <w:color w:val="000000"/>
          <w:sz w:val="24"/>
          <w:lang w:val="uk-UA"/>
        </w:rPr>
        <w:t xml:space="preserve">під великим тиском (до 100 атм), а також на газо- і нафтопроводах. </w:t>
      </w:r>
      <w:r>
        <w:rPr>
          <w:color w:val="000000"/>
          <w:spacing w:val="-2"/>
          <w:sz w:val="24"/>
          <w:lang w:val="uk-UA"/>
        </w:rPr>
        <w:t xml:space="preserve">Найбільше (у 1999 р.) НС пов'язаних з пожежами (вибухами) було на </w:t>
      </w:r>
      <w:r>
        <w:rPr>
          <w:color w:val="000000"/>
          <w:spacing w:val="-4"/>
          <w:sz w:val="24"/>
          <w:lang w:val="uk-UA"/>
        </w:rPr>
        <w:t>підприємствах вугледобувної — 42, хімічної, нафтохімічної і нафтопе</w:t>
      </w:r>
      <w:r>
        <w:rPr>
          <w:color w:val="000000"/>
          <w:spacing w:val="-2"/>
          <w:sz w:val="24"/>
          <w:lang w:val="uk-UA"/>
        </w:rPr>
        <w:t>реробної галузей промисловості — 12, транспорті — 16.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1"/>
          <w:sz w:val="24"/>
          <w:lang w:val="uk-UA"/>
        </w:rPr>
        <w:t>Причиною загоряння, вибухів, руйнувань і пожеж може бути на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z w:val="24"/>
          <w:lang w:val="uk-UA"/>
        </w:rPr>
        <w:t xml:space="preserve">явність у виробничих приміщеннях парів легкозаймистих рідин або </w:t>
      </w:r>
      <w:r>
        <w:rPr>
          <w:color w:val="000000"/>
          <w:spacing w:val="1"/>
          <w:sz w:val="24"/>
          <w:lang w:val="uk-UA"/>
        </w:rPr>
        <w:t>газів і джерела запалення. Імовірність вибуху і його небезпечність визначаються такими характеристиками парів, рідин і газів, які бу</w:t>
      </w:r>
      <w:r>
        <w:rPr>
          <w:color w:val="000000"/>
          <w:spacing w:val="2"/>
          <w:sz w:val="24"/>
          <w:lang w:val="uk-UA"/>
        </w:rPr>
        <w:t xml:space="preserve">вають у виробничих приміщеннях агропромислового комплексу: </w:t>
      </w:r>
      <w:r>
        <w:rPr>
          <w:color w:val="000000"/>
          <w:sz w:val="24"/>
          <w:lang w:val="uk-UA"/>
        </w:rPr>
        <w:t>межами вибухової концентрації в повітрі парів (у відсотках до об'є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му); щільністю парів і газів відносно щільності повітря, яка прий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z w:val="24"/>
          <w:lang w:val="uk-UA"/>
        </w:rPr>
        <w:t xml:space="preserve">мається за одиницю; температурою самоспалахування парів і газів; </w:t>
      </w:r>
      <w:r>
        <w:rPr>
          <w:color w:val="000000"/>
          <w:spacing w:val="1"/>
          <w:sz w:val="24"/>
          <w:lang w:val="uk-UA"/>
        </w:rPr>
        <w:t xml:space="preserve">температурою самозагоряння парів і газів; точкою загоряння парів </w:t>
      </w:r>
      <w:r>
        <w:rPr>
          <w:color w:val="000000"/>
          <w:sz w:val="24"/>
          <w:lang w:val="uk-UA"/>
        </w:rPr>
        <w:t xml:space="preserve">рідин — нижня межа температури, при якій можливе спалахування </w:t>
      </w:r>
      <w:r>
        <w:rPr>
          <w:color w:val="000000"/>
          <w:spacing w:val="-3"/>
          <w:sz w:val="24"/>
          <w:lang w:val="uk-UA"/>
        </w:rPr>
        <w:t>від стороннього джерела запалювання.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>Пари деяких рідин і газів можуть загорятися від відкритого вогню</w:t>
      </w:r>
      <w:r>
        <w:rPr>
          <w:color w:val="000000"/>
          <w:spacing w:val="-2"/>
          <w:sz w:val="24"/>
          <w:lang w:val="uk-UA"/>
        </w:rPr>
        <w:t>, електричної іскри, розжареного предмета, сигарети. Більш небез</w:t>
      </w:r>
      <w:r>
        <w:rPr>
          <w:color w:val="000000"/>
          <w:spacing w:val="-2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печні рідини з низькою точкою загоряння (табл. 1) — тому що їхні</w:t>
      </w:r>
      <w:r>
        <w:rPr>
          <w:sz w:val="24"/>
          <w:lang w:val="uk-UA"/>
        </w:rPr>
        <w:t xml:space="preserve"> </w:t>
      </w:r>
      <w:r>
        <w:rPr>
          <w:color w:val="000000"/>
          <w:spacing w:val="2"/>
          <w:sz w:val="24"/>
          <w:lang w:val="uk-UA"/>
        </w:rPr>
        <w:t xml:space="preserve">пари можуть спалахувати при температурі навколишнього повіт </w:t>
      </w:r>
      <w:r>
        <w:rPr>
          <w:color w:val="000000"/>
          <w:spacing w:val="4"/>
          <w:sz w:val="24"/>
          <w:lang w:val="uk-UA"/>
        </w:rPr>
        <w:t>Небезпечні важкі гази, які можуть збиратися до вибухової концент</w:t>
      </w:r>
      <w:r>
        <w:rPr>
          <w:color w:val="000000"/>
          <w:spacing w:val="1"/>
          <w:sz w:val="24"/>
          <w:lang w:val="uk-UA"/>
        </w:rPr>
        <w:t xml:space="preserve">рації в підвалах, погрібах, ярах, долинах; менш небезпечні гази, і </w:t>
      </w:r>
      <w:r>
        <w:rPr>
          <w:color w:val="000000"/>
          <w:spacing w:val="2"/>
          <w:sz w:val="24"/>
          <w:lang w:val="uk-UA"/>
        </w:rPr>
        <w:t>мають щільність меншу від щільності повітря, вони швидко: підніма</w:t>
      </w:r>
      <w:r>
        <w:rPr>
          <w:color w:val="000000"/>
          <w:spacing w:val="5"/>
          <w:sz w:val="24"/>
          <w:lang w:val="uk-UA"/>
        </w:rPr>
        <w:t>ються і розсіюються у верхніх шарах атмосфери.</w:t>
      </w:r>
    </w:p>
    <w:p w:rsidR="002C4F01" w:rsidRDefault="00CA08AF">
      <w:pPr>
        <w:shd w:val="clear" w:color="auto" w:fill="FFFFFF"/>
        <w:spacing w:before="180"/>
        <w:ind w:firstLine="567"/>
        <w:jc w:val="both"/>
        <w:rPr>
          <w:sz w:val="24"/>
        </w:rPr>
      </w:pPr>
      <w:r>
        <w:rPr>
          <w:i/>
          <w:color w:val="000000"/>
          <w:spacing w:val="-3"/>
          <w:sz w:val="24"/>
          <w:lang w:val="uk-UA"/>
        </w:rPr>
        <w:t xml:space="preserve">Таблиця </w:t>
      </w:r>
      <w:r>
        <w:rPr>
          <w:color w:val="000000"/>
          <w:spacing w:val="-3"/>
          <w:sz w:val="24"/>
          <w:lang w:val="uk-UA"/>
        </w:rPr>
        <w:t>1. Характеристика деяких рідин і газів, що загоряються</w:t>
      </w:r>
    </w:p>
    <w:p w:rsidR="002C4F01" w:rsidRDefault="002C4F01">
      <w:pPr>
        <w:spacing w:after="90"/>
        <w:ind w:firstLine="567"/>
        <w:jc w:val="both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1559"/>
        <w:gridCol w:w="1560"/>
        <w:gridCol w:w="1701"/>
      </w:tblGrid>
      <w:tr w:rsidR="002C4F01">
        <w:trPr>
          <w:trHeight w:hRule="exact" w:val="14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  <w:lang w:val="uk-UA"/>
              </w:rPr>
              <w:t xml:space="preserve">Назва рідин </w:t>
            </w:r>
            <w:r>
              <w:rPr>
                <w:color w:val="000000"/>
                <w:spacing w:val="4"/>
                <w:sz w:val="24"/>
                <w:lang w:val="uk-UA"/>
              </w:rPr>
              <w:t>і газів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 xml:space="preserve">Межі </w:t>
            </w:r>
            <w:r>
              <w:rPr>
                <w:color w:val="000000"/>
                <w:spacing w:val="-1"/>
                <w:sz w:val="24"/>
                <w:lang w:val="uk-UA"/>
              </w:rPr>
              <w:t xml:space="preserve">вибухової </w:t>
            </w:r>
            <w:r>
              <w:rPr>
                <w:color w:val="000000"/>
                <w:spacing w:val="1"/>
                <w:sz w:val="24"/>
                <w:lang w:val="uk-UA"/>
              </w:rPr>
              <w:t>концентра</w:t>
            </w:r>
            <w:r>
              <w:rPr>
                <w:color w:val="000000"/>
                <w:spacing w:val="3"/>
                <w:sz w:val="24"/>
                <w:lang w:val="uk-UA"/>
              </w:rPr>
              <w:t>ції, об'єми,</w:t>
            </w:r>
          </w:p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pacing w:val="1"/>
                <w:sz w:val="24"/>
                <w:lang w:val="uk-UA"/>
              </w:rPr>
              <w:t xml:space="preserve">Точка </w:t>
            </w:r>
            <w:r>
              <w:rPr>
                <w:color w:val="000000"/>
                <w:spacing w:val="-2"/>
                <w:sz w:val="24"/>
                <w:lang w:val="uk-UA"/>
              </w:rPr>
              <w:t>заго</w:t>
            </w:r>
            <w:r>
              <w:rPr>
                <w:color w:val="000000"/>
                <w:spacing w:val="2"/>
                <w:sz w:val="24"/>
                <w:lang w:val="uk-UA"/>
              </w:rPr>
              <w:t xml:space="preserve">рання </w:t>
            </w:r>
            <w:r>
              <w:rPr>
                <w:color w:val="000000"/>
                <w:spacing w:val="1"/>
                <w:sz w:val="24"/>
                <w:lang w:val="uk-UA"/>
              </w:rPr>
              <w:t xml:space="preserve">парів, </w:t>
            </w:r>
            <w:r>
              <w:rPr>
                <w:color w:val="000000"/>
                <w:spacing w:val="-20"/>
                <w:sz w:val="24"/>
                <w:lang w:val="uk-UA"/>
              </w:rPr>
              <w:t>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 xml:space="preserve">Відносна </w:t>
            </w:r>
            <w:r>
              <w:rPr>
                <w:color w:val="000000"/>
                <w:spacing w:val="2"/>
                <w:sz w:val="24"/>
                <w:lang w:val="uk-UA"/>
              </w:rPr>
              <w:t xml:space="preserve">щільність </w:t>
            </w:r>
            <w:r>
              <w:rPr>
                <w:color w:val="000000"/>
                <w:spacing w:val="3"/>
                <w:sz w:val="24"/>
                <w:lang w:val="uk-UA"/>
              </w:rPr>
              <w:t xml:space="preserve">парів і газів </w:t>
            </w:r>
            <w:r>
              <w:rPr>
                <w:color w:val="000000"/>
                <w:spacing w:val="1"/>
                <w:sz w:val="24"/>
                <w:lang w:val="uk-UA"/>
              </w:rPr>
              <w:t>(щільність повітря)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 xml:space="preserve">Максимум </w:t>
            </w:r>
            <w:r>
              <w:rPr>
                <w:color w:val="000000"/>
                <w:spacing w:val="2"/>
                <w:sz w:val="24"/>
                <w:lang w:val="uk-UA"/>
              </w:rPr>
              <w:t xml:space="preserve">тиску </w:t>
            </w:r>
            <w:r>
              <w:rPr>
                <w:color w:val="000000"/>
                <w:spacing w:val="-2"/>
                <w:sz w:val="24"/>
                <w:lang w:val="uk-UA"/>
              </w:rPr>
              <w:t xml:space="preserve">вибуху, </w:t>
            </w:r>
            <w:r>
              <w:rPr>
                <w:color w:val="000000"/>
                <w:spacing w:val="2"/>
                <w:sz w:val="24"/>
                <w:lang w:val="uk-UA"/>
              </w:rPr>
              <w:t>кН/м</w:t>
            </w:r>
            <w:r>
              <w:rPr>
                <w:color w:val="000000"/>
                <w:spacing w:val="2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F01" w:rsidRDefault="00CA08AF">
            <w:pPr>
              <w:shd w:val="clear" w:color="auto" w:fill="FFFFFF"/>
              <w:ind w:firstLine="102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  <w:lang w:val="uk-UA"/>
              </w:rPr>
              <w:t xml:space="preserve">Температура </w:t>
            </w:r>
            <w:r>
              <w:rPr>
                <w:color w:val="000000"/>
                <w:spacing w:val="7"/>
                <w:sz w:val="24"/>
                <w:lang w:val="uk-UA"/>
              </w:rPr>
              <w:t>спалаху</w:t>
            </w:r>
            <w:r>
              <w:rPr>
                <w:color w:val="000000"/>
                <w:spacing w:val="6"/>
                <w:sz w:val="24"/>
                <w:lang w:val="uk-UA"/>
              </w:rPr>
              <w:t>вання, °С</w:t>
            </w:r>
          </w:p>
        </w:tc>
      </w:tr>
      <w:tr w:rsidR="002C4F01">
        <w:trPr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lang w:val="uk-UA"/>
              </w:rPr>
              <w:t>Ацетилен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lang w:val="uk-UA"/>
              </w:rPr>
              <w:t>2,5—100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0,91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2"/>
                <w:sz w:val="24"/>
                <w:lang w:val="uk-UA"/>
              </w:rPr>
              <w:t>1035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12"/>
                <w:sz w:val="24"/>
                <w:lang w:val="uk-UA"/>
              </w:rPr>
              <w:t>305</w:t>
            </w:r>
          </w:p>
        </w:tc>
      </w:tr>
      <w:tr w:rsidR="002C4F01">
        <w:trPr>
          <w:trHeight w:hRule="exact" w:val="2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lang w:val="uk-UA"/>
              </w:rPr>
              <w:t>Ацетон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lang w:val="uk-UA"/>
              </w:rPr>
              <w:t>2,6—12,8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7"/>
                <w:sz w:val="24"/>
                <w:lang w:val="uk-UA"/>
              </w:rPr>
              <w:t>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535</w:t>
            </w:r>
          </w:p>
        </w:tc>
      </w:tr>
      <w:tr w:rsidR="002C4F01">
        <w:trPr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7"/>
                <w:sz w:val="24"/>
                <w:lang w:val="uk-UA"/>
              </w:rPr>
              <w:t>Аміак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lang w:val="uk-UA"/>
              </w:rPr>
              <w:t>15,0—28,0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lang w:val="uk-UA"/>
              </w:rPr>
              <w:t>0,58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6"/>
                <w:sz w:val="24"/>
                <w:lang w:val="uk-UA"/>
              </w:rPr>
              <w:t>630</w:t>
            </w:r>
          </w:p>
        </w:tc>
      </w:tr>
      <w:tr w:rsidR="002C4F01">
        <w:trPr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Бутан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lang w:val="uk-UA"/>
              </w:rPr>
              <w:t>1,8—9,0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lang w:val="uk-UA"/>
              </w:rPr>
              <w:t>1,9—2,01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669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410</w:t>
            </w:r>
          </w:p>
        </w:tc>
      </w:tr>
      <w:tr w:rsidR="002C4F01">
        <w:trPr>
          <w:trHeight w:hRule="exact" w:val="2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Етиловий спирт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3,3—19,0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1,59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684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365</w:t>
            </w:r>
          </w:p>
        </w:tc>
      </w:tr>
      <w:tr w:rsidR="002C4F01">
        <w:trPr>
          <w:trHeight w:hRule="exact" w:val="2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lang w:val="uk-UA"/>
              </w:rPr>
              <w:t>Етилен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lang w:val="uk-UA"/>
              </w:rPr>
              <w:t>2,7—36,0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lang w:val="uk-UA"/>
              </w:rPr>
              <w:t>0,98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821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425</w:t>
            </w:r>
          </w:p>
        </w:tc>
      </w:tr>
      <w:tr w:rsidR="002C4F01">
        <w:trPr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14"/>
                <w:sz w:val="24"/>
                <w:lang w:val="uk-UA"/>
              </w:rPr>
              <w:t>Водень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4,0—75,0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lang w:val="uk-UA"/>
              </w:rPr>
              <w:t>0,07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697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585</w:t>
            </w:r>
          </w:p>
        </w:tc>
      </w:tr>
      <w:tr w:rsidR="002C4F01">
        <w:trPr>
          <w:trHeight w:hRule="exact" w:val="2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13"/>
                <w:sz w:val="24"/>
                <w:lang w:val="uk-UA"/>
              </w:rPr>
              <w:t>Метан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  <w:lang w:val="uk-UA"/>
              </w:rPr>
              <w:t>5,0—15,0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lang w:val="uk-UA"/>
              </w:rPr>
              <w:t>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538</w:t>
            </w:r>
          </w:p>
        </w:tc>
      </w:tr>
      <w:tr w:rsidR="002C4F01">
        <w:trPr>
          <w:trHeight w:hRule="exact" w:val="2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7"/>
                <w:sz w:val="24"/>
                <w:lang w:val="uk-UA"/>
              </w:rPr>
              <w:t>Лігроїн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lang w:val="uk-UA"/>
              </w:rPr>
              <w:t>1,3—6,0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-43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lang w:val="uk-UA"/>
              </w:rPr>
              <w:t>3,0—4,0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3"/>
                <w:sz w:val="24"/>
                <w:lang w:val="uk-UA"/>
              </w:rPr>
              <w:t>250—400</w:t>
            </w:r>
          </w:p>
        </w:tc>
      </w:tr>
      <w:tr w:rsidR="002C4F01">
        <w:trPr>
          <w:trHeight w:hRule="exact" w:val="4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firstLine="102"/>
              <w:jc w:val="both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lang w:val="uk-UA"/>
              </w:rPr>
              <w:t>Пропан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9"/>
                <w:sz w:val="24"/>
                <w:lang w:val="uk-UA"/>
              </w:rPr>
              <w:t>2,2—10,0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lang w:val="uk-UA"/>
              </w:rPr>
              <w:t>1,4—1,56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450</w:t>
            </w:r>
          </w:p>
        </w:tc>
      </w:tr>
    </w:tbl>
    <w:p w:rsidR="002C4F01" w:rsidRDefault="002C4F01">
      <w:pPr>
        <w:ind w:firstLine="567"/>
        <w:jc w:val="both"/>
        <w:rPr>
          <w:sz w:val="24"/>
        </w:rPr>
        <w:sectPr w:rsidR="002C4F01">
          <w:footerReference w:type="even" r:id="rId7"/>
          <w:footerReference w:type="default" r:id="rId8"/>
          <w:type w:val="continuous"/>
          <w:pgSz w:w="11909" w:h="16834"/>
          <w:pgMar w:top="1440" w:right="994" w:bottom="1135" w:left="1418" w:header="720" w:footer="720" w:gutter="0"/>
          <w:cols w:space="60"/>
          <w:noEndnote/>
          <w:titlePg/>
        </w:sectPr>
      </w:pPr>
    </w:p>
    <w:p w:rsidR="002C4F01" w:rsidRDefault="002C4F01">
      <w:pPr>
        <w:shd w:val="clear" w:color="auto" w:fill="FFFFFF"/>
        <w:ind w:firstLine="567"/>
        <w:jc w:val="both"/>
        <w:rPr>
          <w:color w:val="000000"/>
          <w:spacing w:val="2"/>
          <w:sz w:val="24"/>
          <w:lang w:val="uk-UA"/>
        </w:rPr>
      </w:pP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>При складанні планів цивільної оборони і прогнозуванні можли</w:t>
      </w:r>
      <w:r>
        <w:rPr>
          <w:color w:val="000000"/>
          <w:spacing w:val="2"/>
          <w:sz w:val="24"/>
          <w:lang w:val="uk-UA"/>
        </w:rPr>
        <w:softHyphen/>
        <w:t xml:space="preserve">вої обстановки необхідно звернути увагу на проведення заходів, які </w:t>
      </w:r>
      <w:r>
        <w:rPr>
          <w:color w:val="000000"/>
          <w:spacing w:val="4"/>
          <w:sz w:val="24"/>
          <w:lang w:val="uk-UA"/>
        </w:rPr>
        <w:t>зменшують імовірність виникнення спалахування і вибухів легко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-2"/>
          <w:sz w:val="24"/>
          <w:lang w:val="uk-UA"/>
        </w:rPr>
        <w:t xml:space="preserve">займистих рідин і газів, що є на конкретному виробництві. Імовірність </w:t>
      </w:r>
      <w:r>
        <w:rPr>
          <w:color w:val="000000"/>
          <w:spacing w:val="-1"/>
          <w:sz w:val="24"/>
          <w:lang w:val="uk-UA"/>
        </w:rPr>
        <w:t xml:space="preserve">спалахування і вибуху зменшують: ефективна вентиляція обладнання </w:t>
      </w:r>
      <w:r>
        <w:rPr>
          <w:color w:val="000000"/>
          <w:spacing w:val="2"/>
          <w:sz w:val="24"/>
          <w:lang w:val="uk-UA"/>
        </w:rPr>
        <w:t>приладів, які попереджують виділення парів і газів і збирання вибу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 xml:space="preserve">хових концентрацій, вилучення потенційних джерел запалювання </w:t>
      </w:r>
      <w:r>
        <w:rPr>
          <w:color w:val="000000"/>
          <w:spacing w:val="1"/>
          <w:sz w:val="24"/>
          <w:lang w:val="uk-UA"/>
        </w:rPr>
        <w:t>(електроприлади та ін.), ізоляція або відокремлення вибухонебезпеч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-2"/>
          <w:sz w:val="24"/>
          <w:lang w:val="uk-UA"/>
        </w:rPr>
        <w:t>них приміщень, встановлення пристроїв для придушення вибуху, вста</w:t>
      </w:r>
      <w:r>
        <w:rPr>
          <w:color w:val="000000"/>
          <w:spacing w:val="3"/>
          <w:sz w:val="24"/>
          <w:lang w:val="uk-UA"/>
        </w:rPr>
        <w:t>новлення полум'ягасних металевих сіток, перфорованих листів ме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талу, сотових структур із гофрованих металевих стрічок і коробів, </w:t>
      </w:r>
      <w:r>
        <w:rPr>
          <w:color w:val="000000"/>
          <w:spacing w:val="3"/>
          <w:sz w:val="24"/>
          <w:lang w:val="uk-UA"/>
        </w:rPr>
        <w:t>заповнених галькою або керамічними кільцями, винесення вибухо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 xml:space="preserve">небезпечних робіт на відкрите повітря, обладнання вихідних отворів </w:t>
      </w:r>
      <w:r>
        <w:rPr>
          <w:color w:val="000000"/>
          <w:spacing w:val="2"/>
          <w:sz w:val="24"/>
          <w:lang w:val="uk-UA"/>
        </w:rPr>
        <w:t xml:space="preserve">кришками і перегородками, які легко відкидаються або руйнуються, </w:t>
      </w:r>
      <w:r>
        <w:rPr>
          <w:color w:val="000000"/>
          <w:spacing w:val="1"/>
          <w:sz w:val="24"/>
          <w:lang w:val="uk-UA"/>
        </w:rPr>
        <w:t>іскроутворююче обладнання (вимикачі, рубильники та ін.) слід вста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 xml:space="preserve">новлювати з пристроями, які гасять іскри (занурювання у мастило). </w:t>
      </w:r>
      <w:r>
        <w:rPr>
          <w:color w:val="000000"/>
          <w:spacing w:val="4"/>
          <w:sz w:val="24"/>
          <w:lang w:val="uk-UA"/>
        </w:rPr>
        <w:t xml:space="preserve">Температура зовнішніх поверхонь електроустаткування має бути </w:t>
      </w:r>
      <w:r>
        <w:rPr>
          <w:color w:val="000000"/>
          <w:spacing w:val="1"/>
          <w:sz w:val="24"/>
          <w:lang w:val="uk-UA"/>
        </w:rPr>
        <w:t xml:space="preserve">нижчою температури спалахування вибухонебезпечних парів і газів, </w:t>
      </w:r>
      <w:r>
        <w:rPr>
          <w:color w:val="000000"/>
          <w:spacing w:val="3"/>
          <w:sz w:val="24"/>
          <w:lang w:val="uk-UA"/>
        </w:rPr>
        <w:t xml:space="preserve">апаратура має бути герметичною, щоб не допускати атмосфери, що </w:t>
      </w:r>
      <w:r>
        <w:rPr>
          <w:color w:val="000000"/>
          <w:spacing w:val="4"/>
          <w:sz w:val="24"/>
          <w:lang w:val="uk-UA"/>
        </w:rPr>
        <w:t xml:space="preserve">спалахнула до нагрітих деталей, а також викидання полум'я та іскр </w:t>
      </w:r>
      <w:r>
        <w:rPr>
          <w:color w:val="000000"/>
          <w:sz w:val="24"/>
          <w:lang w:val="uk-UA"/>
        </w:rPr>
        <w:t>у навколишнє середовище.</w:t>
      </w:r>
    </w:p>
    <w:p w:rsidR="002C4F01" w:rsidRDefault="00CA08AF">
      <w:pPr>
        <w:shd w:val="clear" w:color="auto" w:fill="FFFFFF"/>
        <w:spacing w:before="5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2"/>
          <w:sz w:val="24"/>
          <w:lang w:val="uk-UA"/>
        </w:rPr>
        <w:t xml:space="preserve">Залізницею у цистернах перевозять хлор, кислоти, зріджені гази, </w:t>
      </w:r>
      <w:r>
        <w:rPr>
          <w:color w:val="000000"/>
          <w:spacing w:val="3"/>
          <w:sz w:val="24"/>
          <w:lang w:val="uk-UA"/>
        </w:rPr>
        <w:t>нафту, бензин та багато інших отруйних, легкозаймистих і вибухо</w:t>
      </w:r>
      <w:r>
        <w:rPr>
          <w:color w:val="000000"/>
          <w:spacing w:val="3"/>
          <w:sz w:val="24"/>
          <w:lang w:val="uk-UA"/>
        </w:rPr>
        <w:softHyphen/>
        <w:t>вих речовин. Лід час аварій відбуваються розгерметизація місткос</w:t>
      </w:r>
      <w:r>
        <w:rPr>
          <w:color w:val="000000"/>
          <w:spacing w:val="3"/>
          <w:sz w:val="24"/>
          <w:lang w:val="uk-UA"/>
        </w:rPr>
        <w:softHyphen/>
        <w:t xml:space="preserve">тей, потрапляння у навколишнє середовище небезпечних речовин. </w:t>
      </w:r>
      <w:r>
        <w:rPr>
          <w:color w:val="000000"/>
          <w:spacing w:val="6"/>
          <w:sz w:val="24"/>
          <w:lang w:val="uk-UA"/>
        </w:rPr>
        <w:t>Такі аварії небезпечні не тільки для працюючих на цих підприєм</w:t>
      </w:r>
      <w:r>
        <w:rPr>
          <w:color w:val="000000"/>
          <w:spacing w:val="6"/>
          <w:sz w:val="24"/>
          <w:lang w:val="uk-UA"/>
        </w:rPr>
        <w:softHyphen/>
      </w:r>
      <w:r>
        <w:rPr>
          <w:color w:val="000000"/>
          <w:spacing w:val="8"/>
          <w:sz w:val="24"/>
          <w:lang w:val="uk-UA"/>
        </w:rPr>
        <w:t>ствах і залізницях, а й для розміщених поблизу підприємств, на</w:t>
      </w:r>
      <w:r>
        <w:rPr>
          <w:color w:val="000000"/>
          <w:spacing w:val="8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вчальних закладів, установ, населених пунктів, сільськогосподар</w:t>
      </w:r>
      <w:r>
        <w:rPr>
          <w:color w:val="000000"/>
          <w:spacing w:val="5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ських полів і лісових масивів.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4"/>
          <w:sz w:val="24"/>
          <w:lang w:val="uk-UA"/>
        </w:rPr>
        <w:t xml:space="preserve">Дуже часто великі жертви, руйнування і пожежі спричиняються </w:t>
      </w:r>
      <w:r>
        <w:rPr>
          <w:color w:val="000000"/>
          <w:spacing w:val="5"/>
          <w:sz w:val="24"/>
          <w:lang w:val="uk-UA"/>
        </w:rPr>
        <w:t xml:space="preserve">вибухами промислового пилу. Швидкому спалахуванню і великій </w:t>
      </w:r>
      <w:r>
        <w:rPr>
          <w:color w:val="000000"/>
          <w:spacing w:val="2"/>
          <w:sz w:val="24"/>
          <w:lang w:val="uk-UA"/>
        </w:rPr>
        <w:t xml:space="preserve">швидкості горіння сприяє те, що пил, завислий у повітрі, має велику </w:t>
      </w:r>
      <w:r>
        <w:rPr>
          <w:color w:val="000000"/>
          <w:spacing w:val="5"/>
          <w:sz w:val="24"/>
          <w:lang w:val="uk-UA"/>
        </w:rPr>
        <w:t xml:space="preserve">площу поверхні на одиницю маси. Полум'я швидко поширюється, </w:t>
      </w:r>
      <w:r>
        <w:rPr>
          <w:color w:val="000000"/>
          <w:spacing w:val="2"/>
          <w:sz w:val="24"/>
          <w:lang w:val="uk-UA"/>
        </w:rPr>
        <w:t xml:space="preserve">утворюючи попереду себе хвилю тиску гарячих газів, яка руйнує на своєму шляху перепони, піднімає в повітря шари пилу, що лежить, і </w:t>
      </w:r>
      <w:r>
        <w:rPr>
          <w:color w:val="000000"/>
          <w:spacing w:val="3"/>
          <w:sz w:val="24"/>
          <w:lang w:val="uk-UA"/>
        </w:rPr>
        <w:t>це призводить до більш сильних, ніж перші, повторних вибухів.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4"/>
          <w:sz w:val="24"/>
          <w:lang w:val="uk-UA"/>
        </w:rPr>
        <w:t>Спалахування і вибух пилу залежать від розміру і форми части</w:t>
      </w:r>
      <w:r>
        <w:rPr>
          <w:color w:val="000000"/>
          <w:spacing w:val="4"/>
          <w:sz w:val="24"/>
          <w:lang w:val="uk-UA"/>
        </w:rPr>
        <w:softHyphen/>
        <w:t>нок. Зі зменшенням розміру частинок плоскої форми підвищується можливість спалахування.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</w:rPr>
      </w:pPr>
      <w:r>
        <w:rPr>
          <w:color w:val="000000"/>
          <w:spacing w:val="6"/>
          <w:sz w:val="24"/>
          <w:lang w:val="uk-UA"/>
        </w:rPr>
        <w:t xml:space="preserve">Пил вибухає при концентрації в повітрі не нижче певної межі. </w:t>
      </w:r>
      <w:r>
        <w:rPr>
          <w:color w:val="000000"/>
          <w:spacing w:val="2"/>
          <w:sz w:val="24"/>
          <w:lang w:val="uk-UA"/>
        </w:rPr>
        <w:t>Для більшості матеріалів межею вибуху є 20—40 г/м</w:t>
      </w:r>
      <w:r>
        <w:rPr>
          <w:color w:val="000000"/>
          <w:spacing w:val="2"/>
          <w:sz w:val="24"/>
          <w:vertAlign w:val="superscript"/>
          <w:lang w:val="uk-UA"/>
        </w:rPr>
        <w:t>3</w:t>
      </w:r>
      <w:r>
        <w:rPr>
          <w:color w:val="000000"/>
          <w:spacing w:val="2"/>
          <w:sz w:val="24"/>
          <w:lang w:val="uk-UA"/>
        </w:rPr>
        <w:t>, з максималь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ним тиском вибуху від 7,3 до 450 кПа і температурою спалахуван</w:t>
      </w:r>
      <w:r>
        <w:rPr>
          <w:color w:val="000000"/>
          <w:spacing w:val="5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 xml:space="preserve">ня 400—600 °С, за винятком цирконію, який спалахує при 20 °С, та </w:t>
      </w:r>
      <w:r>
        <w:rPr>
          <w:color w:val="000000"/>
          <w:spacing w:val="2"/>
          <w:sz w:val="24"/>
          <w:lang w:val="uk-UA"/>
        </w:rPr>
        <w:t>сірки — при 190 °С.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-3"/>
          <w:sz w:val="24"/>
          <w:lang w:val="uk-UA"/>
        </w:rPr>
        <w:t xml:space="preserve">Пил, що знаходиться в шарах, спалахує при нижчій температурі, ніж </w:t>
      </w:r>
      <w:r>
        <w:rPr>
          <w:color w:val="000000"/>
          <w:sz w:val="24"/>
          <w:lang w:val="uk-UA"/>
        </w:rPr>
        <w:t>хмара пилу. Чим товщий шар пилу, тим нижча температура його спа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-3"/>
          <w:sz w:val="24"/>
          <w:lang w:val="uk-UA"/>
        </w:rPr>
        <w:t xml:space="preserve">лахування (різниця досягає 200 °С). Спочатку тліюче горіння виникає в </w:t>
      </w:r>
      <w:r>
        <w:rPr>
          <w:color w:val="000000"/>
          <w:spacing w:val="-5"/>
          <w:sz w:val="24"/>
          <w:lang w:val="uk-UA"/>
        </w:rPr>
        <w:t>шарі пилу, а потім, якщо пил піднімається в повітря, відбувається вибух.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</w:rPr>
      </w:pPr>
      <w:r>
        <w:rPr>
          <w:color w:val="000000"/>
          <w:spacing w:val="-2"/>
          <w:sz w:val="24"/>
          <w:lang w:val="uk-UA"/>
        </w:rPr>
        <w:t>Спалахування пилу в хмарі сільськогосподарських продуктів відбу</w:t>
      </w:r>
      <w:r>
        <w:rPr>
          <w:color w:val="000000"/>
          <w:spacing w:val="-2"/>
          <w:sz w:val="24"/>
          <w:lang w:val="uk-UA"/>
        </w:rPr>
        <w:softHyphen/>
      </w:r>
      <w:r>
        <w:rPr>
          <w:color w:val="000000"/>
          <w:spacing w:val="6"/>
          <w:sz w:val="24"/>
          <w:lang w:val="uk-UA"/>
        </w:rPr>
        <w:t xml:space="preserve">вається при температурі від 480 до 550 °С. Зі збільшенням шару </w:t>
      </w:r>
      <w:r>
        <w:rPr>
          <w:color w:val="000000"/>
          <w:spacing w:val="1"/>
          <w:sz w:val="24"/>
          <w:lang w:val="uk-UA"/>
        </w:rPr>
        <w:t>товщини пилу до 1,25 см температура займання знижується на 210— 350 °С (табл. 2).</w:t>
      </w:r>
    </w:p>
    <w:p w:rsidR="002C4F01" w:rsidRDefault="00CA08AF">
      <w:pPr>
        <w:shd w:val="clear" w:color="auto" w:fill="FFFFFF"/>
        <w:spacing w:before="154"/>
        <w:ind w:left="38" w:right="14" w:firstLine="529"/>
        <w:jc w:val="both"/>
        <w:rPr>
          <w:color w:val="000000"/>
          <w:spacing w:val="-1"/>
          <w:sz w:val="24"/>
          <w:lang w:val="uk-UA"/>
        </w:rPr>
      </w:pPr>
      <w:r>
        <w:rPr>
          <w:i/>
          <w:color w:val="000000"/>
          <w:spacing w:val="-1"/>
          <w:sz w:val="24"/>
          <w:lang w:val="uk-UA"/>
        </w:rPr>
        <w:t xml:space="preserve">Таблиця </w:t>
      </w:r>
      <w:r>
        <w:rPr>
          <w:color w:val="000000"/>
          <w:spacing w:val="-1"/>
          <w:sz w:val="24"/>
          <w:lang w:val="uk-UA"/>
        </w:rPr>
        <w:t>2. Температура спалахування хмари і шару пилу</w:t>
      </w:r>
    </w:p>
    <w:p w:rsidR="002C4F01" w:rsidRDefault="002C4F01">
      <w:pPr>
        <w:spacing w:after="19"/>
        <w:ind w:left="38" w:right="14" w:firstLine="529"/>
        <w:jc w:val="both"/>
        <w:rPr>
          <w:sz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3119"/>
      </w:tblGrid>
      <w:tr w:rsidR="002C4F01">
        <w:trPr>
          <w:trHeight w:hRule="exact" w:val="8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firstLine="63"/>
              <w:jc w:val="both"/>
              <w:rPr>
                <w:sz w:val="24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Вид продукту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1"/>
                <w:sz w:val="24"/>
                <w:lang w:val="uk-UA"/>
              </w:rPr>
              <w:t>Температура спалахування хмари, °С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2"/>
                <w:sz w:val="24"/>
                <w:lang w:val="uk-UA"/>
              </w:rPr>
              <w:t xml:space="preserve">Температура </w:t>
            </w:r>
            <w:r>
              <w:rPr>
                <w:color w:val="000000"/>
                <w:spacing w:val="5"/>
                <w:sz w:val="24"/>
                <w:lang w:val="uk-UA"/>
              </w:rPr>
              <w:t xml:space="preserve">спалахування шару </w:t>
            </w:r>
            <w:r>
              <w:rPr>
                <w:color w:val="000000"/>
                <w:spacing w:val="1"/>
                <w:sz w:val="24"/>
                <w:lang w:val="uk-UA"/>
              </w:rPr>
              <w:t>товщиною 1,25 см, °С</w:t>
            </w:r>
          </w:p>
        </w:tc>
      </w:tr>
      <w:tr w:rsidR="002C4F01">
        <w:trPr>
          <w:trHeight w:hRule="exact"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Борошно пшеничне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480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250</w:t>
            </w:r>
          </w:p>
        </w:tc>
      </w:tr>
      <w:tr w:rsidR="002C4F01">
        <w:trPr>
          <w:trHeight w:hRule="exact"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lang w:val="uk-UA"/>
              </w:rPr>
              <w:t>Соєве борошно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190</w:t>
            </w:r>
          </w:p>
        </w:tc>
      </w:tr>
      <w:tr w:rsidR="002C4F01">
        <w:trPr>
          <w:trHeight w:hRule="exact"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-1"/>
                <w:sz w:val="24"/>
                <w:lang w:val="uk-UA"/>
              </w:rPr>
              <w:t>Порошкове молоко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490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200</w:t>
            </w:r>
          </w:p>
        </w:tc>
      </w:tr>
      <w:tr w:rsidR="002C4F01">
        <w:trPr>
          <w:trHeight w:hRule="exact"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lang w:val="uk-UA"/>
              </w:rPr>
              <w:t>Сіно мелене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220</w:t>
            </w:r>
          </w:p>
        </w:tc>
      </w:tr>
      <w:tr w:rsidR="002C4F01">
        <w:trPr>
          <w:trHeight w:hRule="exact" w:val="2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both"/>
              <w:rPr>
                <w:sz w:val="24"/>
              </w:rPr>
            </w:pPr>
            <w:r>
              <w:rPr>
                <w:color w:val="000000"/>
                <w:spacing w:val="3"/>
                <w:sz w:val="24"/>
                <w:lang w:val="uk-UA"/>
              </w:rPr>
              <w:t>Дріжджі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520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01" w:rsidRDefault="00CA08AF">
            <w:pPr>
              <w:shd w:val="clear" w:color="auto" w:fill="FFFFFF"/>
              <w:ind w:left="38" w:right="14" w:hanging="38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260</w:t>
            </w:r>
          </w:p>
        </w:tc>
      </w:tr>
    </w:tbl>
    <w:p w:rsidR="002C4F01" w:rsidRDefault="002C4F01">
      <w:pPr>
        <w:shd w:val="clear" w:color="auto" w:fill="FFFFFF"/>
        <w:ind w:left="38" w:right="14" w:firstLine="529"/>
        <w:jc w:val="both"/>
        <w:rPr>
          <w:sz w:val="24"/>
        </w:rPr>
      </w:pPr>
    </w:p>
    <w:p w:rsidR="002C4F01" w:rsidRDefault="002C4F01">
      <w:pPr>
        <w:shd w:val="clear" w:color="auto" w:fill="FFFFFF"/>
        <w:spacing w:before="91"/>
        <w:ind w:left="38" w:right="14" w:firstLine="529"/>
        <w:sectPr w:rsidR="002C4F01">
          <w:type w:val="continuous"/>
          <w:pgSz w:w="11909" w:h="16834"/>
          <w:pgMar w:top="1440" w:right="696" w:bottom="720" w:left="1478" w:header="720" w:footer="720" w:gutter="0"/>
          <w:cols w:space="60"/>
          <w:noEndnote/>
        </w:sectPr>
      </w:pP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10"/>
          <w:sz w:val="24"/>
          <w:lang w:val="uk-UA"/>
        </w:rPr>
        <w:t xml:space="preserve">Відомі випадки виникнення великих аварій на підприємствах </w:t>
      </w:r>
      <w:r>
        <w:rPr>
          <w:color w:val="000000"/>
          <w:spacing w:val="4"/>
          <w:sz w:val="24"/>
          <w:lang w:val="uk-UA"/>
        </w:rPr>
        <w:t>внаслідок утворення вибухонебезпечних сумішей та їх спалахуван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 xml:space="preserve">ня. Наприклад, у 1974 р. на Бременській борошняній фабриці стався </w:t>
      </w:r>
      <w:r>
        <w:rPr>
          <w:color w:val="000000"/>
          <w:spacing w:val="6"/>
          <w:sz w:val="24"/>
          <w:lang w:val="uk-UA"/>
        </w:rPr>
        <w:t>вибух, який повністю зруйнував будівлі й спричинив загибель лю</w:t>
      </w:r>
      <w:r>
        <w:rPr>
          <w:color w:val="000000"/>
          <w:spacing w:val="6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дей. Для вивчення невідомого явища провели дослідження: 4 кг куку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 xml:space="preserve">рудзяного крохмалю розпилили в повітряному замкнутому просторі, </w:t>
      </w:r>
      <w:r>
        <w:rPr>
          <w:color w:val="000000"/>
          <w:spacing w:val="-9"/>
          <w:sz w:val="24"/>
          <w:lang w:val="uk-UA"/>
        </w:rPr>
        <w:t>за допомогою електорозапалу була проведена детонізапія суміші. Утво</w:t>
      </w:r>
      <w:r>
        <w:rPr>
          <w:color w:val="000000"/>
          <w:spacing w:val="-9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рилася вогняна куля діаметром 4 м з температурою понад 3000 °С.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4"/>
          <w:sz w:val="24"/>
          <w:lang w:val="uk-UA"/>
        </w:rPr>
        <w:t xml:space="preserve">Понад 1/3 усіх зареєстрованих випадків вибуху пилу сталися на </w:t>
      </w:r>
      <w:r>
        <w:rPr>
          <w:color w:val="000000"/>
          <w:spacing w:val="3"/>
          <w:sz w:val="24"/>
          <w:lang w:val="uk-UA"/>
        </w:rPr>
        <w:t>деревообробних підприємствах, 1/4 випадків — це вибухи розпиле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них частинок продовольства, жирів і олії; вибухи комбікормового </w:t>
      </w:r>
      <w:r>
        <w:rPr>
          <w:color w:val="000000"/>
          <w:spacing w:val="3"/>
          <w:sz w:val="24"/>
          <w:lang w:val="uk-UA"/>
        </w:rPr>
        <w:t>пилу в бункерах — 20 %. Встановлено, що пилові частинки розмі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ром не менше 0,5 мм за своїми вибуховими можливостями набли</w:t>
      </w:r>
      <w:r>
        <w:rPr>
          <w:color w:val="000000"/>
          <w:spacing w:val="4"/>
          <w:sz w:val="24"/>
          <w:lang w:val="uk-UA"/>
        </w:rPr>
        <w:softHyphen/>
        <w:t xml:space="preserve">жаються до вибуху парів палива. Розвиток пилового вибуху також </w:t>
      </w:r>
      <w:r>
        <w:rPr>
          <w:color w:val="000000"/>
          <w:spacing w:val="5"/>
          <w:sz w:val="24"/>
          <w:lang w:val="uk-UA"/>
        </w:rPr>
        <w:t>подібний до вибуху газової суміші.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  <w:lang w:val="uk-UA"/>
        </w:rPr>
      </w:pPr>
      <w:r>
        <w:rPr>
          <w:color w:val="000000"/>
          <w:spacing w:val="-1"/>
          <w:sz w:val="24"/>
          <w:lang w:val="uk-UA"/>
        </w:rPr>
        <w:t xml:space="preserve">У сільському господарстві вибухонебезпечними є млини, олійниці, </w:t>
      </w:r>
      <w:r>
        <w:rPr>
          <w:color w:val="000000"/>
          <w:spacing w:val="1"/>
          <w:sz w:val="24"/>
          <w:lang w:val="uk-UA"/>
        </w:rPr>
        <w:t xml:space="preserve">комбікормові цехи та ін., у лісовому господарстві — цехи переробки </w:t>
      </w:r>
      <w:r>
        <w:rPr>
          <w:color w:val="000000"/>
          <w:spacing w:val="3"/>
          <w:sz w:val="24"/>
          <w:lang w:val="uk-UA"/>
        </w:rPr>
        <w:t>деревини.</w:t>
      </w:r>
    </w:p>
    <w:p w:rsidR="002C4F01" w:rsidRDefault="00CA08AF">
      <w:pPr>
        <w:shd w:val="clear" w:color="auto" w:fill="FFFFFF"/>
        <w:ind w:left="38" w:right="14" w:firstLine="529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 xml:space="preserve">У 1995 р. було зареєстровано 182 пожежі й вибухи техногенного </w:t>
      </w:r>
      <w:r>
        <w:rPr>
          <w:color w:val="000000"/>
          <w:spacing w:val="4"/>
          <w:sz w:val="24"/>
          <w:lang w:val="uk-UA"/>
        </w:rPr>
        <w:t>характеру, в результаті чого загинуло 173 і постраждало 528 осіб.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i/>
          <w:color w:val="000000"/>
          <w:spacing w:val="7"/>
          <w:sz w:val="24"/>
          <w:lang w:val="uk-UA"/>
        </w:rPr>
        <w:t xml:space="preserve">Газо-, нафто-, продуктопроводи. </w:t>
      </w:r>
      <w:r>
        <w:rPr>
          <w:color w:val="000000"/>
          <w:spacing w:val="7"/>
          <w:sz w:val="24"/>
          <w:lang w:val="uk-UA"/>
        </w:rPr>
        <w:t>На території України про</w:t>
      </w:r>
      <w:r>
        <w:rPr>
          <w:color w:val="000000"/>
          <w:spacing w:val="7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тяжність магістральних газопроводів становить понад 35,2 тис. км, </w:t>
      </w:r>
      <w:r>
        <w:rPr>
          <w:color w:val="000000"/>
          <w:spacing w:val="2"/>
          <w:sz w:val="24"/>
          <w:lang w:val="uk-UA"/>
        </w:rPr>
        <w:t xml:space="preserve">магістральних нафтопроводів — 3,9 тис. км. їх роботу забезпечують </w:t>
      </w:r>
      <w:r>
        <w:rPr>
          <w:color w:val="000000"/>
          <w:spacing w:val="5"/>
          <w:sz w:val="24"/>
          <w:lang w:val="uk-UA"/>
        </w:rPr>
        <w:t>31 компресорна нафтоперекачувальна і 89 компресорних станцій. Протяжність продуктопроводів становить 3,3 тис. км.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-1"/>
          <w:sz w:val="24"/>
          <w:lang w:val="uk-UA"/>
        </w:rPr>
        <w:t xml:space="preserve">Існуюча мережа на сьогодні виробила свій ресурс і без відновлення </w:t>
      </w:r>
      <w:r>
        <w:rPr>
          <w:color w:val="000000"/>
          <w:spacing w:val="3"/>
          <w:sz w:val="24"/>
          <w:lang w:val="uk-UA"/>
        </w:rPr>
        <w:t>в найближчий час може призвести до підвищення аварійності в цій галузі. 4,79 тис. км (14 %) лінійної частини магістральних газопро</w:t>
      </w:r>
      <w:r>
        <w:rPr>
          <w:color w:val="000000"/>
          <w:spacing w:val="3"/>
          <w:sz w:val="24"/>
          <w:lang w:val="uk-UA"/>
        </w:rPr>
        <w:softHyphen/>
        <w:t xml:space="preserve">водів відпрацювали свій амортизаційний строк, а 15 тис. км (44 %) </w:t>
      </w:r>
      <w:r>
        <w:rPr>
          <w:color w:val="000000"/>
          <w:spacing w:val="6"/>
          <w:sz w:val="24"/>
          <w:lang w:val="uk-UA"/>
        </w:rPr>
        <w:t>мають малонадійні та неякісні антикорозійні покриття з полімер</w:t>
      </w:r>
      <w:r>
        <w:rPr>
          <w:color w:val="000000"/>
          <w:spacing w:val="6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них стрічкових матеріалів, що призводить до інтенсивної корозії металу труб. Необхідність оновлення лінійної частини магістраль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них газопроводів становить 500 км на рік. Виконання робіт капі</w:t>
      </w:r>
      <w:r>
        <w:rPr>
          <w:color w:val="000000"/>
          <w:spacing w:val="5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тального ремонту та реконструкції газотранспортної системи фак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тично у 10 разів менше від потреби.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4"/>
          <w:sz w:val="24"/>
          <w:lang w:val="uk-UA"/>
        </w:rPr>
        <w:t xml:space="preserve">Залежно від виду транспортного продукту розрізняють аварії на </w:t>
      </w:r>
      <w:r>
        <w:rPr>
          <w:color w:val="000000"/>
          <w:spacing w:val="3"/>
          <w:sz w:val="24"/>
          <w:lang w:val="uk-UA"/>
        </w:rPr>
        <w:t>газо-, продукто- та інших трубопроводах.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1"/>
          <w:sz w:val="24"/>
          <w:lang w:val="uk-UA"/>
        </w:rPr>
        <w:t>Аварія на трубопроводі — це аварія на трасі трубопроводу, пов'я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зана з викидом (розливом) небезпечних хімічних чи пожежо-вибу</w:t>
      </w:r>
      <w:r>
        <w:rPr>
          <w:color w:val="000000"/>
          <w:spacing w:val="2"/>
          <w:sz w:val="24"/>
          <w:lang w:val="uk-UA"/>
        </w:rPr>
        <w:t>хонебезпечних речовин, що призвела до загибелі людей чи отриман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 xml:space="preserve">ня ними тілесних ушкоджень або завдала шкоди навколишньому </w:t>
      </w:r>
      <w:r>
        <w:rPr>
          <w:color w:val="000000"/>
          <w:spacing w:val="2"/>
          <w:sz w:val="24"/>
          <w:lang w:val="uk-UA"/>
        </w:rPr>
        <w:t>середовищу.</w:t>
      </w:r>
    </w:p>
    <w:p w:rsidR="002C4F01" w:rsidRDefault="00CA08AF">
      <w:pPr>
        <w:shd w:val="clear" w:color="auto" w:fill="FFFFFF"/>
        <w:ind w:firstLine="567"/>
        <w:jc w:val="both"/>
        <w:rPr>
          <w:color w:val="000000"/>
          <w:spacing w:val="5"/>
          <w:sz w:val="24"/>
          <w:lang w:val="uk-UA"/>
        </w:rPr>
      </w:pPr>
      <w:r>
        <w:rPr>
          <w:color w:val="000000"/>
          <w:spacing w:val="5"/>
          <w:sz w:val="24"/>
          <w:lang w:val="uk-UA"/>
        </w:rPr>
        <w:t>У 1999 р. на магістральних трубопроводах було 32 НС.</w:t>
      </w:r>
    </w:p>
    <w:p w:rsidR="002C4F01" w:rsidRDefault="00CA08AF">
      <w:pPr>
        <w:shd w:val="clear" w:color="auto" w:fill="FFFFFF"/>
        <w:ind w:firstLine="567"/>
        <w:jc w:val="center"/>
        <w:rPr>
          <w:b/>
          <w:i/>
          <w:sz w:val="32"/>
          <w:lang w:val="uk-UA"/>
        </w:rPr>
      </w:pPr>
      <w:r>
        <w:rPr>
          <w:color w:val="000000"/>
          <w:spacing w:val="5"/>
          <w:sz w:val="24"/>
          <w:lang w:val="uk-UA"/>
        </w:rPr>
        <w:br w:type="page"/>
      </w:r>
      <w:r>
        <w:rPr>
          <w:b/>
          <w:i/>
          <w:color w:val="000000"/>
          <w:spacing w:val="5"/>
          <w:sz w:val="32"/>
          <w:lang w:val="uk-UA"/>
        </w:rPr>
        <w:t>Об</w:t>
      </w:r>
      <w:r>
        <w:rPr>
          <w:b/>
          <w:i/>
          <w:color w:val="000000"/>
          <w:spacing w:val="5"/>
          <w:sz w:val="32"/>
        </w:rPr>
        <w:t>’</w:t>
      </w:r>
      <w:r>
        <w:rPr>
          <w:b/>
          <w:i/>
          <w:color w:val="000000"/>
          <w:spacing w:val="5"/>
          <w:sz w:val="32"/>
          <w:lang w:val="uk-UA"/>
        </w:rPr>
        <w:t>єкти комунального господарства</w:t>
      </w:r>
    </w:p>
    <w:p w:rsidR="002C4F01" w:rsidRDefault="00CA08AF">
      <w:pPr>
        <w:shd w:val="clear" w:color="auto" w:fill="FFFFFF"/>
        <w:spacing w:before="105"/>
        <w:ind w:firstLine="567"/>
        <w:jc w:val="both"/>
        <w:rPr>
          <w:sz w:val="24"/>
        </w:rPr>
      </w:pPr>
      <w:r>
        <w:rPr>
          <w:color w:val="000000"/>
          <w:spacing w:val="3"/>
          <w:sz w:val="24"/>
          <w:lang w:val="uk-UA"/>
        </w:rPr>
        <w:t xml:space="preserve">Щорічно бувають аварії на об'єктах комунального господарства. </w:t>
      </w:r>
      <w:r>
        <w:rPr>
          <w:color w:val="000000"/>
          <w:spacing w:val="4"/>
          <w:sz w:val="24"/>
          <w:lang w:val="uk-UA"/>
        </w:rPr>
        <w:t>Так, у 1999 р. сталися 73 аварії на комунальних системах та очис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>них спорудах (загинуло 2 та постраждало 7 осіб), 31 аварія на елек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троенергетичних системах.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pacing w:val="6"/>
          <w:sz w:val="24"/>
          <w:lang w:val="uk-UA"/>
        </w:rPr>
        <w:t xml:space="preserve">Основними причинами, що призводять до аварії на будівлях і </w:t>
      </w:r>
      <w:r>
        <w:rPr>
          <w:color w:val="000000"/>
          <w:sz w:val="24"/>
          <w:lang w:val="uk-UA"/>
        </w:rPr>
        <w:t>спорудах, є низька якість проектів і виконання робіт, порушення тех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 xml:space="preserve">нологічної дисципліни, знос основних будівельних фондів, </w:t>
      </w:r>
      <w:r>
        <w:rPr>
          <w:i/>
          <w:color w:val="000000"/>
          <w:spacing w:val="-1"/>
          <w:sz w:val="24"/>
          <w:lang w:val="uk-UA"/>
        </w:rPr>
        <w:t xml:space="preserve">наявність </w:t>
      </w:r>
      <w:r>
        <w:rPr>
          <w:i/>
          <w:color w:val="000000"/>
          <w:spacing w:val="2"/>
          <w:sz w:val="24"/>
          <w:lang w:val="uk-UA"/>
        </w:rPr>
        <w:t xml:space="preserve">на ринку будівельних послуг </w:t>
      </w:r>
      <w:r>
        <w:rPr>
          <w:color w:val="000000"/>
          <w:spacing w:val="2"/>
          <w:sz w:val="24"/>
          <w:lang w:val="uk-UA"/>
        </w:rPr>
        <w:t>малокваліфікованих дослідних, проект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>них, будівельних структур, недосконалість нормативної бази, залу</w:t>
      </w:r>
      <w:r>
        <w:rPr>
          <w:color w:val="000000"/>
          <w:spacing w:val="4"/>
          <w:sz w:val="24"/>
          <w:lang w:val="uk-UA"/>
        </w:rPr>
        <w:t>чення в господарське використання значних територій зі складни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ми інженерно-геологічними умовами, недостатній контроль відповід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3"/>
          <w:sz w:val="24"/>
          <w:lang w:val="uk-UA"/>
        </w:rPr>
        <w:t>ними органами, відсутність нормативної бази та ін. В Україні в ко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мунальному господарстві склалося критичне становище. Водопровід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1"/>
          <w:sz w:val="24"/>
          <w:lang w:val="uk-UA"/>
        </w:rPr>
        <w:t>но-каналізаційне господарство характеризується незадовільним тех</w:t>
      </w:r>
      <w:r>
        <w:rPr>
          <w:color w:val="000000"/>
          <w:spacing w:val="1"/>
          <w:sz w:val="24"/>
          <w:lang w:val="uk-UA"/>
        </w:rPr>
        <w:softHyphen/>
      </w:r>
      <w:r>
        <w:rPr>
          <w:color w:val="000000"/>
          <w:spacing w:val="-1"/>
          <w:sz w:val="24"/>
          <w:lang w:val="uk-UA"/>
        </w:rPr>
        <w:t>нічним станом споруд, обладнання, недосконалістю структури управ</w:t>
      </w:r>
      <w:r>
        <w:rPr>
          <w:color w:val="000000"/>
          <w:spacing w:val="-1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 xml:space="preserve">ління та нормативно-правової бази для надійного і ефективного </w:t>
      </w:r>
      <w:r>
        <w:rPr>
          <w:color w:val="000000"/>
          <w:spacing w:val="2"/>
          <w:sz w:val="24"/>
          <w:lang w:val="uk-UA"/>
        </w:rPr>
        <w:t>функціонування.</w:t>
      </w:r>
    </w:p>
    <w:p w:rsidR="002C4F01" w:rsidRDefault="00CA08AF">
      <w:pPr>
        <w:shd w:val="clear" w:color="auto" w:fill="FFFFFF"/>
        <w:spacing w:before="5"/>
        <w:ind w:firstLine="567"/>
        <w:jc w:val="both"/>
        <w:rPr>
          <w:sz w:val="24"/>
        </w:rPr>
      </w:pPr>
      <w:r>
        <w:rPr>
          <w:color w:val="000000"/>
          <w:spacing w:val="1"/>
          <w:sz w:val="24"/>
          <w:lang w:val="uk-UA"/>
        </w:rPr>
        <w:t>Без попереднього очищення у водойми скидається 250 м</w:t>
      </w:r>
      <w:r>
        <w:rPr>
          <w:color w:val="000000"/>
          <w:spacing w:val="1"/>
          <w:sz w:val="24"/>
          <w:vertAlign w:val="superscript"/>
          <w:lang w:val="uk-UA"/>
        </w:rPr>
        <w:t>3</w:t>
      </w:r>
      <w:r>
        <w:rPr>
          <w:color w:val="000000"/>
          <w:spacing w:val="1"/>
          <w:sz w:val="24"/>
          <w:lang w:val="uk-UA"/>
        </w:rPr>
        <w:t xml:space="preserve"> стічних </w:t>
      </w:r>
      <w:r>
        <w:rPr>
          <w:color w:val="000000"/>
          <w:spacing w:val="-9"/>
          <w:sz w:val="24"/>
          <w:lang w:val="uk-UA"/>
        </w:rPr>
        <w:t>вод.</w:t>
      </w:r>
    </w:p>
    <w:p w:rsidR="002C4F01" w:rsidRDefault="00CA08AF">
      <w:pPr>
        <w:shd w:val="clear" w:color="auto" w:fill="FFFFFF"/>
        <w:spacing w:before="5"/>
        <w:ind w:firstLine="567"/>
        <w:jc w:val="both"/>
        <w:rPr>
          <w:sz w:val="24"/>
        </w:rPr>
      </w:pPr>
      <w:r>
        <w:rPr>
          <w:color w:val="000000"/>
          <w:spacing w:val="5"/>
          <w:sz w:val="24"/>
          <w:lang w:val="uk-UA"/>
        </w:rPr>
        <w:t>Більше 1250 сільських населених пунктів забезпечуються прив</w:t>
      </w:r>
      <w:r>
        <w:rPr>
          <w:color w:val="000000"/>
          <w:spacing w:val="-1"/>
          <w:sz w:val="24"/>
          <w:lang w:val="uk-UA"/>
        </w:rPr>
        <w:t>ізною питною водою.</w:t>
      </w:r>
    </w:p>
    <w:p w:rsidR="002C4F01" w:rsidRDefault="00CA08AF">
      <w:pPr>
        <w:shd w:val="clear" w:color="auto" w:fill="FFFFFF"/>
        <w:spacing w:before="10"/>
        <w:ind w:firstLine="567"/>
        <w:jc w:val="both"/>
        <w:rPr>
          <w:sz w:val="24"/>
        </w:rPr>
      </w:pPr>
      <w:r>
        <w:rPr>
          <w:color w:val="000000"/>
          <w:spacing w:val="2"/>
          <w:sz w:val="24"/>
          <w:lang w:val="uk-UA"/>
        </w:rPr>
        <w:t>Існує небезпека виникнення та поширення інфекційних захворю</w:t>
      </w:r>
      <w:r>
        <w:rPr>
          <w:color w:val="000000"/>
          <w:spacing w:val="2"/>
          <w:sz w:val="24"/>
          <w:lang w:val="uk-UA"/>
        </w:rPr>
        <w:softHyphen/>
        <w:t>вань із-за обмежених технічних можливостей очищення питної води і забезпечення нею населення Автономної Республіки Крим, Одесь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z w:val="24"/>
          <w:lang w:val="uk-UA"/>
        </w:rPr>
        <w:t>кої, Миколаївської, Херсонської, Дніпропетровської, Луганської, До</w:t>
      </w:r>
      <w:r>
        <w:rPr>
          <w:color w:val="000000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>нецької, Івано-Франківської та ряду інших областей, міста Севасто</w:t>
      </w:r>
      <w:r>
        <w:rPr>
          <w:color w:val="000000"/>
          <w:spacing w:val="2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>поля. Крім того, ця загроза породжена надходженням у водні ба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>сейни небезпечних і отруйних речовин, скиданням міських і про</w:t>
      </w:r>
      <w:r>
        <w:rPr>
          <w:color w:val="000000"/>
          <w:spacing w:val="5"/>
          <w:sz w:val="24"/>
          <w:lang w:val="uk-UA"/>
        </w:rPr>
        <w:softHyphen/>
      </w:r>
      <w:r>
        <w:rPr>
          <w:color w:val="000000"/>
          <w:spacing w:val="4"/>
          <w:sz w:val="24"/>
          <w:lang w:val="uk-UA"/>
        </w:rPr>
        <w:t xml:space="preserve">мислових стічних вод, зливових стоків із забруднених територій, </w:t>
      </w:r>
      <w:r>
        <w:rPr>
          <w:color w:val="000000"/>
          <w:spacing w:val="3"/>
          <w:sz w:val="24"/>
          <w:lang w:val="uk-UA"/>
        </w:rPr>
        <w:t>промислових об'єктів та сільськогосподарських угідь, пошкоджен</w:t>
      </w:r>
      <w:r>
        <w:rPr>
          <w:color w:val="000000"/>
          <w:spacing w:val="3"/>
          <w:sz w:val="24"/>
          <w:lang w:val="uk-UA"/>
        </w:rPr>
        <w:softHyphen/>
      </w:r>
      <w:r>
        <w:rPr>
          <w:color w:val="000000"/>
          <w:spacing w:val="5"/>
          <w:sz w:val="24"/>
          <w:lang w:val="uk-UA"/>
        </w:rPr>
        <w:t xml:space="preserve">нями на водопровідних та каналізаційних мережах. Все це значно </w:t>
      </w:r>
      <w:r>
        <w:rPr>
          <w:color w:val="000000"/>
          <w:spacing w:val="4"/>
          <w:sz w:val="24"/>
          <w:lang w:val="uk-UA"/>
        </w:rPr>
        <w:t>погіршує економічний стан водопостачання. Із 344 870 об'єктів ко</w:t>
      </w:r>
      <w:r>
        <w:rPr>
          <w:color w:val="000000"/>
          <w:spacing w:val="4"/>
          <w:sz w:val="24"/>
          <w:lang w:val="uk-UA"/>
        </w:rPr>
        <w:softHyphen/>
      </w:r>
      <w:r>
        <w:rPr>
          <w:color w:val="000000"/>
          <w:spacing w:val="2"/>
          <w:sz w:val="24"/>
          <w:lang w:val="uk-UA"/>
        </w:rPr>
        <w:t xml:space="preserve">мунального господарства непридатними для подальшої експлуатації </w:t>
      </w:r>
      <w:r>
        <w:rPr>
          <w:color w:val="000000"/>
          <w:spacing w:val="3"/>
          <w:sz w:val="24"/>
          <w:lang w:val="uk-UA"/>
        </w:rPr>
        <w:t>є 900, з них 250 об'єктів та 4370 км інженерних мереж перебувають у вкрай загрозливому технічному стані.</w:t>
      </w:r>
    </w:p>
    <w:p w:rsidR="002C4F01" w:rsidRDefault="00CA08AF">
      <w:pPr>
        <w:shd w:val="clear" w:color="auto" w:fill="FFFFFF"/>
        <w:spacing w:before="10"/>
        <w:ind w:firstLine="567"/>
        <w:jc w:val="both"/>
        <w:rPr>
          <w:sz w:val="24"/>
        </w:rPr>
      </w:pPr>
      <w:r>
        <w:rPr>
          <w:color w:val="000000"/>
          <w:sz w:val="24"/>
          <w:lang w:val="uk-UA"/>
        </w:rPr>
        <w:t>В Україні експлуатується понад 17 000 мостів, які не мають відпо</w:t>
      </w:r>
      <w:r>
        <w:rPr>
          <w:color w:val="000000"/>
          <w:sz w:val="24"/>
          <w:lang w:val="uk-UA"/>
        </w:rPr>
        <w:softHyphen/>
        <w:t xml:space="preserve">відного нагляду і їх стан не контролюється, у тому числі 34 % мостів побудовані до 1961 р., а розрахунковий термін їхньої експлуатації — </w:t>
      </w:r>
      <w:r>
        <w:rPr>
          <w:color w:val="000000"/>
          <w:spacing w:val="-1"/>
          <w:sz w:val="24"/>
          <w:lang w:val="uk-UA"/>
        </w:rPr>
        <w:t>30—40 років.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На теплових електростанціях України 80% енергоблоків відпрацювали розрахунковий ресурс, а 48% перевищили граничний ресурс. Практично відпрацювали цей ресурс 40-50 тис. км електричних мереж, які введені в експлуатацію до 1970 р.</w:t>
      </w:r>
    </w:p>
    <w:p w:rsidR="002C4F01" w:rsidRDefault="00CA08AF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Будівлі та споруди в основних галузях промисловості – чорній металургії, машинобудівній, суднобудівній, вугледобувній, енергетичній, нафтогазовій, хімічній, а також у сільському господарстві введені в експлуатацію 50-70 років тому, а також ті, що введені в останні 10-20 років, не мають відповідної системи кваліфікованої експлуатації.</w:t>
      </w:r>
    </w:p>
    <w:p w:rsidR="002C4F01" w:rsidRDefault="00CA08AF">
      <w:pPr>
        <w:shd w:val="clear" w:color="auto" w:fill="FFFFFF"/>
        <w:ind w:firstLine="567"/>
        <w:jc w:val="center"/>
        <w:rPr>
          <w:b/>
          <w:i/>
          <w:sz w:val="32"/>
          <w:lang w:val="uk-UA"/>
        </w:rPr>
      </w:pPr>
      <w:r>
        <w:rPr>
          <w:sz w:val="24"/>
          <w:lang w:val="uk-UA"/>
        </w:rPr>
        <w:br w:type="page"/>
      </w:r>
      <w:r>
        <w:rPr>
          <w:b/>
          <w:i/>
          <w:sz w:val="32"/>
          <w:lang w:val="uk-UA"/>
        </w:rPr>
        <w:t>Література</w:t>
      </w:r>
    </w:p>
    <w:p w:rsidR="002C4F01" w:rsidRDefault="002C4F01">
      <w:pPr>
        <w:shd w:val="clear" w:color="auto" w:fill="FFFFFF"/>
        <w:ind w:firstLine="567"/>
        <w:jc w:val="both"/>
        <w:rPr>
          <w:sz w:val="28"/>
          <w:lang w:val="uk-UA"/>
        </w:rPr>
      </w:pPr>
    </w:p>
    <w:p w:rsidR="002C4F01" w:rsidRDefault="002C4F01">
      <w:pPr>
        <w:shd w:val="clear" w:color="auto" w:fill="FFFFFF"/>
        <w:ind w:firstLine="567"/>
        <w:jc w:val="both"/>
        <w:rPr>
          <w:sz w:val="28"/>
          <w:lang w:val="uk-UA"/>
        </w:rPr>
      </w:pPr>
    </w:p>
    <w:p w:rsidR="002C4F01" w:rsidRDefault="00CA08AF">
      <w:pPr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Стеблюк М.І. „Цивільна оборона” (підручник), К., 2003р.</w:t>
      </w:r>
      <w:bookmarkStart w:id="0" w:name="_GoBack"/>
      <w:bookmarkEnd w:id="0"/>
    </w:p>
    <w:sectPr w:rsidR="002C4F01">
      <w:type w:val="continuous"/>
      <w:pgSz w:w="11909" w:h="16834"/>
      <w:pgMar w:top="1440" w:right="1136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01" w:rsidRDefault="00CA08AF">
      <w:r>
        <w:separator/>
      </w:r>
    </w:p>
  </w:endnote>
  <w:endnote w:type="continuationSeparator" w:id="0">
    <w:p w:rsidR="002C4F01" w:rsidRDefault="00CA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01" w:rsidRDefault="00CA08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F01" w:rsidRDefault="002C4F0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01" w:rsidRDefault="00CA08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2C4F01" w:rsidRDefault="002C4F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01" w:rsidRDefault="00CA08AF">
      <w:r>
        <w:separator/>
      </w:r>
    </w:p>
  </w:footnote>
  <w:footnote w:type="continuationSeparator" w:id="0">
    <w:p w:rsidR="002C4F01" w:rsidRDefault="00CA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42566C"/>
    <w:lvl w:ilvl="0">
      <w:numFmt w:val="decimal"/>
      <w:lvlText w:val="*"/>
      <w:lvlJc w:val="left"/>
    </w:lvl>
  </w:abstractNum>
  <w:abstractNum w:abstractNumId="1">
    <w:nsid w:val="3209412E"/>
    <w:multiLevelType w:val="singleLevel"/>
    <w:tmpl w:val="89B6A32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91E73D5"/>
    <w:multiLevelType w:val="singleLevel"/>
    <w:tmpl w:val="2A067A7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8AF"/>
    <w:rsid w:val="00193644"/>
    <w:rsid w:val="002C4F01"/>
    <w:rsid w:val="00C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0FF6-178B-4255-B121-C80589B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center"/>
      <w:outlineLvl w:val="0"/>
    </w:pPr>
    <w:rPr>
      <w:b/>
      <w:i/>
      <w:color w:val="000000"/>
      <w:spacing w:val="-6"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26360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2004-11-12T07:07:00Z</cp:lastPrinted>
  <dcterms:created xsi:type="dcterms:W3CDTF">2014-08-15T09:09:00Z</dcterms:created>
  <dcterms:modified xsi:type="dcterms:W3CDTF">2014-08-15T09:09:00Z</dcterms:modified>
  <cp:category>Медицина. Безпека життєдіяльності</cp:category>
</cp:coreProperties>
</file>