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13F1" w:rsidRDefault="002013F1" w:rsidP="002013F1">
      <w:pPr>
        <w:pStyle w:val="a3"/>
        <w:spacing w:before="0" w:beforeAutospacing="0" w:after="0" w:afterAutospacing="0"/>
        <w:ind w:left="360"/>
        <w:rPr>
          <w:b/>
        </w:rPr>
      </w:pPr>
      <w:r>
        <w:rPr>
          <w:b/>
        </w:rPr>
        <w:t>Методические указания:</w:t>
      </w:r>
    </w:p>
    <w:p w:rsidR="002013F1" w:rsidRDefault="002013F1" w:rsidP="002013F1">
      <w:pPr>
        <w:pStyle w:val="a3"/>
        <w:spacing w:before="0" w:beforeAutospacing="0" w:after="0" w:afterAutospacing="0"/>
        <w:ind w:firstLine="480"/>
        <w:jc w:val="both"/>
      </w:pPr>
      <w:r>
        <w:t>1. Рефераты составляются на листах формата А-4. Объем реферата - от 15 машинописных страниц (принимаются и рукописные варианты, объем которых зависит от почерка). Страницы заполняются с одной стороны.</w:t>
      </w:r>
    </w:p>
    <w:p w:rsidR="002013F1" w:rsidRDefault="002013F1" w:rsidP="002013F1">
      <w:pPr>
        <w:pStyle w:val="a3"/>
        <w:spacing w:before="0" w:beforeAutospacing="0" w:after="0" w:afterAutospacing="0"/>
        <w:ind w:firstLine="480"/>
        <w:jc w:val="both"/>
      </w:pPr>
      <w:r>
        <w:t>2. Структура реферата должна включать в себя введение, основную часть, заключение и список литературы. Во введении делается постановка проблемы (цель работы, основные исследуемые вопросы, актуальность темы) и обзор имеющейся литературы. Заключение содержит выводы в соответствии с поставленными вопросами.</w:t>
      </w:r>
    </w:p>
    <w:p w:rsidR="002013F1" w:rsidRDefault="002013F1" w:rsidP="002013F1">
      <w:pPr>
        <w:pStyle w:val="a3"/>
        <w:spacing w:before="0" w:beforeAutospacing="0" w:after="0" w:afterAutospacing="0"/>
        <w:ind w:firstLine="480"/>
        <w:jc w:val="both"/>
      </w:pPr>
      <w:r>
        <w:t>3. Реферат должен включать в себя анализ исторических источников (законов, международных договоров, мемуаров и т. д. - в зависимости от темы). В случае, если тема довольно широка (например, о методике исследования), необходимо иллюстрировать свои доводы.</w:t>
      </w:r>
    </w:p>
    <w:p w:rsidR="002013F1" w:rsidRDefault="002013F1" w:rsidP="002013F1">
      <w:pPr>
        <w:pStyle w:val="a3"/>
        <w:spacing w:before="0" w:beforeAutospacing="0" w:after="0" w:afterAutospacing="0"/>
        <w:ind w:firstLine="480"/>
        <w:jc w:val="both"/>
      </w:pPr>
      <w:r>
        <w:t>4. Список литературы должен насчитывать минимум 5 наименований без учета учебников и энциклопедий. Наличие в нем публикаций документов (специальных изданий или в составе хрестоматий) строго обязательно.</w:t>
      </w:r>
    </w:p>
    <w:p w:rsidR="002013F1" w:rsidRDefault="002013F1" w:rsidP="002013F1">
      <w:pPr>
        <w:pStyle w:val="a3"/>
        <w:spacing w:before="0" w:beforeAutospacing="0" w:after="0" w:afterAutospacing="0"/>
        <w:ind w:firstLine="480"/>
        <w:jc w:val="both"/>
      </w:pPr>
      <w:r>
        <w:t>5. Реферат необходимо сдать в установленные сроки. Если он отсутствует или отклонен, студент не допускается к сдаче экзамена. На экзамене возможны вопросы по теме подготовленного реферата.</w:t>
      </w:r>
    </w:p>
    <w:p w:rsidR="002013F1" w:rsidRDefault="002013F1" w:rsidP="002013F1">
      <w:pPr>
        <w:pStyle w:val="a3"/>
        <w:spacing w:before="0" w:beforeAutospacing="0" w:after="0" w:afterAutospacing="0"/>
        <w:ind w:firstLine="480"/>
        <w:jc w:val="both"/>
      </w:pPr>
    </w:p>
    <w:p w:rsidR="002013F1" w:rsidRPr="00F4139E" w:rsidRDefault="002013F1" w:rsidP="002013F1">
      <w:pPr>
        <w:pStyle w:val="HTML"/>
        <w:textAlignment w:val="top"/>
        <w:rPr>
          <w:rFonts w:ascii="Times New Roman" w:hAnsi="Times New Roman" w:cs="Times New Roman"/>
          <w:b/>
          <w:sz w:val="24"/>
          <w:szCs w:val="24"/>
        </w:rPr>
      </w:pPr>
      <w:r w:rsidRPr="00F4139E">
        <w:rPr>
          <w:rFonts w:ascii="Times New Roman" w:hAnsi="Times New Roman" w:cs="Times New Roman"/>
          <w:b/>
          <w:sz w:val="24"/>
          <w:szCs w:val="24"/>
        </w:rPr>
        <w:t>6. Правила выполнения письменных работ (контрольных текстовых работ) :</w:t>
      </w:r>
    </w:p>
    <w:p w:rsidR="002013F1" w:rsidRPr="00182067" w:rsidRDefault="002013F1" w:rsidP="002013F1">
      <w:pPr>
        <w:pStyle w:val="HTML"/>
        <w:tabs>
          <w:tab w:val="clear" w:pos="916"/>
          <w:tab w:val="left" w:pos="240"/>
        </w:tabs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182067">
        <w:rPr>
          <w:rFonts w:ascii="Times New Roman" w:hAnsi="Times New Roman" w:cs="Times New Roman"/>
          <w:sz w:val="24"/>
          <w:szCs w:val="24"/>
        </w:rPr>
        <w:t xml:space="preserve">       1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82067">
        <w:rPr>
          <w:rFonts w:ascii="Times New Roman" w:hAnsi="Times New Roman" w:cs="Times New Roman"/>
          <w:sz w:val="24"/>
          <w:szCs w:val="24"/>
        </w:rPr>
        <w:t xml:space="preserve"> Прежде чем приступить к выполнению контрольной работы,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82067">
        <w:rPr>
          <w:rFonts w:ascii="Times New Roman" w:hAnsi="Times New Roman" w:cs="Times New Roman"/>
          <w:sz w:val="24"/>
          <w:szCs w:val="24"/>
        </w:rPr>
        <w:t>необходимо тщательно изучить грамматический и лексический материал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82067">
        <w:rPr>
          <w:rFonts w:ascii="Times New Roman" w:hAnsi="Times New Roman" w:cs="Times New Roman"/>
          <w:sz w:val="24"/>
          <w:szCs w:val="24"/>
        </w:rPr>
        <w:t>семестра и выполнить письменные и устные упражнения к урокам,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82067">
        <w:rPr>
          <w:rFonts w:ascii="Times New Roman" w:hAnsi="Times New Roman" w:cs="Times New Roman"/>
          <w:sz w:val="24"/>
          <w:szCs w:val="24"/>
        </w:rPr>
        <w:t>рекомендованные преподавателем.</w:t>
      </w:r>
    </w:p>
    <w:p w:rsidR="002013F1" w:rsidRPr="00182067" w:rsidRDefault="002013F1" w:rsidP="002013F1">
      <w:pPr>
        <w:pStyle w:val="HTML"/>
        <w:tabs>
          <w:tab w:val="clear" w:pos="916"/>
          <w:tab w:val="left" w:pos="240"/>
        </w:tabs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182067">
        <w:rPr>
          <w:rFonts w:ascii="Times New Roman" w:hAnsi="Times New Roman" w:cs="Times New Roman"/>
          <w:sz w:val="24"/>
          <w:szCs w:val="24"/>
        </w:rPr>
        <w:t xml:space="preserve">       2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82067">
        <w:rPr>
          <w:rFonts w:ascii="Times New Roman" w:hAnsi="Times New Roman" w:cs="Times New Roman"/>
          <w:sz w:val="24"/>
          <w:szCs w:val="24"/>
        </w:rPr>
        <w:t xml:space="preserve"> Выполняйте письменные контрольные работы в отдельной тетради.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82067">
        <w:rPr>
          <w:rFonts w:ascii="Times New Roman" w:hAnsi="Times New Roman" w:cs="Times New Roman"/>
          <w:sz w:val="24"/>
          <w:szCs w:val="24"/>
        </w:rPr>
        <w:t>На тетради напишите свою фамилию, инициалы, шифр (если он имеется),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82067">
        <w:rPr>
          <w:rFonts w:ascii="Times New Roman" w:hAnsi="Times New Roman" w:cs="Times New Roman"/>
          <w:sz w:val="24"/>
          <w:szCs w:val="24"/>
        </w:rPr>
        <w:t>адрес, номер контрольной работы.</w:t>
      </w:r>
    </w:p>
    <w:p w:rsidR="002013F1" w:rsidRPr="00182067" w:rsidRDefault="002013F1" w:rsidP="002013F1">
      <w:pPr>
        <w:pStyle w:val="HTML"/>
        <w:tabs>
          <w:tab w:val="clear" w:pos="916"/>
          <w:tab w:val="left" w:pos="240"/>
        </w:tabs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182067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82067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82067">
        <w:rPr>
          <w:rFonts w:ascii="Times New Roman" w:hAnsi="Times New Roman" w:cs="Times New Roman"/>
          <w:sz w:val="24"/>
          <w:szCs w:val="24"/>
        </w:rPr>
        <w:t xml:space="preserve"> Работа должна быть выполнена аккуратно, четким почерком. При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82067">
        <w:rPr>
          <w:rFonts w:ascii="Times New Roman" w:hAnsi="Times New Roman" w:cs="Times New Roman"/>
          <w:sz w:val="24"/>
          <w:szCs w:val="24"/>
        </w:rPr>
        <w:t>выполнении работы оставляйте в тетради широкие поля для замечаний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82067">
        <w:rPr>
          <w:rFonts w:ascii="Times New Roman" w:hAnsi="Times New Roman" w:cs="Times New Roman"/>
          <w:sz w:val="24"/>
          <w:szCs w:val="24"/>
        </w:rPr>
        <w:t>рецензента.</w:t>
      </w:r>
    </w:p>
    <w:p w:rsidR="002013F1" w:rsidRPr="00182067" w:rsidRDefault="002013F1" w:rsidP="002013F1">
      <w:pPr>
        <w:pStyle w:val="HTML"/>
        <w:tabs>
          <w:tab w:val="clear" w:pos="916"/>
          <w:tab w:val="left" w:pos="240"/>
        </w:tabs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182067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82067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82067">
        <w:rPr>
          <w:rFonts w:ascii="Times New Roman" w:hAnsi="Times New Roman" w:cs="Times New Roman"/>
          <w:sz w:val="24"/>
          <w:szCs w:val="24"/>
        </w:rPr>
        <w:t xml:space="preserve"> Выполняйте задания работы в той последовательности, в которой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82067">
        <w:rPr>
          <w:rFonts w:ascii="Times New Roman" w:hAnsi="Times New Roman" w:cs="Times New Roman"/>
          <w:sz w:val="24"/>
          <w:szCs w:val="24"/>
        </w:rPr>
        <w:t>они даются в тексте контрольной работы.</w:t>
      </w:r>
    </w:p>
    <w:p w:rsidR="002013F1" w:rsidRPr="00182067" w:rsidRDefault="002013F1" w:rsidP="002013F1">
      <w:pPr>
        <w:pStyle w:val="HTML"/>
        <w:tabs>
          <w:tab w:val="clear" w:pos="916"/>
          <w:tab w:val="left" w:pos="240"/>
        </w:tabs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82067">
        <w:rPr>
          <w:rFonts w:ascii="Times New Roman" w:hAnsi="Times New Roman" w:cs="Times New Roman"/>
          <w:sz w:val="24"/>
          <w:szCs w:val="24"/>
        </w:rPr>
        <w:t xml:space="preserve">      5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82067">
        <w:rPr>
          <w:rFonts w:ascii="Times New Roman" w:hAnsi="Times New Roman" w:cs="Times New Roman"/>
          <w:sz w:val="24"/>
          <w:szCs w:val="24"/>
        </w:rPr>
        <w:t xml:space="preserve"> Необходимо переписать задание упражнения. Текст упражнения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82067">
        <w:rPr>
          <w:rFonts w:ascii="Times New Roman" w:hAnsi="Times New Roman" w:cs="Times New Roman"/>
          <w:sz w:val="24"/>
          <w:szCs w:val="24"/>
        </w:rPr>
        <w:t xml:space="preserve">следует писать на левой странице, а выполненное задание упражнения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82067">
        <w:rPr>
          <w:rFonts w:ascii="Times New Roman" w:hAnsi="Times New Roman" w:cs="Times New Roman"/>
          <w:sz w:val="24"/>
          <w:szCs w:val="24"/>
        </w:rPr>
        <w:t xml:space="preserve">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82067">
        <w:rPr>
          <w:rFonts w:ascii="Times New Roman" w:hAnsi="Times New Roman" w:cs="Times New Roman"/>
          <w:sz w:val="24"/>
          <w:szCs w:val="24"/>
        </w:rPr>
        <w:t>правой.</w:t>
      </w:r>
    </w:p>
    <w:p w:rsidR="002013F1" w:rsidRDefault="002013F1" w:rsidP="002013F1">
      <w:pPr>
        <w:ind w:firstLine="720"/>
      </w:pPr>
    </w:p>
    <w:p w:rsidR="002013F1" w:rsidRDefault="002013F1" w:rsidP="002013F1">
      <w:pPr>
        <w:ind w:firstLine="720"/>
        <w:rPr>
          <w:b/>
        </w:rPr>
      </w:pPr>
      <w:r w:rsidRPr="00F4139E">
        <w:rPr>
          <w:b/>
        </w:rPr>
        <w:t xml:space="preserve">7. Индивидуальные задания. </w:t>
      </w:r>
    </w:p>
    <w:p w:rsidR="002013F1" w:rsidRDefault="002013F1" w:rsidP="002013F1">
      <w:pPr>
        <w:ind w:firstLine="720"/>
        <w:rPr>
          <w:b/>
        </w:rPr>
      </w:pPr>
      <w:r>
        <w:rPr>
          <w:b/>
        </w:rPr>
        <w:t xml:space="preserve">Вопросы для контроля. </w:t>
      </w:r>
    </w:p>
    <w:p w:rsidR="002013F1" w:rsidRDefault="002013F1" w:rsidP="002013F1">
      <w:pPr>
        <w:ind w:left="240" w:hanging="240"/>
      </w:pPr>
      <w:r>
        <w:rPr>
          <w:b/>
          <w:sz w:val="28"/>
          <w:szCs w:val="28"/>
        </w:rPr>
        <w:t xml:space="preserve">1. </w:t>
      </w:r>
      <w:r>
        <w:t>Основные периоды развития теории перевода ( представители этих периодов, общая характеристика направлений их исследований)</w:t>
      </w:r>
    </w:p>
    <w:p w:rsidR="002013F1" w:rsidRDefault="002013F1" w:rsidP="002013F1">
      <w:pPr>
        <w:ind w:left="240" w:hanging="240"/>
      </w:pPr>
      <w:r w:rsidRPr="009A553A">
        <w:rPr>
          <w:b/>
        </w:rPr>
        <w:t>2</w:t>
      </w:r>
      <w:r>
        <w:t>. Лексические преобразования текста при переводе</w:t>
      </w:r>
    </w:p>
    <w:p w:rsidR="002013F1" w:rsidRDefault="002013F1" w:rsidP="002013F1">
      <w:pPr>
        <w:ind w:left="240" w:hanging="240"/>
      </w:pPr>
      <w:r w:rsidRPr="009A553A">
        <w:rPr>
          <w:b/>
        </w:rPr>
        <w:t>3</w:t>
      </w:r>
      <w:r>
        <w:t>. Грамматические преобразования текста при переводе</w:t>
      </w:r>
    </w:p>
    <w:p w:rsidR="002013F1" w:rsidRDefault="002013F1" w:rsidP="002013F1">
      <w:pPr>
        <w:ind w:left="240" w:hanging="240"/>
      </w:pPr>
      <w:r w:rsidRPr="009A553A">
        <w:rPr>
          <w:b/>
        </w:rPr>
        <w:t>4</w:t>
      </w:r>
      <w:r>
        <w:t>. Типы варьирования, как способа преобразования текста при переводе в 3 и 4 типах эквивалентности.</w:t>
      </w:r>
    </w:p>
    <w:p w:rsidR="002013F1" w:rsidRDefault="002013F1" w:rsidP="002013F1">
      <w:pPr>
        <w:ind w:left="240" w:hanging="240"/>
      </w:pPr>
      <w:r w:rsidRPr="009A553A">
        <w:rPr>
          <w:b/>
        </w:rPr>
        <w:t>5</w:t>
      </w:r>
      <w:r>
        <w:t>. Приемы перевода образной фразеологии.</w:t>
      </w:r>
    </w:p>
    <w:p w:rsidR="002013F1" w:rsidRDefault="002013F1" w:rsidP="002013F1">
      <w:pPr>
        <w:ind w:left="240" w:hanging="240"/>
      </w:pPr>
      <w:r w:rsidRPr="009A553A">
        <w:rPr>
          <w:b/>
        </w:rPr>
        <w:t>6</w:t>
      </w:r>
      <w:r>
        <w:t>. Грамматические трудности при переводе ( неличные формы глагола, их комплексы, бессоюзные определительные придаточные предложения)</w:t>
      </w:r>
    </w:p>
    <w:p w:rsidR="002013F1" w:rsidRDefault="002013F1" w:rsidP="002013F1">
      <w:pPr>
        <w:ind w:left="240" w:hanging="240"/>
      </w:pPr>
      <w:r w:rsidRPr="009A553A">
        <w:rPr>
          <w:b/>
        </w:rPr>
        <w:t>7</w:t>
      </w:r>
      <w:r>
        <w:t>. Типы расхождения ПЯ и ИЯ (специфика выбора и применения грамматических вариантов при переводе).</w:t>
      </w:r>
    </w:p>
    <w:p w:rsidR="002013F1" w:rsidRDefault="002013F1" w:rsidP="002013F1">
      <w:pPr>
        <w:ind w:left="240" w:hanging="240"/>
      </w:pPr>
      <w:r w:rsidRPr="009A553A">
        <w:rPr>
          <w:b/>
        </w:rPr>
        <w:t>8</w:t>
      </w:r>
      <w:r>
        <w:t>. Переводческие модели. Методы описания процесса перевода.</w:t>
      </w:r>
    </w:p>
    <w:p w:rsidR="002013F1" w:rsidRDefault="002013F1" w:rsidP="002013F1">
      <w:pPr>
        <w:ind w:left="240" w:hanging="240"/>
      </w:pPr>
      <w:r w:rsidRPr="009A553A">
        <w:rPr>
          <w:b/>
        </w:rPr>
        <w:t>9</w:t>
      </w:r>
      <w:r>
        <w:t>. Переводческие соответствия ( лексические, фразеологические и грамматические, их общая характеристика.)</w:t>
      </w:r>
    </w:p>
    <w:p w:rsidR="002013F1" w:rsidRPr="009A553A" w:rsidRDefault="002013F1" w:rsidP="002013F1">
      <w:pPr>
        <w:ind w:left="600" w:hanging="600"/>
      </w:pPr>
      <w:r w:rsidRPr="009A553A">
        <w:rPr>
          <w:b/>
        </w:rPr>
        <w:t>10</w:t>
      </w:r>
      <w:r>
        <w:t>. Нормативные аспекты перевода.</w:t>
      </w:r>
    </w:p>
    <w:p w:rsidR="002013F1" w:rsidRDefault="002013F1" w:rsidP="002013F1">
      <w:pPr>
        <w:ind w:firstLine="720"/>
        <w:rPr>
          <w:b/>
        </w:rPr>
      </w:pPr>
    </w:p>
    <w:p w:rsidR="002013F1" w:rsidRDefault="002013F1" w:rsidP="002013F1">
      <w:pPr>
        <w:ind w:firstLine="720"/>
        <w:rPr>
          <w:b/>
        </w:rPr>
      </w:pPr>
    </w:p>
    <w:p w:rsidR="002013F1" w:rsidRDefault="002013F1" w:rsidP="002013F1">
      <w:pPr>
        <w:ind w:firstLine="720"/>
        <w:rPr>
          <w:b/>
        </w:rPr>
      </w:pPr>
      <w:r w:rsidRPr="00F4139E">
        <w:rPr>
          <w:b/>
        </w:rPr>
        <w:t>Темы рефератов и курсовых работ</w:t>
      </w:r>
    </w:p>
    <w:p w:rsidR="002013F1" w:rsidRPr="00A87CEE" w:rsidRDefault="002013F1" w:rsidP="002013F1">
      <w:pPr>
        <w:numPr>
          <w:ilvl w:val="0"/>
          <w:numId w:val="1"/>
        </w:numPr>
        <w:spacing w:before="100" w:beforeAutospacing="1" w:after="100" w:afterAutospacing="1"/>
      </w:pPr>
      <w:r w:rsidRPr="00A87CEE">
        <w:t xml:space="preserve">Переводческие проблемы античности </w:t>
      </w:r>
    </w:p>
    <w:p w:rsidR="002013F1" w:rsidRPr="00A87CEE" w:rsidRDefault="002013F1" w:rsidP="002013F1">
      <w:pPr>
        <w:numPr>
          <w:ilvl w:val="0"/>
          <w:numId w:val="1"/>
        </w:numPr>
        <w:spacing w:before="100" w:beforeAutospacing="1" w:after="100" w:afterAutospacing="1"/>
      </w:pPr>
      <w:r w:rsidRPr="00A87CEE">
        <w:t xml:space="preserve">Перевод в период раннего средневековья. Первые переводы Библии </w:t>
      </w:r>
    </w:p>
    <w:p w:rsidR="002013F1" w:rsidRPr="00A87CEE" w:rsidRDefault="002013F1" w:rsidP="002013F1">
      <w:pPr>
        <w:numPr>
          <w:ilvl w:val="0"/>
          <w:numId w:val="1"/>
        </w:numPr>
        <w:spacing w:before="100" w:beforeAutospacing="1" w:after="100" w:afterAutospacing="1"/>
      </w:pPr>
      <w:r w:rsidRPr="00A87CEE">
        <w:t xml:space="preserve">Первые светские переводы в Европе. Образование и родной язык </w:t>
      </w:r>
    </w:p>
    <w:p w:rsidR="002013F1" w:rsidRPr="00A87CEE" w:rsidRDefault="002013F1" w:rsidP="002013F1">
      <w:pPr>
        <w:numPr>
          <w:ilvl w:val="0"/>
          <w:numId w:val="1"/>
        </w:numPr>
        <w:spacing w:before="100" w:beforeAutospacing="1" w:after="100" w:afterAutospacing="1"/>
      </w:pPr>
      <w:r w:rsidRPr="00A87CEE">
        <w:t xml:space="preserve">Первые труды по теории перевода </w:t>
      </w:r>
    </w:p>
    <w:p w:rsidR="002013F1" w:rsidRPr="00A87CEE" w:rsidRDefault="002013F1" w:rsidP="002013F1">
      <w:pPr>
        <w:numPr>
          <w:ilvl w:val="0"/>
          <w:numId w:val="1"/>
        </w:numPr>
        <w:spacing w:before="100" w:beforeAutospacing="1" w:after="100" w:afterAutospacing="1"/>
      </w:pPr>
      <w:r w:rsidRPr="00A87CEE">
        <w:t xml:space="preserve">Переводческие идеи эпохи Возрождения </w:t>
      </w:r>
    </w:p>
    <w:p w:rsidR="002013F1" w:rsidRPr="00A87CEE" w:rsidRDefault="002013F1" w:rsidP="002013F1">
      <w:pPr>
        <w:numPr>
          <w:ilvl w:val="0"/>
          <w:numId w:val="1"/>
        </w:numPr>
        <w:spacing w:before="100" w:beforeAutospacing="1" w:after="100" w:afterAutospacing="1"/>
      </w:pPr>
      <w:r w:rsidRPr="00A87CEE">
        <w:t xml:space="preserve">Переводоведение в 17-18 вв. </w:t>
      </w:r>
    </w:p>
    <w:p w:rsidR="002013F1" w:rsidRPr="00A87CEE" w:rsidRDefault="002013F1" w:rsidP="002013F1">
      <w:pPr>
        <w:numPr>
          <w:ilvl w:val="0"/>
          <w:numId w:val="1"/>
        </w:numPr>
        <w:spacing w:before="100" w:beforeAutospacing="1" w:after="100" w:afterAutospacing="1"/>
      </w:pPr>
      <w:r w:rsidRPr="00A87CEE">
        <w:t xml:space="preserve">Перевод у романтиков и в эпоху пост-романтизма </w:t>
      </w:r>
    </w:p>
    <w:p w:rsidR="002013F1" w:rsidRPr="00A87CEE" w:rsidRDefault="002013F1" w:rsidP="002013F1">
      <w:pPr>
        <w:numPr>
          <w:ilvl w:val="0"/>
          <w:numId w:val="1"/>
        </w:numPr>
        <w:spacing w:before="100" w:beforeAutospacing="1" w:after="100" w:afterAutospacing="1"/>
      </w:pPr>
      <w:r w:rsidRPr="00A87CEE">
        <w:t xml:space="preserve">Перевод в эпоху королевы Виктории </w:t>
      </w:r>
    </w:p>
    <w:p w:rsidR="002013F1" w:rsidRPr="00A87CEE" w:rsidRDefault="002013F1" w:rsidP="002013F1">
      <w:pPr>
        <w:numPr>
          <w:ilvl w:val="0"/>
          <w:numId w:val="1"/>
        </w:numPr>
        <w:spacing w:before="100" w:beforeAutospacing="1" w:after="100" w:afterAutospacing="1"/>
      </w:pPr>
      <w:r w:rsidRPr="00A87CEE">
        <w:t xml:space="preserve">Архаизация в переводе </w:t>
      </w:r>
    </w:p>
    <w:p w:rsidR="002013F1" w:rsidRPr="00A87CEE" w:rsidRDefault="002013F1" w:rsidP="002013F1">
      <w:pPr>
        <w:numPr>
          <w:ilvl w:val="0"/>
          <w:numId w:val="1"/>
        </w:numPr>
        <w:spacing w:before="100" w:beforeAutospacing="1" w:after="100" w:afterAutospacing="1"/>
      </w:pPr>
      <w:r w:rsidRPr="00A87CEE">
        <w:t xml:space="preserve">Английское переводоведение в 1-й половине 20 в. </w:t>
      </w:r>
    </w:p>
    <w:p w:rsidR="002013F1" w:rsidRPr="00A87CEE" w:rsidRDefault="002013F1" w:rsidP="002013F1">
      <w:pPr>
        <w:numPr>
          <w:ilvl w:val="0"/>
          <w:numId w:val="1"/>
        </w:numPr>
        <w:spacing w:before="100" w:beforeAutospacing="1" w:after="100" w:afterAutospacing="1"/>
      </w:pPr>
      <w:r w:rsidRPr="00A87CEE">
        <w:t xml:space="preserve">Российская переводоведческая традиция </w:t>
      </w:r>
    </w:p>
    <w:p w:rsidR="002013F1" w:rsidRPr="00A87CEE" w:rsidRDefault="002013F1" w:rsidP="002013F1">
      <w:pPr>
        <w:numPr>
          <w:ilvl w:val="0"/>
          <w:numId w:val="1"/>
        </w:numPr>
        <w:spacing w:before="100" w:beforeAutospacing="1" w:after="100" w:afterAutospacing="1"/>
      </w:pPr>
      <w:r w:rsidRPr="00A87CEE">
        <w:t xml:space="preserve">Теория перевода в России </w:t>
      </w:r>
    </w:p>
    <w:p w:rsidR="002013F1" w:rsidRPr="00A87CEE" w:rsidRDefault="002013F1" w:rsidP="002013F1">
      <w:pPr>
        <w:numPr>
          <w:ilvl w:val="0"/>
          <w:numId w:val="1"/>
        </w:numPr>
        <w:spacing w:before="100" w:beforeAutospacing="1" w:after="100" w:afterAutospacing="1"/>
      </w:pPr>
      <w:r w:rsidRPr="00A87CEE">
        <w:t xml:space="preserve">Перевод в современном мире </w:t>
      </w:r>
    </w:p>
    <w:p w:rsidR="002013F1" w:rsidRPr="00A87CEE" w:rsidRDefault="002013F1" w:rsidP="002013F1">
      <w:pPr>
        <w:numPr>
          <w:ilvl w:val="0"/>
          <w:numId w:val="1"/>
        </w:numPr>
        <w:spacing w:before="100" w:beforeAutospacing="1" w:after="100" w:afterAutospacing="1"/>
      </w:pPr>
      <w:r w:rsidRPr="00A87CEE">
        <w:t xml:space="preserve">Общая характеристика современной теории перевода </w:t>
      </w:r>
    </w:p>
    <w:p w:rsidR="002013F1" w:rsidRPr="00A87CEE" w:rsidRDefault="002013F1" w:rsidP="002013F1">
      <w:pPr>
        <w:numPr>
          <w:ilvl w:val="0"/>
          <w:numId w:val="1"/>
        </w:numPr>
        <w:spacing w:before="100" w:beforeAutospacing="1" w:after="100" w:afterAutospacing="1"/>
      </w:pPr>
      <w:r w:rsidRPr="00A87CEE">
        <w:t xml:space="preserve">Психолингвистические и когнитивные проблемы перевода </w:t>
      </w:r>
    </w:p>
    <w:p w:rsidR="002013F1" w:rsidRPr="00A87CEE" w:rsidRDefault="002013F1" w:rsidP="002013F1">
      <w:pPr>
        <w:numPr>
          <w:ilvl w:val="0"/>
          <w:numId w:val="1"/>
        </w:numPr>
        <w:spacing w:before="100" w:beforeAutospacing="1" w:after="100" w:afterAutospacing="1"/>
      </w:pPr>
      <w:r w:rsidRPr="00A87CEE">
        <w:t xml:space="preserve">Лингвистические проблемы перевода </w:t>
      </w:r>
    </w:p>
    <w:p w:rsidR="002013F1" w:rsidRPr="00A87CEE" w:rsidRDefault="002013F1" w:rsidP="002013F1">
      <w:pPr>
        <w:numPr>
          <w:ilvl w:val="0"/>
          <w:numId w:val="1"/>
        </w:numPr>
        <w:spacing w:before="100" w:beforeAutospacing="1" w:after="100" w:afterAutospacing="1"/>
      </w:pPr>
      <w:r w:rsidRPr="00A87CEE">
        <w:t xml:space="preserve">Переводческая эквивалентность </w:t>
      </w:r>
    </w:p>
    <w:p w:rsidR="002013F1" w:rsidRPr="00A87CEE" w:rsidRDefault="002013F1" w:rsidP="002013F1">
      <w:pPr>
        <w:numPr>
          <w:ilvl w:val="0"/>
          <w:numId w:val="1"/>
        </w:numPr>
        <w:spacing w:before="100" w:beforeAutospacing="1" w:after="100" w:afterAutospacing="1"/>
      </w:pPr>
      <w:r w:rsidRPr="00A87CEE">
        <w:t xml:space="preserve">Прагматические аспекты перевода </w:t>
      </w:r>
    </w:p>
    <w:p w:rsidR="002013F1" w:rsidRPr="00A87CEE" w:rsidRDefault="002013F1" w:rsidP="002013F1">
      <w:pPr>
        <w:numPr>
          <w:ilvl w:val="0"/>
          <w:numId w:val="1"/>
        </w:numPr>
        <w:spacing w:before="100" w:beforeAutospacing="1" w:after="100" w:afterAutospacing="1"/>
      </w:pPr>
      <w:r w:rsidRPr="00A87CEE">
        <w:t xml:space="preserve">Методы описания процесса перевода </w:t>
      </w:r>
    </w:p>
    <w:p w:rsidR="002013F1" w:rsidRPr="00A87CEE" w:rsidRDefault="002013F1" w:rsidP="002013F1">
      <w:pPr>
        <w:numPr>
          <w:ilvl w:val="0"/>
          <w:numId w:val="1"/>
        </w:numPr>
        <w:spacing w:before="100" w:beforeAutospacing="1" w:after="100" w:afterAutospacing="1"/>
      </w:pPr>
      <w:r w:rsidRPr="00A87CEE">
        <w:t xml:space="preserve">Переводческие соответствия </w:t>
      </w:r>
    </w:p>
    <w:p w:rsidR="002013F1" w:rsidRPr="00A87CEE" w:rsidRDefault="002013F1" w:rsidP="002013F1">
      <w:pPr>
        <w:numPr>
          <w:ilvl w:val="0"/>
          <w:numId w:val="1"/>
        </w:numPr>
        <w:spacing w:before="100" w:beforeAutospacing="1" w:after="100" w:afterAutospacing="1"/>
      </w:pPr>
      <w:r w:rsidRPr="00A87CEE">
        <w:t xml:space="preserve">Вопросы теории перевода в трудах английских переводоведов </w:t>
      </w:r>
    </w:p>
    <w:p w:rsidR="002013F1" w:rsidRPr="00A87CEE" w:rsidRDefault="002013F1" w:rsidP="002013F1">
      <w:pPr>
        <w:numPr>
          <w:ilvl w:val="0"/>
          <w:numId w:val="1"/>
        </w:numPr>
        <w:spacing w:before="100" w:beforeAutospacing="1" w:after="100" w:afterAutospacing="1"/>
      </w:pPr>
      <w:r w:rsidRPr="00A87CEE">
        <w:t xml:space="preserve">Лингвистическое переводоведение в США </w:t>
      </w:r>
    </w:p>
    <w:p w:rsidR="002013F1" w:rsidRDefault="002013F1">
      <w:bookmarkStart w:id="0" w:name="_GoBack"/>
      <w:bookmarkEnd w:id="0"/>
    </w:p>
    <w:sectPr w:rsidR="00201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F4D3902"/>
    <w:multiLevelType w:val="hybridMultilevel"/>
    <w:tmpl w:val="0E32FB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013F1"/>
    <w:rsid w:val="002013F1"/>
    <w:rsid w:val="00917CF7"/>
    <w:rsid w:val="00F35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41589A-3C6F-4B0E-A80F-A059174BE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13F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013F1"/>
    <w:pPr>
      <w:spacing w:before="100" w:beforeAutospacing="1" w:after="100" w:afterAutospacing="1"/>
    </w:pPr>
  </w:style>
  <w:style w:type="paragraph" w:styleId="HTML">
    <w:name w:val="HTML Preformatted"/>
    <w:basedOn w:val="a"/>
    <w:rsid w:val="002013F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570</Words>
  <Characters>3251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Методические указания:</vt:lpstr>
    </vt:vector>
  </TitlesOfParts>
  <Company/>
  <LinksUpToDate>false</LinksUpToDate>
  <CharactersWithSpaces>3814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Методические указания:</dc:title>
  <dc:subject/>
  <dc:creator>Деканат</dc:creator>
  <cp:keywords/>
  <dc:description/>
  <cp:lastModifiedBy>Irina</cp:lastModifiedBy>
  <cp:revision>2</cp:revision>
  <dcterms:created xsi:type="dcterms:W3CDTF">2014-08-01T16:42:00Z</dcterms:created>
  <dcterms:modified xsi:type="dcterms:W3CDTF">2014-08-01T16:42:00Z</dcterms:modified>
</cp:coreProperties>
</file>