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96" w:rsidRPr="009600C2" w:rsidRDefault="008B2696" w:rsidP="008B2696">
      <w:pPr>
        <w:jc w:val="center"/>
        <w:rPr>
          <w:b/>
          <w:caps/>
        </w:rPr>
      </w:pPr>
      <w:r w:rsidRPr="009600C2">
        <w:rPr>
          <w:b/>
          <w:caps/>
        </w:rPr>
        <w:t>Правила оформления рукописи реферативной работы</w:t>
      </w:r>
    </w:p>
    <w:p w:rsidR="008B2696" w:rsidRDefault="008B2696" w:rsidP="008B2696"/>
    <w:p w:rsidR="008B2696" w:rsidRDefault="008B2696" w:rsidP="008B2696">
      <w:r>
        <w:t>Реферат должен быть написан грамотно, литературным языком, научным стилем, отредактирован и вычитан.</w:t>
      </w:r>
    </w:p>
    <w:p w:rsidR="008B2696" w:rsidRDefault="008B2696" w:rsidP="008B2696"/>
    <w:p w:rsidR="008B2696" w:rsidRDefault="008B2696" w:rsidP="008B2696">
      <w:r>
        <w:t>Реферативная работа должна быть набрана на компьютере на белой бумаге формата А4. Текст пишется на одной стороне листа с полями вокруг текста. Размер левого поля 30 мм, правого - 10 мм, верхнего - 15 мм, нижнего - 20 мм.</w:t>
      </w:r>
    </w:p>
    <w:p w:rsidR="008B2696" w:rsidRDefault="008B2696" w:rsidP="008B2696"/>
    <w:p w:rsidR="008B2696" w:rsidRDefault="008B2696" w:rsidP="008B2696">
      <w:r>
        <w:t xml:space="preserve">Общий объем работы, как правило, находится в пределах 25-30 стандартных страниц машинописного текста (28-29 строк по 60 знаков) (без учета приложений), напечатанных через 1,5 интервал. Подстрочные ссылки печатаются через 1-1,5 интервал. </w:t>
      </w:r>
    </w:p>
    <w:p w:rsidR="008B2696" w:rsidRDefault="008B2696" w:rsidP="008B2696"/>
    <w:p w:rsidR="008B2696" w:rsidRDefault="008B2696" w:rsidP="008B2696">
      <w:r>
        <w:t>Шрифт Times New Roman. Кегль (размер) шрифта компьютерной распечатки от 13 до 14, но не меньше. Кегль подстрочных примечаний – 11. Интервал между строками 1,5. Вся работы выполняется единым шрифтом, по необходимости возможно лишь выделение слов жирным шрифтом или курсивом, а также использование разрядки небольших фрагментов текста.</w:t>
      </w:r>
    </w:p>
    <w:p w:rsidR="008B2696" w:rsidRDefault="008B2696" w:rsidP="008B2696"/>
    <w:p w:rsidR="008B2696" w:rsidRDefault="008B2696" w:rsidP="008B2696">
      <w:r>
        <w:t>Все страницы реферативной работы нумеруются. На титульном листе и оглавлении номер страницы не ставится, хотя они входят в общее число страниц работы.</w:t>
      </w:r>
    </w:p>
    <w:p w:rsidR="008B2696" w:rsidRDefault="008B2696" w:rsidP="008B2696"/>
    <w:p w:rsidR="008B2696" w:rsidRDefault="008B2696" w:rsidP="008B2696">
      <w:r>
        <w:t>Каждый экземпляр реферативной работы должен быть сброшюрован или переплетен.</w:t>
      </w:r>
    </w:p>
    <w:p w:rsidR="008B2696" w:rsidRDefault="008B2696" w:rsidP="008B2696"/>
    <w:p w:rsidR="008B2696" w:rsidRPr="009600C2" w:rsidRDefault="008B2696" w:rsidP="008B2696">
      <w:pPr>
        <w:rPr>
          <w:szCs w:val="24"/>
        </w:rPr>
      </w:pPr>
      <w:r w:rsidRPr="009600C2">
        <w:rPr>
          <w:szCs w:val="24"/>
        </w:rPr>
        <w:t xml:space="preserve">Структура реферата: </w:t>
      </w:r>
    </w:p>
    <w:p w:rsidR="008B2696" w:rsidRPr="009600C2" w:rsidRDefault="008B2696" w:rsidP="008B2696">
      <w:pPr>
        <w:rPr>
          <w:szCs w:val="24"/>
        </w:rPr>
      </w:pPr>
      <w:r w:rsidRPr="009600C2">
        <w:rPr>
          <w:szCs w:val="24"/>
        </w:rPr>
        <w:t>Оглавление</w:t>
      </w:r>
    </w:p>
    <w:p w:rsidR="008B2696" w:rsidRDefault="008B2696" w:rsidP="008B2696">
      <w:pPr>
        <w:rPr>
          <w:szCs w:val="24"/>
        </w:rPr>
      </w:pPr>
      <w:r>
        <w:rPr>
          <w:szCs w:val="24"/>
        </w:rPr>
        <w:t>Введение</w:t>
      </w:r>
    </w:p>
    <w:p w:rsidR="008B2696" w:rsidRPr="009600C2" w:rsidRDefault="008B2696" w:rsidP="008B2696">
      <w:pPr>
        <w:rPr>
          <w:szCs w:val="24"/>
        </w:rPr>
      </w:pPr>
      <w:r w:rsidRPr="009600C2">
        <w:rPr>
          <w:szCs w:val="24"/>
        </w:rPr>
        <w:t>Основная часть (как минимум 2 раздела (главы))</w:t>
      </w:r>
    </w:p>
    <w:p w:rsidR="008B2696" w:rsidRPr="009600C2" w:rsidRDefault="008B2696" w:rsidP="008B2696">
      <w:pPr>
        <w:rPr>
          <w:szCs w:val="24"/>
        </w:rPr>
      </w:pPr>
      <w:r w:rsidRPr="009600C2">
        <w:rPr>
          <w:szCs w:val="24"/>
        </w:rPr>
        <w:t>Заключение</w:t>
      </w:r>
    </w:p>
    <w:p w:rsidR="008B2696" w:rsidRPr="009600C2" w:rsidRDefault="008B2696" w:rsidP="008B2696">
      <w:pPr>
        <w:rPr>
          <w:szCs w:val="24"/>
        </w:rPr>
      </w:pPr>
      <w:r w:rsidRPr="009600C2">
        <w:rPr>
          <w:szCs w:val="24"/>
        </w:rPr>
        <w:t>Список литературы</w:t>
      </w:r>
    </w:p>
    <w:p w:rsidR="008B2696" w:rsidRPr="009600C2" w:rsidRDefault="008B2696" w:rsidP="008B2696">
      <w:pPr>
        <w:rPr>
          <w:szCs w:val="24"/>
        </w:rPr>
      </w:pPr>
    </w:p>
    <w:p w:rsidR="008B2696" w:rsidRDefault="008B2696" w:rsidP="008B2696">
      <w:r>
        <w:t>Оглавление помещается за титульным листом. В Оглавление выносятся номера и заголовки разделов и подразделов реферативной работы. Оглавление печатается через полтора интервала, разделы отделяются пробелом в два интервала. С правой стороны указываются номера страниц, с которых начинают излагать разделы и подразделы. Номер страницы окончания раздела или подраздела не указывается.</w:t>
      </w:r>
    </w:p>
    <w:p w:rsidR="008B2696" w:rsidRDefault="008B2696" w:rsidP="008B2696"/>
    <w:p w:rsidR="008B2696" w:rsidRDefault="008B2696" w:rsidP="008B2696">
      <w:r>
        <w:t>Каждая новая глава начинается с новой страницы. Это же относится и к другим основным структурным частям работы: введению, заключению, списку источников и литературы, приложениям, указателям и т.п.</w:t>
      </w:r>
    </w:p>
    <w:p w:rsidR="008B2696" w:rsidRDefault="008B2696" w:rsidP="008B2696"/>
    <w:p w:rsidR="008B2696" w:rsidRDefault="008B2696" w:rsidP="008B2696">
      <w:r>
        <w:t>Заголовок печатается по центру через полтора интервала прописными буквами как в списке содержания, так и в начале главы или раздела без точки в конце.</w:t>
      </w:r>
    </w:p>
    <w:p w:rsidR="008B2696" w:rsidRDefault="008B2696" w:rsidP="008B2696"/>
    <w:p w:rsidR="008B2696" w:rsidRDefault="008B2696" w:rsidP="008B2696">
      <w:r>
        <w:t>Подчёркивать заголовки и переносить слова в заголовке не допускается.</w:t>
      </w:r>
    </w:p>
    <w:p w:rsidR="008B2696" w:rsidRDefault="008B2696" w:rsidP="008B2696"/>
    <w:p w:rsidR="008B2696" w:rsidRDefault="008B2696" w:rsidP="008B2696">
      <w:r>
        <w:t>Реферат должен быть заверен подписью научного руководителя, выставляющего оценку «зачтено/незачтено»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b/>
          <w:bCs/>
          <w:caps/>
          <w:color w:val="000000"/>
          <w:sz w:val="20"/>
          <w:szCs w:val="20"/>
        </w:rPr>
      </w:pPr>
      <w:r w:rsidRPr="00D436CF">
        <w:rPr>
          <w:b/>
          <w:bCs/>
          <w:caps/>
          <w:color w:val="000000"/>
          <w:sz w:val="20"/>
          <w:szCs w:val="20"/>
        </w:rPr>
        <w:t>Тематика рефератов для естественных наук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ИСТОРИЯ ФИЗИКИ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Рекомендуемая основная литература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АнсельмА.И. Очерки развития физической теории в первой трети XX в. М., 1986.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Гинзбург В.Л. Какие проблемы физики и астрофизики представляются сейчас особенно важными и интересными? // Гинзбург В.Л. О физике и астрофизике: статьи и выступления. М., 1995. (Обновленный и дополненный вариант в кн.: Гинзбург В.Л. О науке, о себе и о других. М., 2001).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Глестон С. Атом. Атомное ядро. Атомная энергия. Развитие представлений об атоме и атомной энергии. М., 1961.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Дорфман Я.Г. Всемирная история физики (с древнейших времен до конца XVIII в.). М., 1974.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Дорфман Я.Г. Всемирная история физики (с начала XIX до середины XX в.). М., 1979.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Очерки развития основных физических идей / Под ред. А.Т. Григорьяна, Л.С. Полака. М, 1959.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Уиттекер Э.Т. История теорий эфира и электричества. Ижевск, 2001. Т. 1.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Физика XIX—XX вв. в общенаучном и социокультурном контекстах: Физика XIX в. / В.П. Визгин, О.В. Кузнецова, О.А. Лежнева и др. М., 1995. Т. 1.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Дополнительная литература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Дунская И.М. Возникновение квантовой электроники. М., 1974.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Каганов М.И., Френкель Я.И. Вехи истории физики твердого тела. М., 1981.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Кирсанов B.C. Научная революция XVII в. М., 1987.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Окунь Л.Б. Физика элементарных частиц. М., 1988.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Пайс А. Научная деятельность и жизнь Альберта Эйнштейна. М., 1989.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Физика XIX—XX вв. в общенаучном и социокультурном контекстах. Физика XX в. / Ред. Г.М. Идлис. М., 1997.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Примерные темы рефератов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1. Учение Платона о материи (диалог «Тимей»).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2. Учение о движении в физике и космологии Аристотеля. : 3. Гидростатика Архимеда (трактат «О плавающих телах»).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4. Оптические знания в Средние века (XI—XIV вв., Альзахен, Гроссетест, Р. Бэкон, Э. Вителлий и др.).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5. Проблема относительности движения (от У. Оккама и Ж. Буридана до Г. Галилея и И. Ньютона).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6. Роль астрономии в формировании и развитии классической механики (от Н.Коперника к И.Кеплеру, Галилею и Ньютону).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7. «Математические начала натуральной философии» Ньютона: основные понятия и принципы классической механики.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8. Законы сохранения в механике (от X. Гюйгенса до Ж.Л. Лагранжа).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9. Российский вклад в физику XVIII в. (М.В. Ломоносов, Г. Рихман, Л. Эйлер, Ф. Эпинус и др.).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10. Значение Парижской политехнической школы и математического анализа в создании классической физики (от П.С. Лапласа к оптике О. Френеля, теории теплопроводности Ж. Фурье, электродинамике A.M. Ампера, термодинамике С. Карно).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11. От «Размышления о движущей силе огня» С. Карно к основам термодинамики </w:t>
      </w:r>
      <w:r w:rsidRPr="00D436CF">
        <w:rPr>
          <w:sz w:val="20"/>
          <w:szCs w:val="20"/>
        </w:rPr>
        <w:t xml:space="preserve">У. Томсона и Р. Клаузиуса.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12. Гипотеза «тепловой смерти Вселенной» У. Томсона и Р. Клаузиуса.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13. Открытие М. Фарадеем явления электромагнитной индукции — экс-периментальной основы электромагнетизма.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14. Синтез классической электродинамики в «Трактате об электричестве И магнетизме» Дж.К. Максвелла.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15. Дискуссии о механическом и статистическом обосновании 2-го начала термодинамики на рубеже XIX и XX вв. (Л. Больцман, М. Планк, Й. Лош-мидт, Э. Цермело, А. Пуанкаре и др.).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16. Опыты П.Н. Лебедева по измерению светового давления на твердые тела и газы.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17. Теория броуновского движения и экспериментальное доказательство реального существования атомов и молекул (А. Эйнштейн, М. Смолухов-ский, Ж. Перрен и др.).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18. Соотношение эксперимента и теории в открытии электрона и первые шаги на пути к электронной теории материи (Дж.Дж. Томсон, Э. Вихерт, Х.А. Лоренц, П. Зееман и др.).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19. Электромагнитная концепция массы и электромагнитно-полевая картина мира.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20. Трудности и критика классической механики и ньютоновской теории тяготения накануне теории относительности (Э. Мах и др.).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21. От квантов действия М. Планка к квантам света А. Эйнштейна.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22. Кто открыл специальную теорию относительности? Анализ эйнштейновской статьи «К электродинамике движущихся тел».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23. Открытие ядерной структуры атома и его роль в создании квантовой теории атома водорода (от Э. Резерфорда к Н. Бору).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24. Роль эксперимента в формировании и развитии общей теории отно-сительности.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25. Эквивалентность различных формулировок квантовой механики, развитых В. Гейзенбергом, Э. Шрёдингсром, П. Дираком и др.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26. Восприятие теорий относительности и квантовой механики в России и СССР и отечественный вклад в разработку этих теорий.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27. Вариационная структура основных уравнений физики, теорема Нё-тер и связь законов сохранения с принципами симметрии.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28. От уравнения Шрёдингера к уравнению Дирака. Первые экспериментальные подтверждения уравнения Дирака.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29. Первые отечественные научные школы: П.Н. Лебедева, А.Ф. Иоффе, Д.С. Рождественского и Л.И. Мандельштама.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30. Нобелевские премии по физике как источник изучения истории физики XX в. Отечественные «нобелевцы» и работы «нобелевского уровня», не удостоенные Нобелевской премии.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31. Принцип автофазировки (В.И. Векслер, Э. Макмиллан) и создание больших циклических ускорителей нового поколения (в 1950—1960-е гг.).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32. Первые шаги на пути использования ядерной энергии: создание первых образцов ядерного оружия. Особенности советского атомного проекта.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33. «Курс теоретической физики» Л.Д. Ландау и Е.М. Лифшица: его структура и значение. Школа Ландау.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34. Физические основы и предшественники (В.А. Фабрикант) квантовой электроники.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35. Отечественный вклад в создание лазеров и их применение в физике, технике, медицине (работы A.M. Прохорова, Н.Г. Басова, Р.В. Хохлова, С.А. Ахманова, Б.М. Вула, B.C. Летохова, Ж.И. Алферова и др.).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36. Эксперимент и теория в исследовании явлений сверхпроводимости и сверхтекучести. Отечественные достижения (Л.В. Шубников, П.Л. Капица, Л.Д.Ландау, Н.Н. Боголюбов, В.Л. Гинзбург и др.). Проблема высокотемпературной сверхпроводимости.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37. Релятивистская космология в конце XX в. Проблема лямбда-члена и космического вакуума.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38. Кварковая структура адронов и теория электрослабого взаимодействия: формирование теоретических представлений и экспериментальное подтверждение (история создания стандартной модели в физике элементарных частиц).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39. История проблемы построения единой теории фундаментальных вза-имодействий (от Максвелла и Эйнштейна до М-теории): основные этапы и достижения.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40. Проблема «черных дыр»: предыстория, теоретическое предсказание, возможности их наблюдения.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41. Физика на рубеже XX и XXI вв. в свете «проблем В.Л. Гинзбурга» (по статье В.Л. Гинзбурга «Какие проблемы физики и астрофизики представляются важными и интересными?»).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b/>
          <w:bCs/>
          <w:color w:val="000000"/>
          <w:sz w:val="20"/>
          <w:szCs w:val="20"/>
        </w:rPr>
      </w:pPr>
      <w:r w:rsidRPr="00D436CF">
        <w:rPr>
          <w:sz w:val="20"/>
          <w:szCs w:val="20"/>
        </w:rPr>
        <w:t>9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ИСТОРИЯ ХИМИИ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Рекомендуемая основная литература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Арбузов А.Е. Избранные работы по истории химии. М., 1975.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Блох М.А. Биографический справочник: Выдающиеся химики и ученые XIX и XX столетий, работавшие в смежных с химией областях. Л., 1929—1931. Т. 1, 2.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Блох М.А. Хронология важнейших событий в области химии и смежных дис-циплин и библиографии по истории химии. Л.—М., 1940.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Бучаченко А.Л. Химия на рубеже веков: свершения и прогнозы. Успехи химии. 1999. Т. 68.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Быков Г.В. История электронных теорий органической химии. М., 1963.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Быков Г.В. История органической химии: Структурная теория. Физическая органическая химия. Расчетные методы. М., 1976.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Вальден П.И. Очерк истории химии в России. Одесса, 1917.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Вернадский В.И. Труды по истории науки в России. М., 1988.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Волков В.А., Венский Е.В., Кузнецова Г.И. Выдающиеся химики мира. М., 1991.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Всеобщая история химии. Возникновение и развитие химии с древнейших времен до XVII в. М., 1980.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Всеобщая история химии. Становление химии как науки. М., 1983.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Всеобщая история химии. История учения о химическом процессе. М., 1981.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Всеобщая история химии. История классической органической химии. М., 1992.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Дмитриев И. С. Охота на зеленого льва (алхимия в творчестве Исаака Ньютона). ВИЕТ, 1993.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Кедров Б.М. Микроанатомия великого открытия. К 100-летию закона Менделеева. М., 1970.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Кипнис А.Я. Развитие химической термодинамики в России. М.—Л., 1964.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Кошкин Л.В., Мусабеков Ю.С. История органического синтеза в России. М., 1967.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Кузнецов В.И. Диалектика развития химии. От истории к теории развития химии. М., 1973.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Кузнецов В.И. Развитие учения о катализе. М., 1964.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ЛаденбургА. Лекции по истории развития химии от Лавуазье до нашего времени. Одесса, 1917.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Лукас А. Материалы и ремесленные производства Древнего Египта. М., 1958.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Лукьянов П.М. История химических промыслов и химической промышленности России до конца XIX в. М.—Л., 1948—1965. Т. 1—6.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Меншуткин Б.Н. Химия и пути ее развития. М., 1937.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Морозов Н.А. В поисках философского камня. СПб., 1909.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Мусабеков Ю.С. История органического синтеза в России. М., 1958.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Оствальд В. Эволюция основных проблем химии. М., 1909.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Оствальд В. Великие люди. СПб., 1910.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Печенкин А.А. Методологические проблемы развития квантовой химии. М., 1973.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Рабинович В.Л. Алхимия как феномен средневековой культуры. М., 1979.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Сабадвари Ф., Робинсон А. История аналитической химии. М., 1984.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Смолеговский A.M. Развитие представлений о структуре силикатов. М., 1979.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Смолеговский A.M. К истории кристаллохимии. ВИЕТ, 1986.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Соловьев Ю.И. История химии в России: Научные центры и основные направления исследований. М., 1985.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Фаерштейн М.Г. История учения о молекуле в химии. М., 1961.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Фигуровский Н.А. Открытие химических элементов и происхождение их названий. М., 1970.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Фигуровский Н.А. Очерк обшей истории химии. М., 1969, 1979. Ч. 1 и 2.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Шептунова З.И. Историографический анализ работ по истории химии в России. М., </w:t>
      </w:r>
      <w:r w:rsidRPr="00D436CF">
        <w:rPr>
          <w:sz w:val="20"/>
          <w:szCs w:val="20"/>
        </w:rPr>
        <w:t xml:space="preserve">1995.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sz w:val="20"/>
          <w:szCs w:val="20"/>
        </w:rPr>
      </w:pPr>
      <w:r w:rsidRPr="00D436CF">
        <w:rPr>
          <w:b/>
          <w:bCs/>
          <w:sz w:val="20"/>
          <w:szCs w:val="20"/>
        </w:rPr>
        <w:t xml:space="preserve">Дополнительная литература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Быков Г.В. История классической теории химического строения. М., 1960.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Дмитриев И.С. Периодический закон Д.И. Менделеева. История открытия. СПб., 2001.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Трифонов Д.Н. О количественной интерпретации периодичности. М., 1971.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Шептунова З.И. Химическое соединение и химический индивид (Очерк развития представлений). М., 1972.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sz w:val="20"/>
          <w:szCs w:val="20"/>
        </w:rPr>
      </w:pPr>
      <w:r w:rsidRPr="00D436CF">
        <w:rPr>
          <w:b/>
          <w:bCs/>
          <w:sz w:val="20"/>
          <w:szCs w:val="20"/>
        </w:rPr>
        <w:t xml:space="preserve">Примерные темы рефератов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1. Соотношение истории, социологии, психологии науки и науковедения на примере истории химии.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2. Современные проблемы методологии истории химии.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3. Развитие когнитивной, институциональной структуры и инфраструктуры конкретной области химии за фиксированный период.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4. Эволюция представлений о химическом элементе.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5. Развитие взглядов на понятие химического соединения.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6. История учения о молекуле. Основные моменты. ,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7. Ретроспективный анализ понятия «валентность».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8. От идей о сродстве до современного понимания химической связи.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9. Алхимия в трудах И. Ньютона.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10. М. Бертло как историк алхимии.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11. Роль алхимии в развитии химического эксперимента. j.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12. Химическая революция А. Лавуазье.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13. Значение конгресса в Карлсруэ для развития химии.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14. Труды отечественных историков химии по истории химической атомистики.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15. Рождение классической теории химического строения.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16. Три версии открытия периодического закона (Б.М. Кедрова, Д.Н. Трифонова и И.С. Дмитриева).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17. Основные этапы формирования теории химического равновесия.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18. История промышленного синтеза аммиака как фундаментальной проблемы химии и химической технологии.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19. Возникновение кристаллохимии и определяющие события в ее эволюции.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20. Создание хроматографического метода и его роль в истории химии.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21. Краткая история применения в химии физических методов исследования (РСА, электроно- и нейтронография, ЯМР. ЭПР и др.).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22. Революция в РСА и ее последствия для химии.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23. Возникновение нанохимии и фемтохимии как итог применения в химии новейших физических методов исследования.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24. Главные этапы в развитии химии высокомолекулярных соединений.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25. Современная биотехнология в ретроспективном аспекте.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26. Центральные проблемы в развитии химической кинетики и катализа.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27. Определяющие события в эволюции термохимии и химической тер-модинамики (включая идеи о химической самоорганизации).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28. Возникновение когерентной химии как нового уровня понимания явлений типа «колец Лизеганга», «реакции Белоусова—Жаботинского» и т.п. (т.е. свойства химических систем формировать колебательные режимы реакции).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29. Новейшие подходы к пониманию предмета химии и оценке периодического закона.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30. Новый уровень классификации химии.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sz w:val="20"/>
          <w:szCs w:val="20"/>
        </w:rPr>
      </w:pP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ИСТОРИЯ БИОЛОГИИ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Рекомендуемая основная литература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Базилевская Н.А., Белоконь И.П., Щербаков А.А. Краткая история ботаники. М„ 1968.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Бляхер Л.Я. Очерк истории морфологии животных. М., 1962.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Гайсинович А.Е. Зарождение и развитие генетики. М., 1988.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Джохансон Д., Иди М. Люси: Истоки рода человеческого. М., 1984.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История биологии: В 2 т. М. 1972. Т. 1. 1975. Т. 2.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Колчинский Э.И. Неокатастрофизм и селекционизм: Вечная дилемма или возможность синтеза? (Историко-критические очерки). СПб., 2002.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Нидхэм Дж. История эмбриологии. М., 1947. Т. 1.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Ноздрачев А.Д., Марьянович А. Т., Поляков Е.Л., СибаровД.А., Хавинсо В.Х. Но-белевские премии по физиологии или медицине за 100 лет. СПб., 2002.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Развитие эволюционной теории в СССР. Л., 1983.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Уотсон Дж. Двойная спираль. М., 1969.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Дополнительная литература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Воронцов Н.Н. Развитие эволюционных идей в биологии. М., 1999.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Канаев И.И. Избранные труды по истории науки. СПб., 2000.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  <w:lang w:val="en-US"/>
        </w:rPr>
      </w:pPr>
      <w:r w:rsidRPr="00D436CF">
        <w:rPr>
          <w:color w:val="000000"/>
          <w:sz w:val="20"/>
          <w:szCs w:val="20"/>
        </w:rPr>
        <w:t>Очерки истории естественнонаучных знаний в древности. М</w:t>
      </w:r>
      <w:r w:rsidRPr="00D436CF">
        <w:rPr>
          <w:color w:val="000000"/>
          <w:sz w:val="20"/>
          <w:szCs w:val="20"/>
          <w:lang w:val="en-US"/>
        </w:rPr>
        <w:t xml:space="preserve">, 1982.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  <w:lang w:val="en-US"/>
        </w:rPr>
      </w:pPr>
      <w:r w:rsidRPr="00D436CF">
        <w:rPr>
          <w:color w:val="000000"/>
          <w:sz w:val="20"/>
          <w:szCs w:val="20"/>
          <w:lang w:val="en-US"/>
        </w:rPr>
        <w:t xml:space="preserve">Geschichte der Biologic: Theorien, Methoden, Institutionen, Kurzbiographien /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  <w:lang w:val="en-US"/>
        </w:rPr>
      </w:pPr>
      <w:r w:rsidRPr="00D436CF">
        <w:rPr>
          <w:color w:val="000000"/>
          <w:sz w:val="20"/>
          <w:szCs w:val="20"/>
          <w:lang w:val="en-US"/>
        </w:rPr>
        <w:t xml:space="preserve">Hrs. I. Jahn unter Mitwirkung von E. Kxausse R. Loether, H. Querner, 1. Smidt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  <w:lang w:val="en-US"/>
        </w:rPr>
      </w:pPr>
      <w:r w:rsidRPr="00D436CF">
        <w:rPr>
          <w:color w:val="000000"/>
          <w:sz w:val="20"/>
          <w:szCs w:val="20"/>
          <w:lang w:val="en-US"/>
        </w:rPr>
        <w:t xml:space="preserve">u. K. Senglaud. Jena: Fischer, 1998.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  <w:lang w:val="en-US"/>
        </w:rPr>
      </w:pPr>
      <w:r w:rsidRPr="00D436CF">
        <w:rPr>
          <w:color w:val="000000"/>
          <w:sz w:val="20"/>
          <w:szCs w:val="20"/>
          <w:lang w:val="en-US"/>
        </w:rPr>
        <w:t xml:space="preserve">Mayr E. The Growth of Biological Thought: Diversity, Evolution and Inheritance.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  <w:lang w:val="en-US"/>
        </w:rPr>
      </w:pPr>
      <w:r w:rsidRPr="00D436CF">
        <w:rPr>
          <w:color w:val="000000"/>
          <w:sz w:val="20"/>
          <w:szCs w:val="20"/>
          <w:lang w:val="en-US"/>
        </w:rPr>
        <w:t xml:space="preserve">Cambridge (Mass); London: Belknapp Press, 1982.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Примерные темы рефератов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1. Особенности эллинистической науки.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2. Александрия как исследовательский и образовательный центр на стыке восточной и древнегреческой цивилизаций.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3. Естественно-научные труды Аристотеля.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4. Знания первобытного человека о природе.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5. Протобиологическое знание древнейших цивилизаций Востока.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6. Биологическое знание в Древней Греции.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7. Эллинизм и биологическое знание.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8. Теология и биологическое знание в раннем Средневековье.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9. Арабская наука и биологическое знание.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10. Эпоха Возрождения и возникновение предпосылок естественной истории.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11. Век систематики: от неупорядоченного многообразия к иерархическим построениям.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12. Преформизм и эпигенез.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13. Научные предпосылки теории эволюции.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>14. Креационизм, трансформизм и первые эволюционные концепции (к</w:t>
      </w:r>
      <w:r w:rsidR="00564256">
        <w:rPr>
          <w:color w:val="000000"/>
          <w:sz w:val="20"/>
          <w:szCs w:val="20"/>
        </w:rPr>
        <w:t>.</w:t>
      </w:r>
      <w:r w:rsidRPr="00D436CF">
        <w:rPr>
          <w:color w:val="000000"/>
          <w:sz w:val="20"/>
          <w:szCs w:val="20"/>
        </w:rPr>
        <w:t xml:space="preserve"> XVIII — н</w:t>
      </w:r>
      <w:r w:rsidR="00564256">
        <w:rPr>
          <w:color w:val="000000"/>
          <w:sz w:val="20"/>
          <w:szCs w:val="20"/>
        </w:rPr>
        <w:t>.</w:t>
      </w:r>
      <w:r w:rsidRPr="00D436CF">
        <w:rPr>
          <w:color w:val="000000"/>
          <w:sz w:val="20"/>
          <w:szCs w:val="20"/>
        </w:rPr>
        <w:t xml:space="preserve"> XIX в.).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15. Учение Ч. Дарвина и борьба за утверждение эволюционной идеи в биологии. </w:t>
      </w:r>
    </w:p>
    <w:p w:rsidR="00564256" w:rsidRDefault="00D436CF" w:rsidP="00564256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16. Недарвиновские концепции эволюции. </w:t>
      </w:r>
    </w:p>
    <w:p w:rsidR="00D436CF" w:rsidRPr="00D436CF" w:rsidRDefault="00D436CF" w:rsidP="00564256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17. Переоткрытие законов Менделя и кризис селекционизма.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18. Создание современного эволюционного синтеза в биологии.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19. Формирование концепций экономии и политики природы в трудах К. Линнея и Ч. Лайеля.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20. Возникновение эволюционной антропологии.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21. Изучение филогении гоминид и ее движущих сил.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22. Микроскопия и биологические открытия.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23. Демография как источник экологии.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24. Введение понятия экологии Э. Геккелем.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25. Холистская интерпретация экосистем.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26. Экосистема как сверхорганизм.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27. Концепция экосистемы А. К. Тэнсли.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28. Математические и экспериментальные методы в экологии популяиий.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29. Программа популяционной биологии растений В.Н. Сукачева.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30. Развитие концепции биологической ниши.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31. Трофодинамическая концепция Р. Линдемана.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32. Эколого-ценотические стратегии Л.Г. Раменского. \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33. Естествознание и проблема белка.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34. Происхождение жизни на Земле.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35. Интеграционная роль физико-химической биологии в решении фундаментальных биологических проблем.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36. Зарождение менделизма.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37. Мутационная теория и становление генетики.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38. Т.Х. Морган и хромосомная теория наследственности.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39. Структура и функция гена: молекулярная парадигма.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40. Эпигенетическая наследственность.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41. Методы хромосомного анализа.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42. Прокариоты как объект микробиологии.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43. Эволюция взглядов на биологию бактерий.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44. Клеточная теория, ее формирование и развитие.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45. Изучение деления ядра клетки.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46. Исследование процесса оплодотворения.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47. Основные направления изучения биологии клетки в XX В.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48. Сравнительно-эволюционная эмбриология и ее влияние на развитие биологии.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49. Возникновение и развитие экспериментальной эмбриологии.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50. Механицизм и холизм.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51. Теория биологического поля.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52. Эмбриональная индукция.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53. Анализ явлений роста.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54. Эмбриология и генетика.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55. Проблема целостности организма.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56. Физиология кровообращения.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57. Физиология пищеварения.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58. Нейрофизиология.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59. Учение о биосфере В.И. Вернадского.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60. Ноосфера П. Тейяра де Шардена.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61. Эколого-ценотические стратегии.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62. Трофо-динамическая концепция экосистем,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63. Учение о трансмиссивных природно-очаговыхзаболеваниях.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64. Мегатаксономия.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65. Сохранение биоразнообразия. </w:t>
      </w:r>
    </w:p>
    <w:p w:rsid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66. Социокультурные проблемы развития биологии.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>67</w:t>
      </w:r>
      <w:r w:rsidR="00564256">
        <w:rPr>
          <w:sz w:val="20"/>
          <w:szCs w:val="20"/>
        </w:rPr>
        <w:t xml:space="preserve">. Изучение протоплазмы клетки </w:t>
      </w:r>
      <w:r w:rsidRPr="00D436CF">
        <w:rPr>
          <w:sz w:val="20"/>
          <w:szCs w:val="20"/>
        </w:rPr>
        <w:t xml:space="preserve">в XX в.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68. Изучение онтогенеза растений.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69. Исследование структуры биомолекул и путей их превращения в организме.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70. Мутационный процесс и стабильность генов.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71. Изучение онтогенеза растений. </w:t>
      </w:r>
    </w:p>
    <w:p w:rsid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>72. Развитие молекулярных био</w:t>
      </w:r>
      <w:r>
        <w:rPr>
          <w:sz w:val="20"/>
          <w:szCs w:val="20"/>
        </w:rPr>
        <w:t>технологий и проблемы биоэтики.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>73. Трансформация СТЭ в конце XX в.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b/>
          <w:bCs/>
          <w:color w:val="000000"/>
          <w:sz w:val="20"/>
          <w:szCs w:val="20"/>
        </w:rPr>
      </w:pPr>
    </w:p>
    <w:p w:rsidR="00D436CF" w:rsidRPr="00D436CF" w:rsidRDefault="00D436CF" w:rsidP="00D436CF">
      <w:pPr>
        <w:pStyle w:val="Default"/>
        <w:keepNext/>
        <w:suppressAutoHyphens/>
        <w:jc w:val="center"/>
        <w:rPr>
          <w:b/>
          <w:caps/>
          <w:sz w:val="20"/>
          <w:szCs w:val="20"/>
        </w:rPr>
      </w:pPr>
      <w:r w:rsidRPr="00D436CF">
        <w:rPr>
          <w:b/>
          <w:caps/>
          <w:sz w:val="20"/>
          <w:szCs w:val="20"/>
        </w:rPr>
        <w:t>Тематика рефератов для социально-гуманитарных дисциплин</w:t>
      </w:r>
    </w:p>
    <w:p w:rsidR="00D436CF" w:rsidRDefault="00D436CF" w:rsidP="00D436CF">
      <w:pPr>
        <w:pStyle w:val="Iauiue"/>
        <w:keepNext/>
        <w:suppressAutoHyphens/>
        <w:jc w:val="center"/>
        <w:rPr>
          <w:b/>
          <w:bCs/>
          <w:color w:val="000000"/>
          <w:sz w:val="20"/>
          <w:szCs w:val="20"/>
        </w:rPr>
      </w:pP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ИСТОРИЯ ПЕДАГОГИКИ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Рекомендуемая основная литература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Алешинцев И. История гимназического образования в России (XVIII и XIX вв.). СПб., 1912.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Антология педагогической мысли Древней Руси и Русского государства XIV-XVII вв. М., 1985.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Антология педагогической мысли России XVIII в. М., 1985. Антология педагогической мысли России второй половины XIX — начала XX в. М., 1990. </w:t>
      </w:r>
    </w:p>
    <w:p w:rsidR="00D436CF" w:rsidRPr="00D436CF" w:rsidRDefault="00D436CF" w:rsidP="00D436CF">
      <w:pPr>
        <w:pStyle w:val="Iauiue"/>
        <w:keepNext/>
        <w:suppressAutoHyphens/>
        <w:ind w:left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Антология педагогической мысли России первой половины XIX в. М., 1987. Ганелин Ш.И. Очерки по истории средней школы в России 2-й половины XIX в. М„ 1954.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Гербарт И.Ф. Избранные педагогические сочинения. М., 1940.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Гончаров Л.Н. Школа и педагогика США до Второй мировой войны. Исторический очерк. М., 1972.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Дистервег А. Избранные педагогические сочинения. М., 1956.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Дьюи Дж. Демократия и образование. М., 2000.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Жураковский Т.Е. Очерки по истории античной педагогики. М., 1963.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Зеньковский В.В. Проблемы воспитания в свете христианской антропологии. М., 1993.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История педагогики и образования / Под ред. А.И. Пискунова. М., 2001.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История среднего профессионального образования в России М., 2000.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Каптерев П.Ф. Избранные педагогические сочинения. М., 1982.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Кершенштейнер Г. Избранные сочинения. М., 1915.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Коменский Я.А. Избранные педагогические сочинения: В 2 т. М., 1982.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Компейре Г. Умственное и нравственное развитие ребенка. М., 1912.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Королев Ф.Ф. Очерки по истории советской школы и педагогики. 1917— 1920. М., 1958.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Королев Ф.Ф., Корнейчик Т.Д., Равкин З.И. Очерки по истории советской школы и педагогики. 1921 — 1931. М, 1961.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Красновскш А.А. Ян Амос Коменский. М., 1953.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Кривенко С.Н. Физический труд как необходимый элемент образования. СПб., 1887.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Лай В.А. Школа действия. Реформа школы сообразно требованиям природы и культуры. Пг, 1920.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Лесгафт П.Ф. Избранные педагогические сочинения. М., 1988.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ЛоккДж. О воспитании // Соч. М., 1988. Т. 3.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Макаренко А.С. Избранные педагогические сочинения: В 2 т. М., 1978.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Монро П. История педагогики. М.—Пг., 1923.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Монтень М. О воспитании детей // Монтень М. Опыты: В 3 кн. М., 1979.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Наторп П. Философия как основа педагогики. СПб., 1910.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Очерки истории школы и педагогической мысли народов СССР с древнейших времен до конца XVII в. М., 1989.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Очерки истории школы и педагогической мысли народов СССР. XVIII — 1-я половина XIX в. М, 1973.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Очерки истории школы и педагогической мысли народов СССР. 2-я половина XIX в. М., 1976.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Очерки истории школы и педагогической мысли народов СССР. 1961 — 1986. М., 1987.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Песталоцци И.Г. Избранные педагогические сочинения: В 2 т. М., 1981. </w:t>
      </w:r>
    </w:p>
    <w:p w:rsid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>Руссо Ж.Ж. Педагогические сочинения: В 2 т. М., 1981.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Спенсер Г. Воспитание умственное, нравственное, физическое. СПб., 1906.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Сперанский К. Очерки по истории народной школы в Западной Европе. М.,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1896.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Суворов Н.С. Средневековые университеты. М., 1898. Тейлор Э.Б. Первобытная культура. М., 1969.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Ушинский К.Д. Избранные педагогические сочинения: В 2 т. М., 1974. Хрестоматия по истории зарубежной педагогики / Сост. А.И. Пискунов. М.,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1981. Хрестоматия по истории школы и педагогики в России / Сост. С.Ф. Егоров. М., 1986.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sz w:val="20"/>
          <w:szCs w:val="20"/>
        </w:rPr>
      </w:pPr>
      <w:r w:rsidRPr="00D436CF">
        <w:rPr>
          <w:b/>
          <w:bCs/>
          <w:sz w:val="20"/>
          <w:szCs w:val="20"/>
        </w:rPr>
        <w:t xml:space="preserve">Дополнительная литература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Басова А.Г., Егоров С.Ф. История сурдопедагогики. М., 1984.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Берне Р. Развитие Я-концепции и воспитание / Под ред. В.Я. Пилиповско-го. М., 1986.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Блонский П.П. Избранные педагогические и психологические сочинения: В 2 т. М., 1979.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История дошкольной педагогики в России: Хрестоматия / Под ред. С.Ф. Егорова. М., 2000.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История зарубежной дошкольной педагогики: Хрестоматия / Под ред. С.Ф. Его-рова. М, 2000.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Кант И. Предполагаемое начало человеческой истории: Религия в пределах только разума; О педагогике // Кант И. Трактаты и письма. М., 1980.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Милюков П. Очерки по истории русской культуры. СПб., 1904.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Мор Т. Утопия. М., 1953.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Осовский Е.Г. Развитие теории профессионально-технического образования в СССР. 1917-1940. М, 1980.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Педагогические идеи Великой французской революции. Речи и доклады. М., 1926.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Педагогические идеи Роберта Оуэна. Избранные отрывки из сочинений Р. Оуэна. М., 1940.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Рождественский СВ. Очерки по истории систем народного просвещения в России в конце XVIII - XIX в. М., 1912.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Уошборн К. Новые школы Западной Европы. М., 1928. 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Циглер Т. История педагогики. Пг—М., 1911.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sz w:val="20"/>
          <w:szCs w:val="20"/>
        </w:rPr>
      </w:pPr>
      <w:r w:rsidRPr="00D436CF">
        <w:rPr>
          <w:b/>
          <w:bCs/>
          <w:sz w:val="20"/>
          <w:szCs w:val="20"/>
        </w:rPr>
        <w:t xml:space="preserve">Примерные темы рефератов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I. Понятие воспитания и его различные трактовки.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2. Становление и развитие педагогики как науки о воспитании.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3. Развитие взаимодействия педагогики с другими науками о человеке.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4. Педагогика и религиозные учения: их взаимоотношения в различные исторические эпохи.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5. Политизация педагогики: причины и следствия.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6. Становление системы педагогических наук и их дифференциация.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7. Идеал человека и цели воспитания и образования, их эволюция и отражение в деятельности воспитательно-образовательных институтов.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8. Дидактические концепции и их реализация в практике образовательных учреждений: история и современность.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9. Идея непрерывного воспитания и образования: возникновение, эволюция, реализация.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10. Влияние философии рационализма на развитие педагогической науки.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II. Различные концепции воспитания и их реализация в историческом развитии школьной практики.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12. «Традиционные» и «альтернативные» школы в истории образования: анализ и оценка их деятельности.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13. Педагогическая наука в XX в.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14. Тенденции в развитии современной педагогики и отражение в них исторического опыта.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15. Исторический обзор развития систем образования (в различных регионах мира).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16. Семейное воспитание: сущность, задачи, требования к нему общества в различные исторические эпохи.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17. Проблема общего и профессионального образования: история и современность.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18. Проблема учителя в истории педагогики ( «педагог», «учитель», «пре-подаватель»).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19. Историческое развитие отечественной педагогики: анализ и оценки. </w:t>
      </w:r>
    </w:p>
    <w:p w:rsidR="007314B2" w:rsidRPr="00D436CF" w:rsidRDefault="00D436CF" w:rsidP="00D436CF">
      <w:pPr>
        <w:keepNext/>
        <w:suppressAutoHyphens/>
        <w:rPr>
          <w:sz w:val="20"/>
          <w:szCs w:val="20"/>
        </w:rPr>
      </w:pPr>
      <w:r w:rsidRPr="00D436CF">
        <w:rPr>
          <w:sz w:val="20"/>
          <w:szCs w:val="20"/>
        </w:rPr>
        <w:t>20. Отношение к истории в современной</w:t>
      </w:r>
    </w:p>
    <w:p w:rsidR="00D436CF" w:rsidRPr="00D436CF" w:rsidRDefault="00D436CF" w:rsidP="00D436CF">
      <w:pPr>
        <w:keepNext/>
        <w:suppressAutoHyphens/>
        <w:rPr>
          <w:sz w:val="20"/>
          <w:szCs w:val="20"/>
        </w:rPr>
      </w:pPr>
    </w:p>
    <w:p w:rsidR="00D436CF" w:rsidRPr="00D436CF" w:rsidRDefault="00D436CF" w:rsidP="00D436CF">
      <w:pPr>
        <w:keepNext/>
        <w:suppressAutoHyphens/>
        <w:rPr>
          <w:sz w:val="20"/>
          <w:szCs w:val="20"/>
        </w:rPr>
      </w:pP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ИСТОРИЯ ПСИХОЛОГИИ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Рекомендуемая основная литература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Аллахвердян А.Г., Мошкова Г.Ю., Юревич А.В., Ярошевский М.Г. Психология науки. М, 1998.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Ждан А.Н. История психологии: от Античности до наших дней. М., 1990.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Марцинковская Т.Д. История психологии. М., 2001.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Марцинковская Т.Д., Ярошевский М.Г. 100 выдающихся психологов мира. М., 1996.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Петровский А.В., Ярошевский М.Г. История и теория психологии: В 2 т. Ростов н/Д., 1996.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Психологическая мысль в России: век Просвещения. СПб., 2001.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Психология. XX век: Тексты. М., 2000.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Хрестоматия по истории психологии. М., 1999.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ШульцД., Шульц С.Э. История современной психологии. СПб., 1998.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Ярошевский М.Г. История психологии. М., 1996.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Дополнительная литература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Адлер А. Практика и теория индивидуальной психологии. М., 1995.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Андреева Г.М. Социальная психология. М., 2000.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БоулбиДж. Привязанность. М., 2003.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Григорович Л.А., Марцинковская Т.Д. Педагогика и психология. М., 2004.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Жан Пиаже: теория, эксперименты, дискуссии / Под ред. Л.Ф. Обуховой и Г.В. Бурменской. М., 2001.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История становления и развития экспериментально-психологических исследований в России. М., 1990. </w:t>
      </w:r>
    </w:p>
    <w:p w:rsidR="00D436CF" w:rsidRPr="00D436CF" w:rsidRDefault="00D436CF" w:rsidP="00D436CF">
      <w:pPr>
        <w:pStyle w:val="Iauiue"/>
        <w:keepNext/>
        <w:suppressAutoHyphens/>
        <w:ind w:left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Леонтьев А.Н. Избранные психологические произведения: В 2 т. М., 1983. Марцинковская Т.Д. История возрастной психологии. М., 2004.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Маслоу А. Психология бытия. М., 1997.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Петровский А.В., Ярошевский М.Г. Основы теоретической психологии. M.,1998.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Психологическая наука в России XX столетия. М., 1997.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сихология развития / Под ред. Т.Д. Марцинковской. М., 2004.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Роджерс К. Взгляд на психотерапию. М., 1994.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Рубинштейн С.Л. Основы общей психологии. СПб., 2000.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Соколова Е.Е. Тринадцать диалогов о психологии: Хрестоматия. М., 1994.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Узнадзе Д. Н. Психологические исследования. М., 1966.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Узнадзе Д.Н. Психология установки. СПб., 1999.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Философия науки. Современные философские проблемы областей научного знания. М., (готовится к выходу в свет).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Фрейд 3. Введение в психоанализ: Лекции. М., 1991.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Фрейд 3. Я и Оно. Тбилиси, 1986.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Эриксон Э. Идентичность: Юность и кризис. М., 1996.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Юревич А.В. Социальная психология науки. СПб., 2002.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Примерные темы рефератов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1. Проблема детерминизма в психологии.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2. Биогенетический закон и его приложение к развитию психики. </w:t>
      </w:r>
    </w:p>
    <w:p w:rsid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3. Роль научных сообществ в развитии личности ученого.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4. Сравнительный анализ подходов к развивающей и психотерапевтической роли искусства в глубинной и гуманистической психологии.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5. Проблема внутренней свободы и ее роли в развитии личности в концепциях стоиков и В. Франкла.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6. Психологизм и особенности его развития в России.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7. Марксистская психология: существует ли она?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8. Оппонентный круг Л.С. Выготского.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9. Развитие рефлекторной концепции в психологии и ее влияние на со-циогенетические теории развития психики.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10. Роль социальной ситуации в развитии российской психологии XIX— XXвв.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11. Личность и субъект: общее и различия.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12. Детерминанты развития личности: общая характеристика.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13. Нормативность развития личности: существует ли она?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14. Биосфера, психосфера и ноосфера как уровни представленности человека.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15. Роль и границы социального воздействия на личность.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16. Проблема сознания в психологии.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17. Психофизическая проблема и способы ее решения в ведущих психологических школах.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18. Теория деятельности и бихевиоризм: общее и различия.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19. Сравнительный анализ подходов к развивающей и психотерапевтической роли искусства в работах Аристотеля и Платона.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20. Достоверность и объективность познания в теориях рационалистов и сенсуалистов XVII в.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21. Ортодоксальность и творчество в теории 3. Фрейда.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22. Возможности и границы управления поведением в бихевиоризме.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23. Роль интеллекта в развитии психики: позиции 3. Фрейда и Ж. Пиаже.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24. Описательная и объяснительная психология: достоинства и недостатки.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25. Сравнительный анализ понимания функций и содержания души в идеалистических и материалистических психологических концепциях ученых Древней Греции.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26. Теоретические различия в практике директивной и индирективной терапии.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27. Взаимосвязь научения и обучения в теории бихевиоризма.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28. Взаимосвязь «психотерапевт—клиент» в концепциях глубинной и гу-манистической психологии.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29. Российская интеллигенция — творец и произведение отечественной психологии.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30. Становление культурно-исторической психологии в России.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31. Российская и советская психология: общее и различия.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32. Особенности становления психологии в России.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33. Наука о поведении: русский путь.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34. Сравнительный анализ подходов к психологии искусства в работах Д.Н. Овсянико-Куликовского, Г.Г. Шпета и Л.С. Выготского.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35. Достижения и недостатки психоаналитического направления.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36. Причины ревизии теории 3. Фрейда.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37. Основные направления развития гуманистической психологии.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38. Особенности построения эксперимента в гештальтпсихологии.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39. Проблема инсайта и подход к ее изучению в гештальтпсихологии. </w:t>
      </w:r>
    </w:p>
    <w:p w:rsidR="00D436CF" w:rsidRPr="00D436CF" w:rsidRDefault="00D436CF" w:rsidP="00D436CF">
      <w:pPr>
        <w:keepNext/>
        <w:suppressAutoHyphens/>
        <w:rPr>
          <w:sz w:val="20"/>
          <w:szCs w:val="20"/>
        </w:rPr>
      </w:pPr>
      <w:r w:rsidRPr="00D436CF">
        <w:rPr>
          <w:sz w:val="20"/>
          <w:szCs w:val="20"/>
        </w:rPr>
        <w:t>40. «Постулат непосредственности» и способы его преодоления в различных психологических школах.</w:t>
      </w:r>
    </w:p>
    <w:p w:rsidR="00D436CF" w:rsidRPr="00D436CF" w:rsidRDefault="00D436CF" w:rsidP="00D436CF">
      <w:pPr>
        <w:keepNext/>
        <w:suppressAutoHyphens/>
        <w:rPr>
          <w:sz w:val="20"/>
          <w:szCs w:val="20"/>
        </w:rPr>
      </w:pP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ИСТОРИЯ ЭКОНОМИЧЕСКИХ УЧЕНИЙ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Рекомендуемая основная литература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Блауг М. Экономическая мысль в ретроспективе. М., 1994. БлаугМ. Методология экономической науки. М., 2004.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Всемирная история экономической мысли: В 6 т. / Под ред. В.Н. Черковца. М., 1987-1997.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История экономических учений (современный этап) / Под ред. А.Г. Худо-кормова. М., 1998.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История экономических учений / Под ред. B.C. Автономова, О.И. Ананьина, Н.В. Макашевой. М., 2000.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Негиши Т. История экономической теории. М., 1995.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Селигмен Б. Основные течения современной экономической мысли. М., 1968.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Шумпетер Й. История экономического анализа: В 3 т. СПб., 2001.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Дополнительная литература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Аникин А. В. Путь исканий. М., 1990.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Аникин А. В. Юность науки. М., 1979.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Нобелевские лауреаты XX в. Экономика. Энциклопедический словарь. М., 2001.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Примерные темы рефератов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1. Особенности зарождения экономической мысли Древнего Востока.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2. Основная проблематика экономической мысли Античности.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3. Основные итоги и направления экономической мысли Средневековья.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4. Меркантилизм как форма генезиса экономической теории.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5. Марксизм и «Экономикс» о содержании и роли классической школы политической экономии.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6. Роль А. Смита в развитии мировой экономической теории.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7. Д. Риккардо как лидер английской классической школы.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8. Специфика зарождения экономической мысли в России (XVI—XVIII вв.).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9. Основные итоги и направления эволюции отечественной экономической мысли в XIX в.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10. Современные дискуссии о содержании и значении экономического учения К. Маркса.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11. Предшественники маржинализма в мировой экономической литературе XVIII — первой половины XIX в.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12. Причины, ход и значение маржиналистской революции в экономической теории.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13. Институционализм вебленовской традиции и неоинституционализм: сопоставление методологии, общей теории и практических выводов.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14. Австрийская и неоавстрийская школа (конец XIX—XX в.): развитие традиции.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15. «Кейнсианская революция»: причины, содержание, итоги.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16. Основные школы кейнсианства во второй половине XX в.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17. Монетаризм как главная форма неоклассической макроэкономики.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18. Развитие неоклассической теории благосостояния в XX в.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19. Кризис экономической теории в XX в.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20. Новейшие дискуссии об экономическом наследии В.И. Ленина.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21. Концепция социализма в экономическом наследии Ленина и Сталина.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22. Основные школы «политической экономии социализма» в СССР (1950—1980-е гг.). </w:t>
      </w:r>
    </w:p>
    <w:p w:rsidR="00D436CF" w:rsidRPr="00D436CF" w:rsidRDefault="00D436CF" w:rsidP="00D436CF">
      <w:pPr>
        <w:keepNext/>
        <w:suppressAutoHyphens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>23. Борьба школ и направлений в отечественной экономической мысли (после 1991 г).</w:t>
      </w:r>
    </w:p>
    <w:p w:rsidR="00D436CF" w:rsidRPr="00D436CF" w:rsidRDefault="00D436CF" w:rsidP="00D436CF">
      <w:pPr>
        <w:keepNext/>
        <w:suppressAutoHyphens/>
        <w:rPr>
          <w:color w:val="000000"/>
          <w:sz w:val="20"/>
          <w:szCs w:val="20"/>
        </w:rPr>
      </w:pP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ИСТОРИЯ ИСТОРИОГРАФИИ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Рекомендуемая основная литература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Барг М.А. Эпохи и идеи. Становление историзма. М., 1987.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Бычков СП, Корзун В.П. Введение в отечественную историографию XX века. Омск, 2001.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Гене Б. История и историческая культура на средневековом Западе. М., 2002.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Гуревич А.Я. Исторический синтез и школа «Анналов». М., 1993.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Историки России. XVIII — начало XX века. М., 1996.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Историография истории нового времени стран Европы и Америки. М., 1990.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Историография истории нового и новейшего времени стран Европы и Америки. М., 2000.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Историческая наука в России в XX веке. М., 1997.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К новому пониманию человека в истории: Очерки развития современной западной исторической мысли / Под ред. Б.Г. Могильницкого. Томск, 1994.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Могильницкий Б.Г. История исторической мысли XX века. Кризис историзма. Томск, 2001. Вып. 1.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Портреты историков. Время и судьбы: В 2 т. (Т. 1. Отечественная история; Т. 2. Всеобщая история). М., 2000.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Репина Л.П. «Новая историческая наука» и социальная история. М., 1998.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Савельева И.М., Полетаев А.В. История и время. М., 1997.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Дополнительная литература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Биск И. История исторической мысли в новое время. Иваново, 1983.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Гутнова Е.В. Историография средних веков. М., 1985.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НемировскийА.И. У истоков исторической мысли. Воронеж, 1979.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Приселков М.Д. История русского летописания XI—XV вв. СПб., 1996. </w:t>
      </w:r>
    </w:p>
    <w:p w:rsidR="00D436CF" w:rsidRPr="00D436CF" w:rsidRDefault="00D436CF" w:rsidP="00D436CF">
      <w:pPr>
        <w:pStyle w:val="Iauiue"/>
        <w:keepNext/>
        <w:suppressAutoHyphens/>
        <w:jc w:val="center"/>
        <w:rPr>
          <w:color w:val="000000"/>
          <w:sz w:val="20"/>
          <w:szCs w:val="20"/>
        </w:rPr>
      </w:pPr>
      <w:r w:rsidRPr="00D436CF">
        <w:rPr>
          <w:b/>
          <w:bCs/>
          <w:color w:val="000000"/>
          <w:sz w:val="20"/>
          <w:szCs w:val="20"/>
        </w:rPr>
        <w:t xml:space="preserve">Примерные темы рефератов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1. Исторический метод Геродота и «прагматическая история» Фукидида.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2. История, риторика, мораль в греко-римской традиции.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3. Лукиан из Самосаты: первая попытка создания теории историописания.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4. Основы христианской хронологии истории.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5. Византийская традиция историописания.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6. Характерные черты средневекового историзма и жанры средневековой историографии.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7. Русская летописная традиция: своеобразие и этапы развития.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8. Историки итальянского Возрождения: политическая и риторическая школы.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9. Историография эпохи Реформации и Контрреформации.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10. Западноевропейская историография в XVII — первой половине XVIII в.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11. Русская историческая мысль в первой половине XVIII в. и «История Российская» В.Н. Татищева.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12. «Философская история» XVIII в.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13. Западноевропейская историография в первой половине XIX в.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14. Л. фон Ранке и его критический метод.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15. Концепция всеобщей истории Т.Н. Грановского. . , ,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16. Н.М. Карамзин и «История государства Российского».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17. Исторические взгляды СМ. Соловьева.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18. К. Маркс и материалистическое понимание истории. </w:t>
      </w:r>
    </w:p>
    <w:p w:rsidR="00D436CF" w:rsidRDefault="00D436CF" w:rsidP="00D436CF">
      <w:pPr>
        <w:pStyle w:val="Iauiue"/>
        <w:keepNext/>
        <w:suppressAutoHyphens/>
        <w:ind w:firstLine="720"/>
        <w:jc w:val="both"/>
        <w:rPr>
          <w:color w:val="000000"/>
          <w:sz w:val="20"/>
          <w:szCs w:val="20"/>
        </w:rPr>
      </w:pPr>
      <w:r w:rsidRPr="00D436CF">
        <w:rPr>
          <w:color w:val="000000"/>
          <w:sz w:val="20"/>
          <w:szCs w:val="20"/>
        </w:rPr>
        <w:t xml:space="preserve">19. И.Г. Дройзен и его «Историка».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20. Историческая концепция и теоретико-методологические воззрения В.О. Ключевского.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21. Учение о культурно-исторических типах Н.Я. Данилевского.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22. Проблемы всеобщей истории, философии истории и теории исторического познания в трудах Н.И. Кареева.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23. Б. Кроче и его «Теория и история историографии».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24. А.С. Лаппо-Данилевский и методология источниковедения.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25. Культурно-историческое направление в российской историографии.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26. Глобальные теории исторического процесса в историографии первой половины XX в. (О. Шпенглер и А.Дж. Тойнби).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27. Р. Дж. Коллингвуд и его «Идея истории».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28. «Методологическая революция» школы «Анналов». </w:t>
      </w:r>
    </w:p>
    <w:p w:rsidR="00D436CF" w:rsidRPr="00D436CF" w:rsidRDefault="00D436CF" w:rsidP="00D436CF">
      <w:pPr>
        <w:pStyle w:val="Iauiue"/>
        <w:keepNext/>
        <w:suppressAutoHyphens/>
        <w:ind w:firstLine="720"/>
        <w:jc w:val="both"/>
        <w:rPr>
          <w:sz w:val="20"/>
          <w:szCs w:val="20"/>
        </w:rPr>
      </w:pPr>
      <w:r w:rsidRPr="00D436CF">
        <w:rPr>
          <w:sz w:val="20"/>
          <w:szCs w:val="20"/>
        </w:rPr>
        <w:t xml:space="preserve">29. «Новая социальная история» и историческая антропология. </w:t>
      </w:r>
    </w:p>
    <w:p w:rsidR="00D436CF" w:rsidRPr="00D436CF" w:rsidRDefault="00D436CF" w:rsidP="00D436CF">
      <w:pPr>
        <w:keepNext/>
        <w:suppressAutoHyphens/>
        <w:rPr>
          <w:sz w:val="20"/>
          <w:szCs w:val="20"/>
        </w:rPr>
      </w:pPr>
      <w:r w:rsidRPr="00D436CF">
        <w:rPr>
          <w:sz w:val="20"/>
          <w:szCs w:val="20"/>
        </w:rPr>
        <w:t>30. «Критический поворот» в историографии на рубеже 1980—1990-х гг.</w:t>
      </w:r>
    </w:p>
    <w:p w:rsidR="00D436CF" w:rsidRPr="00D436CF" w:rsidRDefault="00D436CF" w:rsidP="00D436CF">
      <w:pPr>
        <w:keepNext/>
        <w:suppressAutoHyphens/>
        <w:rPr>
          <w:sz w:val="20"/>
          <w:szCs w:val="20"/>
        </w:rPr>
      </w:pPr>
    </w:p>
    <w:p w:rsidR="00D436CF" w:rsidRPr="00D436CF" w:rsidRDefault="00D436CF" w:rsidP="00D436CF">
      <w:pPr>
        <w:keepNext/>
        <w:suppressAutoHyphens/>
        <w:rPr>
          <w:sz w:val="20"/>
          <w:szCs w:val="20"/>
        </w:rPr>
      </w:pPr>
      <w:bookmarkStart w:id="0" w:name="_GoBack"/>
      <w:bookmarkEnd w:id="0"/>
    </w:p>
    <w:sectPr w:rsidR="00D436CF" w:rsidRPr="00D436CF" w:rsidSect="0073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6CF"/>
    <w:rsid w:val="0052648B"/>
    <w:rsid w:val="00532408"/>
    <w:rsid w:val="00564256"/>
    <w:rsid w:val="007314B2"/>
    <w:rsid w:val="008B2696"/>
    <w:rsid w:val="009601F4"/>
    <w:rsid w:val="00A543DA"/>
    <w:rsid w:val="00BD3016"/>
    <w:rsid w:val="00D4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6DA15-A913-483C-A0EA-AB5949B3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F4"/>
    <w:pPr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36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Iauiue">
    <w:name w:val="Iau.iue"/>
    <w:basedOn w:val="Default"/>
    <w:next w:val="Default"/>
    <w:uiPriority w:val="99"/>
    <w:rsid w:val="00D436C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5302</Words>
  <Characters>30227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Irina</cp:lastModifiedBy>
  <cp:revision>2</cp:revision>
  <cp:lastPrinted>2010-06-08T09:22:00Z</cp:lastPrinted>
  <dcterms:created xsi:type="dcterms:W3CDTF">2014-08-01T13:43:00Z</dcterms:created>
  <dcterms:modified xsi:type="dcterms:W3CDTF">2014-08-01T13:43:00Z</dcterms:modified>
</cp:coreProperties>
</file>