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33" w:rsidRDefault="009D69EF">
      <w:pPr>
        <w:pStyle w:val="1"/>
        <w:jc w:val="center"/>
      </w:pPr>
      <w:r>
        <w:t>19 век - Проблема омертвления человеческой души в произведениях русских писателей 19 столетия</w:t>
      </w:r>
    </w:p>
    <w:p w:rsidR="00693333" w:rsidRPr="009D69EF" w:rsidRDefault="009D69EF">
      <w:pPr>
        <w:pStyle w:val="a3"/>
      </w:pPr>
      <w:r>
        <w:t xml:space="preserve">Многие русские писатели болезненно переживали тот факт, что современная им действительность порождала “новых” людей, которые были очень далеки от представляемого ими идеала. В разное время Н. В. Гоголь, М. Е. Салтыков-Щедрин, А. П. Чехов высказали открытое обвинение жизни. В своих гениальных произведениях они с непревзойденной остротой разоблачали пагубное, развращающее влияние собственности на человеческий характер, показали неизбежность нравственного и физического разрушения личности человека, пренебрегающего законами морали. </w:t>
      </w:r>
      <w:r>
        <w:br/>
        <w:t xml:space="preserve">Вершиной творчества Н. В. Гоголя является поэма “Мертвые души” - одно из выдающихся произведений мировой литературы, по определению Белинского, “творение, выхваченное из тайника народной жизни”. В поэме Гоголь снова обращается к одной из основных своих тем - к теме русского помещичества. Картина дикого, грубо-невежественного, тупо-бессмысленного помещичьего царства, картина глубокого разложения николаевской России нарисована Гоголем с изумительной жизненной правдой, с огромной полнотой и силой художественно-реалистического воплощения. Галерея характеров, созданная Гоголем, ярко демонстрирует постепенное и все более глубокое омертвение человека. От Манилова до Плюшкина перед нами раскрывается пугающая картина постепенного угасания всего человеческого в человеке. Не лучше и губернский город NN. который сам Гоголь назвал “нетрогающимся миром”. Но особое место среди персонажей произведения занимает Чичиков. В нем весьма своеобразно, однобоко, в своих отрицательных сторонах, в специфическом буржуазном авантюризме проявились новые тенденции развития русской жизни. Недаром этого нового героя русской действительности Н. В. Гоголь не только называет “хозяином”, “приобретателем”. Писатель заклеймил его именем “подлеца”, В Чичикове тонко обрисован новый характер хищника-приобретателя, развившего в себе способность хитро приспосабливаться к людям и обстоятельствам, научившегося подчинять моральные принципы материальным интересам. Гневно осуждая феодальное дворянство, Н. В. Гоголь в образе Чичикова обличал буржуазное хищничество. Именно он опошлил образ романтического разбойника, Наполеона, рыцаря, ибо он становится “рыцарем копейки”. Злом самым ужасным называет Гоголь людей такой типа. </w:t>
      </w:r>
      <w:r>
        <w:br/>
        <w:t xml:space="preserve">“Мертвые души” были наиболее крупным произведением реализма первой половины XIX века, они оказали определяющее влияние на всю последующую русскую литературу и искусство, развивающиеся под знаменем реализма. Идеи Н. В. Гоголя развивает М. Е. Салтыков-Щедрин в своем романе “Господа Головлевы”, где показаны “мертвые души” на более поздней стадии их разложения. Разложение помещичьего класса М. Е. Салтыков-Щедрин представил в форме истории морального оподления и вымирания одной семьи. Распад связей в области семейно-родственных отношений, где даже от порочной личности естественно ожидать некоторое проявление человечности, сатирик избирает в качестве одного из самых убедительных свидетельств нравственного падения и исторической обреченности своих героев. Головлевщина - это саморазложение жизни, основанной на паразитизме, на угнетении человека человеком. От главы к главе рисует М. Е. Салтыков-Щедрин картины тирании, нравственных увечий, одичания, следующих одна за другой смертей, все большего погружения головлевщины в сумерки. И на последней странице: ночь, в доме ни малейшего шороха, на дворе мартовская мокрая метель, у дороги - закоченевший труп головлевского владыки Иудушки, “последнего представителя выморочного рода”. Порфирий Головлев, прозванный в семье еще с детства Иудушкой, - главный герой романа. Черты бессердечного стяжательства развились в Иудушке до предельного выражения. Его нравственное одеревенение было так велико, что он без малейшего содрогания обрекал на гибель поочередно каждого из своих сыновей - Владимира, Петра и внебрачного сына Володьку. В категории людей-хищников Иудушка представляет наиболее отвратительную разновидность, являясь хищником-лицемером. Его хищные вожделения всегда глубоко спрятаны, замаскированы сладеньким пустословием и выражением внешней преданности и почтительности к тем, кого он наметил в качестве своей очередной жертвы. Это полное олицетворение ничтожества держит в страхе окружающих, господствует над ними, побеждает их и несет им гибель. </w:t>
      </w:r>
      <w:r>
        <w:br/>
        <w:t xml:space="preserve">Ничтожество приобретает значение страшной, гнетущей силы, и происходит это потому, что оно опирается на крепостническую мораль, на закон и религию. Попирание Иудушкой всех норм человечности несло ему возмездие, неизбежно вело ко все большему разрушению личности. В своей деградации он прошел три стадии нравственного распада: запой празднословия, запой праздномыслия и пьяный запой, завершивший позорное существование “кровопивца”. Образ Иудушки Головлева - символ социального и морального распада дворянства. Новелла А. П. Чехова “Ионыч” продолжает и углубляет тему внутреннего перерождения, опошления интеллигента в обывательской среде, засасывающей, губящей человека. Чехов доказывает, что умный, образованный человек может опошлиться, нравственно угаснуть не только если в его жизни нет дела, труда, цели, но и в том случае, если этот труд, дело направлены к достижению низменной цели - личного обогащения. Чехов показывает, как атмосфера русской жизни заглушает все нравственно-хорошее и здоровое в человеке. Беда и одновременно вина Старцева, будущего Ионыча, заключалась в том, что он перестал внутренне сопротивляться, оказался слишком восприимчивым и податливым к окружающей пошлости. Вместе с оскудением души Старцева исчезают всякие связи с красотой, музыкой, природой. Любимым его занятием становится пересчитывание денег по вечерам. Он равнодушен ко всем окружающим и к самому себе. В конце новеллы перед нами настоящий стяжатель, которого “жадность одолела”. Перед нами врач, утративший свое главное качество - человеколюбие. В конечном счете жизнь оборачивается беспощадной стороной и для самого Ионыча. Да, он богат, у него “есть имение и два дома в городе”, но он одинок, “живется ему скучно, ничего его не интересует”. И самое главное - он теряет память о прошлом, забывает свою любовь, которая “была его единственной радостью и, вероятно, последней”. Ионыч отрекся от своей культурности, интеллигентности, от своего дела и своей любви. Перед нами беспощадно суровый рассказ о человеке, который перестал сопротивляться окружающей среде и перестал быть человеком. </w:t>
      </w:r>
      <w:r>
        <w:br/>
        <w:t>Так лучшими писателями критического реализма, чье творчество стало классикой русской литературы, остро и беспощадно разоблачались не только “мертвые души” героев, но и то общество, которое порождает Чичиковых, иудушек, ионычей.</w:t>
      </w:r>
      <w:bookmarkStart w:id="0" w:name="_GoBack"/>
      <w:bookmarkEnd w:id="0"/>
    </w:p>
    <w:sectPr w:rsidR="00693333" w:rsidRPr="009D69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9EF"/>
    <w:rsid w:val="00693333"/>
    <w:rsid w:val="009D69EF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9149D-6A47-4AE2-8E3D-F11F8E3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5661</Characters>
  <Application>Microsoft Office Word</Application>
  <DocSecurity>0</DocSecurity>
  <Lines>47</Lines>
  <Paragraphs>13</Paragraphs>
  <ScaleCrop>false</ScaleCrop>
  <Company>diakov.net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век - Проблема омертвления человеческой души в произведениях русских писателей 19 столетия</dc:title>
  <dc:subject/>
  <dc:creator>Irina</dc:creator>
  <cp:keywords/>
  <dc:description/>
  <cp:lastModifiedBy>Irina</cp:lastModifiedBy>
  <cp:revision>2</cp:revision>
  <dcterms:created xsi:type="dcterms:W3CDTF">2014-07-18T20:13:00Z</dcterms:created>
  <dcterms:modified xsi:type="dcterms:W3CDTF">2014-07-18T20:13:00Z</dcterms:modified>
</cp:coreProperties>
</file>