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9D" w:rsidRDefault="00863BFC">
      <w:pPr>
        <w:pStyle w:val="1"/>
        <w:jc w:val="center"/>
      </w:pPr>
      <w:r>
        <w:t>Тема поэта и поэзии во вступлении к поэме Маяковского Во весь голос</w:t>
      </w:r>
    </w:p>
    <w:p w:rsidR="00F9599D" w:rsidRDefault="00863BFC">
      <w:pPr>
        <w:spacing w:after="240"/>
      </w:pPr>
      <w:r>
        <w:t>О роли поэта и назначении поэзии в жизни рассуждали практически все крупные писатели. Русская литература всегда была тесно связана с общественным движением и обсуждала самые актуальные проблемы той или иной эпохи. Тема поэта и поэзии занимает важное место в творчестве В. Маяковского. Автор призывал подходить к явлениям искусства с позиции общественной значимости. Он считал, что каждый художник должен нести народу прежде всего правду.</w:t>
      </w:r>
      <w:r>
        <w:br/>
      </w:r>
      <w:r>
        <w:br/>
        <w:t>Во вступлении к поэме «Во весь голос», которая так и не была окончена, В. Маяковский заявляет о том, что хочет рассказать о времени и о себе. Лирический герой и автор буквально сливаются в единое поэтическое «я» – центральный образ во вступлении. В. Маяковского часто упрекали в эгоцентризме, в том, что его лирический герой воспринимает себя как центральную точку, вокруг которой вращается и мир, и космос, и вся вселенная. Поэт же, наоборот, воспринимал себя «революцией мобилизованным и призванным».</w:t>
      </w:r>
      <w:r>
        <w:br/>
      </w:r>
      <w:r>
        <w:br/>
        <w:t>Во вступлении к поэме «Во весь голос» В. Маяковский сравнивает свою боевитую поэзию с поэзией «барских садоводств», созерцательно воспевающей мирские красивости.</w:t>
      </w:r>
      <w:r>
        <w:br/>
      </w:r>
      <w:r>
        <w:br/>
        <w:t>В произведении содержится скрытая полемика с С. Есениным, всей силой своего поэтического таланта воспевшего неповторимые пейзажи, а также создавшего большой пласт любовной лирики, которую В. Маяковский иронично называет «амурно-игривой охотой».</w:t>
      </w:r>
      <w:r>
        <w:br/>
      </w:r>
      <w:r>
        <w:br/>
        <w:t>Во вступлении к поэме «Во весь голос» содержится также едкая сатира на сентиментальную поэзию:</w:t>
      </w:r>
      <w:r>
        <w:br/>
      </w:r>
      <w:r>
        <w:br/>
        <w:t>Кто стихами льет из лейки,</w:t>
      </w:r>
      <w:r>
        <w:br/>
      </w:r>
      <w:r>
        <w:br/>
        <w:t>кто кропит,</w:t>
      </w:r>
      <w:r>
        <w:br/>
      </w:r>
      <w:r>
        <w:br/>
        <w:t>набравши в рот –</w:t>
      </w:r>
      <w:r>
        <w:br/>
      </w:r>
      <w:r>
        <w:br/>
        <w:t>кудреватые Митрейки,</w:t>
      </w:r>
      <w:r>
        <w:br/>
      </w:r>
      <w:r>
        <w:br/>
        <w:t>мудреватые Кудрейки –</w:t>
      </w:r>
      <w:r>
        <w:br/>
      </w:r>
      <w:r>
        <w:br/>
        <w:t>кто их, к черту, разберет!</w:t>
      </w:r>
      <w:r>
        <w:br/>
      </w:r>
      <w:r>
        <w:br/>
        <w:t>Сам ритм стиха в этом отрывке убыстряется, чтобы показать, как тематически мелка и ритмически однообразна подобная поэзия. В двадцатые годы действительно существовали поэты К.Н. Митрейкин и А.А. Кудрейко, принадлежащие к литературной группировке конструктивистов. Сейчас они уже неизвестны читателю. Этот факт лишний раз подчеркивает справедливость критики В. Маяковского. Но возможно, что забвению как раз и способствовала столь уничтожающая и оглушительная критика.</w:t>
      </w:r>
      <w:r>
        <w:br/>
      </w:r>
      <w:r>
        <w:br/>
        <w:t>Важно, что поэт в произведении В. Маяковского не ищет личной выгоды от своего нелегкого ремесла.</w:t>
      </w:r>
      <w:r>
        <w:br/>
      </w:r>
      <w:r>
        <w:br/>
        <w:t>Для В. Маяковского на первом месте стоит идея гражданского и общественного долга. Он восклицает:</w:t>
      </w:r>
      <w:r>
        <w:br/>
      </w:r>
      <w:r>
        <w:br/>
        <w:t>Я к вам приду</w:t>
      </w:r>
      <w:r>
        <w:br/>
      </w:r>
      <w:r>
        <w:br/>
        <w:t>в коммунистическое далеко</w:t>
      </w:r>
      <w:r>
        <w:br/>
      </w:r>
      <w:r>
        <w:br/>
        <w:t>не так,</w:t>
      </w:r>
      <w:r>
        <w:br/>
      </w:r>
      <w:r>
        <w:br/>
        <w:t>как песенно-есененный провитязь.</w:t>
      </w:r>
      <w:r>
        <w:br/>
      </w:r>
      <w:r>
        <w:br/>
        <w:t>Мой стих дойдет</w:t>
      </w:r>
      <w:r>
        <w:br/>
      </w:r>
      <w:r>
        <w:br/>
        <w:t>через хребты веков</w:t>
      </w:r>
      <w:r>
        <w:br/>
      </w:r>
      <w:r>
        <w:br/>
        <w:t>и через головы</w:t>
      </w:r>
      <w:r>
        <w:br/>
      </w:r>
      <w:r>
        <w:br/>
        <w:t>поэтов и правительств.</w:t>
      </w:r>
      <w:r>
        <w:br/>
      </w:r>
      <w:r>
        <w:br/>
        <w:t>Поверхностно было бы видеть в этих строках  манию величия. Цель поэта не самоутвердиться, а донести свои убеждения. Именно поэтому он стремится писать громче, плакатнее, рельефнее. Именно таким масштабным, размашистым, укрупненным, по мнению автора, должен быть стих, который будут знать и помнить потомки через столетия.</w:t>
      </w:r>
      <w:r>
        <w:br/>
      </w:r>
      <w:r>
        <w:br/>
        <w:t>В. Маяковский гневно клеймит поэзию-однодневку, награждая ее рядом красноречивых сравнений («как стершийся пятак», «как свет умерших звезд»). Для поэта стихотворения – важнейший труд. Новизна его столь же значима и прогрессивна, как, например, водопровод:</w:t>
      </w:r>
      <w:r>
        <w:br/>
      </w:r>
      <w:r>
        <w:br/>
        <w:t>Мой стих</w:t>
      </w:r>
      <w:r>
        <w:br/>
      </w:r>
      <w:r>
        <w:br/>
        <w:t>трудом</w:t>
      </w:r>
      <w:r>
        <w:br/>
      </w:r>
      <w:r>
        <w:br/>
        <w:t>громаду лет прорвет</w:t>
      </w:r>
      <w:r>
        <w:br/>
      </w:r>
      <w:r>
        <w:br/>
        <w:t>и явится</w:t>
      </w:r>
      <w:r>
        <w:br/>
      </w:r>
      <w:r>
        <w:br/>
        <w:t>весомо,</w:t>
      </w:r>
      <w:r>
        <w:br/>
      </w:r>
      <w:r>
        <w:br/>
        <w:t>грубо,</w:t>
      </w:r>
      <w:r>
        <w:br/>
      </w:r>
      <w:r>
        <w:br/>
        <w:t>зримо,</w:t>
      </w:r>
      <w:r>
        <w:br/>
      </w:r>
      <w:r>
        <w:br/>
        <w:t>как в наши дни</w:t>
      </w:r>
      <w:r>
        <w:br/>
      </w:r>
      <w:r>
        <w:br/>
        <w:t>вошел водопровод,</w:t>
      </w:r>
      <w:r>
        <w:br/>
      </w:r>
      <w:r>
        <w:br/>
        <w:t>сработанный</w:t>
      </w:r>
      <w:r>
        <w:br/>
      </w:r>
      <w:r>
        <w:br/>
        <w:t>еще рабами Рима.</w:t>
      </w:r>
      <w:r>
        <w:br/>
      </w:r>
      <w:r>
        <w:br/>
        <w:t>Наречия «весомо», «грубо», «зримо» здесь словно усиливают друг друга, характеризуя стиль настоящего талантливого произведения. Известно, что критики частенько упрекали самого Владимира Маяковского в излишней грубости и эгоцентризме. Действительно, в данном произведении вынесенное в начало строки местоимение «я» звучит величественно и торжественно. Однако это поэтическое «я» несколько шире авторского. Под ним правильнее понимать не конкретного человека, а творческого художника вообще. Что касается грубой лексики, то эти упреки представляются более справедливыми. И хотя  бранные словечки, несомненно, привносят в произведение яркие, запоминающиеся краски, они одновременно и снижают эстетическое качество поэтического текста. В связи с этим данным прием трудно оправдать в художественном смысле. В современной поэзии стало модным включение в текст стиха откровенной брани, но это качество как раз не способствует увеличению жизненной силы произведения, а лишь сужает круг поклонников того или иного автора.</w:t>
      </w:r>
      <w:r>
        <w:br/>
      </w:r>
      <w:r>
        <w:br/>
        <w:t>Прием, призванный шокировать читателя, называется эпатажем. В. Маяковский любил и часто применял его. Возможно, поработав над поэмой чуть больше, автор и отказался от откровенно бранной лексики, но в существующем варианте она занимает хоть и небольшое, но ключевое по местоположению в произведении место своих идей и своего поэтического голоса: иными словами, накричаться вдоволь, чтобы быть, наконец, услышанным и признанным.</w:t>
      </w:r>
      <w:r>
        <w:br/>
      </w:r>
      <w:r>
        <w:br/>
        <w:t>Стихотворения В. Маяковского создавались, чтобы защищать одно и ниспровергать другое. Его философское мировоззрение включало ряд утопических черт. Поэт верил в идею создания идеального будущего и оценивал прошлое и настоящее с позиций этого будущего. При этом В. Маяковский соглашался с мыслью о том, что величие цели оправдывает средства.</w:t>
      </w:r>
      <w:r>
        <w:br/>
      </w:r>
      <w:r>
        <w:br/>
        <w:t>В. Маяковский сравнивает поэзию с непримиримой борьбой, с грозным оружием. Ему помогает в этом ряд выразительных метафор, связанных с военными реалиями («страниц войска», «строчечный фронт», «кавалерия острот», «рифм пики»). Поэт считает, что злободневные в его историческую эпоху произведения переживут века и будут актуальны и для благодарных потомков, рассказывая им о мятежной эпохе начала ХХ века. Ведь именно для тех, кто будет жить в новом справедливом обществе будущего, претерпевают все лишения и трудности борцы за победу социализма.</w:t>
      </w:r>
      <w:r>
        <w:br/>
      </w:r>
      <w:r>
        <w:br/>
        <w:t>Не менее красноречивы и экспрессивны рассуждения В. Маяковского о личной славе:</w:t>
      </w:r>
      <w:r>
        <w:br/>
      </w:r>
      <w:r>
        <w:br/>
        <w:t>Мне наплевать</w:t>
      </w:r>
      <w:r>
        <w:br/>
      </w:r>
      <w:r>
        <w:br/>
        <w:t>на бронзы многопудье,</w:t>
      </w:r>
      <w:r>
        <w:br/>
      </w:r>
      <w:r>
        <w:br/>
        <w:t>мне наплевать на мраморную слизь.</w:t>
      </w:r>
      <w:r>
        <w:br/>
      </w:r>
      <w:r>
        <w:br/>
        <w:t>Поэт презирает честолюбивые стремления создать себе имя в истории, увековеченное памятником из бронзы и мрамора, что еще в большей степени развенчивает несправедливые упреки в эгоизме, которые нередко допускала в его адрес критика. Эта тема развивается далее с максимально возможной конкретностью и прямотой:</w:t>
      </w:r>
      <w:r>
        <w:br/>
      </w:r>
      <w:r>
        <w:br/>
        <w:t>Мне</w:t>
      </w:r>
      <w:r>
        <w:br/>
      </w:r>
      <w:r>
        <w:br/>
        <w:t>и рубля</w:t>
      </w:r>
      <w:r>
        <w:br/>
      </w:r>
      <w:r>
        <w:br/>
        <w:t>не накопили строчки,</w:t>
      </w:r>
      <w:r>
        <w:br/>
      </w:r>
      <w:r>
        <w:br/>
        <w:t>краснодеревщики</w:t>
      </w:r>
      <w:r>
        <w:br/>
      </w:r>
      <w:r>
        <w:br/>
        <w:t>не слали мебель на дом.</w:t>
      </w:r>
      <w:r>
        <w:br/>
      </w:r>
      <w:r>
        <w:br/>
        <w:t>И кроме свежевымытой сорочки,</w:t>
      </w:r>
      <w:r>
        <w:br/>
      </w:r>
      <w:r>
        <w:br/>
        <w:t>скажу по совести,</w:t>
      </w:r>
      <w:r>
        <w:br/>
      </w:r>
      <w:r>
        <w:br/>
        <w:t>мне ничего не надо.</w:t>
      </w:r>
      <w:r>
        <w:br/>
      </w:r>
      <w:r>
        <w:br/>
        <w:t>В. Маяковский презирает мещанский уют, утверждает необходимость приоритета интеллектуальных жизненных ценностей над материальными благами и провозглашает поэзию величайшей созидательной силой на все времена.</w:t>
      </w:r>
      <w:r>
        <w:br/>
      </w:r>
      <w:r>
        <w:br/>
        <w:t>В этом произведении ярко проявилось неотъемлемое свойство поэтического пространства лирики В. Маяковского – масштабность, ощущение глобального, космического размаха. Символично, что поэт обращает свое творчество не только к людям родной страны, но и к трудящимся всей планеты.</w:t>
      </w:r>
      <w:bookmarkStart w:id="0" w:name="_GoBack"/>
      <w:bookmarkEnd w:id="0"/>
    </w:p>
    <w:sectPr w:rsidR="00F95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BFC"/>
    <w:rsid w:val="00863BFC"/>
    <w:rsid w:val="00F9599D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7F60F-6889-4FED-83C5-F7A48646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поэта и поэзии во вступлении к поэме Маяковского Во весь голос</dc:title>
  <dc:subject/>
  <dc:creator>admin</dc:creator>
  <cp:keywords/>
  <dc:description/>
  <cp:lastModifiedBy>admin</cp:lastModifiedBy>
  <cp:revision>2</cp:revision>
  <dcterms:created xsi:type="dcterms:W3CDTF">2014-07-10T03:20:00Z</dcterms:created>
  <dcterms:modified xsi:type="dcterms:W3CDTF">2014-07-10T03:20:00Z</dcterms:modified>
</cp:coreProperties>
</file>