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7709" w:rsidRDefault="00847709" w:rsidP="006C1287">
      <w:pPr>
        <w:jc w:val="center"/>
        <w:rPr>
          <w:sz w:val="32"/>
          <w:szCs w:val="32"/>
        </w:rPr>
      </w:pPr>
    </w:p>
    <w:p w:rsidR="00573B00" w:rsidRPr="00F410C2" w:rsidRDefault="00573B00" w:rsidP="006C1287">
      <w:pPr>
        <w:jc w:val="center"/>
        <w:rPr>
          <w:sz w:val="32"/>
          <w:szCs w:val="32"/>
        </w:rPr>
      </w:pPr>
      <w:r w:rsidRPr="00F410C2">
        <w:rPr>
          <w:sz w:val="32"/>
          <w:szCs w:val="32"/>
        </w:rPr>
        <w:t>Новосибирский государственный архитектурно-строительный университет</w:t>
      </w:r>
    </w:p>
    <w:p w:rsidR="00573B00" w:rsidRPr="00F410C2" w:rsidRDefault="00573B00" w:rsidP="006C1287">
      <w:pPr>
        <w:jc w:val="center"/>
        <w:rPr>
          <w:sz w:val="32"/>
          <w:szCs w:val="32"/>
        </w:rPr>
      </w:pPr>
    </w:p>
    <w:p w:rsidR="00573B00" w:rsidRPr="006726D6" w:rsidRDefault="00573B00" w:rsidP="006C1287">
      <w:pPr>
        <w:jc w:val="center"/>
        <w:rPr>
          <w:sz w:val="28"/>
          <w:szCs w:val="28"/>
        </w:rPr>
      </w:pPr>
    </w:p>
    <w:p w:rsidR="00573B00" w:rsidRPr="006726D6" w:rsidRDefault="00573B00" w:rsidP="006C1287">
      <w:pPr>
        <w:jc w:val="center"/>
        <w:rPr>
          <w:sz w:val="28"/>
          <w:szCs w:val="28"/>
        </w:rPr>
      </w:pPr>
    </w:p>
    <w:p w:rsidR="00573B00" w:rsidRDefault="00573B00" w:rsidP="006C128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73B00" w:rsidRDefault="00573B00" w:rsidP="006C1287">
      <w:pPr>
        <w:jc w:val="center"/>
        <w:rPr>
          <w:sz w:val="28"/>
          <w:szCs w:val="28"/>
        </w:rPr>
      </w:pPr>
    </w:p>
    <w:p w:rsidR="00573B00" w:rsidRDefault="00573B00" w:rsidP="006C1287">
      <w:pPr>
        <w:jc w:val="center"/>
        <w:rPr>
          <w:sz w:val="28"/>
          <w:szCs w:val="28"/>
        </w:rPr>
      </w:pPr>
    </w:p>
    <w:p w:rsidR="00573B00" w:rsidRDefault="00573B00" w:rsidP="006C1287">
      <w:pPr>
        <w:jc w:val="center"/>
        <w:rPr>
          <w:sz w:val="28"/>
          <w:szCs w:val="28"/>
        </w:rPr>
      </w:pPr>
    </w:p>
    <w:p w:rsidR="00573B00" w:rsidRDefault="00573B00" w:rsidP="006C1287">
      <w:pPr>
        <w:jc w:val="center"/>
        <w:rPr>
          <w:sz w:val="28"/>
          <w:szCs w:val="28"/>
        </w:rPr>
      </w:pPr>
    </w:p>
    <w:p w:rsidR="00573B00" w:rsidRDefault="00573B00" w:rsidP="006C1287">
      <w:pPr>
        <w:jc w:val="center"/>
        <w:rPr>
          <w:sz w:val="28"/>
          <w:szCs w:val="28"/>
        </w:rPr>
      </w:pPr>
    </w:p>
    <w:p w:rsidR="00573B00" w:rsidRPr="006726D6" w:rsidRDefault="00573B00" w:rsidP="006C1287">
      <w:pPr>
        <w:jc w:val="center"/>
        <w:rPr>
          <w:sz w:val="28"/>
          <w:szCs w:val="28"/>
        </w:rPr>
      </w:pPr>
    </w:p>
    <w:p w:rsidR="00573B00" w:rsidRPr="006726D6" w:rsidRDefault="00573B00" w:rsidP="006C128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573B00" w:rsidRPr="00F410C2" w:rsidRDefault="00573B00" w:rsidP="006C1287">
      <w:pPr>
        <w:ind w:left="6096"/>
        <w:rPr>
          <w:sz w:val="28"/>
          <w:szCs w:val="28"/>
        </w:rPr>
      </w:pPr>
      <w:r w:rsidRPr="00F410C2">
        <w:rPr>
          <w:sz w:val="28"/>
          <w:szCs w:val="28"/>
        </w:rPr>
        <w:t>Кафедра технология строительного производства</w:t>
      </w:r>
    </w:p>
    <w:p w:rsidR="00573B00" w:rsidRPr="006726D6" w:rsidRDefault="00573B00" w:rsidP="006C1287">
      <w:pPr>
        <w:ind w:left="6379"/>
        <w:rPr>
          <w:sz w:val="28"/>
          <w:szCs w:val="28"/>
        </w:rPr>
      </w:pPr>
    </w:p>
    <w:p w:rsidR="00573B00" w:rsidRDefault="00573B00" w:rsidP="006C1287">
      <w:pPr>
        <w:ind w:left="6379"/>
        <w:rPr>
          <w:sz w:val="28"/>
          <w:szCs w:val="28"/>
        </w:rPr>
      </w:pPr>
    </w:p>
    <w:p w:rsidR="00573B00" w:rsidRDefault="00573B00" w:rsidP="006C1287">
      <w:pPr>
        <w:ind w:left="6379"/>
        <w:rPr>
          <w:sz w:val="28"/>
          <w:szCs w:val="28"/>
        </w:rPr>
      </w:pPr>
    </w:p>
    <w:p w:rsidR="00573B00" w:rsidRPr="006726D6" w:rsidRDefault="00573B00" w:rsidP="006C1287">
      <w:pPr>
        <w:ind w:left="6379"/>
        <w:rPr>
          <w:sz w:val="28"/>
          <w:szCs w:val="28"/>
        </w:rPr>
      </w:pPr>
    </w:p>
    <w:p w:rsidR="00573B00" w:rsidRPr="00F410C2" w:rsidRDefault="00573B00" w:rsidP="006C1287">
      <w:pPr>
        <w:jc w:val="center"/>
        <w:rPr>
          <w:sz w:val="32"/>
          <w:szCs w:val="32"/>
        </w:rPr>
      </w:pPr>
      <w:r w:rsidRPr="00F410C2">
        <w:rPr>
          <w:sz w:val="32"/>
          <w:szCs w:val="32"/>
        </w:rPr>
        <w:t>ТЕХНОЛОГИЯ РЕКОНСТРУКЦИИ ПРОМЫШЛЕННЫХ ЗДАНИЙ</w:t>
      </w:r>
    </w:p>
    <w:p w:rsidR="00573B00" w:rsidRPr="006726D6" w:rsidRDefault="00573B00" w:rsidP="006C1287">
      <w:pPr>
        <w:jc w:val="center"/>
        <w:rPr>
          <w:sz w:val="28"/>
          <w:szCs w:val="28"/>
        </w:rPr>
      </w:pPr>
      <w:r w:rsidRPr="006726D6">
        <w:rPr>
          <w:sz w:val="28"/>
          <w:szCs w:val="28"/>
        </w:rPr>
        <w:t xml:space="preserve"> </w:t>
      </w:r>
    </w:p>
    <w:p w:rsidR="00573B00" w:rsidRPr="006726D6" w:rsidRDefault="00573B00" w:rsidP="006C1287">
      <w:pPr>
        <w:jc w:val="center"/>
        <w:rPr>
          <w:sz w:val="28"/>
          <w:szCs w:val="28"/>
        </w:rPr>
      </w:pPr>
    </w:p>
    <w:p w:rsidR="00573B00" w:rsidRPr="006726D6" w:rsidRDefault="00573B00" w:rsidP="006C1287">
      <w:pPr>
        <w:jc w:val="center"/>
        <w:rPr>
          <w:sz w:val="28"/>
          <w:szCs w:val="28"/>
        </w:rPr>
      </w:pPr>
    </w:p>
    <w:p w:rsidR="00573B00" w:rsidRPr="006726D6" w:rsidRDefault="00573B00" w:rsidP="006C1287">
      <w:pPr>
        <w:jc w:val="center"/>
        <w:rPr>
          <w:sz w:val="28"/>
          <w:szCs w:val="28"/>
        </w:rPr>
      </w:pPr>
    </w:p>
    <w:p w:rsidR="00573B00" w:rsidRDefault="00573B00" w:rsidP="006C1287">
      <w:pPr>
        <w:jc w:val="center"/>
        <w:rPr>
          <w:sz w:val="28"/>
          <w:szCs w:val="28"/>
        </w:rPr>
      </w:pPr>
    </w:p>
    <w:p w:rsidR="00573B00" w:rsidRDefault="00573B00" w:rsidP="006C1287">
      <w:pPr>
        <w:jc w:val="center"/>
        <w:rPr>
          <w:sz w:val="28"/>
          <w:szCs w:val="28"/>
        </w:rPr>
      </w:pPr>
    </w:p>
    <w:p w:rsidR="00573B00" w:rsidRPr="006726D6" w:rsidRDefault="00573B00" w:rsidP="006C1287">
      <w:pPr>
        <w:jc w:val="center"/>
        <w:rPr>
          <w:sz w:val="28"/>
          <w:szCs w:val="28"/>
        </w:rPr>
      </w:pPr>
    </w:p>
    <w:p w:rsidR="00573B00" w:rsidRPr="006726D6" w:rsidRDefault="00573B00" w:rsidP="006C1287">
      <w:pPr>
        <w:jc w:val="center"/>
        <w:rPr>
          <w:sz w:val="28"/>
          <w:szCs w:val="28"/>
        </w:rPr>
      </w:pPr>
    </w:p>
    <w:p w:rsidR="00573B00" w:rsidRDefault="00573B00" w:rsidP="006C1287">
      <w:pPr>
        <w:ind w:left="6096"/>
        <w:rPr>
          <w:sz w:val="28"/>
          <w:szCs w:val="28"/>
        </w:rPr>
      </w:pPr>
    </w:p>
    <w:p w:rsidR="00573B00" w:rsidRDefault="00573B00" w:rsidP="006C1287">
      <w:pPr>
        <w:ind w:left="6096"/>
        <w:rPr>
          <w:sz w:val="28"/>
          <w:szCs w:val="28"/>
        </w:rPr>
      </w:pPr>
    </w:p>
    <w:p w:rsidR="00573B00" w:rsidRDefault="00573B00" w:rsidP="006C1287">
      <w:pPr>
        <w:ind w:left="6096"/>
        <w:rPr>
          <w:sz w:val="28"/>
          <w:szCs w:val="28"/>
        </w:rPr>
      </w:pPr>
    </w:p>
    <w:p w:rsidR="00573B00" w:rsidRDefault="00573B00" w:rsidP="006C1287">
      <w:pPr>
        <w:ind w:left="6096"/>
        <w:rPr>
          <w:sz w:val="28"/>
          <w:szCs w:val="28"/>
        </w:rPr>
      </w:pPr>
    </w:p>
    <w:p w:rsidR="00573B00" w:rsidRDefault="00573B00" w:rsidP="006C1287">
      <w:pPr>
        <w:ind w:left="6096"/>
        <w:rPr>
          <w:sz w:val="28"/>
          <w:szCs w:val="28"/>
        </w:rPr>
      </w:pPr>
    </w:p>
    <w:p w:rsidR="00573B00" w:rsidRDefault="00573B00" w:rsidP="006C1287">
      <w:pPr>
        <w:ind w:left="6096"/>
        <w:rPr>
          <w:sz w:val="28"/>
          <w:szCs w:val="28"/>
        </w:rPr>
      </w:pPr>
    </w:p>
    <w:p w:rsidR="00573B00" w:rsidRDefault="00573B00" w:rsidP="006C1287">
      <w:pPr>
        <w:ind w:left="6096"/>
        <w:rPr>
          <w:sz w:val="28"/>
          <w:szCs w:val="28"/>
        </w:rPr>
      </w:pPr>
    </w:p>
    <w:p w:rsidR="00573B00" w:rsidRPr="006726D6" w:rsidRDefault="00573B00" w:rsidP="006C1287">
      <w:pPr>
        <w:ind w:left="6096"/>
        <w:rPr>
          <w:sz w:val="28"/>
          <w:szCs w:val="28"/>
        </w:rPr>
      </w:pPr>
    </w:p>
    <w:p w:rsidR="00573B00" w:rsidRPr="00CB121C" w:rsidRDefault="00573B00" w:rsidP="006C1287">
      <w:pPr>
        <w:ind w:left="6096"/>
        <w:rPr>
          <w:sz w:val="28"/>
          <w:szCs w:val="28"/>
        </w:rPr>
      </w:pPr>
    </w:p>
    <w:p w:rsidR="00573B00" w:rsidRDefault="00573B00" w:rsidP="006C1287">
      <w:pPr>
        <w:ind w:left="6096"/>
        <w:rPr>
          <w:sz w:val="28"/>
          <w:szCs w:val="28"/>
        </w:rPr>
      </w:pPr>
    </w:p>
    <w:p w:rsidR="00573B00" w:rsidRDefault="00573B00" w:rsidP="006C1287">
      <w:pPr>
        <w:ind w:left="6096"/>
        <w:rPr>
          <w:sz w:val="28"/>
          <w:szCs w:val="28"/>
        </w:rPr>
      </w:pPr>
    </w:p>
    <w:p w:rsidR="00573B00" w:rsidRDefault="00573B00" w:rsidP="006C1287">
      <w:pPr>
        <w:ind w:left="6096"/>
        <w:rPr>
          <w:sz w:val="28"/>
          <w:szCs w:val="28"/>
        </w:rPr>
      </w:pPr>
    </w:p>
    <w:p w:rsidR="00573B00" w:rsidRDefault="00573B00" w:rsidP="006C1287">
      <w:pPr>
        <w:ind w:left="6096"/>
        <w:rPr>
          <w:sz w:val="28"/>
          <w:szCs w:val="28"/>
        </w:rPr>
      </w:pPr>
    </w:p>
    <w:p w:rsidR="00573B00" w:rsidRDefault="00573B00" w:rsidP="006C1287">
      <w:pPr>
        <w:ind w:left="6096"/>
        <w:rPr>
          <w:sz w:val="28"/>
          <w:szCs w:val="28"/>
        </w:rPr>
      </w:pPr>
    </w:p>
    <w:p w:rsidR="00573B00" w:rsidRDefault="00573B00" w:rsidP="006C128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Новосибирск 2011</w:t>
      </w:r>
    </w:p>
    <w:p w:rsidR="00573B00" w:rsidRDefault="00573B00" w:rsidP="006C1287">
      <w:pPr>
        <w:pStyle w:val="33"/>
        <w:tabs>
          <w:tab w:val="left" w:pos="-142"/>
        </w:tabs>
        <w:ind w:firstLine="567"/>
        <w:jc w:val="center"/>
        <w:rPr>
          <w:rFonts w:ascii="Times New Roman" w:hAnsi="Times New Roman"/>
          <w:sz w:val="36"/>
          <w:szCs w:val="36"/>
          <w:lang w:val="ru-RU"/>
        </w:rPr>
      </w:pPr>
    </w:p>
    <w:p w:rsidR="00573B00" w:rsidRPr="00DE3455" w:rsidRDefault="00573B00" w:rsidP="006C1287">
      <w:pPr>
        <w:pStyle w:val="33"/>
        <w:tabs>
          <w:tab w:val="left" w:pos="-142"/>
        </w:tabs>
        <w:ind w:firstLine="567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DE3455">
        <w:rPr>
          <w:rFonts w:ascii="Times New Roman" w:hAnsi="Times New Roman"/>
          <w:b/>
          <w:sz w:val="28"/>
          <w:szCs w:val="28"/>
          <w:lang w:val="ru-RU"/>
        </w:rPr>
        <w:t>СОДЕРЖАНИЕ</w:t>
      </w:r>
    </w:p>
    <w:p w:rsidR="00573B00" w:rsidRPr="00CF19EE" w:rsidRDefault="00573B00" w:rsidP="006C1287">
      <w:pPr>
        <w:tabs>
          <w:tab w:val="left" w:pos="8415"/>
        </w:tabs>
        <w:ind w:left="-540"/>
        <w:rPr>
          <w:sz w:val="28"/>
        </w:rPr>
      </w:pPr>
      <w:r w:rsidRPr="00CF19EE">
        <w:rPr>
          <w:sz w:val="28"/>
        </w:rPr>
        <w:tab/>
        <w:t xml:space="preserve"> </w:t>
      </w:r>
    </w:p>
    <w:p w:rsidR="00573B00" w:rsidRDefault="00573B00" w:rsidP="006C1287">
      <w:pPr>
        <w:spacing w:line="360" w:lineRule="auto"/>
        <w:ind w:left="720" w:hanging="360"/>
        <w:rPr>
          <w:sz w:val="28"/>
          <w:szCs w:val="28"/>
        </w:rPr>
      </w:pPr>
      <w:r>
        <w:rPr>
          <w:sz w:val="28"/>
          <w:szCs w:val="28"/>
        </w:rPr>
        <w:t>1.</w:t>
      </w:r>
      <w:r w:rsidRPr="00CF19EE">
        <w:rPr>
          <w:sz w:val="28"/>
          <w:szCs w:val="28"/>
        </w:rPr>
        <w:t>Введение</w:t>
      </w:r>
      <w:r>
        <w:rPr>
          <w:sz w:val="28"/>
          <w:szCs w:val="28"/>
        </w:rPr>
        <w:t>……………………………………………………………………….3</w:t>
      </w:r>
    </w:p>
    <w:p w:rsidR="00573B00" w:rsidRDefault="00573B00" w:rsidP="006C1287">
      <w:pPr>
        <w:spacing w:line="360" w:lineRule="auto"/>
        <w:ind w:left="720" w:hanging="360"/>
        <w:rPr>
          <w:sz w:val="28"/>
          <w:szCs w:val="28"/>
        </w:rPr>
      </w:pPr>
      <w:r>
        <w:rPr>
          <w:sz w:val="28"/>
          <w:szCs w:val="28"/>
        </w:rPr>
        <w:t>2. Задание на проектирование и исходные данные…………………………...5</w:t>
      </w:r>
    </w:p>
    <w:p w:rsidR="00573B00" w:rsidRDefault="00573B00" w:rsidP="006C1287">
      <w:pPr>
        <w:spacing w:line="360" w:lineRule="auto"/>
        <w:ind w:left="720" w:hanging="360"/>
        <w:rPr>
          <w:sz w:val="28"/>
          <w:szCs w:val="28"/>
        </w:rPr>
      </w:pPr>
      <w:r>
        <w:rPr>
          <w:sz w:val="28"/>
          <w:szCs w:val="28"/>
        </w:rPr>
        <w:t>3. Классификация способов усиления или замены конструкций……………7</w:t>
      </w:r>
    </w:p>
    <w:p w:rsidR="00573B00" w:rsidRDefault="00573B00" w:rsidP="006C1287">
      <w:pPr>
        <w:spacing w:line="360" w:lineRule="auto"/>
        <w:ind w:left="720" w:hanging="360"/>
        <w:rPr>
          <w:sz w:val="28"/>
          <w:szCs w:val="28"/>
        </w:rPr>
      </w:pPr>
      <w:r>
        <w:rPr>
          <w:sz w:val="28"/>
          <w:szCs w:val="28"/>
        </w:rPr>
        <w:t>4. Выбор и обоснование методов производства работ по усилению конструкций с обеспечением устойчивости зданий………………………8</w:t>
      </w:r>
    </w:p>
    <w:p w:rsidR="00573B00" w:rsidRDefault="00573B00" w:rsidP="006C1287">
      <w:pPr>
        <w:spacing w:line="360" w:lineRule="auto"/>
        <w:ind w:left="720" w:hanging="360"/>
        <w:rPr>
          <w:sz w:val="28"/>
          <w:szCs w:val="28"/>
        </w:rPr>
      </w:pPr>
      <w:r>
        <w:rPr>
          <w:sz w:val="28"/>
          <w:szCs w:val="28"/>
        </w:rPr>
        <w:t>5. Определение необходимого состава технологических процессов и операций при реконструкции………………………………………………15</w:t>
      </w:r>
    </w:p>
    <w:p w:rsidR="00573B00" w:rsidRDefault="00573B00" w:rsidP="006C1287">
      <w:pPr>
        <w:spacing w:line="360" w:lineRule="auto"/>
        <w:ind w:left="720" w:hanging="360"/>
        <w:rPr>
          <w:sz w:val="28"/>
          <w:szCs w:val="28"/>
        </w:rPr>
      </w:pPr>
      <w:r>
        <w:rPr>
          <w:sz w:val="28"/>
          <w:szCs w:val="28"/>
        </w:rPr>
        <w:t>6. Ведомость объемов реконструктивных работ……………………………..16</w:t>
      </w:r>
    </w:p>
    <w:p w:rsidR="00573B00" w:rsidRDefault="00573B00" w:rsidP="006C1287">
      <w:pPr>
        <w:spacing w:line="360" w:lineRule="auto"/>
        <w:ind w:left="720" w:hanging="360"/>
        <w:rPr>
          <w:sz w:val="28"/>
          <w:szCs w:val="28"/>
        </w:rPr>
      </w:pPr>
      <w:r>
        <w:rPr>
          <w:sz w:val="28"/>
          <w:szCs w:val="28"/>
        </w:rPr>
        <w:t>7. Выбор необходимого оборудования, средств малой механизации и инструментов для производства работ…………………………………….17</w:t>
      </w:r>
    </w:p>
    <w:p w:rsidR="00573B00" w:rsidRDefault="00573B00" w:rsidP="006C1287">
      <w:pPr>
        <w:spacing w:line="360" w:lineRule="auto"/>
        <w:ind w:left="720" w:hanging="360"/>
        <w:rPr>
          <w:sz w:val="28"/>
          <w:szCs w:val="28"/>
        </w:rPr>
      </w:pPr>
      <w:r>
        <w:rPr>
          <w:sz w:val="28"/>
          <w:szCs w:val="28"/>
        </w:rPr>
        <w:t>8. Описание технологии производства работ в условиях реконструкции…..18</w:t>
      </w:r>
    </w:p>
    <w:p w:rsidR="00573B00" w:rsidRDefault="00573B00" w:rsidP="006C1287">
      <w:pPr>
        <w:spacing w:line="360" w:lineRule="auto"/>
        <w:ind w:left="720" w:hanging="360"/>
        <w:rPr>
          <w:sz w:val="28"/>
          <w:szCs w:val="28"/>
        </w:rPr>
      </w:pPr>
      <w:r>
        <w:rPr>
          <w:sz w:val="28"/>
          <w:szCs w:val="28"/>
        </w:rPr>
        <w:t>9. Калькуляция трудозатрат и заработной платы……………………………..21</w:t>
      </w:r>
    </w:p>
    <w:p w:rsidR="00573B00" w:rsidRDefault="00573B00" w:rsidP="006C1287">
      <w:pPr>
        <w:spacing w:line="360" w:lineRule="auto"/>
        <w:ind w:left="720" w:hanging="360"/>
        <w:rPr>
          <w:sz w:val="28"/>
          <w:szCs w:val="28"/>
        </w:rPr>
      </w:pPr>
      <w:r>
        <w:rPr>
          <w:sz w:val="28"/>
          <w:szCs w:val="28"/>
        </w:rPr>
        <w:t>10. Технологические схемы производства работ по усилению существующих конструкций………………………………………………………………….22</w:t>
      </w:r>
    </w:p>
    <w:p w:rsidR="00573B00" w:rsidRDefault="00573B00" w:rsidP="006C1287">
      <w:pPr>
        <w:spacing w:line="360" w:lineRule="auto"/>
        <w:ind w:left="720" w:hanging="360"/>
        <w:rPr>
          <w:sz w:val="28"/>
          <w:szCs w:val="28"/>
        </w:rPr>
      </w:pPr>
      <w:r>
        <w:rPr>
          <w:sz w:val="28"/>
          <w:szCs w:val="28"/>
        </w:rPr>
        <w:t>11. Техника безопасности в условиях реконструкции……………………… .25</w:t>
      </w:r>
    </w:p>
    <w:p w:rsidR="00573B00" w:rsidRDefault="00573B00" w:rsidP="006C1287">
      <w:pPr>
        <w:spacing w:line="360" w:lineRule="auto"/>
        <w:ind w:left="720" w:hanging="360"/>
        <w:rPr>
          <w:sz w:val="28"/>
          <w:szCs w:val="28"/>
        </w:rPr>
      </w:pPr>
      <w:r>
        <w:rPr>
          <w:sz w:val="28"/>
          <w:szCs w:val="28"/>
        </w:rPr>
        <w:t>12.Список  литературы…………………………………………………………29</w:t>
      </w:r>
    </w:p>
    <w:p w:rsidR="00573B00" w:rsidRDefault="00573B00" w:rsidP="006C1287">
      <w:pPr>
        <w:spacing w:line="360" w:lineRule="auto"/>
        <w:ind w:left="720" w:hanging="360"/>
        <w:rPr>
          <w:sz w:val="28"/>
          <w:szCs w:val="28"/>
        </w:rPr>
      </w:pPr>
    </w:p>
    <w:p w:rsidR="00573B00" w:rsidRDefault="00573B00" w:rsidP="006C1287">
      <w:pPr>
        <w:spacing w:line="360" w:lineRule="auto"/>
        <w:ind w:left="720" w:hanging="360"/>
        <w:rPr>
          <w:sz w:val="28"/>
          <w:szCs w:val="28"/>
        </w:rPr>
      </w:pPr>
    </w:p>
    <w:p w:rsidR="00573B00" w:rsidRDefault="00573B00" w:rsidP="006C1287">
      <w:pPr>
        <w:spacing w:line="360" w:lineRule="auto"/>
        <w:ind w:left="720" w:hanging="360"/>
        <w:rPr>
          <w:sz w:val="28"/>
          <w:szCs w:val="28"/>
        </w:rPr>
      </w:pPr>
    </w:p>
    <w:p w:rsidR="00573B00" w:rsidRDefault="00573B00" w:rsidP="006C1287">
      <w:pPr>
        <w:spacing w:line="360" w:lineRule="auto"/>
        <w:ind w:left="720" w:hanging="360"/>
        <w:rPr>
          <w:sz w:val="28"/>
          <w:szCs w:val="28"/>
        </w:rPr>
      </w:pPr>
    </w:p>
    <w:p w:rsidR="00573B00" w:rsidRDefault="00573B00" w:rsidP="006C1287">
      <w:pPr>
        <w:spacing w:line="360" w:lineRule="auto"/>
        <w:ind w:left="720" w:hanging="360"/>
        <w:rPr>
          <w:sz w:val="28"/>
          <w:szCs w:val="28"/>
        </w:rPr>
      </w:pPr>
    </w:p>
    <w:p w:rsidR="00573B00" w:rsidRDefault="00573B00" w:rsidP="006C1287">
      <w:pPr>
        <w:spacing w:line="360" w:lineRule="auto"/>
        <w:ind w:left="720" w:hanging="360"/>
        <w:rPr>
          <w:sz w:val="28"/>
          <w:szCs w:val="28"/>
        </w:rPr>
      </w:pPr>
    </w:p>
    <w:p w:rsidR="00573B00" w:rsidRDefault="00573B00" w:rsidP="006C1287">
      <w:pPr>
        <w:spacing w:line="360" w:lineRule="auto"/>
        <w:ind w:left="720" w:hanging="360"/>
        <w:rPr>
          <w:sz w:val="28"/>
          <w:szCs w:val="28"/>
        </w:rPr>
      </w:pPr>
    </w:p>
    <w:p w:rsidR="00573B00" w:rsidRDefault="00573B00" w:rsidP="006C1287">
      <w:pPr>
        <w:spacing w:line="360" w:lineRule="auto"/>
        <w:ind w:left="720" w:hanging="360"/>
        <w:rPr>
          <w:sz w:val="28"/>
          <w:szCs w:val="28"/>
        </w:rPr>
      </w:pPr>
    </w:p>
    <w:p w:rsidR="00573B00" w:rsidRDefault="00573B00" w:rsidP="006C1287">
      <w:pPr>
        <w:spacing w:line="360" w:lineRule="auto"/>
        <w:ind w:left="720" w:hanging="360"/>
        <w:rPr>
          <w:sz w:val="28"/>
          <w:szCs w:val="28"/>
        </w:rPr>
      </w:pPr>
    </w:p>
    <w:p w:rsidR="00573B00" w:rsidRDefault="00573B00" w:rsidP="006C1287">
      <w:pPr>
        <w:spacing w:line="360" w:lineRule="auto"/>
        <w:ind w:left="720" w:hanging="360"/>
        <w:rPr>
          <w:sz w:val="28"/>
          <w:szCs w:val="28"/>
        </w:rPr>
      </w:pPr>
    </w:p>
    <w:p w:rsidR="00573B00" w:rsidRDefault="00573B00" w:rsidP="006C1287">
      <w:pPr>
        <w:spacing w:line="360" w:lineRule="auto"/>
        <w:ind w:left="720" w:hanging="360"/>
        <w:rPr>
          <w:sz w:val="28"/>
          <w:szCs w:val="28"/>
        </w:rPr>
      </w:pPr>
    </w:p>
    <w:p w:rsidR="00573B00" w:rsidRDefault="00573B00" w:rsidP="006C1287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1.Введение.</w:t>
      </w:r>
    </w:p>
    <w:p w:rsidR="00573B00" w:rsidRDefault="00573B00" w:rsidP="006C128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Реконструкция зданий и сооружений – это их переустройство с целью частичного или полного изменения функционального назначения, установки нового эффективного оборудования, улучшения застройки территории, приведения в соответствие с современными возросшими нормативными требованиями.</w:t>
      </w:r>
    </w:p>
    <w:p w:rsidR="00573B00" w:rsidRDefault="00573B00" w:rsidP="006C128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Реконструкция стала одним из магистральных направлений в области капитального строительства. Ее объемы неуклонно возрастают. По своей специфике проектирование и проведение работ по реконструкции существенно отличаются от процесса создания новых зданий и сооружений:</w:t>
      </w:r>
    </w:p>
    <w:p w:rsidR="00573B00" w:rsidRDefault="00573B00" w:rsidP="006C1287">
      <w:pPr>
        <w:numPr>
          <w:ilvl w:val="0"/>
          <w:numId w:val="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Значительная разнородность, рассредоточенность и мелкообъемность выполняемых работ;</w:t>
      </w:r>
    </w:p>
    <w:p w:rsidR="00573B00" w:rsidRDefault="00573B00" w:rsidP="006C1287">
      <w:pPr>
        <w:numPr>
          <w:ilvl w:val="0"/>
          <w:numId w:val="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Осуществление комплекса работ, не присущих новому строительству (демонтаж конструкций, их усиление, замена отдельных конструктивных элементов и т.п.);</w:t>
      </w:r>
    </w:p>
    <w:p w:rsidR="00573B00" w:rsidRDefault="00573B00" w:rsidP="006C1287">
      <w:pPr>
        <w:numPr>
          <w:ilvl w:val="0"/>
          <w:numId w:val="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Производство работ в основном в стесненных условиях, что оказывает существенное влияние на общую схему организации работ.</w:t>
      </w:r>
    </w:p>
    <w:p w:rsidR="00573B00" w:rsidRDefault="00573B00" w:rsidP="006C128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Реконструкция связана с восстановлением эксплуатационных показателей и усилением несущих элементов зданий и сооружений. Эти работы требуют индивидуальных подходов, отличных от подходов к конструктивным  решениям при новом строительстве.</w:t>
      </w:r>
    </w:p>
    <w:p w:rsidR="00573B00" w:rsidRDefault="00573B00" w:rsidP="006C128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Реконструкция зданий и сооружений осуществляется и при проведении технического перевооружения предприятий, однако в этом случае расходы на СМР не должны превышать 10% общих капиталовложений.</w:t>
      </w:r>
    </w:p>
    <w:p w:rsidR="00573B00" w:rsidRDefault="00573B00" w:rsidP="006C128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Трудности возникают при реконструкции производственных зданий в связи с необходимостью обеспечения минимума остановки работ на предприятии. Потери вследствие уменьшения выпуска продукции сопоставимы, а в некоторых случаях существенно превышают объем капитальных вложений на СМР по реконструкции или техническому перевооружению. Поэтому необходимо применение специальных методов усиления, разборки, монтажа конструкций, исключающих полностью или сводящих к минимуму остановку работы предприятия.</w:t>
      </w:r>
    </w:p>
    <w:p w:rsidR="00573B00" w:rsidRDefault="00573B00" w:rsidP="006C128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Работы по реконструкции зданий и сооружений отличаются повышенной по сравнению с новым строительством трудоемкостью на 25…30%. Таким образом, возникает необходимость корректировки нормирования труда.</w:t>
      </w:r>
    </w:p>
    <w:p w:rsidR="00573B00" w:rsidRDefault="00573B00" w:rsidP="006C128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 другой стороны, общие затраты времени на реконструкцию в 1,5…2 раза меньше, чем на новое строительство. Это способствует быстрейшему вводу производственных мощностей, жилых и общественных зданий, ускорению решения экономических, социально-бытовых и градостроительных задач.</w:t>
      </w:r>
    </w:p>
    <w:p w:rsidR="00573B00" w:rsidRDefault="00573B00" w:rsidP="006C1287">
      <w:pPr>
        <w:spacing w:line="360" w:lineRule="auto"/>
        <w:rPr>
          <w:sz w:val="28"/>
          <w:szCs w:val="28"/>
        </w:rPr>
      </w:pPr>
    </w:p>
    <w:p w:rsidR="00573B00" w:rsidRDefault="00573B00" w:rsidP="006C1287">
      <w:pPr>
        <w:spacing w:line="360" w:lineRule="auto"/>
        <w:rPr>
          <w:sz w:val="28"/>
          <w:szCs w:val="28"/>
        </w:rPr>
      </w:pPr>
    </w:p>
    <w:p w:rsidR="00573B00" w:rsidRDefault="00573B00" w:rsidP="006C1287">
      <w:pPr>
        <w:spacing w:line="360" w:lineRule="auto"/>
        <w:rPr>
          <w:sz w:val="28"/>
          <w:szCs w:val="28"/>
        </w:rPr>
      </w:pPr>
    </w:p>
    <w:p w:rsidR="00573B00" w:rsidRDefault="00573B00" w:rsidP="006C1287">
      <w:pPr>
        <w:spacing w:line="360" w:lineRule="auto"/>
        <w:rPr>
          <w:sz w:val="28"/>
          <w:szCs w:val="28"/>
        </w:rPr>
      </w:pPr>
    </w:p>
    <w:p w:rsidR="00573B00" w:rsidRDefault="00573B00" w:rsidP="006C1287">
      <w:pPr>
        <w:spacing w:line="360" w:lineRule="auto"/>
        <w:rPr>
          <w:sz w:val="28"/>
          <w:szCs w:val="28"/>
        </w:rPr>
      </w:pPr>
    </w:p>
    <w:p w:rsidR="00573B00" w:rsidRDefault="00573B00" w:rsidP="006C1287">
      <w:pPr>
        <w:spacing w:line="360" w:lineRule="auto"/>
        <w:rPr>
          <w:sz w:val="28"/>
          <w:szCs w:val="28"/>
        </w:rPr>
      </w:pPr>
    </w:p>
    <w:p w:rsidR="00573B00" w:rsidRDefault="00573B00" w:rsidP="006C1287">
      <w:pPr>
        <w:spacing w:line="360" w:lineRule="auto"/>
        <w:rPr>
          <w:sz w:val="28"/>
          <w:szCs w:val="28"/>
        </w:rPr>
      </w:pPr>
    </w:p>
    <w:p w:rsidR="00573B00" w:rsidRDefault="00573B00" w:rsidP="006C1287">
      <w:pPr>
        <w:spacing w:line="360" w:lineRule="auto"/>
        <w:rPr>
          <w:sz w:val="28"/>
          <w:szCs w:val="28"/>
        </w:rPr>
      </w:pPr>
    </w:p>
    <w:p w:rsidR="00573B00" w:rsidRDefault="00573B00" w:rsidP="006C1287">
      <w:pPr>
        <w:spacing w:line="360" w:lineRule="auto"/>
        <w:rPr>
          <w:sz w:val="28"/>
          <w:szCs w:val="28"/>
        </w:rPr>
      </w:pPr>
    </w:p>
    <w:p w:rsidR="00573B00" w:rsidRDefault="00573B00" w:rsidP="006C1287">
      <w:pPr>
        <w:spacing w:line="360" w:lineRule="auto"/>
        <w:rPr>
          <w:sz w:val="28"/>
          <w:szCs w:val="28"/>
        </w:rPr>
      </w:pPr>
    </w:p>
    <w:p w:rsidR="00573B00" w:rsidRDefault="00573B00" w:rsidP="006C1287">
      <w:pPr>
        <w:spacing w:line="360" w:lineRule="auto"/>
        <w:rPr>
          <w:sz w:val="28"/>
          <w:szCs w:val="28"/>
        </w:rPr>
      </w:pPr>
    </w:p>
    <w:p w:rsidR="00573B00" w:rsidRDefault="00573B00" w:rsidP="006C1287">
      <w:pPr>
        <w:spacing w:line="360" w:lineRule="auto"/>
        <w:rPr>
          <w:sz w:val="28"/>
          <w:szCs w:val="28"/>
        </w:rPr>
      </w:pPr>
    </w:p>
    <w:p w:rsidR="00573B00" w:rsidRDefault="00573B00" w:rsidP="006C1287">
      <w:pPr>
        <w:spacing w:line="360" w:lineRule="auto"/>
        <w:rPr>
          <w:sz w:val="28"/>
          <w:szCs w:val="28"/>
        </w:rPr>
      </w:pPr>
    </w:p>
    <w:p w:rsidR="00573B00" w:rsidRDefault="00573B00" w:rsidP="006C1287">
      <w:pPr>
        <w:spacing w:line="360" w:lineRule="auto"/>
        <w:rPr>
          <w:sz w:val="28"/>
          <w:szCs w:val="28"/>
        </w:rPr>
      </w:pPr>
    </w:p>
    <w:p w:rsidR="00573B00" w:rsidRDefault="00573B00" w:rsidP="006C1287">
      <w:pPr>
        <w:spacing w:line="360" w:lineRule="auto"/>
        <w:rPr>
          <w:sz w:val="28"/>
          <w:szCs w:val="28"/>
        </w:rPr>
      </w:pPr>
    </w:p>
    <w:p w:rsidR="00573B00" w:rsidRDefault="00573B00" w:rsidP="006C1287">
      <w:pPr>
        <w:spacing w:line="360" w:lineRule="auto"/>
        <w:rPr>
          <w:sz w:val="28"/>
          <w:szCs w:val="28"/>
        </w:rPr>
      </w:pPr>
    </w:p>
    <w:p w:rsidR="00573B00" w:rsidRDefault="00573B00" w:rsidP="006C1287">
      <w:pPr>
        <w:spacing w:line="360" w:lineRule="auto"/>
        <w:rPr>
          <w:sz w:val="28"/>
          <w:szCs w:val="28"/>
        </w:rPr>
      </w:pPr>
    </w:p>
    <w:p w:rsidR="00573B00" w:rsidRDefault="00573B00" w:rsidP="006C1287">
      <w:pPr>
        <w:spacing w:line="360" w:lineRule="auto"/>
        <w:rPr>
          <w:sz w:val="28"/>
          <w:szCs w:val="28"/>
        </w:rPr>
      </w:pPr>
    </w:p>
    <w:p w:rsidR="00573B00" w:rsidRPr="009C0185" w:rsidRDefault="00573B00" w:rsidP="006C1287">
      <w:pPr>
        <w:spacing w:line="360" w:lineRule="auto"/>
        <w:rPr>
          <w:sz w:val="28"/>
          <w:szCs w:val="28"/>
        </w:rPr>
      </w:pPr>
    </w:p>
    <w:p w:rsidR="00573B00" w:rsidRPr="00227807" w:rsidRDefault="00573B00" w:rsidP="006C1287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2.</w:t>
      </w:r>
      <w:r w:rsidRPr="00227807">
        <w:rPr>
          <w:b/>
          <w:sz w:val="32"/>
          <w:szCs w:val="32"/>
        </w:rPr>
        <w:t>Задание на проектирование</w:t>
      </w:r>
    </w:p>
    <w:p w:rsidR="00573B00" w:rsidRDefault="00573B00" w:rsidP="006C128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Необходимо запроектировать технологию реконструкции стропильных железобетонных ферм промышленного здания в пределах одного пролета.</w:t>
      </w:r>
    </w:p>
    <w:p w:rsidR="00573B00" w:rsidRDefault="00573B00" w:rsidP="006C128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Вид реконструкции – усиление.</w:t>
      </w:r>
    </w:p>
    <w:p w:rsidR="00573B00" w:rsidRDefault="00573B00" w:rsidP="006C128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Причины, вызвавшие реконструкцию:</w:t>
      </w:r>
    </w:p>
    <w:p w:rsidR="00573B00" w:rsidRDefault="00573B00" w:rsidP="006C1287">
      <w:pPr>
        <w:pStyle w:val="11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Физический износ</w:t>
      </w:r>
    </w:p>
    <w:p w:rsidR="00573B00" w:rsidRPr="00107359" w:rsidRDefault="00573B00" w:rsidP="006C1287">
      <w:pPr>
        <w:pStyle w:val="11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Увеличение </w:t>
      </w:r>
      <w:r w:rsidRPr="00227807">
        <w:rPr>
          <w:rFonts w:ascii="Times New Roman" w:hAnsi="Times New Roman"/>
          <w:sz w:val="28"/>
          <w:szCs w:val="28"/>
        </w:rPr>
        <w:t>нагрузок</w:t>
      </w:r>
    </w:p>
    <w:p w:rsidR="00573B00" w:rsidRPr="00227807" w:rsidRDefault="00573B00" w:rsidP="006C1287">
      <w:pPr>
        <w:pStyle w:val="11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Аварийное состояние</w:t>
      </w:r>
    </w:p>
    <w:p w:rsidR="00573B00" w:rsidRPr="00227807" w:rsidRDefault="00573B00" w:rsidP="006C1287">
      <w:pPr>
        <w:spacing w:line="360" w:lineRule="auto"/>
        <w:rPr>
          <w:b/>
          <w:sz w:val="32"/>
          <w:szCs w:val="32"/>
        </w:rPr>
      </w:pPr>
      <w:r w:rsidRPr="00227807">
        <w:rPr>
          <w:b/>
          <w:sz w:val="32"/>
          <w:szCs w:val="32"/>
        </w:rPr>
        <w:t>Исходные данные</w:t>
      </w:r>
    </w:p>
    <w:p w:rsidR="00573B00" w:rsidRDefault="00573B00" w:rsidP="006C128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Длина здания………………………………..216 м</w:t>
      </w:r>
    </w:p>
    <w:p w:rsidR="00573B00" w:rsidRDefault="00573B00" w:rsidP="006C128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Количество пролетов……………………………4</w:t>
      </w:r>
    </w:p>
    <w:p w:rsidR="00573B00" w:rsidRDefault="00573B00" w:rsidP="006C128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Количество температурных блоков……………3</w:t>
      </w:r>
    </w:p>
    <w:p w:rsidR="00573B00" w:rsidRDefault="00573B00" w:rsidP="006C128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Пролеты:          А-Б 18 м</w:t>
      </w:r>
    </w:p>
    <w:p w:rsidR="00573B00" w:rsidRDefault="00573B00" w:rsidP="006C128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Б-В 18 м</w:t>
      </w:r>
    </w:p>
    <w:p w:rsidR="00573B00" w:rsidRDefault="00573B00" w:rsidP="006C128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В-Г 18 м</w:t>
      </w:r>
    </w:p>
    <w:p w:rsidR="00573B00" w:rsidRDefault="00573B00" w:rsidP="006C128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Г-Д 24 м</w:t>
      </w:r>
    </w:p>
    <w:p w:rsidR="00573B00" w:rsidRDefault="00573B00" w:rsidP="006C128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Шаг стропильных ферм………………………6 м</w:t>
      </w:r>
    </w:p>
    <w:p w:rsidR="00573B00" w:rsidRDefault="00573B00" w:rsidP="006C128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Шаг колонн крайних………………………….6 м</w:t>
      </w:r>
    </w:p>
    <w:p w:rsidR="00573B00" w:rsidRDefault="00573B00" w:rsidP="006C128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Шаг колонн средних…………………………12 м</w:t>
      </w:r>
    </w:p>
    <w:p w:rsidR="00573B00" w:rsidRDefault="00573B00" w:rsidP="006C128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Характеристики крайних и средних колонн: а=9,4 м; б=0,6 м; в=3,2 м.</w:t>
      </w:r>
    </w:p>
    <w:p w:rsidR="00573B00" w:rsidRDefault="00573B00" w:rsidP="006C128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Место строительства: г. Новосибирск К</w:t>
      </w:r>
      <w:r>
        <w:rPr>
          <w:sz w:val="28"/>
          <w:szCs w:val="28"/>
          <w:vertAlign w:val="subscript"/>
        </w:rPr>
        <w:t>р</w:t>
      </w:r>
      <w:r>
        <w:rPr>
          <w:sz w:val="28"/>
          <w:szCs w:val="28"/>
        </w:rPr>
        <w:t xml:space="preserve"> = 1,25</w:t>
      </w:r>
    </w:p>
    <w:p w:rsidR="00573B00" w:rsidRDefault="00573B00" w:rsidP="006C1287">
      <w:pPr>
        <w:spacing w:line="360" w:lineRule="auto"/>
        <w:rPr>
          <w:sz w:val="28"/>
          <w:szCs w:val="28"/>
        </w:rPr>
      </w:pPr>
    </w:p>
    <w:p w:rsidR="00573B00" w:rsidRDefault="00573B00" w:rsidP="006C1287">
      <w:pPr>
        <w:spacing w:line="360" w:lineRule="auto"/>
        <w:rPr>
          <w:sz w:val="28"/>
          <w:szCs w:val="28"/>
        </w:rPr>
      </w:pPr>
    </w:p>
    <w:p w:rsidR="00573B00" w:rsidRDefault="00573B00" w:rsidP="006C1287">
      <w:pPr>
        <w:spacing w:line="360" w:lineRule="auto"/>
        <w:rPr>
          <w:sz w:val="28"/>
          <w:szCs w:val="28"/>
        </w:rPr>
      </w:pPr>
    </w:p>
    <w:p w:rsidR="00573B00" w:rsidRDefault="00573B00" w:rsidP="006C1287">
      <w:pPr>
        <w:spacing w:line="360" w:lineRule="auto"/>
        <w:rPr>
          <w:sz w:val="28"/>
          <w:szCs w:val="28"/>
        </w:rPr>
      </w:pPr>
    </w:p>
    <w:p w:rsidR="00573B00" w:rsidRDefault="00573B00" w:rsidP="006C1287">
      <w:pPr>
        <w:spacing w:line="360" w:lineRule="auto"/>
        <w:rPr>
          <w:sz w:val="28"/>
          <w:szCs w:val="28"/>
        </w:rPr>
      </w:pPr>
    </w:p>
    <w:p w:rsidR="00573B00" w:rsidRDefault="00573B00" w:rsidP="006C1287">
      <w:pPr>
        <w:spacing w:line="360" w:lineRule="auto"/>
        <w:rPr>
          <w:sz w:val="28"/>
          <w:szCs w:val="28"/>
        </w:rPr>
      </w:pPr>
    </w:p>
    <w:p w:rsidR="00573B00" w:rsidRPr="00014F2C" w:rsidRDefault="00573B00" w:rsidP="00014F2C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План</w:t>
      </w:r>
    </w:p>
    <w:p w:rsidR="00573B00" w:rsidRDefault="00573B00" w:rsidP="006C1287">
      <w:pPr>
        <w:spacing w:line="360" w:lineRule="auto"/>
        <w:rPr>
          <w:sz w:val="28"/>
          <w:szCs w:val="28"/>
        </w:rPr>
      </w:pPr>
    </w:p>
    <w:p w:rsidR="00573B00" w:rsidRDefault="00573B00" w:rsidP="00014F2C">
      <w:pPr>
        <w:spacing w:line="360" w:lineRule="auto"/>
      </w:pPr>
      <w:r>
        <w:object w:dxaOrig="15030" w:dyaOrig="107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5pt;height:209.25pt" o:ole="">
            <v:imagedata r:id="rId7" o:title="" croptop="17251f" cropbottom="13801f"/>
          </v:shape>
          <o:OLEObject Type="Embed" ProgID="AutoCAD.Drawing.16" ShapeID="_x0000_i1025" DrawAspect="Content" ObjectID="_1470945351" r:id="rId8"/>
        </w:object>
      </w:r>
    </w:p>
    <w:p w:rsidR="00573B00" w:rsidRDefault="00573B00" w:rsidP="00014F2C">
      <w:pPr>
        <w:spacing w:line="360" w:lineRule="auto"/>
      </w:pPr>
    </w:p>
    <w:p w:rsidR="00573B00" w:rsidRPr="00014F2C" w:rsidRDefault="00573B00" w:rsidP="00014F2C">
      <w:pPr>
        <w:spacing w:line="360" w:lineRule="auto"/>
        <w:rPr>
          <w:sz w:val="28"/>
          <w:szCs w:val="28"/>
        </w:rPr>
      </w:pPr>
    </w:p>
    <w:p w:rsidR="00573B00" w:rsidRPr="00F56A75" w:rsidRDefault="00573B00" w:rsidP="006C1287">
      <w:pPr>
        <w:spacing w:line="360" w:lineRule="auto"/>
        <w:jc w:val="center"/>
        <w:rPr>
          <w:b/>
          <w:sz w:val="32"/>
          <w:szCs w:val="32"/>
        </w:rPr>
      </w:pPr>
      <w:r w:rsidRPr="00F56A75">
        <w:rPr>
          <w:b/>
          <w:sz w:val="32"/>
          <w:szCs w:val="32"/>
        </w:rPr>
        <w:t>Разрез</w:t>
      </w:r>
    </w:p>
    <w:p w:rsidR="00573B00" w:rsidRDefault="00573B00" w:rsidP="006C1287">
      <w:pPr>
        <w:spacing w:line="360" w:lineRule="auto"/>
        <w:rPr>
          <w:sz w:val="28"/>
          <w:szCs w:val="28"/>
        </w:rPr>
      </w:pPr>
    </w:p>
    <w:p w:rsidR="00573B00" w:rsidRDefault="00573B00" w:rsidP="006C1287">
      <w:pPr>
        <w:spacing w:line="360" w:lineRule="auto"/>
        <w:rPr>
          <w:sz w:val="28"/>
          <w:szCs w:val="28"/>
        </w:rPr>
      </w:pPr>
      <w:r>
        <w:object w:dxaOrig="15030" w:dyaOrig="10770">
          <v:shape id="_x0000_i1026" type="#_x0000_t75" style="width:480.75pt;height:160.5pt" o:ole="">
            <v:imagedata r:id="rId9" o:title="" croptop="17251f" cropbottom="17251f"/>
          </v:shape>
          <o:OLEObject Type="Embed" ProgID="AutoCAD.Drawing.16" ShapeID="_x0000_i1026" DrawAspect="Content" ObjectID="_1470945352" r:id="rId10"/>
        </w:object>
      </w:r>
    </w:p>
    <w:p w:rsidR="00573B00" w:rsidRDefault="00573B00" w:rsidP="006C1287">
      <w:pPr>
        <w:spacing w:line="360" w:lineRule="auto"/>
        <w:rPr>
          <w:sz w:val="28"/>
          <w:szCs w:val="28"/>
        </w:rPr>
      </w:pPr>
    </w:p>
    <w:p w:rsidR="00573B00" w:rsidRDefault="00573B00" w:rsidP="006C1287">
      <w:pPr>
        <w:spacing w:line="360" w:lineRule="auto"/>
        <w:ind w:left="720" w:hanging="360"/>
        <w:jc w:val="center"/>
        <w:rPr>
          <w:b/>
          <w:sz w:val="28"/>
          <w:szCs w:val="28"/>
        </w:rPr>
      </w:pPr>
    </w:p>
    <w:p w:rsidR="00573B00" w:rsidRDefault="00573B00" w:rsidP="006C1287">
      <w:pPr>
        <w:spacing w:line="360" w:lineRule="auto"/>
        <w:ind w:left="720" w:hanging="360"/>
        <w:jc w:val="center"/>
        <w:rPr>
          <w:b/>
          <w:sz w:val="28"/>
          <w:szCs w:val="28"/>
        </w:rPr>
      </w:pPr>
    </w:p>
    <w:p w:rsidR="00573B00" w:rsidRDefault="00573B00" w:rsidP="006C1287">
      <w:pPr>
        <w:spacing w:line="360" w:lineRule="auto"/>
        <w:ind w:left="720" w:hanging="360"/>
        <w:jc w:val="center"/>
        <w:rPr>
          <w:b/>
          <w:sz w:val="28"/>
          <w:szCs w:val="28"/>
        </w:rPr>
      </w:pPr>
    </w:p>
    <w:p w:rsidR="00573B00" w:rsidRDefault="00573B00" w:rsidP="006C1287">
      <w:pPr>
        <w:spacing w:line="360" w:lineRule="auto"/>
        <w:ind w:left="720" w:hanging="360"/>
        <w:jc w:val="center"/>
        <w:rPr>
          <w:b/>
          <w:sz w:val="28"/>
          <w:szCs w:val="28"/>
        </w:rPr>
      </w:pPr>
    </w:p>
    <w:p w:rsidR="00573B00" w:rsidRDefault="00573B00" w:rsidP="006C1287">
      <w:pPr>
        <w:spacing w:line="360" w:lineRule="auto"/>
        <w:rPr>
          <w:b/>
          <w:sz w:val="28"/>
          <w:szCs w:val="28"/>
        </w:rPr>
      </w:pPr>
    </w:p>
    <w:p w:rsidR="00573B00" w:rsidRPr="00F410C2" w:rsidRDefault="00573B00" w:rsidP="006C1287">
      <w:pPr>
        <w:spacing w:line="360" w:lineRule="auto"/>
        <w:ind w:left="720" w:hanging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F410C2">
        <w:rPr>
          <w:b/>
          <w:sz w:val="28"/>
          <w:szCs w:val="28"/>
        </w:rPr>
        <w:t>.Классифика</w:t>
      </w:r>
      <w:r>
        <w:rPr>
          <w:b/>
          <w:sz w:val="28"/>
          <w:szCs w:val="28"/>
        </w:rPr>
        <w:t>ция способов усиления железобетонных</w:t>
      </w:r>
      <w:r w:rsidRPr="00F410C2">
        <w:rPr>
          <w:b/>
          <w:sz w:val="28"/>
          <w:szCs w:val="28"/>
        </w:rPr>
        <w:t xml:space="preserve"> конструкций.</w:t>
      </w:r>
    </w:p>
    <w:p w:rsidR="00573B00" w:rsidRPr="00F410C2" w:rsidRDefault="00F16AC9" w:rsidP="006C1287">
      <w:pPr>
        <w:spacing w:line="360" w:lineRule="auto"/>
        <w:ind w:left="720" w:hanging="360"/>
        <w:jc w:val="center"/>
        <w:rPr>
          <w:b/>
          <w:sz w:val="28"/>
          <w:szCs w:val="28"/>
        </w:rPr>
      </w:pPr>
      <w:r>
        <w:rPr>
          <w:noProof/>
        </w:rPr>
        <w:pict>
          <v:shape id="Рисунок 3" o:spid="_x0000_i1027" type="#_x0000_t75" alt="рис" style="width:468pt;height:627pt;visibility:visible">
            <v:imagedata r:id="rId11" o:title=""/>
          </v:shape>
        </w:pict>
      </w:r>
    </w:p>
    <w:p w:rsidR="00573B00" w:rsidRDefault="00573B00" w:rsidP="006C1287">
      <w:pPr>
        <w:spacing w:line="360" w:lineRule="auto"/>
        <w:rPr>
          <w:sz w:val="28"/>
          <w:szCs w:val="28"/>
        </w:rPr>
      </w:pPr>
    </w:p>
    <w:p w:rsidR="00573B00" w:rsidRDefault="00573B00" w:rsidP="006C1287">
      <w:pPr>
        <w:spacing w:line="360" w:lineRule="auto"/>
        <w:ind w:left="720" w:hanging="360"/>
        <w:jc w:val="center"/>
        <w:rPr>
          <w:b/>
          <w:sz w:val="28"/>
          <w:szCs w:val="28"/>
        </w:rPr>
      </w:pPr>
    </w:p>
    <w:p w:rsidR="00573B00" w:rsidRDefault="00573B00" w:rsidP="006C1287">
      <w:pPr>
        <w:spacing w:line="360" w:lineRule="auto"/>
        <w:ind w:left="357" w:firstLine="357"/>
        <w:rPr>
          <w:sz w:val="28"/>
          <w:szCs w:val="28"/>
        </w:rPr>
      </w:pPr>
      <w:r>
        <w:rPr>
          <w:sz w:val="28"/>
          <w:szCs w:val="28"/>
        </w:rPr>
        <w:t xml:space="preserve">Применяем способ  увеличения несущей способности с изменением напряженного состояния путем установки предварительно напряженной затяжки. </w:t>
      </w:r>
    </w:p>
    <w:p w:rsidR="00573B00" w:rsidRDefault="00573B00" w:rsidP="006C1287">
      <w:pPr>
        <w:spacing w:line="360" w:lineRule="auto"/>
        <w:ind w:left="357" w:firstLine="357"/>
        <w:rPr>
          <w:b/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573B00" w:rsidRDefault="00573B00" w:rsidP="006C1287">
      <w:pPr>
        <w:numPr>
          <w:ilvl w:val="0"/>
          <w:numId w:val="5"/>
        </w:num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Выбор и обоснование методов производства работ по усилению конструкций с обеспечением устойчивости.</w:t>
      </w:r>
    </w:p>
    <w:p w:rsidR="00573B00" w:rsidRPr="003D4B9B" w:rsidRDefault="00573B00" w:rsidP="00BC201B">
      <w:pPr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3D4B9B">
        <w:rPr>
          <w:bCs/>
          <w:color w:val="000000"/>
          <w:spacing w:val="-8"/>
          <w:sz w:val="28"/>
          <w:szCs w:val="28"/>
        </w:rPr>
        <w:t>Установка предварительно напряженной затяжки из арматурной стали на нижний</w:t>
      </w:r>
      <w:r w:rsidRPr="003D4B9B">
        <w:rPr>
          <w:sz w:val="28"/>
          <w:szCs w:val="28"/>
        </w:rPr>
        <w:t xml:space="preserve"> </w:t>
      </w:r>
      <w:r w:rsidRPr="003D4B9B">
        <w:rPr>
          <w:bCs/>
          <w:color w:val="000000"/>
          <w:spacing w:val="-9"/>
          <w:sz w:val="28"/>
          <w:szCs w:val="28"/>
        </w:rPr>
        <w:t>пояс.</w:t>
      </w:r>
    </w:p>
    <w:p w:rsidR="00573B00" w:rsidRDefault="00573B00" w:rsidP="006C1287">
      <w:pPr>
        <w:shd w:val="clear" w:color="auto" w:fill="FFFFFF"/>
        <w:spacing w:before="2" w:line="360" w:lineRule="auto"/>
        <w:ind w:left="5" w:right="72" w:firstLine="709"/>
        <w:jc w:val="both"/>
        <w:rPr>
          <w:color w:val="000000"/>
          <w:spacing w:val="-3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 </w:t>
      </w:r>
      <w:r w:rsidRPr="00EA0AFA">
        <w:rPr>
          <w:color w:val="000000"/>
          <w:spacing w:val="-5"/>
          <w:sz w:val="28"/>
          <w:szCs w:val="28"/>
        </w:rPr>
        <w:t>Если необходимо незначительно увеличить несущую способн</w:t>
      </w:r>
      <w:r>
        <w:rPr>
          <w:color w:val="000000"/>
          <w:spacing w:val="-5"/>
          <w:sz w:val="28"/>
          <w:szCs w:val="28"/>
        </w:rPr>
        <w:t xml:space="preserve">ость стропильных </w:t>
      </w:r>
      <w:r w:rsidRPr="00EA0AFA">
        <w:rPr>
          <w:color w:val="000000"/>
          <w:spacing w:val="-5"/>
          <w:sz w:val="28"/>
          <w:szCs w:val="28"/>
        </w:rPr>
        <w:t>ферм, достаточно вы</w:t>
      </w:r>
      <w:r w:rsidRPr="00EA0AFA">
        <w:rPr>
          <w:color w:val="000000"/>
          <w:spacing w:val="-5"/>
          <w:sz w:val="28"/>
          <w:szCs w:val="28"/>
        </w:rPr>
        <w:softHyphen/>
        <w:t xml:space="preserve">полнить усиление нижнего пояса горизонтальными </w:t>
      </w:r>
      <w:r>
        <w:rPr>
          <w:color w:val="000000"/>
          <w:spacing w:val="-5"/>
          <w:sz w:val="28"/>
          <w:szCs w:val="28"/>
        </w:rPr>
        <w:t>тяжами</w:t>
      </w:r>
      <w:r w:rsidRPr="00EA0AFA">
        <w:rPr>
          <w:color w:val="000000"/>
          <w:spacing w:val="-3"/>
          <w:sz w:val="28"/>
          <w:szCs w:val="28"/>
        </w:rPr>
        <w:t xml:space="preserve"> из стержне</w:t>
      </w:r>
      <w:r>
        <w:rPr>
          <w:color w:val="000000"/>
          <w:spacing w:val="-3"/>
          <w:sz w:val="28"/>
          <w:szCs w:val="28"/>
        </w:rPr>
        <w:t>вой арматурной стали (рис. 4,5</w:t>
      </w:r>
      <w:r w:rsidRPr="00EA0AFA">
        <w:rPr>
          <w:color w:val="000000"/>
          <w:spacing w:val="-3"/>
          <w:sz w:val="28"/>
          <w:szCs w:val="28"/>
        </w:rPr>
        <w:t>).</w:t>
      </w:r>
      <w:r>
        <w:rPr>
          <w:color w:val="000000"/>
          <w:spacing w:val="-3"/>
          <w:sz w:val="28"/>
          <w:szCs w:val="28"/>
        </w:rPr>
        <w:t xml:space="preserve"> (5, стр.76 – 83; 4, док. 9 лист 1…2)</w:t>
      </w:r>
      <w:r w:rsidRPr="00EA0AFA">
        <w:rPr>
          <w:color w:val="000000"/>
          <w:spacing w:val="-3"/>
          <w:sz w:val="28"/>
          <w:szCs w:val="28"/>
        </w:rPr>
        <w:t xml:space="preserve"> </w:t>
      </w:r>
    </w:p>
    <w:p w:rsidR="00573B00" w:rsidRDefault="00573B00" w:rsidP="006C1287">
      <w:pPr>
        <w:shd w:val="clear" w:color="auto" w:fill="FFFFFF"/>
        <w:spacing w:before="2" w:line="360" w:lineRule="auto"/>
        <w:ind w:left="5" w:right="72" w:firstLine="709"/>
        <w:jc w:val="both"/>
        <w:rPr>
          <w:color w:val="000000"/>
          <w:spacing w:val="-3"/>
          <w:sz w:val="28"/>
          <w:szCs w:val="28"/>
        </w:rPr>
      </w:pPr>
      <w:r w:rsidRPr="00EA0AFA">
        <w:rPr>
          <w:color w:val="000000"/>
          <w:spacing w:val="6"/>
          <w:sz w:val="28"/>
          <w:szCs w:val="28"/>
        </w:rPr>
        <w:t xml:space="preserve">Для анкеровки арматурных канатов классов К-7 и </w:t>
      </w:r>
      <w:r w:rsidRPr="00EA0AFA">
        <w:rPr>
          <w:color w:val="000000"/>
          <w:spacing w:val="-2"/>
          <w:sz w:val="28"/>
          <w:szCs w:val="28"/>
        </w:rPr>
        <w:t xml:space="preserve">К-19, а также плохо свариваемой стержневой арматуры </w:t>
      </w:r>
      <w:r w:rsidRPr="00EA0AFA">
        <w:rPr>
          <w:color w:val="000000"/>
          <w:sz w:val="28"/>
          <w:szCs w:val="28"/>
        </w:rPr>
        <w:t>рекомендуется применять анкеры типа «обжатая гиль</w:t>
      </w:r>
      <w:r w:rsidRPr="00EA0AFA">
        <w:rPr>
          <w:color w:val="000000"/>
          <w:sz w:val="28"/>
          <w:szCs w:val="28"/>
        </w:rPr>
        <w:softHyphen/>
      </w:r>
      <w:r w:rsidRPr="00EA0AFA">
        <w:rPr>
          <w:color w:val="000000"/>
          <w:spacing w:val="-2"/>
          <w:sz w:val="28"/>
          <w:szCs w:val="28"/>
        </w:rPr>
        <w:t>за»: для с</w:t>
      </w:r>
      <w:r>
        <w:rPr>
          <w:color w:val="000000"/>
          <w:spacing w:val="-2"/>
          <w:sz w:val="28"/>
          <w:szCs w:val="28"/>
        </w:rPr>
        <w:t>вариваемой арматуры- классов А-</w:t>
      </w:r>
      <w:r>
        <w:rPr>
          <w:color w:val="000000"/>
          <w:spacing w:val="-2"/>
          <w:sz w:val="28"/>
          <w:szCs w:val="28"/>
          <w:lang w:val="en-US"/>
        </w:rPr>
        <w:t>IV</w:t>
      </w:r>
      <w:r w:rsidRPr="00EA0AFA">
        <w:rPr>
          <w:color w:val="000000"/>
          <w:spacing w:val="-2"/>
          <w:sz w:val="28"/>
          <w:szCs w:val="28"/>
        </w:rPr>
        <w:t xml:space="preserve"> (марка </w:t>
      </w:r>
      <w:r>
        <w:rPr>
          <w:color w:val="000000"/>
          <w:spacing w:val="-7"/>
          <w:sz w:val="28"/>
          <w:szCs w:val="28"/>
        </w:rPr>
        <w:t>20ХГ2Ц) и А-</w:t>
      </w:r>
      <w:r>
        <w:rPr>
          <w:color w:val="000000"/>
          <w:spacing w:val="-7"/>
          <w:sz w:val="28"/>
          <w:szCs w:val="28"/>
          <w:lang w:val="en-US"/>
        </w:rPr>
        <w:t>V</w:t>
      </w:r>
      <w:r w:rsidRPr="00EA0AFA">
        <w:rPr>
          <w:color w:val="000000"/>
          <w:spacing w:val="-7"/>
          <w:sz w:val="28"/>
          <w:szCs w:val="28"/>
        </w:rPr>
        <w:t xml:space="preserve"> — высаженные головки и приваренные </w:t>
      </w:r>
      <w:r w:rsidRPr="00EA0AFA">
        <w:rPr>
          <w:color w:val="000000"/>
          <w:spacing w:val="-5"/>
          <w:sz w:val="28"/>
          <w:szCs w:val="28"/>
        </w:rPr>
        <w:t>коротыши. Вид анкерного устройства, его диаметр и га</w:t>
      </w:r>
      <w:r w:rsidRPr="00EA0AFA">
        <w:rPr>
          <w:color w:val="000000"/>
          <w:spacing w:val="-5"/>
          <w:sz w:val="28"/>
          <w:szCs w:val="28"/>
        </w:rPr>
        <w:softHyphen/>
      </w:r>
      <w:r w:rsidRPr="00EA0AFA">
        <w:rPr>
          <w:color w:val="000000"/>
          <w:spacing w:val="2"/>
          <w:sz w:val="28"/>
          <w:szCs w:val="28"/>
        </w:rPr>
        <w:t>бариты должны учитываться при назначении расстоя</w:t>
      </w:r>
      <w:r w:rsidRPr="00EA0AFA">
        <w:rPr>
          <w:color w:val="000000"/>
          <w:spacing w:val="2"/>
          <w:sz w:val="28"/>
          <w:szCs w:val="28"/>
        </w:rPr>
        <w:softHyphen/>
      </w:r>
      <w:r w:rsidRPr="00EA0AFA">
        <w:rPr>
          <w:color w:val="000000"/>
          <w:spacing w:val="-1"/>
          <w:sz w:val="28"/>
          <w:szCs w:val="28"/>
        </w:rPr>
        <w:t>ний между осями напрягаемых стержней. Длина стерж</w:t>
      </w:r>
      <w:r w:rsidRPr="00EA0AFA">
        <w:rPr>
          <w:color w:val="000000"/>
          <w:spacing w:val="-1"/>
          <w:sz w:val="28"/>
          <w:szCs w:val="28"/>
        </w:rPr>
        <w:softHyphen/>
      </w:r>
      <w:r w:rsidRPr="00EA0AFA">
        <w:rPr>
          <w:color w:val="000000"/>
          <w:spacing w:val="-2"/>
          <w:sz w:val="28"/>
          <w:szCs w:val="28"/>
        </w:rPr>
        <w:t>ней усиления и расположение анкерных устройств дол</w:t>
      </w:r>
      <w:r w:rsidRPr="00EA0AFA">
        <w:rPr>
          <w:color w:val="000000"/>
          <w:spacing w:val="-2"/>
          <w:sz w:val="28"/>
          <w:szCs w:val="28"/>
        </w:rPr>
        <w:softHyphen/>
        <w:t xml:space="preserve">жны назначаться с учетом расчетного удлинения </w:t>
      </w:r>
      <w:r>
        <w:rPr>
          <w:color w:val="000000"/>
          <w:spacing w:val="-2"/>
          <w:sz w:val="28"/>
          <w:szCs w:val="28"/>
        </w:rPr>
        <w:t>арма</w:t>
      </w:r>
      <w:r w:rsidRPr="00EA0AFA">
        <w:rPr>
          <w:color w:val="000000"/>
          <w:spacing w:val="-2"/>
          <w:sz w:val="28"/>
          <w:szCs w:val="28"/>
        </w:rPr>
        <w:softHyphen/>
        <w:t>туры, после которого анкеры должны занять свое про</w:t>
      </w:r>
      <w:r w:rsidRPr="00EA0AFA">
        <w:rPr>
          <w:color w:val="000000"/>
          <w:spacing w:val="-2"/>
          <w:sz w:val="28"/>
          <w:szCs w:val="28"/>
        </w:rPr>
        <w:softHyphen/>
      </w:r>
      <w:r w:rsidRPr="00EA0AFA">
        <w:rPr>
          <w:color w:val="000000"/>
          <w:spacing w:val="-3"/>
          <w:sz w:val="28"/>
          <w:szCs w:val="28"/>
        </w:rPr>
        <w:t>ектное положение.</w:t>
      </w:r>
      <w:r>
        <w:rPr>
          <w:color w:val="000000"/>
          <w:spacing w:val="-3"/>
          <w:sz w:val="28"/>
          <w:szCs w:val="28"/>
        </w:rPr>
        <w:t xml:space="preserve"> </w:t>
      </w:r>
    </w:p>
    <w:p w:rsidR="00573B00" w:rsidRDefault="00573B00" w:rsidP="006C1287">
      <w:pPr>
        <w:shd w:val="clear" w:color="auto" w:fill="FFFFFF"/>
        <w:spacing w:before="2" w:line="360" w:lineRule="auto"/>
        <w:ind w:left="5" w:right="72" w:firstLine="709"/>
        <w:jc w:val="both"/>
        <w:rPr>
          <w:color w:val="000000"/>
          <w:spacing w:val="-3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На Рис.6 показано приспособление для натяжения тяжей методом их отжатия от усиливаемой конструкции. (</w:t>
      </w:r>
      <w:r w:rsidRPr="006713AC"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pacing w:val="-3"/>
          <w:sz w:val="28"/>
          <w:szCs w:val="28"/>
        </w:rPr>
        <w:t>4, док. 9 лист 2)</w:t>
      </w:r>
    </w:p>
    <w:p w:rsidR="00573B00" w:rsidRDefault="00573B00" w:rsidP="006C1287">
      <w:pPr>
        <w:shd w:val="clear" w:color="auto" w:fill="FFFFFF"/>
        <w:spacing w:before="2" w:line="360" w:lineRule="auto"/>
        <w:ind w:left="5" w:right="72" w:firstLine="709"/>
        <w:jc w:val="both"/>
        <w:rPr>
          <w:color w:val="000000"/>
          <w:spacing w:val="-3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Для более значительного увеличения несущей способности можно также применить горизонтальные тяжи из стержневой арматуры с последующим обетонированием узлов.</w:t>
      </w:r>
      <w:r w:rsidRPr="006713AC"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pacing w:val="-3"/>
          <w:sz w:val="28"/>
          <w:szCs w:val="28"/>
        </w:rPr>
        <w:t xml:space="preserve">(4, док. 10 лист 1…2) </w:t>
      </w:r>
    </w:p>
    <w:p w:rsidR="00573B00" w:rsidRDefault="00573B00" w:rsidP="006C1287">
      <w:pPr>
        <w:shd w:val="clear" w:color="auto" w:fill="FFFFFF"/>
        <w:spacing w:before="2" w:line="360" w:lineRule="auto"/>
        <w:ind w:left="5" w:right="72" w:firstLine="709"/>
        <w:jc w:val="both"/>
        <w:rPr>
          <w:color w:val="000000"/>
          <w:spacing w:val="-3"/>
          <w:sz w:val="28"/>
          <w:szCs w:val="28"/>
        </w:rPr>
      </w:pPr>
    </w:p>
    <w:p w:rsidR="00573B00" w:rsidRPr="00EA0AFA" w:rsidRDefault="00573B00" w:rsidP="006C1287">
      <w:pPr>
        <w:shd w:val="clear" w:color="auto" w:fill="FFFFFF"/>
        <w:spacing w:before="2" w:line="360" w:lineRule="auto"/>
        <w:ind w:left="5" w:right="72" w:firstLine="709"/>
        <w:jc w:val="both"/>
        <w:rPr>
          <w:sz w:val="28"/>
          <w:szCs w:val="28"/>
        </w:rPr>
      </w:pPr>
    </w:p>
    <w:p w:rsidR="00573B00" w:rsidRDefault="00573B00" w:rsidP="006C1287">
      <w:pPr>
        <w:shd w:val="clear" w:color="auto" w:fill="FFFFFF"/>
        <w:spacing w:after="98"/>
        <w:ind w:left="5614"/>
      </w:pPr>
    </w:p>
    <w:p w:rsidR="00573B00" w:rsidRDefault="00F16AC9" w:rsidP="006C1287">
      <w:pPr>
        <w:shd w:val="clear" w:color="auto" w:fill="FFFFFF"/>
        <w:spacing w:line="360" w:lineRule="auto"/>
        <w:ind w:left="5" w:firstLine="709"/>
        <w:jc w:val="both"/>
        <w:rPr>
          <w:color w:val="000000"/>
          <w:spacing w:val="9"/>
          <w:w w:val="86"/>
          <w:sz w:val="28"/>
          <w:szCs w:val="28"/>
        </w:rPr>
      </w:pPr>
      <w:r>
        <w:rPr>
          <w:noProof/>
        </w:rPr>
        <w:pict>
          <v:shape id="Рисунок 1" o:spid="_x0000_s1031" type="#_x0000_t75" style="position:absolute;left:0;text-align:left;margin-left:17.7pt;margin-top:.05pt;width:459pt;height:232.5pt;z-index:-251659776;visibility:visible">
            <v:imagedata r:id="rId12" o:title=""/>
            <w10:wrap type="tight"/>
          </v:shape>
        </w:pict>
      </w:r>
    </w:p>
    <w:p w:rsidR="00573B00" w:rsidRDefault="00573B00" w:rsidP="006C1287">
      <w:pPr>
        <w:shd w:val="clear" w:color="auto" w:fill="FFFFFF"/>
        <w:tabs>
          <w:tab w:val="left" w:pos="1368"/>
        </w:tabs>
        <w:rPr>
          <w:color w:val="000000"/>
          <w:spacing w:val="-4"/>
        </w:rPr>
      </w:pPr>
      <w:r>
        <w:rPr>
          <w:bCs/>
          <w:color w:val="000000"/>
          <w:spacing w:val="-8"/>
        </w:rPr>
        <w:t>Рис.4</w:t>
      </w:r>
      <w:r w:rsidRPr="004607E9">
        <w:rPr>
          <w:bCs/>
          <w:color w:val="000000"/>
          <w:spacing w:val="-8"/>
        </w:rPr>
        <w:t>. Установка предварительно напряженной затяжки из арматурной стали на нижний</w:t>
      </w:r>
      <w:r w:rsidRPr="004607E9">
        <w:t xml:space="preserve"> </w:t>
      </w:r>
      <w:r w:rsidRPr="004607E9">
        <w:rPr>
          <w:bCs/>
          <w:color w:val="000000"/>
          <w:spacing w:val="-9"/>
        </w:rPr>
        <w:t>пояс</w:t>
      </w:r>
      <w:r>
        <w:rPr>
          <w:bCs/>
          <w:color w:val="000000"/>
          <w:spacing w:val="-9"/>
        </w:rPr>
        <w:t xml:space="preserve">.     </w:t>
      </w:r>
      <w:r w:rsidRPr="004607E9">
        <w:rPr>
          <w:color w:val="000000"/>
          <w:spacing w:val="-6"/>
        </w:rPr>
        <w:t xml:space="preserve">1 </w:t>
      </w:r>
      <w:r>
        <w:rPr>
          <w:color w:val="000000"/>
          <w:spacing w:val="-6"/>
        </w:rPr>
        <w:t>–</w:t>
      </w:r>
      <w:r w:rsidRPr="004607E9">
        <w:rPr>
          <w:color w:val="000000"/>
          <w:spacing w:val="-6"/>
        </w:rPr>
        <w:t xml:space="preserve"> усиливаемая ферма; 2 </w:t>
      </w:r>
      <w:r>
        <w:rPr>
          <w:color w:val="000000"/>
          <w:spacing w:val="-6"/>
        </w:rPr>
        <w:t>–</w:t>
      </w:r>
      <w:r w:rsidRPr="004607E9">
        <w:rPr>
          <w:color w:val="000000"/>
          <w:spacing w:val="-6"/>
        </w:rPr>
        <w:t xml:space="preserve"> затяжка из предварительно напряженной арматуры диаметром </w:t>
      </w:r>
      <w:r>
        <w:rPr>
          <w:color w:val="000000"/>
          <w:spacing w:val="-4"/>
        </w:rPr>
        <w:t>25 – 40 мм класса А-</w:t>
      </w:r>
      <w:r w:rsidRPr="00BD6BAA">
        <w:rPr>
          <w:color w:val="000000"/>
          <w:spacing w:val="-4"/>
        </w:rPr>
        <w:t xml:space="preserve"> </w:t>
      </w:r>
      <w:r>
        <w:rPr>
          <w:color w:val="000000"/>
          <w:spacing w:val="-4"/>
          <w:lang w:val="en-US"/>
        </w:rPr>
        <w:t>III</w:t>
      </w:r>
      <w:r w:rsidRPr="004607E9">
        <w:rPr>
          <w:color w:val="000000"/>
          <w:spacing w:val="-4"/>
        </w:rPr>
        <w:t>;</w:t>
      </w:r>
      <w:r>
        <w:rPr>
          <w:color w:val="000000"/>
          <w:spacing w:val="-4"/>
        </w:rPr>
        <w:t xml:space="preserve"> </w:t>
      </w:r>
      <w:r w:rsidRPr="004607E9">
        <w:rPr>
          <w:color w:val="000000"/>
          <w:spacing w:val="-4"/>
        </w:rPr>
        <w:t xml:space="preserve"> </w:t>
      </w:r>
      <w:r w:rsidRPr="004607E9">
        <w:rPr>
          <w:i/>
          <w:iCs/>
          <w:color w:val="000000"/>
          <w:spacing w:val="-4"/>
        </w:rPr>
        <w:t xml:space="preserve">3 </w:t>
      </w:r>
      <w:r>
        <w:rPr>
          <w:i/>
          <w:iCs/>
          <w:color w:val="000000"/>
          <w:spacing w:val="-4"/>
        </w:rPr>
        <w:t>–</w:t>
      </w:r>
      <w:r w:rsidRPr="004607E9">
        <w:rPr>
          <w:i/>
          <w:iCs/>
          <w:color w:val="000000"/>
          <w:spacing w:val="-4"/>
        </w:rPr>
        <w:t xml:space="preserve"> </w:t>
      </w:r>
      <w:r w:rsidRPr="004607E9">
        <w:rPr>
          <w:color w:val="000000"/>
          <w:spacing w:val="-4"/>
        </w:rPr>
        <w:t xml:space="preserve">торцевой упорный лист; 4 </w:t>
      </w:r>
      <w:r>
        <w:rPr>
          <w:color w:val="000000"/>
          <w:spacing w:val="-4"/>
        </w:rPr>
        <w:t>–</w:t>
      </w:r>
      <w:r w:rsidRPr="004607E9">
        <w:rPr>
          <w:color w:val="000000"/>
          <w:spacing w:val="-4"/>
        </w:rPr>
        <w:t xml:space="preserve"> распорка; 5 </w:t>
      </w:r>
      <w:r>
        <w:rPr>
          <w:color w:val="000000"/>
          <w:spacing w:val="-4"/>
        </w:rPr>
        <w:t>–</w:t>
      </w:r>
      <w:r w:rsidRPr="004607E9">
        <w:rPr>
          <w:color w:val="000000"/>
          <w:spacing w:val="-4"/>
        </w:rPr>
        <w:t xml:space="preserve"> стяжной хомут</w:t>
      </w:r>
      <w:r>
        <w:rPr>
          <w:color w:val="000000"/>
          <w:spacing w:val="-4"/>
        </w:rPr>
        <w:t>.</w:t>
      </w:r>
    </w:p>
    <w:p w:rsidR="00573B00" w:rsidRDefault="00573B00" w:rsidP="006C1287">
      <w:pPr>
        <w:shd w:val="clear" w:color="auto" w:fill="FFFFFF"/>
        <w:tabs>
          <w:tab w:val="left" w:pos="1368"/>
        </w:tabs>
        <w:rPr>
          <w:color w:val="000000"/>
          <w:spacing w:val="-4"/>
        </w:rPr>
      </w:pPr>
    </w:p>
    <w:p w:rsidR="00573B00" w:rsidRDefault="00F16AC9" w:rsidP="006C1287">
      <w:pPr>
        <w:shd w:val="clear" w:color="auto" w:fill="FFFFFF"/>
        <w:tabs>
          <w:tab w:val="left" w:pos="1368"/>
        </w:tabs>
        <w:rPr>
          <w:color w:val="000000"/>
          <w:spacing w:val="-4"/>
          <w:sz w:val="28"/>
          <w:szCs w:val="28"/>
        </w:rPr>
      </w:pPr>
      <w:r>
        <w:rPr>
          <w:noProof/>
          <w:color w:val="000000"/>
          <w:spacing w:val="-4"/>
          <w:sz w:val="28"/>
          <w:szCs w:val="28"/>
        </w:rPr>
        <w:pict>
          <v:shape id="Рисунок 4" o:spid="_x0000_i1028" type="#_x0000_t75" style="width:342.75pt;height:347.25pt;visibility:visible">
            <v:imagedata r:id="rId13" o:title=""/>
          </v:shape>
        </w:pict>
      </w:r>
      <w:r w:rsidR="00573B00" w:rsidRPr="001469AA">
        <w:rPr>
          <w:color w:val="000000"/>
          <w:spacing w:val="-4"/>
        </w:rPr>
        <w:t>Рис.5</w:t>
      </w:r>
      <w:r w:rsidR="00573B00">
        <w:rPr>
          <w:color w:val="000000"/>
          <w:spacing w:val="-4"/>
          <w:sz w:val="28"/>
          <w:szCs w:val="28"/>
        </w:rPr>
        <w:t>.</w:t>
      </w:r>
    </w:p>
    <w:p w:rsidR="00573B00" w:rsidRDefault="00F16AC9" w:rsidP="006C1287">
      <w:pPr>
        <w:shd w:val="clear" w:color="auto" w:fill="FFFFFF"/>
        <w:tabs>
          <w:tab w:val="left" w:pos="1368"/>
        </w:tabs>
        <w:rPr>
          <w:color w:val="000000"/>
          <w:spacing w:val="-4"/>
        </w:rPr>
      </w:pPr>
      <w:r>
        <w:rPr>
          <w:noProof/>
          <w:color w:val="000000"/>
          <w:spacing w:val="-4"/>
          <w:sz w:val="28"/>
          <w:szCs w:val="28"/>
        </w:rPr>
        <w:pict>
          <v:shape id="Рисунок 5" o:spid="_x0000_i1029" type="#_x0000_t75" style="width:374.25pt;height:375.75pt;visibility:visible">
            <v:imagedata r:id="rId14" o:title=""/>
          </v:shape>
        </w:pict>
      </w:r>
      <w:r w:rsidR="00573B00" w:rsidRPr="001469AA">
        <w:rPr>
          <w:color w:val="000000"/>
          <w:spacing w:val="-4"/>
        </w:rPr>
        <w:t>Рис.6.</w:t>
      </w:r>
    </w:p>
    <w:p w:rsidR="00573B00" w:rsidRDefault="00573B00" w:rsidP="006C1287">
      <w:pPr>
        <w:shd w:val="clear" w:color="auto" w:fill="FFFFFF"/>
        <w:tabs>
          <w:tab w:val="left" w:pos="1368"/>
        </w:tabs>
        <w:rPr>
          <w:color w:val="000000"/>
          <w:spacing w:val="-4"/>
          <w:sz w:val="28"/>
          <w:szCs w:val="28"/>
        </w:rPr>
      </w:pPr>
    </w:p>
    <w:p w:rsidR="00573B00" w:rsidRPr="00EA0AFA" w:rsidRDefault="00573B00" w:rsidP="006C1287">
      <w:pPr>
        <w:shd w:val="clear" w:color="auto" w:fill="FFFFFF"/>
        <w:spacing w:before="5" w:line="360" w:lineRule="auto"/>
        <w:ind w:left="67" w:right="82" w:firstLine="709"/>
        <w:jc w:val="both"/>
        <w:rPr>
          <w:sz w:val="28"/>
          <w:szCs w:val="28"/>
        </w:rPr>
      </w:pPr>
      <w:r w:rsidRPr="00EA0AFA">
        <w:rPr>
          <w:color w:val="000000"/>
          <w:spacing w:val="6"/>
          <w:sz w:val="28"/>
          <w:szCs w:val="28"/>
        </w:rPr>
        <w:t>Для усиления применяют любую арматуру, рекомен</w:t>
      </w:r>
      <w:r w:rsidRPr="00EA0AFA">
        <w:rPr>
          <w:color w:val="000000"/>
          <w:spacing w:val="6"/>
          <w:sz w:val="28"/>
          <w:szCs w:val="28"/>
        </w:rPr>
        <w:softHyphen/>
      </w:r>
      <w:r>
        <w:rPr>
          <w:color w:val="000000"/>
          <w:spacing w:val="7"/>
          <w:sz w:val="28"/>
          <w:szCs w:val="28"/>
        </w:rPr>
        <w:t>дуемую СниП 2.03.01-</w:t>
      </w:r>
      <w:r w:rsidRPr="00EA0AFA">
        <w:rPr>
          <w:color w:val="000000"/>
          <w:spacing w:val="7"/>
          <w:sz w:val="28"/>
          <w:szCs w:val="28"/>
        </w:rPr>
        <w:t>84 для предварительно напря</w:t>
      </w:r>
      <w:r>
        <w:rPr>
          <w:color w:val="000000"/>
          <w:spacing w:val="6"/>
          <w:sz w:val="28"/>
          <w:szCs w:val="28"/>
        </w:rPr>
        <w:t>женн</w:t>
      </w:r>
      <w:r w:rsidRPr="00EA0AFA">
        <w:rPr>
          <w:color w:val="000000"/>
          <w:spacing w:val="6"/>
          <w:sz w:val="28"/>
          <w:szCs w:val="28"/>
        </w:rPr>
        <w:t>ых конструкций. При выборе дополнительной ар</w:t>
      </w:r>
      <w:r w:rsidRPr="00EA0AFA">
        <w:rPr>
          <w:color w:val="000000"/>
          <w:spacing w:val="6"/>
          <w:sz w:val="28"/>
          <w:szCs w:val="28"/>
        </w:rPr>
        <w:softHyphen/>
      </w:r>
      <w:r w:rsidRPr="00EA0AFA">
        <w:rPr>
          <w:color w:val="000000"/>
          <w:spacing w:val="8"/>
          <w:sz w:val="28"/>
          <w:szCs w:val="28"/>
        </w:rPr>
        <w:t>матуры необходимо учитывать условия выполнения ра</w:t>
      </w:r>
      <w:r w:rsidRPr="00EA0AFA">
        <w:rPr>
          <w:color w:val="000000"/>
          <w:spacing w:val="8"/>
          <w:sz w:val="28"/>
          <w:szCs w:val="28"/>
        </w:rPr>
        <w:softHyphen/>
      </w:r>
      <w:r w:rsidRPr="00EA0AFA">
        <w:rPr>
          <w:color w:val="000000"/>
          <w:spacing w:val="5"/>
          <w:sz w:val="28"/>
          <w:szCs w:val="28"/>
        </w:rPr>
        <w:t xml:space="preserve">бот по усилению (например, необходимость выполнения </w:t>
      </w:r>
      <w:r w:rsidRPr="00EA0AFA">
        <w:rPr>
          <w:color w:val="000000"/>
          <w:spacing w:val="8"/>
          <w:sz w:val="28"/>
          <w:szCs w:val="28"/>
        </w:rPr>
        <w:t>сварных работ), а также условия эксплуатации (агрес</w:t>
      </w:r>
      <w:r w:rsidRPr="00EA0AFA">
        <w:rPr>
          <w:color w:val="000000"/>
          <w:spacing w:val="8"/>
          <w:sz w:val="28"/>
          <w:szCs w:val="28"/>
        </w:rPr>
        <w:softHyphen/>
      </w:r>
      <w:r w:rsidRPr="00EA0AFA">
        <w:rPr>
          <w:color w:val="000000"/>
          <w:spacing w:val="6"/>
          <w:sz w:val="28"/>
          <w:szCs w:val="28"/>
        </w:rPr>
        <w:t>сивность среды, температурный режим и т. п.).</w:t>
      </w:r>
    </w:p>
    <w:p w:rsidR="00573B00" w:rsidRDefault="00573B00" w:rsidP="006C128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связи с тем, </w:t>
      </w:r>
      <w:r w:rsidRPr="004204FA">
        <w:rPr>
          <w:sz w:val="28"/>
          <w:szCs w:val="28"/>
        </w:rPr>
        <w:t>что в процессе усиления конструкция теряет свое стабильное состояние и ее несущая способность может существенно снизиться, необходимо обеспечить надежную страховку путем устройства специальных подпорок. Подпорки у</w:t>
      </w:r>
      <w:r>
        <w:rPr>
          <w:sz w:val="28"/>
          <w:szCs w:val="28"/>
        </w:rPr>
        <w:t xml:space="preserve">станавливают в узлах ферм </w:t>
      </w:r>
      <w:r w:rsidRPr="004204FA">
        <w:rPr>
          <w:sz w:val="28"/>
          <w:szCs w:val="28"/>
        </w:rPr>
        <w:t xml:space="preserve">с обязательным раскреплением их в обоих направлениях. Для </w:t>
      </w:r>
      <w:r>
        <w:rPr>
          <w:sz w:val="28"/>
          <w:szCs w:val="28"/>
        </w:rPr>
        <w:t>в</w:t>
      </w:r>
      <w:r w:rsidRPr="004204FA">
        <w:rPr>
          <w:sz w:val="28"/>
          <w:szCs w:val="28"/>
        </w:rPr>
        <w:t xml:space="preserve">ключения подпорок в работу применяют клинья или выдвижные винты. </w:t>
      </w:r>
      <w:r>
        <w:rPr>
          <w:sz w:val="28"/>
          <w:szCs w:val="28"/>
        </w:rPr>
        <w:t>Необходима проверка прочности и устойчивости фермы по правилам расчета железобетонных конструкций.</w:t>
      </w:r>
    </w:p>
    <w:p w:rsidR="00573B00" w:rsidRDefault="00573B00" w:rsidP="006C128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установки железобетонных ферм на опоры в процессе монтажа необходимо до расстроповки обеспечить их устойчивость против опрокидывания и устойчивость плоской формы изгиба.</w:t>
      </w:r>
    </w:p>
    <w:p w:rsidR="00573B00" w:rsidRPr="003D4B9B" w:rsidRDefault="00573B00" w:rsidP="00BC201B">
      <w:pPr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3D4B9B">
        <w:rPr>
          <w:sz w:val="28"/>
          <w:szCs w:val="28"/>
        </w:rPr>
        <w:t>Усиление нижнего пояса предварительно напряженными затяжками из швеллеров.</w:t>
      </w:r>
    </w:p>
    <w:p w:rsidR="00573B00" w:rsidRPr="00D30380" w:rsidRDefault="00573B00" w:rsidP="006C1287">
      <w:pPr>
        <w:shd w:val="clear" w:color="auto" w:fill="FFFFFF"/>
        <w:spacing w:line="360" w:lineRule="auto"/>
        <w:ind w:right="29"/>
        <w:jc w:val="both"/>
        <w:rPr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           При </w:t>
      </w:r>
      <w:r w:rsidRPr="00D30380">
        <w:rPr>
          <w:color w:val="000000"/>
          <w:spacing w:val="-5"/>
          <w:sz w:val="28"/>
          <w:szCs w:val="28"/>
        </w:rPr>
        <w:t xml:space="preserve"> усил</w:t>
      </w:r>
      <w:r>
        <w:rPr>
          <w:color w:val="000000"/>
          <w:spacing w:val="-5"/>
          <w:sz w:val="28"/>
          <w:szCs w:val="28"/>
        </w:rPr>
        <w:t xml:space="preserve">ении  </w:t>
      </w:r>
      <w:r w:rsidRPr="00D30380">
        <w:rPr>
          <w:color w:val="000000"/>
          <w:spacing w:val="-5"/>
          <w:sz w:val="28"/>
          <w:szCs w:val="28"/>
        </w:rPr>
        <w:t xml:space="preserve"> нижнего пояса </w:t>
      </w:r>
      <w:r w:rsidRPr="00D30380">
        <w:rPr>
          <w:color w:val="000000"/>
          <w:spacing w:val="-2"/>
          <w:sz w:val="28"/>
          <w:szCs w:val="28"/>
        </w:rPr>
        <w:t>стропильных ферм осуществляют установку горизон</w:t>
      </w:r>
      <w:r w:rsidRPr="00D30380">
        <w:rPr>
          <w:color w:val="000000"/>
          <w:spacing w:val="-2"/>
          <w:sz w:val="28"/>
          <w:szCs w:val="28"/>
        </w:rPr>
        <w:softHyphen/>
      </w:r>
      <w:r w:rsidRPr="00D30380">
        <w:rPr>
          <w:color w:val="000000"/>
          <w:spacing w:val="-4"/>
          <w:sz w:val="28"/>
          <w:szCs w:val="28"/>
        </w:rPr>
        <w:t>тальных предварительно напряженных затяжек из швел</w:t>
      </w:r>
      <w:r w:rsidRPr="00D30380">
        <w:rPr>
          <w:color w:val="000000"/>
          <w:spacing w:val="-4"/>
          <w:sz w:val="28"/>
          <w:szCs w:val="28"/>
        </w:rPr>
        <w:softHyphen/>
      </w:r>
      <w:r>
        <w:rPr>
          <w:color w:val="000000"/>
          <w:spacing w:val="-4"/>
          <w:sz w:val="28"/>
          <w:szCs w:val="28"/>
        </w:rPr>
        <w:t>леров</w:t>
      </w:r>
      <w:r w:rsidRPr="00D30380">
        <w:rPr>
          <w:color w:val="000000"/>
          <w:spacing w:val="-2"/>
          <w:sz w:val="28"/>
          <w:szCs w:val="28"/>
        </w:rPr>
        <w:t xml:space="preserve"> с боков нижнего пояса. Предварительное напря</w:t>
      </w:r>
      <w:r w:rsidRPr="00D30380">
        <w:rPr>
          <w:color w:val="000000"/>
          <w:spacing w:val="-2"/>
          <w:sz w:val="28"/>
          <w:szCs w:val="28"/>
        </w:rPr>
        <w:softHyphen/>
      </w:r>
      <w:r>
        <w:rPr>
          <w:color w:val="000000"/>
          <w:spacing w:val="2"/>
          <w:sz w:val="28"/>
          <w:szCs w:val="28"/>
        </w:rPr>
        <w:t>жение</w:t>
      </w:r>
      <w:r w:rsidRPr="00D30380">
        <w:rPr>
          <w:color w:val="000000"/>
          <w:spacing w:val="2"/>
          <w:sz w:val="28"/>
          <w:szCs w:val="28"/>
        </w:rPr>
        <w:t xml:space="preserve"> затяжек для включения их в совместную работу </w:t>
      </w:r>
      <w:r w:rsidRPr="00D30380">
        <w:rPr>
          <w:color w:val="000000"/>
          <w:spacing w:val="-3"/>
          <w:sz w:val="28"/>
          <w:szCs w:val="28"/>
        </w:rPr>
        <w:t>с фермой выполняют путем отжатия швеллеров от ниж</w:t>
      </w:r>
      <w:r w:rsidRPr="00D30380">
        <w:rPr>
          <w:color w:val="000000"/>
          <w:spacing w:val="-3"/>
          <w:sz w:val="28"/>
          <w:szCs w:val="28"/>
        </w:rPr>
        <w:softHyphen/>
      </w:r>
      <w:r w:rsidRPr="00D30380">
        <w:rPr>
          <w:color w:val="000000"/>
          <w:spacing w:val="-4"/>
          <w:sz w:val="28"/>
          <w:szCs w:val="28"/>
        </w:rPr>
        <w:t>него пояса</w:t>
      </w:r>
      <w:r>
        <w:rPr>
          <w:color w:val="000000"/>
          <w:spacing w:val="-5"/>
          <w:sz w:val="28"/>
          <w:szCs w:val="28"/>
        </w:rPr>
        <w:t xml:space="preserve"> (рис.3). (2, стр. 393)</w:t>
      </w:r>
    </w:p>
    <w:p w:rsidR="00573B00" w:rsidRPr="004204FA" w:rsidRDefault="00F16AC9" w:rsidP="006C128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Рисунок 330" o:spid="_x0000_s1032" type="#_x0000_t75" style="position:absolute;left:0;text-align:left;margin-left:2.55pt;margin-top:10.35pt;width:445.5pt;height:162pt;z-index:-251658752;visibility:visible">
            <v:imagedata r:id="rId15" o:title=""/>
            <w10:wrap type="tight"/>
          </v:shape>
        </w:pict>
      </w:r>
    </w:p>
    <w:p w:rsidR="00573B00" w:rsidRPr="004204FA" w:rsidRDefault="00573B00" w:rsidP="006C1287">
      <w:pPr>
        <w:spacing w:line="360" w:lineRule="auto"/>
        <w:ind w:firstLine="709"/>
        <w:jc w:val="both"/>
        <w:rPr>
          <w:sz w:val="28"/>
          <w:szCs w:val="28"/>
        </w:rPr>
      </w:pPr>
      <w:r w:rsidRPr="004204FA">
        <w:rPr>
          <w:sz w:val="28"/>
          <w:szCs w:val="28"/>
        </w:rPr>
        <w:t xml:space="preserve"> </w:t>
      </w:r>
    </w:p>
    <w:p w:rsidR="00573B00" w:rsidRDefault="00573B00" w:rsidP="006C1287">
      <w:pPr>
        <w:spacing w:line="360" w:lineRule="auto"/>
        <w:ind w:firstLine="709"/>
        <w:jc w:val="both"/>
        <w:rPr>
          <w:sz w:val="28"/>
          <w:szCs w:val="28"/>
        </w:rPr>
      </w:pPr>
    </w:p>
    <w:p w:rsidR="00573B00" w:rsidRDefault="00573B00" w:rsidP="006C1287">
      <w:pPr>
        <w:spacing w:line="360" w:lineRule="auto"/>
        <w:ind w:firstLine="709"/>
        <w:jc w:val="both"/>
        <w:rPr>
          <w:sz w:val="28"/>
          <w:szCs w:val="28"/>
        </w:rPr>
      </w:pPr>
    </w:p>
    <w:p w:rsidR="00573B00" w:rsidRDefault="00573B00" w:rsidP="006C1287">
      <w:pPr>
        <w:spacing w:line="360" w:lineRule="auto"/>
        <w:ind w:firstLine="709"/>
        <w:jc w:val="both"/>
        <w:rPr>
          <w:sz w:val="28"/>
          <w:szCs w:val="28"/>
        </w:rPr>
      </w:pPr>
    </w:p>
    <w:p w:rsidR="00573B00" w:rsidRDefault="00573B00" w:rsidP="006C1287">
      <w:pPr>
        <w:spacing w:line="360" w:lineRule="auto"/>
        <w:ind w:firstLine="709"/>
        <w:jc w:val="both"/>
        <w:rPr>
          <w:sz w:val="28"/>
          <w:szCs w:val="28"/>
        </w:rPr>
      </w:pPr>
    </w:p>
    <w:p w:rsidR="00573B00" w:rsidRDefault="00573B00" w:rsidP="006C1287">
      <w:pPr>
        <w:spacing w:line="360" w:lineRule="auto"/>
        <w:ind w:firstLine="709"/>
        <w:jc w:val="both"/>
        <w:rPr>
          <w:sz w:val="28"/>
          <w:szCs w:val="28"/>
        </w:rPr>
      </w:pPr>
    </w:p>
    <w:p w:rsidR="00573B00" w:rsidRDefault="00573B00" w:rsidP="006C1287">
      <w:pPr>
        <w:spacing w:line="360" w:lineRule="auto"/>
        <w:ind w:firstLine="709"/>
        <w:jc w:val="both"/>
        <w:rPr>
          <w:sz w:val="28"/>
          <w:szCs w:val="28"/>
        </w:rPr>
      </w:pPr>
    </w:p>
    <w:p w:rsidR="00573B00" w:rsidRDefault="00573B00" w:rsidP="006C1287">
      <w:pPr>
        <w:jc w:val="both"/>
      </w:pPr>
    </w:p>
    <w:p w:rsidR="00573B00" w:rsidRPr="00E61B73" w:rsidRDefault="00573B00" w:rsidP="006C1287">
      <w:pPr>
        <w:jc w:val="both"/>
      </w:pPr>
      <w:r>
        <w:t>Рис.7</w:t>
      </w:r>
      <w:r w:rsidRPr="00E61B73">
        <w:t xml:space="preserve">. Усиление нижнего пояса стропильной фермы затяжками </w:t>
      </w:r>
    </w:p>
    <w:p w:rsidR="00573B00" w:rsidRPr="00E61B73" w:rsidRDefault="00573B00" w:rsidP="006C1287">
      <w:pPr>
        <w:ind w:firstLine="709"/>
        <w:jc w:val="both"/>
      </w:pPr>
      <w:r w:rsidRPr="00E61B73">
        <w:t xml:space="preserve">из швеллеров: </w:t>
      </w:r>
    </w:p>
    <w:p w:rsidR="00573B00" w:rsidRDefault="00573B00" w:rsidP="006C1287">
      <w:pPr>
        <w:ind w:firstLine="709"/>
        <w:jc w:val="both"/>
      </w:pPr>
      <w:r w:rsidRPr="00E61B73">
        <w:t>1 — усиливаемая ферма; 2 — боковые пре</w:t>
      </w:r>
      <w:r>
        <w:t>дварительно напряженные затяжки.</w:t>
      </w:r>
      <w:r w:rsidRPr="00E61B73">
        <w:t xml:space="preserve"> </w:t>
      </w:r>
    </w:p>
    <w:p w:rsidR="00573B00" w:rsidRDefault="00573B00" w:rsidP="006C1287">
      <w:pPr>
        <w:ind w:firstLine="709"/>
        <w:jc w:val="both"/>
      </w:pPr>
    </w:p>
    <w:p w:rsidR="00573B00" w:rsidRPr="00FC0F43" w:rsidRDefault="00573B00" w:rsidP="006C1287">
      <w:pPr>
        <w:spacing w:line="360" w:lineRule="auto"/>
        <w:jc w:val="both"/>
      </w:pPr>
      <w:r>
        <w:t xml:space="preserve">              </w:t>
      </w:r>
      <w:r w:rsidRPr="00EA0AFA">
        <w:rPr>
          <w:color w:val="000000"/>
          <w:spacing w:val="1"/>
          <w:sz w:val="28"/>
          <w:szCs w:val="28"/>
        </w:rPr>
        <w:t>С целью исключения изгиба нижнего поя</w:t>
      </w:r>
      <w:r w:rsidRPr="00EA0AFA">
        <w:rPr>
          <w:color w:val="000000"/>
          <w:spacing w:val="2"/>
          <w:sz w:val="28"/>
          <w:szCs w:val="28"/>
        </w:rPr>
        <w:t>са ферм предварительное напряжение затяжек произ</w:t>
      </w:r>
      <w:r w:rsidRPr="00EA0AFA">
        <w:rPr>
          <w:color w:val="000000"/>
          <w:spacing w:val="2"/>
          <w:sz w:val="28"/>
          <w:szCs w:val="28"/>
        </w:rPr>
        <w:softHyphen/>
      </w:r>
      <w:r w:rsidRPr="00EA0AFA">
        <w:rPr>
          <w:color w:val="000000"/>
          <w:spacing w:val="-5"/>
          <w:sz w:val="28"/>
          <w:szCs w:val="28"/>
        </w:rPr>
        <w:t>водят одновременно в обеих ветвях и симметрично от</w:t>
      </w:r>
      <w:r w:rsidRPr="00EA0AFA">
        <w:rPr>
          <w:color w:val="000000"/>
          <w:spacing w:val="-5"/>
          <w:sz w:val="28"/>
          <w:szCs w:val="28"/>
        </w:rPr>
        <w:softHyphen/>
      </w:r>
      <w:r w:rsidRPr="00EA0AFA">
        <w:rPr>
          <w:color w:val="000000"/>
          <w:spacing w:val="-4"/>
          <w:sz w:val="28"/>
          <w:szCs w:val="28"/>
        </w:rPr>
        <w:t>носительно середины пролетов ферм.</w:t>
      </w:r>
    </w:p>
    <w:p w:rsidR="00573B00" w:rsidRDefault="00573B00" w:rsidP="006C1287">
      <w:pPr>
        <w:shd w:val="clear" w:color="auto" w:fill="FFFFFF"/>
        <w:spacing w:before="22" w:line="360" w:lineRule="auto"/>
        <w:ind w:left="125" w:right="29" w:firstLine="709"/>
        <w:jc w:val="both"/>
        <w:rPr>
          <w:color w:val="000000"/>
          <w:spacing w:val="-2"/>
          <w:sz w:val="28"/>
          <w:szCs w:val="28"/>
        </w:rPr>
      </w:pPr>
      <w:r w:rsidRPr="00EA0AFA">
        <w:rPr>
          <w:color w:val="000000"/>
          <w:spacing w:val="-1"/>
          <w:sz w:val="28"/>
          <w:szCs w:val="28"/>
        </w:rPr>
        <w:t>После завинчивания распорных винтов их привари</w:t>
      </w:r>
      <w:r w:rsidRPr="00EA0AFA">
        <w:rPr>
          <w:color w:val="000000"/>
          <w:spacing w:val="-1"/>
          <w:sz w:val="28"/>
          <w:szCs w:val="28"/>
        </w:rPr>
        <w:softHyphen/>
      </w:r>
      <w:r w:rsidRPr="00EA0AFA">
        <w:rPr>
          <w:color w:val="000000"/>
          <w:spacing w:val="1"/>
          <w:sz w:val="28"/>
          <w:szCs w:val="28"/>
        </w:rPr>
        <w:t xml:space="preserve">вают к затяжкам и осуществляют антикоррозионную </w:t>
      </w:r>
      <w:r w:rsidRPr="00EA0AFA">
        <w:rPr>
          <w:color w:val="000000"/>
          <w:spacing w:val="-2"/>
          <w:sz w:val="28"/>
          <w:szCs w:val="28"/>
        </w:rPr>
        <w:t xml:space="preserve">защиту металлоконструкций </w:t>
      </w:r>
      <w:r>
        <w:rPr>
          <w:color w:val="000000"/>
          <w:spacing w:val="-2"/>
          <w:sz w:val="28"/>
          <w:szCs w:val="28"/>
        </w:rPr>
        <w:t xml:space="preserve">усиления перхлорвиниловым </w:t>
      </w:r>
      <w:r w:rsidRPr="00EA0AFA">
        <w:rPr>
          <w:color w:val="000000"/>
          <w:spacing w:val="-2"/>
          <w:sz w:val="28"/>
          <w:szCs w:val="28"/>
        </w:rPr>
        <w:t xml:space="preserve"> лаком или эмалями.</w:t>
      </w:r>
    </w:p>
    <w:p w:rsidR="00573B00" w:rsidRDefault="00573B00" w:rsidP="006C128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связи с тем, </w:t>
      </w:r>
      <w:r w:rsidRPr="004204FA">
        <w:rPr>
          <w:sz w:val="28"/>
          <w:szCs w:val="28"/>
        </w:rPr>
        <w:t xml:space="preserve">что в процессе усиления конструкция теряет свое стабильное состояние и ее несущая способность может существенно снизиться, необходимо обеспечить надежную страховку путем устройства специальных подпорок. </w:t>
      </w:r>
      <w:r>
        <w:rPr>
          <w:sz w:val="28"/>
          <w:szCs w:val="28"/>
        </w:rPr>
        <w:t>Необходима проверка прочности и устойчивости фермы по правилам расчета железобетонных конструкций.</w:t>
      </w:r>
    </w:p>
    <w:p w:rsidR="00573B00" w:rsidRDefault="00573B00" w:rsidP="00F714A2">
      <w:pPr>
        <w:spacing w:line="360" w:lineRule="auto"/>
        <w:ind w:left="1429" w:hanging="295"/>
        <w:jc w:val="center"/>
        <w:rPr>
          <w:sz w:val="28"/>
          <w:szCs w:val="28"/>
        </w:rPr>
      </w:pPr>
      <w:r>
        <w:rPr>
          <w:sz w:val="28"/>
          <w:szCs w:val="28"/>
        </w:rPr>
        <w:t>3.Способы создания предварительного напряжения в тяжах при усилении изгибаемых конструкций</w:t>
      </w:r>
      <w:r w:rsidRPr="003D4B9B">
        <w:rPr>
          <w:sz w:val="28"/>
          <w:szCs w:val="28"/>
        </w:rPr>
        <w:t>.</w:t>
      </w:r>
    </w:p>
    <w:p w:rsidR="00573B00" w:rsidRPr="00192BAA" w:rsidRDefault="00573B00" w:rsidP="00192BAA">
      <w:pPr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Приварка к оголенной арматуре нагретой затяжки (3, лист 298):</w:t>
      </w:r>
    </w:p>
    <w:p w:rsidR="00573B00" w:rsidRDefault="00F16AC9" w:rsidP="009710BF">
      <w:pPr>
        <w:spacing w:line="360" w:lineRule="auto"/>
        <w:ind w:left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6" o:spid="_x0000_i1030" type="#_x0000_t75" style="width:189pt;height:127.5pt;visibility:visible">
            <v:imagedata r:id="rId16" o:title=""/>
          </v:shape>
        </w:pict>
      </w:r>
    </w:p>
    <w:p w:rsidR="00573B00" w:rsidRPr="00192BAA" w:rsidRDefault="00573B00" w:rsidP="00192BAA">
      <w:pPr>
        <w:numPr>
          <w:ilvl w:val="0"/>
          <w:numId w:val="25"/>
        </w:numPr>
        <w:spacing w:line="360" w:lineRule="auto"/>
        <w:jc w:val="both"/>
      </w:pPr>
      <w:r w:rsidRPr="00192BAA">
        <w:t xml:space="preserve">усиливаемая конструкция; 2 – оголенная арматура; 3 – арматурные коротыши, приваренные к оголенной арматуре; 4 – затяжка усиления из арматурной стали, нагретая до 350-400 </w:t>
      </w:r>
      <w:r w:rsidRPr="00192BAA">
        <w:tab/>
      </w:r>
      <w:r w:rsidRPr="00192BAA">
        <w:rPr>
          <w:vertAlign w:val="superscript"/>
        </w:rPr>
        <w:t>0</w:t>
      </w:r>
      <w:r w:rsidRPr="00192BAA">
        <w:t>С и приваренная к арматурным коротышам</w:t>
      </w:r>
      <w:r>
        <w:t xml:space="preserve">.  </w:t>
      </w:r>
      <w:r w:rsidRPr="00192BAA">
        <w:t xml:space="preserve"> </w:t>
      </w:r>
    </w:p>
    <w:p w:rsidR="00573B00" w:rsidRDefault="00573B00" w:rsidP="00192BAA">
      <w:pPr>
        <w:numPr>
          <w:ilvl w:val="0"/>
          <w:numId w:val="19"/>
        </w:numPr>
        <w:shd w:val="clear" w:color="auto" w:fill="FFFFFF"/>
        <w:spacing w:before="22" w:line="360" w:lineRule="auto"/>
        <w:ind w:right="29"/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Установка на упоры нагретой затяжки </w:t>
      </w:r>
      <w:r>
        <w:rPr>
          <w:sz w:val="28"/>
          <w:szCs w:val="28"/>
        </w:rPr>
        <w:t>(3, лист 298)</w:t>
      </w:r>
      <w:r>
        <w:rPr>
          <w:color w:val="000000"/>
          <w:spacing w:val="-5"/>
          <w:sz w:val="28"/>
          <w:szCs w:val="28"/>
        </w:rPr>
        <w:t>:</w:t>
      </w:r>
    </w:p>
    <w:p w:rsidR="00573B00" w:rsidRDefault="00F16AC9" w:rsidP="00192BAA">
      <w:pPr>
        <w:shd w:val="clear" w:color="auto" w:fill="FFFFFF"/>
        <w:spacing w:before="22" w:line="360" w:lineRule="auto"/>
        <w:ind w:left="720" w:right="29"/>
        <w:jc w:val="both"/>
        <w:rPr>
          <w:color w:val="000000"/>
          <w:spacing w:val="-5"/>
          <w:sz w:val="28"/>
          <w:szCs w:val="28"/>
        </w:rPr>
      </w:pPr>
      <w:r>
        <w:rPr>
          <w:noProof/>
          <w:color w:val="000000"/>
          <w:spacing w:val="-5"/>
          <w:sz w:val="28"/>
          <w:szCs w:val="28"/>
        </w:rPr>
        <w:pict>
          <v:shape id="Рисунок 7" o:spid="_x0000_i1031" type="#_x0000_t75" style="width:204.75pt;height:135.75pt;visibility:visible">
            <v:imagedata r:id="rId17" o:title=""/>
          </v:shape>
        </w:pict>
      </w:r>
    </w:p>
    <w:p w:rsidR="00573B00" w:rsidRDefault="00573B00" w:rsidP="00192BAA">
      <w:pPr>
        <w:shd w:val="clear" w:color="auto" w:fill="FFFFFF"/>
        <w:spacing w:before="22" w:line="360" w:lineRule="auto"/>
        <w:ind w:left="720" w:right="29"/>
        <w:jc w:val="both"/>
        <w:rPr>
          <w:color w:val="000000"/>
          <w:spacing w:val="-5"/>
        </w:rPr>
      </w:pPr>
      <w:r w:rsidRPr="00D14A30">
        <w:rPr>
          <w:color w:val="000000"/>
          <w:spacing w:val="-5"/>
        </w:rPr>
        <w:t xml:space="preserve">1 – усиливаемая конструкция; 2 – анкерное устройство, устанавливаемое на растворе; 3 – упоры, привариваемые к анкерному устройству; 4 – затяжки с анкерными устройствами, устанавливаемые в нагретом до 350-400 </w:t>
      </w:r>
      <w:r w:rsidRPr="00D14A30">
        <w:rPr>
          <w:vertAlign w:val="superscript"/>
        </w:rPr>
        <w:t>0</w:t>
      </w:r>
      <w:r w:rsidRPr="00D14A30">
        <w:t>С состоянии на упоры (одновременно с двух сторон).</w:t>
      </w:r>
      <w:r w:rsidRPr="00D14A30">
        <w:rPr>
          <w:color w:val="000000"/>
          <w:spacing w:val="-5"/>
        </w:rPr>
        <w:t xml:space="preserve"> </w:t>
      </w:r>
    </w:p>
    <w:p w:rsidR="00573B00" w:rsidRDefault="00573B00" w:rsidP="00D14A30">
      <w:pPr>
        <w:numPr>
          <w:ilvl w:val="0"/>
          <w:numId w:val="19"/>
        </w:numPr>
        <w:shd w:val="clear" w:color="auto" w:fill="FFFFFF"/>
        <w:spacing w:before="22" w:line="360" w:lineRule="auto"/>
        <w:ind w:right="29"/>
        <w:jc w:val="both"/>
        <w:rPr>
          <w:color w:val="000000"/>
          <w:spacing w:val="-5"/>
          <w:sz w:val="28"/>
          <w:szCs w:val="28"/>
        </w:rPr>
      </w:pPr>
      <w:r w:rsidRPr="00D14A30">
        <w:rPr>
          <w:color w:val="000000"/>
          <w:spacing w:val="-5"/>
          <w:sz w:val="28"/>
          <w:szCs w:val="28"/>
        </w:rPr>
        <w:t>Установка гидродомкратов между конструкцией и затяжкой</w:t>
      </w:r>
      <w:r>
        <w:rPr>
          <w:color w:val="000000"/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(3, лист 298)</w:t>
      </w:r>
      <w:r w:rsidRPr="00D14A30">
        <w:rPr>
          <w:color w:val="000000"/>
          <w:spacing w:val="-5"/>
          <w:sz w:val="28"/>
          <w:szCs w:val="28"/>
        </w:rPr>
        <w:t>:</w:t>
      </w:r>
    </w:p>
    <w:p w:rsidR="00573B00" w:rsidRDefault="00573B00" w:rsidP="00D14A30">
      <w:pPr>
        <w:shd w:val="clear" w:color="auto" w:fill="FFFFFF"/>
        <w:spacing w:before="22" w:line="360" w:lineRule="auto"/>
        <w:ind w:left="720" w:right="29"/>
        <w:jc w:val="both"/>
        <w:rPr>
          <w:color w:val="000000"/>
          <w:spacing w:val="-5"/>
        </w:rPr>
      </w:pPr>
      <w:r w:rsidRPr="00D14A30">
        <w:rPr>
          <w:color w:val="000000"/>
          <w:spacing w:val="-5"/>
        </w:rPr>
        <w:t xml:space="preserve">1 – усиливаемая конструкция; 2 – </w:t>
      </w:r>
      <w:r>
        <w:rPr>
          <w:color w:val="000000"/>
          <w:spacing w:val="-5"/>
        </w:rPr>
        <w:t>шпренгельная затяжка (горизонтальный участок из швеллера, наклонные – из уголка)</w:t>
      </w:r>
      <w:r w:rsidRPr="00D14A30">
        <w:rPr>
          <w:color w:val="000000"/>
          <w:spacing w:val="-5"/>
        </w:rPr>
        <w:t xml:space="preserve">; 3 – </w:t>
      </w:r>
      <w:r>
        <w:rPr>
          <w:color w:val="000000"/>
          <w:spacing w:val="-5"/>
        </w:rPr>
        <w:t>гидродомкрат</w:t>
      </w:r>
      <w:r w:rsidRPr="00D14A30">
        <w:rPr>
          <w:color w:val="000000"/>
          <w:spacing w:val="-5"/>
        </w:rPr>
        <w:t xml:space="preserve">; 4 – </w:t>
      </w:r>
      <w:r>
        <w:rPr>
          <w:color w:val="000000"/>
          <w:spacing w:val="-5"/>
        </w:rPr>
        <w:t>распорка из швеллера (установить после натяжения затяжки).</w:t>
      </w:r>
    </w:p>
    <w:p w:rsidR="00573B00" w:rsidRPr="00D14A30" w:rsidRDefault="00573B00" w:rsidP="00D14A30">
      <w:pPr>
        <w:tabs>
          <w:tab w:val="left" w:pos="1050"/>
        </w:tabs>
        <w:rPr>
          <w:sz w:val="28"/>
          <w:szCs w:val="28"/>
        </w:rPr>
      </w:pPr>
    </w:p>
    <w:p w:rsidR="00573B00" w:rsidRDefault="00F16AC9" w:rsidP="00D14A30">
      <w:pPr>
        <w:shd w:val="clear" w:color="auto" w:fill="FFFFFF"/>
        <w:spacing w:before="22" w:line="360" w:lineRule="auto"/>
        <w:ind w:left="720" w:right="29"/>
        <w:jc w:val="both"/>
        <w:rPr>
          <w:color w:val="000000"/>
          <w:spacing w:val="-5"/>
          <w:sz w:val="28"/>
          <w:szCs w:val="28"/>
        </w:rPr>
      </w:pPr>
      <w:r>
        <w:rPr>
          <w:noProof/>
          <w:color w:val="000000"/>
          <w:spacing w:val="-5"/>
          <w:sz w:val="28"/>
          <w:szCs w:val="28"/>
        </w:rPr>
        <w:pict>
          <v:shape id="Рисунок 8" o:spid="_x0000_i1032" type="#_x0000_t75" style="width:201.75pt;height:2in;visibility:visible">
            <v:imagedata r:id="rId18" o:title=""/>
          </v:shape>
        </w:pict>
      </w:r>
    </w:p>
    <w:p w:rsidR="00573B00" w:rsidRDefault="00573B00" w:rsidP="00D14A30">
      <w:pPr>
        <w:numPr>
          <w:ilvl w:val="0"/>
          <w:numId w:val="19"/>
        </w:numPr>
        <w:shd w:val="clear" w:color="auto" w:fill="FFFFFF"/>
        <w:spacing w:before="22" w:line="360" w:lineRule="auto"/>
        <w:ind w:right="29"/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Установка гидродомкратов под затяжкой </w:t>
      </w:r>
      <w:r>
        <w:rPr>
          <w:sz w:val="28"/>
          <w:szCs w:val="28"/>
        </w:rPr>
        <w:t>(3, лист 298)</w:t>
      </w:r>
      <w:r>
        <w:rPr>
          <w:color w:val="000000"/>
          <w:spacing w:val="-5"/>
          <w:sz w:val="28"/>
          <w:szCs w:val="28"/>
        </w:rPr>
        <w:t>:</w:t>
      </w:r>
    </w:p>
    <w:p w:rsidR="00573B00" w:rsidRDefault="00F16AC9" w:rsidP="00F714A2">
      <w:pPr>
        <w:shd w:val="clear" w:color="auto" w:fill="FFFFFF"/>
        <w:spacing w:before="22" w:line="360" w:lineRule="auto"/>
        <w:ind w:left="720" w:right="29"/>
        <w:jc w:val="both"/>
        <w:rPr>
          <w:color w:val="000000"/>
          <w:spacing w:val="-5"/>
          <w:sz w:val="28"/>
          <w:szCs w:val="28"/>
        </w:rPr>
      </w:pPr>
      <w:r>
        <w:rPr>
          <w:noProof/>
          <w:color w:val="000000"/>
          <w:spacing w:val="-5"/>
          <w:sz w:val="28"/>
          <w:szCs w:val="28"/>
        </w:rPr>
        <w:pict>
          <v:shape id="Рисунок 9" o:spid="_x0000_i1033" type="#_x0000_t75" style="width:201.75pt;height:125.25pt;visibility:visible">
            <v:imagedata r:id="rId19" o:title=""/>
          </v:shape>
        </w:pict>
      </w:r>
    </w:p>
    <w:p w:rsidR="00573B00" w:rsidRDefault="00573B00" w:rsidP="00F714A2">
      <w:pPr>
        <w:shd w:val="clear" w:color="auto" w:fill="FFFFFF"/>
        <w:spacing w:before="22" w:line="360" w:lineRule="auto"/>
        <w:ind w:left="720" w:right="29"/>
        <w:jc w:val="both"/>
        <w:rPr>
          <w:color w:val="000000"/>
          <w:spacing w:val="-5"/>
        </w:rPr>
      </w:pPr>
      <w:r w:rsidRPr="00D14A30">
        <w:rPr>
          <w:color w:val="000000"/>
          <w:spacing w:val="-5"/>
        </w:rPr>
        <w:t xml:space="preserve">1 – усиливаемая конструкция; 2 – </w:t>
      </w:r>
      <w:r>
        <w:rPr>
          <w:color w:val="000000"/>
          <w:spacing w:val="-5"/>
        </w:rPr>
        <w:t>шпренгельная затяжка</w:t>
      </w:r>
      <w:r w:rsidRPr="00D14A30">
        <w:rPr>
          <w:color w:val="000000"/>
          <w:spacing w:val="-5"/>
        </w:rPr>
        <w:t>;</w:t>
      </w:r>
      <w:r>
        <w:rPr>
          <w:color w:val="000000"/>
          <w:spacing w:val="-5"/>
        </w:rPr>
        <w:t xml:space="preserve"> 3 – подвесная конструкция для установки гидродомкратов; 4 – крепежные болты; 5 – опорный швеллер для крепления подвесной конструкции (приварен к затяжке);</w:t>
      </w:r>
      <w:r w:rsidRPr="00D14A30">
        <w:rPr>
          <w:color w:val="000000"/>
          <w:spacing w:val="-5"/>
        </w:rPr>
        <w:t xml:space="preserve"> </w:t>
      </w:r>
      <w:r>
        <w:rPr>
          <w:color w:val="000000"/>
          <w:spacing w:val="-5"/>
        </w:rPr>
        <w:t>6</w:t>
      </w:r>
      <w:r w:rsidRPr="00D14A30">
        <w:rPr>
          <w:color w:val="000000"/>
          <w:spacing w:val="-5"/>
        </w:rPr>
        <w:t xml:space="preserve"> – </w:t>
      </w:r>
      <w:r>
        <w:rPr>
          <w:color w:val="000000"/>
          <w:spacing w:val="-5"/>
        </w:rPr>
        <w:t>гидродомкрат</w:t>
      </w:r>
      <w:r w:rsidRPr="00D14A30">
        <w:rPr>
          <w:color w:val="000000"/>
          <w:spacing w:val="-5"/>
        </w:rPr>
        <w:t xml:space="preserve">; </w:t>
      </w:r>
      <w:r>
        <w:rPr>
          <w:color w:val="000000"/>
          <w:spacing w:val="-5"/>
        </w:rPr>
        <w:t>7 – шток поршня гидродомкрата (в затяжке у швеллера устраивается отверстие для штока); 8 – листовые прокладки – упоры.</w:t>
      </w:r>
    </w:p>
    <w:p w:rsidR="00573B00" w:rsidRDefault="00573B00" w:rsidP="00F714A2">
      <w:pPr>
        <w:numPr>
          <w:ilvl w:val="0"/>
          <w:numId w:val="19"/>
        </w:numPr>
        <w:shd w:val="clear" w:color="auto" w:fill="FFFFFF"/>
        <w:spacing w:before="22" w:line="360" w:lineRule="auto"/>
        <w:ind w:right="29"/>
        <w:jc w:val="both"/>
        <w:rPr>
          <w:color w:val="000000"/>
          <w:spacing w:val="-5"/>
          <w:sz w:val="28"/>
          <w:szCs w:val="28"/>
        </w:rPr>
      </w:pPr>
      <w:r w:rsidRPr="00F714A2">
        <w:rPr>
          <w:color w:val="000000"/>
          <w:spacing w:val="-5"/>
          <w:sz w:val="28"/>
          <w:szCs w:val="28"/>
        </w:rPr>
        <w:t>Затяжка гаек</w:t>
      </w:r>
      <w:r>
        <w:rPr>
          <w:color w:val="000000"/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(3, лист 298)</w:t>
      </w:r>
      <w:r w:rsidRPr="00F714A2">
        <w:rPr>
          <w:color w:val="000000"/>
          <w:spacing w:val="-5"/>
          <w:sz w:val="28"/>
          <w:szCs w:val="28"/>
        </w:rPr>
        <w:t>:</w:t>
      </w:r>
    </w:p>
    <w:p w:rsidR="00573B00" w:rsidRDefault="00F16AC9" w:rsidP="00F714A2">
      <w:pPr>
        <w:shd w:val="clear" w:color="auto" w:fill="FFFFFF"/>
        <w:spacing w:before="22" w:line="360" w:lineRule="auto"/>
        <w:ind w:left="720" w:right="29"/>
        <w:jc w:val="both"/>
        <w:rPr>
          <w:color w:val="000000"/>
          <w:spacing w:val="-5"/>
          <w:sz w:val="28"/>
          <w:szCs w:val="28"/>
        </w:rPr>
      </w:pPr>
      <w:r>
        <w:rPr>
          <w:noProof/>
          <w:color w:val="000000"/>
          <w:spacing w:val="-5"/>
          <w:sz w:val="28"/>
          <w:szCs w:val="28"/>
        </w:rPr>
        <w:pict>
          <v:shape id="Рисунок 10" o:spid="_x0000_i1034" type="#_x0000_t75" style="width:145.5pt;height:105pt;visibility:visible">
            <v:imagedata r:id="rId20" o:title=""/>
          </v:shape>
        </w:pict>
      </w:r>
    </w:p>
    <w:p w:rsidR="00573B00" w:rsidRDefault="00573B00" w:rsidP="00F714A2">
      <w:pPr>
        <w:shd w:val="clear" w:color="auto" w:fill="FFFFFF"/>
        <w:spacing w:before="22" w:line="360" w:lineRule="auto"/>
        <w:ind w:left="720" w:right="29"/>
        <w:jc w:val="both"/>
        <w:rPr>
          <w:color w:val="000000"/>
          <w:spacing w:val="-5"/>
        </w:rPr>
      </w:pPr>
      <w:r w:rsidRPr="00D14A30">
        <w:rPr>
          <w:color w:val="000000"/>
          <w:spacing w:val="-5"/>
        </w:rPr>
        <w:t>1 – усиливаемая конструкция; 2 –</w:t>
      </w:r>
      <w:r>
        <w:rPr>
          <w:color w:val="000000"/>
          <w:spacing w:val="-5"/>
        </w:rPr>
        <w:t xml:space="preserve"> затяжка усиления</w:t>
      </w:r>
      <w:r w:rsidRPr="00D14A30">
        <w:rPr>
          <w:color w:val="000000"/>
          <w:spacing w:val="-5"/>
        </w:rPr>
        <w:t>;</w:t>
      </w:r>
      <w:r>
        <w:rPr>
          <w:color w:val="000000"/>
          <w:spacing w:val="-5"/>
        </w:rPr>
        <w:t xml:space="preserve"> 3 – оголенная арматура усиливаемой конструкции; 4 – арматурный коротыш; 5 – болт с гайкой, приваренной к затяжке; 6 – упор (после натяжения и приварки затяжки убрать).</w:t>
      </w:r>
    </w:p>
    <w:p w:rsidR="00573B00" w:rsidRDefault="00573B00" w:rsidP="00F714A2">
      <w:pPr>
        <w:shd w:val="clear" w:color="auto" w:fill="FFFFFF"/>
        <w:spacing w:before="22" w:line="360" w:lineRule="auto"/>
        <w:ind w:left="720" w:right="29"/>
        <w:jc w:val="both"/>
        <w:rPr>
          <w:color w:val="000000"/>
          <w:spacing w:val="-5"/>
        </w:rPr>
      </w:pPr>
    </w:p>
    <w:p w:rsidR="00573B00" w:rsidRDefault="00573B00" w:rsidP="00F714A2">
      <w:pPr>
        <w:shd w:val="clear" w:color="auto" w:fill="FFFFFF"/>
        <w:spacing w:before="22" w:line="360" w:lineRule="auto"/>
        <w:ind w:left="720" w:right="29"/>
        <w:jc w:val="both"/>
        <w:rPr>
          <w:color w:val="000000"/>
          <w:spacing w:val="-5"/>
        </w:rPr>
      </w:pPr>
    </w:p>
    <w:p w:rsidR="00573B00" w:rsidRDefault="00573B00" w:rsidP="00F714A2">
      <w:pPr>
        <w:shd w:val="clear" w:color="auto" w:fill="FFFFFF"/>
        <w:spacing w:before="22" w:line="360" w:lineRule="auto"/>
        <w:ind w:left="720" w:right="29"/>
        <w:jc w:val="both"/>
        <w:rPr>
          <w:color w:val="000000"/>
          <w:spacing w:val="-5"/>
        </w:rPr>
      </w:pPr>
    </w:p>
    <w:p w:rsidR="00573B00" w:rsidRDefault="00573B00" w:rsidP="00F714A2">
      <w:pPr>
        <w:shd w:val="clear" w:color="auto" w:fill="FFFFFF"/>
        <w:spacing w:before="22" w:line="360" w:lineRule="auto"/>
        <w:ind w:left="720" w:right="29"/>
        <w:jc w:val="both"/>
        <w:rPr>
          <w:color w:val="000000"/>
          <w:spacing w:val="-5"/>
        </w:rPr>
      </w:pPr>
    </w:p>
    <w:p w:rsidR="00573B00" w:rsidRDefault="00573B00" w:rsidP="00403C60">
      <w:pPr>
        <w:numPr>
          <w:ilvl w:val="0"/>
          <w:numId w:val="19"/>
        </w:numPr>
        <w:shd w:val="clear" w:color="auto" w:fill="FFFFFF"/>
        <w:spacing w:before="22" w:line="360" w:lineRule="auto"/>
        <w:ind w:right="29"/>
        <w:jc w:val="both"/>
        <w:rPr>
          <w:color w:val="000000"/>
          <w:spacing w:val="-5"/>
          <w:sz w:val="28"/>
          <w:szCs w:val="28"/>
        </w:rPr>
      </w:pPr>
      <w:r w:rsidRPr="00403C60">
        <w:rPr>
          <w:color w:val="000000"/>
          <w:spacing w:val="-5"/>
          <w:sz w:val="28"/>
          <w:szCs w:val="28"/>
        </w:rPr>
        <w:t>Стягивание муфт</w:t>
      </w:r>
      <w:r>
        <w:rPr>
          <w:color w:val="000000"/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(3, лист 298)</w:t>
      </w:r>
      <w:r w:rsidRPr="00403C60">
        <w:rPr>
          <w:color w:val="000000"/>
          <w:spacing w:val="-5"/>
          <w:sz w:val="28"/>
          <w:szCs w:val="28"/>
        </w:rPr>
        <w:t>:</w:t>
      </w:r>
    </w:p>
    <w:p w:rsidR="00573B00" w:rsidRDefault="00F16AC9" w:rsidP="00403C60">
      <w:pPr>
        <w:shd w:val="clear" w:color="auto" w:fill="FFFFFF"/>
        <w:spacing w:before="22" w:line="360" w:lineRule="auto"/>
        <w:ind w:left="720" w:right="29"/>
        <w:jc w:val="both"/>
        <w:rPr>
          <w:color w:val="000000"/>
          <w:spacing w:val="-5"/>
          <w:sz w:val="28"/>
          <w:szCs w:val="28"/>
        </w:rPr>
      </w:pPr>
      <w:r>
        <w:rPr>
          <w:noProof/>
          <w:color w:val="000000"/>
          <w:spacing w:val="-5"/>
          <w:sz w:val="28"/>
          <w:szCs w:val="28"/>
        </w:rPr>
        <w:pict>
          <v:shape id="Рисунок 11" o:spid="_x0000_i1035" type="#_x0000_t75" style="width:128.25pt;height:132pt;visibility:visible">
            <v:imagedata r:id="rId21" o:title=""/>
          </v:shape>
        </w:pict>
      </w:r>
    </w:p>
    <w:p w:rsidR="00573B00" w:rsidRDefault="00573B00" w:rsidP="00403C60">
      <w:pPr>
        <w:shd w:val="clear" w:color="auto" w:fill="FFFFFF"/>
        <w:spacing w:before="22" w:line="360" w:lineRule="auto"/>
        <w:ind w:left="720" w:right="29"/>
        <w:jc w:val="both"/>
        <w:rPr>
          <w:color w:val="000000"/>
          <w:spacing w:val="-5"/>
        </w:rPr>
      </w:pPr>
      <w:r w:rsidRPr="00D14A30">
        <w:rPr>
          <w:color w:val="000000"/>
          <w:spacing w:val="-5"/>
        </w:rPr>
        <w:t>1 – усиливаемая конструкция; 2 –</w:t>
      </w:r>
      <w:r>
        <w:rPr>
          <w:color w:val="000000"/>
          <w:spacing w:val="-5"/>
        </w:rPr>
        <w:t xml:space="preserve"> затяжка усиления</w:t>
      </w:r>
      <w:r w:rsidRPr="00D14A30">
        <w:rPr>
          <w:color w:val="000000"/>
          <w:spacing w:val="-5"/>
        </w:rPr>
        <w:t>;</w:t>
      </w:r>
      <w:r>
        <w:rPr>
          <w:color w:val="000000"/>
          <w:spacing w:val="-5"/>
        </w:rPr>
        <w:t xml:space="preserve"> 3 – стяжная муфта.</w:t>
      </w:r>
    </w:p>
    <w:p w:rsidR="00573B00" w:rsidRDefault="00573B00" w:rsidP="00403C60">
      <w:pPr>
        <w:shd w:val="clear" w:color="auto" w:fill="FFFFFF"/>
        <w:spacing w:before="22" w:line="360" w:lineRule="auto"/>
        <w:ind w:left="720" w:right="29"/>
        <w:jc w:val="both"/>
        <w:rPr>
          <w:color w:val="000000"/>
          <w:spacing w:val="-5"/>
        </w:rPr>
      </w:pPr>
    </w:p>
    <w:p w:rsidR="00573B00" w:rsidRDefault="00573B00" w:rsidP="00403C60">
      <w:pPr>
        <w:numPr>
          <w:ilvl w:val="0"/>
          <w:numId w:val="19"/>
        </w:numPr>
        <w:shd w:val="clear" w:color="auto" w:fill="FFFFFF"/>
        <w:spacing w:before="22" w:line="360" w:lineRule="auto"/>
        <w:ind w:right="29"/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Стягивание болтов </w:t>
      </w:r>
      <w:r>
        <w:rPr>
          <w:sz w:val="28"/>
          <w:szCs w:val="28"/>
        </w:rPr>
        <w:t>(3, лист 298)</w:t>
      </w:r>
      <w:r>
        <w:rPr>
          <w:color w:val="000000"/>
          <w:spacing w:val="-5"/>
          <w:sz w:val="28"/>
          <w:szCs w:val="28"/>
        </w:rPr>
        <w:t>:</w:t>
      </w:r>
    </w:p>
    <w:p w:rsidR="00573B00" w:rsidRDefault="00F16AC9" w:rsidP="00403C60">
      <w:pPr>
        <w:shd w:val="clear" w:color="auto" w:fill="FFFFFF"/>
        <w:spacing w:before="22" w:line="360" w:lineRule="auto"/>
        <w:ind w:left="720" w:right="29"/>
        <w:jc w:val="both"/>
        <w:rPr>
          <w:color w:val="000000"/>
          <w:spacing w:val="-5"/>
          <w:sz w:val="28"/>
          <w:szCs w:val="28"/>
        </w:rPr>
      </w:pPr>
      <w:r>
        <w:rPr>
          <w:noProof/>
          <w:color w:val="000000"/>
          <w:spacing w:val="-5"/>
          <w:sz w:val="28"/>
          <w:szCs w:val="28"/>
        </w:rPr>
        <w:pict>
          <v:shape id="Рисунок 12" o:spid="_x0000_i1036" type="#_x0000_t75" style="width:147pt;height:135.75pt;visibility:visible">
            <v:imagedata r:id="rId22" o:title=""/>
          </v:shape>
        </w:pict>
      </w:r>
    </w:p>
    <w:p w:rsidR="00573B00" w:rsidRDefault="00573B00" w:rsidP="00403C60">
      <w:pPr>
        <w:shd w:val="clear" w:color="auto" w:fill="FFFFFF"/>
        <w:spacing w:before="22" w:line="360" w:lineRule="auto"/>
        <w:ind w:left="720" w:right="29"/>
        <w:jc w:val="both"/>
        <w:rPr>
          <w:color w:val="000000"/>
          <w:spacing w:val="-5"/>
        </w:rPr>
      </w:pPr>
      <w:r w:rsidRPr="00D14A30">
        <w:rPr>
          <w:color w:val="000000"/>
          <w:spacing w:val="-5"/>
        </w:rPr>
        <w:t>1 – усиливаемая конструкция; 2 –</w:t>
      </w:r>
      <w:r>
        <w:rPr>
          <w:color w:val="000000"/>
          <w:spacing w:val="-5"/>
        </w:rPr>
        <w:t xml:space="preserve"> затяжка усиления</w:t>
      </w:r>
      <w:r w:rsidRPr="00D14A30">
        <w:rPr>
          <w:color w:val="000000"/>
          <w:spacing w:val="-5"/>
        </w:rPr>
        <w:t>;</w:t>
      </w:r>
      <w:r>
        <w:rPr>
          <w:color w:val="000000"/>
          <w:spacing w:val="-5"/>
        </w:rPr>
        <w:t xml:space="preserve"> 3 – стяжные болты; 4 – пластины с отверстиями для болтов, приваренные к ветвям затяжки; 5 - косынки.</w:t>
      </w:r>
    </w:p>
    <w:p w:rsidR="00573B00" w:rsidRDefault="00573B00" w:rsidP="00403C60">
      <w:pPr>
        <w:shd w:val="clear" w:color="auto" w:fill="FFFFFF"/>
        <w:spacing w:before="22" w:line="360" w:lineRule="auto"/>
        <w:ind w:left="720" w:right="29"/>
        <w:jc w:val="both"/>
        <w:rPr>
          <w:color w:val="000000"/>
          <w:spacing w:val="-5"/>
        </w:rPr>
      </w:pPr>
    </w:p>
    <w:p w:rsidR="00573B00" w:rsidRDefault="00573B00" w:rsidP="00403C60">
      <w:pPr>
        <w:numPr>
          <w:ilvl w:val="0"/>
          <w:numId w:val="19"/>
        </w:numPr>
        <w:shd w:val="clear" w:color="auto" w:fill="FFFFFF"/>
        <w:spacing w:before="22" w:line="360" w:lineRule="auto"/>
        <w:ind w:right="29"/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Стягивание хомутов </w:t>
      </w:r>
      <w:r>
        <w:rPr>
          <w:sz w:val="28"/>
          <w:szCs w:val="28"/>
        </w:rPr>
        <w:t>(3, лист 298)</w:t>
      </w:r>
      <w:r>
        <w:rPr>
          <w:color w:val="000000"/>
          <w:spacing w:val="-5"/>
          <w:sz w:val="28"/>
          <w:szCs w:val="28"/>
        </w:rPr>
        <w:t>:</w:t>
      </w:r>
    </w:p>
    <w:p w:rsidR="00573B00" w:rsidRDefault="00F16AC9" w:rsidP="00403C60">
      <w:pPr>
        <w:shd w:val="clear" w:color="auto" w:fill="FFFFFF"/>
        <w:spacing w:before="22" w:line="360" w:lineRule="auto"/>
        <w:ind w:left="720" w:right="29"/>
        <w:jc w:val="both"/>
        <w:rPr>
          <w:color w:val="000000"/>
          <w:spacing w:val="-5"/>
          <w:sz w:val="28"/>
          <w:szCs w:val="28"/>
        </w:rPr>
      </w:pPr>
      <w:r>
        <w:rPr>
          <w:noProof/>
          <w:color w:val="000000"/>
          <w:spacing w:val="-5"/>
          <w:sz w:val="28"/>
          <w:szCs w:val="28"/>
        </w:rPr>
        <w:pict>
          <v:shape id="Рисунок 13" o:spid="_x0000_i1037" type="#_x0000_t75" style="width:153pt;height:146.25pt;visibility:visible">
            <v:imagedata r:id="rId23" o:title=""/>
          </v:shape>
        </w:pict>
      </w:r>
    </w:p>
    <w:p w:rsidR="00573B00" w:rsidRDefault="00573B00" w:rsidP="00403C60">
      <w:pPr>
        <w:shd w:val="clear" w:color="auto" w:fill="FFFFFF"/>
        <w:spacing w:before="22" w:line="360" w:lineRule="auto"/>
        <w:ind w:left="720" w:right="29"/>
        <w:jc w:val="both"/>
        <w:rPr>
          <w:color w:val="000000"/>
          <w:spacing w:val="-5"/>
        </w:rPr>
      </w:pPr>
      <w:r w:rsidRPr="00D14A30">
        <w:rPr>
          <w:color w:val="000000"/>
          <w:spacing w:val="-5"/>
        </w:rPr>
        <w:t>1 – усиливаемая конструкция; 2 –</w:t>
      </w:r>
      <w:r>
        <w:rPr>
          <w:color w:val="000000"/>
          <w:spacing w:val="-5"/>
        </w:rPr>
        <w:t xml:space="preserve"> затяжка усиления</w:t>
      </w:r>
      <w:r w:rsidRPr="00D14A30">
        <w:rPr>
          <w:color w:val="000000"/>
          <w:spacing w:val="-5"/>
        </w:rPr>
        <w:t>;</w:t>
      </w:r>
      <w:r>
        <w:rPr>
          <w:color w:val="000000"/>
          <w:spacing w:val="-5"/>
        </w:rPr>
        <w:t xml:space="preserve"> 3 – стяжной хомут; 4 – планка хомута.</w:t>
      </w:r>
    </w:p>
    <w:p w:rsidR="00573B00" w:rsidRDefault="00573B00" w:rsidP="00403C60">
      <w:pPr>
        <w:shd w:val="clear" w:color="auto" w:fill="FFFFFF"/>
        <w:spacing w:before="22" w:line="360" w:lineRule="auto"/>
        <w:ind w:left="720" w:right="29"/>
        <w:jc w:val="both"/>
        <w:rPr>
          <w:color w:val="000000"/>
          <w:spacing w:val="-5"/>
          <w:sz w:val="28"/>
          <w:szCs w:val="28"/>
        </w:rPr>
      </w:pPr>
    </w:p>
    <w:p w:rsidR="00573B00" w:rsidRDefault="00573B00" w:rsidP="00403C60">
      <w:pPr>
        <w:shd w:val="clear" w:color="auto" w:fill="FFFFFF"/>
        <w:spacing w:before="22" w:line="360" w:lineRule="auto"/>
        <w:ind w:left="720" w:right="29"/>
        <w:jc w:val="both"/>
        <w:rPr>
          <w:color w:val="000000"/>
          <w:spacing w:val="-5"/>
          <w:sz w:val="28"/>
          <w:szCs w:val="28"/>
        </w:rPr>
      </w:pPr>
    </w:p>
    <w:p w:rsidR="00573B00" w:rsidRDefault="00573B00" w:rsidP="00403C60">
      <w:pPr>
        <w:numPr>
          <w:ilvl w:val="0"/>
          <w:numId w:val="19"/>
        </w:numPr>
        <w:shd w:val="clear" w:color="auto" w:fill="FFFFFF"/>
        <w:spacing w:before="22" w:line="360" w:lineRule="auto"/>
        <w:ind w:right="29"/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Натяжение болтами </w:t>
      </w:r>
      <w:r>
        <w:rPr>
          <w:sz w:val="28"/>
          <w:szCs w:val="28"/>
        </w:rPr>
        <w:t>(3, лист 298)</w:t>
      </w:r>
      <w:r>
        <w:rPr>
          <w:color w:val="000000"/>
          <w:spacing w:val="-5"/>
          <w:sz w:val="28"/>
          <w:szCs w:val="28"/>
        </w:rPr>
        <w:t>:</w:t>
      </w:r>
    </w:p>
    <w:p w:rsidR="00573B00" w:rsidRDefault="00F16AC9" w:rsidP="00403C60">
      <w:pPr>
        <w:shd w:val="clear" w:color="auto" w:fill="FFFFFF"/>
        <w:spacing w:before="22" w:line="360" w:lineRule="auto"/>
        <w:ind w:left="720" w:right="29"/>
        <w:jc w:val="both"/>
        <w:rPr>
          <w:color w:val="000000"/>
          <w:spacing w:val="-5"/>
          <w:sz w:val="28"/>
          <w:szCs w:val="28"/>
        </w:rPr>
      </w:pPr>
      <w:r>
        <w:rPr>
          <w:noProof/>
          <w:color w:val="000000"/>
          <w:spacing w:val="-5"/>
          <w:sz w:val="28"/>
          <w:szCs w:val="28"/>
        </w:rPr>
        <w:pict>
          <v:shape id="Рисунок 14" o:spid="_x0000_i1038" type="#_x0000_t75" style="width:155.25pt;height:127.5pt;visibility:visible">
            <v:imagedata r:id="rId24" o:title=""/>
          </v:shape>
        </w:pict>
      </w:r>
    </w:p>
    <w:p w:rsidR="00573B00" w:rsidRDefault="00573B00" w:rsidP="00403C60">
      <w:pPr>
        <w:shd w:val="clear" w:color="auto" w:fill="FFFFFF"/>
        <w:spacing w:before="22" w:line="360" w:lineRule="auto"/>
        <w:ind w:left="720" w:right="29"/>
        <w:jc w:val="both"/>
        <w:rPr>
          <w:color w:val="000000"/>
          <w:spacing w:val="-5"/>
        </w:rPr>
      </w:pPr>
      <w:r w:rsidRPr="00D14A30">
        <w:rPr>
          <w:color w:val="000000"/>
          <w:spacing w:val="-5"/>
        </w:rPr>
        <w:t>1 – усиливаемая конструкция; 2 –</w:t>
      </w:r>
      <w:r>
        <w:rPr>
          <w:color w:val="000000"/>
          <w:spacing w:val="-5"/>
        </w:rPr>
        <w:t xml:space="preserve"> затяжка усиления</w:t>
      </w:r>
      <w:r w:rsidRPr="00D14A30">
        <w:rPr>
          <w:color w:val="000000"/>
          <w:spacing w:val="-5"/>
        </w:rPr>
        <w:t>;</w:t>
      </w:r>
      <w:r>
        <w:rPr>
          <w:color w:val="000000"/>
          <w:spacing w:val="-5"/>
        </w:rPr>
        <w:t xml:space="preserve"> 3 – натяжной болт; 4 – опорный швеллер; 5 – опорный лист; 6 – круглая прокладка, приваренная к опорному листу; 7 – гайка, вваренная в опорный лист; 8 – подкладка с шаровым листом; 9 – пакет стальных прокладок (установить после натяжения затяжки).</w:t>
      </w:r>
    </w:p>
    <w:p w:rsidR="00573B00" w:rsidRPr="00403C60" w:rsidRDefault="00573B00" w:rsidP="00403C60">
      <w:pPr>
        <w:shd w:val="clear" w:color="auto" w:fill="FFFFFF"/>
        <w:spacing w:before="22" w:line="360" w:lineRule="auto"/>
        <w:ind w:left="720" w:right="29"/>
        <w:jc w:val="both"/>
        <w:rPr>
          <w:color w:val="000000"/>
          <w:spacing w:val="-5"/>
          <w:sz w:val="28"/>
          <w:szCs w:val="28"/>
        </w:rPr>
      </w:pPr>
    </w:p>
    <w:p w:rsidR="00573B00" w:rsidRDefault="00573B00" w:rsidP="00AE4C6E">
      <w:pPr>
        <w:numPr>
          <w:ilvl w:val="0"/>
          <w:numId w:val="19"/>
        </w:numPr>
        <w:shd w:val="clear" w:color="auto" w:fill="FFFFFF"/>
        <w:spacing w:before="22" w:line="360" w:lineRule="auto"/>
        <w:ind w:right="29"/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 Подклинка пластин-клиньев </w:t>
      </w:r>
      <w:r>
        <w:rPr>
          <w:sz w:val="28"/>
          <w:szCs w:val="28"/>
        </w:rPr>
        <w:t>(3, лист 298)</w:t>
      </w:r>
      <w:r>
        <w:rPr>
          <w:color w:val="000000"/>
          <w:spacing w:val="-5"/>
          <w:sz w:val="28"/>
          <w:szCs w:val="28"/>
        </w:rPr>
        <w:t>:</w:t>
      </w:r>
    </w:p>
    <w:p w:rsidR="00573B00" w:rsidRDefault="00F16AC9" w:rsidP="00AE4C6E">
      <w:pPr>
        <w:shd w:val="clear" w:color="auto" w:fill="FFFFFF"/>
        <w:spacing w:before="22" w:line="360" w:lineRule="auto"/>
        <w:ind w:left="720" w:right="29"/>
        <w:jc w:val="both"/>
        <w:rPr>
          <w:color w:val="000000"/>
          <w:spacing w:val="-5"/>
          <w:sz w:val="28"/>
          <w:szCs w:val="28"/>
        </w:rPr>
      </w:pPr>
      <w:r>
        <w:rPr>
          <w:noProof/>
          <w:color w:val="000000"/>
          <w:spacing w:val="-5"/>
          <w:sz w:val="28"/>
          <w:szCs w:val="28"/>
        </w:rPr>
        <w:pict>
          <v:shape id="Рисунок 15" o:spid="_x0000_i1039" type="#_x0000_t75" style="width:140.25pt;height:125.25pt;visibility:visible">
            <v:imagedata r:id="rId25" o:title=""/>
          </v:shape>
        </w:pict>
      </w:r>
    </w:p>
    <w:p w:rsidR="00573B00" w:rsidRDefault="00573B00" w:rsidP="00AE4C6E">
      <w:pPr>
        <w:shd w:val="clear" w:color="auto" w:fill="FFFFFF"/>
        <w:spacing w:before="22" w:line="360" w:lineRule="auto"/>
        <w:ind w:left="720" w:right="29"/>
        <w:jc w:val="both"/>
        <w:rPr>
          <w:color w:val="000000"/>
          <w:spacing w:val="-5"/>
        </w:rPr>
      </w:pPr>
      <w:r w:rsidRPr="00D14A30">
        <w:rPr>
          <w:color w:val="000000"/>
          <w:spacing w:val="-5"/>
        </w:rPr>
        <w:t>1 – усиливаемая конструкция; 2 –</w:t>
      </w:r>
      <w:r>
        <w:rPr>
          <w:color w:val="000000"/>
          <w:spacing w:val="-5"/>
        </w:rPr>
        <w:t xml:space="preserve"> затяжка усиления</w:t>
      </w:r>
      <w:r w:rsidRPr="00D14A30">
        <w:rPr>
          <w:color w:val="000000"/>
          <w:spacing w:val="-5"/>
        </w:rPr>
        <w:t>;</w:t>
      </w:r>
      <w:r>
        <w:rPr>
          <w:color w:val="000000"/>
          <w:spacing w:val="-5"/>
        </w:rPr>
        <w:t xml:space="preserve"> 3 – стойка; 4 – опорный швеллер; 5 – металлические пластины-клинья (после установки сварить между собой и конструкцией усиления).</w:t>
      </w:r>
    </w:p>
    <w:p w:rsidR="00573B00" w:rsidRPr="00D14A30" w:rsidRDefault="00573B00" w:rsidP="00AE4C6E">
      <w:pPr>
        <w:shd w:val="clear" w:color="auto" w:fill="FFFFFF"/>
        <w:spacing w:before="22" w:line="360" w:lineRule="auto"/>
        <w:ind w:left="720" w:right="29"/>
        <w:jc w:val="both"/>
        <w:rPr>
          <w:color w:val="000000"/>
          <w:spacing w:val="-5"/>
          <w:sz w:val="28"/>
          <w:szCs w:val="28"/>
        </w:rPr>
      </w:pPr>
    </w:p>
    <w:p w:rsidR="00573B00" w:rsidRDefault="00573B00" w:rsidP="009710BF">
      <w:pPr>
        <w:shd w:val="clear" w:color="auto" w:fill="FFFFFF"/>
        <w:spacing w:before="22" w:line="360" w:lineRule="auto"/>
        <w:ind w:right="29" w:firstLine="709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В</w:t>
      </w:r>
      <w:r w:rsidRPr="00EA0AFA">
        <w:rPr>
          <w:color w:val="000000"/>
          <w:spacing w:val="-5"/>
          <w:sz w:val="28"/>
          <w:szCs w:val="28"/>
        </w:rPr>
        <w:t xml:space="preserve">ариант </w:t>
      </w:r>
      <w:r>
        <w:rPr>
          <w:color w:val="000000"/>
          <w:spacing w:val="-5"/>
          <w:sz w:val="28"/>
          <w:szCs w:val="28"/>
        </w:rPr>
        <w:t xml:space="preserve">усиления нижнего пояса установкой предварительно напряженной затяжки из арматурной стали (рис.5) и приспособления для натяжения тяжей методом их отжатия от усиливаемой конструкции </w:t>
      </w:r>
      <w:r w:rsidRPr="00EA0AFA">
        <w:rPr>
          <w:color w:val="000000"/>
          <w:spacing w:val="-5"/>
          <w:sz w:val="28"/>
          <w:szCs w:val="28"/>
        </w:rPr>
        <w:t xml:space="preserve">имеет ряд конструктивных </w:t>
      </w:r>
      <w:r w:rsidRPr="00EA0AFA">
        <w:rPr>
          <w:color w:val="000000"/>
          <w:spacing w:val="1"/>
          <w:sz w:val="28"/>
          <w:szCs w:val="28"/>
        </w:rPr>
        <w:t>преимуществ</w:t>
      </w:r>
      <w:r>
        <w:rPr>
          <w:color w:val="000000"/>
          <w:spacing w:val="1"/>
          <w:sz w:val="28"/>
          <w:szCs w:val="28"/>
        </w:rPr>
        <w:t>,</w:t>
      </w:r>
      <w:r w:rsidRPr="00EA0AFA">
        <w:rPr>
          <w:color w:val="000000"/>
          <w:spacing w:val="1"/>
          <w:sz w:val="28"/>
          <w:szCs w:val="28"/>
        </w:rPr>
        <w:t xml:space="preserve"> позволяет более экономично подбирать сечение тяжей.</w:t>
      </w:r>
      <w:r>
        <w:rPr>
          <w:color w:val="000000"/>
          <w:spacing w:val="1"/>
          <w:sz w:val="28"/>
          <w:szCs w:val="28"/>
        </w:rPr>
        <w:t xml:space="preserve"> Также этот способ менее трудоемок.</w:t>
      </w:r>
    </w:p>
    <w:p w:rsidR="00573B00" w:rsidRPr="006C1287" w:rsidRDefault="00573B00" w:rsidP="009710BF">
      <w:pPr>
        <w:shd w:val="clear" w:color="auto" w:fill="FFFFFF"/>
        <w:spacing w:before="22" w:line="360" w:lineRule="auto"/>
        <w:ind w:right="29" w:firstLine="709"/>
        <w:jc w:val="both"/>
        <w:rPr>
          <w:color w:val="000000"/>
          <w:spacing w:val="1"/>
          <w:sz w:val="28"/>
          <w:szCs w:val="28"/>
        </w:rPr>
      </w:pPr>
    </w:p>
    <w:p w:rsidR="00573B00" w:rsidRDefault="00573B00" w:rsidP="006C1287">
      <w:pPr>
        <w:numPr>
          <w:ilvl w:val="0"/>
          <w:numId w:val="10"/>
        </w:numPr>
        <w:spacing w:line="360" w:lineRule="auto"/>
        <w:jc w:val="both"/>
        <w:rPr>
          <w:b/>
          <w:sz w:val="28"/>
          <w:szCs w:val="28"/>
        </w:rPr>
      </w:pPr>
      <w:r w:rsidRPr="00BB37C0">
        <w:rPr>
          <w:b/>
          <w:sz w:val="28"/>
          <w:szCs w:val="28"/>
        </w:rPr>
        <w:t>Определение</w:t>
      </w:r>
      <w:r>
        <w:rPr>
          <w:b/>
          <w:sz w:val="28"/>
          <w:szCs w:val="28"/>
        </w:rPr>
        <w:t xml:space="preserve"> необходимого состава технологических процессов и операций при реконструкции.</w:t>
      </w:r>
    </w:p>
    <w:p w:rsidR="00573B00" w:rsidRDefault="00573B00" w:rsidP="006C128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Данный вид реконструкции включает в себя следующие технологические процессы и операции. (5, стр. 76)</w:t>
      </w:r>
    </w:p>
    <w:p w:rsidR="00573B00" w:rsidRDefault="00573B00" w:rsidP="006C1287">
      <w:pPr>
        <w:pStyle w:val="11"/>
        <w:numPr>
          <w:ilvl w:val="0"/>
          <w:numId w:val="7"/>
        </w:numPr>
        <w:spacing w:line="360" w:lineRule="auto"/>
        <w:ind w:left="78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Подготовительные работы</w:t>
      </w:r>
    </w:p>
    <w:p w:rsidR="00573B00" w:rsidRPr="00D9541C" w:rsidRDefault="00573B00" w:rsidP="006C1287">
      <w:pPr>
        <w:pStyle w:val="11"/>
        <w:numPr>
          <w:ilvl w:val="1"/>
          <w:numId w:val="7"/>
        </w:num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Демонтаж плит покрытия</w:t>
      </w:r>
    </w:p>
    <w:p w:rsidR="00573B00" w:rsidRPr="00D9541C" w:rsidRDefault="00573B00" w:rsidP="006C1287">
      <w:pPr>
        <w:pStyle w:val="11"/>
        <w:numPr>
          <w:ilvl w:val="1"/>
          <w:numId w:val="7"/>
        </w:num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D9541C">
        <w:rPr>
          <w:rFonts w:ascii="Times New Roman" w:hAnsi="Times New Roman"/>
          <w:color w:val="000000"/>
          <w:sz w:val="28"/>
          <w:szCs w:val="28"/>
          <w:lang w:val="ru-RU"/>
        </w:rPr>
        <w:t>Доставка необходимых элементов для усиления к месту складирования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автосамосвалами</w:t>
      </w:r>
    </w:p>
    <w:p w:rsidR="00573B00" w:rsidRDefault="00573B00" w:rsidP="006C1287">
      <w:pPr>
        <w:pStyle w:val="11"/>
        <w:numPr>
          <w:ilvl w:val="1"/>
          <w:numId w:val="7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Разгрузка элементов для усиления</w:t>
      </w:r>
    </w:p>
    <w:p w:rsidR="00573B00" w:rsidRPr="007F154C" w:rsidRDefault="00573B00" w:rsidP="006C1287">
      <w:pPr>
        <w:pStyle w:val="11"/>
        <w:numPr>
          <w:ilvl w:val="1"/>
          <w:numId w:val="7"/>
        </w:num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Заготовка элементов</w:t>
      </w:r>
    </w:p>
    <w:p w:rsidR="00573B00" w:rsidRPr="00E84A07" w:rsidRDefault="00573B00" w:rsidP="006C1287">
      <w:pPr>
        <w:pStyle w:val="11"/>
        <w:numPr>
          <w:ilvl w:val="1"/>
          <w:numId w:val="7"/>
        </w:num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Установка</w:t>
      </w:r>
      <w:r w:rsidRPr="00A31766">
        <w:rPr>
          <w:rFonts w:ascii="Times New Roman" w:hAnsi="Times New Roman"/>
          <w:sz w:val="28"/>
          <w:szCs w:val="28"/>
          <w:lang w:val="ru-RU"/>
        </w:rPr>
        <w:t xml:space="preserve"> площадки-опоры</w:t>
      </w:r>
      <w:r>
        <w:rPr>
          <w:rFonts w:ascii="Times New Roman" w:hAnsi="Times New Roman"/>
          <w:sz w:val="28"/>
          <w:szCs w:val="28"/>
          <w:lang w:val="ru-RU"/>
        </w:rPr>
        <w:t xml:space="preserve"> на верхний пояс мостового крана</w:t>
      </w:r>
    </w:p>
    <w:p w:rsidR="00573B00" w:rsidRPr="003D4B9B" w:rsidRDefault="00573B00" w:rsidP="006C1287">
      <w:pPr>
        <w:pStyle w:val="11"/>
        <w:numPr>
          <w:ilvl w:val="1"/>
          <w:numId w:val="7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Установка защитных ограждений</w:t>
      </w:r>
    </w:p>
    <w:p w:rsidR="00573B00" w:rsidRPr="003D4B9B" w:rsidRDefault="00573B00" w:rsidP="006C1287">
      <w:pPr>
        <w:pStyle w:val="11"/>
        <w:numPr>
          <w:ilvl w:val="1"/>
          <w:numId w:val="7"/>
        </w:num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Устройство распорок  для обеспечения  устойчивости</w:t>
      </w:r>
    </w:p>
    <w:p w:rsidR="00573B00" w:rsidRPr="003D4B9B" w:rsidRDefault="00573B00" w:rsidP="006C1287">
      <w:pPr>
        <w:pStyle w:val="11"/>
        <w:numPr>
          <w:ilvl w:val="0"/>
          <w:numId w:val="7"/>
        </w:numPr>
        <w:spacing w:line="360" w:lineRule="auto"/>
        <w:ind w:left="78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Поддомкрачивание усиляемой фермы</w:t>
      </w:r>
    </w:p>
    <w:p w:rsidR="00573B00" w:rsidRPr="003D4B9B" w:rsidRDefault="00573B00" w:rsidP="006C1287">
      <w:pPr>
        <w:pStyle w:val="11"/>
        <w:numPr>
          <w:ilvl w:val="0"/>
          <w:numId w:val="7"/>
        </w:numPr>
        <w:spacing w:line="360" w:lineRule="auto"/>
        <w:ind w:left="78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Сварка  стыковых соединений</w:t>
      </w:r>
    </w:p>
    <w:p w:rsidR="00573B00" w:rsidRPr="003D4B9B" w:rsidRDefault="00573B00" w:rsidP="006C1287">
      <w:pPr>
        <w:pStyle w:val="11"/>
        <w:numPr>
          <w:ilvl w:val="0"/>
          <w:numId w:val="7"/>
        </w:numPr>
        <w:spacing w:line="360" w:lineRule="auto"/>
        <w:ind w:left="786"/>
        <w:rPr>
          <w:rFonts w:ascii="Times New Roman" w:hAnsi="Times New Roman"/>
          <w:sz w:val="28"/>
          <w:szCs w:val="28"/>
          <w:lang w:val="ru-RU"/>
        </w:rPr>
      </w:pPr>
      <w:r w:rsidRPr="00A31766">
        <w:rPr>
          <w:rFonts w:ascii="Times New Roman" w:hAnsi="Times New Roman"/>
          <w:sz w:val="28"/>
          <w:szCs w:val="28"/>
          <w:lang w:val="ru-RU"/>
        </w:rPr>
        <w:t>Антикоррозионная защита</w:t>
      </w:r>
    </w:p>
    <w:p w:rsidR="00573B00" w:rsidRDefault="00573B00" w:rsidP="006C1287">
      <w:pPr>
        <w:pStyle w:val="11"/>
        <w:numPr>
          <w:ilvl w:val="0"/>
          <w:numId w:val="7"/>
        </w:numPr>
        <w:spacing w:line="360" w:lineRule="auto"/>
        <w:ind w:left="78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Демонтаж временных распорок</w:t>
      </w:r>
    </w:p>
    <w:p w:rsidR="00573B00" w:rsidRPr="003D4B9B" w:rsidRDefault="00573B00" w:rsidP="006C1287">
      <w:pPr>
        <w:pStyle w:val="11"/>
        <w:numPr>
          <w:ilvl w:val="0"/>
          <w:numId w:val="7"/>
        </w:numPr>
        <w:spacing w:line="360" w:lineRule="auto"/>
        <w:ind w:left="78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Установка в проектное положение плит покрытия</w:t>
      </w:r>
    </w:p>
    <w:p w:rsidR="00573B00" w:rsidRDefault="00573B00" w:rsidP="006C1287">
      <w:pPr>
        <w:pStyle w:val="11"/>
        <w:spacing w:line="360" w:lineRule="auto"/>
        <w:ind w:left="0"/>
        <w:rPr>
          <w:rFonts w:ascii="Times New Roman" w:hAnsi="Times New Roman"/>
          <w:sz w:val="28"/>
          <w:szCs w:val="28"/>
          <w:lang w:val="ru-RU"/>
        </w:rPr>
      </w:pPr>
    </w:p>
    <w:p w:rsidR="00573B00" w:rsidRDefault="00573B00" w:rsidP="006C1287">
      <w:pPr>
        <w:pStyle w:val="11"/>
        <w:spacing w:line="360" w:lineRule="auto"/>
        <w:ind w:left="0"/>
        <w:rPr>
          <w:rFonts w:ascii="Times New Roman" w:hAnsi="Times New Roman"/>
          <w:sz w:val="28"/>
          <w:szCs w:val="28"/>
          <w:lang w:val="ru-RU"/>
        </w:rPr>
      </w:pPr>
    </w:p>
    <w:p w:rsidR="00573B00" w:rsidRDefault="00573B00" w:rsidP="006C1287">
      <w:pPr>
        <w:pStyle w:val="11"/>
        <w:spacing w:line="360" w:lineRule="auto"/>
        <w:ind w:left="0"/>
        <w:rPr>
          <w:rFonts w:ascii="Times New Roman" w:hAnsi="Times New Roman"/>
          <w:sz w:val="28"/>
          <w:szCs w:val="28"/>
          <w:lang w:val="ru-RU"/>
        </w:rPr>
      </w:pPr>
    </w:p>
    <w:p w:rsidR="00573B00" w:rsidRDefault="00573B00" w:rsidP="006C1287">
      <w:pPr>
        <w:pStyle w:val="11"/>
        <w:spacing w:line="360" w:lineRule="auto"/>
        <w:ind w:left="0"/>
        <w:rPr>
          <w:rFonts w:ascii="Times New Roman" w:hAnsi="Times New Roman"/>
          <w:sz w:val="28"/>
          <w:szCs w:val="28"/>
          <w:lang w:val="ru-RU"/>
        </w:rPr>
      </w:pPr>
    </w:p>
    <w:p w:rsidR="00573B00" w:rsidRDefault="00573B00" w:rsidP="006C1287">
      <w:pPr>
        <w:pStyle w:val="11"/>
        <w:spacing w:line="360" w:lineRule="auto"/>
        <w:ind w:left="0"/>
        <w:rPr>
          <w:rFonts w:ascii="Times New Roman" w:hAnsi="Times New Roman"/>
          <w:sz w:val="28"/>
          <w:szCs w:val="28"/>
          <w:lang w:val="ru-RU"/>
        </w:rPr>
      </w:pPr>
    </w:p>
    <w:p w:rsidR="00573B00" w:rsidRDefault="00573B00" w:rsidP="006C1287">
      <w:pPr>
        <w:pStyle w:val="11"/>
        <w:spacing w:line="360" w:lineRule="auto"/>
        <w:ind w:left="0"/>
        <w:rPr>
          <w:rFonts w:ascii="Times New Roman" w:hAnsi="Times New Roman"/>
          <w:sz w:val="28"/>
          <w:szCs w:val="28"/>
          <w:lang w:val="ru-RU"/>
        </w:rPr>
      </w:pPr>
    </w:p>
    <w:p w:rsidR="00573B00" w:rsidRDefault="00573B00" w:rsidP="006C1287">
      <w:pPr>
        <w:pStyle w:val="11"/>
        <w:spacing w:line="360" w:lineRule="auto"/>
        <w:ind w:left="0"/>
        <w:rPr>
          <w:rFonts w:ascii="Times New Roman" w:hAnsi="Times New Roman"/>
          <w:sz w:val="28"/>
          <w:szCs w:val="28"/>
          <w:lang w:val="ru-RU"/>
        </w:rPr>
      </w:pPr>
    </w:p>
    <w:p w:rsidR="00573B00" w:rsidRDefault="00573B00" w:rsidP="006C1287">
      <w:pPr>
        <w:pStyle w:val="11"/>
        <w:spacing w:line="360" w:lineRule="auto"/>
        <w:ind w:left="0"/>
        <w:rPr>
          <w:rFonts w:ascii="Times New Roman" w:hAnsi="Times New Roman"/>
          <w:sz w:val="28"/>
          <w:szCs w:val="28"/>
          <w:lang w:val="ru-RU"/>
        </w:rPr>
      </w:pPr>
    </w:p>
    <w:p w:rsidR="00573B00" w:rsidRDefault="00573B00" w:rsidP="006C1287">
      <w:pPr>
        <w:pStyle w:val="11"/>
        <w:spacing w:line="360" w:lineRule="auto"/>
        <w:ind w:left="0"/>
        <w:rPr>
          <w:rFonts w:ascii="Times New Roman" w:hAnsi="Times New Roman"/>
          <w:sz w:val="28"/>
          <w:szCs w:val="28"/>
          <w:lang w:val="ru-RU"/>
        </w:rPr>
      </w:pPr>
    </w:p>
    <w:p w:rsidR="00573B00" w:rsidRDefault="00573B00" w:rsidP="006C1287">
      <w:pPr>
        <w:pStyle w:val="11"/>
        <w:spacing w:line="360" w:lineRule="auto"/>
        <w:ind w:left="0"/>
        <w:rPr>
          <w:rFonts w:ascii="Times New Roman" w:hAnsi="Times New Roman"/>
          <w:sz w:val="28"/>
          <w:szCs w:val="28"/>
          <w:lang w:val="ru-RU"/>
        </w:rPr>
      </w:pPr>
    </w:p>
    <w:p w:rsidR="00573B00" w:rsidRPr="00FC0F43" w:rsidRDefault="00573B00" w:rsidP="006C1287">
      <w:pPr>
        <w:pStyle w:val="11"/>
        <w:spacing w:line="360" w:lineRule="auto"/>
        <w:ind w:left="0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7344" w:type="dxa"/>
        <w:tblInd w:w="1164" w:type="dxa"/>
        <w:tblLook w:val="00A0" w:firstRow="1" w:lastRow="0" w:firstColumn="1" w:lastColumn="0" w:noHBand="0" w:noVBand="0"/>
      </w:tblPr>
      <w:tblGrid>
        <w:gridCol w:w="540"/>
        <w:gridCol w:w="3827"/>
        <w:gridCol w:w="1057"/>
        <w:gridCol w:w="960"/>
        <w:gridCol w:w="960"/>
      </w:tblGrid>
      <w:tr w:rsidR="00573B00" w:rsidRPr="00D70754" w:rsidTr="00867686">
        <w:trPr>
          <w:trHeight w:val="368"/>
        </w:trPr>
        <w:tc>
          <w:tcPr>
            <w:tcW w:w="7344" w:type="dxa"/>
            <w:gridSpan w:val="5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:rsidR="00573B00" w:rsidRDefault="00573B00" w:rsidP="006C1287">
            <w:pPr>
              <w:numPr>
                <w:ilvl w:val="0"/>
                <w:numId w:val="10"/>
              </w:num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D70754">
              <w:rPr>
                <w:b/>
                <w:bCs/>
                <w:color w:val="000000"/>
                <w:sz w:val="32"/>
                <w:szCs w:val="32"/>
              </w:rPr>
              <w:t>Ведомость объемов работ</w:t>
            </w:r>
          </w:p>
          <w:p w:rsidR="00573B00" w:rsidRPr="00146865" w:rsidRDefault="00573B00" w:rsidP="00867686">
            <w:pPr>
              <w:ind w:left="720"/>
              <w:jc w:val="right"/>
              <w:rPr>
                <w:bCs/>
                <w:color w:val="000000"/>
                <w:sz w:val="32"/>
                <w:szCs w:val="32"/>
              </w:rPr>
            </w:pPr>
            <w:r>
              <w:rPr>
                <w:bCs/>
                <w:color w:val="000000"/>
                <w:sz w:val="32"/>
                <w:szCs w:val="32"/>
              </w:rPr>
              <w:t>Таблица №1</w:t>
            </w:r>
          </w:p>
        </w:tc>
      </w:tr>
      <w:tr w:rsidR="00573B00" w:rsidRPr="00D70754" w:rsidTr="00867686">
        <w:trPr>
          <w:trHeight w:val="368"/>
        </w:trPr>
        <w:tc>
          <w:tcPr>
            <w:tcW w:w="7344" w:type="dxa"/>
            <w:gridSpan w:val="5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573B00" w:rsidRPr="00D70754" w:rsidRDefault="00573B00" w:rsidP="00867686">
            <w:pPr>
              <w:rPr>
                <w:b/>
                <w:bCs/>
                <w:color w:val="000000"/>
                <w:sz w:val="32"/>
                <w:szCs w:val="32"/>
              </w:rPr>
            </w:pPr>
          </w:p>
        </w:tc>
      </w:tr>
      <w:tr w:rsidR="00573B00" w:rsidRPr="00D70754" w:rsidTr="00867686">
        <w:trPr>
          <w:trHeight w:val="315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3B00" w:rsidRPr="00D70754" w:rsidRDefault="00573B00" w:rsidP="00867686">
            <w:pPr>
              <w:jc w:val="center"/>
              <w:rPr>
                <w:color w:val="000000"/>
              </w:rPr>
            </w:pPr>
            <w:r w:rsidRPr="00D70754">
              <w:rPr>
                <w:color w:val="000000"/>
              </w:rPr>
              <w:t>№ п/п</w:t>
            </w:r>
          </w:p>
        </w:tc>
        <w:tc>
          <w:tcPr>
            <w:tcW w:w="38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D70754" w:rsidRDefault="00573B00" w:rsidP="00867686">
            <w:pPr>
              <w:jc w:val="center"/>
              <w:rPr>
                <w:color w:val="000000"/>
              </w:rPr>
            </w:pPr>
            <w:r w:rsidRPr="00D70754">
              <w:rPr>
                <w:color w:val="000000"/>
              </w:rPr>
              <w:t>Наименование работ и процессов</w:t>
            </w:r>
          </w:p>
        </w:tc>
        <w:tc>
          <w:tcPr>
            <w:tcW w:w="10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D70754" w:rsidRDefault="00573B00" w:rsidP="00867686">
            <w:pPr>
              <w:jc w:val="center"/>
              <w:rPr>
                <w:color w:val="000000"/>
              </w:rPr>
            </w:pPr>
            <w:r w:rsidRPr="00D70754">
              <w:rPr>
                <w:color w:val="000000"/>
              </w:rPr>
              <w:t>Ед. изм.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73B00" w:rsidRPr="00D70754" w:rsidRDefault="00573B00" w:rsidP="00867686">
            <w:pPr>
              <w:jc w:val="center"/>
              <w:rPr>
                <w:color w:val="000000"/>
              </w:rPr>
            </w:pPr>
            <w:r w:rsidRPr="00D70754">
              <w:rPr>
                <w:color w:val="000000"/>
              </w:rPr>
              <w:t>Объем работ</w:t>
            </w:r>
          </w:p>
        </w:tc>
      </w:tr>
      <w:tr w:rsidR="00573B00" w:rsidRPr="00D70754" w:rsidTr="00867686">
        <w:trPr>
          <w:trHeight w:val="61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D70754" w:rsidRDefault="00573B00" w:rsidP="00867686">
            <w:pPr>
              <w:rPr>
                <w:color w:val="000000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D70754" w:rsidRDefault="00573B00" w:rsidP="00867686">
            <w:pPr>
              <w:rPr>
                <w:color w:val="000000"/>
              </w:rPr>
            </w:pPr>
          </w:p>
        </w:tc>
        <w:tc>
          <w:tcPr>
            <w:tcW w:w="10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D70754" w:rsidRDefault="00573B00" w:rsidP="00867686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D70754" w:rsidRDefault="00573B00" w:rsidP="00867686">
            <w:pPr>
              <w:jc w:val="center"/>
              <w:rPr>
                <w:color w:val="000000"/>
              </w:rPr>
            </w:pPr>
            <w:r w:rsidRPr="00D70754">
              <w:rPr>
                <w:color w:val="000000"/>
              </w:rPr>
              <w:t>На один эл-т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D70754" w:rsidRDefault="00573B00" w:rsidP="00867686">
            <w:pPr>
              <w:jc w:val="center"/>
              <w:rPr>
                <w:color w:val="000000"/>
              </w:rPr>
            </w:pPr>
            <w:r w:rsidRPr="00D70754">
              <w:rPr>
                <w:color w:val="000000"/>
              </w:rPr>
              <w:t>Всего</w:t>
            </w:r>
          </w:p>
        </w:tc>
      </w:tr>
      <w:tr w:rsidR="00573B00" w:rsidRPr="00D70754" w:rsidTr="00867686">
        <w:trPr>
          <w:trHeight w:val="87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D70754" w:rsidRDefault="00573B00" w:rsidP="00867686">
            <w:pPr>
              <w:rPr>
                <w:color w:val="000000"/>
              </w:rPr>
            </w:pPr>
            <w:r w:rsidRPr="00D70754">
              <w:rPr>
                <w:color w:val="000000"/>
              </w:rPr>
              <w:t>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F34769" w:rsidRDefault="00573B00" w:rsidP="00867686">
            <w:pPr>
              <w:pStyle w:val="11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Демонтаж плит покрытия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020A4D" w:rsidRDefault="00573B00" w:rsidP="00867686">
            <w:pPr>
              <w:jc w:val="center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Шт.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F34769" w:rsidRDefault="00573B00" w:rsidP="000529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F34769" w:rsidRDefault="00573B00" w:rsidP="000529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288</w:t>
            </w:r>
          </w:p>
        </w:tc>
      </w:tr>
      <w:tr w:rsidR="00573B00" w:rsidRPr="00D70754" w:rsidTr="00867686">
        <w:trPr>
          <w:trHeight w:val="156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D70754" w:rsidRDefault="00573B00" w:rsidP="00867686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303558" w:rsidRDefault="00573B00" w:rsidP="00867686">
            <w:pPr>
              <w:pStyle w:val="11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0355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Доставка необходимых элементов для усиления к месту складирования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автосамосвалами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F34769" w:rsidRDefault="00573B00" w:rsidP="0086768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F34769" w:rsidRDefault="00573B00" w:rsidP="000529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F34769" w:rsidRDefault="00573B00" w:rsidP="000529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</w:tr>
      <w:tr w:rsidR="00573B00" w:rsidRPr="00D70754" w:rsidTr="00867686">
        <w:trPr>
          <w:trHeight w:val="63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D70754" w:rsidRDefault="00573B00" w:rsidP="00867686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F34769" w:rsidRDefault="00573B00" w:rsidP="00867686">
            <w:pPr>
              <w:pStyle w:val="11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Разгрузка элементов для</w:t>
            </w:r>
            <w:r w:rsidRPr="00F347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усиления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F34769" w:rsidRDefault="00573B00" w:rsidP="0086768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F34769" w:rsidRDefault="00573B00" w:rsidP="000529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F34769" w:rsidRDefault="00573B00" w:rsidP="000529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</w:tr>
      <w:tr w:rsidR="00573B00" w:rsidRPr="00D70754" w:rsidTr="00867686">
        <w:trPr>
          <w:trHeight w:val="63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Default="00573B00" w:rsidP="00867686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F34769" w:rsidRDefault="00573B00" w:rsidP="00867686">
            <w:pPr>
              <w:pStyle w:val="11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Заготовка элементов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F34769" w:rsidRDefault="00573B00" w:rsidP="0086768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F34769" w:rsidRDefault="00573B00" w:rsidP="000529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F34769" w:rsidRDefault="00573B00" w:rsidP="000529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</w:tr>
      <w:tr w:rsidR="00573B00" w:rsidRPr="00D70754" w:rsidTr="00867686">
        <w:trPr>
          <w:trHeight w:val="418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D70754" w:rsidRDefault="00573B00" w:rsidP="00867686">
            <w:pP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F34769" w:rsidRDefault="00573B00" w:rsidP="00867686">
            <w:pPr>
              <w:pStyle w:val="11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34769">
              <w:rPr>
                <w:rFonts w:ascii="Times New Roman" w:hAnsi="Times New Roman"/>
                <w:sz w:val="24"/>
                <w:szCs w:val="24"/>
                <w:lang w:val="ru-RU"/>
              </w:rPr>
              <w:t>Установка площадки-опоры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F34769" w:rsidRDefault="00573B00" w:rsidP="0086768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Шт.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F34769" w:rsidRDefault="00573B00" w:rsidP="000529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F34769" w:rsidRDefault="00573B00" w:rsidP="000529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573B00" w:rsidRPr="00D70754" w:rsidTr="00867686">
        <w:trPr>
          <w:trHeight w:val="64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D70754" w:rsidRDefault="00573B00" w:rsidP="00867686">
            <w:pPr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F34769" w:rsidRDefault="00573B00" w:rsidP="00867686">
            <w:pPr>
              <w:pStyle w:val="11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34769">
              <w:rPr>
                <w:rFonts w:ascii="Times New Roman" w:hAnsi="Times New Roman"/>
                <w:sz w:val="24"/>
                <w:szCs w:val="24"/>
                <w:lang w:val="ru-RU"/>
              </w:rPr>
              <w:t>Установка защитных ограждений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F34769" w:rsidRDefault="00573B00" w:rsidP="0086768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F34769" w:rsidRDefault="00573B00" w:rsidP="000529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F34769" w:rsidRDefault="00573B00" w:rsidP="000529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573B00" w:rsidRPr="00D70754" w:rsidTr="004F54A3">
        <w:trPr>
          <w:trHeight w:val="1068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F34769" w:rsidRDefault="00573B00" w:rsidP="00867686">
            <w:r>
              <w:t>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146865" w:rsidRDefault="00573B00" w:rsidP="00867686">
            <w:pPr>
              <w:pStyle w:val="11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Устройство временных распоро</w:t>
            </w:r>
            <w:r w:rsidRPr="00F34769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для обеспечения устойчивости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F34769" w:rsidRDefault="00573B00" w:rsidP="0086768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Шт.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F34769" w:rsidRDefault="00573B00" w:rsidP="000529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F34769" w:rsidRDefault="00573B00" w:rsidP="000529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573B00" w:rsidRPr="00D70754" w:rsidTr="00867686">
        <w:trPr>
          <w:trHeight w:val="7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D70754" w:rsidRDefault="00573B00" w:rsidP="00867686">
            <w:pPr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F34769" w:rsidRDefault="00573B00" w:rsidP="00867686">
            <w:pPr>
              <w:pStyle w:val="11"/>
              <w:spacing w:line="360" w:lineRule="auto"/>
              <w:ind w:left="0"/>
              <w:rPr>
                <w:color w:val="000000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Подд</w:t>
            </w:r>
            <w:r w:rsidRPr="00F34769">
              <w:rPr>
                <w:rFonts w:ascii="Times New Roman" w:hAnsi="Times New Roman"/>
                <w:sz w:val="24"/>
                <w:szCs w:val="24"/>
                <w:lang w:val="ru-RU"/>
              </w:rPr>
              <w:t>омкрачивание усиляемой фермы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F34769" w:rsidRDefault="00573B00" w:rsidP="0086768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F34769" w:rsidRDefault="00573B00" w:rsidP="000529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F34769" w:rsidRDefault="00573B00" w:rsidP="000529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585</w:t>
            </w:r>
          </w:p>
        </w:tc>
      </w:tr>
      <w:tr w:rsidR="00573B00" w:rsidRPr="00D70754" w:rsidTr="00867686">
        <w:trPr>
          <w:trHeight w:val="50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D70754" w:rsidRDefault="00573B00" w:rsidP="00867686">
            <w:pPr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923712" w:rsidRDefault="00573B00" w:rsidP="00867686">
            <w:pPr>
              <w:pStyle w:val="11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Сварка стыковых соединений</w:t>
            </w:r>
          </w:p>
          <w:p w:rsidR="00573B00" w:rsidRPr="00F34769" w:rsidRDefault="00573B00" w:rsidP="00867686">
            <w:pPr>
              <w:rPr>
                <w:color w:val="000000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F34769" w:rsidRDefault="00573B00" w:rsidP="0086768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F34769" w:rsidRDefault="00573B00" w:rsidP="000529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F34769" w:rsidRDefault="00573B00" w:rsidP="000529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93,6</w:t>
            </w:r>
          </w:p>
        </w:tc>
      </w:tr>
      <w:tr w:rsidR="00573B00" w:rsidRPr="00D70754" w:rsidTr="00867686">
        <w:trPr>
          <w:trHeight w:val="54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D70754" w:rsidRDefault="00573B00" w:rsidP="00867686">
            <w:pPr>
              <w:rPr>
                <w:color w:val="000000"/>
              </w:rPr>
            </w:pPr>
            <w:r w:rsidRPr="00D70754">
              <w:rPr>
                <w:color w:val="000000"/>
              </w:rPr>
              <w:t>1</w:t>
            </w:r>
            <w:r>
              <w:rPr>
                <w:color w:val="000000"/>
              </w:rPr>
              <w:t>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923712" w:rsidRDefault="00573B00" w:rsidP="00867686">
            <w:pPr>
              <w:pStyle w:val="11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3712">
              <w:rPr>
                <w:rFonts w:ascii="Times New Roman" w:hAnsi="Times New Roman"/>
                <w:sz w:val="24"/>
                <w:szCs w:val="24"/>
                <w:lang w:val="ru-RU"/>
              </w:rPr>
              <w:t>Антикоррозионная защита</w:t>
            </w:r>
          </w:p>
          <w:p w:rsidR="00573B00" w:rsidRPr="00F34769" w:rsidRDefault="00573B00" w:rsidP="00867686">
            <w:pPr>
              <w:rPr>
                <w:color w:val="000000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FD70C5" w:rsidRDefault="00573B00" w:rsidP="00867686">
            <w:pPr>
              <w:jc w:val="center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Соед.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F34769" w:rsidRDefault="00573B00" w:rsidP="000529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F34769" w:rsidRDefault="00573B00" w:rsidP="000529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312</w:t>
            </w:r>
          </w:p>
        </w:tc>
      </w:tr>
      <w:tr w:rsidR="00573B00" w:rsidRPr="00D70754" w:rsidTr="00867686">
        <w:trPr>
          <w:trHeight w:val="70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D70754" w:rsidRDefault="00573B00" w:rsidP="00867686">
            <w:pPr>
              <w:rPr>
                <w:color w:val="000000"/>
              </w:rPr>
            </w:pPr>
            <w:r w:rsidRPr="00D70754">
              <w:rPr>
                <w:color w:val="000000"/>
              </w:rPr>
              <w:t>1</w:t>
            </w:r>
            <w:r>
              <w:rPr>
                <w:color w:val="000000"/>
              </w:rPr>
              <w:t>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923712" w:rsidRDefault="00573B00" w:rsidP="00867686">
            <w:pPr>
              <w:pStyle w:val="11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3712">
              <w:rPr>
                <w:rFonts w:ascii="Times New Roman" w:hAnsi="Times New Roman"/>
                <w:sz w:val="24"/>
                <w:szCs w:val="24"/>
                <w:lang w:val="ru-RU"/>
              </w:rPr>
              <w:t>Демонтаж временных распорок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F34769" w:rsidRDefault="00573B00" w:rsidP="0086768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Шт.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F34769" w:rsidRDefault="00573B00" w:rsidP="000529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F34769" w:rsidRDefault="00573B00" w:rsidP="000529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573B00" w:rsidRPr="00D70754" w:rsidTr="00867686">
        <w:trPr>
          <w:trHeight w:val="564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D70754" w:rsidRDefault="00573B00" w:rsidP="00867686">
            <w:pPr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923712" w:rsidRDefault="00573B00" w:rsidP="00867686">
            <w:pPr>
              <w:pStyle w:val="11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3712">
              <w:rPr>
                <w:rFonts w:ascii="Times New Roman" w:hAnsi="Times New Roman"/>
                <w:sz w:val="24"/>
                <w:szCs w:val="24"/>
                <w:lang w:val="ru-RU"/>
              </w:rPr>
              <w:t>Установка в проект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ное положение плит </w:t>
            </w:r>
            <w:r w:rsidRPr="0092371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покрытия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020A4D" w:rsidRDefault="00573B00" w:rsidP="00867686">
            <w:pPr>
              <w:jc w:val="center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Шт.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F34769" w:rsidRDefault="00573B00" w:rsidP="000529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F34769" w:rsidRDefault="00573B00" w:rsidP="000529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288</w:t>
            </w:r>
          </w:p>
        </w:tc>
      </w:tr>
    </w:tbl>
    <w:p w:rsidR="00573B00" w:rsidRDefault="00573B00" w:rsidP="006C1287">
      <w:pPr>
        <w:shd w:val="clear" w:color="auto" w:fill="FFFFFF"/>
        <w:spacing w:line="360" w:lineRule="auto"/>
        <w:ind w:left="14" w:right="7" w:firstLine="709"/>
        <w:jc w:val="center"/>
        <w:rPr>
          <w:b/>
          <w:sz w:val="28"/>
          <w:szCs w:val="28"/>
        </w:rPr>
      </w:pPr>
    </w:p>
    <w:p w:rsidR="00573B00" w:rsidRDefault="00573B00" w:rsidP="006C1287">
      <w:pPr>
        <w:shd w:val="clear" w:color="auto" w:fill="FFFFFF"/>
        <w:spacing w:line="360" w:lineRule="auto"/>
        <w:ind w:right="7"/>
        <w:rPr>
          <w:b/>
          <w:sz w:val="28"/>
          <w:szCs w:val="28"/>
        </w:rPr>
      </w:pPr>
    </w:p>
    <w:p w:rsidR="00573B00" w:rsidRDefault="00573B00" w:rsidP="006C1287">
      <w:pPr>
        <w:numPr>
          <w:ilvl w:val="0"/>
          <w:numId w:val="10"/>
        </w:numPr>
        <w:shd w:val="clear" w:color="auto" w:fill="FFFFFF"/>
        <w:spacing w:line="360" w:lineRule="auto"/>
        <w:ind w:right="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Выбор необходимого оборудования, средств малой механизации и инструментов для производства работ.</w:t>
      </w:r>
    </w:p>
    <w:p w:rsidR="00573B00" w:rsidRPr="00110DAD" w:rsidRDefault="00573B00" w:rsidP="006C1287">
      <w:pPr>
        <w:shd w:val="clear" w:color="auto" w:fill="FFFFFF"/>
        <w:spacing w:line="360" w:lineRule="auto"/>
        <w:ind w:right="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доставки  материалов, необходимых для усиления, инструмента используют автосамосвалы. Разгрузку, погрузку материалов, а также демонтаж и монтаж плит покрытия производят с помощью самоходного крана  КС-7976А. Подъем людей на высоту при монтаже и демонтаже плит покрытия осуществляют автоподъемниками. Для сварки элементов используют электроды типа АК-74. Для исключения из работы ферму поддомкрачивают при помощи гидравлических домкратов. </w:t>
      </w:r>
    </w:p>
    <w:p w:rsidR="00573B00" w:rsidRPr="003B703F" w:rsidRDefault="00573B00" w:rsidP="006C1287">
      <w:pPr>
        <w:shd w:val="clear" w:color="auto" w:fill="FFFFFF"/>
        <w:spacing w:line="360" w:lineRule="auto"/>
        <w:ind w:right="7"/>
        <w:jc w:val="center"/>
        <w:rPr>
          <w:sz w:val="28"/>
          <w:szCs w:val="28"/>
        </w:rPr>
      </w:pPr>
      <w:r w:rsidRPr="003B703F">
        <w:rPr>
          <w:sz w:val="28"/>
          <w:szCs w:val="28"/>
        </w:rPr>
        <w:t>Ведомость необходимого оборудования, средств малой механизации и инструмента для производства работ.</w:t>
      </w:r>
    </w:p>
    <w:tbl>
      <w:tblPr>
        <w:tblpPr w:leftFromText="180" w:rightFromText="180" w:vertAnchor="text" w:horzAnchor="margin" w:tblpY="656"/>
        <w:tblW w:w="9736" w:type="dxa"/>
        <w:tblLook w:val="00A0" w:firstRow="1" w:lastRow="0" w:firstColumn="1" w:lastColumn="0" w:noHBand="0" w:noVBand="0"/>
      </w:tblPr>
      <w:tblGrid>
        <w:gridCol w:w="861"/>
        <w:gridCol w:w="4380"/>
        <w:gridCol w:w="3700"/>
        <w:gridCol w:w="795"/>
      </w:tblGrid>
      <w:tr w:rsidR="00573B00" w:rsidRPr="00923712" w:rsidTr="00867686">
        <w:trPr>
          <w:trHeight w:val="825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923712" w:rsidRDefault="00573B00" w:rsidP="00867686">
            <w:pPr>
              <w:rPr>
                <w:color w:val="000000"/>
                <w:sz w:val="28"/>
                <w:szCs w:val="28"/>
              </w:rPr>
            </w:pPr>
            <w:r w:rsidRPr="00923712">
              <w:rPr>
                <w:color w:val="000000"/>
                <w:sz w:val="28"/>
                <w:szCs w:val="28"/>
              </w:rPr>
              <w:t>№п/п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923712" w:rsidRDefault="00573B00" w:rsidP="00867686">
            <w:pPr>
              <w:jc w:val="center"/>
              <w:rPr>
                <w:color w:val="000000"/>
                <w:sz w:val="28"/>
                <w:szCs w:val="28"/>
              </w:rPr>
            </w:pPr>
            <w:r w:rsidRPr="00923712">
              <w:rPr>
                <w:color w:val="000000"/>
                <w:sz w:val="28"/>
                <w:szCs w:val="28"/>
              </w:rPr>
              <w:t>Наименование работ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923712" w:rsidRDefault="00573B00" w:rsidP="00867686">
            <w:pPr>
              <w:jc w:val="center"/>
              <w:rPr>
                <w:color w:val="000000"/>
                <w:sz w:val="28"/>
                <w:szCs w:val="28"/>
              </w:rPr>
            </w:pPr>
            <w:r w:rsidRPr="00923712">
              <w:rPr>
                <w:color w:val="000000"/>
                <w:sz w:val="28"/>
                <w:szCs w:val="28"/>
              </w:rPr>
              <w:t>Машины и механизмы</w:t>
            </w:r>
          </w:p>
        </w:tc>
        <w:tc>
          <w:tcPr>
            <w:tcW w:w="7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B00" w:rsidRPr="00FD70C5" w:rsidRDefault="00573B00" w:rsidP="00867686">
            <w:r w:rsidRPr="00FD70C5">
              <w:t>Кол-во</w:t>
            </w:r>
          </w:p>
        </w:tc>
      </w:tr>
      <w:tr w:rsidR="00573B00" w:rsidRPr="00923712" w:rsidTr="00867686">
        <w:trPr>
          <w:trHeight w:val="750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923712" w:rsidRDefault="00573B00" w:rsidP="00867686">
            <w:pPr>
              <w:jc w:val="center"/>
              <w:rPr>
                <w:color w:val="000000"/>
                <w:sz w:val="28"/>
                <w:szCs w:val="28"/>
              </w:rPr>
            </w:pPr>
            <w:r w:rsidRPr="0092371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923712" w:rsidRDefault="00573B00" w:rsidP="0086768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Подъем людей на высоту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Default="00573B00" w:rsidP="003D01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Автоподъемник </w:t>
            </w:r>
          </w:p>
          <w:p w:rsidR="00573B00" w:rsidRPr="00923712" w:rsidRDefault="00573B00" w:rsidP="003D01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АПТ-17М(ГАЗ-33086)</w:t>
            </w:r>
          </w:p>
        </w:tc>
        <w:tc>
          <w:tcPr>
            <w:tcW w:w="7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B00" w:rsidRPr="00110DAD" w:rsidRDefault="00573B00" w:rsidP="00867686">
            <w:pPr>
              <w:jc w:val="center"/>
              <w:rPr>
                <w:sz w:val="28"/>
                <w:szCs w:val="28"/>
              </w:rPr>
            </w:pPr>
            <w:r w:rsidRPr="00110DAD">
              <w:rPr>
                <w:sz w:val="28"/>
                <w:szCs w:val="28"/>
              </w:rPr>
              <w:t>1</w:t>
            </w:r>
          </w:p>
        </w:tc>
      </w:tr>
      <w:tr w:rsidR="00573B00" w:rsidRPr="00923712" w:rsidTr="00867686">
        <w:trPr>
          <w:trHeight w:val="750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923712" w:rsidRDefault="00573B00" w:rsidP="00867686">
            <w:pPr>
              <w:jc w:val="center"/>
              <w:rPr>
                <w:color w:val="000000"/>
                <w:sz w:val="28"/>
                <w:szCs w:val="28"/>
              </w:rPr>
            </w:pPr>
            <w:r w:rsidRPr="00923712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923712" w:rsidRDefault="00573B00" w:rsidP="0086768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Поддомкрачивание фермы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923712" w:rsidRDefault="00573B00" w:rsidP="003D01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Гидравлический домкрат</w:t>
            </w:r>
          </w:p>
        </w:tc>
        <w:tc>
          <w:tcPr>
            <w:tcW w:w="7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B00" w:rsidRPr="00110DAD" w:rsidRDefault="00573B00" w:rsidP="008676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573B00" w:rsidRPr="00923712" w:rsidTr="00867686">
        <w:trPr>
          <w:trHeight w:val="609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923712" w:rsidRDefault="00573B00" w:rsidP="00867686">
            <w:pPr>
              <w:jc w:val="center"/>
              <w:rPr>
                <w:color w:val="000000"/>
                <w:sz w:val="28"/>
                <w:szCs w:val="28"/>
              </w:rPr>
            </w:pPr>
            <w:r w:rsidRPr="00923712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923712" w:rsidRDefault="00573B00" w:rsidP="0086768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Сварка элементов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923712" w:rsidRDefault="00573B00" w:rsidP="003D01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Электроды АК-74</w:t>
            </w:r>
          </w:p>
        </w:tc>
        <w:tc>
          <w:tcPr>
            <w:tcW w:w="7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B00" w:rsidRPr="00110DAD" w:rsidRDefault="00573B00" w:rsidP="008676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573B00" w:rsidRPr="00923712" w:rsidTr="00867686">
        <w:trPr>
          <w:trHeight w:val="750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923712" w:rsidRDefault="00573B00" w:rsidP="00867686">
            <w:pPr>
              <w:jc w:val="center"/>
              <w:rPr>
                <w:color w:val="000000"/>
                <w:sz w:val="28"/>
                <w:szCs w:val="28"/>
              </w:rPr>
            </w:pPr>
            <w:r w:rsidRPr="00923712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923712" w:rsidRDefault="00573B00" w:rsidP="0086768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Доставка необходимых элементов для усиления к месту складирования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923712" w:rsidRDefault="00573B00" w:rsidP="003D01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КамАЗ-5111</w:t>
            </w:r>
          </w:p>
        </w:tc>
        <w:tc>
          <w:tcPr>
            <w:tcW w:w="7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B00" w:rsidRPr="00110DAD" w:rsidRDefault="00573B00" w:rsidP="008676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573B00" w:rsidRPr="00923712" w:rsidTr="00867686">
        <w:trPr>
          <w:trHeight w:val="750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923712" w:rsidRDefault="00573B00" w:rsidP="0086768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923712" w:rsidRDefault="00573B00" w:rsidP="0086768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Демонтаж, монтаж  плит покрытия, разгрузка элементов усиления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Default="00573B00" w:rsidP="003D012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Самоходный кран</w:t>
            </w:r>
          </w:p>
          <w:p w:rsidR="00573B00" w:rsidRPr="00923712" w:rsidRDefault="00573B00" w:rsidP="003D01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КС-7976А</w:t>
            </w:r>
          </w:p>
        </w:tc>
        <w:tc>
          <w:tcPr>
            <w:tcW w:w="7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B00" w:rsidRPr="00110DAD" w:rsidRDefault="00573B00" w:rsidP="008676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573B00" w:rsidRPr="00A3702B" w:rsidRDefault="00573B00" w:rsidP="006C1287">
      <w:pPr>
        <w:shd w:val="clear" w:color="auto" w:fill="FFFFFF"/>
        <w:spacing w:line="360" w:lineRule="auto"/>
        <w:ind w:right="7"/>
        <w:jc w:val="right"/>
        <w:rPr>
          <w:sz w:val="28"/>
          <w:szCs w:val="28"/>
        </w:rPr>
      </w:pPr>
      <w:r w:rsidRPr="00020A4D">
        <w:rPr>
          <w:sz w:val="28"/>
          <w:szCs w:val="28"/>
        </w:rPr>
        <w:t>Таблица №2</w:t>
      </w:r>
    </w:p>
    <w:p w:rsidR="00573B00" w:rsidRDefault="00573B00" w:rsidP="00C25D4D">
      <w:pPr>
        <w:spacing w:line="360" w:lineRule="auto"/>
        <w:ind w:left="720"/>
        <w:rPr>
          <w:b/>
          <w:sz w:val="28"/>
          <w:szCs w:val="28"/>
        </w:rPr>
      </w:pPr>
    </w:p>
    <w:p w:rsidR="00573B00" w:rsidRDefault="00573B00" w:rsidP="00C25D4D">
      <w:pPr>
        <w:spacing w:line="360" w:lineRule="auto"/>
        <w:ind w:left="720"/>
        <w:rPr>
          <w:b/>
          <w:sz w:val="28"/>
          <w:szCs w:val="28"/>
        </w:rPr>
      </w:pPr>
    </w:p>
    <w:p w:rsidR="00573B00" w:rsidRDefault="00573B00" w:rsidP="00C25D4D">
      <w:pPr>
        <w:spacing w:line="360" w:lineRule="auto"/>
        <w:ind w:left="720"/>
        <w:rPr>
          <w:b/>
          <w:sz w:val="28"/>
          <w:szCs w:val="28"/>
        </w:rPr>
      </w:pPr>
    </w:p>
    <w:p w:rsidR="00573B00" w:rsidRDefault="00573B00" w:rsidP="00C25D4D">
      <w:pPr>
        <w:spacing w:line="360" w:lineRule="auto"/>
        <w:ind w:left="720"/>
        <w:rPr>
          <w:b/>
          <w:sz w:val="28"/>
          <w:szCs w:val="28"/>
        </w:rPr>
      </w:pPr>
    </w:p>
    <w:p w:rsidR="00573B00" w:rsidRDefault="00573B00" w:rsidP="00C25D4D">
      <w:pPr>
        <w:spacing w:line="360" w:lineRule="auto"/>
        <w:ind w:left="720"/>
        <w:rPr>
          <w:b/>
          <w:sz w:val="28"/>
          <w:szCs w:val="28"/>
        </w:rPr>
      </w:pPr>
    </w:p>
    <w:p w:rsidR="00573B00" w:rsidRDefault="00573B00" w:rsidP="00C25D4D">
      <w:pPr>
        <w:spacing w:line="360" w:lineRule="auto"/>
        <w:ind w:left="720"/>
        <w:rPr>
          <w:b/>
          <w:sz w:val="28"/>
          <w:szCs w:val="28"/>
        </w:rPr>
      </w:pPr>
    </w:p>
    <w:p w:rsidR="00573B00" w:rsidRDefault="00573B00" w:rsidP="00514130">
      <w:pPr>
        <w:numPr>
          <w:ilvl w:val="0"/>
          <w:numId w:val="10"/>
        </w:numPr>
        <w:spacing w:line="360" w:lineRule="auto"/>
        <w:rPr>
          <w:b/>
          <w:sz w:val="28"/>
          <w:szCs w:val="28"/>
        </w:rPr>
      </w:pPr>
      <w:r w:rsidRPr="00082A63">
        <w:rPr>
          <w:b/>
          <w:sz w:val="28"/>
          <w:szCs w:val="28"/>
        </w:rPr>
        <w:t>Определение технологии производства реконструктивных работ.</w:t>
      </w:r>
    </w:p>
    <w:p w:rsidR="00573B00" w:rsidRDefault="00573B00" w:rsidP="00C25D4D">
      <w:pPr>
        <w:spacing w:line="360" w:lineRule="auto"/>
        <w:ind w:left="720"/>
        <w:rPr>
          <w:b/>
          <w:sz w:val="28"/>
          <w:szCs w:val="28"/>
        </w:rPr>
      </w:pPr>
    </w:p>
    <w:p w:rsidR="00573B00" w:rsidRDefault="00573B00" w:rsidP="006C1287">
      <w:pPr>
        <w:spacing w:line="360" w:lineRule="auto"/>
        <w:jc w:val="both"/>
        <w:rPr>
          <w:b/>
          <w:i/>
          <w:sz w:val="28"/>
          <w:szCs w:val="28"/>
        </w:rPr>
      </w:pPr>
      <w:r w:rsidRPr="002C127B">
        <w:rPr>
          <w:b/>
          <w:i/>
          <w:sz w:val="28"/>
          <w:szCs w:val="28"/>
        </w:rPr>
        <w:t>Подготовительные работы.</w:t>
      </w:r>
    </w:p>
    <w:p w:rsidR="00573B00" w:rsidRDefault="00573B00" w:rsidP="006C128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 начала работ по усилению стропильной фермы с кровли цеха необходимо убрать пыль, снег, демонтировать листы кровельного покрытия, зону работ ограждают и обозначают соответствующими знаками. Следует переоборудовать мостовой кран, для чего необходимо отключить троллеи и обеспечить электропитание через электрический кабель. К месту работ доставляют все необходимые элементы для усиления и оборудования автосамосвалами, разгружают  в зоне складирования с помощью самоходного крана КС-7976А.</w:t>
      </w:r>
    </w:p>
    <w:p w:rsidR="00573B00" w:rsidRDefault="00F16AC9" w:rsidP="006C1287">
      <w:pPr>
        <w:shd w:val="clear" w:color="auto" w:fill="FFFFFF"/>
        <w:spacing w:line="360" w:lineRule="auto"/>
        <w:ind w:left="180" w:right="19" w:firstLine="709"/>
        <w:jc w:val="both"/>
        <w:rPr>
          <w:color w:val="000000"/>
          <w:sz w:val="28"/>
          <w:szCs w:val="28"/>
        </w:rPr>
      </w:pPr>
      <w:r>
        <w:rPr>
          <w:noProof/>
        </w:rPr>
        <w:pict>
          <v:shape id="Рисунок 333" o:spid="_x0000_s1033" type="#_x0000_t75" style="position:absolute;left:0;text-align:left;margin-left:43.2pt;margin-top:92.75pt;width:334.55pt;height:133.9pt;z-index:-251657728;visibility:visible;mso-wrap-distance-left:2pt;mso-wrap-distance-top:3.1pt;mso-wrap-distance-right:2pt;mso-wrap-distance-bottom:3.1pt;mso-position-horizontal-relative:margin" o:allowincell="f">
            <v:imagedata r:id="rId26" o:title="" gain="109227f"/>
            <w10:wrap type="tight" anchorx="margin"/>
          </v:shape>
        </w:pict>
      </w:r>
      <w:r w:rsidR="00573B00" w:rsidRPr="00082A63">
        <w:rPr>
          <w:b/>
          <w:i/>
          <w:sz w:val="28"/>
          <w:szCs w:val="28"/>
        </w:rPr>
        <w:t>Устройство площадки-опоры.</w:t>
      </w:r>
      <w:r w:rsidR="00573B00" w:rsidRPr="00A94B15">
        <w:rPr>
          <w:color w:val="000000"/>
          <w:spacing w:val="4"/>
          <w:sz w:val="28"/>
          <w:szCs w:val="28"/>
        </w:rPr>
        <w:t xml:space="preserve"> </w:t>
      </w:r>
      <w:r w:rsidR="00573B00">
        <w:rPr>
          <w:color w:val="000000"/>
          <w:spacing w:val="-1"/>
          <w:sz w:val="28"/>
          <w:szCs w:val="28"/>
        </w:rPr>
        <w:t xml:space="preserve">Мостовой кран </w:t>
      </w:r>
      <w:r w:rsidR="00573B00" w:rsidRPr="00464B5F">
        <w:rPr>
          <w:color w:val="000000"/>
          <w:spacing w:val="-1"/>
          <w:sz w:val="28"/>
          <w:szCs w:val="28"/>
        </w:rPr>
        <w:t xml:space="preserve"> используют в качестве подде</w:t>
      </w:r>
      <w:r w:rsidR="00573B00">
        <w:rPr>
          <w:color w:val="000000"/>
          <w:spacing w:val="-1"/>
          <w:sz w:val="28"/>
          <w:szCs w:val="28"/>
        </w:rPr>
        <w:t xml:space="preserve">рживающей конструкции </w:t>
      </w:r>
      <w:r w:rsidR="00573B00" w:rsidRPr="00464B5F">
        <w:rPr>
          <w:color w:val="000000"/>
          <w:spacing w:val="-1"/>
          <w:sz w:val="28"/>
          <w:szCs w:val="28"/>
        </w:rPr>
        <w:t xml:space="preserve"> для установки инвентарной низкой </w:t>
      </w:r>
      <w:r w:rsidR="00573B00">
        <w:rPr>
          <w:color w:val="000000"/>
          <w:spacing w:val="4"/>
          <w:sz w:val="28"/>
          <w:szCs w:val="28"/>
        </w:rPr>
        <w:t>площадки-опоры (рис. 8</w:t>
      </w:r>
      <w:r w:rsidR="00573B00" w:rsidRPr="00464B5F">
        <w:rPr>
          <w:color w:val="000000"/>
          <w:spacing w:val="4"/>
          <w:sz w:val="28"/>
          <w:szCs w:val="28"/>
        </w:rPr>
        <w:t xml:space="preserve"> в), оборудованной рабочим насти</w:t>
      </w:r>
      <w:r w:rsidR="00573B00" w:rsidRPr="00464B5F">
        <w:rPr>
          <w:color w:val="000000"/>
          <w:spacing w:val="4"/>
          <w:sz w:val="28"/>
          <w:szCs w:val="28"/>
        </w:rPr>
        <w:softHyphen/>
      </w:r>
      <w:r w:rsidR="00573B00">
        <w:rPr>
          <w:color w:val="000000"/>
          <w:sz w:val="28"/>
          <w:szCs w:val="28"/>
        </w:rPr>
        <w:t>лом. Площадку-опору</w:t>
      </w:r>
      <w:r w:rsidR="00573B00" w:rsidRPr="00464B5F">
        <w:rPr>
          <w:color w:val="000000"/>
          <w:sz w:val="28"/>
          <w:szCs w:val="28"/>
        </w:rPr>
        <w:t xml:space="preserve"> </w:t>
      </w:r>
      <w:r w:rsidR="00573B00">
        <w:rPr>
          <w:color w:val="000000"/>
          <w:sz w:val="28"/>
          <w:szCs w:val="28"/>
        </w:rPr>
        <w:t xml:space="preserve"> устанавливают на верхний пояс мостового крана.</w:t>
      </w:r>
    </w:p>
    <w:p w:rsidR="00573B00" w:rsidRDefault="00573B00" w:rsidP="006C1287">
      <w:pPr>
        <w:shd w:val="clear" w:color="auto" w:fill="FFFFFF"/>
        <w:spacing w:line="360" w:lineRule="auto"/>
        <w:ind w:left="180" w:right="19" w:firstLine="709"/>
        <w:jc w:val="both"/>
        <w:rPr>
          <w:color w:val="000000"/>
          <w:sz w:val="28"/>
          <w:szCs w:val="28"/>
        </w:rPr>
      </w:pPr>
    </w:p>
    <w:p w:rsidR="00573B00" w:rsidRDefault="00573B00" w:rsidP="006C1287">
      <w:pPr>
        <w:shd w:val="clear" w:color="auto" w:fill="FFFFFF"/>
        <w:spacing w:line="360" w:lineRule="auto"/>
        <w:ind w:left="180" w:right="19" w:firstLine="709"/>
        <w:jc w:val="both"/>
        <w:rPr>
          <w:color w:val="000000"/>
          <w:sz w:val="28"/>
          <w:szCs w:val="28"/>
        </w:rPr>
      </w:pPr>
    </w:p>
    <w:p w:rsidR="00573B00" w:rsidRDefault="00573B00" w:rsidP="006C1287">
      <w:pPr>
        <w:shd w:val="clear" w:color="auto" w:fill="FFFFFF"/>
        <w:spacing w:line="360" w:lineRule="auto"/>
        <w:ind w:left="180" w:right="19" w:firstLine="709"/>
        <w:jc w:val="both"/>
        <w:rPr>
          <w:color w:val="000000"/>
          <w:sz w:val="28"/>
          <w:szCs w:val="28"/>
        </w:rPr>
      </w:pPr>
    </w:p>
    <w:p w:rsidR="00573B00" w:rsidRDefault="00573B00" w:rsidP="006C1287">
      <w:pPr>
        <w:shd w:val="clear" w:color="auto" w:fill="FFFFFF"/>
        <w:spacing w:line="360" w:lineRule="auto"/>
        <w:ind w:left="180" w:right="19" w:firstLine="709"/>
        <w:jc w:val="both"/>
        <w:rPr>
          <w:color w:val="000000"/>
          <w:sz w:val="28"/>
          <w:szCs w:val="28"/>
        </w:rPr>
      </w:pPr>
    </w:p>
    <w:p w:rsidR="00573B00" w:rsidRDefault="00573B00" w:rsidP="006C1287">
      <w:pPr>
        <w:shd w:val="clear" w:color="auto" w:fill="FFFFFF"/>
        <w:spacing w:line="360" w:lineRule="auto"/>
        <w:ind w:right="19"/>
        <w:jc w:val="both"/>
        <w:rPr>
          <w:color w:val="000000"/>
          <w:sz w:val="28"/>
          <w:szCs w:val="28"/>
        </w:rPr>
      </w:pPr>
    </w:p>
    <w:p w:rsidR="00573B00" w:rsidRDefault="00573B00" w:rsidP="006C1287">
      <w:pPr>
        <w:shd w:val="clear" w:color="auto" w:fill="FFFFFF"/>
        <w:spacing w:before="252" w:line="360" w:lineRule="auto"/>
        <w:rPr>
          <w:b/>
          <w:bCs/>
          <w:color w:val="000000"/>
          <w:spacing w:val="4"/>
        </w:rPr>
      </w:pPr>
      <w:r>
        <w:rPr>
          <w:b/>
          <w:bCs/>
          <w:color w:val="000000"/>
          <w:spacing w:val="4"/>
        </w:rPr>
        <w:t>Рис.8</w:t>
      </w:r>
      <w:r w:rsidRPr="00127EC9">
        <w:rPr>
          <w:b/>
          <w:bCs/>
          <w:color w:val="000000"/>
          <w:spacing w:val="4"/>
        </w:rPr>
        <w:t>. Усиление и ремонт стропильных ферм</w:t>
      </w:r>
    </w:p>
    <w:p w:rsidR="00573B00" w:rsidRDefault="00573B00" w:rsidP="006C1287">
      <w:pPr>
        <w:widowControl w:val="0"/>
        <w:shd w:val="clear" w:color="auto" w:fill="FFFFFF"/>
        <w:ind w:firstLine="142"/>
        <w:jc w:val="both"/>
        <w:rPr>
          <w:color w:val="000000"/>
          <w:spacing w:val="4"/>
        </w:rPr>
      </w:pPr>
      <w:r>
        <w:rPr>
          <w:color w:val="000000"/>
          <w:spacing w:val="4"/>
        </w:rPr>
        <w:t xml:space="preserve"> в - </w:t>
      </w:r>
      <w:r w:rsidRPr="00127EC9">
        <w:rPr>
          <w:color w:val="000000"/>
          <w:spacing w:val="4"/>
        </w:rPr>
        <w:t>с использованием мостового крана;</w:t>
      </w:r>
      <w:r w:rsidRPr="00127EC9">
        <w:rPr>
          <w:color w:val="000000"/>
          <w:spacing w:val="2"/>
        </w:rPr>
        <w:t xml:space="preserve"> </w:t>
      </w:r>
      <w:r w:rsidRPr="00127EC9">
        <w:rPr>
          <w:iCs/>
          <w:color w:val="000000"/>
          <w:spacing w:val="2"/>
        </w:rPr>
        <w:t xml:space="preserve">10 — </w:t>
      </w:r>
      <w:r w:rsidRPr="00127EC9">
        <w:rPr>
          <w:color w:val="000000"/>
          <w:spacing w:val="2"/>
        </w:rPr>
        <w:t>элект</w:t>
      </w:r>
      <w:r w:rsidRPr="00127EC9">
        <w:rPr>
          <w:color w:val="000000"/>
          <w:spacing w:val="2"/>
        </w:rPr>
        <w:softHyphen/>
      </w:r>
      <w:r w:rsidRPr="00127EC9">
        <w:rPr>
          <w:color w:val="000000"/>
          <w:spacing w:val="3"/>
        </w:rPr>
        <w:t xml:space="preserve">ромостовой кран; </w:t>
      </w:r>
      <w:r w:rsidRPr="00127EC9">
        <w:rPr>
          <w:iCs/>
          <w:color w:val="000000"/>
          <w:spacing w:val="3"/>
        </w:rPr>
        <w:t xml:space="preserve">11 </w:t>
      </w:r>
      <w:r>
        <w:rPr>
          <w:color w:val="000000"/>
          <w:spacing w:val="3"/>
        </w:rPr>
        <w:t>— рабочий настил;</w:t>
      </w:r>
      <w:r w:rsidRPr="00127EC9">
        <w:rPr>
          <w:color w:val="000000"/>
          <w:spacing w:val="3"/>
        </w:rPr>
        <w:t>1</w:t>
      </w:r>
      <w:r>
        <w:rPr>
          <w:color w:val="000000"/>
          <w:spacing w:val="3"/>
        </w:rPr>
        <w:t>2-подвесная кран-балка;</w:t>
      </w:r>
      <w:r w:rsidRPr="00127EC9">
        <w:rPr>
          <w:iCs/>
          <w:color w:val="000000"/>
          <w:spacing w:val="3"/>
        </w:rPr>
        <w:t xml:space="preserve">13 — </w:t>
      </w:r>
      <w:r w:rsidRPr="00127EC9">
        <w:rPr>
          <w:color w:val="000000"/>
          <w:spacing w:val="3"/>
        </w:rPr>
        <w:t>ин</w:t>
      </w:r>
      <w:r w:rsidRPr="00127EC9">
        <w:rPr>
          <w:color w:val="000000"/>
          <w:spacing w:val="3"/>
        </w:rPr>
        <w:softHyphen/>
      </w:r>
      <w:r w:rsidRPr="00127EC9">
        <w:rPr>
          <w:color w:val="000000"/>
          <w:spacing w:val="4"/>
        </w:rPr>
        <w:t xml:space="preserve">вентарные переставные подмости; </w:t>
      </w:r>
      <w:r>
        <w:rPr>
          <w:iCs/>
          <w:color w:val="000000"/>
          <w:spacing w:val="4"/>
        </w:rPr>
        <w:t>14-</w:t>
      </w:r>
      <w:r>
        <w:rPr>
          <w:color w:val="000000"/>
          <w:spacing w:val="4"/>
        </w:rPr>
        <w:t>распорный домкрат;</w:t>
      </w:r>
      <w:r>
        <w:rPr>
          <w:iCs/>
          <w:color w:val="000000"/>
          <w:spacing w:val="4"/>
        </w:rPr>
        <w:t>15</w:t>
      </w:r>
      <w:r>
        <w:rPr>
          <w:color w:val="000000"/>
          <w:spacing w:val="4"/>
        </w:rPr>
        <w:t>—</w:t>
      </w:r>
      <w:r w:rsidRPr="00127EC9">
        <w:rPr>
          <w:color w:val="000000"/>
          <w:spacing w:val="4"/>
        </w:rPr>
        <w:t>откидываю</w:t>
      </w:r>
      <w:r w:rsidRPr="00127EC9">
        <w:rPr>
          <w:color w:val="000000"/>
          <w:spacing w:val="4"/>
        </w:rPr>
        <w:softHyphen/>
      </w:r>
      <w:r>
        <w:rPr>
          <w:color w:val="000000"/>
          <w:spacing w:val="1"/>
        </w:rPr>
        <w:t>щееся ограждение;</w:t>
      </w:r>
      <w:r>
        <w:rPr>
          <w:iCs/>
          <w:color w:val="000000"/>
          <w:spacing w:val="1"/>
        </w:rPr>
        <w:t>16</w:t>
      </w:r>
      <w:r w:rsidRPr="00127EC9">
        <w:rPr>
          <w:color w:val="000000"/>
          <w:spacing w:val="1"/>
        </w:rPr>
        <w:t>—</w:t>
      </w:r>
      <w:r>
        <w:rPr>
          <w:color w:val="000000"/>
          <w:spacing w:val="1"/>
        </w:rPr>
        <w:t xml:space="preserve">элемент, </w:t>
      </w:r>
      <w:r w:rsidRPr="00127EC9">
        <w:rPr>
          <w:color w:val="000000"/>
          <w:spacing w:val="1"/>
        </w:rPr>
        <w:t>подлежащий ремонту или у</w:t>
      </w:r>
      <w:r>
        <w:rPr>
          <w:color w:val="000000"/>
          <w:spacing w:val="1"/>
        </w:rPr>
        <w:t>далению;</w:t>
      </w:r>
      <w:r>
        <w:rPr>
          <w:iCs/>
          <w:color w:val="000000"/>
          <w:spacing w:val="1"/>
        </w:rPr>
        <w:t>17</w:t>
      </w:r>
      <w:r w:rsidRPr="00127EC9">
        <w:rPr>
          <w:color w:val="000000"/>
          <w:spacing w:val="1"/>
        </w:rPr>
        <w:t>—</w:t>
      </w:r>
      <w:r w:rsidRPr="00127EC9">
        <w:rPr>
          <w:color w:val="000000"/>
          <w:spacing w:val="8"/>
        </w:rPr>
        <w:t xml:space="preserve">площадка-опора; 18 —нижний пояс стропильной фермы; </w:t>
      </w:r>
      <w:r w:rsidRPr="00127EC9">
        <w:rPr>
          <w:iCs/>
          <w:color w:val="000000"/>
          <w:spacing w:val="8"/>
        </w:rPr>
        <w:t xml:space="preserve">19 — </w:t>
      </w:r>
      <w:r w:rsidRPr="00127EC9">
        <w:rPr>
          <w:color w:val="000000"/>
          <w:spacing w:val="8"/>
        </w:rPr>
        <w:t>пути грузовой</w:t>
      </w:r>
      <w:r>
        <w:rPr>
          <w:color w:val="000000"/>
          <w:vertAlign w:val="superscript"/>
        </w:rPr>
        <w:t xml:space="preserve"> </w:t>
      </w:r>
      <w:r>
        <w:rPr>
          <w:color w:val="000000"/>
          <w:spacing w:val="4"/>
        </w:rPr>
        <w:t>тележки электромостового крана.</w:t>
      </w:r>
    </w:p>
    <w:p w:rsidR="00573B00" w:rsidRPr="00A94B15" w:rsidRDefault="00573B00" w:rsidP="006C1287">
      <w:pPr>
        <w:widowControl w:val="0"/>
        <w:shd w:val="clear" w:color="auto" w:fill="FFFFFF"/>
        <w:ind w:firstLine="142"/>
        <w:jc w:val="both"/>
        <w:rPr>
          <w:color w:val="000000"/>
          <w:spacing w:val="4"/>
        </w:rPr>
      </w:pPr>
    </w:p>
    <w:p w:rsidR="00573B00" w:rsidRPr="00464B5F" w:rsidRDefault="00573B00" w:rsidP="006C1287">
      <w:pPr>
        <w:shd w:val="clear" w:color="auto" w:fill="FFFFFF"/>
        <w:spacing w:line="360" w:lineRule="auto"/>
        <w:ind w:right="1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Площадку-опору  </w:t>
      </w:r>
      <w:r w:rsidRPr="00464B5F">
        <w:rPr>
          <w:color w:val="000000"/>
          <w:sz w:val="28"/>
          <w:szCs w:val="28"/>
        </w:rPr>
        <w:t xml:space="preserve">оснащают домкратами, устанавливаемыми с таким расчетом, </w:t>
      </w:r>
      <w:r w:rsidRPr="00464B5F">
        <w:rPr>
          <w:color w:val="000000"/>
          <w:spacing w:val="2"/>
          <w:sz w:val="28"/>
          <w:szCs w:val="28"/>
        </w:rPr>
        <w:t>чтобы они находились под узлами нижне</w:t>
      </w:r>
      <w:r>
        <w:rPr>
          <w:color w:val="000000"/>
          <w:spacing w:val="2"/>
          <w:sz w:val="28"/>
          <w:szCs w:val="28"/>
        </w:rPr>
        <w:t>го пояса фермы.</w:t>
      </w:r>
    </w:p>
    <w:p w:rsidR="00573B00" w:rsidRDefault="00573B00" w:rsidP="006C128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>Устройство специальных подпорок.</w:t>
      </w:r>
      <w:r>
        <w:rPr>
          <w:sz w:val="28"/>
          <w:szCs w:val="28"/>
        </w:rPr>
        <w:t xml:space="preserve">  В</w:t>
      </w:r>
      <w:r w:rsidRPr="004204FA">
        <w:rPr>
          <w:sz w:val="28"/>
          <w:szCs w:val="28"/>
        </w:rPr>
        <w:t xml:space="preserve"> процессе усиления конструкция теряет свое стабильное состояние и ее несущая способность может существенно снизиться, необходимо обеспечить надежную страховку путем устройства специальных подпорок. Подпорки у</w:t>
      </w:r>
      <w:r>
        <w:rPr>
          <w:sz w:val="28"/>
          <w:szCs w:val="28"/>
        </w:rPr>
        <w:t xml:space="preserve">станавливают в узлах ферм </w:t>
      </w:r>
      <w:r w:rsidRPr="004204FA">
        <w:rPr>
          <w:sz w:val="28"/>
          <w:szCs w:val="28"/>
        </w:rPr>
        <w:t xml:space="preserve">с обязательным раскреплением их в обоих направлениях. Для </w:t>
      </w:r>
      <w:r>
        <w:rPr>
          <w:sz w:val="28"/>
          <w:szCs w:val="28"/>
        </w:rPr>
        <w:t>в</w:t>
      </w:r>
      <w:r w:rsidRPr="004204FA">
        <w:rPr>
          <w:sz w:val="28"/>
          <w:szCs w:val="28"/>
        </w:rPr>
        <w:t>ключения подпорок в работу</w:t>
      </w:r>
    </w:p>
    <w:p w:rsidR="00573B00" w:rsidRPr="00350968" w:rsidRDefault="00573B00" w:rsidP="006C1287">
      <w:pPr>
        <w:shd w:val="clear" w:color="auto" w:fill="FFFFFF"/>
        <w:spacing w:line="360" w:lineRule="auto"/>
        <w:jc w:val="both"/>
        <w:rPr>
          <w:color w:val="000000"/>
          <w:spacing w:val="2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4204FA">
        <w:rPr>
          <w:sz w:val="28"/>
          <w:szCs w:val="28"/>
        </w:rPr>
        <w:t>применяют клинья или выдвижные винты</w:t>
      </w:r>
      <w:r>
        <w:rPr>
          <w:sz w:val="28"/>
          <w:szCs w:val="28"/>
        </w:rPr>
        <w:t>.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color w:val="000000"/>
          <w:spacing w:val="2"/>
          <w:sz w:val="28"/>
          <w:szCs w:val="28"/>
        </w:rPr>
        <w:t>Реко</w:t>
      </w:r>
      <w:r w:rsidRPr="00464B5F">
        <w:rPr>
          <w:color w:val="000000"/>
          <w:spacing w:val="2"/>
          <w:sz w:val="28"/>
          <w:szCs w:val="28"/>
        </w:rPr>
        <w:t>н</w:t>
      </w:r>
      <w:r w:rsidRPr="00350968">
        <w:rPr>
          <w:bCs/>
          <w:color w:val="000000"/>
          <w:spacing w:val="5"/>
          <w:sz w:val="28"/>
          <w:szCs w:val="28"/>
        </w:rPr>
        <w:t>струируемую ферму оснащают страховочным канатом</w:t>
      </w:r>
      <w:r w:rsidRPr="00350968">
        <w:rPr>
          <w:bCs/>
          <w:color w:val="000000"/>
          <w:spacing w:val="-1"/>
          <w:sz w:val="28"/>
          <w:szCs w:val="28"/>
        </w:rPr>
        <w:t xml:space="preserve">. </w:t>
      </w:r>
    </w:p>
    <w:p w:rsidR="00573B00" w:rsidRDefault="00573B00" w:rsidP="006C1287">
      <w:pPr>
        <w:shd w:val="clear" w:color="auto" w:fill="FFFFFF"/>
        <w:spacing w:line="360" w:lineRule="auto"/>
        <w:ind w:right="178"/>
        <w:jc w:val="both"/>
        <w:rPr>
          <w:b/>
          <w:bCs/>
          <w:i/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 xml:space="preserve"> Монтаж элементов усиления. </w:t>
      </w:r>
    </w:p>
    <w:p w:rsidR="00573B00" w:rsidRDefault="00573B00" w:rsidP="006C1287">
      <w:pPr>
        <w:shd w:val="clear" w:color="auto" w:fill="FFFFFF"/>
        <w:spacing w:line="360" w:lineRule="auto"/>
        <w:ind w:right="17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pacing w:val="4"/>
          <w:sz w:val="28"/>
          <w:szCs w:val="28"/>
        </w:rPr>
        <w:t xml:space="preserve">           </w:t>
      </w:r>
      <w:r w:rsidRPr="00350968">
        <w:rPr>
          <w:bCs/>
          <w:color w:val="000000"/>
          <w:spacing w:val="4"/>
          <w:sz w:val="28"/>
          <w:szCs w:val="28"/>
        </w:rPr>
        <w:t>Работы по замене или ремонту ведут в такой последовательно</w:t>
      </w:r>
      <w:r w:rsidRPr="00350968">
        <w:rPr>
          <w:bCs/>
          <w:color w:val="000000"/>
          <w:spacing w:val="4"/>
          <w:sz w:val="28"/>
          <w:szCs w:val="28"/>
        </w:rPr>
        <w:softHyphen/>
      </w:r>
      <w:r>
        <w:rPr>
          <w:bCs/>
          <w:color w:val="000000"/>
          <w:spacing w:val="6"/>
          <w:sz w:val="28"/>
          <w:szCs w:val="28"/>
        </w:rPr>
        <w:t>сти:</w:t>
      </w:r>
      <w:r w:rsidRPr="00350968">
        <w:rPr>
          <w:bCs/>
          <w:color w:val="000000"/>
          <w:spacing w:val="6"/>
          <w:sz w:val="28"/>
          <w:szCs w:val="28"/>
        </w:rPr>
        <w:t xml:space="preserve"> </w:t>
      </w:r>
      <w:r>
        <w:rPr>
          <w:bCs/>
          <w:color w:val="000000"/>
          <w:spacing w:val="6"/>
          <w:sz w:val="28"/>
          <w:szCs w:val="28"/>
        </w:rPr>
        <w:t xml:space="preserve"> п</w:t>
      </w:r>
      <w:r w:rsidRPr="00350968">
        <w:rPr>
          <w:bCs/>
          <w:color w:val="000000"/>
          <w:spacing w:val="6"/>
          <w:sz w:val="28"/>
          <w:szCs w:val="28"/>
        </w:rPr>
        <w:t xml:space="preserve">лощадку-опору, находящуюся на мостовом кране, подводят </w:t>
      </w:r>
      <w:r w:rsidRPr="00350968">
        <w:rPr>
          <w:bCs/>
          <w:color w:val="000000"/>
          <w:spacing w:val="5"/>
          <w:sz w:val="28"/>
          <w:szCs w:val="28"/>
        </w:rPr>
        <w:t xml:space="preserve">под заменяемый элемент, а затем поддомкрачивают стропильную </w:t>
      </w:r>
      <w:r w:rsidRPr="00350968">
        <w:rPr>
          <w:bCs/>
          <w:color w:val="000000"/>
          <w:sz w:val="28"/>
          <w:szCs w:val="28"/>
        </w:rPr>
        <w:t>ферму в узлах оп</w:t>
      </w:r>
      <w:r>
        <w:rPr>
          <w:bCs/>
          <w:color w:val="000000"/>
          <w:sz w:val="28"/>
          <w:szCs w:val="28"/>
        </w:rPr>
        <w:t>е</w:t>
      </w:r>
      <w:r w:rsidRPr="00350968">
        <w:rPr>
          <w:bCs/>
          <w:color w:val="000000"/>
          <w:sz w:val="28"/>
          <w:szCs w:val="28"/>
        </w:rPr>
        <w:t xml:space="preserve">рания элемента, исключая тем самым заменяемый </w:t>
      </w:r>
      <w:r w:rsidRPr="00350968">
        <w:rPr>
          <w:bCs/>
          <w:color w:val="000000"/>
          <w:spacing w:val="7"/>
          <w:sz w:val="28"/>
          <w:szCs w:val="28"/>
        </w:rPr>
        <w:t>элемент из работы.</w:t>
      </w:r>
      <w:r>
        <w:rPr>
          <w:bCs/>
          <w:color w:val="000000"/>
          <w:sz w:val="28"/>
          <w:szCs w:val="28"/>
        </w:rPr>
        <w:t xml:space="preserve"> По торцам и в середине пролета фермы устанавливают вертикальный держатель. Узлы операния усиливают дополнительными ребрами жесткости.</w:t>
      </w:r>
    </w:p>
    <w:p w:rsidR="00573B00" w:rsidRDefault="00573B00" w:rsidP="006C1287">
      <w:pPr>
        <w:shd w:val="clear" w:color="auto" w:fill="FFFFFF"/>
        <w:spacing w:line="360" w:lineRule="auto"/>
        <w:ind w:left="36" w:right="29" w:firstLine="709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Анкеровка стержней тяжей должна выполнятся на опорных узлах в торцах ферм, в промежуточных узлах положение стержней тяжей после предварительного напряжения должно быть зафиксировано с помощью специальных хомутов-фиксаторов на сварке. (5, стр. 76)</w:t>
      </w:r>
    </w:p>
    <w:p w:rsidR="00573B00" w:rsidRDefault="00573B00" w:rsidP="006C1287">
      <w:pPr>
        <w:shd w:val="clear" w:color="auto" w:fill="FFFFFF"/>
        <w:spacing w:line="360" w:lineRule="auto"/>
        <w:ind w:left="36" w:right="29" w:firstLine="709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Опорные части анкерных устройств рекомендуется принимать толщиной 10…24 мм. При больших усилиях в тяжах жесткость опорных частей следует обеспечить постановкой ребер. (4, док. 9 лист 1)</w:t>
      </w:r>
    </w:p>
    <w:p w:rsidR="00573B00" w:rsidRDefault="00573B00" w:rsidP="006C1287">
      <w:pPr>
        <w:shd w:val="clear" w:color="auto" w:fill="FFFFFF"/>
        <w:spacing w:line="360" w:lineRule="auto"/>
        <w:ind w:left="36" w:right="29" w:firstLine="709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Анкерные устройства рекомендуется ставить на выравнивающий слой цементно-песчаного раствора марки В25. При плотном сопряжении опорной части с бетонной поверхностью по всей площади допускается установка анкеров без раствора «насухо». При установки анкерных устройств на раствор напряжение тяжей следует производить после набора раствором прочности не менее 70%.(5, стр. 77)</w:t>
      </w:r>
    </w:p>
    <w:p w:rsidR="00573B00" w:rsidRDefault="00573B00" w:rsidP="006C1287">
      <w:pPr>
        <w:shd w:val="clear" w:color="auto" w:fill="FFFFFF"/>
        <w:spacing w:line="360" w:lineRule="auto"/>
        <w:ind w:left="36" w:right="29" w:firstLine="709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Следует предусмотреть мероприятия, не допускающие прогиба тяжей. Для выбора начальной слабины тяжей рекомендуется давать предварительное напряжение до 20 МПа.</w:t>
      </w:r>
    </w:p>
    <w:p w:rsidR="00573B00" w:rsidRDefault="00573B00" w:rsidP="006C1287">
      <w:pPr>
        <w:shd w:val="clear" w:color="auto" w:fill="FFFFFF"/>
        <w:spacing w:line="360" w:lineRule="auto"/>
        <w:ind w:left="36" w:right="29" w:firstLine="709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Выбор начальных деформаций анкеров (обжатие бетона) следует производить подтягиванием тяжей на 0,5 мм через 2…3 дня после их установки.</w:t>
      </w:r>
    </w:p>
    <w:p w:rsidR="00573B00" w:rsidRPr="006F3260" w:rsidRDefault="00573B00" w:rsidP="006F3260">
      <w:pPr>
        <w:shd w:val="clear" w:color="auto" w:fill="FFFFFF"/>
        <w:spacing w:line="360" w:lineRule="auto"/>
        <w:ind w:left="36" w:right="29" w:firstLine="709"/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При усилении одного элемента тяжом, состоящим из нескольких ветвей, натяжение следует выполнить одновременно.  </w:t>
      </w:r>
    </w:p>
    <w:p w:rsidR="00573B00" w:rsidRPr="00C1119E" w:rsidRDefault="00573B00" w:rsidP="006C1287">
      <w:pPr>
        <w:spacing w:line="360" w:lineRule="auto"/>
        <w:jc w:val="both"/>
      </w:pPr>
      <w:r>
        <w:rPr>
          <w:sz w:val="28"/>
          <w:szCs w:val="28"/>
        </w:rPr>
        <w:t xml:space="preserve">      </w:t>
      </w:r>
      <w:r>
        <w:rPr>
          <w:color w:val="000000"/>
          <w:spacing w:val="-5"/>
          <w:sz w:val="28"/>
          <w:szCs w:val="28"/>
        </w:rPr>
        <w:t xml:space="preserve"> </w:t>
      </w:r>
      <w:r w:rsidRPr="00EA0AFA">
        <w:rPr>
          <w:color w:val="000000"/>
          <w:spacing w:val="-1"/>
          <w:sz w:val="28"/>
          <w:szCs w:val="28"/>
        </w:rPr>
        <w:t>После завинчивания распорных винтов их привари</w:t>
      </w:r>
      <w:r w:rsidRPr="00EA0AFA">
        <w:rPr>
          <w:color w:val="000000"/>
          <w:spacing w:val="-1"/>
          <w:sz w:val="28"/>
          <w:szCs w:val="28"/>
        </w:rPr>
        <w:softHyphen/>
      </w:r>
      <w:r w:rsidRPr="00EA0AFA">
        <w:rPr>
          <w:color w:val="000000"/>
          <w:spacing w:val="1"/>
          <w:sz w:val="28"/>
          <w:szCs w:val="28"/>
        </w:rPr>
        <w:t xml:space="preserve">вают к затяжкам и осуществляют антикоррозионную </w:t>
      </w:r>
      <w:r w:rsidRPr="00EA0AFA">
        <w:rPr>
          <w:color w:val="000000"/>
          <w:spacing w:val="-2"/>
          <w:sz w:val="28"/>
          <w:szCs w:val="28"/>
        </w:rPr>
        <w:t xml:space="preserve">защиту металлоконструкций </w:t>
      </w:r>
      <w:r>
        <w:rPr>
          <w:color w:val="000000"/>
          <w:spacing w:val="-2"/>
          <w:sz w:val="28"/>
          <w:szCs w:val="28"/>
        </w:rPr>
        <w:t xml:space="preserve">усиления перхлорвиниловым </w:t>
      </w:r>
      <w:r w:rsidRPr="00EA0AFA">
        <w:rPr>
          <w:color w:val="000000"/>
          <w:spacing w:val="-2"/>
          <w:sz w:val="28"/>
          <w:szCs w:val="28"/>
        </w:rPr>
        <w:t xml:space="preserve"> лаком или эмалями.</w:t>
      </w:r>
      <w:r w:rsidRPr="00D3347B"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(5, стр. 76-83)</w:t>
      </w:r>
    </w:p>
    <w:p w:rsidR="00573B00" w:rsidRDefault="00573B00" w:rsidP="006C1287">
      <w:pPr>
        <w:shd w:val="clear" w:color="auto" w:fill="FFFFFF"/>
        <w:spacing w:line="360" w:lineRule="auto"/>
        <w:ind w:left="36" w:right="29"/>
        <w:jc w:val="both"/>
        <w:rPr>
          <w:bCs/>
          <w:color w:val="000000"/>
          <w:spacing w:val="8"/>
          <w:sz w:val="28"/>
          <w:szCs w:val="28"/>
        </w:rPr>
      </w:pPr>
      <w:r>
        <w:rPr>
          <w:b/>
          <w:i/>
          <w:color w:val="000000"/>
          <w:spacing w:val="1"/>
          <w:sz w:val="28"/>
          <w:szCs w:val="28"/>
        </w:rPr>
        <w:t xml:space="preserve">      </w:t>
      </w:r>
      <w:r w:rsidRPr="00350968">
        <w:rPr>
          <w:bCs/>
          <w:color w:val="000000"/>
          <w:spacing w:val="-2"/>
          <w:sz w:val="28"/>
          <w:szCs w:val="28"/>
        </w:rPr>
        <w:t xml:space="preserve">По окончании замены снимают инвентарные люльки, временные </w:t>
      </w:r>
      <w:r w:rsidRPr="00350968">
        <w:rPr>
          <w:bCs/>
          <w:color w:val="000000"/>
          <w:spacing w:val="10"/>
          <w:sz w:val="28"/>
          <w:szCs w:val="28"/>
        </w:rPr>
        <w:t xml:space="preserve">распорки, а снятые листы кровельного покрытия устанавливают </w:t>
      </w:r>
      <w:r w:rsidRPr="00350968">
        <w:rPr>
          <w:bCs/>
          <w:color w:val="000000"/>
          <w:spacing w:val="3"/>
          <w:sz w:val="28"/>
          <w:szCs w:val="28"/>
        </w:rPr>
        <w:t>в проектное положение. Установленные на площадке-опоре домкра</w:t>
      </w:r>
      <w:r w:rsidRPr="00350968">
        <w:rPr>
          <w:bCs/>
          <w:color w:val="000000"/>
          <w:spacing w:val="3"/>
          <w:sz w:val="28"/>
          <w:szCs w:val="28"/>
        </w:rPr>
        <w:softHyphen/>
      </w:r>
      <w:r w:rsidRPr="00350968">
        <w:rPr>
          <w:bCs/>
          <w:color w:val="000000"/>
          <w:spacing w:val="8"/>
          <w:sz w:val="28"/>
          <w:szCs w:val="28"/>
        </w:rPr>
        <w:t>ты опускают, а саму площадку перемещают на новое место.</w:t>
      </w:r>
    </w:p>
    <w:p w:rsidR="00573B00" w:rsidRDefault="00573B00" w:rsidP="006C1287">
      <w:pPr>
        <w:shd w:val="clear" w:color="auto" w:fill="FFFFFF"/>
        <w:spacing w:line="360" w:lineRule="auto"/>
        <w:ind w:left="36" w:right="29" w:firstLine="709"/>
        <w:jc w:val="both"/>
        <w:rPr>
          <w:sz w:val="28"/>
          <w:szCs w:val="28"/>
        </w:rPr>
      </w:pPr>
    </w:p>
    <w:p w:rsidR="00573B00" w:rsidRDefault="00573B00" w:rsidP="006C1287">
      <w:pPr>
        <w:shd w:val="clear" w:color="auto" w:fill="FFFFFF"/>
        <w:spacing w:line="360" w:lineRule="auto"/>
        <w:ind w:left="36" w:right="29" w:firstLine="709"/>
        <w:jc w:val="both"/>
        <w:rPr>
          <w:sz w:val="28"/>
          <w:szCs w:val="28"/>
        </w:rPr>
      </w:pPr>
    </w:p>
    <w:p w:rsidR="00573B00" w:rsidRDefault="00573B00" w:rsidP="006C1287">
      <w:pPr>
        <w:shd w:val="clear" w:color="auto" w:fill="FFFFFF"/>
        <w:spacing w:line="360" w:lineRule="auto"/>
        <w:ind w:left="36" w:right="29" w:firstLine="709"/>
        <w:jc w:val="both"/>
        <w:rPr>
          <w:sz w:val="28"/>
          <w:szCs w:val="28"/>
        </w:rPr>
      </w:pPr>
    </w:p>
    <w:p w:rsidR="00573B00" w:rsidRDefault="00573B00" w:rsidP="006C1287">
      <w:pPr>
        <w:shd w:val="clear" w:color="auto" w:fill="FFFFFF"/>
        <w:spacing w:line="360" w:lineRule="auto"/>
        <w:ind w:left="36" w:right="29" w:firstLine="709"/>
        <w:jc w:val="both"/>
        <w:rPr>
          <w:sz w:val="28"/>
          <w:szCs w:val="28"/>
        </w:rPr>
      </w:pPr>
    </w:p>
    <w:p w:rsidR="00573B00" w:rsidRDefault="00573B00" w:rsidP="006C1287">
      <w:pPr>
        <w:shd w:val="clear" w:color="auto" w:fill="FFFFFF"/>
        <w:spacing w:line="360" w:lineRule="auto"/>
        <w:ind w:left="36" w:right="29" w:firstLine="709"/>
        <w:jc w:val="both"/>
        <w:rPr>
          <w:sz w:val="28"/>
          <w:szCs w:val="28"/>
        </w:rPr>
      </w:pPr>
    </w:p>
    <w:p w:rsidR="00573B00" w:rsidRDefault="00573B00" w:rsidP="006C1287">
      <w:pPr>
        <w:shd w:val="clear" w:color="auto" w:fill="FFFFFF"/>
        <w:spacing w:line="360" w:lineRule="auto"/>
        <w:ind w:left="36" w:right="29" w:firstLine="709"/>
        <w:jc w:val="both"/>
        <w:rPr>
          <w:sz w:val="28"/>
          <w:szCs w:val="28"/>
        </w:rPr>
      </w:pPr>
    </w:p>
    <w:p w:rsidR="00573B00" w:rsidRDefault="00573B00" w:rsidP="006C1287">
      <w:pPr>
        <w:shd w:val="clear" w:color="auto" w:fill="FFFFFF"/>
        <w:spacing w:line="360" w:lineRule="auto"/>
        <w:ind w:left="36" w:right="29" w:firstLine="709"/>
        <w:jc w:val="both"/>
        <w:rPr>
          <w:sz w:val="28"/>
          <w:szCs w:val="28"/>
        </w:rPr>
      </w:pPr>
    </w:p>
    <w:p w:rsidR="00573B00" w:rsidRDefault="00573B00" w:rsidP="006C1287">
      <w:pPr>
        <w:shd w:val="clear" w:color="auto" w:fill="FFFFFF"/>
        <w:spacing w:line="360" w:lineRule="auto"/>
        <w:ind w:left="36" w:right="29" w:firstLine="709"/>
        <w:jc w:val="both"/>
        <w:rPr>
          <w:sz w:val="28"/>
          <w:szCs w:val="28"/>
        </w:rPr>
      </w:pPr>
    </w:p>
    <w:p w:rsidR="00573B00" w:rsidRDefault="00573B00" w:rsidP="006C1287">
      <w:pPr>
        <w:shd w:val="clear" w:color="auto" w:fill="FFFFFF"/>
        <w:spacing w:line="360" w:lineRule="auto"/>
        <w:ind w:left="36" w:right="29" w:firstLine="709"/>
        <w:jc w:val="both"/>
        <w:rPr>
          <w:sz w:val="28"/>
          <w:szCs w:val="28"/>
        </w:rPr>
      </w:pPr>
    </w:p>
    <w:p w:rsidR="00573B00" w:rsidRDefault="00573B00" w:rsidP="006C1287">
      <w:pPr>
        <w:shd w:val="clear" w:color="auto" w:fill="FFFFFF"/>
        <w:spacing w:line="360" w:lineRule="auto"/>
        <w:ind w:left="36" w:right="29" w:firstLine="709"/>
        <w:jc w:val="both"/>
        <w:rPr>
          <w:sz w:val="28"/>
          <w:szCs w:val="28"/>
        </w:rPr>
      </w:pPr>
    </w:p>
    <w:p w:rsidR="00573B00" w:rsidRDefault="00573B00" w:rsidP="006C1287">
      <w:pPr>
        <w:shd w:val="clear" w:color="auto" w:fill="FFFFFF"/>
        <w:spacing w:line="360" w:lineRule="auto"/>
        <w:ind w:left="36" w:right="29" w:firstLine="709"/>
        <w:jc w:val="both"/>
        <w:rPr>
          <w:sz w:val="28"/>
          <w:szCs w:val="28"/>
        </w:rPr>
      </w:pPr>
    </w:p>
    <w:p w:rsidR="00573B00" w:rsidRDefault="00573B00" w:rsidP="006C1287">
      <w:pPr>
        <w:shd w:val="clear" w:color="auto" w:fill="FFFFFF"/>
        <w:spacing w:line="360" w:lineRule="auto"/>
        <w:ind w:left="36" w:right="29" w:firstLine="709"/>
        <w:jc w:val="both"/>
        <w:rPr>
          <w:sz w:val="28"/>
          <w:szCs w:val="28"/>
        </w:rPr>
      </w:pPr>
    </w:p>
    <w:p w:rsidR="00573B00" w:rsidRDefault="00573B00" w:rsidP="006C1287">
      <w:pPr>
        <w:shd w:val="clear" w:color="auto" w:fill="FFFFFF"/>
        <w:spacing w:line="360" w:lineRule="auto"/>
        <w:ind w:left="36" w:right="29" w:firstLine="709"/>
        <w:jc w:val="both"/>
        <w:rPr>
          <w:sz w:val="28"/>
          <w:szCs w:val="28"/>
        </w:rPr>
      </w:pPr>
    </w:p>
    <w:p w:rsidR="00573B00" w:rsidRDefault="00573B00" w:rsidP="006C1287">
      <w:pPr>
        <w:shd w:val="clear" w:color="auto" w:fill="FFFFFF"/>
        <w:spacing w:line="360" w:lineRule="auto"/>
        <w:ind w:left="36" w:right="29" w:firstLine="709"/>
        <w:jc w:val="both"/>
        <w:rPr>
          <w:sz w:val="28"/>
          <w:szCs w:val="28"/>
        </w:rPr>
      </w:pPr>
    </w:p>
    <w:p w:rsidR="00573B00" w:rsidRDefault="00573B00" w:rsidP="006C1287">
      <w:pPr>
        <w:shd w:val="clear" w:color="auto" w:fill="FFFFFF"/>
        <w:spacing w:line="360" w:lineRule="auto"/>
        <w:ind w:left="36" w:right="29" w:firstLine="709"/>
        <w:jc w:val="both"/>
        <w:rPr>
          <w:sz w:val="28"/>
          <w:szCs w:val="28"/>
        </w:rPr>
      </w:pPr>
    </w:p>
    <w:p w:rsidR="00573B00" w:rsidRDefault="00573B00" w:rsidP="006C1287">
      <w:pPr>
        <w:shd w:val="clear" w:color="auto" w:fill="FFFFFF"/>
        <w:spacing w:line="360" w:lineRule="auto"/>
        <w:ind w:left="36" w:right="29" w:firstLine="709"/>
        <w:jc w:val="both"/>
        <w:rPr>
          <w:sz w:val="28"/>
          <w:szCs w:val="28"/>
        </w:rPr>
      </w:pPr>
    </w:p>
    <w:p w:rsidR="00573B00" w:rsidRDefault="00573B00" w:rsidP="006F3260">
      <w:pPr>
        <w:shd w:val="clear" w:color="auto" w:fill="FFFFFF"/>
        <w:spacing w:line="360" w:lineRule="auto"/>
        <w:ind w:right="29"/>
        <w:jc w:val="both"/>
        <w:rPr>
          <w:sz w:val="28"/>
          <w:szCs w:val="28"/>
        </w:rPr>
      </w:pPr>
    </w:p>
    <w:p w:rsidR="00573B00" w:rsidRPr="00692311" w:rsidRDefault="00573B00" w:rsidP="006F3260">
      <w:pPr>
        <w:shd w:val="clear" w:color="auto" w:fill="FFFFFF"/>
        <w:spacing w:line="360" w:lineRule="auto"/>
        <w:ind w:right="29"/>
        <w:jc w:val="both"/>
        <w:rPr>
          <w:sz w:val="28"/>
          <w:szCs w:val="28"/>
        </w:rPr>
      </w:pPr>
    </w:p>
    <w:p w:rsidR="00573B00" w:rsidRPr="00654CC7" w:rsidRDefault="00573B00" w:rsidP="006F3260">
      <w:pPr>
        <w:shd w:val="clear" w:color="auto" w:fill="FFFFFF"/>
        <w:spacing w:line="360" w:lineRule="auto"/>
        <w:ind w:right="178"/>
        <w:jc w:val="center"/>
        <w:rPr>
          <w:b/>
          <w:bCs/>
          <w:color w:val="000000"/>
          <w:spacing w:val="8"/>
          <w:sz w:val="28"/>
          <w:szCs w:val="28"/>
        </w:rPr>
      </w:pPr>
      <w:r w:rsidRPr="00654CC7">
        <w:rPr>
          <w:b/>
          <w:bCs/>
          <w:color w:val="000000"/>
          <w:spacing w:val="8"/>
          <w:sz w:val="28"/>
          <w:szCs w:val="28"/>
        </w:rPr>
        <w:t>9.Калькуляция трудозатрат и заработной платы</w:t>
      </w:r>
    </w:p>
    <w:p w:rsidR="00573B00" w:rsidRPr="00692311" w:rsidRDefault="00573B00" w:rsidP="006F3260">
      <w:pPr>
        <w:shd w:val="clear" w:color="auto" w:fill="FFFFFF"/>
        <w:spacing w:line="360" w:lineRule="auto"/>
        <w:ind w:left="36" w:right="29" w:firstLine="709"/>
        <w:jc w:val="both"/>
        <w:rPr>
          <w:sz w:val="28"/>
          <w:szCs w:val="28"/>
        </w:rPr>
      </w:pPr>
    </w:p>
    <w:tbl>
      <w:tblPr>
        <w:tblpPr w:leftFromText="180" w:rightFromText="180" w:vertAnchor="text" w:horzAnchor="page" w:tblpX="1281" w:tblpY="-427"/>
        <w:tblW w:w="10274" w:type="dxa"/>
        <w:tblLayout w:type="fixed"/>
        <w:tblLook w:val="00A0" w:firstRow="1" w:lastRow="0" w:firstColumn="1" w:lastColumn="0" w:noHBand="0" w:noVBand="0"/>
      </w:tblPr>
      <w:tblGrid>
        <w:gridCol w:w="851"/>
        <w:gridCol w:w="1134"/>
        <w:gridCol w:w="567"/>
        <w:gridCol w:w="585"/>
        <w:gridCol w:w="1013"/>
        <w:gridCol w:w="813"/>
        <w:gridCol w:w="678"/>
        <w:gridCol w:w="814"/>
        <w:gridCol w:w="677"/>
        <w:gridCol w:w="814"/>
        <w:gridCol w:w="678"/>
        <w:gridCol w:w="813"/>
        <w:gridCol w:w="837"/>
      </w:tblGrid>
      <w:tr w:rsidR="00573B00" w:rsidRPr="00AC2222" w:rsidTr="005F4AA4">
        <w:trPr>
          <w:trHeight w:val="8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18"/>
                <w:szCs w:val="18"/>
              </w:rPr>
            </w:pPr>
            <w:r w:rsidRPr="00AC2222">
              <w:rPr>
                <w:color w:val="000000"/>
                <w:sz w:val="18"/>
                <w:szCs w:val="18"/>
              </w:rPr>
              <w:t>Шифр норм (ЕНиР)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18"/>
                <w:szCs w:val="18"/>
              </w:rPr>
            </w:pPr>
            <w:r w:rsidRPr="00AC2222">
              <w:rPr>
                <w:color w:val="000000"/>
                <w:sz w:val="18"/>
                <w:szCs w:val="18"/>
              </w:rPr>
              <w:t>Наименование работ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18"/>
                <w:szCs w:val="18"/>
              </w:rPr>
            </w:pPr>
            <w:r w:rsidRPr="00AC2222">
              <w:rPr>
                <w:color w:val="000000"/>
                <w:sz w:val="18"/>
                <w:szCs w:val="18"/>
              </w:rPr>
              <w:t>Объем работ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18"/>
                <w:szCs w:val="18"/>
              </w:rPr>
            </w:pPr>
            <w:r w:rsidRPr="00AC2222">
              <w:rPr>
                <w:color w:val="000000"/>
                <w:sz w:val="18"/>
                <w:szCs w:val="18"/>
              </w:rPr>
              <w:t>Нормативный состав звена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18"/>
                <w:szCs w:val="18"/>
              </w:rPr>
            </w:pPr>
            <w:r w:rsidRPr="00AC2222">
              <w:rPr>
                <w:color w:val="000000"/>
                <w:sz w:val="18"/>
                <w:szCs w:val="18"/>
              </w:rPr>
              <w:t>Норма времени  чел. -ч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18"/>
                <w:szCs w:val="18"/>
              </w:rPr>
            </w:pPr>
            <w:r w:rsidRPr="00AC2222">
              <w:rPr>
                <w:color w:val="000000"/>
                <w:sz w:val="18"/>
                <w:szCs w:val="18"/>
              </w:rPr>
              <w:t>Расценка, (р.-к.)/ед.</w:t>
            </w:r>
          </w:p>
        </w:tc>
        <w:tc>
          <w:tcPr>
            <w:tcW w:w="14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18"/>
                <w:szCs w:val="18"/>
              </w:rPr>
            </w:pPr>
            <w:r w:rsidRPr="00AC2222">
              <w:rPr>
                <w:color w:val="000000"/>
                <w:sz w:val="18"/>
                <w:szCs w:val="18"/>
              </w:rPr>
              <w:t>Трудоемкость, чел.-ч</w:t>
            </w: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18"/>
                <w:szCs w:val="18"/>
              </w:rPr>
            </w:pPr>
            <w:r w:rsidRPr="00AC2222">
              <w:rPr>
                <w:color w:val="000000"/>
                <w:sz w:val="18"/>
                <w:szCs w:val="18"/>
              </w:rPr>
              <w:t>Сумма заработной платы, р.-к.</w:t>
            </w:r>
          </w:p>
        </w:tc>
      </w:tr>
      <w:tr w:rsidR="00573B00" w:rsidRPr="00AC2222" w:rsidTr="005F4AA4">
        <w:trPr>
          <w:trHeight w:val="46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AC2222" w:rsidRDefault="00573B00" w:rsidP="005F4AA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73B00" w:rsidRPr="00AC2222" w:rsidRDefault="00573B00" w:rsidP="005F4AA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18"/>
                <w:szCs w:val="18"/>
              </w:rPr>
            </w:pPr>
            <w:r w:rsidRPr="00AC2222">
              <w:rPr>
                <w:color w:val="000000"/>
                <w:sz w:val="18"/>
                <w:szCs w:val="18"/>
              </w:rPr>
              <w:t>Ед. изм.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18"/>
                <w:szCs w:val="18"/>
              </w:rPr>
            </w:pPr>
            <w:r w:rsidRPr="00AC2222">
              <w:rPr>
                <w:color w:val="000000"/>
                <w:sz w:val="18"/>
                <w:szCs w:val="18"/>
              </w:rPr>
              <w:t>Кол-во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AC2222" w:rsidRDefault="00573B00" w:rsidP="005F4AA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18"/>
                <w:szCs w:val="18"/>
              </w:rPr>
            </w:pPr>
            <w:r w:rsidRPr="00AC2222">
              <w:rPr>
                <w:color w:val="000000"/>
                <w:sz w:val="18"/>
                <w:szCs w:val="18"/>
              </w:rPr>
              <w:t>Монтажники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18"/>
                <w:szCs w:val="18"/>
              </w:rPr>
            </w:pPr>
            <w:r w:rsidRPr="00AC2222">
              <w:rPr>
                <w:color w:val="000000"/>
                <w:sz w:val="18"/>
                <w:szCs w:val="18"/>
              </w:rPr>
              <w:t>Машинист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18"/>
                <w:szCs w:val="18"/>
              </w:rPr>
            </w:pPr>
            <w:r w:rsidRPr="00AC2222">
              <w:rPr>
                <w:color w:val="000000"/>
                <w:sz w:val="18"/>
                <w:szCs w:val="18"/>
              </w:rPr>
              <w:t>Монтажники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18"/>
                <w:szCs w:val="18"/>
              </w:rPr>
            </w:pPr>
            <w:r w:rsidRPr="00AC2222">
              <w:rPr>
                <w:color w:val="000000"/>
                <w:sz w:val="18"/>
                <w:szCs w:val="18"/>
              </w:rPr>
              <w:t>Машинист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18"/>
                <w:szCs w:val="18"/>
              </w:rPr>
            </w:pPr>
            <w:r w:rsidRPr="00AC2222">
              <w:rPr>
                <w:color w:val="000000"/>
                <w:sz w:val="18"/>
                <w:szCs w:val="18"/>
              </w:rPr>
              <w:t>Монтажники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18"/>
                <w:szCs w:val="18"/>
              </w:rPr>
            </w:pPr>
            <w:r w:rsidRPr="00AC2222">
              <w:rPr>
                <w:color w:val="000000"/>
                <w:sz w:val="18"/>
                <w:szCs w:val="18"/>
              </w:rPr>
              <w:t>Машинист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18"/>
                <w:szCs w:val="18"/>
              </w:rPr>
            </w:pPr>
            <w:r w:rsidRPr="00AC2222">
              <w:rPr>
                <w:color w:val="000000"/>
                <w:sz w:val="18"/>
                <w:szCs w:val="18"/>
              </w:rPr>
              <w:t>Монтажники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18"/>
                <w:szCs w:val="18"/>
              </w:rPr>
            </w:pPr>
            <w:r w:rsidRPr="00AC2222">
              <w:rPr>
                <w:color w:val="000000"/>
                <w:sz w:val="18"/>
                <w:szCs w:val="18"/>
              </w:rPr>
              <w:t>Машинист</w:t>
            </w:r>
          </w:p>
        </w:tc>
      </w:tr>
      <w:tr w:rsidR="00573B00" w:rsidRPr="00AC2222" w:rsidTr="005F4AA4">
        <w:trPr>
          <w:trHeight w:val="77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Е1-5   прим.   К=0,8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AC2222" w:rsidRDefault="00573B00" w:rsidP="005F4AA4">
            <w:pPr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Демонтаж плит покрытия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288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Монт. 4р.-1, 3р.-2, 2р.-1, маш. 6р.-1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0,96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0,24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0,68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0,254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276,48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69,12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195,84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73,152</w:t>
            </w:r>
          </w:p>
        </w:tc>
      </w:tr>
      <w:tr w:rsidR="00573B00" w:rsidRPr="00AC2222" w:rsidTr="005F4AA4">
        <w:trPr>
          <w:trHeight w:val="601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Е1-5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AC2222" w:rsidRDefault="00573B00" w:rsidP="005F4AA4">
            <w:pPr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Разгрузка элементов для усиления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100 т.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маш.4р-1,так.2р-1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6,1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6,47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7,68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8,4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4,27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4,529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5,376</w:t>
            </w:r>
          </w:p>
        </w:tc>
      </w:tr>
      <w:tr w:rsidR="00573B00" w:rsidRPr="00AC2222" w:rsidTr="005F4AA4">
        <w:trPr>
          <w:trHeight w:val="57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Е5-1-2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Установка площадки-опоры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монт.4р-1,3р-1, маш.6р-1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0,51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0,25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0,38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0,265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0,51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0,25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0,38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0,265</w:t>
            </w:r>
          </w:p>
        </w:tc>
      </w:tr>
      <w:tr w:rsidR="00573B00" w:rsidRPr="00AC2222" w:rsidTr="005F4AA4">
        <w:trPr>
          <w:trHeight w:val="86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Е5-1-2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AC2222" w:rsidRDefault="00573B00" w:rsidP="005F4AA4">
            <w:pPr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Установка защитных ограждений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10м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монт.4р-1,3р-1, маш.6р-1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2,5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1,3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1,86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1,38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2,5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1,3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1,86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1,38</w:t>
            </w:r>
          </w:p>
        </w:tc>
      </w:tr>
      <w:tr w:rsidR="00573B00" w:rsidRPr="00AC2222" w:rsidTr="005F4AA4">
        <w:trPr>
          <w:trHeight w:val="55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Е25-26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AC2222" w:rsidRDefault="00573B00" w:rsidP="005F4AA4">
            <w:pPr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Поддомкрачивание усиляемой фермы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такел.4р-1,3р-1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1,2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_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0,894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_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46,8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_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34,866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_</w:t>
            </w:r>
          </w:p>
        </w:tc>
      </w:tr>
      <w:tr w:rsidR="00573B00" w:rsidRPr="00AC2222" w:rsidTr="005F4AA4">
        <w:trPr>
          <w:trHeight w:val="80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Е5-1-6  прим.  К=1,5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AC2222" w:rsidRDefault="00573B00" w:rsidP="005F4AA4">
            <w:pPr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Монтаж элементов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1 констр. элемент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234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мон.5р-1,4р-1,3р-1,маш.6р-1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0,17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0,18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117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39,78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93,6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42,12</w:t>
            </w:r>
          </w:p>
        </w:tc>
      </w:tr>
      <w:tr w:rsidR="00573B00" w:rsidRPr="00AC2222" w:rsidTr="005F4AA4">
        <w:trPr>
          <w:trHeight w:val="124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Е22-1-4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AC2222" w:rsidRDefault="00573B00" w:rsidP="005F4AA4">
            <w:pPr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Сварка  стыковых соединений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10 м шва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9,36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Электр.св.5р-1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_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4,5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46,8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_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42,12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_</w:t>
            </w:r>
          </w:p>
        </w:tc>
      </w:tr>
      <w:tr w:rsidR="00573B00" w:rsidRPr="00AC2222" w:rsidTr="005F4AA4">
        <w:trPr>
          <w:trHeight w:val="49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Е4-1-22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Антикоррозионная защита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10 стыков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31,2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монт.4р-1,2р-1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_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0,787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_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34,32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_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24,5544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_</w:t>
            </w:r>
          </w:p>
        </w:tc>
      </w:tr>
      <w:tr w:rsidR="00573B00" w:rsidRPr="00AC2222" w:rsidTr="005F4AA4">
        <w:trPr>
          <w:trHeight w:val="74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Е4-1-7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AC2222" w:rsidRDefault="00573B00" w:rsidP="005F4AA4">
            <w:pPr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Установка в проектное положение плит покрытия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 xml:space="preserve">      шт.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288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AC2222" w:rsidRDefault="00573B00" w:rsidP="005F4AA4">
            <w:pPr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Монт. 4р.-1, 3р.-2, 2р.-1, маш. 6р.-1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1,2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0,849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0,318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345,6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86,4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244,512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91,584</w:t>
            </w:r>
          </w:p>
        </w:tc>
      </w:tr>
      <w:tr w:rsidR="00573B00" w:rsidRPr="00AC2222" w:rsidTr="005F4AA4">
        <w:trPr>
          <w:trHeight w:val="36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73B00" w:rsidRPr="00AC2222" w:rsidRDefault="00573B00" w:rsidP="005F4AA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C222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AC2222" w:rsidRDefault="00573B00" w:rsidP="005F4AA4">
            <w:pPr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73B00" w:rsidRPr="00AC2222" w:rsidRDefault="00573B00" w:rsidP="005F4AA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C222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73B00" w:rsidRPr="00AC2222" w:rsidRDefault="00573B00" w:rsidP="005F4AA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C222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73B00" w:rsidRPr="00AC2222" w:rsidRDefault="00573B00" w:rsidP="005F4AA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C222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73B00" w:rsidRPr="00AC2222" w:rsidRDefault="00573B00" w:rsidP="005F4AA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C222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73B00" w:rsidRPr="00AC2222" w:rsidRDefault="00573B00" w:rsidP="005F4AA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C222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73B00" w:rsidRPr="00AC2222" w:rsidRDefault="00573B00" w:rsidP="005F4AA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C222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73B00" w:rsidRPr="00AC2222" w:rsidRDefault="00573B00" w:rsidP="005F4AA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C2222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878,41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right"/>
              <w:rPr>
                <w:color w:val="000000"/>
                <w:sz w:val="22"/>
                <w:szCs w:val="22"/>
              </w:rPr>
            </w:pPr>
            <w:r w:rsidRPr="00AC2222">
              <w:rPr>
                <w:color w:val="000000"/>
                <w:sz w:val="22"/>
                <w:szCs w:val="22"/>
              </w:rPr>
              <w:t>201,12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center"/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642,2614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3B00" w:rsidRPr="00AC2222" w:rsidRDefault="00573B00" w:rsidP="005F4AA4">
            <w:pPr>
              <w:jc w:val="right"/>
              <w:rPr>
                <w:color w:val="000000"/>
                <w:sz w:val="22"/>
                <w:szCs w:val="22"/>
              </w:rPr>
            </w:pPr>
            <w:r w:rsidRPr="00AC2222">
              <w:rPr>
                <w:color w:val="000000"/>
                <w:sz w:val="22"/>
                <w:szCs w:val="22"/>
              </w:rPr>
              <w:t>213,87</w:t>
            </w:r>
          </w:p>
        </w:tc>
      </w:tr>
      <w:tr w:rsidR="00573B00" w:rsidRPr="00AC2222" w:rsidTr="005F4AA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73B00" w:rsidRPr="00AC2222" w:rsidRDefault="00573B00" w:rsidP="005F4AA4">
            <w:pPr>
              <w:rPr>
                <w:color w:val="000000"/>
                <w:sz w:val="22"/>
                <w:szCs w:val="22"/>
              </w:rPr>
            </w:pPr>
            <w:r w:rsidRPr="00AC222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3B00" w:rsidRPr="00AC2222" w:rsidRDefault="00573B00" w:rsidP="005F4AA4">
            <w:pPr>
              <w:rPr>
                <w:color w:val="000000"/>
                <w:sz w:val="20"/>
                <w:szCs w:val="20"/>
              </w:rPr>
            </w:pPr>
            <w:r w:rsidRPr="00AC2222">
              <w:rPr>
                <w:color w:val="000000"/>
                <w:sz w:val="20"/>
                <w:szCs w:val="20"/>
              </w:rPr>
              <w:t>Кр=1,25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73B00" w:rsidRPr="00AC2222" w:rsidRDefault="00573B00" w:rsidP="005F4AA4">
            <w:pPr>
              <w:rPr>
                <w:color w:val="000000"/>
                <w:sz w:val="22"/>
                <w:szCs w:val="22"/>
              </w:rPr>
            </w:pPr>
            <w:r w:rsidRPr="00AC222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73B00" w:rsidRPr="00AC2222" w:rsidRDefault="00573B00" w:rsidP="005F4AA4">
            <w:pPr>
              <w:rPr>
                <w:color w:val="000000"/>
                <w:sz w:val="22"/>
                <w:szCs w:val="22"/>
              </w:rPr>
            </w:pPr>
            <w:r w:rsidRPr="00AC222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73B00" w:rsidRPr="00AC2222" w:rsidRDefault="00573B00" w:rsidP="005F4AA4">
            <w:pPr>
              <w:rPr>
                <w:color w:val="000000"/>
                <w:sz w:val="22"/>
                <w:szCs w:val="22"/>
              </w:rPr>
            </w:pPr>
            <w:r w:rsidRPr="00AC222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73B00" w:rsidRPr="00AC2222" w:rsidRDefault="00573B00" w:rsidP="005F4AA4">
            <w:pPr>
              <w:rPr>
                <w:color w:val="000000"/>
                <w:sz w:val="22"/>
                <w:szCs w:val="22"/>
              </w:rPr>
            </w:pPr>
            <w:r w:rsidRPr="00AC222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73B00" w:rsidRPr="00AC2222" w:rsidRDefault="00573B00" w:rsidP="005F4AA4">
            <w:pPr>
              <w:rPr>
                <w:color w:val="000000"/>
                <w:sz w:val="22"/>
                <w:szCs w:val="22"/>
              </w:rPr>
            </w:pPr>
            <w:r w:rsidRPr="00AC222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73B00" w:rsidRPr="00AC2222" w:rsidRDefault="00573B00" w:rsidP="005F4AA4">
            <w:pPr>
              <w:rPr>
                <w:color w:val="000000"/>
                <w:sz w:val="22"/>
                <w:szCs w:val="22"/>
              </w:rPr>
            </w:pPr>
            <w:r w:rsidRPr="00AC222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73B00" w:rsidRPr="00AC2222" w:rsidRDefault="00573B00" w:rsidP="005F4AA4">
            <w:pPr>
              <w:rPr>
                <w:color w:val="000000"/>
                <w:sz w:val="22"/>
                <w:szCs w:val="22"/>
              </w:rPr>
            </w:pPr>
            <w:r w:rsidRPr="00AC222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73B00" w:rsidRPr="00AC2222" w:rsidRDefault="00573B00" w:rsidP="005F4AA4">
            <w:pPr>
              <w:rPr>
                <w:color w:val="000000"/>
                <w:sz w:val="22"/>
                <w:szCs w:val="22"/>
              </w:rPr>
            </w:pPr>
            <w:r w:rsidRPr="00AC222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73B00" w:rsidRPr="00AC2222" w:rsidRDefault="00573B00" w:rsidP="005F4AA4">
            <w:pPr>
              <w:rPr>
                <w:color w:val="000000"/>
                <w:sz w:val="22"/>
                <w:szCs w:val="22"/>
              </w:rPr>
            </w:pPr>
            <w:r w:rsidRPr="00AC222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73B00" w:rsidRPr="00AC2222" w:rsidRDefault="00573B00" w:rsidP="005F4AA4">
            <w:pPr>
              <w:jc w:val="right"/>
              <w:rPr>
                <w:color w:val="000000"/>
                <w:sz w:val="22"/>
                <w:szCs w:val="22"/>
              </w:rPr>
            </w:pPr>
            <w:r w:rsidRPr="00AC2222">
              <w:rPr>
                <w:color w:val="000000"/>
                <w:sz w:val="22"/>
                <w:szCs w:val="22"/>
              </w:rPr>
              <w:t>802,3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73B00" w:rsidRPr="00AC2222" w:rsidRDefault="00573B00" w:rsidP="005F4AA4">
            <w:pPr>
              <w:jc w:val="right"/>
              <w:rPr>
                <w:color w:val="000000"/>
                <w:sz w:val="22"/>
                <w:szCs w:val="22"/>
              </w:rPr>
            </w:pPr>
            <w:r w:rsidRPr="00AC2222">
              <w:rPr>
                <w:color w:val="000000"/>
                <w:sz w:val="22"/>
                <w:szCs w:val="22"/>
              </w:rPr>
              <w:t>267,35</w:t>
            </w:r>
          </w:p>
        </w:tc>
      </w:tr>
    </w:tbl>
    <w:p w:rsidR="00573B00" w:rsidRDefault="00573B00" w:rsidP="006F3260">
      <w:pPr>
        <w:spacing w:line="360" w:lineRule="auto"/>
        <w:rPr>
          <w:sz w:val="28"/>
          <w:szCs w:val="28"/>
        </w:rPr>
      </w:pPr>
    </w:p>
    <w:p w:rsidR="00573B00" w:rsidRPr="0001665E" w:rsidRDefault="00573B00" w:rsidP="006F3260">
      <w:pPr>
        <w:spacing w:line="360" w:lineRule="auto"/>
        <w:rPr>
          <w:sz w:val="28"/>
          <w:szCs w:val="28"/>
        </w:rPr>
      </w:pPr>
    </w:p>
    <w:p w:rsidR="00573B00" w:rsidRPr="00124214" w:rsidRDefault="00573B00" w:rsidP="006C1287">
      <w:pPr>
        <w:numPr>
          <w:ilvl w:val="0"/>
          <w:numId w:val="11"/>
        </w:numPr>
        <w:spacing w:line="360" w:lineRule="auto"/>
        <w:jc w:val="center"/>
        <w:rPr>
          <w:sz w:val="28"/>
          <w:szCs w:val="28"/>
        </w:rPr>
      </w:pPr>
      <w:r w:rsidRPr="002E65B1">
        <w:rPr>
          <w:b/>
          <w:sz w:val="28"/>
          <w:szCs w:val="28"/>
        </w:rPr>
        <w:t>Технологические схемы производства работ.</w:t>
      </w:r>
    </w:p>
    <w:p w:rsidR="00573B00" w:rsidRDefault="00573B00" w:rsidP="006C1287">
      <w:pPr>
        <w:numPr>
          <w:ilvl w:val="0"/>
          <w:numId w:val="11"/>
        </w:num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Техника безопасности в условиях реконструкции.</w:t>
      </w:r>
    </w:p>
    <w:p w:rsidR="00573B00" w:rsidRPr="00514130" w:rsidRDefault="00573B00" w:rsidP="00514130">
      <w:pPr>
        <w:spacing w:line="360" w:lineRule="auto"/>
        <w:ind w:left="735"/>
        <w:rPr>
          <w:sz w:val="28"/>
          <w:szCs w:val="28"/>
        </w:rPr>
      </w:pPr>
      <w:r w:rsidRPr="00514130">
        <w:rPr>
          <w:sz w:val="28"/>
          <w:szCs w:val="28"/>
        </w:rPr>
        <w:t>Работы</w:t>
      </w:r>
      <w:r>
        <w:rPr>
          <w:sz w:val="28"/>
          <w:szCs w:val="28"/>
        </w:rPr>
        <w:t xml:space="preserve"> при реконструкции </w:t>
      </w:r>
      <w:r w:rsidRPr="00514130">
        <w:rPr>
          <w:sz w:val="28"/>
          <w:szCs w:val="28"/>
        </w:rPr>
        <w:t xml:space="preserve"> ведутся</w:t>
      </w:r>
      <w:r>
        <w:rPr>
          <w:sz w:val="28"/>
          <w:szCs w:val="28"/>
        </w:rPr>
        <w:t xml:space="preserve"> в соответствии со СНиП </w:t>
      </w:r>
      <w:r w:rsidRPr="00514130">
        <w:rPr>
          <w:sz w:val="28"/>
          <w:szCs w:val="28"/>
        </w:rPr>
        <w:t>[</w:t>
      </w:r>
      <w:r>
        <w:rPr>
          <w:sz w:val="28"/>
          <w:szCs w:val="28"/>
        </w:rPr>
        <w:t>4,5</w:t>
      </w:r>
      <w:r w:rsidRPr="00514130">
        <w:rPr>
          <w:sz w:val="28"/>
          <w:szCs w:val="28"/>
        </w:rPr>
        <w:t>]</w:t>
      </w:r>
      <w:r>
        <w:rPr>
          <w:sz w:val="28"/>
          <w:szCs w:val="28"/>
        </w:rPr>
        <w:t>.</w:t>
      </w:r>
    </w:p>
    <w:p w:rsidR="00573B00" w:rsidRPr="00110DAD" w:rsidRDefault="00573B00" w:rsidP="006C1287">
      <w:pPr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>СНиП 12-03-2001.</w:t>
      </w:r>
    </w:p>
    <w:p w:rsidR="00573B00" w:rsidRDefault="00573B00" w:rsidP="006C1287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</w:rPr>
      </w:pPr>
    </w:p>
    <w:p w:rsidR="00573B00" w:rsidRPr="0060010D" w:rsidRDefault="00573B00" w:rsidP="006C1287">
      <w:pPr>
        <w:widowControl w:val="0"/>
        <w:autoSpaceDE w:val="0"/>
        <w:autoSpaceDN w:val="0"/>
        <w:adjustRightInd w:val="0"/>
        <w:spacing w:line="360" w:lineRule="auto"/>
        <w:ind w:left="425" w:firstLine="709"/>
        <w:jc w:val="both"/>
        <w:rPr>
          <w:sz w:val="28"/>
          <w:szCs w:val="28"/>
        </w:rPr>
      </w:pPr>
      <w:r w:rsidRPr="0060010D">
        <w:rPr>
          <w:color w:val="000000"/>
          <w:sz w:val="28"/>
          <w:szCs w:val="28"/>
        </w:rPr>
        <w:t>При разборке зданий и сооружений (далее - разборке строений) в процессе их реконструкции или сноса необходимо предусматривать мероприятия по предупреждению воздействия на работников следующих опасных и вредных производственных факторов, связанных с характером работы:</w:t>
      </w:r>
    </w:p>
    <w:p w:rsidR="00573B00" w:rsidRPr="0060010D" w:rsidRDefault="00573B00" w:rsidP="006C1287">
      <w:pPr>
        <w:widowControl w:val="0"/>
        <w:autoSpaceDE w:val="0"/>
        <w:autoSpaceDN w:val="0"/>
        <w:adjustRightInd w:val="0"/>
        <w:spacing w:line="360" w:lineRule="auto"/>
        <w:ind w:left="425" w:firstLine="709"/>
        <w:jc w:val="both"/>
        <w:rPr>
          <w:sz w:val="28"/>
          <w:szCs w:val="28"/>
        </w:rPr>
      </w:pPr>
      <w:r w:rsidRPr="0060010D">
        <w:rPr>
          <w:color w:val="000000"/>
          <w:sz w:val="28"/>
          <w:szCs w:val="28"/>
        </w:rPr>
        <w:t>самопроизвольное обрушение элементов конструкций строений и падение вышерасположенных незакрепленных конструкций, материалов, оборудования;</w:t>
      </w:r>
    </w:p>
    <w:p w:rsidR="00573B00" w:rsidRPr="0060010D" w:rsidRDefault="00573B00" w:rsidP="006C1287">
      <w:pPr>
        <w:widowControl w:val="0"/>
        <w:autoSpaceDE w:val="0"/>
        <w:autoSpaceDN w:val="0"/>
        <w:adjustRightInd w:val="0"/>
        <w:spacing w:line="360" w:lineRule="auto"/>
        <w:ind w:left="425" w:firstLine="709"/>
        <w:jc w:val="both"/>
        <w:rPr>
          <w:sz w:val="28"/>
          <w:szCs w:val="28"/>
        </w:rPr>
      </w:pPr>
      <w:r w:rsidRPr="0060010D">
        <w:rPr>
          <w:color w:val="000000"/>
          <w:sz w:val="28"/>
          <w:szCs w:val="28"/>
        </w:rPr>
        <w:t>движущиеся части строительных машин, передвигаемые ими предметы;</w:t>
      </w:r>
    </w:p>
    <w:p w:rsidR="00573B00" w:rsidRPr="0060010D" w:rsidRDefault="00573B00" w:rsidP="006C1287">
      <w:pPr>
        <w:widowControl w:val="0"/>
        <w:autoSpaceDE w:val="0"/>
        <w:autoSpaceDN w:val="0"/>
        <w:adjustRightInd w:val="0"/>
        <w:spacing w:line="360" w:lineRule="auto"/>
        <w:ind w:left="425" w:firstLine="709"/>
        <w:jc w:val="both"/>
        <w:rPr>
          <w:sz w:val="28"/>
          <w:szCs w:val="28"/>
        </w:rPr>
      </w:pPr>
      <w:r w:rsidRPr="0060010D">
        <w:rPr>
          <w:color w:val="000000"/>
          <w:sz w:val="28"/>
          <w:szCs w:val="28"/>
        </w:rPr>
        <w:t>острые кромки, углы, торчащие штыри;</w:t>
      </w:r>
    </w:p>
    <w:p w:rsidR="00573B00" w:rsidRPr="0060010D" w:rsidRDefault="00573B00" w:rsidP="006C1287">
      <w:pPr>
        <w:widowControl w:val="0"/>
        <w:autoSpaceDE w:val="0"/>
        <w:autoSpaceDN w:val="0"/>
        <w:adjustRightInd w:val="0"/>
        <w:spacing w:line="360" w:lineRule="auto"/>
        <w:ind w:left="425" w:firstLine="709"/>
        <w:jc w:val="both"/>
        <w:rPr>
          <w:sz w:val="28"/>
          <w:szCs w:val="28"/>
        </w:rPr>
      </w:pPr>
      <w:r w:rsidRPr="0060010D">
        <w:rPr>
          <w:color w:val="000000"/>
          <w:sz w:val="28"/>
          <w:szCs w:val="28"/>
        </w:rPr>
        <w:t>повышенное содержание в воздухе рабочей зоны пыли и вредных веществ;</w:t>
      </w:r>
    </w:p>
    <w:p w:rsidR="00573B00" w:rsidRPr="0060010D" w:rsidRDefault="00573B00" w:rsidP="006C1287">
      <w:pPr>
        <w:widowControl w:val="0"/>
        <w:autoSpaceDE w:val="0"/>
        <w:autoSpaceDN w:val="0"/>
        <w:adjustRightInd w:val="0"/>
        <w:spacing w:line="360" w:lineRule="auto"/>
        <w:ind w:left="425" w:firstLine="709"/>
        <w:jc w:val="both"/>
        <w:rPr>
          <w:sz w:val="28"/>
          <w:szCs w:val="28"/>
        </w:rPr>
      </w:pPr>
      <w:r w:rsidRPr="0060010D">
        <w:rPr>
          <w:color w:val="000000"/>
          <w:sz w:val="28"/>
          <w:szCs w:val="28"/>
        </w:rPr>
        <w:t>расположение рабочего места вблизи перепада по высоте 1.3 м и более.</w:t>
      </w:r>
    </w:p>
    <w:p w:rsidR="00573B00" w:rsidRPr="0060010D" w:rsidRDefault="00573B00" w:rsidP="006C1287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60010D">
        <w:rPr>
          <w:color w:val="000000"/>
          <w:sz w:val="28"/>
          <w:szCs w:val="28"/>
        </w:rPr>
        <w:t>До начала проведения работ по разборке строений необходимо выполнить подготовительные мероприятия, с</w:t>
      </w:r>
      <w:r>
        <w:rPr>
          <w:color w:val="000000"/>
          <w:sz w:val="28"/>
          <w:szCs w:val="28"/>
        </w:rPr>
        <w:t xml:space="preserve">вязанные с </w:t>
      </w:r>
      <w:r w:rsidRPr="0060010D">
        <w:rPr>
          <w:color w:val="000000"/>
          <w:sz w:val="28"/>
          <w:szCs w:val="28"/>
        </w:rPr>
        <w:t>выездом расположенных там организаций, а также с отключением от сетей водо,- тепло,- газо и электроснабжения, канализации, технологических продуктопроводов и принятием мер против их повреждения.</w:t>
      </w:r>
    </w:p>
    <w:p w:rsidR="00573B00" w:rsidRPr="0060010D" w:rsidRDefault="00573B00" w:rsidP="006C128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10D">
        <w:rPr>
          <w:color w:val="000000"/>
          <w:sz w:val="28"/>
          <w:szCs w:val="28"/>
        </w:rPr>
        <w:t>Все необходимые согласования по проведению подготовительных мероприятий должны быть сделаны на стадии разработки ПОС.</w:t>
      </w:r>
    </w:p>
    <w:p w:rsidR="00573B00" w:rsidRPr="002953B5" w:rsidRDefault="00573B00" w:rsidP="002953B5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60010D">
        <w:rPr>
          <w:color w:val="000000"/>
          <w:sz w:val="28"/>
          <w:szCs w:val="28"/>
        </w:rPr>
        <w:t>Перед началом работ необходимо ознакомить работников с решениями, предусмотренными в ППР и провести инструктаж о безопасных методах работ.</w:t>
      </w:r>
    </w:p>
    <w:p w:rsidR="00573B00" w:rsidRPr="0060010D" w:rsidRDefault="00573B00" w:rsidP="006C128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10D">
        <w:rPr>
          <w:color w:val="000000"/>
          <w:sz w:val="28"/>
          <w:szCs w:val="28"/>
        </w:rPr>
        <w:t>Удаление неустойчивых конструкций при разборке здания следует производить в присутствии руководителя работ.</w:t>
      </w:r>
    </w:p>
    <w:p w:rsidR="00573B00" w:rsidRPr="0060010D" w:rsidRDefault="00573B00" w:rsidP="006C128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10D">
        <w:rPr>
          <w:color w:val="000000"/>
          <w:sz w:val="28"/>
          <w:szCs w:val="28"/>
        </w:rPr>
        <w:t>При разборке строений, а также при уборке отходов, мусора необходимо применять меры по уменьшению пылеобразования.</w:t>
      </w:r>
    </w:p>
    <w:p w:rsidR="00573B00" w:rsidRPr="0060010D" w:rsidRDefault="00573B00" w:rsidP="006C128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0010D">
        <w:rPr>
          <w:color w:val="000000"/>
          <w:sz w:val="28"/>
          <w:szCs w:val="28"/>
        </w:rPr>
        <w:t>При разборке кровли и наружных стен работники должны применять предохранительный пояс</w:t>
      </w:r>
    </w:p>
    <w:p w:rsidR="00573B00" w:rsidRPr="0060010D" w:rsidRDefault="00573B00" w:rsidP="006C128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10D">
        <w:rPr>
          <w:color w:val="000000"/>
          <w:sz w:val="28"/>
          <w:szCs w:val="28"/>
        </w:rPr>
        <w:t>Подготовительные мероприятия должны быть закончены до начала производства работ. Соответствие требованиям охраны и безопасности труда производственных территорий, зданий и сооружений, участков работ и рабочих мест вновь построенных или реконструируемых промышленных объектов определяется при приемке их в эксплуатацию.</w:t>
      </w:r>
    </w:p>
    <w:p w:rsidR="00573B00" w:rsidRPr="0060010D" w:rsidRDefault="00573B00" w:rsidP="006C128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10D">
        <w:rPr>
          <w:color w:val="000000"/>
          <w:sz w:val="28"/>
          <w:szCs w:val="28"/>
        </w:rPr>
        <w:t xml:space="preserve"> На производственных территориях, участках работ и рабочих местах работники должны быть обеспечены питьевой водой, качество которой должно соответствовать санитарным требованиям.</w:t>
      </w:r>
    </w:p>
    <w:p w:rsidR="00573B00" w:rsidRPr="0060010D" w:rsidRDefault="00573B00" w:rsidP="006C128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10D">
        <w:rPr>
          <w:color w:val="000000"/>
          <w:sz w:val="28"/>
          <w:szCs w:val="28"/>
        </w:rPr>
        <w:t xml:space="preserve"> Строительные площадки, участки работ и рабочие места, проезды и подходы к ним в темное время суток должны быть освещены в соответствии с требованиями государственных стандартов. Освещение закрытых помещений должно соответствовать требованиям строительных норм и правил.</w:t>
      </w:r>
    </w:p>
    <w:p w:rsidR="00573B00" w:rsidRPr="0060010D" w:rsidRDefault="00573B00" w:rsidP="006C128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10D">
        <w:rPr>
          <w:color w:val="000000"/>
          <w:sz w:val="28"/>
          <w:szCs w:val="28"/>
        </w:rPr>
        <w:t>Освещенность должна быть равномерной, без слепящего действия осветительных приспособлений на работающих. Производство работ в неосвещенных местах не допускается.</w:t>
      </w:r>
    </w:p>
    <w:p w:rsidR="00573B00" w:rsidRPr="0060010D" w:rsidRDefault="00573B00" w:rsidP="006C128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10D">
        <w:rPr>
          <w:color w:val="000000"/>
          <w:sz w:val="28"/>
          <w:szCs w:val="28"/>
        </w:rPr>
        <w:t>Домкраты для подъема грузов должны быть испытаны перед началом эксплуатации, а также через каждые 12 мес. и после каждого ремонта.</w:t>
      </w:r>
    </w:p>
    <w:p w:rsidR="00573B00" w:rsidRPr="0060010D" w:rsidRDefault="00573B00" w:rsidP="006C128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010D">
        <w:rPr>
          <w:color w:val="000000"/>
          <w:sz w:val="28"/>
          <w:szCs w:val="28"/>
        </w:rPr>
        <w:t>Испытания следует проводить статической нагрузкой, превышающей грузоподъемность на 25%. При испытании домкратов их винты (рейки, штоки) должны быть выдвинуты в крайнее верхнее положение, соответствующее подъему груза на максимальную высоту по эксплуатационной документации.</w:t>
      </w:r>
    </w:p>
    <w:p w:rsidR="00573B00" w:rsidRPr="0060010D" w:rsidRDefault="00573B00" w:rsidP="006C1287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0010D">
        <w:rPr>
          <w:color w:val="000000"/>
          <w:sz w:val="28"/>
          <w:szCs w:val="28"/>
        </w:rPr>
        <w:t xml:space="preserve"> Съемные грузозахватные приспособления и тара в процессе эксплуатации должны подвергаться техническому осмотру лицом, ответственным за их исправное состояние, в сроки, установленные требованиями ПБ 10-382, утвержденными Госгортехнадзором России 31 декабря 1999 г. N 98 (не нуждаются в государственной реги</w:t>
      </w:r>
      <w:r>
        <w:rPr>
          <w:color w:val="000000"/>
          <w:sz w:val="28"/>
          <w:szCs w:val="28"/>
        </w:rPr>
        <w:t>страции - письмо Минюста России</w:t>
      </w:r>
      <w:r w:rsidRPr="0060010D">
        <w:rPr>
          <w:color w:val="000000"/>
          <w:sz w:val="28"/>
          <w:szCs w:val="28"/>
        </w:rPr>
        <w:t>17.08.2000 г. N 6884-ЭП).</w:t>
      </w:r>
    </w:p>
    <w:p w:rsidR="00573B00" w:rsidRPr="0060010D" w:rsidRDefault="00573B00" w:rsidP="006C1287">
      <w:pPr>
        <w:spacing w:line="360" w:lineRule="auto"/>
        <w:ind w:left="72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Устойчивость ферм обеспечивается установкой временных распорок.</w:t>
      </w:r>
    </w:p>
    <w:p w:rsidR="00573B00" w:rsidRPr="0060010D" w:rsidRDefault="00573B00" w:rsidP="006C1287">
      <w:pPr>
        <w:spacing w:line="360" w:lineRule="auto"/>
        <w:ind w:left="720" w:firstLine="709"/>
        <w:jc w:val="both"/>
        <w:rPr>
          <w:sz w:val="28"/>
          <w:szCs w:val="28"/>
        </w:rPr>
      </w:pPr>
    </w:p>
    <w:p w:rsidR="00573B00" w:rsidRPr="003429F7" w:rsidRDefault="00573B00" w:rsidP="003429F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429F7">
        <w:rPr>
          <w:color w:val="000000"/>
          <w:sz w:val="28"/>
          <w:szCs w:val="28"/>
        </w:rPr>
        <w:t>При размещении мобильных машин на производственной территории руководитель работ должен до начала работы определить рабочую зону машины и границы создаваемой ею опасной зоны. При этом должна быть обеспечена обзорность рабочей зоны, а также рабочих зон с рабочего места машиниста. В случаях, когда машинист, управляющий машиной, не имеет достаточного обзора, ему должен быть выделен сигнальщик.</w:t>
      </w:r>
    </w:p>
    <w:p w:rsidR="00573B00" w:rsidRDefault="00573B00" w:rsidP="003429F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429F7">
        <w:rPr>
          <w:color w:val="000000"/>
          <w:sz w:val="28"/>
          <w:szCs w:val="28"/>
        </w:rPr>
        <w:t>Со значением сигналов, подаваемых в процессе работы и передвижения машины, должны быть ознакомлены все лица, связанные с ее работой. Опасные зоны, которые возникают или могут возникнуть во время работы машины, должны быть обозначены знаками безопасности и (или) предупредительными надписями.</w:t>
      </w:r>
    </w:p>
    <w:p w:rsidR="00573B00" w:rsidRPr="003429F7" w:rsidRDefault="00573B00" w:rsidP="003429F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429F7">
        <w:rPr>
          <w:color w:val="000000"/>
          <w:sz w:val="28"/>
          <w:szCs w:val="28"/>
        </w:rPr>
        <w:t>При эксплуатации машин, имеющих подвижные рабочие органы, необходимо предупредить доступ людей в опасную зону работы, граница которой находится на расстоянии не менее 5 м от предельного положения рабочего органа, если в инструкции завода-изготовителя отсутствуют иные повышенные требования.</w:t>
      </w:r>
    </w:p>
    <w:p w:rsidR="00573B00" w:rsidRPr="003429F7" w:rsidRDefault="00573B00" w:rsidP="003429F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429F7">
        <w:rPr>
          <w:color w:val="000000"/>
          <w:sz w:val="28"/>
          <w:szCs w:val="28"/>
        </w:rPr>
        <w:t>Движение автомобилей на производственной территории, погрузочно-разгрузочных площадках и подъездных путях к ним должно регулироваться общепринятыми дорожными знаками и указателями.</w:t>
      </w:r>
    </w:p>
    <w:p w:rsidR="00573B00" w:rsidRPr="003429F7" w:rsidRDefault="00573B00" w:rsidP="003429F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429F7">
        <w:rPr>
          <w:color w:val="000000"/>
          <w:sz w:val="28"/>
          <w:szCs w:val="28"/>
        </w:rPr>
        <w:t xml:space="preserve"> При размещении автомобилей на погрузочно-разгрузочных площадках расстояние между автомобилями, стоящими друг за другом (в глубину), должно быть не менее 1 м, а между автомобилями, стоящими рядом (по фронту), - не менее 1,5 м.</w:t>
      </w:r>
    </w:p>
    <w:p w:rsidR="00573B00" w:rsidRPr="003429F7" w:rsidRDefault="00573B00" w:rsidP="003429F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429F7">
        <w:rPr>
          <w:color w:val="000000"/>
          <w:sz w:val="28"/>
          <w:szCs w:val="28"/>
        </w:rPr>
        <w:t>Если автомобили устанавливают для погрузки или разгрузки вблизи здания, то между зданием и задним бортом автомобиля (или задней точкой свешиваемого груза) должен соблюдаться интервал не менее 0,5 м.</w:t>
      </w:r>
    </w:p>
    <w:p w:rsidR="00573B00" w:rsidRPr="003429F7" w:rsidRDefault="00573B00" w:rsidP="003429F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429F7">
        <w:rPr>
          <w:color w:val="000000"/>
          <w:sz w:val="28"/>
          <w:szCs w:val="28"/>
        </w:rPr>
        <w:t>Погрузочно-разгрузочные работы должны выполняться, как правило, механизированным способом при помощи подъемно-транспортного оборудования и под руководством лица, назначенного приказом руководителя организации, ответственного за безопасное производство работ кранами.</w:t>
      </w:r>
    </w:p>
    <w:p w:rsidR="00573B00" w:rsidRPr="003429F7" w:rsidRDefault="00573B00" w:rsidP="003429F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429F7">
        <w:rPr>
          <w:color w:val="000000"/>
          <w:sz w:val="28"/>
          <w:szCs w:val="28"/>
        </w:rPr>
        <w:t xml:space="preserve"> Ответственный за производство погрузочно-разгрузочных работ обязан проверить исправность грузоподъемных механизмов, такелажа, приспособлений, подмостей и прочего погрузочно-разгрузочного инвентаря, а также разъяснить </w:t>
      </w:r>
      <w:r w:rsidRPr="003429F7">
        <w:rPr>
          <w:color w:val="008000"/>
          <w:sz w:val="28"/>
          <w:szCs w:val="28"/>
          <w:u w:val="single"/>
        </w:rPr>
        <w:t>работникам</w:t>
      </w:r>
      <w:r w:rsidRPr="003429F7">
        <w:rPr>
          <w:color w:val="000000"/>
          <w:sz w:val="28"/>
          <w:szCs w:val="28"/>
        </w:rPr>
        <w:t xml:space="preserve"> их обязанности, последовательность выполнения операций, значение подаваемых сигналов и свойства материала, поданного к погрузке (разгрузке).</w:t>
      </w:r>
    </w:p>
    <w:p w:rsidR="00573B00" w:rsidRPr="003429F7" w:rsidRDefault="00573B00" w:rsidP="003429F7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3429F7">
        <w:rPr>
          <w:color w:val="000000"/>
          <w:sz w:val="28"/>
          <w:szCs w:val="28"/>
        </w:rPr>
        <w:t xml:space="preserve"> Механизированный способ погрузочно-разгрузочных работ является обязательным для грузов весом более 50 кг, а также при подъеме грузов на высоту более 2 м.</w:t>
      </w:r>
    </w:p>
    <w:p w:rsidR="00573B00" w:rsidRPr="003429F7" w:rsidRDefault="00573B00" w:rsidP="003429F7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3429F7">
        <w:rPr>
          <w:color w:val="000000"/>
          <w:sz w:val="28"/>
          <w:szCs w:val="28"/>
        </w:rPr>
        <w:t xml:space="preserve"> Организациями или физическими лицами, применяющими грузоподъемные машины, должны быть разработаны способы правильной строповки и зацепки грузов, которым должны быть обучены стропальщики и машинисты грузоподъемных машин.</w:t>
      </w:r>
    </w:p>
    <w:p w:rsidR="00573B00" w:rsidRPr="003429F7" w:rsidRDefault="00573B00" w:rsidP="003429F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429F7">
        <w:rPr>
          <w:color w:val="000000"/>
          <w:sz w:val="28"/>
          <w:szCs w:val="28"/>
        </w:rPr>
        <w:t>Графическое изображение способов строповки и зацепки, а также перечень основных перемещаемых грузов с указанием их массы должны быть выданы на руки стропальщикам и машинистам кранов и вывешены в местах производства работ.</w:t>
      </w:r>
    </w:p>
    <w:p w:rsidR="00573B00" w:rsidRPr="003429F7" w:rsidRDefault="00573B00" w:rsidP="003429F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429F7">
        <w:rPr>
          <w:color w:val="000000"/>
          <w:sz w:val="28"/>
          <w:szCs w:val="28"/>
        </w:rPr>
        <w:t xml:space="preserve"> В местах производства погрузочно-разгрузочных работ и в зоне работы грузоподъемных машин запрещается нахождение лиц, не имеющих непосредственного отношения к этим работам.</w:t>
      </w:r>
    </w:p>
    <w:p w:rsidR="00573B00" w:rsidRDefault="00573B00" w:rsidP="003429F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429F7">
        <w:rPr>
          <w:color w:val="000000"/>
          <w:sz w:val="28"/>
          <w:szCs w:val="28"/>
        </w:rPr>
        <w:t>Присутствие людей и передвижение транспортных средств в зонах возможного обрушения и падения грузов запрещаются.</w:t>
      </w:r>
    </w:p>
    <w:p w:rsidR="00573B00" w:rsidRPr="00692311" w:rsidRDefault="00573B00" w:rsidP="006C1287">
      <w:pPr>
        <w:spacing w:line="360" w:lineRule="auto"/>
        <w:ind w:left="720" w:hanging="360"/>
        <w:rPr>
          <w:sz w:val="28"/>
          <w:szCs w:val="28"/>
        </w:rPr>
      </w:pPr>
    </w:p>
    <w:p w:rsidR="00573B00" w:rsidRPr="00B437B4" w:rsidRDefault="00573B00" w:rsidP="00B437B4">
      <w:pPr>
        <w:numPr>
          <w:ilvl w:val="0"/>
          <w:numId w:val="11"/>
        </w:numPr>
        <w:spacing w:line="360" w:lineRule="auto"/>
        <w:jc w:val="center"/>
        <w:rPr>
          <w:b/>
          <w:sz w:val="28"/>
          <w:szCs w:val="28"/>
        </w:rPr>
      </w:pPr>
      <w:r w:rsidRPr="00B437B4">
        <w:rPr>
          <w:b/>
          <w:sz w:val="28"/>
          <w:szCs w:val="28"/>
        </w:rPr>
        <w:t>Список используемой литературы.</w:t>
      </w:r>
    </w:p>
    <w:p w:rsidR="00573B00" w:rsidRDefault="00573B00" w:rsidP="00B437B4">
      <w:pPr>
        <w:numPr>
          <w:ilvl w:val="0"/>
          <w:numId w:val="1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Реконструкция промышленных предприятий: Справочник строителя. В 2т.</w:t>
      </w:r>
      <w:r w:rsidRPr="00B437B4">
        <w:rPr>
          <w:sz w:val="28"/>
          <w:szCs w:val="28"/>
        </w:rPr>
        <w:t>/</w:t>
      </w:r>
      <w:r>
        <w:rPr>
          <w:sz w:val="28"/>
          <w:szCs w:val="28"/>
        </w:rPr>
        <w:t xml:space="preserve"> Под ред. В.Д. Топчия, Р.А. Гребенника.-М.: Стрйиздат,1990.- Т1.-588 с</w:t>
      </w:r>
    </w:p>
    <w:p w:rsidR="00573B00" w:rsidRDefault="00573B00" w:rsidP="005F1119">
      <w:pPr>
        <w:numPr>
          <w:ilvl w:val="0"/>
          <w:numId w:val="1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Реконструкция промышленных предприятий: Справочник строителя. В 2т.</w:t>
      </w:r>
      <w:r w:rsidRPr="00B437B4">
        <w:rPr>
          <w:sz w:val="28"/>
          <w:szCs w:val="28"/>
        </w:rPr>
        <w:t>/</w:t>
      </w:r>
      <w:r>
        <w:rPr>
          <w:sz w:val="28"/>
          <w:szCs w:val="28"/>
        </w:rPr>
        <w:t xml:space="preserve"> Под ред. В.Д. Топчия, Р.А. Гребенника.-М.: Стрйиздат,1990.- Т2.-619 с</w:t>
      </w:r>
    </w:p>
    <w:p w:rsidR="00573B00" w:rsidRDefault="00573B00" w:rsidP="00124214">
      <w:pPr>
        <w:numPr>
          <w:ilvl w:val="0"/>
          <w:numId w:val="1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Мальганов А.И. Восстановление и усиление строительных конструкций аварийных и реконструируемых зданий/А.И. Мальганов, В.С. Плевков, А.И. Полищук. – Томск: издательство Томского университета, 1992. – 456с. </w:t>
      </w:r>
    </w:p>
    <w:p w:rsidR="00573B00" w:rsidRDefault="00573B00" w:rsidP="00124214">
      <w:pPr>
        <w:numPr>
          <w:ilvl w:val="0"/>
          <w:numId w:val="1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Серия 1.400.1-18. Усиление железобетонных конструкций производственных зданий. Выпуск 0-1.</w:t>
      </w:r>
    </w:p>
    <w:p w:rsidR="00573B00" w:rsidRPr="00124214" w:rsidRDefault="00573B00" w:rsidP="00124214">
      <w:pPr>
        <w:numPr>
          <w:ilvl w:val="0"/>
          <w:numId w:val="1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Рекомендации по проектированию усиления железобетонных конструкций зданий и сооружений реконструируемых предприятий. Надземные конструкции и сооружения/Харьковский Промстройниипроект, НИИЖБ. – М.: Стройиздат, 1992. – 191с.</w:t>
      </w:r>
    </w:p>
    <w:p w:rsidR="00573B00" w:rsidRPr="005B563C" w:rsidRDefault="00573B00" w:rsidP="005B563C">
      <w:pPr>
        <w:numPr>
          <w:ilvl w:val="0"/>
          <w:numId w:val="1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СНиП 12-03-2001: Безопасность труда в строительстве: Введ. в действие 01.09.01. 4.1.: Общие требования. – ПРИОР,2002.-62 с.</w:t>
      </w:r>
    </w:p>
    <w:p w:rsidR="00573B00" w:rsidRPr="005B563C" w:rsidRDefault="00573B00" w:rsidP="005B563C">
      <w:pPr>
        <w:numPr>
          <w:ilvl w:val="0"/>
          <w:numId w:val="1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СНиП 12-04-2002: Безопасность труда в строительстве: Введ. в действие 01.09.01. 4.2: Строительное производство:Введ. в действие 01.01.03. </w:t>
      </w:r>
      <w:r w:rsidRPr="001C7EE7">
        <w:rPr>
          <w:sz w:val="28"/>
          <w:szCs w:val="28"/>
        </w:rPr>
        <w:t>/</w:t>
      </w:r>
      <w:r>
        <w:rPr>
          <w:sz w:val="28"/>
          <w:szCs w:val="28"/>
        </w:rPr>
        <w:t xml:space="preserve"> Госстрой России. – М.: Книга-Сервис, 2003.-48 с.</w:t>
      </w:r>
    </w:p>
    <w:p w:rsidR="00573B00" w:rsidRPr="005B563C" w:rsidRDefault="00573B00" w:rsidP="005B563C">
      <w:pPr>
        <w:numPr>
          <w:ilvl w:val="0"/>
          <w:numId w:val="1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ЕНиР 1.Внутрипостроечные работы.</w:t>
      </w:r>
    </w:p>
    <w:p w:rsidR="00573B00" w:rsidRPr="005B563C" w:rsidRDefault="00573B00" w:rsidP="005B563C">
      <w:pPr>
        <w:numPr>
          <w:ilvl w:val="0"/>
          <w:numId w:val="1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ЕНиР 25.Такелажные работы.</w:t>
      </w:r>
    </w:p>
    <w:p w:rsidR="00573B00" w:rsidRPr="005B563C" w:rsidRDefault="00573B00" w:rsidP="005B563C">
      <w:pPr>
        <w:numPr>
          <w:ilvl w:val="0"/>
          <w:numId w:val="1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ЕНиР 22.Сварочные работы.</w:t>
      </w:r>
    </w:p>
    <w:p w:rsidR="00573B00" w:rsidRPr="005B563C" w:rsidRDefault="00573B00" w:rsidP="005B563C">
      <w:pPr>
        <w:numPr>
          <w:ilvl w:val="0"/>
          <w:numId w:val="1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ЕНиР 4.Монтаж сборных и устройство монолитных железобетонных конструкций.Вып.1 Здания и промышленные сооружения.</w:t>
      </w:r>
    </w:p>
    <w:p w:rsidR="00573B00" w:rsidRPr="006713AC" w:rsidRDefault="00573B00" w:rsidP="006713AC">
      <w:pPr>
        <w:numPr>
          <w:ilvl w:val="0"/>
          <w:numId w:val="1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ЕНиР 5.Монтаж металлических конструкций.</w:t>
      </w:r>
      <w:bookmarkStart w:id="0" w:name="_GoBack"/>
      <w:bookmarkEnd w:id="0"/>
    </w:p>
    <w:sectPr w:rsidR="00573B00" w:rsidRPr="006713AC" w:rsidSect="00BC5203">
      <w:headerReference w:type="default" r:id="rId27"/>
      <w:footerReference w:type="default" r:id="rId28"/>
      <w:pgSz w:w="11906" w:h="16838" w:code="9"/>
      <w:pgMar w:top="342" w:right="567" w:bottom="1878" w:left="1596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3B00" w:rsidRDefault="00573B00">
      <w:r>
        <w:separator/>
      </w:r>
    </w:p>
  </w:endnote>
  <w:endnote w:type="continuationSeparator" w:id="0">
    <w:p w:rsidR="00573B00" w:rsidRDefault="00573B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B00" w:rsidRPr="00696CA1" w:rsidRDefault="00F16AC9" w:rsidP="00640890">
    <w:pPr>
      <w:pStyle w:val="a4"/>
      <w:tabs>
        <w:tab w:val="center" w:pos="4871"/>
        <w:tab w:val="right" w:pos="9743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68pt;margin-top:-32.05pt;width:22.8pt;height:13.2pt;z-index:251659776" filled="f" stroked="f">
          <v:textbox style="mso-next-textbox:#_x0000_s2050" inset="0,0,0,0">
            <w:txbxContent>
              <w:p w:rsidR="00573B00" w:rsidRPr="00D10F42" w:rsidRDefault="00573B00" w:rsidP="00D10F42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D10F42">
                  <w:rPr>
                    <w:rFonts w:ascii="Arial" w:hAnsi="Arial" w:cs="Arial"/>
                    <w:sz w:val="20"/>
                    <w:szCs w:val="20"/>
                  </w:rPr>
                  <w:t>Лист</w:t>
                </w:r>
              </w:p>
            </w:txbxContent>
          </v:textbox>
        </v:shape>
      </w:pict>
    </w:r>
    <w:r>
      <w:rPr>
        <w:noProof/>
      </w:rPr>
      <w:pict>
        <v:line id="_x0000_s2051" style="position:absolute;z-index:251657728" from="468pt,-32.05pt" to="468pt,10.7pt"/>
      </w:pict>
    </w:r>
    <w:r>
      <w:rPr>
        <w:noProof/>
      </w:rPr>
      <w:pict>
        <v:rect id="_x0000_s2052" style="position:absolute;margin-left:228pt;margin-top:767.7pt;width:348.15pt;height:42.75pt;z-index:-251659776;mso-position-horizontal-relative:page;mso-position-vertical-relative:page">
          <w10:wrap anchorx="page" anchory="page"/>
        </v:rect>
      </w:pict>
    </w:r>
    <w:r w:rsidR="00573B00">
      <w:tab/>
    </w:r>
    <w:r w:rsidR="00573B00">
      <w:tab/>
    </w:r>
    <w:r>
      <w:rPr>
        <w:noProof/>
      </w:rPr>
      <w:pict>
        <v:line id="_x0000_s2053" style="position:absolute;z-index:251658752;mso-position-horizontal-relative:text;mso-position-vertical-relative:text" from="468pt,-18.85pt" to="496.35pt,-18.85pt"/>
      </w:pict>
    </w:r>
    <w:r w:rsidR="00573B00">
      <w:tab/>
    </w:r>
    <w:r w:rsidR="00573B00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3B00" w:rsidRDefault="00573B00">
      <w:r>
        <w:separator/>
      </w:r>
    </w:p>
  </w:footnote>
  <w:footnote w:type="continuationSeparator" w:id="0">
    <w:p w:rsidR="00573B00" w:rsidRDefault="00573B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B00" w:rsidRDefault="00F16AC9">
    <w:pPr>
      <w:pStyle w:val="a3"/>
    </w:pPr>
    <w:r>
      <w:rPr>
        <w:noProof/>
      </w:rPr>
      <w:pict>
        <v:rect id="_x0000_s2049" style="position:absolute;margin-left:57pt;margin-top:26.75pt;width:519.15pt;height:783.7pt;z-index:-251660800;mso-position-horizontal-relative:page;mso-position-vertical-relative:page">
          <w10:wrap anchorx="page" anchory="page"/>
        </v:rect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D37B4"/>
    <w:multiLevelType w:val="singleLevel"/>
    <w:tmpl w:val="A956CF52"/>
    <w:lvl w:ilvl="0">
      <w:start w:val="1"/>
      <w:numFmt w:val="decimal"/>
      <w:lvlText w:val="%1-"/>
      <w:legacy w:legacy="1" w:legacySpace="0" w:legacyIndent="270"/>
      <w:lvlJc w:val="left"/>
      <w:rPr>
        <w:rFonts w:ascii="Courier New" w:hAnsi="Courier New" w:cs="Courier New" w:hint="default"/>
      </w:rPr>
    </w:lvl>
  </w:abstractNum>
  <w:abstractNum w:abstractNumId="1">
    <w:nsid w:val="10E85439"/>
    <w:multiLevelType w:val="hybridMultilevel"/>
    <w:tmpl w:val="EF32E7DC"/>
    <w:lvl w:ilvl="0" w:tplc="3D985290">
      <w:start w:val="1"/>
      <w:numFmt w:val="decimal"/>
      <w:lvlText w:val="%1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153A0913"/>
    <w:multiLevelType w:val="hybridMultilevel"/>
    <w:tmpl w:val="AF0CFD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8551745"/>
    <w:multiLevelType w:val="hybridMultilevel"/>
    <w:tmpl w:val="88A6D8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AF30DEA"/>
    <w:multiLevelType w:val="hybridMultilevel"/>
    <w:tmpl w:val="C7B0222E"/>
    <w:lvl w:ilvl="0" w:tplc="8DC0A44E">
      <w:start w:val="8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D323A45"/>
    <w:multiLevelType w:val="hybridMultilevel"/>
    <w:tmpl w:val="92A4140A"/>
    <w:lvl w:ilvl="0" w:tplc="BFBAFB34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EBA6EB3"/>
    <w:multiLevelType w:val="hybridMultilevel"/>
    <w:tmpl w:val="D41848BA"/>
    <w:lvl w:ilvl="0" w:tplc="8E468182">
      <w:start w:val="1"/>
      <w:numFmt w:val="decimal"/>
      <w:lvlText w:val="%1-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1ED7661A"/>
    <w:multiLevelType w:val="hybridMultilevel"/>
    <w:tmpl w:val="60C00872"/>
    <w:lvl w:ilvl="0" w:tplc="FD52D8D8">
      <w:start w:val="2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">
    <w:nsid w:val="241621EC"/>
    <w:multiLevelType w:val="hybridMultilevel"/>
    <w:tmpl w:val="74CC29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61D59AF"/>
    <w:multiLevelType w:val="singleLevel"/>
    <w:tmpl w:val="C9F410F8"/>
    <w:lvl w:ilvl="0">
      <w:start w:val="1"/>
      <w:numFmt w:val="decimal"/>
      <w:lvlText w:val="%1-"/>
      <w:legacy w:legacy="1" w:legacySpace="0" w:legacyIndent="271"/>
      <w:lvlJc w:val="left"/>
      <w:rPr>
        <w:rFonts w:ascii="Courier New" w:hAnsi="Courier New" w:cs="Courier New" w:hint="default"/>
      </w:rPr>
    </w:lvl>
  </w:abstractNum>
  <w:abstractNum w:abstractNumId="10">
    <w:nsid w:val="27965F93"/>
    <w:multiLevelType w:val="singleLevel"/>
    <w:tmpl w:val="F2AA0048"/>
    <w:lvl w:ilvl="0">
      <w:start w:val="1"/>
      <w:numFmt w:val="decimal"/>
      <w:lvlText w:val="%1-"/>
      <w:legacy w:legacy="1" w:legacySpace="0" w:legacyIndent="266"/>
      <w:lvlJc w:val="left"/>
      <w:rPr>
        <w:rFonts w:ascii="Courier New" w:hAnsi="Courier New" w:cs="Courier New" w:hint="default"/>
      </w:rPr>
    </w:lvl>
  </w:abstractNum>
  <w:abstractNum w:abstractNumId="11">
    <w:nsid w:val="2A012587"/>
    <w:multiLevelType w:val="multilevel"/>
    <w:tmpl w:val="AA004470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  <w:color w:val="000000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cs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cs="Times New Roman" w:hint="default"/>
        <w:color w:val="000000"/>
      </w:rPr>
    </w:lvl>
  </w:abstractNum>
  <w:abstractNum w:abstractNumId="12">
    <w:nsid w:val="2D567416"/>
    <w:multiLevelType w:val="hybridMultilevel"/>
    <w:tmpl w:val="E116B83A"/>
    <w:lvl w:ilvl="0" w:tplc="915AC632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>
    <w:nsid w:val="32D8341B"/>
    <w:multiLevelType w:val="hybridMultilevel"/>
    <w:tmpl w:val="A29A9436"/>
    <w:lvl w:ilvl="0" w:tplc="95B6D750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9953E93"/>
    <w:multiLevelType w:val="hybridMultilevel"/>
    <w:tmpl w:val="EC60BDF2"/>
    <w:lvl w:ilvl="0" w:tplc="78E66CEA">
      <w:start w:val="1"/>
      <w:numFmt w:val="decimal"/>
      <w:lvlText w:val="%1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3A616832"/>
    <w:multiLevelType w:val="hybridMultilevel"/>
    <w:tmpl w:val="161ED1C6"/>
    <w:lvl w:ilvl="0" w:tplc="DAB847E2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C0E1388"/>
    <w:multiLevelType w:val="hybridMultilevel"/>
    <w:tmpl w:val="E39ED6A6"/>
    <w:lvl w:ilvl="0" w:tplc="7D187FE4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6E453B8"/>
    <w:multiLevelType w:val="hybridMultilevel"/>
    <w:tmpl w:val="F74A899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B749DB"/>
    <w:multiLevelType w:val="multilevel"/>
    <w:tmpl w:val="7018DA20"/>
    <w:lvl w:ilvl="0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9">
    <w:nsid w:val="4E1A119D"/>
    <w:multiLevelType w:val="hybridMultilevel"/>
    <w:tmpl w:val="C52A79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E6A091C"/>
    <w:multiLevelType w:val="hybridMultilevel"/>
    <w:tmpl w:val="ADDA112C"/>
    <w:lvl w:ilvl="0" w:tplc="1A6AA92C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1">
    <w:nsid w:val="55F979A9"/>
    <w:multiLevelType w:val="hybridMultilevel"/>
    <w:tmpl w:val="D2720600"/>
    <w:lvl w:ilvl="0" w:tplc="F2F68272">
      <w:start w:val="10"/>
      <w:numFmt w:val="decimal"/>
      <w:lvlText w:val="%1."/>
      <w:lvlJc w:val="left"/>
      <w:pPr>
        <w:ind w:left="735" w:hanging="375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23432C2"/>
    <w:multiLevelType w:val="hybridMultilevel"/>
    <w:tmpl w:val="E66A2E5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3">
    <w:nsid w:val="707E6FE2"/>
    <w:multiLevelType w:val="multilevel"/>
    <w:tmpl w:val="2146FCE8"/>
    <w:lvl w:ilvl="0">
      <w:start w:val="4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cs="Times New Roman" w:hint="default"/>
      </w:rPr>
    </w:lvl>
  </w:abstractNum>
  <w:abstractNum w:abstractNumId="24">
    <w:nsid w:val="7A3D5169"/>
    <w:multiLevelType w:val="hybridMultilevel"/>
    <w:tmpl w:val="23C82122"/>
    <w:lvl w:ilvl="0" w:tplc="0419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10"/>
  </w:num>
  <w:num w:numId="3">
    <w:abstractNumId w:val="16"/>
  </w:num>
  <w:num w:numId="4">
    <w:abstractNumId w:val="0"/>
  </w:num>
  <w:num w:numId="5">
    <w:abstractNumId w:val="8"/>
  </w:num>
  <w:num w:numId="6">
    <w:abstractNumId w:val="17"/>
  </w:num>
  <w:num w:numId="7">
    <w:abstractNumId w:val="18"/>
  </w:num>
  <w:num w:numId="8">
    <w:abstractNumId w:val="3"/>
  </w:num>
  <w:num w:numId="9">
    <w:abstractNumId w:val="4"/>
  </w:num>
  <w:num w:numId="10">
    <w:abstractNumId w:val="24"/>
  </w:num>
  <w:num w:numId="11">
    <w:abstractNumId w:val="21"/>
  </w:num>
  <w:num w:numId="12">
    <w:abstractNumId w:val="11"/>
  </w:num>
  <w:num w:numId="13">
    <w:abstractNumId w:val="23"/>
  </w:num>
  <w:num w:numId="14">
    <w:abstractNumId w:val="20"/>
  </w:num>
  <w:num w:numId="15">
    <w:abstractNumId w:val="7"/>
  </w:num>
  <w:num w:numId="16">
    <w:abstractNumId w:val="12"/>
  </w:num>
  <w:num w:numId="17">
    <w:abstractNumId w:val="19"/>
  </w:num>
  <w:num w:numId="18">
    <w:abstractNumId w:val="22"/>
  </w:num>
  <w:num w:numId="19">
    <w:abstractNumId w:val="2"/>
  </w:num>
  <w:num w:numId="20">
    <w:abstractNumId w:val="6"/>
  </w:num>
  <w:num w:numId="21">
    <w:abstractNumId w:val="14"/>
  </w:num>
  <w:num w:numId="22">
    <w:abstractNumId w:val="15"/>
  </w:num>
  <w:num w:numId="23">
    <w:abstractNumId w:val="5"/>
  </w:num>
  <w:num w:numId="24">
    <w:abstractNumId w:val="1"/>
  </w:num>
  <w:num w:numId="25">
    <w:abstractNumId w:val="1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rawingGridHorizontalSpacing w:val="57"/>
  <w:drawingGridVerticalSpacing w:val="57"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471BF"/>
    <w:rsid w:val="000071EC"/>
    <w:rsid w:val="0001311C"/>
    <w:rsid w:val="00014F2C"/>
    <w:rsid w:val="0001665E"/>
    <w:rsid w:val="00020A4D"/>
    <w:rsid w:val="00022C6D"/>
    <w:rsid w:val="000353F1"/>
    <w:rsid w:val="00043B5C"/>
    <w:rsid w:val="000509A5"/>
    <w:rsid w:val="00052911"/>
    <w:rsid w:val="00071C0D"/>
    <w:rsid w:val="000751DC"/>
    <w:rsid w:val="00082A63"/>
    <w:rsid w:val="00085E05"/>
    <w:rsid w:val="000918AE"/>
    <w:rsid w:val="00094855"/>
    <w:rsid w:val="000A02B3"/>
    <w:rsid w:val="000A2EE4"/>
    <w:rsid w:val="000C295F"/>
    <w:rsid w:val="000D5064"/>
    <w:rsid w:val="000E6CDF"/>
    <w:rsid w:val="001022DB"/>
    <w:rsid w:val="00103D93"/>
    <w:rsid w:val="00107359"/>
    <w:rsid w:val="00110DAD"/>
    <w:rsid w:val="00123EFC"/>
    <w:rsid w:val="00124214"/>
    <w:rsid w:val="00127EC9"/>
    <w:rsid w:val="00127EDA"/>
    <w:rsid w:val="00140823"/>
    <w:rsid w:val="00140876"/>
    <w:rsid w:val="0014150B"/>
    <w:rsid w:val="00146865"/>
    <w:rsid w:val="001469AA"/>
    <w:rsid w:val="00176DBD"/>
    <w:rsid w:val="001815FB"/>
    <w:rsid w:val="001868BE"/>
    <w:rsid w:val="00192BAA"/>
    <w:rsid w:val="0019520D"/>
    <w:rsid w:val="001C6F16"/>
    <w:rsid w:val="001C7315"/>
    <w:rsid w:val="001C7EE7"/>
    <w:rsid w:val="001D1E93"/>
    <w:rsid w:val="001D53D7"/>
    <w:rsid w:val="001E4F19"/>
    <w:rsid w:val="001E7A8A"/>
    <w:rsid w:val="00205104"/>
    <w:rsid w:val="00206342"/>
    <w:rsid w:val="002111D1"/>
    <w:rsid w:val="00215576"/>
    <w:rsid w:val="00227807"/>
    <w:rsid w:val="00231B61"/>
    <w:rsid w:val="00231CCF"/>
    <w:rsid w:val="00244FE6"/>
    <w:rsid w:val="002469F1"/>
    <w:rsid w:val="00250246"/>
    <w:rsid w:val="00266BB8"/>
    <w:rsid w:val="002714D2"/>
    <w:rsid w:val="002732B4"/>
    <w:rsid w:val="00280626"/>
    <w:rsid w:val="00290158"/>
    <w:rsid w:val="00295330"/>
    <w:rsid w:val="002953B5"/>
    <w:rsid w:val="002A4843"/>
    <w:rsid w:val="002B4539"/>
    <w:rsid w:val="002B565B"/>
    <w:rsid w:val="002B609D"/>
    <w:rsid w:val="002C127B"/>
    <w:rsid w:val="002C1815"/>
    <w:rsid w:val="002C46A9"/>
    <w:rsid w:val="002C65FD"/>
    <w:rsid w:val="002C7276"/>
    <w:rsid w:val="002D24C9"/>
    <w:rsid w:val="002D4461"/>
    <w:rsid w:val="002E4E0F"/>
    <w:rsid w:val="002E65B1"/>
    <w:rsid w:val="002F18E5"/>
    <w:rsid w:val="002F6CC4"/>
    <w:rsid w:val="003000DC"/>
    <w:rsid w:val="00303446"/>
    <w:rsid w:val="00303558"/>
    <w:rsid w:val="00312FFB"/>
    <w:rsid w:val="00314723"/>
    <w:rsid w:val="00323DC7"/>
    <w:rsid w:val="0032438A"/>
    <w:rsid w:val="003429F7"/>
    <w:rsid w:val="003476F9"/>
    <w:rsid w:val="00350968"/>
    <w:rsid w:val="0037303C"/>
    <w:rsid w:val="00380183"/>
    <w:rsid w:val="0038208E"/>
    <w:rsid w:val="00393354"/>
    <w:rsid w:val="00395D89"/>
    <w:rsid w:val="003A5A0A"/>
    <w:rsid w:val="003B703F"/>
    <w:rsid w:val="003D0125"/>
    <w:rsid w:val="003D2BC2"/>
    <w:rsid w:val="003D33FF"/>
    <w:rsid w:val="003D4B9B"/>
    <w:rsid w:val="003D727C"/>
    <w:rsid w:val="003E0057"/>
    <w:rsid w:val="003E5550"/>
    <w:rsid w:val="003F1D8D"/>
    <w:rsid w:val="003F253A"/>
    <w:rsid w:val="003F629C"/>
    <w:rsid w:val="00403C60"/>
    <w:rsid w:val="004060B5"/>
    <w:rsid w:val="00407CE4"/>
    <w:rsid w:val="0041434F"/>
    <w:rsid w:val="00416889"/>
    <w:rsid w:val="004204FA"/>
    <w:rsid w:val="00436F79"/>
    <w:rsid w:val="00437A8B"/>
    <w:rsid w:val="00453B57"/>
    <w:rsid w:val="00456707"/>
    <w:rsid w:val="004607E9"/>
    <w:rsid w:val="00464B5F"/>
    <w:rsid w:val="0047295C"/>
    <w:rsid w:val="00480086"/>
    <w:rsid w:val="004837CA"/>
    <w:rsid w:val="00484CFE"/>
    <w:rsid w:val="004A02EF"/>
    <w:rsid w:val="004A5D28"/>
    <w:rsid w:val="004A67FE"/>
    <w:rsid w:val="004D0DB6"/>
    <w:rsid w:val="004D1F3A"/>
    <w:rsid w:val="004D7227"/>
    <w:rsid w:val="004D7A54"/>
    <w:rsid w:val="004E0772"/>
    <w:rsid w:val="004F03E2"/>
    <w:rsid w:val="004F54A3"/>
    <w:rsid w:val="00507FFB"/>
    <w:rsid w:val="005102F5"/>
    <w:rsid w:val="005123C6"/>
    <w:rsid w:val="00514130"/>
    <w:rsid w:val="00516F3E"/>
    <w:rsid w:val="00530542"/>
    <w:rsid w:val="00533627"/>
    <w:rsid w:val="00535123"/>
    <w:rsid w:val="00537BF8"/>
    <w:rsid w:val="00544AF7"/>
    <w:rsid w:val="00545380"/>
    <w:rsid w:val="0054731F"/>
    <w:rsid w:val="00560EB5"/>
    <w:rsid w:val="005641CC"/>
    <w:rsid w:val="00567793"/>
    <w:rsid w:val="00572A8A"/>
    <w:rsid w:val="00573B00"/>
    <w:rsid w:val="00580B7E"/>
    <w:rsid w:val="005855EB"/>
    <w:rsid w:val="00587C44"/>
    <w:rsid w:val="0059170A"/>
    <w:rsid w:val="005A0640"/>
    <w:rsid w:val="005B2348"/>
    <w:rsid w:val="005B30BB"/>
    <w:rsid w:val="005B563C"/>
    <w:rsid w:val="005C6F19"/>
    <w:rsid w:val="005E573E"/>
    <w:rsid w:val="005E689F"/>
    <w:rsid w:val="005F1119"/>
    <w:rsid w:val="005F4AA4"/>
    <w:rsid w:val="0060010D"/>
    <w:rsid w:val="00600D33"/>
    <w:rsid w:val="0060470E"/>
    <w:rsid w:val="00610407"/>
    <w:rsid w:val="00612EF9"/>
    <w:rsid w:val="00620770"/>
    <w:rsid w:val="00620A97"/>
    <w:rsid w:val="0062652B"/>
    <w:rsid w:val="00640849"/>
    <w:rsid w:val="00640890"/>
    <w:rsid w:val="00654CC7"/>
    <w:rsid w:val="006559E7"/>
    <w:rsid w:val="00663DAB"/>
    <w:rsid w:val="006713AC"/>
    <w:rsid w:val="006726D6"/>
    <w:rsid w:val="00681376"/>
    <w:rsid w:val="00691D13"/>
    <w:rsid w:val="00692311"/>
    <w:rsid w:val="00696CA1"/>
    <w:rsid w:val="0069701A"/>
    <w:rsid w:val="00697829"/>
    <w:rsid w:val="006A3F2B"/>
    <w:rsid w:val="006C1287"/>
    <w:rsid w:val="006E0F4F"/>
    <w:rsid w:val="006E49FE"/>
    <w:rsid w:val="006E6B5B"/>
    <w:rsid w:val="006F3260"/>
    <w:rsid w:val="006F6D06"/>
    <w:rsid w:val="00700D3E"/>
    <w:rsid w:val="00702F75"/>
    <w:rsid w:val="007073AF"/>
    <w:rsid w:val="00707592"/>
    <w:rsid w:val="00716741"/>
    <w:rsid w:val="00717FB7"/>
    <w:rsid w:val="00730DBC"/>
    <w:rsid w:val="00740966"/>
    <w:rsid w:val="00742A0E"/>
    <w:rsid w:val="00743DA5"/>
    <w:rsid w:val="007501D1"/>
    <w:rsid w:val="00750238"/>
    <w:rsid w:val="00753B43"/>
    <w:rsid w:val="00754007"/>
    <w:rsid w:val="00757FA4"/>
    <w:rsid w:val="00764643"/>
    <w:rsid w:val="00764F10"/>
    <w:rsid w:val="00777E6D"/>
    <w:rsid w:val="00781DBC"/>
    <w:rsid w:val="0078314A"/>
    <w:rsid w:val="007A3E5F"/>
    <w:rsid w:val="007A4FE6"/>
    <w:rsid w:val="007B034A"/>
    <w:rsid w:val="007B3ED3"/>
    <w:rsid w:val="007F154C"/>
    <w:rsid w:val="007F65BE"/>
    <w:rsid w:val="008055D3"/>
    <w:rsid w:val="00812946"/>
    <w:rsid w:val="00813A57"/>
    <w:rsid w:val="0081697F"/>
    <w:rsid w:val="0082604F"/>
    <w:rsid w:val="00840371"/>
    <w:rsid w:val="00841052"/>
    <w:rsid w:val="008427F8"/>
    <w:rsid w:val="00844CF5"/>
    <w:rsid w:val="00847709"/>
    <w:rsid w:val="0085018B"/>
    <w:rsid w:val="00867686"/>
    <w:rsid w:val="008752A3"/>
    <w:rsid w:val="00885290"/>
    <w:rsid w:val="0089654F"/>
    <w:rsid w:val="008A1E9D"/>
    <w:rsid w:val="008A76B1"/>
    <w:rsid w:val="008B038A"/>
    <w:rsid w:val="008B2B42"/>
    <w:rsid w:val="008B2D86"/>
    <w:rsid w:val="008B617B"/>
    <w:rsid w:val="008B7E51"/>
    <w:rsid w:val="008D68B8"/>
    <w:rsid w:val="008E20CB"/>
    <w:rsid w:val="00901848"/>
    <w:rsid w:val="00903A03"/>
    <w:rsid w:val="00923712"/>
    <w:rsid w:val="009432FD"/>
    <w:rsid w:val="00950105"/>
    <w:rsid w:val="0095786B"/>
    <w:rsid w:val="0095796D"/>
    <w:rsid w:val="0095798D"/>
    <w:rsid w:val="00966D9A"/>
    <w:rsid w:val="009710BF"/>
    <w:rsid w:val="00971889"/>
    <w:rsid w:val="00971A3B"/>
    <w:rsid w:val="00972D1C"/>
    <w:rsid w:val="00980C08"/>
    <w:rsid w:val="009879CF"/>
    <w:rsid w:val="00994C9E"/>
    <w:rsid w:val="009A0619"/>
    <w:rsid w:val="009B38E2"/>
    <w:rsid w:val="009B599B"/>
    <w:rsid w:val="009B6393"/>
    <w:rsid w:val="009B661E"/>
    <w:rsid w:val="009C0185"/>
    <w:rsid w:val="009C0A55"/>
    <w:rsid w:val="009C628A"/>
    <w:rsid w:val="009D00B7"/>
    <w:rsid w:val="009D28B1"/>
    <w:rsid w:val="009D585C"/>
    <w:rsid w:val="009D5D7B"/>
    <w:rsid w:val="009F190D"/>
    <w:rsid w:val="00A0112E"/>
    <w:rsid w:val="00A07C4B"/>
    <w:rsid w:val="00A13060"/>
    <w:rsid w:val="00A13515"/>
    <w:rsid w:val="00A13663"/>
    <w:rsid w:val="00A13CF2"/>
    <w:rsid w:val="00A15399"/>
    <w:rsid w:val="00A31766"/>
    <w:rsid w:val="00A35DCE"/>
    <w:rsid w:val="00A361E4"/>
    <w:rsid w:val="00A3702B"/>
    <w:rsid w:val="00A378EB"/>
    <w:rsid w:val="00A763BE"/>
    <w:rsid w:val="00A94B15"/>
    <w:rsid w:val="00A9541B"/>
    <w:rsid w:val="00AA3FCA"/>
    <w:rsid w:val="00AA6AF8"/>
    <w:rsid w:val="00AB161E"/>
    <w:rsid w:val="00AC1DAE"/>
    <w:rsid w:val="00AC2222"/>
    <w:rsid w:val="00AD0268"/>
    <w:rsid w:val="00AE1C4A"/>
    <w:rsid w:val="00AE4C6E"/>
    <w:rsid w:val="00AE548B"/>
    <w:rsid w:val="00AF1DC9"/>
    <w:rsid w:val="00AF5DA7"/>
    <w:rsid w:val="00B02BED"/>
    <w:rsid w:val="00B062E3"/>
    <w:rsid w:val="00B239B2"/>
    <w:rsid w:val="00B26898"/>
    <w:rsid w:val="00B437B4"/>
    <w:rsid w:val="00B471BF"/>
    <w:rsid w:val="00B50342"/>
    <w:rsid w:val="00B53E73"/>
    <w:rsid w:val="00B54E6C"/>
    <w:rsid w:val="00B56C95"/>
    <w:rsid w:val="00B57E38"/>
    <w:rsid w:val="00B616F5"/>
    <w:rsid w:val="00B629B9"/>
    <w:rsid w:val="00B77639"/>
    <w:rsid w:val="00B8786B"/>
    <w:rsid w:val="00B92305"/>
    <w:rsid w:val="00BB18C8"/>
    <w:rsid w:val="00BB2F00"/>
    <w:rsid w:val="00BB37C0"/>
    <w:rsid w:val="00BC201B"/>
    <w:rsid w:val="00BC5203"/>
    <w:rsid w:val="00BD6BAA"/>
    <w:rsid w:val="00BE2FF9"/>
    <w:rsid w:val="00BE73AB"/>
    <w:rsid w:val="00C03E46"/>
    <w:rsid w:val="00C1119E"/>
    <w:rsid w:val="00C15815"/>
    <w:rsid w:val="00C16ED1"/>
    <w:rsid w:val="00C25D4D"/>
    <w:rsid w:val="00C329F8"/>
    <w:rsid w:val="00C333B6"/>
    <w:rsid w:val="00C34249"/>
    <w:rsid w:val="00C41A7F"/>
    <w:rsid w:val="00C4291E"/>
    <w:rsid w:val="00C439EE"/>
    <w:rsid w:val="00C44A18"/>
    <w:rsid w:val="00C476D5"/>
    <w:rsid w:val="00C47E8D"/>
    <w:rsid w:val="00C54BC1"/>
    <w:rsid w:val="00C87C02"/>
    <w:rsid w:val="00CA2A7F"/>
    <w:rsid w:val="00CA3005"/>
    <w:rsid w:val="00CB121C"/>
    <w:rsid w:val="00CD0D2E"/>
    <w:rsid w:val="00CD6325"/>
    <w:rsid w:val="00CF19EE"/>
    <w:rsid w:val="00D10F42"/>
    <w:rsid w:val="00D11931"/>
    <w:rsid w:val="00D122FE"/>
    <w:rsid w:val="00D14097"/>
    <w:rsid w:val="00D14A30"/>
    <w:rsid w:val="00D30380"/>
    <w:rsid w:val="00D3347B"/>
    <w:rsid w:val="00D4048D"/>
    <w:rsid w:val="00D40BF8"/>
    <w:rsid w:val="00D44F4A"/>
    <w:rsid w:val="00D454C8"/>
    <w:rsid w:val="00D478EE"/>
    <w:rsid w:val="00D56CC5"/>
    <w:rsid w:val="00D70754"/>
    <w:rsid w:val="00D71CE9"/>
    <w:rsid w:val="00D75ACC"/>
    <w:rsid w:val="00D77E91"/>
    <w:rsid w:val="00D87E68"/>
    <w:rsid w:val="00D93102"/>
    <w:rsid w:val="00D9541C"/>
    <w:rsid w:val="00DB18B7"/>
    <w:rsid w:val="00DB6913"/>
    <w:rsid w:val="00DB7A3F"/>
    <w:rsid w:val="00DD134A"/>
    <w:rsid w:val="00DD5DCC"/>
    <w:rsid w:val="00DE07FF"/>
    <w:rsid w:val="00DE3455"/>
    <w:rsid w:val="00DE3E5A"/>
    <w:rsid w:val="00DF57C6"/>
    <w:rsid w:val="00DF7286"/>
    <w:rsid w:val="00E00D98"/>
    <w:rsid w:val="00E06457"/>
    <w:rsid w:val="00E06801"/>
    <w:rsid w:val="00E06936"/>
    <w:rsid w:val="00E131B3"/>
    <w:rsid w:val="00E1596C"/>
    <w:rsid w:val="00E16CEC"/>
    <w:rsid w:val="00E21B72"/>
    <w:rsid w:val="00E220EC"/>
    <w:rsid w:val="00E27633"/>
    <w:rsid w:val="00E3257B"/>
    <w:rsid w:val="00E544F6"/>
    <w:rsid w:val="00E61B73"/>
    <w:rsid w:val="00E7273F"/>
    <w:rsid w:val="00E73438"/>
    <w:rsid w:val="00E776E4"/>
    <w:rsid w:val="00E84A07"/>
    <w:rsid w:val="00E84B05"/>
    <w:rsid w:val="00E94C04"/>
    <w:rsid w:val="00EA0AFA"/>
    <w:rsid w:val="00EB1D41"/>
    <w:rsid w:val="00EB5458"/>
    <w:rsid w:val="00EC2593"/>
    <w:rsid w:val="00ED3A0B"/>
    <w:rsid w:val="00ED590E"/>
    <w:rsid w:val="00EF0372"/>
    <w:rsid w:val="00EF685F"/>
    <w:rsid w:val="00F138BE"/>
    <w:rsid w:val="00F16478"/>
    <w:rsid w:val="00F16AC9"/>
    <w:rsid w:val="00F16B16"/>
    <w:rsid w:val="00F24F64"/>
    <w:rsid w:val="00F2648D"/>
    <w:rsid w:val="00F34769"/>
    <w:rsid w:val="00F410C2"/>
    <w:rsid w:val="00F44443"/>
    <w:rsid w:val="00F5098B"/>
    <w:rsid w:val="00F5654B"/>
    <w:rsid w:val="00F56A75"/>
    <w:rsid w:val="00F669A4"/>
    <w:rsid w:val="00F714A2"/>
    <w:rsid w:val="00F7425E"/>
    <w:rsid w:val="00F75FE4"/>
    <w:rsid w:val="00F77DBA"/>
    <w:rsid w:val="00F83711"/>
    <w:rsid w:val="00F87A7D"/>
    <w:rsid w:val="00F87F77"/>
    <w:rsid w:val="00F95994"/>
    <w:rsid w:val="00F95CE6"/>
    <w:rsid w:val="00FA11A4"/>
    <w:rsid w:val="00FA7FF5"/>
    <w:rsid w:val="00FB3CDB"/>
    <w:rsid w:val="00FC0F43"/>
    <w:rsid w:val="00FC29F4"/>
    <w:rsid w:val="00FC3F28"/>
    <w:rsid w:val="00FD7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  <w15:chartTrackingRefBased/>
  <w15:docId w15:val="{663D552B-D53F-40A7-B308-EC15C2A63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caption" w:locked="1" w:qFormat="1"/>
    <w:lsdException w:name="Title" w:locked="1" w:qFormat="1"/>
    <w:lsdException w:name="Body Text" w:locked="1"/>
    <w:lsdException w:name="Subtitle" w:locked="1" w:qFormat="1"/>
    <w:lsdException w:name="Body Text 3" w:locked="1"/>
    <w:lsdException w:name="Strong" w:locked="1" w:qFormat="1"/>
    <w:lsdException w:name="Emphasis" w:locked="1" w:qFormat="1"/>
    <w:lsdException w:name="Normal Table" w:semiHidden="1" w:unhideWhenUsed="1"/>
    <w:lsdException w:name="No List" w:lock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22F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669A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en-US" w:eastAsia="en-US"/>
    </w:rPr>
  </w:style>
  <w:style w:type="paragraph" w:styleId="2">
    <w:name w:val="heading 2"/>
    <w:basedOn w:val="a"/>
    <w:next w:val="a"/>
    <w:link w:val="20"/>
    <w:qFormat/>
    <w:rsid w:val="00F669A4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val="en-US" w:eastAsia="en-US"/>
    </w:rPr>
  </w:style>
  <w:style w:type="paragraph" w:styleId="3">
    <w:name w:val="heading 3"/>
    <w:basedOn w:val="a"/>
    <w:next w:val="a"/>
    <w:link w:val="30"/>
    <w:qFormat/>
    <w:rsid w:val="00F669A4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val="en-US" w:eastAsia="en-US"/>
    </w:rPr>
  </w:style>
  <w:style w:type="paragraph" w:styleId="4">
    <w:name w:val="heading 4"/>
    <w:basedOn w:val="a"/>
    <w:next w:val="a"/>
    <w:link w:val="40"/>
    <w:qFormat/>
    <w:rsid w:val="00F669A4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val="en-US" w:eastAsia="en-US"/>
    </w:rPr>
  </w:style>
  <w:style w:type="paragraph" w:styleId="5">
    <w:name w:val="heading 5"/>
    <w:basedOn w:val="a"/>
    <w:next w:val="a"/>
    <w:link w:val="50"/>
    <w:qFormat/>
    <w:rsid w:val="00F669A4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2"/>
      <w:szCs w:val="22"/>
      <w:lang w:val="en-US" w:eastAsia="en-US"/>
    </w:rPr>
  </w:style>
  <w:style w:type="paragraph" w:styleId="6">
    <w:name w:val="heading 6"/>
    <w:basedOn w:val="a"/>
    <w:next w:val="a"/>
    <w:link w:val="60"/>
    <w:qFormat/>
    <w:rsid w:val="00F669A4"/>
    <w:pPr>
      <w:keepNext/>
      <w:keepLines/>
      <w:spacing w:before="200" w:line="276" w:lineRule="auto"/>
      <w:outlineLvl w:val="5"/>
    </w:pPr>
    <w:rPr>
      <w:rFonts w:ascii="Cambria" w:hAnsi="Cambria"/>
      <w:i/>
      <w:iCs/>
      <w:color w:val="243F60"/>
      <w:sz w:val="22"/>
      <w:szCs w:val="22"/>
      <w:lang w:val="en-US" w:eastAsia="en-US"/>
    </w:rPr>
  </w:style>
  <w:style w:type="paragraph" w:styleId="7">
    <w:name w:val="heading 7"/>
    <w:basedOn w:val="a"/>
    <w:next w:val="a"/>
    <w:link w:val="70"/>
    <w:qFormat/>
    <w:rsid w:val="00F669A4"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  <w:lang w:val="en-US" w:eastAsia="en-US"/>
    </w:rPr>
  </w:style>
  <w:style w:type="paragraph" w:styleId="8">
    <w:name w:val="heading 8"/>
    <w:basedOn w:val="a"/>
    <w:next w:val="a"/>
    <w:link w:val="80"/>
    <w:qFormat/>
    <w:rsid w:val="00F669A4"/>
    <w:pPr>
      <w:keepNext/>
      <w:keepLines/>
      <w:spacing w:before="200" w:line="276" w:lineRule="auto"/>
      <w:outlineLvl w:val="7"/>
    </w:pPr>
    <w:rPr>
      <w:rFonts w:ascii="Cambria" w:hAnsi="Cambria"/>
      <w:color w:val="4F81BD"/>
      <w:sz w:val="20"/>
      <w:szCs w:val="20"/>
      <w:lang w:val="en-US" w:eastAsia="en-US"/>
    </w:rPr>
  </w:style>
  <w:style w:type="paragraph" w:styleId="9">
    <w:name w:val="heading 9"/>
    <w:basedOn w:val="a"/>
    <w:next w:val="a"/>
    <w:link w:val="90"/>
    <w:qFormat/>
    <w:rsid w:val="00F669A4"/>
    <w:pPr>
      <w:keepNext/>
      <w:keepLines/>
      <w:spacing w:before="200" w:line="276" w:lineRule="auto"/>
      <w:outlineLvl w:val="8"/>
    </w:pPr>
    <w:rPr>
      <w:rFonts w:ascii="Cambria" w:hAnsi="Cambria"/>
      <w:i/>
      <w:iCs/>
      <w:color w:val="404040"/>
      <w:sz w:val="20"/>
      <w:szCs w:val="20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F669A4"/>
    <w:rPr>
      <w:rFonts w:ascii="Cambria" w:hAnsi="Cambria" w:cs="Times New Roman"/>
      <w:b/>
      <w:bCs/>
      <w:color w:val="365F91"/>
      <w:sz w:val="28"/>
      <w:szCs w:val="28"/>
      <w:lang w:val="en-US" w:eastAsia="en-US"/>
    </w:rPr>
  </w:style>
  <w:style w:type="character" w:customStyle="1" w:styleId="20">
    <w:name w:val="Заголовок 2 Знак"/>
    <w:basedOn w:val="a0"/>
    <w:link w:val="2"/>
    <w:semiHidden/>
    <w:locked/>
    <w:rsid w:val="00F669A4"/>
    <w:rPr>
      <w:rFonts w:ascii="Cambria" w:hAnsi="Cambria" w:cs="Times New Roman"/>
      <w:b/>
      <w:bCs/>
      <w:color w:val="4F81BD"/>
      <w:sz w:val="26"/>
      <w:szCs w:val="26"/>
      <w:lang w:val="en-US" w:eastAsia="en-US"/>
    </w:rPr>
  </w:style>
  <w:style w:type="character" w:customStyle="1" w:styleId="30">
    <w:name w:val="Заголовок 3 Знак"/>
    <w:basedOn w:val="a0"/>
    <w:link w:val="3"/>
    <w:locked/>
    <w:rsid w:val="00F669A4"/>
    <w:rPr>
      <w:rFonts w:ascii="Cambria" w:hAnsi="Cambria" w:cs="Times New Roman"/>
      <w:b/>
      <w:bCs/>
      <w:color w:val="4F81BD"/>
      <w:sz w:val="22"/>
      <w:szCs w:val="22"/>
      <w:lang w:val="en-US" w:eastAsia="en-US"/>
    </w:rPr>
  </w:style>
  <w:style w:type="character" w:customStyle="1" w:styleId="40">
    <w:name w:val="Заголовок 4 Знак"/>
    <w:basedOn w:val="a0"/>
    <w:link w:val="4"/>
    <w:locked/>
    <w:rsid w:val="00F669A4"/>
    <w:rPr>
      <w:rFonts w:ascii="Cambria" w:hAnsi="Cambria" w:cs="Times New Roman"/>
      <w:b/>
      <w:bCs/>
      <w:i/>
      <w:iCs/>
      <w:color w:val="4F81BD"/>
      <w:sz w:val="22"/>
      <w:szCs w:val="22"/>
      <w:lang w:val="en-US" w:eastAsia="en-US"/>
    </w:rPr>
  </w:style>
  <w:style w:type="character" w:customStyle="1" w:styleId="50">
    <w:name w:val="Заголовок 5 Знак"/>
    <w:basedOn w:val="a0"/>
    <w:link w:val="5"/>
    <w:locked/>
    <w:rsid w:val="00F669A4"/>
    <w:rPr>
      <w:rFonts w:ascii="Cambria" w:hAnsi="Cambria" w:cs="Times New Roman"/>
      <w:color w:val="243F60"/>
      <w:sz w:val="22"/>
      <w:szCs w:val="22"/>
      <w:lang w:val="en-US" w:eastAsia="en-US"/>
    </w:rPr>
  </w:style>
  <w:style w:type="character" w:customStyle="1" w:styleId="60">
    <w:name w:val="Заголовок 6 Знак"/>
    <w:basedOn w:val="a0"/>
    <w:link w:val="6"/>
    <w:locked/>
    <w:rsid w:val="00F669A4"/>
    <w:rPr>
      <w:rFonts w:ascii="Cambria" w:hAnsi="Cambria" w:cs="Times New Roman"/>
      <w:i/>
      <w:iCs/>
      <w:color w:val="243F60"/>
      <w:sz w:val="22"/>
      <w:szCs w:val="22"/>
      <w:lang w:val="en-US" w:eastAsia="en-US"/>
    </w:rPr>
  </w:style>
  <w:style w:type="character" w:customStyle="1" w:styleId="70">
    <w:name w:val="Заголовок 7 Знак"/>
    <w:basedOn w:val="a0"/>
    <w:link w:val="7"/>
    <w:locked/>
    <w:rsid w:val="00F669A4"/>
    <w:rPr>
      <w:rFonts w:ascii="Cambria" w:hAnsi="Cambria" w:cs="Times New Roman"/>
      <w:i/>
      <w:iCs/>
      <w:color w:val="404040"/>
      <w:sz w:val="22"/>
      <w:szCs w:val="22"/>
      <w:lang w:val="en-US" w:eastAsia="en-US"/>
    </w:rPr>
  </w:style>
  <w:style w:type="character" w:customStyle="1" w:styleId="80">
    <w:name w:val="Заголовок 8 Знак"/>
    <w:basedOn w:val="a0"/>
    <w:link w:val="8"/>
    <w:locked/>
    <w:rsid w:val="00F669A4"/>
    <w:rPr>
      <w:rFonts w:ascii="Cambria" w:hAnsi="Cambria" w:cs="Times New Roman"/>
      <w:color w:val="4F81BD"/>
      <w:lang w:val="en-US" w:eastAsia="en-US"/>
    </w:rPr>
  </w:style>
  <w:style w:type="character" w:customStyle="1" w:styleId="90">
    <w:name w:val="Заголовок 9 Знак"/>
    <w:basedOn w:val="a0"/>
    <w:link w:val="9"/>
    <w:locked/>
    <w:rsid w:val="00F669A4"/>
    <w:rPr>
      <w:rFonts w:ascii="Cambria" w:hAnsi="Cambria" w:cs="Times New Roman"/>
      <w:i/>
      <w:iCs/>
      <w:color w:val="404040"/>
      <w:lang w:val="en-US" w:eastAsia="en-US"/>
    </w:rPr>
  </w:style>
  <w:style w:type="paragraph" w:styleId="a3">
    <w:name w:val="header"/>
    <w:basedOn w:val="a"/>
    <w:rsid w:val="00696CA1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696CA1"/>
    <w:pPr>
      <w:tabs>
        <w:tab w:val="center" w:pos="4677"/>
        <w:tab w:val="right" w:pos="9355"/>
      </w:tabs>
    </w:pPr>
  </w:style>
  <w:style w:type="paragraph" w:customStyle="1" w:styleId="a5">
    <w:name w:val="Стиль"/>
    <w:rsid w:val="00EB1D41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11">
    <w:name w:val="Абзац списку1"/>
    <w:basedOn w:val="a"/>
    <w:rsid w:val="00F669A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paragraph" w:styleId="a6">
    <w:name w:val="Title"/>
    <w:basedOn w:val="a"/>
    <w:next w:val="a"/>
    <w:link w:val="a7"/>
    <w:qFormat/>
    <w:rsid w:val="00F669A4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val="en-US" w:eastAsia="en-US"/>
    </w:rPr>
  </w:style>
  <w:style w:type="character" w:customStyle="1" w:styleId="a7">
    <w:name w:val="Назва Знак"/>
    <w:basedOn w:val="a0"/>
    <w:link w:val="a6"/>
    <w:locked/>
    <w:rsid w:val="00F669A4"/>
    <w:rPr>
      <w:rFonts w:ascii="Cambria" w:hAnsi="Cambria" w:cs="Times New Roman"/>
      <w:color w:val="17365D"/>
      <w:spacing w:val="5"/>
      <w:kern w:val="28"/>
      <w:sz w:val="52"/>
      <w:szCs w:val="52"/>
      <w:lang w:val="en-US" w:eastAsia="en-US"/>
    </w:rPr>
  </w:style>
  <w:style w:type="paragraph" w:styleId="a8">
    <w:name w:val="Subtitle"/>
    <w:basedOn w:val="a"/>
    <w:next w:val="a"/>
    <w:link w:val="a9"/>
    <w:qFormat/>
    <w:rsid w:val="00F669A4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lang w:val="en-US" w:eastAsia="en-US"/>
    </w:rPr>
  </w:style>
  <w:style w:type="character" w:customStyle="1" w:styleId="a9">
    <w:name w:val="Підзаголовок Знак"/>
    <w:basedOn w:val="a0"/>
    <w:link w:val="a8"/>
    <w:locked/>
    <w:rsid w:val="00F669A4"/>
    <w:rPr>
      <w:rFonts w:ascii="Cambria" w:hAnsi="Cambria" w:cs="Times New Roman"/>
      <w:i/>
      <w:iCs/>
      <w:color w:val="4F81BD"/>
      <w:spacing w:val="15"/>
      <w:sz w:val="24"/>
      <w:szCs w:val="24"/>
      <w:lang w:val="en-US" w:eastAsia="en-US"/>
    </w:rPr>
  </w:style>
  <w:style w:type="character" w:styleId="aa">
    <w:name w:val="Strong"/>
    <w:basedOn w:val="a0"/>
    <w:qFormat/>
    <w:rsid w:val="00F669A4"/>
    <w:rPr>
      <w:rFonts w:cs="Times New Roman"/>
      <w:b/>
      <w:bCs/>
    </w:rPr>
  </w:style>
  <w:style w:type="character" w:styleId="ab">
    <w:name w:val="Emphasis"/>
    <w:basedOn w:val="a0"/>
    <w:qFormat/>
    <w:rsid w:val="00F669A4"/>
    <w:rPr>
      <w:rFonts w:cs="Times New Roman"/>
      <w:i/>
      <w:iCs/>
    </w:rPr>
  </w:style>
  <w:style w:type="paragraph" w:customStyle="1" w:styleId="12">
    <w:name w:val="Без інтервалів1"/>
    <w:rsid w:val="00F669A4"/>
    <w:rPr>
      <w:rFonts w:ascii="Calibri" w:hAnsi="Calibri"/>
      <w:sz w:val="22"/>
      <w:szCs w:val="22"/>
      <w:lang w:val="en-US" w:eastAsia="en-US"/>
    </w:rPr>
  </w:style>
  <w:style w:type="paragraph" w:customStyle="1" w:styleId="13">
    <w:name w:val="Цитата1"/>
    <w:basedOn w:val="a"/>
    <w:next w:val="a"/>
    <w:link w:val="QuoteChar"/>
    <w:rsid w:val="00F669A4"/>
    <w:pPr>
      <w:spacing w:after="200" w:line="276" w:lineRule="auto"/>
    </w:pPr>
    <w:rPr>
      <w:rFonts w:ascii="Calibri" w:hAnsi="Calibri"/>
      <w:i/>
      <w:iCs/>
      <w:color w:val="000000"/>
      <w:sz w:val="22"/>
      <w:szCs w:val="22"/>
      <w:lang w:val="en-US" w:eastAsia="en-US"/>
    </w:rPr>
  </w:style>
  <w:style w:type="character" w:customStyle="1" w:styleId="QuoteChar">
    <w:name w:val="Quote Char"/>
    <w:basedOn w:val="a0"/>
    <w:link w:val="13"/>
    <w:locked/>
    <w:rsid w:val="00F669A4"/>
    <w:rPr>
      <w:rFonts w:ascii="Calibri" w:hAnsi="Calibri" w:cs="Times New Roman"/>
      <w:i/>
      <w:iCs/>
      <w:color w:val="000000"/>
      <w:sz w:val="22"/>
      <w:szCs w:val="22"/>
      <w:lang w:val="en-US" w:eastAsia="en-US"/>
    </w:rPr>
  </w:style>
  <w:style w:type="paragraph" w:customStyle="1" w:styleId="14">
    <w:name w:val="Насичена цитата1"/>
    <w:basedOn w:val="a"/>
    <w:next w:val="a"/>
    <w:link w:val="IntenseQuoteChar"/>
    <w:rsid w:val="00F669A4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hAnsi="Calibri"/>
      <w:b/>
      <w:bCs/>
      <w:i/>
      <w:iCs/>
      <w:color w:val="4F81BD"/>
      <w:sz w:val="22"/>
      <w:szCs w:val="22"/>
      <w:lang w:val="en-US" w:eastAsia="en-US"/>
    </w:rPr>
  </w:style>
  <w:style w:type="character" w:customStyle="1" w:styleId="IntenseQuoteChar">
    <w:name w:val="Intense Quote Char"/>
    <w:basedOn w:val="a0"/>
    <w:link w:val="14"/>
    <w:locked/>
    <w:rsid w:val="00F669A4"/>
    <w:rPr>
      <w:rFonts w:ascii="Calibri" w:hAnsi="Calibri" w:cs="Times New Roman"/>
      <w:b/>
      <w:bCs/>
      <w:i/>
      <w:iCs/>
      <w:color w:val="4F81BD"/>
      <w:sz w:val="22"/>
      <w:szCs w:val="22"/>
      <w:lang w:val="en-US" w:eastAsia="en-US"/>
    </w:rPr>
  </w:style>
  <w:style w:type="character" w:customStyle="1" w:styleId="15">
    <w:name w:val="Слабке виокремлення1"/>
    <w:basedOn w:val="a0"/>
    <w:rsid w:val="00F669A4"/>
    <w:rPr>
      <w:rFonts w:cs="Times New Roman"/>
      <w:i/>
      <w:iCs/>
      <w:color w:val="808080"/>
    </w:rPr>
  </w:style>
  <w:style w:type="character" w:customStyle="1" w:styleId="16">
    <w:name w:val="Сильне виокремлення1"/>
    <w:basedOn w:val="a0"/>
    <w:rsid w:val="00F669A4"/>
    <w:rPr>
      <w:rFonts w:cs="Times New Roman"/>
      <w:b/>
      <w:bCs/>
      <w:i/>
      <w:iCs/>
      <w:color w:val="4F81BD"/>
    </w:rPr>
  </w:style>
  <w:style w:type="character" w:customStyle="1" w:styleId="17">
    <w:name w:val="Слабке посилання1"/>
    <w:basedOn w:val="a0"/>
    <w:rsid w:val="00F669A4"/>
    <w:rPr>
      <w:rFonts w:cs="Times New Roman"/>
      <w:smallCaps/>
      <w:color w:val="C0504D"/>
      <w:u w:val="single"/>
    </w:rPr>
  </w:style>
  <w:style w:type="character" w:customStyle="1" w:styleId="18">
    <w:name w:val="Сильне посилання1"/>
    <w:basedOn w:val="a0"/>
    <w:rsid w:val="00F669A4"/>
    <w:rPr>
      <w:rFonts w:cs="Times New Roman"/>
      <w:b/>
      <w:bCs/>
      <w:smallCaps/>
      <w:color w:val="C0504D"/>
      <w:spacing w:val="5"/>
      <w:u w:val="single"/>
    </w:rPr>
  </w:style>
  <w:style w:type="character" w:customStyle="1" w:styleId="19">
    <w:name w:val="Назва книги1"/>
    <w:basedOn w:val="a0"/>
    <w:rsid w:val="00F669A4"/>
    <w:rPr>
      <w:rFonts w:cs="Times New Roman"/>
      <w:b/>
      <w:bCs/>
      <w:smallCaps/>
      <w:spacing w:val="5"/>
    </w:rPr>
  </w:style>
  <w:style w:type="paragraph" w:styleId="ac">
    <w:name w:val="Balloon Text"/>
    <w:basedOn w:val="a"/>
    <w:link w:val="ad"/>
    <w:rsid w:val="00F669A4"/>
    <w:rPr>
      <w:rFonts w:ascii="Tahoma" w:hAnsi="Tahoma" w:cs="Tahoma"/>
      <w:sz w:val="16"/>
      <w:szCs w:val="16"/>
      <w:lang w:val="en-US" w:eastAsia="en-US"/>
    </w:rPr>
  </w:style>
  <w:style w:type="character" w:customStyle="1" w:styleId="ad">
    <w:name w:val="Текст у виносці Знак"/>
    <w:basedOn w:val="a0"/>
    <w:link w:val="ac"/>
    <w:locked/>
    <w:rsid w:val="00F669A4"/>
    <w:rPr>
      <w:rFonts w:ascii="Tahoma" w:hAnsi="Tahoma" w:cs="Tahoma"/>
      <w:sz w:val="16"/>
      <w:szCs w:val="16"/>
      <w:lang w:val="en-US" w:eastAsia="en-US"/>
    </w:rPr>
  </w:style>
  <w:style w:type="paragraph" w:styleId="ae">
    <w:name w:val="caption"/>
    <w:basedOn w:val="a"/>
    <w:next w:val="a"/>
    <w:qFormat/>
    <w:rsid w:val="00F5098B"/>
    <w:pPr>
      <w:spacing w:after="200"/>
    </w:pPr>
    <w:rPr>
      <w:rFonts w:ascii="Calibri" w:hAnsi="Calibri"/>
      <w:b/>
      <w:bCs/>
      <w:color w:val="4F81BD"/>
      <w:sz w:val="18"/>
      <w:szCs w:val="18"/>
      <w:lang w:val="en-US" w:eastAsia="en-US"/>
    </w:rPr>
  </w:style>
  <w:style w:type="table" w:styleId="af">
    <w:name w:val="Table Grid"/>
    <w:basedOn w:val="a1"/>
    <w:rsid w:val="00F5098B"/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ody Text Indent"/>
    <w:basedOn w:val="a"/>
    <w:link w:val="af1"/>
    <w:rsid w:val="00F5098B"/>
    <w:pPr>
      <w:spacing w:after="120"/>
      <w:ind w:left="283"/>
    </w:pPr>
    <w:rPr>
      <w:sz w:val="20"/>
      <w:szCs w:val="20"/>
    </w:rPr>
  </w:style>
  <w:style w:type="character" w:customStyle="1" w:styleId="af1">
    <w:name w:val="Основний текст з відступом Знак"/>
    <w:basedOn w:val="a0"/>
    <w:link w:val="af0"/>
    <w:locked/>
    <w:rsid w:val="00F5098B"/>
    <w:rPr>
      <w:rFonts w:cs="Times New Roman"/>
    </w:rPr>
  </w:style>
  <w:style w:type="paragraph" w:styleId="31">
    <w:name w:val="Body Text Indent 3"/>
    <w:basedOn w:val="a"/>
    <w:link w:val="32"/>
    <w:rsid w:val="00F5098B"/>
    <w:pPr>
      <w:spacing w:after="120"/>
      <w:ind w:left="283"/>
    </w:pPr>
    <w:rPr>
      <w:sz w:val="16"/>
      <w:szCs w:val="16"/>
    </w:rPr>
  </w:style>
  <w:style w:type="character" w:customStyle="1" w:styleId="32">
    <w:name w:val="Основний текст з відступом 3 Знак"/>
    <w:basedOn w:val="a0"/>
    <w:link w:val="31"/>
    <w:locked/>
    <w:rsid w:val="00F5098B"/>
    <w:rPr>
      <w:rFonts w:cs="Times New Roman"/>
      <w:sz w:val="16"/>
      <w:szCs w:val="16"/>
    </w:rPr>
  </w:style>
  <w:style w:type="paragraph" w:styleId="33">
    <w:name w:val="Body Text 3"/>
    <w:basedOn w:val="a"/>
    <w:link w:val="34"/>
    <w:rsid w:val="00F5098B"/>
    <w:pPr>
      <w:spacing w:after="120" w:line="276" w:lineRule="auto"/>
    </w:pPr>
    <w:rPr>
      <w:rFonts w:ascii="Calibri" w:hAnsi="Calibri"/>
      <w:sz w:val="16"/>
      <w:szCs w:val="16"/>
      <w:lang w:val="en-US" w:eastAsia="en-US"/>
    </w:rPr>
  </w:style>
  <w:style w:type="character" w:customStyle="1" w:styleId="34">
    <w:name w:val="Основний текст 3 Знак"/>
    <w:basedOn w:val="a0"/>
    <w:link w:val="33"/>
    <w:locked/>
    <w:rsid w:val="00F5098B"/>
    <w:rPr>
      <w:rFonts w:ascii="Calibri" w:hAnsi="Calibri" w:cs="Times New Roman"/>
      <w:sz w:val="16"/>
      <w:szCs w:val="16"/>
      <w:lang w:val="en-US" w:eastAsia="en-US"/>
    </w:rPr>
  </w:style>
  <w:style w:type="paragraph" w:styleId="af2">
    <w:name w:val="Body Text"/>
    <w:basedOn w:val="a"/>
    <w:link w:val="af3"/>
    <w:rsid w:val="00F5098B"/>
    <w:pPr>
      <w:spacing w:after="120" w:line="276" w:lineRule="auto"/>
    </w:pPr>
    <w:rPr>
      <w:rFonts w:ascii="Calibri" w:hAnsi="Calibri"/>
      <w:sz w:val="22"/>
      <w:szCs w:val="22"/>
      <w:lang w:val="en-US" w:eastAsia="en-US"/>
    </w:rPr>
  </w:style>
  <w:style w:type="character" w:customStyle="1" w:styleId="af3">
    <w:name w:val="Основний текст Знак"/>
    <w:basedOn w:val="a0"/>
    <w:link w:val="af2"/>
    <w:locked/>
    <w:rsid w:val="00F5098B"/>
    <w:rPr>
      <w:rFonts w:ascii="Calibri" w:hAnsi="Calibri" w:cs="Times New Roman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wmf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oleObject" Target="embeddings/oleObject2.bin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4034</Words>
  <Characters>22997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Новосибирский государственный архитектурно-строительный университет</vt:lpstr>
    </vt:vector>
  </TitlesOfParts>
  <Company>Home</Company>
  <LinksUpToDate>false</LinksUpToDate>
  <CharactersWithSpaces>26978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Новосибирский государственный архитектурно-строительный университет</dc:title>
  <dc:subject/>
  <dc:creator>Art</dc:creator>
  <cp:keywords/>
  <dc:description/>
  <cp:lastModifiedBy>Irina</cp:lastModifiedBy>
  <cp:revision>2</cp:revision>
  <cp:lastPrinted>2009-01-14T14:50:00Z</cp:lastPrinted>
  <dcterms:created xsi:type="dcterms:W3CDTF">2014-08-30T20:09:00Z</dcterms:created>
  <dcterms:modified xsi:type="dcterms:W3CDTF">2014-08-30T20:09:00Z</dcterms:modified>
</cp:coreProperties>
</file>