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E06" w:rsidRDefault="00305231">
      <w:pPr>
        <w:pStyle w:val="a3"/>
      </w:pPr>
      <w:r>
        <w:br/>
      </w:r>
      <w:r>
        <w:br/>
        <w:t>План</w:t>
      </w:r>
      <w:r>
        <w:br/>
        <w:t xml:space="preserve">Введение </w:t>
      </w:r>
      <w:r>
        <w:br/>
      </w:r>
      <w:r>
        <w:rPr>
          <w:b/>
          <w:bCs/>
        </w:rPr>
        <w:t>1 Предыстория</w:t>
      </w:r>
      <w:r>
        <w:br/>
      </w:r>
      <w:r>
        <w:rPr>
          <w:b/>
          <w:bCs/>
        </w:rPr>
        <w:t>2 3 (16) июля</w:t>
      </w:r>
      <w:r>
        <w:br/>
      </w:r>
      <w:r>
        <w:rPr>
          <w:b/>
          <w:bCs/>
        </w:rPr>
        <w:t xml:space="preserve">3 4 (17) июля </w:t>
      </w:r>
      <w:r>
        <w:rPr>
          <w:b/>
          <w:bCs/>
        </w:rPr>
        <w:br/>
        <w:t>3.1 Арест Чернова</w:t>
      </w:r>
      <w:r>
        <w:rPr>
          <w:b/>
          <w:bCs/>
        </w:rPr>
        <w:br/>
        <w:t>3.2 Паника и бегство толпы</w:t>
      </w:r>
      <w:r>
        <w:rPr>
          <w:b/>
          <w:bCs/>
        </w:rPr>
        <w:br/>
      </w:r>
      <w:r>
        <w:br/>
      </w:r>
      <w:r>
        <w:rPr>
          <w:b/>
          <w:bCs/>
        </w:rPr>
        <w:t>4 5 (18) июля</w:t>
      </w:r>
      <w:r>
        <w:br/>
      </w:r>
      <w:r>
        <w:rPr>
          <w:b/>
          <w:bCs/>
        </w:rPr>
        <w:t>5 Последствия</w:t>
      </w:r>
      <w:r>
        <w:br/>
      </w:r>
      <w:r>
        <w:rPr>
          <w:b/>
          <w:bCs/>
        </w:rPr>
        <w:t>6 Обвинения против большевиков и следствие</w:t>
      </w:r>
      <w:r>
        <w:br/>
      </w:r>
      <w:r>
        <w:rPr>
          <w:b/>
          <w:bCs/>
        </w:rPr>
        <w:t>7 Интересные факты</w:t>
      </w:r>
      <w:r>
        <w:br/>
      </w:r>
      <w:r>
        <w:rPr>
          <w:b/>
          <w:bCs/>
        </w:rPr>
        <w:t>Список литературы</w:t>
      </w:r>
      <w:r>
        <w:br/>
        <w:t xml:space="preserve">Июльские дни (1917) </w:t>
      </w:r>
    </w:p>
    <w:p w:rsidR="005D6E06" w:rsidRDefault="00305231">
      <w:pPr>
        <w:pStyle w:val="21"/>
        <w:pageBreakBefore/>
        <w:numPr>
          <w:ilvl w:val="0"/>
          <w:numId w:val="0"/>
        </w:numPr>
      </w:pPr>
      <w:r>
        <w:t>Введение</w:t>
      </w:r>
    </w:p>
    <w:p w:rsidR="005D6E06" w:rsidRDefault="00305231">
      <w:pPr>
        <w:pStyle w:val="a3"/>
      </w:pPr>
      <w:r>
        <w:t>Июльские дни — антиправительственные волнения 3—5 июля (по новому стилю 16—18 июля) 1917 года в Петрограде, организованные большевиками после поражения в июне 1917 года под лозунгом немедленной отставки Временного правительства и переговоров с Германией о заключении мира</w:t>
      </w:r>
      <w:r>
        <w:rPr>
          <w:position w:val="10"/>
        </w:rPr>
        <w:t>[1]</w:t>
      </w:r>
      <w:r>
        <w:t>. В волнениях приняли участие кронштадтские матросы, солдаты 1-го пулемётного полка, рабочие петроградских заводов, чьё вооружённое выступление было поддержано большевиками</w:t>
      </w:r>
      <w:r>
        <w:rPr>
          <w:position w:val="10"/>
        </w:rPr>
        <w:t>[2][3]</w:t>
      </w:r>
      <w:r>
        <w:t>.</w:t>
      </w:r>
    </w:p>
    <w:p w:rsidR="005D6E06" w:rsidRDefault="00305231">
      <w:pPr>
        <w:pStyle w:val="21"/>
        <w:pageBreakBefore/>
        <w:numPr>
          <w:ilvl w:val="0"/>
          <w:numId w:val="0"/>
        </w:numPr>
      </w:pPr>
      <w:r>
        <w:t>1. Предыстория</w:t>
      </w:r>
    </w:p>
    <w:p w:rsidR="005D6E06" w:rsidRDefault="00305231">
      <w:pPr>
        <w:pStyle w:val="a3"/>
      </w:pPr>
      <w:r>
        <w:t>18 июня в Петрограде прошла массовая демонстрация, созванная I Всероссийским съездом советов.</w:t>
      </w:r>
    </w:p>
    <w:p w:rsidR="005D6E06" w:rsidRDefault="00305231">
      <w:pPr>
        <w:pStyle w:val="a3"/>
        <w:rPr>
          <w:position w:val="10"/>
        </w:rPr>
      </w:pPr>
      <w:r>
        <w:t>По мнению П. А. Половцова, оставшись довольными пробой сил на мирной демонстрации 18 июня, большевики решили предпринять вооружённое выступление для свержения Временного Правительства, а заодно и Совета, слишком, по их мнению, консервативного. Увеличился приток денег из Стокгольма, деятельность большевиков в полках петроградского гарнизона стала более напряжённой, в Кронштадте стали готовить десант.</w:t>
      </w:r>
      <w:r>
        <w:rPr>
          <w:position w:val="10"/>
        </w:rPr>
        <w:t>[4]</w:t>
      </w:r>
    </w:p>
    <w:p w:rsidR="005D6E06" w:rsidRDefault="00305231">
      <w:pPr>
        <w:pStyle w:val="a3"/>
      </w:pPr>
      <w:r>
        <w:t>2 июля, протестуя против заключения делегатами Временного Правительства (Керенский, Терещенко и Церетели) соглашения с Украинской Радой и опубликованной Временным правительством декларации по украинскому вопросу, в отставку уходят члены Временного Правительства — кадеты: Д. И. Шаховской, А. М. Мануйлов, А. И. Шингарёв.</w:t>
      </w:r>
      <w:r>
        <w:rPr>
          <w:position w:val="10"/>
        </w:rPr>
        <w:t>[5]</w:t>
      </w:r>
      <w:r>
        <w:t xml:space="preserve"> Кадет Н. В. Некрасов, не желая покидать кабинет, вышел из кадетской партии. Некоторые наблюдатели считали, что начинавшееся восстание было непосредственно связано с этим распадом правительственной коалиции</w:t>
      </w:r>
      <w:r>
        <w:rPr>
          <w:position w:val="10"/>
        </w:rPr>
        <w:t>[3]</w:t>
      </w:r>
      <w:r>
        <w:t>.</w:t>
      </w:r>
    </w:p>
    <w:p w:rsidR="005D6E06" w:rsidRDefault="00305231">
      <w:pPr>
        <w:pStyle w:val="a3"/>
      </w:pPr>
      <w:r>
        <w:t>Июльское выступление большевиков против Временного правительства по времени совпадало с немецко-австрийским контрнаступлением на фронте. Сегодня доказано и наличие связи между германской разведкой и членами РСДРП(б), вылившееся в организованные большевиками демонстрации в столице под лозунгом немедленной отставки Временного правительства и переговоров с Германией о заключении мира сразу после тяжёлого поражения Русской армии на фронте</w:t>
      </w:r>
      <w:r>
        <w:rPr>
          <w:position w:val="10"/>
        </w:rPr>
        <w:t>[1]</w:t>
      </w:r>
      <w:r>
        <w:t>.</w:t>
      </w:r>
    </w:p>
    <w:p w:rsidR="005D6E06" w:rsidRDefault="00305231">
      <w:pPr>
        <w:pStyle w:val="21"/>
        <w:numPr>
          <w:ilvl w:val="0"/>
          <w:numId w:val="0"/>
        </w:numPr>
      </w:pPr>
      <w:r>
        <w:t>3 (16) июля</w:t>
      </w:r>
    </w:p>
    <w:p w:rsidR="005D6E06" w:rsidRDefault="00305231">
      <w:pPr>
        <w:pStyle w:val="a3"/>
      </w:pPr>
      <w:r>
        <w:t>3(16) июля в столице начались подготовленные большевиками демонстрации против Временного правительства с целью захвата власти к моменту начала намеченного на 26 июля VI съезду РСДРП(б). Цель предполагалось реализовать, используя части Петроградского гарнизона и дружины из рабочих, оказывая на Временное правительство в течение всего июля ежедневное давление</w:t>
      </w:r>
      <w:r>
        <w:rPr>
          <w:position w:val="10"/>
        </w:rPr>
        <w:t>[6]</w:t>
      </w:r>
      <w:r>
        <w:t>.</w:t>
      </w:r>
    </w:p>
    <w:p w:rsidR="005D6E06" w:rsidRDefault="00305231">
      <w:pPr>
        <w:pStyle w:val="a3"/>
      </w:pPr>
      <w:r>
        <w:t>Восстание большевиков 3—5 июля намеренно прикрывалось организаторами мимикрией, которая готовилась ими и позднее — в Октябре 1917 — как путь для отступления в случае неудачи авантюры: «большевики вынуждены-де были вмешиваться в стихийное движение, чтобы придать ему организованные формы»</w:t>
      </w:r>
      <w:r>
        <w:rPr>
          <w:position w:val="10"/>
        </w:rPr>
        <w:t>[7]</w:t>
      </w:r>
      <w:r>
        <w:t>.</w:t>
      </w:r>
    </w:p>
    <w:p w:rsidR="005D6E06" w:rsidRDefault="00305231">
      <w:pPr>
        <w:pStyle w:val="a3"/>
      </w:pPr>
      <w:r>
        <w:t>По свидетельству Ф.Ф. Раскольникова, 3 июля 1-й пулемётный полк прислал своих делегатов в Кронштадт, призывая вооружиться и двинуться на Петроград. По мнению Раскольникова, делегаты 1-го пулемётного полка находились под влиянием анархистов.</w:t>
      </w:r>
    </w:p>
    <w:p w:rsidR="005D6E06" w:rsidRDefault="00305231">
      <w:pPr>
        <w:pStyle w:val="a3"/>
        <w:rPr>
          <w:position w:val="10"/>
        </w:rPr>
      </w:pPr>
      <w:r>
        <w:t>В Кронштадте была создана организационная комиссия по руководству демонстрацией из 9 человек, в неё вошли Ф.Ф. Раскольников (большевик), С.С. Гредюшко, С.М. Рошаль (большевик), П.Н. Беляевский (эсер), А.Павлов, А.К. Самоуков, Г.Попуриди (эсер), М.М. Мартынов, А.И. Ремнев.</w:t>
      </w:r>
      <w:r>
        <w:rPr>
          <w:position w:val="10"/>
        </w:rPr>
        <w:t>[8]</w:t>
      </w:r>
    </w:p>
    <w:p w:rsidR="005D6E06" w:rsidRDefault="00305231">
      <w:pPr>
        <w:pStyle w:val="a3"/>
        <w:rPr>
          <w:position w:val="10"/>
        </w:rPr>
      </w:pPr>
      <w:r>
        <w:t>ЦК и ПК РСДРП(б), Военная организация при ЦК партии, Межрайонный комитет РСДРП приняли решение об участии в вооружённом движении солдат и матросов, по заявлению Ленина, «для того, чтобы придать ему мирный и организованный характер».</w:t>
      </w:r>
      <w:r>
        <w:rPr>
          <w:position w:val="10"/>
        </w:rPr>
        <w:t>[8]</w:t>
      </w:r>
    </w:p>
    <w:p w:rsidR="005D6E06" w:rsidRDefault="00305231">
      <w:pPr>
        <w:pStyle w:val="a3"/>
        <w:rPr>
          <w:position w:val="10"/>
        </w:rPr>
      </w:pPr>
      <w:r>
        <w:t>Около 8 часов вечера начальник контрразведки Петроградского военного округа Б.В. Никитин, по его воспоминаниям, на встрече с секретным агентом, бывавшим в доме Кшесинской получил сведения, что большевики на следующий день собираются поднять вооружённое восстание. «Большевики, игнорируя Временное правительство, пойдут на Таврический дворец, разгонят ту часть депутатов, которая поддерживает Временное прави</w:t>
      </w:r>
      <w:r>
        <w:softHyphen/>
        <w:t xml:space="preserve">тельство, объявят о передаче верховной власти Советам и составят новое правительство.» </w:t>
      </w:r>
      <w:r>
        <w:rPr>
          <w:position w:val="10"/>
        </w:rPr>
        <w:t>[9]</w:t>
      </w:r>
    </w:p>
    <w:p w:rsidR="005D6E06" w:rsidRDefault="00305231">
      <w:pPr>
        <w:pStyle w:val="a3"/>
      </w:pPr>
      <w:r>
        <w:t>Испугавшись надвигающихся событий, вечером 3 июля Совет предложил приехавшему в Совет командующему войсками округа П.А. Половцову перенести свой штаб в Таврический дворец, где располагался Совет, но он отказался, считая, что в случае опасности, легче будет спасти совет со стороны. Половцов оставил в Совете для связи Б.В. Никитина, в свою очередь попросив назначить дежурство из членов Совета в штабе округа.</w:t>
      </w:r>
    </w:p>
    <w:p w:rsidR="005D6E06" w:rsidRDefault="00305231">
      <w:pPr>
        <w:pStyle w:val="a3"/>
        <w:rPr>
          <w:position w:val="10"/>
        </w:rPr>
      </w:pPr>
      <w:r>
        <w:t>Половцовым были вызваны к штабу округа и Зимнему дворцу казаки, два эскадрона 9-го запасного кавалерийского полка и гвардейские конно-артиллеристы из Павловска. Пехотным частям было приказано оставаться в казармах и быть в боевой готовности.</w:t>
      </w:r>
      <w:r>
        <w:rPr>
          <w:position w:val="10"/>
        </w:rPr>
        <w:t>[10]</w:t>
      </w:r>
    </w:p>
    <w:p w:rsidR="005D6E06" w:rsidRDefault="00305231">
      <w:pPr>
        <w:pStyle w:val="a3"/>
      </w:pPr>
      <w:r>
        <w:t>Как пишет историк к.и.н. В. Родионов, столкновения были спровоцированы большевиками, рассадившими на крышах своих стрелков, начавших пальбу из пулемётов по демонстрантам, при этом наибольший урон пулемётчики большевиков нанесли как казакам, так и демонстрантам</w:t>
      </w:r>
      <w:r>
        <w:rPr>
          <w:position w:val="10"/>
        </w:rPr>
        <w:t>[6]</w:t>
      </w:r>
      <w:r>
        <w:t>.</w:t>
      </w:r>
    </w:p>
    <w:p w:rsidR="005D6E06" w:rsidRDefault="00305231">
      <w:pPr>
        <w:pStyle w:val="21"/>
        <w:numPr>
          <w:ilvl w:val="0"/>
          <w:numId w:val="0"/>
        </w:numPr>
      </w:pPr>
      <w:r>
        <w:t>4 (17) июля</w:t>
      </w:r>
    </w:p>
    <w:p w:rsidR="005D6E06" w:rsidRDefault="00305231">
      <w:pPr>
        <w:pStyle w:val="a3"/>
      </w:pPr>
      <w:r>
        <w:t>Утром 4 июля в Кронштадте на Якорной площади собрались матросы и, сев на буксирные и пассажирские пароходы, двинулись в Петроград. Пройдя морским каналом и устьем Невы, матросы высадились на пристани Васильевского острова и Английской набережной. По воспоминаниям Раскольникова, к нему подбежал большевик И. П. Флеровский и сообщил маршрут дальнейшего шествия. «Мы прежде всего должны были идти к дому Кшесинской, где тогда сосредотачивались все наши партийные учреждения»</w:t>
      </w:r>
      <w:r>
        <w:rPr>
          <w:position w:val="10"/>
        </w:rPr>
        <w:t>[11]</w:t>
      </w:r>
      <w:r>
        <w:t>.</w:t>
      </w:r>
    </w:p>
    <w:p w:rsidR="005D6E06" w:rsidRDefault="00305231">
      <w:pPr>
        <w:pStyle w:val="a3"/>
      </w:pPr>
      <w:r>
        <w:t>Пройдя по университетской набережной, Биржевому мосту, матросы перешли на Петербургскую сторону и пройдя по главной аллее Александровского парка прибыли к большевистскому штабу в особняке Кшесинской. С балкона особняка Кшесинской перед демонстрантами выступили Свердлов, Луначарский и Ленин, призывая вооружённых матросов идти к Таврическому дворцу и требовать передачи власти советам (т.е. устранения от власти Временного правительства).</w:t>
      </w:r>
    </w:p>
    <w:p w:rsidR="005D6E06" w:rsidRDefault="00305231">
      <w:pPr>
        <w:pStyle w:val="a3"/>
      </w:pPr>
      <w:r>
        <w:t>Демонстрация матросов прошла по Троицкому мосту, Садовой улице, Невскому проспекту и Литейному проспекту, двигаясь к Таврическому дворцу. На углу Литейного проспекта и Пантелеймоновской улицы отряд матросов подвергся пулеметному обстрелу из окон одного из домов; трое кронштадтцев были убиты и более 10 ранены. Матросы схватились за винтовки и стали беспорядочно стрелять во все стороны.</w:t>
      </w:r>
      <w:r>
        <w:rPr>
          <w:position w:val="10"/>
        </w:rPr>
        <w:t>[12]</w:t>
      </w:r>
      <w:r>
        <w:t xml:space="preserve"> Матросы с Раскольниковым прибыли к Таврическому дворцу.</w:t>
      </w:r>
    </w:p>
    <w:p w:rsidR="005D6E06" w:rsidRDefault="00305231">
      <w:pPr>
        <w:pStyle w:val="a3"/>
      </w:pPr>
      <w:r>
        <w:t>К середине дня площадь перед Таврическим дворцом заполнилась многотысячной толпой солдат петроградского гарнизона, матросов, рабочих. При этом собравшаяся толпа в целом не управлялась ни Советом, ни штабом округа, ни большевиками.</w:t>
      </w:r>
    </w:p>
    <w:p w:rsidR="005D6E06" w:rsidRDefault="00305231">
      <w:pPr>
        <w:pStyle w:val="a3"/>
      </w:pPr>
      <w:r>
        <w:t>Демонстранты выделили 5 делегатов для переговоров с ЦИКом. Рабочие требовали, чтобы ЦИК немедленно взял всю власть в свои руки, тем более, что Временное Правительство фактически распалось. Лидеры меньшевиков и эсеров пообещали через 2 недели созвать новый Всероссийский Съезд Советов и, если не будет иного выхода, передать всю власть ему.</w:t>
      </w:r>
    </w:p>
    <w:p w:rsidR="005D6E06" w:rsidRDefault="00305231">
      <w:pPr>
        <w:pStyle w:val="31"/>
        <w:numPr>
          <w:ilvl w:val="0"/>
          <w:numId w:val="0"/>
        </w:numPr>
      </w:pPr>
      <w:r>
        <w:t>3.1. Арест Чернова</w:t>
      </w:r>
    </w:p>
    <w:p w:rsidR="005D6E06" w:rsidRDefault="00305231">
      <w:pPr>
        <w:pStyle w:val="a3"/>
      </w:pPr>
      <w:r>
        <w:t>Зашедшая в Таврический дворец группа людей искала министра юстиции Переверзева, но вместо него забрала министра земледелия Чернова.</w:t>
      </w:r>
    </w:p>
    <w:p w:rsidR="005D6E06" w:rsidRDefault="00305231">
      <w:pPr>
        <w:pStyle w:val="a3"/>
      </w:pPr>
      <w:r>
        <w:t>Члены ВЦИК Д.Б. Рязанов и Ю.М. Стеклов пробовали образумить матросов, окруживших Чернова, но подверглись оскорблениям, получив ряд увесистых пинков.</w:t>
      </w:r>
      <w:r>
        <w:rPr>
          <w:position w:val="10"/>
        </w:rPr>
        <w:t>[13]</w:t>
      </w:r>
      <w:r>
        <w:t xml:space="preserve"> Затем подошли другие участники заседания, которых матросы отталкивали уже прикладами. Чернова посадили в автомобиль.</w:t>
      </w:r>
    </w:p>
    <w:p w:rsidR="005D6E06" w:rsidRDefault="00305231">
      <w:pPr>
        <w:pStyle w:val="a3"/>
      </w:pPr>
      <w:r>
        <w:t>Благодаря вмешательству Ф.Ф. Раскольникова и Троцкого, выступившего с речью перед толпой, Чернов был освобождён. По мнению Троцкого, Чернов был арестован «десятком субъектов полууголовного, провокаторского типа». Версия Троцкого, однако, опровергается большевиком Раскольниковым, который подтверждает, что Чернов был арестован пробольшевистскими кронштадтскими матросами:</w:t>
      </w:r>
    </w:p>
    <w:p w:rsidR="005D6E06" w:rsidRDefault="00305231">
      <w:pPr>
        <w:pStyle w:val="31"/>
        <w:numPr>
          <w:ilvl w:val="0"/>
          <w:numId w:val="0"/>
        </w:numPr>
      </w:pPr>
      <w:r>
        <w:t>3.2. Паника и бегство толпы</w:t>
      </w:r>
    </w:p>
    <w:p w:rsidR="005D6E06" w:rsidRDefault="00305231">
      <w:pPr>
        <w:pStyle w:val="a3"/>
      </w:pPr>
      <w:r>
        <w:t>Узнав по телефону об аресте Чернова и насилиях моряков в Таврическом дворце, командующий войсками военного округа П.А. Половцов решил, что пора перейти к активным действиям, выступив в роли спасителя Совета. Половцов приказал полковнику конно-артиллерийского полка Ребиндеру с двумя орудиями и сотней казаков прикрытия двинуться на рысях по набережной и по Шпалерной к Таврическому дворцу и после краткого предупреждения, или даже без него, открыть огонь по толпе, собравшейся перед Таврическим дворцом.</w:t>
      </w:r>
    </w:p>
    <w:p w:rsidR="005D6E06" w:rsidRDefault="00305231">
      <w:pPr>
        <w:pStyle w:val="a3"/>
      </w:pPr>
      <w:r>
        <w:t>Ребиндер, достигнув пересечения Шпалерной с Литейным проспектом был обстрелян с двух сторон. Главный враг оказался на Литейном мосту в лице десятка каких-то личностей в арестантских халатах с пулемётом. Ребиндер снялся с передков и открыл по ним огонь. Один снаряд разорвался где-то у Петропавловской крепости, понизив настроение в доме Кшесинской, второй разогнал какой-то митинг у Михайловского артиллерийского училища, а третий попал в самую середину арестантов-пулемётчиков и уложив 8 человек на месте, рассеял остальных.</w:t>
      </w:r>
    </w:p>
    <w:p w:rsidR="005D6E06" w:rsidRDefault="00305231">
      <w:pPr>
        <w:pStyle w:val="a3"/>
      </w:pPr>
      <w:r>
        <w:t>По воспоминаниям П.А. Половцова, толпа большевиков у Таврического дворца, услышав близкий артиллерийский огонь, панически разбежалась во все стороны. Во время этой перестрелки было убито 6 казаков, 4 конно-артиллериста, было много раненых и было убито много лошадей</w:t>
      </w:r>
      <w:r>
        <w:rPr>
          <w:position w:val="10"/>
        </w:rPr>
        <w:t>[15]</w:t>
      </w:r>
      <w:r>
        <w:t>.</w:t>
      </w:r>
    </w:p>
    <w:p w:rsidR="005D6E06" w:rsidRDefault="00305231">
      <w:pPr>
        <w:pStyle w:val="a3"/>
        <w:rPr>
          <w:position w:val="10"/>
        </w:rPr>
      </w:pPr>
      <w:r>
        <w:t>По мнению же Б.Н. Никитина, находившегося в Таврическом дворце, паника среди толпы, окружавшей дворец, возникла не из-за артиллерийских выстрелов отряда Ребиндера, а в результате винтовочных выстрелов из самой толпы по дворцу, в результате которых были ранены люди в первых рядах возле дворца.</w:t>
      </w:r>
      <w:r>
        <w:rPr>
          <w:position w:val="10"/>
        </w:rPr>
        <w:t>[9]</w:t>
      </w:r>
    </w:p>
    <w:p w:rsidR="005D6E06" w:rsidRDefault="00305231">
      <w:pPr>
        <w:pStyle w:val="21"/>
        <w:numPr>
          <w:ilvl w:val="0"/>
          <w:numId w:val="0"/>
        </w:numPr>
      </w:pPr>
      <w:r>
        <w:t>5 (18) июля</w:t>
      </w:r>
    </w:p>
    <w:p w:rsidR="005D6E06" w:rsidRDefault="00305231">
      <w:pPr>
        <w:pStyle w:val="a3"/>
        <w:rPr>
          <w:position w:val="10"/>
        </w:rPr>
      </w:pPr>
      <w:r>
        <w:t>Ночью и утром 5 июля часть матросов вернулась в Кронштадт.</w:t>
      </w:r>
      <w:r>
        <w:rPr>
          <w:position w:val="10"/>
        </w:rPr>
        <w:t>[16]</w:t>
      </w:r>
    </w:p>
    <w:p w:rsidR="005D6E06" w:rsidRDefault="00305231">
      <w:pPr>
        <w:pStyle w:val="a3"/>
      </w:pPr>
      <w:r>
        <w:t>К утру 5(18) июля остатки разбитых большевиков собрались у особняка Кшесинской и заняли северный конец Троицкого моста. Часть кронштадтских матросов, в числе нескольких сот, укрылась в Петропавловской крепости. Против них был двинут отряд под руководством заместителя командующего войсками петроградского военного округа капитана-революционера А.И. Кузьмина. Правительственными войсками без боя был занят Троицкий мост, а затем и дом Кшесинской. При обыске в большевистском штабе в одной из комнат был обнаружен склад провокационной литературы, в том числе открытки с изображением еврейского собрания, совершающего кровопускание христианскому младенцу.</w:t>
      </w:r>
    </w:p>
    <w:p w:rsidR="005D6E06" w:rsidRDefault="00305231">
      <w:pPr>
        <w:pStyle w:val="a3"/>
        <w:rPr>
          <w:position w:val="10"/>
        </w:rPr>
      </w:pPr>
      <w:r>
        <w:t>После переговоров сдались матросы в Петропавловской крепости. Они были разоружены и отправлены в Кронштадт.</w:t>
      </w:r>
      <w:r>
        <w:rPr>
          <w:position w:val="10"/>
        </w:rPr>
        <w:t>[17]</w:t>
      </w:r>
    </w:p>
    <w:p w:rsidR="005D6E06" w:rsidRDefault="00305231">
      <w:pPr>
        <w:pStyle w:val="a3"/>
      </w:pPr>
      <w:r>
        <w:t>Вечером в Петроград прибыл с фронта отряд, направленный Керенским, в составе пехотной бригады, кавалерийской дивизии и батальона самокатчиков. Во главе отряда Керенским был поставлен некий прапорщик Г.П. Мазуренко (меньшевик, член ВЦИК) с полковником Параделовым в роли начальника штаба.</w:t>
      </w:r>
    </w:p>
    <w:p w:rsidR="005D6E06" w:rsidRDefault="00305231">
      <w:pPr>
        <w:pStyle w:val="a3"/>
      </w:pPr>
      <w:r>
        <w:t>Милиция в июльские дни большевистского выступления оказалась несостоятельной и не способной обеспечить порядок на улицах столицы</w:t>
      </w:r>
      <w:r>
        <w:rPr>
          <w:position w:val="10"/>
        </w:rPr>
        <w:t>[18]</w:t>
      </w:r>
      <w:r>
        <w:t>.</w:t>
      </w:r>
    </w:p>
    <w:p w:rsidR="005D6E06" w:rsidRDefault="00305231">
      <w:pPr>
        <w:pStyle w:val="21"/>
        <w:pageBreakBefore/>
        <w:numPr>
          <w:ilvl w:val="0"/>
          <w:numId w:val="0"/>
        </w:numPr>
      </w:pPr>
      <w:r>
        <w:t>5. Последствия</w:t>
      </w:r>
    </w:p>
    <w:p w:rsidR="005D6E06" w:rsidRDefault="00305231">
      <w:pPr>
        <w:pStyle w:val="a3"/>
      </w:pPr>
      <w:r>
        <w:t>После волнений большевики вынуждены были перейти на нелегальное положение. Ф.Ф. Раскольников вспоминал: «Оказалось, что на каждом перекрестке только и слышно, как ругают большевиков. Одним словом, открыто выдавать себя на улице за члена нашей партии было небезопасно»</w:t>
      </w:r>
      <w:r>
        <w:rPr>
          <w:position w:val="10"/>
        </w:rPr>
        <w:t>[19]</w:t>
      </w:r>
      <w:r>
        <w:t xml:space="preserve"> Начались стихийные аресты большевиков солдатами Петроградского гарнизона, всякий старался поймать большевика, ставшего в народном представлении германским наймитом.</w:t>
      </w:r>
      <w:r>
        <w:rPr>
          <w:position w:val="10"/>
        </w:rPr>
        <w:t>[20]</w:t>
      </w:r>
      <w:r>
        <w:t xml:space="preserve"> Было запрещено распространение в действующей армии большевистских газет «Правда», «Солдатская правда» и «Окопная правда».</w:t>
      </w:r>
    </w:p>
    <w:p w:rsidR="005D6E06" w:rsidRDefault="00305231">
      <w:pPr>
        <w:pStyle w:val="a3"/>
      </w:pPr>
      <w:r>
        <w:t>Ленин бежал в Финляндию и укрылся в Разливе.</w:t>
      </w:r>
    </w:p>
    <w:p w:rsidR="005D6E06" w:rsidRDefault="00305231">
      <w:pPr>
        <w:pStyle w:val="a3"/>
      </w:pPr>
      <w:r>
        <w:t>Был расформирован принявший активное участие в волнениях 1-й пулемётный полк. Красная гвардия была практически полностью разоружена.</w:t>
      </w:r>
    </w:p>
    <w:p w:rsidR="005D6E06" w:rsidRDefault="00305231">
      <w:pPr>
        <w:pStyle w:val="a3"/>
      </w:pPr>
      <w:r>
        <w:t>Вечером 6 июля в Петроград вернулся Керенский. Перед прибытием он телеграммой приказав Половцову устроить ему торжественную встречу, выстроив войска вдоль всего пути Керенского от вокзала до места нахождения правительства, однако Временное правительство под давлением Совета отменило эту торжественную встречу.</w:t>
      </w:r>
    </w:p>
    <w:p w:rsidR="005D6E06" w:rsidRDefault="00305231">
      <w:pPr>
        <w:pStyle w:val="a3"/>
      </w:pPr>
      <w:r>
        <w:t>7 июля был вынужден уйти в отставку министр юстиции Переверзев, которому не простили публикацию документов, компрометирующих большевиков, а затем ушёл в отставку и председатель Временного Правительства Львов. В результате кризиса Временного Правительства 10(23) июля 1917 было сформировано второе коалиционное правительство, возглавляемое Керенским, который при этом сохранил посты военного и морского министров. Состав правительства был преимущественно социалистическим, в него вошли эсеры, меньшевики и радикальные демократы. Временное правительство перебралось из Мариининского дворца в Зимний.</w:t>
      </w:r>
    </w:p>
    <w:p w:rsidR="005D6E06" w:rsidRDefault="00305231">
      <w:pPr>
        <w:pStyle w:val="21"/>
        <w:pageBreakBefore/>
        <w:numPr>
          <w:ilvl w:val="0"/>
          <w:numId w:val="0"/>
        </w:numPr>
      </w:pPr>
      <w:r>
        <w:t>6. Обвинения против большевиков и следствие</w:t>
      </w:r>
    </w:p>
    <w:p w:rsidR="005D6E06" w:rsidRDefault="00305231">
      <w:pPr>
        <w:pStyle w:val="a3"/>
      </w:pPr>
      <w:r>
        <w:t>6 июля Временным Правительством была создана особая следственная комиссия для расследования восстания и привлечения виновных к ответственности. Следственной комиссией В. И. Ленин, Г. Е. Зиновьев, Л.Б. Каменев, Л. Д. Троцкий, А. В. Луначарский, А. М. Коллонтай, М. Ю. Козловский, Ф. Ф. Раскольников, С. Г. Рошаль, Я. С. Ганецкий и др. были обвинены в организации восстания с целью свержения правительства.</w:t>
      </w:r>
    </w:p>
    <w:p w:rsidR="005D6E06" w:rsidRDefault="00305231">
      <w:pPr>
        <w:pStyle w:val="a3"/>
      </w:pPr>
      <w:r>
        <w:t>7 сентября 1917 года, большевики, в т.ч. Троцкий, арестованные за попытку июльского переворота, были освобождены Временным правительством одновременно с арестом наиболее активной и государственно-мыслящей группы генералитета</w:t>
      </w:r>
      <w:r>
        <w:rPr>
          <w:position w:val="10"/>
        </w:rPr>
        <w:t>[21]</w:t>
      </w:r>
      <w:r>
        <w:t>.</w:t>
      </w:r>
    </w:p>
    <w:p w:rsidR="005D6E06" w:rsidRDefault="00305231">
      <w:pPr>
        <w:pStyle w:val="21"/>
        <w:pageBreakBefore/>
        <w:numPr>
          <w:ilvl w:val="0"/>
          <w:numId w:val="0"/>
        </w:numPr>
      </w:pPr>
      <w:r>
        <w:t>7. Интересные факты</w:t>
      </w:r>
    </w:p>
    <w:p w:rsidR="005D6E06" w:rsidRDefault="00305231">
      <w:pPr>
        <w:pStyle w:val="a3"/>
      </w:pPr>
      <w:r>
        <w:t>Разработанная большевиками во время попытки июльского восстания схема захвата «важнейших пунктов» Петрограда, найденная позднее при обыске штаб-квартиры большевиков — особняка Кшесинской, была использована при занятии главных учреждений столицы во время удавшегося восстания в Октябре 1917 года</w:t>
      </w:r>
      <w:r>
        <w:rPr>
          <w:position w:val="10"/>
        </w:rPr>
        <w:t>[22]</w:t>
      </w:r>
      <w:r>
        <w:t>.</w:t>
      </w:r>
    </w:p>
    <w:p w:rsidR="005D6E06" w:rsidRDefault="00305231">
      <w:pPr>
        <w:pStyle w:val="a3"/>
      </w:pPr>
      <w:r>
        <w:t>В ночь на 25 октября 1917 года окружение Зимнего дворца большевиками началось только после прибытия в Петербург уже испытанных в июльские дни «5000» кронштадтцев и матросов Балтийского флота из Гельсингфорса</w:t>
      </w:r>
      <w:r>
        <w:rPr>
          <w:position w:val="10"/>
        </w:rPr>
        <w:t>[23]</w:t>
      </w:r>
      <w:r>
        <w:t>.</w:t>
      </w:r>
    </w:p>
    <w:p w:rsidR="005D6E06" w:rsidRDefault="00305231">
      <w:pPr>
        <w:pStyle w:val="21"/>
        <w:pageBreakBefore/>
        <w:numPr>
          <w:ilvl w:val="0"/>
          <w:numId w:val="0"/>
        </w:numPr>
      </w:pPr>
      <w:r>
        <w:t>Список литературы:</w:t>
      </w:r>
    </w:p>
    <w:p w:rsidR="005D6E06" w:rsidRDefault="00305231">
      <w:pPr>
        <w:pStyle w:val="a3"/>
        <w:numPr>
          <w:ilvl w:val="0"/>
          <w:numId w:val="1"/>
        </w:numPr>
        <w:tabs>
          <w:tab w:val="left" w:pos="707"/>
        </w:tabs>
        <w:spacing w:after="0"/>
      </w:pPr>
      <w:r>
        <w:rPr>
          <w:i/>
          <w:iCs/>
        </w:rPr>
        <w:t>Р. Г. Гагкуев, В. Ж. Цветков, С. С. Балмасов</w:t>
      </w:r>
      <w:r>
        <w:t xml:space="preserve"> Генерал Келлер в годы Великой войны и русской смуты // Граф Келлер М.: НП «Посев», 2007 ISBN 5-85824-170-0, стр. 1105</w:t>
      </w:r>
    </w:p>
    <w:p w:rsidR="005D6E06" w:rsidRDefault="00305231">
      <w:pPr>
        <w:pStyle w:val="a3"/>
        <w:numPr>
          <w:ilvl w:val="0"/>
          <w:numId w:val="1"/>
        </w:numPr>
        <w:tabs>
          <w:tab w:val="left" w:pos="707"/>
        </w:tabs>
        <w:spacing w:after="0"/>
      </w:pPr>
      <w:r>
        <w:rPr>
          <w:i/>
          <w:iCs/>
        </w:rPr>
        <w:t>Цветков В. Ж.</w:t>
      </w:r>
      <w:r>
        <w:t xml:space="preserve"> Лавр Георгиевич Корнилов.</w:t>
      </w:r>
    </w:p>
    <w:p w:rsidR="005D6E06" w:rsidRDefault="00305231">
      <w:pPr>
        <w:pStyle w:val="a3"/>
        <w:numPr>
          <w:ilvl w:val="0"/>
          <w:numId w:val="1"/>
        </w:numPr>
        <w:tabs>
          <w:tab w:val="left" w:pos="707"/>
        </w:tabs>
        <w:spacing w:after="0"/>
      </w:pPr>
      <w:r>
        <w:t>Александр Рабинович Июльское восстание.</w:t>
      </w:r>
    </w:p>
    <w:p w:rsidR="005D6E06" w:rsidRDefault="00305231">
      <w:pPr>
        <w:pStyle w:val="a3"/>
        <w:numPr>
          <w:ilvl w:val="0"/>
          <w:numId w:val="1"/>
        </w:numPr>
        <w:tabs>
          <w:tab w:val="left" w:pos="707"/>
        </w:tabs>
        <w:spacing w:after="0"/>
      </w:pPr>
      <w:r>
        <w:t>Половцов П. А. Дни затмения. ГПИБ, 1999. Стр. 129.</w:t>
      </w:r>
    </w:p>
    <w:p w:rsidR="005D6E06" w:rsidRDefault="00305231">
      <w:pPr>
        <w:pStyle w:val="a3"/>
        <w:numPr>
          <w:ilvl w:val="0"/>
          <w:numId w:val="1"/>
        </w:numPr>
        <w:tabs>
          <w:tab w:val="left" w:pos="707"/>
        </w:tabs>
        <w:spacing w:after="0"/>
      </w:pPr>
      <w:r>
        <w:t>V. Victoroff-Toporoff. La première année de la révolution russe. 1919. Стр. 47.</w:t>
      </w:r>
    </w:p>
    <w:p w:rsidR="005D6E06" w:rsidRDefault="00305231">
      <w:pPr>
        <w:pStyle w:val="a3"/>
        <w:numPr>
          <w:ilvl w:val="0"/>
          <w:numId w:val="1"/>
        </w:numPr>
        <w:tabs>
          <w:tab w:val="left" w:pos="707"/>
        </w:tabs>
        <w:spacing w:after="0"/>
      </w:pPr>
      <w:r>
        <w:t>к.и.н. Родионов В. Тихий Дон атамана Каледина / Вячеслав Родионов. – М.: Алгоритм, 2007, с. 106</w:t>
      </w:r>
    </w:p>
    <w:p w:rsidR="005D6E06" w:rsidRDefault="00305231">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71</w:t>
      </w:r>
    </w:p>
    <w:p w:rsidR="005D6E06" w:rsidRDefault="00305231">
      <w:pPr>
        <w:pStyle w:val="a3"/>
        <w:numPr>
          <w:ilvl w:val="0"/>
          <w:numId w:val="1"/>
        </w:numPr>
        <w:tabs>
          <w:tab w:val="left" w:pos="707"/>
        </w:tabs>
        <w:spacing w:after="0"/>
      </w:pPr>
      <w:r>
        <w:t>Раскольников Ф.Ф. Кронштадт и Питер в 1917 году. Политиздат, 1990. Стр. 288.</w:t>
      </w:r>
    </w:p>
    <w:p w:rsidR="005D6E06" w:rsidRDefault="00305231">
      <w:pPr>
        <w:pStyle w:val="a3"/>
        <w:numPr>
          <w:ilvl w:val="0"/>
          <w:numId w:val="1"/>
        </w:numPr>
        <w:tabs>
          <w:tab w:val="left" w:pos="707"/>
        </w:tabs>
        <w:spacing w:after="0"/>
      </w:pPr>
      <w:r>
        <w:t>Б.В. Никитин Июльское восстание</w:t>
      </w:r>
    </w:p>
    <w:p w:rsidR="005D6E06" w:rsidRDefault="00305231">
      <w:pPr>
        <w:pStyle w:val="a3"/>
        <w:numPr>
          <w:ilvl w:val="0"/>
          <w:numId w:val="1"/>
        </w:numPr>
        <w:tabs>
          <w:tab w:val="left" w:pos="707"/>
        </w:tabs>
        <w:spacing w:after="0"/>
      </w:pPr>
      <w:r>
        <w:t>Половцов П.А. Дни затмения. ГПИБ, 1999. Стр. 129-131.</w:t>
      </w:r>
    </w:p>
    <w:p w:rsidR="005D6E06" w:rsidRDefault="00305231">
      <w:pPr>
        <w:pStyle w:val="a3"/>
        <w:numPr>
          <w:ilvl w:val="0"/>
          <w:numId w:val="1"/>
        </w:numPr>
        <w:tabs>
          <w:tab w:val="left" w:pos="707"/>
        </w:tabs>
        <w:spacing w:after="0"/>
      </w:pPr>
      <w:r>
        <w:t>Раскольников Ф.Ф. Кронштадт и Питер в 1917 году. Политиздат, 1990. Стр. 132.</w:t>
      </w:r>
    </w:p>
    <w:p w:rsidR="005D6E06" w:rsidRDefault="00305231">
      <w:pPr>
        <w:pStyle w:val="a3"/>
        <w:numPr>
          <w:ilvl w:val="0"/>
          <w:numId w:val="1"/>
        </w:numPr>
        <w:tabs>
          <w:tab w:val="left" w:pos="707"/>
        </w:tabs>
        <w:spacing w:after="0"/>
      </w:pPr>
      <w:r>
        <w:t>Раскольников Ф.Ф. Кронштадт и Питер в 1917 году. Политиздат, 1990. Стр. 134-135.</w:t>
      </w:r>
    </w:p>
    <w:p w:rsidR="005D6E06" w:rsidRDefault="00305231">
      <w:pPr>
        <w:pStyle w:val="a3"/>
        <w:numPr>
          <w:ilvl w:val="0"/>
          <w:numId w:val="1"/>
        </w:numPr>
        <w:tabs>
          <w:tab w:val="left" w:pos="707"/>
        </w:tabs>
        <w:spacing w:after="0"/>
      </w:pPr>
      <w:r>
        <w:t>Материалы Особой следственной комиссии Временного правительства об июльских событиях 1917 года</w:t>
      </w:r>
    </w:p>
    <w:p w:rsidR="005D6E06" w:rsidRDefault="00305231">
      <w:pPr>
        <w:pStyle w:val="a3"/>
        <w:numPr>
          <w:ilvl w:val="0"/>
          <w:numId w:val="1"/>
        </w:numPr>
        <w:tabs>
          <w:tab w:val="left" w:pos="707"/>
        </w:tabs>
        <w:spacing w:after="0"/>
      </w:pPr>
      <w:r>
        <w:t>Раскольников Ф.Ф. Кронштадт и Питер в 1917 году. Политиздат, 1990. Стр. 138.</w:t>
      </w:r>
    </w:p>
    <w:p w:rsidR="005D6E06" w:rsidRDefault="00305231">
      <w:pPr>
        <w:pStyle w:val="a3"/>
        <w:numPr>
          <w:ilvl w:val="0"/>
          <w:numId w:val="1"/>
        </w:numPr>
        <w:tabs>
          <w:tab w:val="left" w:pos="707"/>
        </w:tabs>
        <w:spacing w:after="0"/>
      </w:pPr>
      <w:r>
        <w:t>Половцов П.А. Дни затмения. ГПИБ, 1999. Стр. 134-135.</w:t>
      </w:r>
    </w:p>
    <w:p w:rsidR="005D6E06" w:rsidRDefault="00305231">
      <w:pPr>
        <w:pStyle w:val="a3"/>
        <w:numPr>
          <w:ilvl w:val="0"/>
          <w:numId w:val="1"/>
        </w:numPr>
        <w:tabs>
          <w:tab w:val="left" w:pos="707"/>
        </w:tabs>
        <w:spacing w:after="0"/>
      </w:pPr>
      <w:r>
        <w:t>Раскольников Ф.Ф. Кронштадт и Питер в 1917 году. Политиздат, 1990. Стр. 151.</w:t>
      </w:r>
    </w:p>
    <w:p w:rsidR="005D6E06" w:rsidRDefault="00305231">
      <w:pPr>
        <w:pStyle w:val="a3"/>
        <w:numPr>
          <w:ilvl w:val="0"/>
          <w:numId w:val="1"/>
        </w:numPr>
        <w:tabs>
          <w:tab w:val="left" w:pos="707"/>
        </w:tabs>
        <w:spacing w:after="0"/>
      </w:pPr>
      <w:r>
        <w:t>Половцов П.А. Дни затмения. ГПИБ, 1999. Стр. 137-138.</w:t>
      </w:r>
    </w:p>
    <w:p w:rsidR="005D6E06" w:rsidRDefault="00305231">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103</w:t>
      </w:r>
    </w:p>
    <w:p w:rsidR="005D6E06" w:rsidRDefault="00305231">
      <w:pPr>
        <w:pStyle w:val="a3"/>
        <w:numPr>
          <w:ilvl w:val="0"/>
          <w:numId w:val="1"/>
        </w:numPr>
        <w:tabs>
          <w:tab w:val="left" w:pos="707"/>
        </w:tabs>
        <w:spacing w:after="0"/>
      </w:pPr>
      <w:r>
        <w:t>Раскольников Ф.Ф. Кронштадт и Питер в 1917 году. Политиздат, 1990. Стр. 152.</w:t>
      </w:r>
    </w:p>
    <w:p w:rsidR="005D6E06" w:rsidRDefault="00305231">
      <w:pPr>
        <w:pStyle w:val="a3"/>
        <w:numPr>
          <w:ilvl w:val="0"/>
          <w:numId w:val="1"/>
        </w:numPr>
        <w:tabs>
          <w:tab w:val="left" w:pos="707"/>
        </w:tabs>
        <w:spacing w:after="0"/>
      </w:pPr>
      <w:r>
        <w:t>Половцов П.А. Дни затмения. ГПИБ, 1999. Стр. 143.</w:t>
      </w:r>
    </w:p>
    <w:p w:rsidR="005D6E06" w:rsidRDefault="00305231">
      <w:pPr>
        <w:pStyle w:val="a3"/>
        <w:numPr>
          <w:ilvl w:val="0"/>
          <w:numId w:val="1"/>
        </w:numPr>
        <w:tabs>
          <w:tab w:val="left" w:pos="707"/>
        </w:tabs>
        <w:spacing w:after="0"/>
      </w:pPr>
      <w:r>
        <w:t>Белое движение. Поход от Тихого Дона до Тихого океана. — М.: Вече, 2007. — 378 с. — (За веру и верность). — ISBN 978-5-9533-1988-1</w:t>
      </w:r>
    </w:p>
    <w:p w:rsidR="005D6E06" w:rsidRDefault="00305231">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167</w:t>
      </w:r>
    </w:p>
    <w:p w:rsidR="005D6E06" w:rsidRDefault="00305231">
      <w:pPr>
        <w:pStyle w:val="a3"/>
        <w:numPr>
          <w:ilvl w:val="0"/>
          <w:numId w:val="1"/>
        </w:numPr>
        <w:tabs>
          <w:tab w:val="left" w:pos="707"/>
        </w:tabs>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166</w:t>
      </w:r>
    </w:p>
    <w:p w:rsidR="005D6E06" w:rsidRDefault="00305231">
      <w:pPr>
        <w:pStyle w:val="a3"/>
        <w:spacing w:after="0"/>
      </w:pPr>
      <w:r>
        <w:t>Источник: http://ru.wikipedia.org/wiki/Июльские_дни_(1917)</w:t>
      </w:r>
      <w:bookmarkStart w:id="0" w:name="_GoBack"/>
      <w:bookmarkEnd w:id="0"/>
    </w:p>
    <w:sectPr w:rsidR="005D6E0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231"/>
    <w:rsid w:val="00305231"/>
    <w:rsid w:val="005D6E06"/>
    <w:rsid w:val="0079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84AF-C558-4AB4-AD2A-1AF9A629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13744</Characters>
  <Application>Microsoft Office Word</Application>
  <DocSecurity>0</DocSecurity>
  <Lines>114</Lines>
  <Paragraphs>32</Paragraphs>
  <ScaleCrop>false</ScaleCrop>
  <Company>diakov.net</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2014-08-29T07:54:00Z</dcterms:created>
  <dcterms:modified xsi:type="dcterms:W3CDTF">2014-08-29T07:54:00Z</dcterms:modified>
</cp:coreProperties>
</file>