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26" w:rsidRDefault="008E2AE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Происхождение названия</w:t>
      </w:r>
      <w:r>
        <w:br/>
      </w:r>
      <w:r>
        <w:rPr>
          <w:b/>
          <w:bCs/>
        </w:rPr>
        <w:t xml:space="preserve">2 История </w:t>
      </w:r>
      <w:r>
        <w:rPr>
          <w:b/>
          <w:bCs/>
        </w:rPr>
        <w:br/>
        <w:t>2.1 Флаг</w:t>
      </w:r>
      <w:r>
        <w:rPr>
          <w:b/>
          <w:bCs/>
        </w:rPr>
        <w:br/>
      </w:r>
      <w:r>
        <w:br/>
      </w:r>
      <w:r>
        <w:rPr>
          <w:b/>
          <w:bCs/>
        </w:rPr>
        <w:t>3 Берег Москитов в литературе и искусстве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822126" w:rsidRDefault="008E2AE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22126" w:rsidRDefault="008E2AEB">
      <w:pPr>
        <w:pStyle w:val="a3"/>
      </w:pPr>
      <w:r>
        <w:rPr>
          <w:i/>
          <w:iCs/>
        </w:rPr>
        <w:t>Статья о территории в Центральной Америке. О фильме и романе см. Берег Москитов (фильм).</w:t>
      </w:r>
      <w:r>
        <w:t xml:space="preserve"> </w:t>
      </w:r>
    </w:p>
    <w:p w:rsidR="00822126" w:rsidRDefault="008E2AEB">
      <w:pPr>
        <w:pStyle w:val="a3"/>
      </w:pPr>
      <w:r>
        <w:t>Карибский берег Москитов, побережье Москито или Моски́товый бе́рег (англ. </w:t>
      </w:r>
      <w:r>
        <w:rPr>
          <w:i/>
          <w:iCs/>
        </w:rPr>
        <w:t>Mosquito Coast</w:t>
      </w:r>
      <w:r>
        <w:t>, исп. </w:t>
      </w:r>
      <w:r>
        <w:rPr>
          <w:i/>
          <w:iCs/>
        </w:rPr>
        <w:t>Costa de Mosquitos</w:t>
      </w:r>
      <w:r>
        <w:t>) исторически представлял собой территорию вдоль атлантического побережья нынешней Никарагуа и получил своё название по имени населявших его индейцев мискито (ничего общего с кровососущими насекомыми). Находился под влиянием Великобритании.</w:t>
      </w:r>
    </w:p>
    <w:p w:rsidR="00822126" w:rsidRDefault="008E2AEB">
      <w:pPr>
        <w:pStyle w:val="a3"/>
      </w:pPr>
      <w:r>
        <w:t>Абориген народа мискито. Никарагуа, 2004 год</w:t>
      </w:r>
    </w:p>
    <w:p w:rsidR="00822126" w:rsidRDefault="008E2AEB">
      <w:pPr>
        <w:pStyle w:val="a3"/>
      </w:pPr>
      <w:r>
        <w:t>Хотя иногда этим именем называется географическая область, включающая всё восточное морское побережье Никарагуа, а также Ла-Москитию в Гондурасе (то есть прибрежный район от границы с Никарагуа до реки Сико, называемой также Рио-Тинто, Рио-Негро, Рио-Гранде</w:t>
      </w:r>
      <w:r>
        <w:rPr>
          <w:position w:val="10"/>
        </w:rPr>
        <w:t>[1]</w:t>
      </w:r>
      <w:r>
        <w:t xml:space="preserve">), всё же точнее берег Москитов составляет узкая полоса земли, обращённая к Карибскому морю и простирающаяся примерно от 11° 45’ до 14° 10’ с. ш. В глубину она занимает в среднем 60 км (40 миль), а с севера на юг — около 360 км (225 миль). На севере её границы достигают реки Уауа </w:t>
      </w:r>
      <w:r>
        <w:rPr>
          <w:i/>
          <w:iCs/>
        </w:rPr>
        <w:t>(Wawa)</w:t>
      </w:r>
      <w:r>
        <w:t xml:space="preserve">; на западе — восточные границы никарагуанских возвышенностей; на юге доходит до реки Пунта-Горда (Рама) </w:t>
      </w:r>
      <w:r>
        <w:rPr>
          <w:i/>
          <w:iCs/>
        </w:rPr>
        <w:t>(Punta Gorda, Rama)</w:t>
      </w:r>
      <w:r>
        <w:t>. Основные населённые пункты — Блуфилдс (</w:t>
      </w:r>
      <w:r>
        <w:rPr>
          <w:i/>
          <w:iCs/>
        </w:rPr>
        <w:t>Bluefields</w:t>
      </w:r>
      <w:r>
        <w:t xml:space="preserve"> или </w:t>
      </w:r>
      <w:r>
        <w:rPr>
          <w:i/>
          <w:iCs/>
        </w:rPr>
        <w:t>Blewfields</w:t>
      </w:r>
      <w:r>
        <w:t xml:space="preserve">) (крупнейший город с хорошей гаванью, административный центр Южного Атлантического автономного региона Никарагуа), Магдала на острове Перл-Ки </w:t>
      </w:r>
      <w:r>
        <w:rPr>
          <w:i/>
          <w:iCs/>
        </w:rPr>
        <w:t>(Pearl Cay)</w:t>
      </w:r>
      <w:r>
        <w:t xml:space="preserve">, Принсаполька </w:t>
      </w:r>
      <w:r>
        <w:rPr>
          <w:i/>
          <w:iCs/>
        </w:rPr>
        <w:t>(Prinzapolca)</w:t>
      </w:r>
      <w:r>
        <w:t xml:space="preserve"> на одноимённой реке, Уоунта </w:t>
      </w:r>
      <w:r>
        <w:rPr>
          <w:i/>
          <w:iCs/>
        </w:rPr>
        <w:t>(Wounta)</w:t>
      </w:r>
      <w:r>
        <w:t xml:space="preserve"> в устье реки Кукалая </w:t>
      </w:r>
      <w:r>
        <w:rPr>
          <w:i/>
          <w:iCs/>
        </w:rPr>
        <w:t>(Cucalaia)</w:t>
      </w:r>
      <w:r>
        <w:t xml:space="preserve"> и Карата </w:t>
      </w:r>
      <w:r>
        <w:rPr>
          <w:i/>
          <w:iCs/>
        </w:rPr>
        <w:t>(Carata)</w:t>
      </w:r>
      <w:r>
        <w:t xml:space="preserve"> в устье реки Уауа.</w:t>
      </w:r>
    </w:p>
    <w:p w:rsidR="00822126" w:rsidRDefault="008E2AEB">
      <w:pPr>
        <w:pStyle w:val="21"/>
        <w:pageBreakBefore/>
        <w:numPr>
          <w:ilvl w:val="0"/>
          <w:numId w:val="0"/>
        </w:numPr>
      </w:pPr>
      <w:r>
        <w:t>1. Происхождение названия</w:t>
      </w:r>
    </w:p>
    <w:p w:rsidR="00822126" w:rsidRDefault="008E2AEB">
      <w:pPr>
        <w:pStyle w:val="a3"/>
      </w:pPr>
      <w:r>
        <w:t xml:space="preserve">Берег Москитов получил своё название в честь своих основных жителей индейцев мискито, название которых было искажено в </w:t>
      </w:r>
      <w:r>
        <w:rPr>
          <w:i/>
          <w:iCs/>
        </w:rPr>
        <w:t>москито</w:t>
      </w:r>
      <w:r>
        <w:t xml:space="preserve"> европейскими переселенцами. Индейцы москито, которых насчитывается несколько племён, низкорослы и темнокожи. Говорят, что цветом своей кожи они обязаны бракам с выжившими после кораблекрушений рабами.</w:t>
      </w:r>
    </w:p>
    <w:p w:rsidR="00822126" w:rsidRDefault="008E2AEB">
      <w:pPr>
        <w:pStyle w:val="21"/>
        <w:pageBreakBefore/>
        <w:numPr>
          <w:ilvl w:val="0"/>
          <w:numId w:val="0"/>
        </w:numPr>
      </w:pPr>
      <w:r>
        <w:t xml:space="preserve">2. История </w:t>
      </w:r>
    </w:p>
    <w:p w:rsidR="00822126" w:rsidRDefault="008E2AEB">
      <w:pPr>
        <w:pStyle w:val="a3"/>
      </w:pPr>
      <w:r>
        <w:t xml:space="preserve">Первое поселение европейцев на территории индейцев москито появилось в 1630 году, когда агенты англичан основали компанию «Провиденс» </w:t>
      </w:r>
      <w:r>
        <w:rPr>
          <w:i/>
          <w:iCs/>
        </w:rPr>
        <w:t>(Providence Company)</w:t>
      </w:r>
      <w:r>
        <w:t>, президентом которой был граф Уорик, а секретарём — Джон Пим, заняли два небольших острова и установили дружеские отношения с местными жителями.</w:t>
      </w:r>
    </w:p>
    <w:p w:rsidR="00822126" w:rsidRDefault="008E2AEB">
      <w:pPr>
        <w:pStyle w:val="a3"/>
      </w:pPr>
      <w:r>
        <w:t>С 1655 по 1850 год Великобритания претендовала на протекторат над индейцами москито; однако многочисленные попытки основать колонии были малоуспешными, и протекторат оспаривался Испанией, центральноамериканскими республиками и США. Возражения со стороны США были вызваны опасениями, что Англия получит преимущество в связи с предполагавшимся строительством канала между двумя океанами. В 1848 году захват города Грейтауна (сейчас называется Сан-Хуан-дель-Норте) индейцами мискито при поддержке англичан вызвал большой ажиотаж в США и чуть не привёл к войне. Однако подписанием договора Клейтон-Булвера 1850 года обе державы обязались не укреплять, не колонизировать и не доминировать ни над какой частью территории Центральной Америки. В 1859 году Великобритания передала протекторат Гондурасу.</w:t>
      </w:r>
    </w:p>
    <w:p w:rsidR="00822126" w:rsidRDefault="008E2AEB">
      <w:pPr>
        <w:pStyle w:val="a3"/>
      </w:pPr>
      <w:r>
        <w:t>Это вызвало большое недовольство индейцев, которые вскоре после этого восстали, и 28 января 1860 года Англия и Никарагуа заключили договор Манагуа, по которому Никарагуа получила сюзеренитет над всем побережьем Карибского моря от мыса Грасьяс-а-Дьос до Грейтауна (Сан-Хуан-дель-Норте), но предоставила автономию индейцам в рамках резервации Москито (англ. </w:t>
      </w:r>
      <w:r>
        <w:rPr>
          <w:i/>
          <w:iCs/>
        </w:rPr>
        <w:t>Mosquito Reserve</w:t>
      </w:r>
      <w:r>
        <w:t>) (описанная выше территория). Вождь местных племён согласился с этим изменением при условии, что он сохранит за собой власть и будет получать ежегодную субвенцию в размере одной тысячи фунтов стерлингов до 1870 года. Однако после его смерти в 1864 году Никарагуа отказалась признать его преемника.</w:t>
      </w:r>
    </w:p>
    <w:p w:rsidR="00822126" w:rsidRDefault="008E2AEB">
      <w:pPr>
        <w:pStyle w:val="a3"/>
      </w:pPr>
      <w:r>
        <w:t>Тем не менее резервацией продолжал управлять выбранный вождь с помощью административного совета, заседания которого проходили в городе Блуфилдс; при этом индейцы отказывались признать, что сюзеренитет Никарагуа даёт ей право вмешиваться в их внутренние дела. Вопрос был вынесен на рассмотрение австрийского императора династии Габсбургов, решение которого (опубликованное в 1880 году) было в пользу индейцев и подтвердило, что сюзеренитет Никарагуа ограничен их правом самоуправления. После почти полной автономии в течение 14 лет, индейцы добровольно отказались от своего привилегированного положения, и 20 ноября 1894 года их территория была официально включена в состав республики Никарагуа никарагуанским президентом Хосе Сантосом Селая (исп. </w:t>
      </w:r>
      <w:r>
        <w:rPr>
          <w:i/>
          <w:iCs/>
        </w:rPr>
        <w:t>José Santos Zelaya</w:t>
      </w:r>
      <w:r>
        <w:t xml:space="preserve">). Бывший Берег Москитов стал никарагуанским департаментом Селая </w:t>
      </w:r>
      <w:r>
        <w:rPr>
          <w:i/>
          <w:iCs/>
        </w:rPr>
        <w:t>(Zelaya)</w:t>
      </w:r>
      <w:r>
        <w:t>. В восьмидесятые годы XX века департамент был преобразован в Северный Атлантический автономный регион (исп. </w:t>
      </w:r>
      <w:r>
        <w:rPr>
          <w:i/>
          <w:iCs/>
        </w:rPr>
        <w:t>Región Autónoma del Atlántico Norte — RAAN</w:t>
      </w:r>
      <w:r>
        <w:t>) и Южный Атлантический автономный регион (исп. </w:t>
      </w:r>
      <w:r>
        <w:rPr>
          <w:i/>
          <w:iCs/>
        </w:rPr>
        <w:t>Región Autónoma del Atlántico Sur — RAAS</w:t>
      </w:r>
      <w:r>
        <w:t>) — автономные области с определённой степенью самоуправления.</w:t>
      </w:r>
    </w:p>
    <w:p w:rsidR="00822126" w:rsidRDefault="008E2AEB">
      <w:pPr>
        <w:pStyle w:val="31"/>
        <w:numPr>
          <w:ilvl w:val="0"/>
          <w:numId w:val="0"/>
        </w:numPr>
      </w:pPr>
      <w:r>
        <w:t>2.1. Флаг</w:t>
      </w:r>
    </w:p>
    <w:p w:rsidR="00822126" w:rsidRDefault="008E2AEB">
      <w:pPr>
        <w:pStyle w:val="a3"/>
      </w:pPr>
      <w:r>
        <w:t>Первый вариант флага Берега Москитов был принят в 1834 году. Второй — в 1860 году, когда флаг Никарагуа сменил Юнион Джек в левом верхнем углу.</w:t>
      </w:r>
    </w:p>
    <w:p w:rsidR="00822126" w:rsidRDefault="008E2AEB">
      <w:pPr>
        <w:pStyle w:val="21"/>
        <w:pageBreakBefore/>
        <w:numPr>
          <w:ilvl w:val="0"/>
          <w:numId w:val="0"/>
        </w:numPr>
      </w:pPr>
      <w:r>
        <w:t>3. Берег Москитов в литературе и искусстве</w:t>
      </w:r>
    </w:p>
    <w:p w:rsidR="00822126" w:rsidRDefault="008E2AEB">
      <w:pPr>
        <w:pStyle w:val="a3"/>
      </w:pPr>
      <w:r>
        <w:t xml:space="preserve">Пол Теро </w:t>
      </w:r>
      <w:r>
        <w:rPr>
          <w:i/>
          <w:iCs/>
        </w:rPr>
        <w:t>(Paul Theroux)</w:t>
      </w:r>
      <w:r>
        <w:t xml:space="preserve"> написал роман под названием «Берег Москитов» (</w:t>
      </w:r>
      <w:r>
        <w:rPr>
          <w:i/>
          <w:iCs/>
        </w:rPr>
        <w:t>The Mosquito Coast</w:t>
      </w:r>
      <w:r>
        <w:t>), по которому впоследствии был снят художественный фильм с участием Харрисона Форда и молодого Ривера Феникса. В основе сюжета — история изобретателя, который, будучи недовольным переменами в США, решает перевезти свою семью жить в маленькой деревушке в Гондурасе.</w:t>
      </w:r>
    </w:p>
    <w:p w:rsidR="00822126" w:rsidRDefault="00822126">
      <w:pPr>
        <w:pStyle w:val="a3"/>
      </w:pPr>
    </w:p>
    <w:p w:rsidR="00822126" w:rsidRDefault="008E2AE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22126" w:rsidRDefault="008E2AEB">
      <w:pPr>
        <w:pStyle w:val="a3"/>
        <w:numPr>
          <w:ilvl w:val="0"/>
          <w:numId w:val="1"/>
        </w:numPr>
        <w:tabs>
          <w:tab w:val="left" w:pos="707"/>
        </w:tabs>
      </w:pPr>
      <w:r>
        <w:t>Другие названия реки Сико</w:t>
      </w:r>
    </w:p>
    <w:p w:rsidR="00822126" w:rsidRDefault="008E2AEB">
      <w:pPr>
        <w:pStyle w:val="a3"/>
        <w:spacing w:after="0"/>
      </w:pPr>
      <w:r>
        <w:t>Источник: http://ru.wikipedia.org/wiki/Берег_Москитов</w:t>
      </w:r>
      <w:bookmarkStart w:id="0" w:name="_GoBack"/>
      <w:bookmarkEnd w:id="0"/>
    </w:p>
    <w:sectPr w:rsidR="0082212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AEB"/>
    <w:rsid w:val="006C5FA8"/>
    <w:rsid w:val="00822126"/>
    <w:rsid w:val="008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584EF-2602-474F-BE4A-8F57302D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4740</Characters>
  <Application>Microsoft Office Word</Application>
  <DocSecurity>0</DocSecurity>
  <Lines>39</Lines>
  <Paragraphs>11</Paragraphs>
  <ScaleCrop>false</ScaleCrop>
  <Company>diakov.net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2014-08-26T19:07:00Z</dcterms:created>
  <dcterms:modified xsi:type="dcterms:W3CDTF">2014-08-26T19:07:00Z</dcterms:modified>
</cp:coreProperties>
</file>