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84" w:rsidRDefault="008F4184">
      <w:pPr>
        <w:pStyle w:val="2"/>
        <w:jc w:val="both"/>
      </w:pPr>
    </w:p>
    <w:p w:rsidR="000C0C97" w:rsidRDefault="000C0C97">
      <w:pPr>
        <w:pStyle w:val="2"/>
        <w:jc w:val="both"/>
      </w:pPr>
      <w:r>
        <w:t>Искусство театра</w:t>
      </w:r>
    </w:p>
    <w:p w:rsidR="000C0C97" w:rsidRDefault="000C0C9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0C0C97" w:rsidRPr="008F4184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Древней Греции существовали два вида драматической поэзии: трагедия и комедия. Со времен Шекспира появился третий вид драматической поэзии, средний между трагедией и комедией, — драма в тесном значении этого слова. Таким образом, в настоящее время существуют три главных вида театрального искусства: трагедия, комедия и драма.</w:t>
      </w:r>
    </w:p>
    <w:p w:rsidR="000C0C97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Трагедия изображает действие возвышенное, которое возбуждает в зрителях страх и сострадание. Героем трагедии является человек с непреклонной волей, сильными страстями, с широкими замыслами. Он ставится в такое положение, что его сердечные, задушевные желания и страсти сталкиваются с нравственным долгом или другим каким-нибудь непреодолимым препятствием. Происходит борьба, в которой нет другого исхода, кроме гибели: если герой послушается своей совести, то лишится счастья, которого добивается; если же он осуществит свое желание, совершив преступление, то потеряет душевный покой и будет вечно мучиться угрызениями совести. Борьба внешняя и внутренняя, которую испытывает герой трагедии, называется трагическим положением, несчастная же развязка трагедии — катастрофой.</w:t>
      </w:r>
    </w:p>
    <w:p w:rsidR="000C0C97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Преступление героя и ожидаемая за это казнь возбуждают в зрителях чувство страха. Бедствия героя, зрелище его глубоких страданий, которые всегда оканчиваются смертью, вызывают сострадание к нему, примиряют с его заблуждениями.</w:t>
      </w:r>
    </w:p>
    <w:p w:rsidR="000C0C97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Лучшие трагедии в русской литературе: "Борис Годунов" Пушкина и "Смерть Иоанна Грозного" А.Толстого.</w:t>
      </w:r>
    </w:p>
    <w:p w:rsidR="000C0C97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Комедия изображает действие низкое и мелкое, которое возбуждает в зрителях отчасти смех, отчасти же сожаление и негодование. Герои комедии обладают сильной волей и наделены от природы страстями, но стремления их ничтожны, пошлы и мелочны, а препятствия, с которыми они борются, маловажны и нередко только кажущиеся. Для достижения своих целей действующие лица комедии придумывают безрассудные средства, строят забавные планы. Происходит множество запутанных столкновений, противоречий, создается суматоха. Нелепые надежды и сумасбродные намерения героев неожиданно для них разлетаются в прах, и они наказываются разочарованием или несчастьем, которое навлекли сами на себя своими страстишками и пошлостью.</w:t>
      </w:r>
    </w:p>
    <w:p w:rsidR="000C0C97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Ничтожные стремления и борьба героев комедии с пустыми, выдуманными препятствиями возбуждают в зрителях отчасти смех, отчасти сожаление и негодование при виде того безобразия, до которого может доходить разумная природа человека.</w:t>
      </w:r>
    </w:p>
    <w:p w:rsidR="000C0C97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Лучшие комедии в русской литературе: "Недоросль" Фонвизина, "Горе от ума" Грибоедова, "Ревизор" Гоголя, "Свои люди — сочтемся" Островского.</w:t>
      </w:r>
    </w:p>
    <w:p w:rsidR="000C0C97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Драма по своему содержанию занимает среднее положение между трагедией и комедией и может быть названа трагикомедией. В ней, как и в действительной жизни, возвышенное большей частью смешивается с мелочным, трогательное со смешным. Героями драмы являются люди, одаренные настолько сильной духовной природой, что вступают в борьбу с окружающей средой. Цели и стремления их не пусты и не ничтожны, как в комедии; равно как и препятствия, с которыми они борются, довольно сильны, хотя и не непреодолимы, как в трагедии. Оттого и борьба в драме, смотря по обстоятельствам, то оканчивается несчастьем, как в "Маскараде" Лермонтова, то счастливо, как в драме "Бедность не порок" Островского.</w:t>
      </w:r>
    </w:p>
    <w:p w:rsidR="000C0C97" w:rsidRDefault="000C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Вследствие двоякой развязки драмы и чувство, возбуждаемое ею, бывает двояко: то чувство сострадания, когда развязка несчастная, то чувство радости, когда развязка счастливая. Лучшие драмы в русской литературе принадлежат Островскому. Из них самые замечательные — "Бедность не порок" и "Гроза".</w:t>
      </w:r>
      <w:bookmarkStart w:id="0" w:name="_GoBack"/>
      <w:bookmarkEnd w:id="0"/>
    </w:p>
    <w:sectPr w:rsidR="000C0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184"/>
    <w:rsid w:val="000C0C97"/>
    <w:rsid w:val="0035709B"/>
    <w:rsid w:val="008F4184"/>
    <w:rsid w:val="00C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00640-3701-4E26-9BAA-AF62D33C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Искусство театра - CoolReferat.com</vt:lpstr>
    </vt:vector>
  </TitlesOfParts>
  <Company>*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театра - CoolReferat.com</dc:title>
  <dc:subject/>
  <dc:creator>Admin</dc:creator>
  <cp:keywords/>
  <dc:description/>
  <cp:lastModifiedBy>Irina</cp:lastModifiedBy>
  <cp:revision>2</cp:revision>
  <dcterms:created xsi:type="dcterms:W3CDTF">2014-08-22T14:31:00Z</dcterms:created>
  <dcterms:modified xsi:type="dcterms:W3CDTF">2014-08-22T14:31:00Z</dcterms:modified>
</cp:coreProperties>
</file>