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D52E1" w:rsidRDefault="00FF0825">
      <w:pPr>
        <w:pStyle w:val="13"/>
        <w:spacing w:line="360" w:lineRule="auto"/>
        <w:jc w:val="center"/>
        <w:rPr>
          <w:rFonts w:ascii="Times New Roman" w:eastAsia="MS Mincho" w:hAnsi="Times New Roman" w:cs="Times New Roman"/>
          <w:color w:val="333333"/>
          <w:sz w:val="32"/>
          <w:szCs w:val="32"/>
        </w:rPr>
      </w:pPr>
      <w:r>
        <w:rPr>
          <w:rFonts w:ascii="Times New Roman" w:eastAsia="MS Mincho" w:hAnsi="Times New Roman" w:cs="Times New Roman"/>
          <w:color w:val="333333"/>
          <w:sz w:val="32"/>
          <w:szCs w:val="32"/>
        </w:rPr>
        <w:t>Содержание</w:t>
      </w:r>
    </w:p>
    <w:p w:rsidR="006D52E1" w:rsidRDefault="006D52E1">
      <w:pPr>
        <w:pStyle w:val="13"/>
        <w:spacing w:line="360" w:lineRule="auto"/>
        <w:jc w:val="center"/>
        <w:rPr>
          <w:rFonts w:ascii="Times New Roman" w:eastAsia="MS Mincho" w:hAnsi="Times New Roman" w:cs="Times New Roman"/>
          <w:color w:val="333333"/>
          <w:sz w:val="32"/>
          <w:szCs w:val="32"/>
        </w:rPr>
      </w:pPr>
    </w:p>
    <w:p w:rsidR="006D52E1" w:rsidRDefault="00FF0825">
      <w:pPr>
        <w:pStyle w:val="13"/>
        <w:spacing w:line="480" w:lineRule="auto"/>
        <w:ind w:left="357"/>
        <w:rPr>
          <w:rFonts w:ascii="Times New Roman" w:eastAsia="MS Mincho" w:hAnsi="Times New Roman" w:cs="Times New Roman"/>
          <w:color w:val="333333"/>
          <w:sz w:val="32"/>
          <w:szCs w:val="32"/>
        </w:rPr>
      </w:pPr>
      <w:r>
        <w:rPr>
          <w:rFonts w:ascii="Times New Roman" w:eastAsia="MS Mincho" w:hAnsi="Times New Roman" w:cs="Times New Roman"/>
          <w:color w:val="333333"/>
          <w:sz w:val="32"/>
          <w:szCs w:val="32"/>
        </w:rPr>
        <w:t>1. Введение........................................................................3</w:t>
      </w:r>
    </w:p>
    <w:p w:rsidR="006D52E1" w:rsidRDefault="00FF0825">
      <w:pPr>
        <w:pStyle w:val="13"/>
        <w:spacing w:line="480" w:lineRule="auto"/>
        <w:ind w:left="357"/>
        <w:rPr>
          <w:rFonts w:ascii="Times New Roman" w:eastAsia="MS Mincho" w:hAnsi="Times New Roman" w:cs="Times New Roman"/>
          <w:color w:val="333333"/>
          <w:sz w:val="32"/>
          <w:szCs w:val="32"/>
        </w:rPr>
      </w:pPr>
      <w:r>
        <w:rPr>
          <w:rFonts w:ascii="Times New Roman" w:eastAsia="MS Mincho" w:hAnsi="Times New Roman" w:cs="Times New Roman"/>
          <w:color w:val="333333"/>
          <w:sz w:val="32"/>
          <w:szCs w:val="32"/>
        </w:rPr>
        <w:t>2. Понятие свободы..........................................................4</w:t>
      </w:r>
    </w:p>
    <w:p w:rsidR="006D52E1" w:rsidRDefault="00FF0825">
      <w:pPr>
        <w:pStyle w:val="13"/>
        <w:spacing w:line="480" w:lineRule="auto"/>
        <w:ind w:left="357"/>
        <w:rPr>
          <w:rFonts w:ascii="Times New Roman" w:hAnsi="Times New Roman" w:cs="Times New Roman"/>
          <w:color w:val="333333"/>
          <w:sz w:val="32"/>
          <w:szCs w:val="32"/>
        </w:rPr>
      </w:pPr>
      <w:r>
        <w:rPr>
          <w:rFonts w:ascii="Times New Roman" w:eastAsia="MS Mincho" w:hAnsi="Times New Roman" w:cs="Times New Roman"/>
          <w:color w:val="333333"/>
          <w:sz w:val="32"/>
          <w:szCs w:val="32"/>
        </w:rPr>
        <w:t xml:space="preserve">3. </w:t>
      </w:r>
      <w:r>
        <w:rPr>
          <w:rFonts w:ascii="Times New Roman" w:hAnsi="Times New Roman" w:cs="Times New Roman"/>
          <w:color w:val="333333"/>
          <w:sz w:val="32"/>
          <w:szCs w:val="32"/>
        </w:rPr>
        <w:t>Свобода и общество.....................................................6</w:t>
      </w:r>
    </w:p>
    <w:p w:rsidR="006D52E1" w:rsidRDefault="00FF0825">
      <w:pPr>
        <w:pStyle w:val="13"/>
        <w:spacing w:line="480" w:lineRule="auto"/>
        <w:ind w:left="357"/>
        <w:rPr>
          <w:rFonts w:ascii="Times New Roman" w:hAnsi="Times New Roman" w:cs="Times New Roman"/>
          <w:color w:val="333333"/>
          <w:sz w:val="32"/>
          <w:szCs w:val="32"/>
        </w:rPr>
      </w:pPr>
      <w:r>
        <w:rPr>
          <w:rFonts w:ascii="Times New Roman" w:hAnsi="Times New Roman" w:cs="Times New Roman"/>
          <w:color w:val="333333"/>
          <w:sz w:val="32"/>
          <w:szCs w:val="32"/>
        </w:rPr>
        <w:t>4. Свобода и ответственность..........................................7</w:t>
      </w:r>
    </w:p>
    <w:p w:rsidR="006D52E1" w:rsidRDefault="00FF0825">
      <w:pPr>
        <w:pStyle w:val="13"/>
        <w:spacing w:line="480" w:lineRule="auto"/>
        <w:ind w:left="357"/>
        <w:rPr>
          <w:rFonts w:ascii="Times New Roman" w:hAnsi="Times New Roman" w:cs="Times New Roman"/>
          <w:color w:val="333333"/>
          <w:sz w:val="32"/>
          <w:szCs w:val="32"/>
        </w:rPr>
      </w:pPr>
      <w:r>
        <w:rPr>
          <w:rFonts w:ascii="Times New Roman" w:hAnsi="Times New Roman" w:cs="Times New Roman"/>
          <w:color w:val="333333"/>
          <w:sz w:val="32"/>
          <w:szCs w:val="32"/>
        </w:rPr>
        <w:t>5. Свобода с точки зрения философии Канта................9</w:t>
      </w:r>
    </w:p>
    <w:p w:rsidR="006D52E1" w:rsidRDefault="00FF0825">
      <w:pPr>
        <w:pStyle w:val="13"/>
        <w:spacing w:line="480" w:lineRule="auto"/>
        <w:ind w:left="357"/>
        <w:rPr>
          <w:rFonts w:ascii="Times New Roman" w:hAnsi="Times New Roman" w:cs="Times New Roman"/>
          <w:color w:val="333333"/>
          <w:sz w:val="32"/>
          <w:szCs w:val="32"/>
        </w:rPr>
      </w:pPr>
      <w:r>
        <w:rPr>
          <w:rFonts w:ascii="Times New Roman" w:hAnsi="Times New Roman" w:cs="Times New Roman"/>
          <w:color w:val="333333"/>
          <w:sz w:val="32"/>
          <w:szCs w:val="32"/>
        </w:rPr>
        <w:t>6. Э. Фромм. «Бегство от свободы»...............................13</w:t>
      </w:r>
    </w:p>
    <w:p w:rsidR="006D52E1" w:rsidRDefault="00FF0825">
      <w:pPr>
        <w:pStyle w:val="13"/>
        <w:spacing w:line="480" w:lineRule="auto"/>
        <w:ind w:left="357"/>
        <w:rPr>
          <w:rFonts w:ascii="Times New Roman" w:hAnsi="Times New Roman" w:cs="Times New Roman"/>
          <w:color w:val="333333"/>
          <w:sz w:val="32"/>
          <w:szCs w:val="32"/>
        </w:rPr>
      </w:pPr>
      <w:r>
        <w:rPr>
          <w:rFonts w:ascii="Times New Roman" w:hAnsi="Times New Roman" w:cs="Times New Roman"/>
          <w:color w:val="333333"/>
          <w:sz w:val="32"/>
          <w:szCs w:val="32"/>
        </w:rPr>
        <w:t>7. Нравственность............................................................15</w:t>
      </w:r>
    </w:p>
    <w:p w:rsidR="006D52E1" w:rsidRDefault="00FF0825">
      <w:pPr>
        <w:pStyle w:val="13"/>
        <w:spacing w:line="480" w:lineRule="auto"/>
        <w:ind w:left="357"/>
        <w:rPr>
          <w:rFonts w:ascii="Times New Roman" w:hAnsi="Times New Roman" w:cs="Times New Roman"/>
          <w:color w:val="333333"/>
          <w:sz w:val="32"/>
          <w:szCs w:val="32"/>
        </w:rPr>
      </w:pPr>
      <w:r>
        <w:rPr>
          <w:rFonts w:ascii="Times New Roman" w:hAnsi="Times New Roman" w:cs="Times New Roman"/>
          <w:color w:val="333333"/>
          <w:sz w:val="32"/>
          <w:szCs w:val="32"/>
        </w:rPr>
        <w:t>8. Заключение...................................................................17</w:t>
      </w:r>
    </w:p>
    <w:p w:rsidR="006D52E1" w:rsidRDefault="00FF0825">
      <w:pPr>
        <w:pStyle w:val="13"/>
        <w:spacing w:line="480" w:lineRule="auto"/>
        <w:ind w:left="357"/>
        <w:rPr>
          <w:rFonts w:ascii="Times New Roman" w:hAnsi="Times New Roman" w:cs="Times New Roman"/>
          <w:color w:val="333333"/>
          <w:sz w:val="32"/>
          <w:szCs w:val="32"/>
        </w:rPr>
      </w:pPr>
      <w:r>
        <w:rPr>
          <w:rFonts w:ascii="Times New Roman" w:hAnsi="Times New Roman" w:cs="Times New Roman"/>
          <w:color w:val="333333"/>
          <w:sz w:val="32"/>
          <w:szCs w:val="32"/>
        </w:rPr>
        <w:t>9. Список литературы......................................................19</w:t>
      </w:r>
    </w:p>
    <w:p w:rsidR="006D52E1" w:rsidRDefault="006D52E1">
      <w:pPr>
        <w:pStyle w:val="13"/>
        <w:spacing w:line="360" w:lineRule="auto"/>
        <w:ind w:firstLine="900"/>
        <w:jc w:val="center"/>
        <w:rPr>
          <w:rFonts w:ascii="Times New Roman" w:eastAsia="MS Mincho" w:hAnsi="Times New Roman" w:cs="Times New Roman"/>
          <w:b/>
          <w:color w:val="333333"/>
          <w:sz w:val="28"/>
          <w:szCs w:val="28"/>
        </w:rPr>
      </w:pPr>
    </w:p>
    <w:p w:rsidR="006D52E1" w:rsidRDefault="006D52E1">
      <w:pPr>
        <w:pStyle w:val="13"/>
        <w:spacing w:line="360" w:lineRule="auto"/>
        <w:ind w:firstLine="900"/>
        <w:jc w:val="center"/>
        <w:rPr>
          <w:rFonts w:ascii="Times New Roman" w:eastAsia="MS Mincho" w:hAnsi="Times New Roman" w:cs="Times New Roman"/>
          <w:b/>
          <w:color w:val="333333"/>
          <w:sz w:val="28"/>
          <w:szCs w:val="28"/>
        </w:rPr>
      </w:pPr>
    </w:p>
    <w:p w:rsidR="006D52E1" w:rsidRDefault="006D52E1">
      <w:pPr>
        <w:pStyle w:val="13"/>
        <w:spacing w:line="360" w:lineRule="auto"/>
        <w:ind w:firstLine="900"/>
        <w:jc w:val="center"/>
        <w:rPr>
          <w:rFonts w:ascii="Times New Roman" w:eastAsia="MS Mincho" w:hAnsi="Times New Roman" w:cs="Times New Roman"/>
          <w:b/>
          <w:color w:val="333333"/>
          <w:sz w:val="28"/>
          <w:szCs w:val="28"/>
        </w:rPr>
      </w:pPr>
    </w:p>
    <w:p w:rsidR="006D52E1" w:rsidRDefault="006D52E1">
      <w:pPr>
        <w:pStyle w:val="13"/>
        <w:spacing w:line="360" w:lineRule="auto"/>
        <w:ind w:firstLine="900"/>
        <w:jc w:val="center"/>
        <w:rPr>
          <w:rFonts w:ascii="Times New Roman" w:eastAsia="MS Mincho" w:hAnsi="Times New Roman" w:cs="Times New Roman"/>
          <w:b/>
          <w:color w:val="333333"/>
          <w:sz w:val="28"/>
          <w:szCs w:val="28"/>
        </w:rPr>
      </w:pPr>
    </w:p>
    <w:p w:rsidR="006D52E1" w:rsidRDefault="006D52E1">
      <w:pPr>
        <w:pStyle w:val="13"/>
        <w:spacing w:line="360" w:lineRule="auto"/>
        <w:ind w:firstLine="900"/>
        <w:jc w:val="center"/>
        <w:rPr>
          <w:rFonts w:ascii="Times New Roman" w:eastAsia="MS Mincho" w:hAnsi="Times New Roman" w:cs="Times New Roman"/>
          <w:b/>
          <w:color w:val="333333"/>
          <w:sz w:val="28"/>
          <w:szCs w:val="28"/>
        </w:rPr>
      </w:pPr>
    </w:p>
    <w:p w:rsidR="006D52E1" w:rsidRDefault="006D52E1">
      <w:pPr>
        <w:pStyle w:val="13"/>
        <w:spacing w:line="360" w:lineRule="auto"/>
        <w:ind w:firstLine="900"/>
        <w:jc w:val="center"/>
        <w:rPr>
          <w:rFonts w:ascii="Times New Roman" w:eastAsia="MS Mincho" w:hAnsi="Times New Roman" w:cs="Times New Roman"/>
          <w:b/>
          <w:color w:val="333333"/>
          <w:sz w:val="28"/>
          <w:szCs w:val="28"/>
        </w:rPr>
      </w:pPr>
    </w:p>
    <w:p w:rsidR="006D52E1" w:rsidRDefault="006D52E1">
      <w:pPr>
        <w:pStyle w:val="13"/>
        <w:spacing w:line="360" w:lineRule="auto"/>
        <w:ind w:firstLine="900"/>
        <w:jc w:val="center"/>
        <w:rPr>
          <w:rFonts w:ascii="Times New Roman" w:eastAsia="MS Mincho" w:hAnsi="Times New Roman" w:cs="Times New Roman"/>
          <w:b/>
          <w:color w:val="333333"/>
          <w:sz w:val="28"/>
          <w:szCs w:val="28"/>
        </w:rPr>
      </w:pPr>
    </w:p>
    <w:p w:rsidR="006D52E1" w:rsidRDefault="006D52E1">
      <w:pPr>
        <w:pStyle w:val="13"/>
        <w:spacing w:line="360" w:lineRule="auto"/>
        <w:ind w:firstLine="900"/>
        <w:jc w:val="center"/>
        <w:rPr>
          <w:rFonts w:ascii="Times New Roman" w:eastAsia="MS Mincho" w:hAnsi="Times New Roman" w:cs="Times New Roman"/>
          <w:b/>
          <w:color w:val="333333"/>
          <w:sz w:val="28"/>
          <w:szCs w:val="28"/>
        </w:rPr>
      </w:pPr>
    </w:p>
    <w:p w:rsidR="006D52E1" w:rsidRDefault="006D52E1">
      <w:pPr>
        <w:pStyle w:val="13"/>
        <w:spacing w:line="360" w:lineRule="auto"/>
        <w:ind w:firstLine="900"/>
        <w:jc w:val="center"/>
        <w:rPr>
          <w:rFonts w:ascii="Times New Roman" w:eastAsia="MS Mincho" w:hAnsi="Times New Roman" w:cs="Times New Roman"/>
          <w:b/>
          <w:color w:val="333333"/>
          <w:sz w:val="28"/>
          <w:szCs w:val="28"/>
        </w:rPr>
      </w:pPr>
    </w:p>
    <w:p w:rsidR="006D52E1" w:rsidRDefault="006D52E1">
      <w:pPr>
        <w:pStyle w:val="13"/>
        <w:spacing w:line="360" w:lineRule="auto"/>
        <w:ind w:firstLine="900"/>
        <w:jc w:val="center"/>
        <w:rPr>
          <w:rFonts w:ascii="Times New Roman" w:eastAsia="MS Mincho" w:hAnsi="Times New Roman" w:cs="Times New Roman"/>
          <w:b/>
          <w:color w:val="333333"/>
          <w:sz w:val="28"/>
          <w:szCs w:val="28"/>
        </w:rPr>
      </w:pPr>
    </w:p>
    <w:p w:rsidR="006D52E1" w:rsidRDefault="006D52E1">
      <w:pPr>
        <w:pStyle w:val="13"/>
        <w:spacing w:line="360" w:lineRule="auto"/>
        <w:ind w:firstLine="900"/>
        <w:jc w:val="center"/>
        <w:rPr>
          <w:rFonts w:ascii="Times New Roman" w:eastAsia="MS Mincho" w:hAnsi="Times New Roman" w:cs="Times New Roman"/>
          <w:b/>
          <w:color w:val="333333"/>
          <w:sz w:val="28"/>
          <w:szCs w:val="28"/>
        </w:rPr>
      </w:pPr>
    </w:p>
    <w:p w:rsidR="006D52E1" w:rsidRDefault="006D52E1">
      <w:pPr>
        <w:pStyle w:val="13"/>
        <w:spacing w:line="360" w:lineRule="auto"/>
        <w:ind w:firstLine="900"/>
        <w:jc w:val="center"/>
        <w:rPr>
          <w:rFonts w:ascii="Times New Roman" w:eastAsia="MS Mincho" w:hAnsi="Times New Roman" w:cs="Times New Roman"/>
          <w:b/>
          <w:color w:val="333333"/>
          <w:sz w:val="28"/>
          <w:szCs w:val="28"/>
        </w:rPr>
      </w:pPr>
    </w:p>
    <w:p w:rsidR="006D52E1" w:rsidRDefault="006D52E1">
      <w:pPr>
        <w:pStyle w:val="13"/>
        <w:spacing w:line="360" w:lineRule="auto"/>
        <w:ind w:firstLine="900"/>
        <w:jc w:val="center"/>
        <w:rPr>
          <w:rFonts w:ascii="Times New Roman" w:eastAsia="MS Mincho" w:hAnsi="Times New Roman" w:cs="Times New Roman"/>
          <w:b/>
          <w:color w:val="333333"/>
          <w:sz w:val="28"/>
          <w:szCs w:val="28"/>
        </w:rPr>
      </w:pPr>
    </w:p>
    <w:p w:rsidR="006D52E1" w:rsidRDefault="006D52E1">
      <w:pPr>
        <w:pStyle w:val="13"/>
        <w:spacing w:line="360" w:lineRule="auto"/>
        <w:ind w:firstLine="900"/>
        <w:jc w:val="center"/>
        <w:rPr>
          <w:rFonts w:ascii="Times New Roman" w:eastAsia="MS Mincho" w:hAnsi="Times New Roman" w:cs="Times New Roman"/>
          <w:b/>
          <w:color w:val="333333"/>
          <w:sz w:val="28"/>
          <w:szCs w:val="28"/>
        </w:rPr>
      </w:pPr>
    </w:p>
    <w:p w:rsidR="006D52E1" w:rsidRDefault="006D52E1">
      <w:pPr>
        <w:pStyle w:val="13"/>
        <w:spacing w:line="360" w:lineRule="auto"/>
        <w:ind w:firstLine="900"/>
        <w:jc w:val="center"/>
        <w:rPr>
          <w:rFonts w:ascii="Times New Roman" w:eastAsia="MS Mincho" w:hAnsi="Times New Roman" w:cs="Times New Roman"/>
          <w:b/>
          <w:color w:val="333333"/>
          <w:sz w:val="28"/>
          <w:szCs w:val="28"/>
        </w:rPr>
      </w:pPr>
    </w:p>
    <w:p w:rsidR="006D52E1" w:rsidRDefault="006D52E1">
      <w:pPr>
        <w:pStyle w:val="13"/>
        <w:spacing w:line="360" w:lineRule="auto"/>
        <w:ind w:firstLine="900"/>
        <w:jc w:val="center"/>
        <w:rPr>
          <w:rFonts w:ascii="Times New Roman" w:eastAsia="MS Mincho" w:hAnsi="Times New Roman" w:cs="Times New Roman"/>
          <w:b/>
          <w:color w:val="333333"/>
          <w:sz w:val="28"/>
          <w:szCs w:val="28"/>
        </w:rPr>
      </w:pPr>
    </w:p>
    <w:p w:rsidR="006D52E1" w:rsidRDefault="00FF0825">
      <w:pPr>
        <w:pStyle w:val="13"/>
        <w:spacing w:line="360" w:lineRule="auto"/>
        <w:ind w:firstLine="900"/>
        <w:jc w:val="center"/>
        <w:rPr>
          <w:rFonts w:ascii="Times New Roman" w:eastAsia="MS Mincho" w:hAnsi="Times New Roman" w:cs="Times New Roman"/>
          <w:b/>
          <w:color w:val="333333"/>
          <w:sz w:val="28"/>
          <w:szCs w:val="28"/>
        </w:rPr>
      </w:pPr>
      <w:r>
        <w:rPr>
          <w:rFonts w:ascii="Times New Roman" w:eastAsia="MS Mincho" w:hAnsi="Times New Roman" w:cs="Times New Roman"/>
          <w:b/>
          <w:color w:val="333333"/>
          <w:sz w:val="28"/>
          <w:szCs w:val="28"/>
        </w:rPr>
        <w:t>1. Введение</w:t>
      </w:r>
    </w:p>
    <w:p w:rsidR="006D52E1" w:rsidRDefault="006D52E1">
      <w:pPr>
        <w:pStyle w:val="13"/>
        <w:spacing w:line="360" w:lineRule="auto"/>
        <w:ind w:firstLine="900"/>
        <w:jc w:val="center"/>
        <w:rPr>
          <w:rFonts w:ascii="Times New Roman" w:eastAsia="MS Mincho" w:hAnsi="Times New Roman" w:cs="Times New Roman"/>
          <w:b/>
          <w:color w:val="333333"/>
          <w:sz w:val="28"/>
          <w:szCs w:val="28"/>
        </w:rPr>
      </w:pPr>
    </w:p>
    <w:p w:rsidR="006D52E1" w:rsidRDefault="00FF0825">
      <w:pPr>
        <w:pStyle w:val="13"/>
        <w:spacing w:line="360" w:lineRule="auto"/>
        <w:ind w:firstLine="900"/>
        <w:jc w:val="both"/>
        <w:rPr>
          <w:rFonts w:ascii="Times New Roman" w:eastAsia="MS Mincho" w:hAnsi="Times New Roman" w:cs="Times New Roman"/>
          <w:color w:val="333333"/>
          <w:sz w:val="28"/>
          <w:szCs w:val="28"/>
        </w:rPr>
      </w:pPr>
      <w:r>
        <w:rPr>
          <w:rFonts w:ascii="Times New Roman" w:eastAsia="MS Mincho" w:hAnsi="Times New Roman" w:cs="Times New Roman"/>
          <w:color w:val="333333"/>
          <w:sz w:val="28"/>
          <w:szCs w:val="28"/>
        </w:rPr>
        <w:t>Свобода и нравственность всегда, во все времена были очень актуальны и обсуждаемы.</w:t>
      </w:r>
    </w:p>
    <w:p w:rsidR="006D52E1" w:rsidRDefault="00FF0825">
      <w:pPr>
        <w:rPr>
          <w:rFonts w:ascii="Liberation Serif" w:hAnsi="Liberation Serif"/>
          <w:sz w:val="28"/>
          <w:szCs w:val="28"/>
        </w:rPr>
      </w:pPr>
      <w:r>
        <w:rPr>
          <w:rFonts w:ascii="Liberation Serif" w:hAnsi="Liberation Serif"/>
          <w:sz w:val="28"/>
          <w:szCs w:val="28"/>
        </w:rPr>
        <w:t xml:space="preserve">Наиболее главной характеристикой современной цивилизации является минимизация нравственных, а значит и личностных начал в обществе. Об этом свидетельствует, в частности, всё увеличивающийся разрыв между свободой и ответственностью на всех уровнях социальной жизни. Являясь разновидностью зла, безответственность агрессивно пробивает себе дорогу к сомнительным или откровенно ложным целям. Подвергается опасности прочность всего социального «института», подрывается вера многих людей в свободу, да и позитивные перспективы общественного развития в целом. </w:t>
      </w:r>
    </w:p>
    <w:p w:rsidR="006D52E1" w:rsidRDefault="00FF0825">
      <w:pPr>
        <w:rPr>
          <w:rFonts w:ascii="Liberation Serif" w:hAnsi="Liberation Serif"/>
          <w:sz w:val="28"/>
          <w:szCs w:val="28"/>
        </w:rPr>
      </w:pPr>
      <w:r>
        <w:rPr>
          <w:rFonts w:ascii="Liberation Serif" w:hAnsi="Liberation Serif"/>
          <w:sz w:val="28"/>
          <w:szCs w:val="28"/>
        </w:rPr>
        <w:t xml:space="preserve">Налицо насущная потребность в нравственно-философском переосмыслении и теоретическом упорядочивании имеющихся суждений о </w:t>
      </w:r>
      <w:r>
        <w:rPr>
          <w:rFonts w:ascii="Liberation Serif" w:hAnsi="Liberation Serif"/>
          <w:i/>
          <w:sz w:val="28"/>
          <w:szCs w:val="28"/>
        </w:rPr>
        <w:t>свободе и ответственности как</w:t>
      </w:r>
      <w:r>
        <w:rPr>
          <w:rFonts w:ascii="Liberation Serif" w:hAnsi="Liberation Serif"/>
          <w:sz w:val="28"/>
          <w:szCs w:val="28"/>
        </w:rPr>
        <w:t xml:space="preserve"> наиболее востребованных и вместе с тем загадочных составляющих социокультурного бытия. Здесь существует множество проблем. Так, игнорирование собственно человеческого содержания свободы ведёт не только к неоправданной политизации известных свобод, но и к принижению или даже игнорированию личностного начала самой ответственности. </w:t>
      </w:r>
    </w:p>
    <w:p w:rsidR="006D52E1" w:rsidRDefault="00FF0825">
      <w:pPr>
        <w:rPr>
          <w:rFonts w:ascii="Liberation Serif" w:hAnsi="Liberation Serif"/>
          <w:sz w:val="28"/>
          <w:szCs w:val="28"/>
        </w:rPr>
      </w:pPr>
      <w:r>
        <w:rPr>
          <w:rFonts w:ascii="Liberation Serif" w:hAnsi="Liberation Serif"/>
          <w:sz w:val="28"/>
          <w:szCs w:val="28"/>
        </w:rPr>
        <w:t xml:space="preserve">Таким образом целесообразно выделить ключевые моменты, характеризующие свободу комплексно, в контексте всего жизненного поля человека, преимущественно на личностном уровне. Думается, что утверждение И. Канта в «Основах метафизики нравственности» о том, что свободу должно полагать как свойство воли всех разумных существ, относится именно к этому уровню. </w:t>
      </w:r>
    </w:p>
    <w:p w:rsidR="006D52E1" w:rsidRDefault="006D52E1">
      <w:pPr>
        <w:pStyle w:val="13"/>
        <w:spacing w:line="360" w:lineRule="auto"/>
        <w:ind w:firstLine="900"/>
        <w:jc w:val="center"/>
        <w:rPr>
          <w:rFonts w:ascii="Times New Roman" w:eastAsia="MS Mincho" w:hAnsi="Times New Roman" w:cs="Times New Roman"/>
          <w:b/>
          <w:color w:val="333333"/>
          <w:sz w:val="28"/>
          <w:szCs w:val="28"/>
        </w:rPr>
      </w:pPr>
    </w:p>
    <w:p w:rsidR="006D52E1" w:rsidRDefault="006D52E1">
      <w:pPr>
        <w:pStyle w:val="13"/>
        <w:spacing w:line="360" w:lineRule="auto"/>
        <w:ind w:firstLine="900"/>
        <w:jc w:val="center"/>
        <w:rPr>
          <w:rFonts w:ascii="Times New Roman" w:eastAsia="MS Mincho" w:hAnsi="Times New Roman" w:cs="Times New Roman"/>
          <w:b/>
          <w:color w:val="333333"/>
          <w:sz w:val="28"/>
          <w:szCs w:val="28"/>
        </w:rPr>
      </w:pPr>
    </w:p>
    <w:p w:rsidR="006D52E1" w:rsidRDefault="006D52E1">
      <w:pPr>
        <w:pStyle w:val="13"/>
        <w:spacing w:line="360" w:lineRule="auto"/>
        <w:ind w:firstLine="900"/>
        <w:jc w:val="center"/>
        <w:rPr>
          <w:rFonts w:ascii="Times New Roman" w:eastAsia="MS Mincho" w:hAnsi="Times New Roman" w:cs="Times New Roman"/>
          <w:b/>
          <w:color w:val="333333"/>
          <w:sz w:val="28"/>
          <w:szCs w:val="28"/>
        </w:rPr>
      </w:pPr>
    </w:p>
    <w:p w:rsidR="006D52E1" w:rsidRDefault="006D52E1">
      <w:pPr>
        <w:pStyle w:val="13"/>
        <w:spacing w:line="360" w:lineRule="auto"/>
        <w:ind w:firstLine="900"/>
        <w:jc w:val="center"/>
        <w:rPr>
          <w:rFonts w:ascii="Times New Roman" w:eastAsia="MS Mincho" w:hAnsi="Times New Roman" w:cs="Times New Roman"/>
          <w:b/>
          <w:color w:val="333333"/>
          <w:sz w:val="28"/>
          <w:szCs w:val="28"/>
        </w:rPr>
      </w:pPr>
    </w:p>
    <w:p w:rsidR="006D52E1" w:rsidRDefault="00FF0825">
      <w:pPr>
        <w:pStyle w:val="13"/>
        <w:spacing w:line="360" w:lineRule="auto"/>
        <w:ind w:firstLine="900"/>
        <w:jc w:val="center"/>
        <w:rPr>
          <w:rFonts w:ascii="Times New Roman" w:eastAsia="MS Mincho" w:hAnsi="Times New Roman" w:cs="Times New Roman"/>
          <w:b/>
          <w:color w:val="333333"/>
          <w:sz w:val="28"/>
          <w:szCs w:val="28"/>
        </w:rPr>
      </w:pPr>
      <w:r>
        <w:rPr>
          <w:rFonts w:ascii="Times New Roman" w:eastAsia="MS Mincho" w:hAnsi="Times New Roman" w:cs="Times New Roman"/>
          <w:b/>
          <w:color w:val="333333"/>
          <w:sz w:val="28"/>
          <w:szCs w:val="28"/>
        </w:rPr>
        <w:t>2. Понятие свободы</w:t>
      </w:r>
    </w:p>
    <w:p w:rsidR="006D52E1" w:rsidRDefault="006D52E1">
      <w:pPr>
        <w:pStyle w:val="13"/>
        <w:spacing w:line="360" w:lineRule="auto"/>
        <w:ind w:firstLine="900"/>
        <w:jc w:val="both"/>
        <w:rPr>
          <w:rFonts w:ascii="Times New Roman" w:eastAsia="MS Mincho" w:hAnsi="Times New Roman" w:cs="Times New Roman"/>
          <w:color w:val="333333"/>
          <w:sz w:val="28"/>
          <w:szCs w:val="28"/>
        </w:rPr>
      </w:pPr>
    </w:p>
    <w:p w:rsidR="006D52E1" w:rsidRDefault="00FF0825">
      <w:pPr>
        <w:pStyle w:val="13"/>
        <w:spacing w:line="360" w:lineRule="auto"/>
        <w:ind w:firstLine="900"/>
        <w:jc w:val="both"/>
        <w:rPr>
          <w:rFonts w:ascii="Times New Roman" w:eastAsia="MS Mincho" w:hAnsi="Times New Roman" w:cs="Times New Roman"/>
          <w:color w:val="333333"/>
          <w:sz w:val="28"/>
          <w:szCs w:val="28"/>
        </w:rPr>
      </w:pPr>
      <w:r>
        <w:rPr>
          <w:rFonts w:ascii="Times New Roman" w:eastAsia="MS Mincho" w:hAnsi="Times New Roman" w:cs="Times New Roman"/>
          <w:color w:val="333333"/>
          <w:sz w:val="28"/>
          <w:szCs w:val="28"/>
        </w:rPr>
        <w:t>Понятие свобода в истории претерпело длительную эволюцию – от «отрицательной» (свобода «от») до «положительной» (свобода «для») трактовки. Философия свободы человека была предметом размышлений Канта и Гегеля, Шопенгауэра и Ницше, Сартра и Ясперса, Бердяева и Соловьева. Свобода рассматривалась в соотношении с необходимостью («познанная необходимость»), с произволом и анархией, с равенством и справедливостью. Диапазон понимания этого понятия чрезвычайно широк – от полного отрицания самой возможности свободного выбора (в концепциях бихевиоризма) до обоснования «бегства от свободы» (Э. Фромм), в условиях современного цивилизованного общества.</w:t>
      </w:r>
    </w:p>
    <w:p w:rsidR="006D52E1" w:rsidRDefault="00FF0825">
      <w:pPr>
        <w:pStyle w:val="13"/>
        <w:spacing w:line="360" w:lineRule="auto"/>
        <w:ind w:firstLine="900"/>
        <w:jc w:val="both"/>
        <w:rPr>
          <w:rFonts w:ascii="Times New Roman" w:eastAsia="MS Mincho" w:hAnsi="Times New Roman" w:cs="Times New Roman"/>
          <w:color w:val="333333"/>
          <w:sz w:val="28"/>
          <w:szCs w:val="28"/>
        </w:rPr>
      </w:pPr>
      <w:r>
        <w:rPr>
          <w:rFonts w:ascii="Times New Roman" w:eastAsia="MS Mincho" w:hAnsi="Times New Roman" w:cs="Times New Roman"/>
          <w:color w:val="333333"/>
          <w:sz w:val="28"/>
          <w:szCs w:val="28"/>
        </w:rPr>
        <w:t>Философы давно поняли, что в природе личности заключена некая тайна – тайна, связанная с сознанием, памятью и жизнью психики.</w:t>
      </w:r>
    </w:p>
    <w:p w:rsidR="006D52E1" w:rsidRDefault="00FF0825">
      <w:pPr>
        <w:pStyle w:val="13"/>
        <w:spacing w:line="360" w:lineRule="auto"/>
        <w:ind w:firstLine="900"/>
        <w:jc w:val="both"/>
        <w:rPr>
          <w:rFonts w:ascii="Times New Roman" w:eastAsia="MS Mincho" w:hAnsi="Times New Roman" w:cs="Times New Roman"/>
          <w:color w:val="333333"/>
          <w:sz w:val="28"/>
          <w:szCs w:val="28"/>
        </w:rPr>
      </w:pPr>
      <w:r>
        <w:rPr>
          <w:rFonts w:ascii="Times New Roman" w:eastAsia="MS Mincho" w:hAnsi="Times New Roman" w:cs="Times New Roman"/>
          <w:color w:val="333333"/>
          <w:sz w:val="28"/>
          <w:szCs w:val="28"/>
        </w:rPr>
        <w:t>Проблема свободы воли связана с проблемой причины и действия, а также с проблемами философии религии и моральной философии.</w:t>
      </w:r>
    </w:p>
    <w:p w:rsidR="006D52E1" w:rsidRDefault="00FF0825">
      <w:pPr>
        <w:pStyle w:val="13"/>
        <w:spacing w:line="360" w:lineRule="auto"/>
        <w:ind w:firstLine="900"/>
        <w:jc w:val="both"/>
        <w:rPr>
          <w:rFonts w:ascii="Times New Roman" w:eastAsia="MS Mincho" w:hAnsi="Times New Roman" w:cs="Times New Roman"/>
          <w:color w:val="333333"/>
          <w:sz w:val="28"/>
          <w:szCs w:val="28"/>
        </w:rPr>
      </w:pPr>
      <w:r>
        <w:rPr>
          <w:rFonts w:ascii="Times New Roman" w:eastAsia="MS Mincho" w:hAnsi="Times New Roman" w:cs="Times New Roman"/>
          <w:color w:val="333333"/>
          <w:sz w:val="28"/>
          <w:szCs w:val="28"/>
        </w:rPr>
        <w:t>Свобода действительно «сладкое» слово, не зря филологи полагают, что этот термин восходит к санскритскому корню, означающему «любимый». Некоторые философы пытались провести различение между позитивной свободой, или свободой делать (поступать), и негативной свободой, свободой «от». В послании Рузвельта упоминаются две позитивных свободы (свобода говорить и поклоняться) и две негативных свободы (свобода от страха и нужды). Однако различие между свободой делать и свободой «от» не имеет большого философского значения. Ведь свобода делать и свобода «от» зачастую лишь две стороны одной медали. Так, в социальном или политическом контексте свобода от цензуры означает то же, что свобода говорить и писать то, что считаешь нужным, свобода от преследования за вероисповедание означает то же, что свобода поклоняться, кому считаешь нужным, или не поклоняться вовсе.</w:t>
      </w:r>
    </w:p>
    <w:p w:rsidR="006D52E1" w:rsidRDefault="00FF0825">
      <w:pPr>
        <w:pStyle w:val="13"/>
        <w:spacing w:line="360" w:lineRule="auto"/>
        <w:ind w:firstLine="90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Индивид и общество находятся в диалектических взаимоотношениях, их нельзя противопоставлять, ибо индивид есть общественное существо и всякое проявление его жизни, даже если оно и не выступает в непосредственной форме коллективного ее проявления, обладая общеродовыми признаками, может выступать и как самобытная индивидуальность. </w:t>
      </w:r>
    </w:p>
    <w:p w:rsidR="006D52E1" w:rsidRDefault="00FF0825">
      <w:pPr>
        <w:pStyle w:val="13"/>
        <w:spacing w:line="360" w:lineRule="auto"/>
        <w:ind w:firstLine="90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В современных условиях ускоренного развития цивилизации роль личности в обществе становится все значительнее, в связи с этим все чаще возникает проблема свободы и ответственности личности перед обществом. </w:t>
      </w:r>
    </w:p>
    <w:p w:rsidR="006D52E1" w:rsidRDefault="00FF0825">
      <w:pPr>
        <w:pStyle w:val="13"/>
        <w:spacing w:line="360" w:lineRule="auto"/>
        <w:ind w:firstLine="90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Первая попытка обоснования взаимосвязи свободы и необходимости ее признания, их органической взаимосвязи принадлежит Спинозе, который определил свободу как познанную необходимость. Спиноза отрицает «свободу воли». Весь конечный порядок причинно обусловлен и предрасположен быть таким, каков он есть. Тем не менее, Спиноза признает, что мы обладаем опытом свободы, особенно в виде свободы от внешнего принуждения. Он говорит также о свободе духа и о подчинении эмоций разуму – о свободе, отвечающей различению между рациональным познанием мирового порядка и «воображением», непосредственно возникающим из ощущений. Понимание и разум выступают в роли естественного средства раскрыть перед личностью более высокие возможности, имманентные природе как целому и – в некотором смысле – ею обусловленные. Жизнь в «повиновении разуму» приводит к согласию между всеми человеческими индивидуумами. </w:t>
      </w:r>
    </w:p>
    <w:p w:rsidR="006D52E1" w:rsidRDefault="00FF0825">
      <w:pPr>
        <w:pStyle w:val="13"/>
        <w:spacing w:line="360" w:lineRule="auto"/>
        <w:ind w:firstLine="90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Свобода принадлежит не к области волевого или нравственного индетерминизма, но к интеллектуальному постижению присущих мировому порядку возможностей. Вопрос, оставленный Спинозой без ответа: возможны ли такое совершенствование и приносимая им свобода для всех человеческих существ? </w:t>
      </w:r>
    </w:p>
    <w:p w:rsidR="006D52E1" w:rsidRDefault="00FF0825">
      <w:pPr>
        <w:pStyle w:val="13"/>
        <w:spacing w:line="360" w:lineRule="auto"/>
        <w:ind w:firstLine="90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Развернутая концепция диалектического единства свободы и необходимости с идеалистических позиций была дана Гегелем. Научное, диалектико-материалистическое решение проблемы свободы и необходимости исходит из признания объективной необходимости как первичного, а воли и сознания человека – как вторичного производного. </w:t>
      </w:r>
    </w:p>
    <w:p w:rsidR="006D52E1" w:rsidRDefault="00FF0825">
      <w:pPr>
        <w:pStyle w:val="13"/>
        <w:spacing w:line="360" w:lineRule="auto"/>
        <w:ind w:firstLine="900"/>
        <w:jc w:val="center"/>
        <w:rPr>
          <w:rFonts w:ascii="Times New Roman" w:hAnsi="Times New Roman" w:cs="Times New Roman"/>
          <w:b/>
          <w:color w:val="333333"/>
          <w:sz w:val="28"/>
          <w:szCs w:val="28"/>
        </w:rPr>
      </w:pPr>
      <w:r>
        <w:rPr>
          <w:rFonts w:ascii="Times New Roman" w:hAnsi="Times New Roman" w:cs="Times New Roman"/>
          <w:b/>
          <w:color w:val="333333"/>
          <w:sz w:val="28"/>
          <w:szCs w:val="28"/>
        </w:rPr>
        <w:t>3. Свобода и общество.</w:t>
      </w:r>
    </w:p>
    <w:p w:rsidR="006D52E1" w:rsidRDefault="00FF0825">
      <w:pPr>
        <w:pStyle w:val="13"/>
        <w:spacing w:line="360" w:lineRule="auto"/>
        <w:ind w:firstLine="90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В обществе свобода личности ограничивается интересами общества. Каждый человек – индивид, его желания и интересы не всегда совпадают с интересами общества. В этом случае личность под воздействием общественных законов должна поступать в отдельных случаях так, чтобы не нарушать интересов общества, в противном случае ему грозит наказание от имени общества. </w:t>
      </w:r>
    </w:p>
    <w:p w:rsidR="006D52E1" w:rsidRDefault="00FF0825">
      <w:pPr>
        <w:pStyle w:val="13"/>
        <w:spacing w:line="360" w:lineRule="auto"/>
        <w:ind w:firstLine="900"/>
        <w:jc w:val="both"/>
        <w:rPr>
          <w:rFonts w:ascii="Times New Roman" w:hAnsi="Times New Roman"/>
          <w:color w:val="333333"/>
          <w:sz w:val="28"/>
          <w:szCs w:val="28"/>
        </w:rPr>
      </w:pPr>
      <w:r>
        <w:rPr>
          <w:rFonts w:ascii="Times New Roman" w:hAnsi="Times New Roman"/>
          <w:color w:val="333333"/>
          <w:sz w:val="28"/>
          <w:szCs w:val="28"/>
        </w:rPr>
        <w:t>Сущностные силы человека создают ему все необходимые субъективные возможности для того, чтобы быть свободным, т.е. действовать в мире по своему усмотрению. Они позволяют ему ставить под разумный контроль себя и окружающий мир, выделяться из этого мира и расширять сферу собственной деятельности. В этой возможности быть свободным и  коренятся истоки всех триумфов и трагедий человека, всех его взлетов и падений.</w:t>
      </w:r>
    </w:p>
    <w:p w:rsidR="006D52E1" w:rsidRDefault="00FF0825">
      <w:pPr>
        <w:rPr>
          <w:rFonts w:ascii="Times New Roman" w:hAnsi="Times New Roman"/>
          <w:color w:val="333333"/>
          <w:sz w:val="28"/>
          <w:szCs w:val="28"/>
        </w:rPr>
      </w:pPr>
      <w:r>
        <w:rPr>
          <w:rFonts w:ascii="Times New Roman" w:hAnsi="Times New Roman"/>
          <w:color w:val="333333"/>
          <w:sz w:val="28"/>
          <w:szCs w:val="28"/>
        </w:rPr>
        <w:t xml:space="preserve">Свобода рассматривается в соотнесении с необходимостью, с произволом, анархией, равенством и справедливостью. Исследовался и диапазон свобод человека: политическая, экономическая, духовная, познавательная и др. свобода. Позитивный итог этих размышлений, что свобода не может быть чисто отрицательным, бессодержательным понятием, произволом выбора, фактом, нарушающим законы природы и социальной жизни. </w:t>
      </w:r>
    </w:p>
    <w:p w:rsidR="006D52E1" w:rsidRDefault="00FF0825">
      <w:pPr>
        <w:rPr>
          <w:rFonts w:ascii="Times New Roman" w:hAnsi="Times New Roman"/>
          <w:color w:val="333333"/>
          <w:sz w:val="28"/>
          <w:szCs w:val="28"/>
        </w:rPr>
      </w:pPr>
      <w:r>
        <w:rPr>
          <w:rFonts w:ascii="Times New Roman" w:hAnsi="Times New Roman"/>
          <w:color w:val="333333"/>
          <w:sz w:val="28"/>
          <w:szCs w:val="28"/>
        </w:rPr>
        <w:t>Логикой своего существования и характером собственной деятельности каждый человек погружен в поток истории. Бытие человека в этом потоке противоречиво, неоднозначно. Человек свободен и несвободен.</w:t>
      </w:r>
    </w:p>
    <w:p w:rsidR="006D52E1" w:rsidRDefault="00FF0825">
      <w:pPr>
        <w:rPr>
          <w:rFonts w:ascii="Times New Roman" w:hAnsi="Times New Roman"/>
          <w:color w:val="333333"/>
          <w:sz w:val="28"/>
          <w:szCs w:val="28"/>
        </w:rPr>
      </w:pPr>
      <w:r>
        <w:rPr>
          <w:rFonts w:ascii="Times New Roman" w:hAnsi="Times New Roman"/>
          <w:color w:val="333333"/>
          <w:sz w:val="28"/>
          <w:szCs w:val="28"/>
        </w:rPr>
        <w:t>Человек несвободен, поскольку существует внешний мир, который настойчиво диктует людям выбор форм и способов деятельности, их последовательность. Он несвободен, так как всегда существуют ограничители его деятельности – уровень физических сил и умственных способностей, технических возможностей, характер общественного строя и т.д. Он несвободен еще и потому, что существует так называемое отчуждение человека, которое проявляется во все времена и существует в различных формах.</w:t>
      </w:r>
    </w:p>
    <w:p w:rsidR="006D52E1" w:rsidRDefault="00FF0825">
      <w:pPr>
        <w:rPr>
          <w:rFonts w:ascii="Times New Roman" w:hAnsi="Times New Roman"/>
          <w:color w:val="333333"/>
          <w:sz w:val="28"/>
          <w:szCs w:val="28"/>
        </w:rPr>
      </w:pPr>
      <w:r>
        <w:rPr>
          <w:rFonts w:ascii="Times New Roman" w:hAnsi="Times New Roman"/>
          <w:color w:val="333333"/>
          <w:sz w:val="28"/>
          <w:szCs w:val="28"/>
        </w:rPr>
        <w:t>Отчуждение означает что, продукты деятельности человека выходят из-под его контроля и превращаются во внешнюю и неподвластную ему силу. Отчуждение означает чуждость, внешность мира и даже его враждебность. Отчуждение – это как бы утрата мира человеком и превращение этого мира в бесчеловечный мир. Проблема отчуждения является вечной проблемой для человеческого общества.</w:t>
      </w:r>
    </w:p>
    <w:p w:rsidR="006D52E1" w:rsidRDefault="00FF0825">
      <w:pPr>
        <w:rPr>
          <w:rFonts w:ascii="Times New Roman" w:hAnsi="Times New Roman"/>
          <w:color w:val="333333"/>
          <w:sz w:val="28"/>
          <w:szCs w:val="28"/>
        </w:rPr>
      </w:pPr>
      <w:r>
        <w:rPr>
          <w:rFonts w:ascii="Times New Roman" w:hAnsi="Times New Roman"/>
          <w:color w:val="333333"/>
          <w:sz w:val="28"/>
          <w:szCs w:val="28"/>
        </w:rPr>
        <w:t>Вместе с тем, человек свободен. Свобода есть самостоятельное распоряжение человека собственной судьбой, выбор своего жизненного пути. Кратко говоря, свобода – это не рабство, раскрепощенность человека. Она означает его освобождение от диктата внешних сил и обстоятельств, как природных, так и социальных. Свобода предполагает возможность действовать в соответствии со своими интересами и представлениями. Свобода – это постоянный выбор.</w:t>
      </w:r>
    </w:p>
    <w:p w:rsidR="006D52E1" w:rsidRDefault="00FF0825">
      <w:pPr>
        <w:rPr>
          <w:rFonts w:ascii="Times New Roman" w:hAnsi="Times New Roman"/>
          <w:color w:val="333333"/>
          <w:sz w:val="28"/>
          <w:szCs w:val="28"/>
        </w:rPr>
      </w:pPr>
      <w:r>
        <w:rPr>
          <w:rFonts w:ascii="Times New Roman" w:hAnsi="Times New Roman"/>
          <w:color w:val="333333"/>
          <w:sz w:val="28"/>
          <w:szCs w:val="28"/>
          <w:lang w:val="en-US"/>
        </w:rPr>
        <w:t>C</w:t>
      </w:r>
      <w:r>
        <w:rPr>
          <w:rFonts w:ascii="Times New Roman" w:hAnsi="Times New Roman"/>
          <w:color w:val="333333"/>
          <w:sz w:val="28"/>
          <w:szCs w:val="28"/>
        </w:rPr>
        <w:t>вобода является фундаментальной ценностью для человека, но она должна иметь пределы. В противном случае она будет превращаться в произвол, своеволие и анархию, в самодурство и насилие над другими людьми т.е. в негативную свободу. Границами свободы являются интересы другого человека, социальных групп и общества в целом, а также и природы как естественной основы существования общества.</w:t>
      </w:r>
    </w:p>
    <w:p w:rsidR="006D52E1" w:rsidRDefault="006D52E1">
      <w:pPr>
        <w:rPr>
          <w:rFonts w:ascii="Times New Roman" w:hAnsi="Times New Roman"/>
          <w:color w:val="333333"/>
          <w:sz w:val="28"/>
          <w:szCs w:val="28"/>
        </w:rPr>
      </w:pPr>
    </w:p>
    <w:p w:rsidR="006D52E1" w:rsidRDefault="00FF0825">
      <w:pPr>
        <w:pStyle w:val="13"/>
        <w:spacing w:line="360" w:lineRule="auto"/>
        <w:ind w:firstLine="900"/>
        <w:jc w:val="center"/>
        <w:rPr>
          <w:rFonts w:ascii="Times New Roman" w:hAnsi="Times New Roman" w:cs="Times New Roman"/>
          <w:b/>
          <w:color w:val="333333"/>
          <w:sz w:val="28"/>
          <w:szCs w:val="28"/>
        </w:rPr>
      </w:pPr>
      <w:r>
        <w:rPr>
          <w:rFonts w:ascii="Times New Roman" w:hAnsi="Times New Roman" w:cs="Times New Roman"/>
          <w:b/>
          <w:color w:val="333333"/>
          <w:sz w:val="28"/>
          <w:szCs w:val="28"/>
        </w:rPr>
        <w:t>4. Свобода и ответственность.</w:t>
      </w:r>
    </w:p>
    <w:p w:rsidR="006D52E1" w:rsidRDefault="00FF0825">
      <w:pPr>
        <w:pStyle w:val="13"/>
        <w:spacing w:line="360" w:lineRule="auto"/>
        <w:ind w:firstLine="900"/>
        <w:jc w:val="both"/>
        <w:rPr>
          <w:rFonts w:ascii="Times New Roman" w:hAnsi="Times New Roman" w:cs="Times New Roman"/>
          <w:color w:val="333333"/>
          <w:sz w:val="28"/>
          <w:szCs w:val="28"/>
        </w:rPr>
      </w:pPr>
      <w:r>
        <w:rPr>
          <w:rFonts w:ascii="Times New Roman" w:hAnsi="Times New Roman" w:cs="Times New Roman"/>
          <w:color w:val="333333"/>
          <w:sz w:val="28"/>
          <w:szCs w:val="28"/>
        </w:rPr>
        <w:t>Неразделимы и такие понятия как свобода и ответственность, так как свобода не вседозволенность, за нарушение чужих прав и свобод личность несет ответственность перед обществом по закону, принятому обществом. Ответственность – это категория этики и права, отражающая особое социальное и морально-правовое отношение личности к обществу, человечеству в целом. Построение современного общества, внедрение сознательного начала в социальную жизнь, приобщение народных масс к самостоятельному управлению обществом и историческому созиданию резко увеличивает меру личной свободы и одновременно социальной и моральной ответственности каждого.</w:t>
      </w:r>
    </w:p>
    <w:p w:rsidR="006D52E1" w:rsidRDefault="00FF0825">
      <w:pPr>
        <w:pStyle w:val="13"/>
        <w:spacing w:line="360" w:lineRule="auto"/>
        <w:ind w:firstLine="900"/>
        <w:jc w:val="both"/>
        <w:rPr>
          <w:rFonts w:ascii="Times New Roman" w:hAnsi="Times New Roman" w:cs="Times New Roman"/>
          <w:color w:val="333333"/>
          <w:sz w:val="28"/>
          <w:szCs w:val="28"/>
        </w:rPr>
      </w:pPr>
      <w:r>
        <w:rPr>
          <w:rFonts w:ascii="Times New Roman" w:hAnsi="Times New Roman" w:cs="Times New Roman"/>
          <w:color w:val="333333"/>
          <w:sz w:val="28"/>
          <w:szCs w:val="28"/>
        </w:rPr>
        <w:t>В праве гражданская, административная и уголовная ответственность устанавливается не только формальным путем выяснения состава преступления, но и с учетом воспитания правонарушителя, его жизни и деятельности, степени сознания вины и возможности исправления в дальнейшем. Это сближает правовую ответственность с моральной, то есть осознание индивидом интересов общества в целом и, в конечном счете, понимания законов поступательного развития истории.</w:t>
      </w:r>
    </w:p>
    <w:p w:rsidR="006D52E1" w:rsidRDefault="00FF0825">
      <w:pPr>
        <w:rPr>
          <w:rFonts w:ascii="Times New Roman" w:hAnsi="Times New Roman"/>
          <w:color w:val="333333"/>
          <w:sz w:val="28"/>
          <w:szCs w:val="28"/>
        </w:rPr>
      </w:pPr>
      <w:r>
        <w:rPr>
          <w:rFonts w:ascii="Times New Roman" w:hAnsi="Times New Roman"/>
          <w:color w:val="333333"/>
          <w:sz w:val="28"/>
          <w:szCs w:val="28"/>
        </w:rPr>
        <w:t>При совпадении интересов личности и общества в обретении свободы понятие свободы должно быть дополнено идеей регулирования деятельности людей. Государство должно это делать не методами насилия и принуждения, а при помощи экономического механизма и при строгом соблюдении прав человека. Государство обязано гарантировать соблюдение прав человека, признавая, что ценность человеческой личности выше любых ценностей нации, класса, группы людей и т.д. Это является гарантией от тоталитарного подавления прав человека. Игнорирование или принижение прав личности ведет к неминуемой деградации, как личности, так и общества.</w:t>
      </w:r>
    </w:p>
    <w:p w:rsidR="006D52E1" w:rsidRDefault="00FF0825">
      <w:pPr>
        <w:rPr>
          <w:rFonts w:ascii="Times New Roman" w:hAnsi="Times New Roman"/>
          <w:color w:val="333333"/>
          <w:sz w:val="28"/>
          <w:szCs w:val="28"/>
        </w:rPr>
      </w:pPr>
      <w:r>
        <w:rPr>
          <w:rFonts w:ascii="Times New Roman" w:hAnsi="Times New Roman"/>
          <w:color w:val="333333"/>
          <w:sz w:val="28"/>
          <w:szCs w:val="28"/>
        </w:rPr>
        <w:t>Свобода невозможна без ответственности и долга человека перед миром, в котором он существует. Ответственность есть неизбежная цена свободы, плата за нее. Свобода требует от человека разума, нравственности и воли, без чего она неизбежно будет вырождаться в произвол и насилие над другими людьми, в разрушение окружающего мира. Мера ответственности человека всегда конкретна, в пределах его компетентности и диапазона возможностей. Необходимо формирование подлинно гуманистических ценностей, выработка привлекательного социального идеала, включающего как основной момент своего содержания идею о свободе личности. При этом свобода личности должна пониматься как взаимодействие гармонично развивающегося общества, в котором учтены интересы всех его членов, и обладающей максимумом возможностей для удовлетворения потребностей развития и самовыражения личностью. Достижение идеала свободы возможно лишь при условии совершенствования одновременно всех сторон личности и всех условий его социального бытия.  Дальнейшие направления исследования свободы личности как социального феномена будут сопряжены с расширением и совершенствованием прав и свобод личности на основе развитой экономики и политического плюрализма.</w:t>
      </w:r>
    </w:p>
    <w:p w:rsidR="006D52E1" w:rsidRDefault="006D52E1">
      <w:pPr>
        <w:rPr>
          <w:rFonts w:ascii="Times New Roman" w:hAnsi="Times New Roman"/>
          <w:color w:val="333333"/>
          <w:sz w:val="28"/>
          <w:szCs w:val="28"/>
        </w:rPr>
      </w:pPr>
    </w:p>
    <w:p w:rsidR="006D52E1" w:rsidRDefault="00FF0825">
      <w:pPr>
        <w:jc w:val="center"/>
        <w:rPr>
          <w:rFonts w:ascii="Times New Roman" w:hAnsi="Times New Roman"/>
          <w:b/>
          <w:bCs/>
          <w:color w:val="333333"/>
          <w:sz w:val="28"/>
          <w:szCs w:val="28"/>
        </w:rPr>
      </w:pPr>
      <w:r>
        <w:rPr>
          <w:rFonts w:ascii="Times New Roman" w:hAnsi="Times New Roman"/>
          <w:b/>
          <w:color w:val="333333"/>
          <w:sz w:val="28"/>
          <w:szCs w:val="28"/>
        </w:rPr>
        <w:t xml:space="preserve">5. </w:t>
      </w:r>
      <w:r>
        <w:rPr>
          <w:rFonts w:ascii="Times New Roman" w:hAnsi="Times New Roman"/>
          <w:b/>
          <w:bCs/>
          <w:color w:val="333333"/>
          <w:sz w:val="28"/>
          <w:szCs w:val="28"/>
        </w:rPr>
        <w:t>Свобода с точки зрения философии Канта.</w:t>
      </w:r>
    </w:p>
    <w:p w:rsidR="006D52E1" w:rsidRDefault="00FF0825">
      <w:pPr>
        <w:ind w:right="-5" w:firstLine="851"/>
        <w:rPr>
          <w:rFonts w:ascii="Times New Roman" w:hAnsi="Times New Roman"/>
          <w:color w:val="333333"/>
          <w:sz w:val="28"/>
          <w:szCs w:val="28"/>
        </w:rPr>
      </w:pPr>
      <w:r>
        <w:rPr>
          <w:rFonts w:ascii="Times New Roman" w:hAnsi="Times New Roman"/>
          <w:color w:val="333333"/>
          <w:sz w:val="28"/>
          <w:szCs w:val="28"/>
        </w:rPr>
        <w:t>Центральная идея философии Канта – антитеза свободы и природы,  прямое выражение постулируемой ею раздвоенности всего существующего на мир явлений, совокупность которых образует природу, и на его первооснову – мир “вещей в себе”, пребывающий по ту сторону категориальных определений природы. Необходимость, каузальные отношения, так же как и пространство, и время относятся лишь к миру явлений, мир “вещей в себе” свободен от этих определенностей и поэтому образует  царство свободы – свободы от неумолимых законов природы. Таким образом, Кант, с одной стороны, доказывает безусловную  подчиненность  явлений  законам природы, строжайшему детерминизму, а с другой _ столь же решительно настаивает на том, что свобода – первое, довременное  звено причинно- следственной цепи событий. Правда, существование этой изначальной свободы недоказуемо, она непознаваема, сверхчувственна, трансцендентна. Но если мы соглашаемся с тем, что существуют не только явления, но и “вещи в себе”, то, что вывод о наличии свободы становится вполне оправданным. Если же мы напротив отвергаем бытие “вещей в себе”, то мы отвергаем тем  самым  всякую возможность, ибо природный детерминизм  не знает исключений.</w:t>
      </w:r>
    </w:p>
    <w:p w:rsidR="006D52E1" w:rsidRDefault="00FF0825">
      <w:pPr>
        <w:ind w:right="-5" w:firstLine="851"/>
        <w:rPr>
          <w:rFonts w:ascii="Times New Roman" w:hAnsi="Times New Roman"/>
          <w:color w:val="333333"/>
          <w:sz w:val="28"/>
          <w:szCs w:val="28"/>
        </w:rPr>
      </w:pPr>
      <w:r>
        <w:rPr>
          <w:rFonts w:ascii="Times New Roman" w:hAnsi="Times New Roman"/>
          <w:color w:val="333333"/>
          <w:sz w:val="28"/>
          <w:szCs w:val="28"/>
        </w:rPr>
        <w:t xml:space="preserve">     Кант полагает, что его непоколебимое убеждение в существовании  особой, принципиально отличной  от эмпирической (природной) свободной причинности, т. е. необусловленного предшествующим временным рядом начала эмпирической казуальной последовательности, отнюдь не беспочвенно. У этого убеждения имеется, с одной  стороны, космологическое, а с другой – этическое  основание.</w:t>
      </w:r>
    </w:p>
    <w:p w:rsidR="006D52E1" w:rsidRDefault="00FF0825">
      <w:pPr>
        <w:ind w:right="-5" w:firstLine="851"/>
        <w:rPr>
          <w:rFonts w:ascii="Times New Roman" w:hAnsi="Times New Roman"/>
          <w:color w:val="333333"/>
          <w:sz w:val="28"/>
          <w:szCs w:val="28"/>
        </w:rPr>
      </w:pPr>
      <w:r>
        <w:rPr>
          <w:rFonts w:ascii="Times New Roman" w:hAnsi="Times New Roman"/>
          <w:color w:val="333333"/>
          <w:sz w:val="28"/>
          <w:szCs w:val="28"/>
        </w:rPr>
        <w:t xml:space="preserve">     Тезис третьей космологической антиномии гласит: «В мире существуют свободные причины», а ее антитезис утверждает: «Нет никакой свободы, все есть природа». Кант не считает антиномии принципиально  неразрешимыми апориями. Одну из главных задач трансцендентального идеализма он видит не только в установлении, но и в положительном разрешении антиномий. Так, решение антиномии, абсолютно противопоставляющей необходимость  и свободу, заключается в допущении, что ее антитезис относится к природе, а тезис – к сверхприродному миру «вещей в себе». Принимая этот постулат, Кант утверждает: «природа и свобода могут без противоречия быть приписаны одной и той же вещи, но в различном отношении: в одном случае – как явлению, в другом – как вещи самой по себе». </w:t>
      </w:r>
    </w:p>
    <w:p w:rsidR="006D52E1" w:rsidRDefault="00FF0825">
      <w:pPr>
        <w:ind w:right="-5" w:firstLine="851"/>
        <w:rPr>
          <w:rFonts w:ascii="Times New Roman" w:hAnsi="Times New Roman"/>
          <w:color w:val="333333"/>
          <w:sz w:val="28"/>
          <w:szCs w:val="28"/>
        </w:rPr>
      </w:pPr>
      <w:r>
        <w:rPr>
          <w:rFonts w:ascii="Times New Roman" w:hAnsi="Times New Roman"/>
          <w:color w:val="333333"/>
          <w:sz w:val="28"/>
          <w:szCs w:val="28"/>
        </w:rPr>
        <w:t xml:space="preserve">     Что же это за «вещь», которая есть явление, безусловно определяемое необходимостью, и  вместе с тем есть явление, безусловно определяемое  необходимостью, и в месте с тем есть запредельная миру явлений, миру необходимости, «вещь в себе». Такой «вещью», по учению Канта может быть  только человеческое существо. Нравственное сознание присущее человеку, несмотря на совершаемые им ненравственные поступки (они как раз и указывают на наличие нравственного сознания), неопровержимо свидетельствуют о вменяемости человеческого индивида, его ответственности за свои поступки, а значит, и о его свободе. В этом смысле кант говорит о практическом (нравственном) доказательстве свободы воли. А это, в свою очередь, служит если не доказательством, то все же  аргументом в пользу признания свободной космологической причинности, без которой едва ли была бы возможна свобода воли.</w:t>
      </w:r>
    </w:p>
    <w:p w:rsidR="006D52E1" w:rsidRDefault="00FF0825">
      <w:pPr>
        <w:ind w:right="-5" w:firstLine="851"/>
        <w:rPr>
          <w:rFonts w:ascii="Times New Roman" w:hAnsi="Times New Roman"/>
          <w:color w:val="333333"/>
          <w:sz w:val="28"/>
          <w:szCs w:val="28"/>
        </w:rPr>
      </w:pPr>
      <w:r>
        <w:rPr>
          <w:rFonts w:ascii="Times New Roman" w:hAnsi="Times New Roman"/>
          <w:color w:val="333333"/>
          <w:sz w:val="28"/>
          <w:szCs w:val="28"/>
        </w:rPr>
        <w:t xml:space="preserve">     Итак, человек не свободен как явление природы, естественное существо, определяемое законами природы. Человек, говорит Кант, «может быть сколь угодно изобретателен, но он не может навязать природе другие законы». Он не свободен как чувственное существо, обусловленное своими восприятиями, переживаниями, страстями. Каждый поступок человека происходит в определенный момент времени, который необходимо обусловлен тем, что предшествует ему  во времени. Следовательно, “в каждый момент времени, в который я действую, я никогда не бываю свободным”. Но есть лишь форма бытия явлений, Его нет в мире «вещей в себе». Время идеально, оно – чувственное априорное созерцание, имеющее отношение лишь к чувственно воспринимающему миру. Именно идеальность времени делает возможной свободу.</w:t>
      </w:r>
    </w:p>
    <w:p w:rsidR="006D52E1" w:rsidRDefault="00FF0825">
      <w:pPr>
        <w:ind w:right="-5" w:firstLine="851"/>
        <w:rPr>
          <w:rFonts w:ascii="Times New Roman" w:hAnsi="Times New Roman"/>
          <w:color w:val="333333"/>
          <w:sz w:val="28"/>
          <w:szCs w:val="28"/>
        </w:rPr>
      </w:pPr>
      <w:r>
        <w:rPr>
          <w:rFonts w:ascii="Times New Roman" w:hAnsi="Times New Roman"/>
          <w:color w:val="333333"/>
          <w:sz w:val="28"/>
          <w:szCs w:val="28"/>
        </w:rPr>
        <w:t xml:space="preserve">     Человек, поскольку он не только эмпирический индивидуум, то и трансцендентальный субъект, не подвержен необходимости и, следовательно, свободен. Было ошибочно полагать, что Кант пытается примирить, синтезировать эти противоположные, фактически несовместимые направления. Он ровно не согласен как с индетерминистами, так и с детерминистами. Первые игнорируют законы природы, которые не делают исключения ни для чего. Вторые – абсолютизируют необходимость, игнорируя то обстоятельство, что природа не есть единственная реальность. Поэтому, Кант отвергает аргументы, как той, так и другой стороны. И лишь в своей трансцендентальности, человек выступает как разумное, разумно действующее, нравственное, свободное  существо. Соответственно этому, и человеческая воля может быть правильно понята лишь с учетом двойственности всего существующего. Признание свободы воли отнюдь не равнозначно утверждению, что воля всегда свободна. Как и человек в целом, воля принадлежит двум мирам и поэтому характеризуется противоположными определениями. Кант разъясняет: “одну и ту же волю в ее проявлении (в наблюдаемых поступках) можно  мыслить, с одной стороны, как необходимо сообразующуюся с законом природы и постольку не свободную, с другой же стороны, как принадлежащую вещи в себе, стало  быть, не подчиненную  закону природы  и потому как свободную». </w:t>
      </w:r>
    </w:p>
    <w:p w:rsidR="006D52E1" w:rsidRDefault="00FF0825">
      <w:pPr>
        <w:ind w:right="-5" w:firstLine="851"/>
        <w:rPr>
          <w:rFonts w:ascii="Times New Roman" w:hAnsi="Times New Roman"/>
          <w:color w:val="333333"/>
          <w:sz w:val="28"/>
          <w:szCs w:val="28"/>
        </w:rPr>
      </w:pPr>
      <w:r>
        <w:rPr>
          <w:rFonts w:ascii="Times New Roman" w:hAnsi="Times New Roman"/>
          <w:color w:val="333333"/>
          <w:sz w:val="28"/>
          <w:szCs w:val="28"/>
        </w:rPr>
        <w:t xml:space="preserve">     Таким образом, Кант занимает своеобразную позицию в многовековом  споре о свободе воли. Философы, отстаивающие свободу воли, обосновывали свое убеждение аргументами индетерминизма. Их противники, приверженцы детерминизма, доказывали, что свобода воли в принципе невозможна, ибо все явления, в том числе и волевые акты, представляют собой следствие определенных причин. Нравственное сознание присущее человеку, несмотря на совершаемые им ненравственные поступки (они как раз и указывают на наличие нравственного сознания), неопровержимо свидетельствуют о вменяемости человеческого индивида, его ответственности за свои поступки, а значит, и о его свободе. В этом смысле кант говорит о практическом (нравственном) доказательстве свободы воли. А это, в свою очередь, служит если не доказательством, то все же  аргументом в пользу признания свободной космологической причинности, без которой едва ли была бы возможна свобода воли.</w:t>
      </w:r>
    </w:p>
    <w:p w:rsidR="006D52E1" w:rsidRDefault="00FF0825">
      <w:pPr>
        <w:ind w:right="-5" w:firstLine="851"/>
        <w:rPr>
          <w:rFonts w:ascii="Times New Roman" w:hAnsi="Times New Roman"/>
          <w:color w:val="333333"/>
          <w:sz w:val="28"/>
          <w:szCs w:val="28"/>
        </w:rPr>
      </w:pPr>
      <w:r>
        <w:rPr>
          <w:rFonts w:ascii="Times New Roman" w:hAnsi="Times New Roman"/>
          <w:color w:val="333333"/>
          <w:sz w:val="28"/>
          <w:szCs w:val="28"/>
        </w:rPr>
        <w:t>Не следует думать, что согласно Канту, человек обладает двумя разумами, эмпирическим и чистым. Один и тот же человеческий разум выступает в двух ипостасях: эмпирической и умопостигаемой. И в этой последней форме, т. е. как чистый разум, он есть “вещь в себе”, которая существует и в повседневной жизни человека, поскольку он поступает разумно. Понятно поэтому следующее замечание Канта: " в конце концов, мы имеем дело с одним и тем же разумом, который должен иметь различие лишь в применении”.</w:t>
      </w:r>
    </w:p>
    <w:p w:rsidR="006D52E1" w:rsidRDefault="00FF0825">
      <w:pPr>
        <w:ind w:right="-5" w:firstLine="851"/>
        <w:rPr>
          <w:rFonts w:ascii="Times New Roman" w:hAnsi="Times New Roman"/>
          <w:color w:val="333333"/>
          <w:sz w:val="28"/>
          <w:szCs w:val="28"/>
        </w:rPr>
      </w:pPr>
      <w:r>
        <w:rPr>
          <w:rFonts w:ascii="Times New Roman" w:hAnsi="Times New Roman"/>
          <w:color w:val="333333"/>
          <w:sz w:val="28"/>
          <w:szCs w:val="28"/>
        </w:rPr>
        <w:t xml:space="preserve"> Чистый разум, утверждает Кант, “присутствует и остается одинаковым во всех поступках человека при всех обстоятельствах времени, но сам он не находится во времени и не приобретает, например нового состояния, в котором он не находился раньше, он определяет состояние, но не определяется им”. Следовательно, чистый разум не есть явление, он не подчинен каким - либо условиям чувственности. Свобода есть порождение чистого разума, следствие присущей ему способности “самопроизвольно начинать ряд событий”. Речь идет об эмпирических событиях, которые вызваны априорным утверждением о существовании чистого разума, т.е. безотносительно к эмпирическим обстоятельствам.</w:t>
      </w:r>
    </w:p>
    <w:p w:rsidR="006D52E1" w:rsidRDefault="00FF0825">
      <w:pPr>
        <w:ind w:right="-5" w:firstLine="851"/>
        <w:rPr>
          <w:rFonts w:ascii="Times New Roman" w:hAnsi="Times New Roman"/>
          <w:color w:val="333333"/>
          <w:sz w:val="28"/>
          <w:szCs w:val="28"/>
        </w:rPr>
      </w:pPr>
      <w:r>
        <w:rPr>
          <w:rFonts w:ascii="Times New Roman" w:hAnsi="Times New Roman"/>
          <w:color w:val="333333"/>
          <w:sz w:val="28"/>
          <w:szCs w:val="28"/>
        </w:rPr>
        <w:t xml:space="preserve">   Как же конкретно совершается свободное действие, инициируемое чистым разумом, который хотя и присущ живому, смертному индивиду, существует вне времени и пространства, из чего следует, что здесь нет места  причинно-следственному отношению, предполагающему отношение во времени между “прежде” и “после”. Чистый разум инициирует свободные действия не как непосредственная, ближайшая причина (такое имеет место лишь в эмпирическом казуальном ряду), а как определенный “образ мыслей”, духовный склад личности, ее нравственная ориентация. При такой постановке проблемы понятие трансцендентального субъекта свободной воли в значительной мере утрачивает мистический привкус. Чистый разум, т.е. разум, свободный от чувственных побуждений, эгоистических пристрастий, предубеждений, оказывается общественным сознанием, общественным разумом. В понятии чистого разума преодолевается противопоставление личного общественному, т. е. личное, природа которого социальна, возвышается до уровня, определяемого собственной природой. Такое возвышение не есть, конечно, устранение личного в частности стремления к счастью, Речь идет лишь о подчинении личных стремлений нравственному закону. </w:t>
      </w:r>
    </w:p>
    <w:p w:rsidR="006D52E1" w:rsidRDefault="00FF0825">
      <w:pPr>
        <w:ind w:right="-5" w:firstLine="851"/>
        <w:rPr>
          <w:rFonts w:ascii="Times New Roman" w:hAnsi="Times New Roman"/>
          <w:color w:val="333333"/>
          <w:sz w:val="28"/>
          <w:szCs w:val="28"/>
        </w:rPr>
      </w:pPr>
      <w:r>
        <w:rPr>
          <w:rFonts w:ascii="Times New Roman" w:hAnsi="Times New Roman"/>
          <w:color w:val="333333"/>
          <w:sz w:val="28"/>
          <w:szCs w:val="28"/>
        </w:rPr>
        <w:t xml:space="preserve">Таким образом, идея свободы как сущностное содержание чистого разума, а не просто как убеждение, мнение отдельных индивидов, это идея, осознаваемая человеком во всем ее значении, нравственно освобождает, нравственно преображает эмпирическое человеческое существование. Не может быть более высокой оценки свободы, чем та, которая дана Кантом: ”идея свободы делает меня членом постигаемого мира”. </w:t>
      </w:r>
    </w:p>
    <w:p w:rsidR="006D52E1" w:rsidRDefault="006D52E1">
      <w:pPr>
        <w:ind w:right="-5" w:firstLine="851"/>
        <w:rPr>
          <w:rFonts w:ascii="Times New Roman" w:hAnsi="Times New Roman"/>
          <w:color w:val="333333"/>
          <w:sz w:val="28"/>
          <w:szCs w:val="28"/>
        </w:rPr>
      </w:pPr>
    </w:p>
    <w:p w:rsidR="006D52E1" w:rsidRDefault="00FF0825">
      <w:pPr>
        <w:ind w:right="-5" w:firstLine="851"/>
        <w:jc w:val="center"/>
        <w:rPr>
          <w:rFonts w:ascii="Times New Roman" w:hAnsi="Times New Roman"/>
          <w:b/>
          <w:color w:val="333333"/>
          <w:sz w:val="28"/>
          <w:szCs w:val="28"/>
        </w:rPr>
      </w:pPr>
      <w:r>
        <w:rPr>
          <w:rFonts w:ascii="Times New Roman" w:hAnsi="Times New Roman"/>
          <w:b/>
          <w:color w:val="333333"/>
          <w:sz w:val="28"/>
          <w:szCs w:val="28"/>
        </w:rPr>
        <w:t>6.  Э. Фромм. «Бегство от свободы»</w:t>
      </w:r>
    </w:p>
    <w:p w:rsidR="006D52E1" w:rsidRDefault="00FF0825">
      <w:pPr>
        <w:ind w:firstLine="900"/>
        <w:rPr>
          <w:rFonts w:ascii="Times New Roman" w:hAnsi="Times New Roman"/>
          <w:color w:val="333333"/>
          <w:sz w:val="28"/>
          <w:szCs w:val="28"/>
        </w:rPr>
      </w:pPr>
      <w:r>
        <w:rPr>
          <w:rFonts w:ascii="Times New Roman" w:hAnsi="Times New Roman"/>
          <w:color w:val="333333"/>
          <w:sz w:val="28"/>
          <w:szCs w:val="28"/>
        </w:rPr>
        <w:t xml:space="preserve">Определяя значение свободы для современного человека, Фромм обсуждает концепцию: свобода определяет человеческое существование как таковое, а кроме того понятие свободы меняется в зависимости от степени осознания человеком себя самого, как независимого и отдельного существа. </w:t>
      </w:r>
    </w:p>
    <w:p w:rsidR="006D52E1" w:rsidRDefault="00FF0825">
      <w:pPr>
        <w:ind w:firstLine="900"/>
        <w:rPr>
          <w:rFonts w:ascii="Times New Roman" w:hAnsi="Times New Roman"/>
          <w:color w:val="333333"/>
          <w:sz w:val="28"/>
          <w:szCs w:val="28"/>
        </w:rPr>
      </w:pPr>
      <w:r>
        <w:rPr>
          <w:rFonts w:ascii="Times New Roman" w:hAnsi="Times New Roman"/>
          <w:color w:val="333333"/>
          <w:sz w:val="28"/>
          <w:szCs w:val="28"/>
        </w:rPr>
        <w:t xml:space="preserve">Процесс обособления индивида от первоначальных связей – он определяет это как процесс «индивидуализации» – этот процесс достиг наивысшей стадий в новое время, т.е. от эпохи возрождения и до наших дней. </w:t>
      </w:r>
    </w:p>
    <w:p w:rsidR="006D52E1" w:rsidRDefault="00FF0825">
      <w:pPr>
        <w:ind w:firstLine="900"/>
        <w:rPr>
          <w:rFonts w:ascii="Times New Roman" w:hAnsi="Times New Roman"/>
          <w:color w:val="333333"/>
          <w:sz w:val="28"/>
          <w:szCs w:val="28"/>
        </w:rPr>
      </w:pPr>
      <w:r>
        <w:rPr>
          <w:rFonts w:ascii="Times New Roman" w:hAnsi="Times New Roman"/>
          <w:color w:val="333333"/>
          <w:sz w:val="28"/>
          <w:szCs w:val="28"/>
        </w:rPr>
        <w:t>Процесс индивидуализации проводит к полному обособлению индивида «первыми узами», являясь естественным фактором нормального человеческого развития, он предполагает отсутствие индивидуальности, но дают индивиду уверенность и жизненную ориентацию.</w:t>
      </w:r>
    </w:p>
    <w:p w:rsidR="006D52E1" w:rsidRDefault="00FF0825">
      <w:pPr>
        <w:ind w:firstLine="900"/>
        <w:rPr>
          <w:rFonts w:ascii="Times New Roman" w:hAnsi="Times New Roman"/>
          <w:color w:val="333333"/>
          <w:sz w:val="28"/>
          <w:szCs w:val="28"/>
        </w:rPr>
      </w:pPr>
      <w:r>
        <w:rPr>
          <w:rFonts w:ascii="Times New Roman" w:hAnsi="Times New Roman"/>
          <w:color w:val="333333"/>
          <w:sz w:val="28"/>
          <w:szCs w:val="28"/>
        </w:rPr>
        <w:t xml:space="preserve">Пока человек был неотъемлемой частью мира, пока не осознавал ни возможностей, ни последствий индивидуальных действий, ему не приходилось и боятся его. Но превратившись в индивида, он остается один на один с этим миром, ошеломляющим и грозным. </w:t>
      </w:r>
    </w:p>
    <w:p w:rsidR="006D52E1" w:rsidRDefault="00FF0825">
      <w:pPr>
        <w:ind w:firstLine="900"/>
        <w:rPr>
          <w:rFonts w:ascii="Times New Roman" w:hAnsi="Times New Roman"/>
          <w:color w:val="333333"/>
          <w:sz w:val="28"/>
          <w:szCs w:val="28"/>
        </w:rPr>
      </w:pPr>
      <w:r>
        <w:rPr>
          <w:rFonts w:ascii="Times New Roman" w:hAnsi="Times New Roman"/>
          <w:color w:val="333333"/>
          <w:sz w:val="28"/>
          <w:szCs w:val="28"/>
        </w:rPr>
        <w:t xml:space="preserve">Возникает стремление отказаться от своей индивидуальности, подобрать чувство одиночества и беспомощности, а для этого – слиться с окружающим миром. Подчинение – не единственный способ избавится от одиночества и тревоги. Другой способ – единственный продуктивный, не приводящих к неразрешимым конфликтам – это путь спонтанных связей с людьми и природой, т.е. таких связей, которые соединяют человека с миром, не уничтожая его индивидуальности. Итак, растущая индивидуальность приводит либо к подчинению, либо к спонтанной активности. </w:t>
      </w:r>
    </w:p>
    <w:p w:rsidR="006D52E1" w:rsidRDefault="00FF0825">
      <w:pPr>
        <w:ind w:firstLine="900"/>
        <w:rPr>
          <w:rFonts w:ascii="Times New Roman" w:hAnsi="Times New Roman"/>
          <w:color w:val="333333"/>
          <w:sz w:val="28"/>
          <w:szCs w:val="28"/>
        </w:rPr>
      </w:pPr>
      <w:r>
        <w:rPr>
          <w:rFonts w:ascii="Times New Roman" w:hAnsi="Times New Roman"/>
          <w:color w:val="333333"/>
          <w:sz w:val="28"/>
          <w:szCs w:val="28"/>
        </w:rPr>
        <w:t xml:space="preserve">Указывается общий принцип: процесс, который развивается на основе растущей индивидуализации и растущей свободы индивида, являющейся диалектическим. Процесс индивидуализации – это процесс усиления и развития его личности его собственного «я», но в ходе этого процесса утрачивается идентичность с остальными людьми. Прогрессирующее отделение может привести к изоляции, которая перерастает в потерянность и порождает интенсивную тревогу и неуверенность. Процесс индивидуализации происходит автоматический, развитие личности сдерживается рядом психологических и социальных причин. Разрыв между этими тенденциями приводит к невыносимому чувству изоляции и бессилия, а это в свою очередь приводит в действие психические механизмы: механизмы избавления, бегства. </w:t>
      </w:r>
    </w:p>
    <w:p w:rsidR="006D52E1" w:rsidRDefault="00FF0825">
      <w:pPr>
        <w:ind w:firstLine="900"/>
        <w:rPr>
          <w:rFonts w:ascii="Times New Roman" w:hAnsi="Times New Roman"/>
          <w:color w:val="333333"/>
          <w:sz w:val="28"/>
          <w:szCs w:val="28"/>
        </w:rPr>
      </w:pPr>
      <w:r>
        <w:rPr>
          <w:rFonts w:ascii="Times New Roman" w:hAnsi="Times New Roman"/>
          <w:color w:val="333333"/>
          <w:sz w:val="28"/>
          <w:szCs w:val="28"/>
        </w:rPr>
        <w:t>Человеческое существование и свобода с самого начала неразделимы. Свобода от чего-то – свобода от инстинктивной предопределенности действий. Такая свобода представляет весьма сомнительное преимущество. Человек рождается без врожденной способности к необходимым действиям, которые есть у животных. Этот человек беспомощен и именно эта беспомощность явилась почвой, на которой развился и вырос человек: биологическое несовершенство человека обусловило появление цивилизации, «свобода от» не идентична позитивной свободе. Акт неподчинения, акт свободы прямо связывается с началом человеческого мышления.</w:t>
      </w:r>
    </w:p>
    <w:p w:rsidR="006D52E1" w:rsidRDefault="00FF0825">
      <w:pPr>
        <w:ind w:firstLine="900"/>
        <w:rPr>
          <w:rFonts w:ascii="Times New Roman" w:hAnsi="Times New Roman"/>
          <w:color w:val="333333"/>
          <w:sz w:val="28"/>
          <w:szCs w:val="28"/>
        </w:rPr>
      </w:pPr>
      <w:r>
        <w:rPr>
          <w:rFonts w:ascii="Times New Roman" w:hAnsi="Times New Roman"/>
          <w:color w:val="333333"/>
          <w:sz w:val="28"/>
          <w:szCs w:val="28"/>
        </w:rPr>
        <w:t xml:space="preserve">Процесс развития человеческой свободы имеет тот же диалектический характер, какой процесс индивидуального роста. С одной стороны это процесс развития человека, овладения природой, возрастания роли разума, укрепление человеческой солидарности. С другой стороны – усиление индивидуализации означает и усиление изоляции, неуверенности, а следовательно, становится все более сомнительным место человека в мире и смысл его жизни. </w:t>
      </w:r>
    </w:p>
    <w:p w:rsidR="006D52E1" w:rsidRDefault="00FF0825">
      <w:pPr>
        <w:ind w:firstLine="900"/>
        <w:rPr>
          <w:rFonts w:ascii="Times New Roman" w:hAnsi="Times New Roman"/>
          <w:color w:val="333333"/>
          <w:sz w:val="28"/>
          <w:szCs w:val="28"/>
        </w:rPr>
      </w:pPr>
      <w:r>
        <w:rPr>
          <w:rFonts w:ascii="Times New Roman" w:hAnsi="Times New Roman"/>
          <w:color w:val="333333"/>
          <w:sz w:val="28"/>
          <w:szCs w:val="28"/>
        </w:rPr>
        <w:t xml:space="preserve">С точки зрения двойственного смысла свободы – упоминается как период реформации. Реформация – это один из источников идей свободы и автономии человека в том виде, как эта идея представлена в современных демократиях. Говоря о реформации, забывается ее аспект: ее акцент на прочность человеческой натуры, на ничтожность и беспомощность индивида, на необходимость подчинения индивида внешней силе. </w:t>
      </w:r>
    </w:p>
    <w:p w:rsidR="006D52E1" w:rsidRDefault="006D52E1">
      <w:pPr>
        <w:ind w:firstLine="900"/>
        <w:rPr>
          <w:rFonts w:ascii="Times New Roman" w:hAnsi="Times New Roman"/>
          <w:color w:val="333333"/>
          <w:sz w:val="28"/>
          <w:szCs w:val="28"/>
        </w:rPr>
      </w:pPr>
    </w:p>
    <w:p w:rsidR="006D52E1" w:rsidRDefault="00FF0825">
      <w:pPr>
        <w:ind w:firstLine="900"/>
        <w:jc w:val="center"/>
        <w:rPr>
          <w:rFonts w:ascii="Times New Roman" w:hAnsi="Times New Roman"/>
          <w:b/>
          <w:color w:val="333333"/>
          <w:sz w:val="28"/>
          <w:szCs w:val="28"/>
        </w:rPr>
      </w:pPr>
      <w:r>
        <w:rPr>
          <w:rFonts w:ascii="Times New Roman" w:hAnsi="Times New Roman"/>
          <w:b/>
          <w:color w:val="333333"/>
          <w:sz w:val="28"/>
          <w:szCs w:val="28"/>
        </w:rPr>
        <w:t>7. Нравственность.</w:t>
      </w:r>
    </w:p>
    <w:p w:rsidR="006D52E1" w:rsidRDefault="00FF0825">
      <w:pPr>
        <w:shd w:val="clear" w:color="auto" w:fill="FFFFFF"/>
        <w:autoSpaceDE w:val="0"/>
        <w:ind w:firstLine="900"/>
        <w:rPr>
          <w:rFonts w:ascii="Times New Roman" w:hAnsi="Times New Roman"/>
          <w:color w:val="333333"/>
          <w:sz w:val="28"/>
          <w:szCs w:val="28"/>
        </w:rPr>
      </w:pPr>
      <w:r>
        <w:rPr>
          <w:rFonts w:ascii="Times New Roman" w:hAnsi="Times New Roman"/>
          <w:color w:val="333333"/>
          <w:sz w:val="28"/>
          <w:szCs w:val="28"/>
        </w:rPr>
        <w:t>Нравственность –</w:t>
      </w:r>
      <w:r>
        <w:rPr>
          <w:rFonts w:ascii="Times New Roman" w:hAnsi="Times New Roman"/>
          <w:i/>
          <w:iCs/>
          <w:color w:val="333333"/>
          <w:sz w:val="28"/>
          <w:szCs w:val="28"/>
        </w:rPr>
        <w:t xml:space="preserve"> </w:t>
      </w:r>
      <w:r>
        <w:rPr>
          <w:rFonts w:ascii="Times New Roman" w:hAnsi="Times New Roman"/>
          <w:color w:val="333333"/>
          <w:sz w:val="28"/>
          <w:szCs w:val="28"/>
        </w:rPr>
        <w:t>форма общественного сознания и вид общественных отноше</w:t>
      </w:r>
      <w:r>
        <w:rPr>
          <w:rFonts w:ascii="Times New Roman" w:hAnsi="Times New Roman"/>
          <w:color w:val="333333"/>
          <w:sz w:val="28"/>
          <w:szCs w:val="28"/>
        </w:rPr>
        <w:softHyphen/>
        <w:t>ний, направленных на утверждение самоценности личности, равенства всех людей в их стремлении к счастливой и достойной жизни, выражающих идеал человечности, гуманистическую пер</w:t>
      </w:r>
      <w:r>
        <w:rPr>
          <w:rFonts w:ascii="Times New Roman" w:hAnsi="Times New Roman"/>
          <w:color w:val="333333"/>
          <w:sz w:val="28"/>
          <w:szCs w:val="28"/>
        </w:rPr>
        <w:softHyphen/>
        <w:t>спективу истории. Нравственность и мораль регулируют пове</w:t>
      </w:r>
      <w:r>
        <w:rPr>
          <w:rFonts w:ascii="Times New Roman" w:hAnsi="Times New Roman"/>
          <w:color w:val="333333"/>
          <w:sz w:val="28"/>
          <w:szCs w:val="28"/>
        </w:rPr>
        <w:softHyphen/>
        <w:t>дение человека во всех сферах общест</w:t>
      </w:r>
      <w:r>
        <w:rPr>
          <w:rFonts w:ascii="Times New Roman" w:hAnsi="Times New Roman"/>
          <w:color w:val="333333"/>
          <w:sz w:val="28"/>
          <w:szCs w:val="28"/>
        </w:rPr>
        <w:softHyphen/>
        <w:t>венной жизни, поддерживая и санкцио</w:t>
      </w:r>
      <w:r>
        <w:rPr>
          <w:rFonts w:ascii="Times New Roman" w:hAnsi="Times New Roman"/>
          <w:color w:val="333333"/>
          <w:sz w:val="28"/>
          <w:szCs w:val="28"/>
        </w:rPr>
        <w:softHyphen/>
        <w:t xml:space="preserve">нируя определенные общественные устои, строй жизни, </w:t>
      </w:r>
      <w:r>
        <w:rPr>
          <w:rFonts w:ascii="Times New Roman" w:hAnsi="Times New Roman"/>
          <w:iCs/>
          <w:color w:val="333333"/>
          <w:sz w:val="28"/>
          <w:szCs w:val="28"/>
        </w:rPr>
        <w:t>общение</w:t>
      </w:r>
      <w:r>
        <w:rPr>
          <w:rFonts w:ascii="Times New Roman" w:hAnsi="Times New Roman"/>
          <w:i/>
          <w:iCs/>
          <w:color w:val="333333"/>
          <w:sz w:val="28"/>
          <w:szCs w:val="28"/>
        </w:rPr>
        <w:t xml:space="preserve"> </w:t>
      </w:r>
      <w:r>
        <w:rPr>
          <w:rFonts w:ascii="Times New Roman" w:hAnsi="Times New Roman"/>
          <w:color w:val="333333"/>
          <w:sz w:val="28"/>
          <w:szCs w:val="28"/>
        </w:rPr>
        <w:t>или, напротив, требуя  их   изменения. Принципы нравственности не допускают исключений, претендуют на абсолютность; будучи предельно обобщенными, они  отражают  глубин</w:t>
      </w:r>
      <w:r>
        <w:rPr>
          <w:rFonts w:ascii="Times New Roman" w:hAnsi="Times New Roman"/>
          <w:color w:val="333333"/>
          <w:sz w:val="28"/>
          <w:szCs w:val="28"/>
        </w:rPr>
        <w:softHyphen/>
        <w:t>ные слои бытия человека, его сущност</w:t>
      </w:r>
      <w:r>
        <w:rPr>
          <w:rFonts w:ascii="Times New Roman" w:hAnsi="Times New Roman"/>
          <w:color w:val="333333"/>
          <w:sz w:val="28"/>
          <w:szCs w:val="28"/>
        </w:rPr>
        <w:softHyphen/>
        <w:t>ные   потребности.   Нравственность принадлежит к основным типам нормативной регуляции дей</w:t>
      </w:r>
      <w:r>
        <w:rPr>
          <w:rFonts w:ascii="Times New Roman" w:hAnsi="Times New Roman"/>
          <w:color w:val="333333"/>
          <w:sz w:val="28"/>
          <w:szCs w:val="28"/>
        </w:rPr>
        <w:softHyphen/>
        <w:t xml:space="preserve">ствий человека, таких, как </w:t>
      </w:r>
      <w:r>
        <w:rPr>
          <w:rFonts w:ascii="Times New Roman" w:hAnsi="Times New Roman"/>
          <w:iCs/>
          <w:color w:val="333333"/>
          <w:sz w:val="28"/>
          <w:szCs w:val="28"/>
        </w:rPr>
        <w:t>право, обы</w:t>
      </w:r>
      <w:r>
        <w:rPr>
          <w:rFonts w:ascii="Times New Roman" w:hAnsi="Times New Roman"/>
          <w:iCs/>
          <w:color w:val="333333"/>
          <w:sz w:val="28"/>
          <w:szCs w:val="28"/>
        </w:rPr>
        <w:softHyphen/>
        <w:t>чаи, традиции</w:t>
      </w:r>
      <w:r>
        <w:rPr>
          <w:rFonts w:ascii="Times New Roman" w:hAnsi="Times New Roman"/>
          <w:i/>
          <w:iCs/>
          <w:color w:val="333333"/>
          <w:sz w:val="28"/>
          <w:szCs w:val="28"/>
        </w:rPr>
        <w:t xml:space="preserve">   </w:t>
      </w:r>
      <w:r>
        <w:rPr>
          <w:rFonts w:ascii="Times New Roman" w:hAnsi="Times New Roman"/>
          <w:color w:val="333333"/>
          <w:sz w:val="28"/>
          <w:szCs w:val="28"/>
        </w:rPr>
        <w:t xml:space="preserve">и  др.,  пересекается  с ними и в то же время  существенно отличается  от  них. </w:t>
      </w:r>
    </w:p>
    <w:p w:rsidR="006D52E1" w:rsidRDefault="00FF0825">
      <w:pPr>
        <w:shd w:val="clear" w:color="auto" w:fill="FFFFFF"/>
        <w:autoSpaceDE w:val="0"/>
        <w:ind w:firstLine="900"/>
        <w:rPr>
          <w:rFonts w:ascii="Times New Roman" w:hAnsi="Times New Roman"/>
          <w:color w:val="333333"/>
          <w:sz w:val="28"/>
          <w:szCs w:val="28"/>
        </w:rPr>
      </w:pPr>
      <w:r>
        <w:rPr>
          <w:rFonts w:ascii="Times New Roman" w:hAnsi="Times New Roman"/>
          <w:color w:val="333333"/>
          <w:sz w:val="28"/>
          <w:szCs w:val="28"/>
        </w:rPr>
        <w:t xml:space="preserve">Нравственные нормы воспроизводятся повседневно силой массовых привычек, велений и оценок </w:t>
      </w:r>
      <w:r>
        <w:rPr>
          <w:rFonts w:ascii="Times New Roman" w:hAnsi="Times New Roman"/>
          <w:iCs/>
          <w:color w:val="333333"/>
          <w:sz w:val="28"/>
          <w:szCs w:val="28"/>
        </w:rPr>
        <w:t>общественного мнения</w:t>
      </w:r>
      <w:r>
        <w:rPr>
          <w:rFonts w:ascii="Times New Roman" w:hAnsi="Times New Roman"/>
          <w:i/>
          <w:iCs/>
          <w:color w:val="333333"/>
          <w:sz w:val="28"/>
          <w:szCs w:val="28"/>
        </w:rPr>
        <w:t xml:space="preserve">, </w:t>
      </w:r>
      <w:r>
        <w:rPr>
          <w:rFonts w:ascii="Times New Roman" w:hAnsi="Times New Roman"/>
          <w:color w:val="333333"/>
          <w:sz w:val="28"/>
          <w:szCs w:val="28"/>
        </w:rPr>
        <w:t>воспитываемых в индивиде убеждений и  побуждений. Моральный  авторитет того или  иного лица не связан с какими-либо официальными полномочиями, реальной  властью и общественным положением, но является авторитетом духовным. В нравственности нет харак</w:t>
      </w:r>
      <w:r>
        <w:rPr>
          <w:rFonts w:ascii="Times New Roman" w:hAnsi="Times New Roman"/>
          <w:color w:val="333333"/>
          <w:sz w:val="28"/>
          <w:szCs w:val="28"/>
        </w:rPr>
        <w:softHyphen/>
        <w:t>терного для институциональных норм разделения  субъекта  и  объекта  регу</w:t>
      </w:r>
      <w:r>
        <w:rPr>
          <w:rFonts w:ascii="Times New Roman" w:hAnsi="Times New Roman"/>
          <w:color w:val="333333"/>
          <w:sz w:val="28"/>
          <w:szCs w:val="28"/>
        </w:rPr>
        <w:softHyphen/>
        <w:t xml:space="preserve">лирования. </w:t>
      </w:r>
    </w:p>
    <w:p w:rsidR="006D52E1" w:rsidRDefault="00FF0825">
      <w:pPr>
        <w:shd w:val="clear" w:color="auto" w:fill="FFFFFF"/>
        <w:autoSpaceDE w:val="0"/>
        <w:ind w:firstLine="900"/>
        <w:rPr>
          <w:rFonts w:ascii="Times New Roman" w:hAnsi="Times New Roman"/>
          <w:color w:val="333333"/>
          <w:sz w:val="28"/>
          <w:szCs w:val="28"/>
        </w:rPr>
      </w:pPr>
      <w:r>
        <w:rPr>
          <w:rFonts w:ascii="Times New Roman" w:hAnsi="Times New Roman"/>
          <w:color w:val="333333"/>
          <w:sz w:val="28"/>
          <w:szCs w:val="28"/>
        </w:rPr>
        <w:t>Нормы нравственности получают идей</w:t>
      </w:r>
      <w:r>
        <w:rPr>
          <w:rFonts w:ascii="Times New Roman" w:hAnsi="Times New Roman"/>
          <w:color w:val="333333"/>
          <w:sz w:val="28"/>
          <w:szCs w:val="28"/>
        </w:rPr>
        <w:softHyphen/>
        <w:t>ное  выражение в  общих  фиксирован</w:t>
      </w:r>
      <w:r>
        <w:rPr>
          <w:rFonts w:ascii="Times New Roman" w:hAnsi="Times New Roman"/>
          <w:color w:val="333333"/>
          <w:sz w:val="28"/>
          <w:szCs w:val="28"/>
        </w:rPr>
        <w:softHyphen/>
        <w:t>ных представлениях  (заповедях, прин</w:t>
      </w:r>
      <w:r>
        <w:rPr>
          <w:rFonts w:ascii="Times New Roman" w:hAnsi="Times New Roman"/>
          <w:color w:val="333333"/>
          <w:sz w:val="28"/>
          <w:szCs w:val="28"/>
        </w:rPr>
        <w:softHyphen/>
        <w:t>ципах)  о том, как должно поступать. Нравственность отражает целостную систему воз</w:t>
      </w:r>
      <w:r>
        <w:rPr>
          <w:rFonts w:ascii="Times New Roman" w:hAnsi="Times New Roman"/>
          <w:color w:val="333333"/>
          <w:sz w:val="28"/>
          <w:szCs w:val="28"/>
        </w:rPr>
        <w:softHyphen/>
        <w:t>зрений   на  социальную  жизнь,  содер</w:t>
      </w:r>
      <w:r>
        <w:rPr>
          <w:rFonts w:ascii="Times New Roman" w:hAnsi="Times New Roman"/>
          <w:color w:val="333333"/>
          <w:sz w:val="28"/>
          <w:szCs w:val="28"/>
        </w:rPr>
        <w:softHyphen/>
        <w:t xml:space="preserve">жащих в себе то или иное понимание сущности (назначения, смысла, цели) общества, истории, человека и его бытия. Поэтому, господствующие в данный момент нравы  и  обычаи могут быть оценены  с точки зрения ее общих принципов, идеалов, критериев </w:t>
      </w:r>
      <w:r>
        <w:rPr>
          <w:rFonts w:ascii="Times New Roman" w:hAnsi="Times New Roman"/>
          <w:iCs/>
          <w:color w:val="333333"/>
          <w:sz w:val="28"/>
          <w:szCs w:val="28"/>
        </w:rPr>
        <w:t>добра</w:t>
      </w:r>
      <w:r>
        <w:rPr>
          <w:rFonts w:ascii="Times New Roman" w:hAnsi="Times New Roman"/>
          <w:i/>
          <w:iCs/>
          <w:color w:val="333333"/>
          <w:sz w:val="28"/>
          <w:szCs w:val="28"/>
        </w:rPr>
        <w:t xml:space="preserve"> </w:t>
      </w:r>
      <w:r>
        <w:rPr>
          <w:rFonts w:ascii="Times New Roman" w:hAnsi="Times New Roman"/>
          <w:color w:val="333333"/>
          <w:sz w:val="28"/>
          <w:szCs w:val="28"/>
        </w:rPr>
        <w:t xml:space="preserve">и </w:t>
      </w:r>
      <w:r>
        <w:rPr>
          <w:rFonts w:ascii="Times New Roman" w:hAnsi="Times New Roman"/>
          <w:iCs/>
          <w:color w:val="333333"/>
          <w:sz w:val="28"/>
          <w:szCs w:val="28"/>
        </w:rPr>
        <w:t xml:space="preserve">зла. </w:t>
      </w:r>
      <w:r>
        <w:rPr>
          <w:rFonts w:ascii="Times New Roman" w:hAnsi="Times New Roman"/>
          <w:color w:val="333333"/>
          <w:sz w:val="28"/>
          <w:szCs w:val="28"/>
        </w:rPr>
        <w:t xml:space="preserve">Нравственная санкция (одобрение или осуждение поступков) имеет идеально-духовный характер. </w:t>
      </w:r>
    </w:p>
    <w:p w:rsidR="006D52E1" w:rsidRDefault="00FF0825">
      <w:pPr>
        <w:shd w:val="clear" w:color="auto" w:fill="FFFFFF"/>
        <w:autoSpaceDE w:val="0"/>
        <w:ind w:firstLine="900"/>
        <w:rPr>
          <w:rFonts w:ascii="Times New Roman" w:hAnsi="Times New Roman"/>
          <w:iCs/>
          <w:color w:val="333333"/>
          <w:sz w:val="28"/>
          <w:szCs w:val="28"/>
        </w:rPr>
      </w:pPr>
      <w:r>
        <w:rPr>
          <w:rFonts w:ascii="Times New Roman" w:hAnsi="Times New Roman"/>
          <w:color w:val="333333"/>
          <w:sz w:val="28"/>
          <w:szCs w:val="28"/>
        </w:rPr>
        <w:t xml:space="preserve">В нравственности громадную роль играет индивидуальное сознание (личные убеждения, </w:t>
      </w:r>
      <w:r>
        <w:rPr>
          <w:rFonts w:ascii="Times New Roman" w:hAnsi="Times New Roman"/>
          <w:iCs/>
          <w:color w:val="333333"/>
          <w:sz w:val="28"/>
          <w:szCs w:val="28"/>
        </w:rPr>
        <w:t>мотивы</w:t>
      </w:r>
      <w:r>
        <w:rPr>
          <w:rFonts w:ascii="Times New Roman" w:hAnsi="Times New Roman"/>
          <w:i/>
          <w:iCs/>
          <w:color w:val="333333"/>
          <w:sz w:val="28"/>
          <w:szCs w:val="28"/>
        </w:rPr>
        <w:t xml:space="preserve"> </w:t>
      </w:r>
      <w:r>
        <w:rPr>
          <w:rFonts w:ascii="Times New Roman" w:hAnsi="Times New Roman"/>
          <w:color w:val="333333"/>
          <w:sz w:val="28"/>
          <w:szCs w:val="28"/>
        </w:rPr>
        <w:t>и самооценки), позволяющие человеку самому контро</w:t>
      </w:r>
      <w:r>
        <w:rPr>
          <w:rFonts w:ascii="Times New Roman" w:hAnsi="Times New Roman"/>
          <w:color w:val="333333"/>
          <w:sz w:val="28"/>
          <w:szCs w:val="28"/>
        </w:rPr>
        <w:softHyphen/>
        <w:t>лировать, внутренне мотивировать свои действии, самостоятельно давать им обоснование, вырабатывать линию по</w:t>
      </w:r>
      <w:r>
        <w:rPr>
          <w:rFonts w:ascii="Times New Roman" w:hAnsi="Times New Roman"/>
          <w:color w:val="333333"/>
          <w:sz w:val="28"/>
          <w:szCs w:val="28"/>
        </w:rPr>
        <w:softHyphen/>
        <w:t>ведения. В нравственности оцениваются не только практические действия людей, но и их  мотивы, побуждения и наме</w:t>
      </w:r>
      <w:r>
        <w:rPr>
          <w:rFonts w:ascii="Times New Roman" w:hAnsi="Times New Roman"/>
          <w:color w:val="333333"/>
          <w:sz w:val="28"/>
          <w:szCs w:val="28"/>
        </w:rPr>
        <w:softHyphen/>
        <w:t>рения.  В моральной регуляции особую роль обретает формирование в каждом индивиде способности относительно самостоятельно определять и  направ</w:t>
      </w:r>
      <w:r>
        <w:rPr>
          <w:rFonts w:ascii="Times New Roman" w:hAnsi="Times New Roman"/>
          <w:color w:val="333333"/>
          <w:sz w:val="28"/>
          <w:szCs w:val="28"/>
        </w:rPr>
        <w:softHyphen/>
        <w:t xml:space="preserve">лять свою линию поведения в обществе и  внешнего  контроля, что кристаллизуется в таких понятиях, как </w:t>
      </w:r>
      <w:r>
        <w:rPr>
          <w:rFonts w:ascii="Times New Roman" w:hAnsi="Times New Roman"/>
          <w:iCs/>
          <w:color w:val="333333"/>
          <w:sz w:val="28"/>
          <w:szCs w:val="28"/>
        </w:rPr>
        <w:t>совесть, честь,</w:t>
      </w:r>
      <w:r>
        <w:rPr>
          <w:rFonts w:ascii="Times New Roman" w:hAnsi="Times New Roman"/>
          <w:i/>
          <w:iCs/>
          <w:color w:val="333333"/>
          <w:sz w:val="28"/>
          <w:szCs w:val="28"/>
        </w:rPr>
        <w:t xml:space="preserve"> </w:t>
      </w:r>
      <w:r>
        <w:rPr>
          <w:rFonts w:ascii="Times New Roman" w:hAnsi="Times New Roman"/>
          <w:color w:val="333333"/>
          <w:sz w:val="28"/>
          <w:szCs w:val="28"/>
        </w:rPr>
        <w:t xml:space="preserve">чувство личного </w:t>
      </w:r>
      <w:r>
        <w:rPr>
          <w:rFonts w:ascii="Times New Roman" w:hAnsi="Times New Roman"/>
          <w:iCs/>
          <w:color w:val="333333"/>
          <w:sz w:val="28"/>
          <w:szCs w:val="28"/>
        </w:rPr>
        <w:t>достоинства</w:t>
      </w:r>
      <w:r>
        <w:rPr>
          <w:rFonts w:ascii="Times New Roman" w:hAnsi="Times New Roman"/>
          <w:i/>
          <w:iCs/>
          <w:color w:val="333333"/>
          <w:sz w:val="28"/>
          <w:szCs w:val="28"/>
        </w:rPr>
        <w:t>.</w:t>
      </w:r>
      <w:r>
        <w:rPr>
          <w:rFonts w:ascii="Times New Roman" w:hAnsi="Times New Roman"/>
          <w:iCs/>
          <w:color w:val="333333"/>
          <w:sz w:val="28"/>
          <w:szCs w:val="28"/>
        </w:rPr>
        <w:t xml:space="preserve"> </w:t>
      </w:r>
    </w:p>
    <w:p w:rsidR="006D52E1" w:rsidRDefault="00FF0825">
      <w:pPr>
        <w:shd w:val="clear" w:color="auto" w:fill="FFFFFF"/>
        <w:autoSpaceDE w:val="0"/>
        <w:ind w:firstLine="900"/>
        <w:rPr>
          <w:rFonts w:ascii="Times New Roman" w:hAnsi="Times New Roman"/>
          <w:color w:val="333333"/>
          <w:sz w:val="28"/>
          <w:szCs w:val="28"/>
        </w:rPr>
      </w:pPr>
      <w:r>
        <w:rPr>
          <w:rFonts w:ascii="Times New Roman" w:hAnsi="Times New Roman"/>
          <w:color w:val="333333"/>
          <w:sz w:val="28"/>
          <w:szCs w:val="28"/>
        </w:rPr>
        <w:t>Нравственные требования к человеку имеют в виду не достижение каких-то частных и ближайших резуль</w:t>
      </w:r>
      <w:r>
        <w:rPr>
          <w:rFonts w:ascii="Times New Roman" w:hAnsi="Times New Roman"/>
          <w:color w:val="333333"/>
          <w:sz w:val="28"/>
          <w:szCs w:val="28"/>
        </w:rPr>
        <w:softHyphen/>
        <w:t>татов в определенной ситуации, а сле</w:t>
      </w:r>
      <w:r>
        <w:rPr>
          <w:rFonts w:ascii="Times New Roman" w:hAnsi="Times New Roman"/>
          <w:color w:val="333333"/>
          <w:sz w:val="28"/>
          <w:szCs w:val="28"/>
        </w:rPr>
        <w:softHyphen/>
        <w:t>дование общим нормам и принципам поведения. Поэтому, форма выражения нравственной нормы – не правило внешней целесообразности, а  императивное    требование,  которому человек должен безусловно следовать при осу</w:t>
      </w:r>
      <w:r>
        <w:rPr>
          <w:rFonts w:ascii="Times New Roman" w:hAnsi="Times New Roman"/>
          <w:color w:val="333333"/>
          <w:sz w:val="28"/>
          <w:szCs w:val="28"/>
        </w:rPr>
        <w:softHyphen/>
        <w:t>ществлении самых разных своих целей. Адекватной формой   моральной регу</w:t>
      </w:r>
      <w:r>
        <w:rPr>
          <w:rFonts w:ascii="Times New Roman" w:hAnsi="Times New Roman"/>
          <w:color w:val="333333"/>
          <w:sz w:val="28"/>
          <w:szCs w:val="28"/>
        </w:rPr>
        <w:softHyphen/>
        <w:t>ляции является саморегуляция, мо</w:t>
      </w:r>
      <w:r>
        <w:rPr>
          <w:rFonts w:ascii="Times New Roman" w:hAnsi="Times New Roman"/>
          <w:color w:val="333333"/>
          <w:sz w:val="28"/>
          <w:szCs w:val="28"/>
        </w:rPr>
        <w:softHyphen/>
        <w:t>рального воспитания – самовоспи</w:t>
      </w:r>
      <w:r>
        <w:rPr>
          <w:rFonts w:ascii="Times New Roman" w:hAnsi="Times New Roman"/>
          <w:color w:val="333333"/>
          <w:sz w:val="28"/>
          <w:szCs w:val="28"/>
        </w:rPr>
        <w:softHyphen/>
        <w:t>тание, моральной оценки – самооцен</w:t>
      </w:r>
      <w:r>
        <w:rPr>
          <w:rFonts w:ascii="Times New Roman" w:hAnsi="Times New Roman"/>
          <w:color w:val="333333"/>
          <w:sz w:val="28"/>
          <w:szCs w:val="28"/>
        </w:rPr>
        <w:softHyphen/>
        <w:t xml:space="preserve">ка. Сила моральных требований, всегда ригористичных, безусловных по форме, строгих по содержанию, состоит в том, что субъект должен обращать их к себе и только через опыт собственной жизни предъявлять другим.  Одна  из древнейших моральных заповедей, получившая наименование золотого правила  нравственности,  гласит: чего в другом  не любишь, того сам не делай. Нравственность, с ее ценностями коллективизма, любви к ближнему, терпимости, становится в настоящее время все более действенным фактором общественной жизни. </w:t>
      </w:r>
    </w:p>
    <w:p w:rsidR="006D52E1" w:rsidRDefault="006D52E1">
      <w:pPr>
        <w:shd w:val="clear" w:color="auto" w:fill="FFFFFF"/>
        <w:autoSpaceDE w:val="0"/>
        <w:ind w:firstLine="900"/>
        <w:rPr>
          <w:rFonts w:ascii="Times New Roman" w:hAnsi="Times New Roman"/>
          <w:color w:val="333333"/>
          <w:sz w:val="28"/>
          <w:szCs w:val="28"/>
        </w:rPr>
      </w:pPr>
    </w:p>
    <w:p w:rsidR="006D52E1" w:rsidRDefault="00FF0825">
      <w:pPr>
        <w:shd w:val="clear" w:color="auto" w:fill="FFFFFF"/>
        <w:autoSpaceDE w:val="0"/>
        <w:ind w:firstLine="900"/>
        <w:jc w:val="center"/>
        <w:rPr>
          <w:rFonts w:ascii="Times New Roman" w:hAnsi="Times New Roman"/>
          <w:b/>
          <w:color w:val="333333"/>
          <w:sz w:val="28"/>
          <w:szCs w:val="28"/>
        </w:rPr>
      </w:pPr>
      <w:r>
        <w:rPr>
          <w:rFonts w:ascii="Times New Roman" w:hAnsi="Times New Roman"/>
          <w:b/>
          <w:color w:val="333333"/>
          <w:sz w:val="28"/>
          <w:szCs w:val="28"/>
        </w:rPr>
        <w:t>8. Заключение</w:t>
      </w:r>
    </w:p>
    <w:p w:rsidR="006D52E1" w:rsidRDefault="00FF0825">
      <w:pPr>
        <w:shd w:val="clear" w:color="auto" w:fill="FFFFFF"/>
        <w:autoSpaceDE w:val="0"/>
        <w:ind w:firstLine="900"/>
        <w:rPr>
          <w:rFonts w:ascii="Times New Roman" w:hAnsi="Times New Roman"/>
          <w:color w:val="333333"/>
          <w:sz w:val="28"/>
          <w:szCs w:val="28"/>
        </w:rPr>
      </w:pPr>
      <w:r>
        <w:rPr>
          <w:rFonts w:ascii="Times New Roman" w:hAnsi="Times New Roman"/>
          <w:color w:val="333333"/>
          <w:sz w:val="28"/>
          <w:szCs w:val="28"/>
        </w:rPr>
        <w:t>Если свободу рассматривать в самом общем смысле – то это наличие возможности выбора, вариантов исхода события, а отсутствие выбора равносильно отсутствию свободы. Свобода есть один из видов проявления случайности, направляемое свободой воли. В этом смысле, понятие «свобода» противоположно понятию «необходимость».</w:t>
      </w:r>
    </w:p>
    <w:p w:rsidR="006D52E1" w:rsidRDefault="00FF0825">
      <w:pPr>
        <w:shd w:val="clear" w:color="auto" w:fill="FFFFFF"/>
        <w:autoSpaceDE w:val="0"/>
        <w:ind w:firstLine="900"/>
        <w:rPr>
          <w:rFonts w:ascii="Times New Roman" w:hAnsi="Times New Roman"/>
          <w:color w:val="333333"/>
          <w:sz w:val="28"/>
          <w:szCs w:val="28"/>
        </w:rPr>
      </w:pPr>
      <w:r>
        <w:rPr>
          <w:rFonts w:ascii="Times New Roman" w:hAnsi="Times New Roman"/>
          <w:color w:val="333333"/>
          <w:sz w:val="28"/>
          <w:szCs w:val="28"/>
        </w:rPr>
        <w:t>Мы можем говорить,что свобода связана с наличием свободной воли человека. Свобода воли налагает на человека ответственность. Нравственность – есть принятие на себя ответственности за свои поступки. Поскольку, нравственность основана на свободной воле, постольку нравственным может быть только свободное существо. Наряду с законом, нравственность – есть внутренняя установка индивида действовать согласно своей совести. Поступок считается нравственным только в том случае, если он совершается свободной волей, является свободным волеизъявлением человека.</w:t>
      </w:r>
    </w:p>
    <w:p w:rsidR="006D52E1" w:rsidRDefault="00FF0825">
      <w:pPr>
        <w:shd w:val="clear" w:color="auto" w:fill="FFFFFF"/>
        <w:autoSpaceDE w:val="0"/>
        <w:ind w:firstLine="900"/>
        <w:rPr>
          <w:rFonts w:ascii="Liberation Serif" w:hAnsi="Liberation Serif"/>
          <w:color w:val="333333"/>
          <w:sz w:val="28"/>
          <w:szCs w:val="28"/>
        </w:rPr>
      </w:pPr>
      <w:r>
        <w:rPr>
          <w:rFonts w:ascii="Liberation Serif" w:hAnsi="Liberation Serif"/>
          <w:color w:val="333333"/>
          <w:sz w:val="28"/>
          <w:szCs w:val="28"/>
        </w:rPr>
        <w:t>Дефицит нравственных начал в современном обществе требует целенаправленного культивирования личностного бытия, важным измерением которого выступает единство свободы и нравственности. Свобода воли, сознание, включая не только разум, но и желания, познание действительности, самосознание, ценностная определённость в социокультурном контексте, – словом, всё относящееся к содержанию свободы, существенным образом влияет на формирование ответственности. Она же, будучи эпицентром нравственности, способствует подъёму самой свободы на более высокий и зрелый уровень.</w:t>
      </w:r>
    </w:p>
    <w:p w:rsidR="006D52E1" w:rsidRDefault="00FF0825">
      <w:pPr>
        <w:shd w:val="clear" w:color="auto" w:fill="FFFFFF"/>
        <w:autoSpaceDE w:val="0"/>
        <w:ind w:firstLine="900"/>
        <w:rPr>
          <w:rFonts w:ascii="Times New Roman" w:hAnsi="Times New Roman"/>
          <w:color w:val="333333"/>
          <w:sz w:val="28"/>
          <w:szCs w:val="28"/>
        </w:rPr>
      </w:pPr>
      <w:r>
        <w:rPr>
          <w:rFonts w:ascii="Times New Roman" w:hAnsi="Times New Roman"/>
          <w:color w:val="333333"/>
          <w:sz w:val="28"/>
          <w:szCs w:val="28"/>
        </w:rPr>
        <w:t>Не считаясь с нравственностью, в конечном итоге мы не считаемся со свободой.</w:t>
      </w:r>
    </w:p>
    <w:p w:rsidR="006D52E1" w:rsidRDefault="006D52E1">
      <w:pPr>
        <w:shd w:val="clear" w:color="auto" w:fill="FFFFFF"/>
        <w:autoSpaceDE w:val="0"/>
        <w:ind w:firstLine="900"/>
        <w:rPr>
          <w:rFonts w:ascii="Times New Roman" w:hAnsi="Times New Roman"/>
          <w:color w:val="333333"/>
          <w:sz w:val="28"/>
          <w:szCs w:val="28"/>
        </w:rPr>
      </w:pPr>
    </w:p>
    <w:p w:rsidR="006D52E1" w:rsidRDefault="006D52E1">
      <w:pPr>
        <w:shd w:val="clear" w:color="auto" w:fill="FFFFFF"/>
        <w:autoSpaceDE w:val="0"/>
        <w:ind w:firstLine="900"/>
        <w:rPr>
          <w:rFonts w:ascii="Times New Roman" w:hAnsi="Times New Roman"/>
          <w:color w:val="333333"/>
          <w:sz w:val="28"/>
          <w:szCs w:val="28"/>
        </w:rPr>
      </w:pPr>
    </w:p>
    <w:p w:rsidR="006D52E1" w:rsidRDefault="006D52E1">
      <w:pPr>
        <w:shd w:val="clear" w:color="auto" w:fill="FFFFFF"/>
        <w:autoSpaceDE w:val="0"/>
        <w:ind w:firstLine="360"/>
        <w:rPr>
          <w:rFonts w:ascii="Times New Roman" w:hAnsi="Times New Roman"/>
          <w:color w:val="333333"/>
          <w:sz w:val="28"/>
          <w:szCs w:val="28"/>
        </w:rPr>
      </w:pPr>
    </w:p>
    <w:p w:rsidR="006D52E1" w:rsidRDefault="006D52E1">
      <w:pPr>
        <w:shd w:val="clear" w:color="auto" w:fill="FFFFFF"/>
        <w:autoSpaceDE w:val="0"/>
        <w:ind w:firstLine="360"/>
        <w:rPr>
          <w:rFonts w:ascii="Times New Roman" w:hAnsi="Times New Roman"/>
          <w:color w:val="333333"/>
          <w:sz w:val="28"/>
          <w:szCs w:val="28"/>
        </w:rPr>
      </w:pPr>
    </w:p>
    <w:p w:rsidR="006D52E1" w:rsidRDefault="006D52E1">
      <w:pPr>
        <w:shd w:val="clear" w:color="auto" w:fill="FFFFFF"/>
        <w:autoSpaceDE w:val="0"/>
        <w:ind w:firstLine="360"/>
        <w:rPr>
          <w:rFonts w:ascii="Times New Roman" w:hAnsi="Times New Roman"/>
          <w:color w:val="333333"/>
          <w:sz w:val="28"/>
          <w:szCs w:val="28"/>
        </w:rPr>
      </w:pPr>
    </w:p>
    <w:p w:rsidR="006D52E1" w:rsidRDefault="006D52E1">
      <w:pPr>
        <w:shd w:val="clear" w:color="auto" w:fill="FFFFFF"/>
        <w:autoSpaceDE w:val="0"/>
        <w:ind w:firstLine="360"/>
        <w:rPr>
          <w:rFonts w:ascii="Times New Roman" w:hAnsi="Times New Roman"/>
          <w:color w:val="333333"/>
          <w:sz w:val="28"/>
          <w:szCs w:val="28"/>
        </w:rPr>
      </w:pPr>
    </w:p>
    <w:p w:rsidR="006D52E1" w:rsidRDefault="006D52E1">
      <w:pPr>
        <w:shd w:val="clear" w:color="auto" w:fill="FFFFFF"/>
        <w:autoSpaceDE w:val="0"/>
        <w:ind w:firstLine="360"/>
        <w:rPr>
          <w:rFonts w:ascii="Times New Roman" w:hAnsi="Times New Roman"/>
          <w:color w:val="333333"/>
          <w:sz w:val="28"/>
          <w:szCs w:val="28"/>
        </w:rPr>
      </w:pPr>
    </w:p>
    <w:p w:rsidR="006D52E1" w:rsidRDefault="006D52E1">
      <w:pPr>
        <w:shd w:val="clear" w:color="auto" w:fill="FFFFFF"/>
        <w:autoSpaceDE w:val="0"/>
        <w:ind w:firstLine="360"/>
        <w:rPr>
          <w:rFonts w:ascii="Times New Roman" w:hAnsi="Times New Roman"/>
          <w:color w:val="333333"/>
          <w:sz w:val="28"/>
          <w:szCs w:val="28"/>
        </w:rPr>
      </w:pPr>
    </w:p>
    <w:p w:rsidR="006D52E1" w:rsidRDefault="006D52E1">
      <w:pPr>
        <w:shd w:val="clear" w:color="auto" w:fill="FFFFFF"/>
        <w:autoSpaceDE w:val="0"/>
        <w:ind w:firstLine="360"/>
        <w:rPr>
          <w:rFonts w:ascii="Times New Roman" w:hAnsi="Times New Roman"/>
          <w:color w:val="333333"/>
          <w:sz w:val="28"/>
          <w:szCs w:val="28"/>
        </w:rPr>
      </w:pPr>
    </w:p>
    <w:p w:rsidR="006D52E1" w:rsidRDefault="006D52E1">
      <w:pPr>
        <w:shd w:val="clear" w:color="auto" w:fill="FFFFFF"/>
        <w:autoSpaceDE w:val="0"/>
        <w:ind w:firstLine="360"/>
        <w:rPr>
          <w:rFonts w:ascii="Times New Roman" w:hAnsi="Times New Roman"/>
          <w:color w:val="333333"/>
          <w:sz w:val="28"/>
          <w:szCs w:val="28"/>
        </w:rPr>
      </w:pPr>
    </w:p>
    <w:p w:rsidR="006D52E1" w:rsidRDefault="006D52E1">
      <w:pPr>
        <w:shd w:val="clear" w:color="auto" w:fill="FFFFFF"/>
        <w:autoSpaceDE w:val="0"/>
        <w:ind w:firstLine="360"/>
        <w:rPr>
          <w:rFonts w:ascii="Times New Roman" w:hAnsi="Times New Roman"/>
          <w:color w:val="333333"/>
          <w:sz w:val="28"/>
          <w:szCs w:val="28"/>
        </w:rPr>
      </w:pPr>
    </w:p>
    <w:p w:rsidR="006D52E1" w:rsidRDefault="006D52E1">
      <w:pPr>
        <w:shd w:val="clear" w:color="auto" w:fill="FFFFFF"/>
        <w:autoSpaceDE w:val="0"/>
        <w:ind w:firstLine="360"/>
        <w:rPr>
          <w:rFonts w:ascii="Times New Roman" w:hAnsi="Times New Roman"/>
          <w:color w:val="333333"/>
          <w:sz w:val="28"/>
          <w:szCs w:val="28"/>
        </w:rPr>
      </w:pPr>
    </w:p>
    <w:p w:rsidR="006D52E1" w:rsidRDefault="006D52E1">
      <w:pPr>
        <w:shd w:val="clear" w:color="auto" w:fill="FFFFFF"/>
        <w:autoSpaceDE w:val="0"/>
        <w:ind w:firstLine="360"/>
        <w:rPr>
          <w:rFonts w:ascii="Times New Roman" w:hAnsi="Times New Roman"/>
          <w:color w:val="333333"/>
          <w:sz w:val="28"/>
          <w:szCs w:val="28"/>
        </w:rPr>
      </w:pPr>
    </w:p>
    <w:p w:rsidR="006D52E1" w:rsidRDefault="006D52E1">
      <w:pPr>
        <w:shd w:val="clear" w:color="auto" w:fill="FFFFFF"/>
        <w:autoSpaceDE w:val="0"/>
        <w:ind w:firstLine="360"/>
        <w:rPr>
          <w:rFonts w:ascii="Times New Roman" w:hAnsi="Times New Roman"/>
          <w:color w:val="333333"/>
          <w:sz w:val="28"/>
          <w:szCs w:val="28"/>
        </w:rPr>
      </w:pPr>
    </w:p>
    <w:p w:rsidR="006D52E1" w:rsidRDefault="006D52E1">
      <w:pPr>
        <w:shd w:val="clear" w:color="auto" w:fill="FFFFFF"/>
        <w:autoSpaceDE w:val="0"/>
        <w:ind w:firstLine="360"/>
        <w:rPr>
          <w:rFonts w:ascii="Times New Roman" w:hAnsi="Times New Roman"/>
          <w:color w:val="333333"/>
          <w:sz w:val="28"/>
          <w:szCs w:val="28"/>
        </w:rPr>
      </w:pPr>
    </w:p>
    <w:p w:rsidR="006D52E1" w:rsidRDefault="006D52E1">
      <w:pPr>
        <w:shd w:val="clear" w:color="auto" w:fill="FFFFFF"/>
        <w:autoSpaceDE w:val="0"/>
        <w:ind w:firstLine="360"/>
        <w:rPr>
          <w:rFonts w:ascii="Times New Roman" w:hAnsi="Times New Roman"/>
          <w:color w:val="333333"/>
          <w:sz w:val="28"/>
          <w:szCs w:val="28"/>
        </w:rPr>
      </w:pPr>
    </w:p>
    <w:p w:rsidR="006D52E1" w:rsidRDefault="006D52E1">
      <w:pPr>
        <w:shd w:val="clear" w:color="auto" w:fill="FFFFFF"/>
        <w:autoSpaceDE w:val="0"/>
        <w:ind w:firstLine="360"/>
        <w:rPr>
          <w:rFonts w:ascii="Times New Roman" w:hAnsi="Times New Roman"/>
          <w:color w:val="333333"/>
          <w:sz w:val="28"/>
          <w:szCs w:val="28"/>
        </w:rPr>
      </w:pPr>
    </w:p>
    <w:p w:rsidR="006D52E1" w:rsidRDefault="006D52E1">
      <w:pPr>
        <w:shd w:val="clear" w:color="auto" w:fill="FFFFFF"/>
        <w:autoSpaceDE w:val="0"/>
        <w:ind w:firstLine="360"/>
        <w:rPr>
          <w:rFonts w:ascii="Times New Roman" w:hAnsi="Times New Roman"/>
          <w:color w:val="333333"/>
          <w:sz w:val="28"/>
          <w:szCs w:val="28"/>
        </w:rPr>
      </w:pPr>
    </w:p>
    <w:p w:rsidR="006D52E1" w:rsidRDefault="006D52E1">
      <w:pPr>
        <w:shd w:val="clear" w:color="auto" w:fill="FFFFFF"/>
        <w:autoSpaceDE w:val="0"/>
        <w:ind w:firstLine="0"/>
        <w:rPr>
          <w:rFonts w:ascii="Times New Roman" w:hAnsi="Times New Roman"/>
          <w:color w:val="333333"/>
          <w:sz w:val="28"/>
          <w:szCs w:val="28"/>
        </w:rPr>
      </w:pPr>
    </w:p>
    <w:p w:rsidR="006D52E1" w:rsidRDefault="006D52E1">
      <w:pPr>
        <w:shd w:val="clear" w:color="auto" w:fill="FFFFFF"/>
        <w:autoSpaceDE w:val="0"/>
        <w:ind w:firstLine="0"/>
        <w:rPr>
          <w:rFonts w:ascii="Times New Roman" w:hAnsi="Times New Roman"/>
          <w:color w:val="333333"/>
          <w:sz w:val="28"/>
          <w:szCs w:val="28"/>
        </w:rPr>
      </w:pPr>
    </w:p>
    <w:p w:rsidR="006D52E1" w:rsidRDefault="006D52E1">
      <w:pPr>
        <w:shd w:val="clear" w:color="auto" w:fill="FFFFFF"/>
        <w:autoSpaceDE w:val="0"/>
        <w:ind w:firstLine="0"/>
        <w:rPr>
          <w:rFonts w:ascii="Times New Roman" w:hAnsi="Times New Roman"/>
          <w:color w:val="333333"/>
          <w:sz w:val="28"/>
          <w:szCs w:val="28"/>
        </w:rPr>
      </w:pPr>
    </w:p>
    <w:p w:rsidR="006D52E1" w:rsidRDefault="006D52E1">
      <w:pPr>
        <w:shd w:val="clear" w:color="auto" w:fill="FFFFFF"/>
        <w:autoSpaceDE w:val="0"/>
        <w:ind w:firstLine="0"/>
        <w:rPr>
          <w:rFonts w:ascii="Times New Roman" w:hAnsi="Times New Roman"/>
          <w:color w:val="333333"/>
          <w:sz w:val="28"/>
          <w:szCs w:val="28"/>
        </w:rPr>
      </w:pPr>
    </w:p>
    <w:p w:rsidR="006D52E1" w:rsidRDefault="00FF0825">
      <w:pPr>
        <w:shd w:val="clear" w:color="auto" w:fill="FFFFFF"/>
        <w:autoSpaceDE w:val="0"/>
        <w:ind w:firstLine="0"/>
        <w:rPr>
          <w:rFonts w:ascii="Times New Roman" w:hAnsi="Times New Roman"/>
          <w:color w:val="333333"/>
          <w:sz w:val="28"/>
          <w:szCs w:val="28"/>
        </w:rPr>
      </w:pPr>
      <w:r>
        <w:rPr>
          <w:rFonts w:ascii="Times New Roman" w:hAnsi="Times New Roman"/>
          <w:color w:val="333333"/>
          <w:sz w:val="28"/>
          <w:szCs w:val="28"/>
        </w:rPr>
        <w:t>Литература:</w:t>
      </w:r>
    </w:p>
    <w:p w:rsidR="006D52E1" w:rsidRDefault="006D52E1">
      <w:pPr>
        <w:shd w:val="clear" w:color="auto" w:fill="FFFFFF"/>
        <w:autoSpaceDE w:val="0"/>
        <w:ind w:firstLine="360"/>
        <w:rPr>
          <w:rFonts w:ascii="Times New Roman" w:hAnsi="Times New Roman"/>
          <w:color w:val="333333"/>
          <w:sz w:val="28"/>
          <w:szCs w:val="28"/>
        </w:rPr>
      </w:pPr>
    </w:p>
    <w:p w:rsidR="006D52E1" w:rsidRDefault="00FF0825">
      <w:pPr>
        <w:numPr>
          <w:ilvl w:val="0"/>
          <w:numId w:val="2"/>
        </w:numPr>
        <w:shd w:val="clear" w:color="auto" w:fill="FFFFFF"/>
        <w:tabs>
          <w:tab w:val="left" w:pos="720"/>
        </w:tabs>
        <w:autoSpaceDE w:val="0"/>
        <w:ind w:left="0" w:firstLine="360"/>
        <w:rPr>
          <w:rFonts w:ascii="Times New Roman" w:hAnsi="Times New Roman"/>
          <w:color w:val="333333"/>
          <w:sz w:val="28"/>
          <w:szCs w:val="28"/>
        </w:rPr>
      </w:pPr>
      <w:r>
        <w:rPr>
          <w:rFonts w:ascii="Times New Roman" w:hAnsi="Times New Roman"/>
          <w:color w:val="333333"/>
          <w:sz w:val="28"/>
          <w:szCs w:val="28"/>
        </w:rPr>
        <w:t>Кант И., Критика чистого разума. М., 2007.</w:t>
      </w:r>
    </w:p>
    <w:p w:rsidR="006D52E1" w:rsidRDefault="00FF0825">
      <w:pPr>
        <w:numPr>
          <w:ilvl w:val="0"/>
          <w:numId w:val="2"/>
        </w:numPr>
        <w:shd w:val="clear" w:color="auto" w:fill="FFFFFF"/>
        <w:tabs>
          <w:tab w:val="left" w:pos="720"/>
        </w:tabs>
        <w:autoSpaceDE w:val="0"/>
        <w:ind w:left="0" w:firstLine="360"/>
        <w:rPr>
          <w:rFonts w:ascii="Times New Roman" w:hAnsi="Times New Roman"/>
          <w:color w:val="333333"/>
          <w:sz w:val="28"/>
          <w:szCs w:val="28"/>
        </w:rPr>
      </w:pPr>
      <w:r>
        <w:rPr>
          <w:rFonts w:ascii="Times New Roman" w:hAnsi="Times New Roman"/>
          <w:color w:val="333333"/>
          <w:sz w:val="28"/>
          <w:szCs w:val="28"/>
        </w:rPr>
        <w:t>Лавриненко В.Н., Философия: учебник. М.: Юрист, 2001</w:t>
      </w:r>
    </w:p>
    <w:p w:rsidR="006D52E1" w:rsidRDefault="00FF0825">
      <w:pPr>
        <w:numPr>
          <w:ilvl w:val="0"/>
          <w:numId w:val="2"/>
        </w:numPr>
        <w:shd w:val="clear" w:color="auto" w:fill="FFFFFF"/>
        <w:tabs>
          <w:tab w:val="left" w:pos="720"/>
        </w:tabs>
        <w:autoSpaceDE w:val="0"/>
        <w:ind w:left="0" w:firstLine="360"/>
        <w:rPr>
          <w:rFonts w:ascii="Times New Roman" w:hAnsi="Times New Roman"/>
          <w:color w:val="333333"/>
          <w:sz w:val="28"/>
          <w:szCs w:val="28"/>
        </w:rPr>
      </w:pPr>
      <w:r>
        <w:rPr>
          <w:rFonts w:ascii="Times New Roman" w:hAnsi="Times New Roman"/>
          <w:color w:val="333333"/>
          <w:sz w:val="28"/>
          <w:szCs w:val="28"/>
        </w:rPr>
        <w:t>Радугин А.А., Философия: Курс лекций: Учеб. пособие. - М., 2004</w:t>
      </w:r>
    </w:p>
    <w:p w:rsidR="006D52E1" w:rsidRDefault="00FF0825">
      <w:pPr>
        <w:shd w:val="clear" w:color="auto" w:fill="FFFFFF"/>
        <w:tabs>
          <w:tab w:val="left" w:pos="720"/>
        </w:tabs>
        <w:autoSpaceDE w:val="0"/>
        <w:ind w:firstLine="360"/>
      </w:pPr>
      <w:r>
        <w:rPr>
          <w:rFonts w:ascii="Times New Roman" w:hAnsi="Times New Roman"/>
          <w:color w:val="333333"/>
          <w:sz w:val="28"/>
          <w:szCs w:val="28"/>
        </w:rPr>
        <w:t xml:space="preserve">2. </w:t>
      </w:r>
      <w:hyperlink r:id="rId7" w:history="1">
        <w:r>
          <w:rPr>
            <w:rStyle w:val="a4"/>
            <w:rFonts w:ascii="Times New Roman" w:hAnsi="Times New Roman"/>
          </w:rPr>
          <w:t>http://www.lib.km.ru</w:t>
        </w:r>
      </w:hyperlink>
      <w:bookmarkStart w:id="0" w:name="_GoBack"/>
      <w:bookmarkEnd w:id="0"/>
    </w:p>
    <w:sectPr w:rsidR="006D52E1">
      <w:footerReference w:type="default" r:id="rId8"/>
      <w:pgSz w:w="11906" w:h="16838"/>
      <w:pgMar w:top="851" w:right="851" w:bottom="851" w:left="1701" w:header="720"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2E1" w:rsidRDefault="00FF0825">
      <w:pPr>
        <w:spacing w:line="240" w:lineRule="auto"/>
      </w:pPr>
      <w:r>
        <w:separator/>
      </w:r>
    </w:p>
  </w:endnote>
  <w:endnote w:type="continuationSeparator" w:id="0">
    <w:p w:rsidR="006D52E1" w:rsidRDefault="00FF08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80"/>
    <w:family w:val="swiss"/>
    <w:pitch w:val="variable"/>
  </w:font>
  <w:font w:name="DejaVu Sans">
    <w:charset w:val="80"/>
    <w:family w:val="auto"/>
    <w:pitch w:val="variable"/>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MS PMincho"/>
    <w:charset w:val="8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2E1" w:rsidRDefault="000B6F09">
    <w:pPr>
      <w:pStyle w:val="ab"/>
    </w:pPr>
    <w:r>
      <w:pict>
        <v:shapetype id="_x0000_t202" coordsize="21600,21600" o:spt="202" path="m,l,21600r21600,l21600,xe">
          <v:stroke joinstyle="miter"/>
          <v:path gradientshapeok="t" o:connecttype="rect"/>
        </v:shapetype>
        <v:shape id="_x0000_s1025" type="#_x0000_t202" style="position:absolute;left:0;text-align:left;margin-left:0;margin-top:.05pt;width:49.3pt;height:13.7pt;z-index:251657728;mso-wrap-distance-left:0;mso-wrap-distance-right:0;mso-position-horizontal:center;mso-position-horizontal-relative:margin;mso-position-vertical:absolute;mso-position-vertical-relative:text" stroked="f">
          <v:fill opacity="0" color2="black"/>
          <v:textbox inset="0,0,0,0">
            <w:txbxContent>
              <w:p w:rsidR="006D52E1" w:rsidRDefault="00FF0825">
                <w:pPr>
                  <w:pStyle w:val="ab"/>
                </w:pPr>
                <w:r>
                  <w:rPr>
                    <w:rStyle w:val="a6"/>
                  </w:rPr>
                  <w:fldChar w:fldCharType="begin"/>
                </w:r>
                <w:r>
                  <w:rPr>
                    <w:rStyle w:val="a6"/>
                  </w:rPr>
                  <w:instrText xml:space="preserve"> PAGE </w:instrText>
                </w:r>
                <w:r>
                  <w:rPr>
                    <w:rStyle w:val="a6"/>
                  </w:rPr>
                  <w:fldChar w:fldCharType="separate"/>
                </w:r>
                <w:r>
                  <w:rPr>
                    <w:rStyle w:val="a6"/>
                  </w:rPr>
                  <w:t>19</w:t>
                </w:r>
                <w:r>
                  <w:rPr>
                    <w:rStyle w:val="a6"/>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2E1" w:rsidRDefault="00FF0825">
      <w:pPr>
        <w:spacing w:line="240" w:lineRule="auto"/>
      </w:pPr>
      <w:r>
        <w:separator/>
      </w:r>
    </w:p>
  </w:footnote>
  <w:footnote w:type="continuationSeparator" w:id="0">
    <w:p w:rsidR="006D52E1" w:rsidRDefault="00FF082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decimal"/>
      <w:pStyle w:val="2"/>
      <w:suff w:val="space"/>
      <w:lvlText w:val=".%2"/>
      <w:lvlJc w:val="left"/>
      <w:pPr>
        <w:tabs>
          <w:tab w:val="num" w:pos="0"/>
        </w:tabs>
        <w:ind w:left="397" w:hanging="397"/>
      </w:pPr>
      <w:rPr>
        <w:rFonts w:ascii="Arial" w:hAnsi="Arial"/>
        <w:b/>
        <w:i w:val="0"/>
        <w:sz w:val="28"/>
      </w:rPr>
    </w:lvl>
    <w:lvl w:ilvl="2">
      <w:start w:val="1"/>
      <w:numFmt w:val="decimal"/>
      <w:pStyle w:val="3"/>
      <w:lvlText w:val="..%2.%3"/>
      <w:lvlJc w:val="left"/>
      <w:pPr>
        <w:tabs>
          <w:tab w:val="num" w:pos="720"/>
        </w:tabs>
        <w:ind w:left="720" w:hanging="720"/>
      </w:pPr>
    </w:lvl>
    <w:lvl w:ilvl="3">
      <w:start w:val="1"/>
      <w:numFmt w:val="decimal"/>
      <w:pStyle w:val="4"/>
      <w:lvlText w:val=".%2.%3.%4"/>
      <w:lvlJc w:val="left"/>
      <w:pPr>
        <w:tabs>
          <w:tab w:val="num" w:pos="864"/>
        </w:tabs>
        <w:ind w:left="864" w:hanging="864"/>
      </w:pPr>
    </w:lvl>
    <w:lvl w:ilvl="4">
      <w:start w:val="1"/>
      <w:numFmt w:val="lowerLetter"/>
      <w:pStyle w:val="5"/>
      <w:lvlText w:val=".%2.%3.%4.%5"/>
      <w:lvlJc w:val="left"/>
      <w:pPr>
        <w:tabs>
          <w:tab w:val="num" w:pos="1440"/>
        </w:tabs>
        <w:ind w:left="1008" w:hanging="1008"/>
      </w:pPr>
    </w:lvl>
    <w:lvl w:ilvl="5">
      <w:start w:val="1"/>
      <w:numFmt w:val="decimal"/>
      <w:pStyle w:val="6"/>
      <w:lvlText w:val="..%2.%3.%4.%5.%6"/>
      <w:lvlJc w:val="left"/>
      <w:pPr>
        <w:tabs>
          <w:tab w:val="num" w:pos="1152"/>
        </w:tabs>
        <w:ind w:left="1152" w:hanging="1152"/>
      </w:pPr>
    </w:lvl>
    <w:lvl w:ilvl="6">
      <w:start w:val="1"/>
      <w:numFmt w:val="decimal"/>
      <w:pStyle w:val="7"/>
      <w:lvlText w:val="..%2.%3.%4.%5.%6.%7"/>
      <w:lvlJc w:val="left"/>
      <w:pPr>
        <w:tabs>
          <w:tab w:val="num" w:pos="1296"/>
        </w:tabs>
        <w:ind w:left="1296" w:hanging="1296"/>
      </w:pPr>
    </w:lvl>
    <w:lvl w:ilvl="7">
      <w:start w:val="1"/>
      <w:numFmt w:val="decimal"/>
      <w:pStyle w:val="8"/>
      <w:lvlText w:val="..%2.%3.%4.%5.%6.%7.%8"/>
      <w:lvlJc w:val="left"/>
      <w:pPr>
        <w:tabs>
          <w:tab w:val="num" w:pos="1440"/>
        </w:tabs>
        <w:ind w:left="1440" w:hanging="1440"/>
      </w:pPr>
    </w:lvl>
    <w:lvl w:ilvl="8">
      <w:start w:val="1"/>
      <w:numFmt w:val="decimal"/>
      <w:pStyle w:val="9"/>
      <w:lvlText w:val="..%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262"/>
        </w:tabs>
        <w:ind w:left="1262"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825"/>
    <w:rsid w:val="000B6F09"/>
    <w:rsid w:val="006D52E1"/>
    <w:rsid w:val="00FF0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5:chartTrackingRefBased/>
  <w15:docId w15:val="{99C53580-9305-40A6-82A1-8260C096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360" w:lineRule="auto"/>
      <w:ind w:firstLine="720"/>
      <w:jc w:val="both"/>
    </w:pPr>
    <w:rPr>
      <w:rFonts w:ascii="Arial" w:hAnsi="Arial"/>
      <w:sz w:val="24"/>
      <w:lang w:eastAsia="ar-SA"/>
    </w:rPr>
  </w:style>
  <w:style w:type="paragraph" w:styleId="1">
    <w:name w:val="heading 1"/>
    <w:basedOn w:val="a"/>
    <w:next w:val="a"/>
    <w:qFormat/>
    <w:pPr>
      <w:keepNext/>
      <w:keepLines/>
      <w:numPr>
        <w:numId w:val="1"/>
      </w:numPr>
      <w:spacing w:before="360" w:after="240"/>
      <w:jc w:val="center"/>
      <w:outlineLvl w:val="0"/>
    </w:pPr>
    <w:rPr>
      <w:b/>
      <w:i/>
      <w:kern w:val="1"/>
      <w:sz w:val="40"/>
      <w:u w:val="dotted"/>
    </w:rPr>
  </w:style>
  <w:style w:type="paragraph" w:styleId="2">
    <w:name w:val="heading 2"/>
    <w:basedOn w:val="a"/>
    <w:next w:val="a"/>
    <w:qFormat/>
    <w:pPr>
      <w:keepNext/>
      <w:keepLines/>
      <w:numPr>
        <w:ilvl w:val="1"/>
        <w:numId w:val="1"/>
      </w:numPr>
      <w:spacing w:before="480" w:after="120" w:line="240" w:lineRule="auto"/>
      <w:jc w:val="left"/>
      <w:outlineLvl w:val="1"/>
    </w:pPr>
    <w:rPr>
      <w:b/>
      <w:sz w:val="32"/>
      <w:u w:val="single"/>
    </w:rPr>
  </w:style>
  <w:style w:type="paragraph" w:styleId="3">
    <w:name w:val="heading 3"/>
    <w:basedOn w:val="a"/>
    <w:next w:val="a"/>
    <w:qFormat/>
    <w:pPr>
      <w:keepNext/>
      <w:numPr>
        <w:ilvl w:val="2"/>
        <w:numId w:val="1"/>
      </w:numPr>
      <w:spacing w:before="360" w:after="60"/>
      <w:jc w:val="left"/>
      <w:outlineLvl w:val="2"/>
    </w:pPr>
    <w:rPr>
      <w:b/>
      <w:i/>
    </w:rPr>
  </w:style>
  <w:style w:type="paragraph" w:styleId="4">
    <w:name w:val="heading 4"/>
    <w:basedOn w:val="a"/>
    <w:next w:val="a"/>
    <w:qFormat/>
    <w:pPr>
      <w:keepNext/>
      <w:numPr>
        <w:ilvl w:val="3"/>
        <w:numId w:val="1"/>
      </w:numPr>
      <w:spacing w:before="240" w:after="60"/>
      <w:outlineLvl w:val="3"/>
    </w:pPr>
    <w:rPr>
      <w:b/>
    </w:rPr>
  </w:style>
  <w:style w:type="paragraph" w:styleId="5">
    <w:name w:val="heading 5"/>
    <w:basedOn w:val="a"/>
    <w:next w:val="a"/>
    <w:qFormat/>
    <w:pPr>
      <w:numPr>
        <w:ilvl w:val="4"/>
        <w:numId w:val="1"/>
      </w:numPr>
      <w:spacing w:before="240" w:after="60"/>
      <w:outlineLvl w:val="4"/>
    </w:pPr>
    <w:rPr>
      <w:sz w:val="22"/>
    </w:rPr>
  </w:style>
  <w:style w:type="paragraph" w:styleId="6">
    <w:name w:val="heading 6"/>
    <w:basedOn w:val="a"/>
    <w:next w:val="a"/>
    <w:qFormat/>
    <w:pPr>
      <w:numPr>
        <w:ilvl w:val="5"/>
        <w:numId w:val="1"/>
      </w:numPr>
      <w:spacing w:before="240" w:after="60"/>
      <w:outlineLvl w:val="5"/>
    </w:pPr>
    <w:rPr>
      <w:rFonts w:ascii="Times New Roman" w:hAnsi="Times New Roman"/>
      <w:i/>
      <w:sz w:val="22"/>
    </w:rPr>
  </w:style>
  <w:style w:type="paragraph" w:styleId="7">
    <w:name w:val="heading 7"/>
    <w:basedOn w:val="a"/>
    <w:next w:val="a"/>
    <w:qFormat/>
    <w:pPr>
      <w:numPr>
        <w:ilvl w:val="6"/>
        <w:numId w:val="1"/>
      </w:numPr>
      <w:spacing w:before="240" w:after="60"/>
      <w:outlineLvl w:val="6"/>
    </w:pPr>
    <w:rPr>
      <w:sz w:val="20"/>
    </w:rPr>
  </w:style>
  <w:style w:type="paragraph" w:styleId="8">
    <w:name w:val="heading 8"/>
    <w:basedOn w:val="a"/>
    <w:next w:val="a"/>
    <w:qFormat/>
    <w:pPr>
      <w:numPr>
        <w:ilvl w:val="7"/>
        <w:numId w:val="1"/>
      </w:numPr>
      <w:spacing w:before="240" w:after="60"/>
      <w:outlineLvl w:val="7"/>
    </w:pPr>
    <w:rPr>
      <w:i/>
      <w:sz w:val="20"/>
    </w:rPr>
  </w:style>
  <w:style w:type="paragraph" w:styleId="9">
    <w:name w:val="heading 9"/>
    <w:basedOn w:val="a"/>
    <w:next w:val="a"/>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1">
    <w:name w:val="WW8Num1z1"/>
    <w:rPr>
      <w:rFonts w:ascii="Arial" w:hAnsi="Arial"/>
      <w:b/>
      <w:i w:val="0"/>
      <w:sz w:val="28"/>
    </w:rPr>
  </w:style>
  <w:style w:type="character" w:customStyle="1" w:styleId="Absatz-Standardschriftart">
    <w:name w:val="Absatz-Standardschriftart"/>
  </w:style>
  <w:style w:type="character" w:customStyle="1" w:styleId="WW8Num8z0">
    <w:name w:val="WW8Num8z0"/>
    <w:rPr>
      <w:rFonts w:ascii="Times New Roman" w:hAnsi="Times New Roman"/>
    </w:rPr>
  </w:style>
  <w:style w:type="character" w:customStyle="1" w:styleId="WW8Num9z1">
    <w:name w:val="WW8Num9z1"/>
    <w:rPr>
      <w:rFonts w:ascii="Arial" w:hAnsi="Arial"/>
      <w:b/>
      <w:i w:val="0"/>
      <w:sz w:val="28"/>
    </w:rPr>
  </w:style>
  <w:style w:type="character" w:customStyle="1" w:styleId="10">
    <w:name w:val="Основной шрифт абзаца1"/>
  </w:style>
  <w:style w:type="character" w:customStyle="1" w:styleId="a3">
    <w:name w:val="Символ сноски"/>
    <w:basedOn w:val="10"/>
    <w:rPr>
      <w:vertAlign w:val="superscript"/>
    </w:rPr>
  </w:style>
  <w:style w:type="character" w:styleId="a4">
    <w:name w:val="Hyperlink"/>
    <w:basedOn w:val="10"/>
    <w:rPr>
      <w:color w:val="0000FF"/>
      <w:u w:val="single"/>
    </w:rPr>
  </w:style>
  <w:style w:type="character" w:styleId="a5">
    <w:name w:val="FollowedHyperlink"/>
    <w:basedOn w:val="10"/>
    <w:rPr>
      <w:color w:val="800080"/>
      <w:u w:val="single"/>
    </w:rPr>
  </w:style>
  <w:style w:type="character" w:styleId="a6">
    <w:name w:val="page number"/>
    <w:basedOn w:val="10"/>
  </w:style>
  <w:style w:type="paragraph" w:customStyle="1" w:styleId="a7">
    <w:name w:val="Заголовок"/>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line="240" w:lineRule="auto"/>
      <w:ind w:firstLine="0"/>
    </w:pPr>
    <w:rPr>
      <w:rFonts w:ascii="Times New Roman" w:hAnsi="Times New Roman"/>
      <w:szCs w:val="24"/>
    </w:rPr>
  </w:style>
  <w:style w:type="paragraph" w:styleId="a9">
    <w:name w:val="List"/>
    <w:basedOn w:val="a8"/>
  </w:style>
  <w:style w:type="paragraph" w:customStyle="1" w:styleId="11">
    <w:name w:val="Название1"/>
    <w:basedOn w:val="a"/>
    <w:pPr>
      <w:suppressLineNumbers/>
      <w:spacing w:before="120" w:after="120"/>
    </w:pPr>
    <w:rPr>
      <w:i/>
      <w:iCs/>
      <w:szCs w:val="24"/>
    </w:rPr>
  </w:style>
  <w:style w:type="paragraph" w:customStyle="1" w:styleId="12">
    <w:name w:val="Указатель1"/>
    <w:basedOn w:val="a"/>
    <w:pPr>
      <w:suppressLineNumbers/>
    </w:pPr>
  </w:style>
  <w:style w:type="paragraph" w:customStyle="1" w:styleId="21">
    <w:name w:val="Основной текст 21"/>
    <w:basedOn w:val="a"/>
    <w:pPr>
      <w:spacing w:line="480" w:lineRule="auto"/>
      <w:ind w:firstLine="0"/>
      <w:jc w:val="center"/>
    </w:pPr>
    <w:rPr>
      <w:rFonts w:ascii="Times New Roman" w:hAnsi="Times New Roman"/>
      <w:b/>
      <w:bCs/>
      <w:sz w:val="32"/>
      <w:szCs w:val="32"/>
      <w:u w:val="single"/>
    </w:rPr>
  </w:style>
  <w:style w:type="paragraph" w:styleId="aa">
    <w:name w:val="footnote text"/>
    <w:basedOn w:val="a"/>
    <w:pPr>
      <w:spacing w:line="240" w:lineRule="auto"/>
      <w:ind w:firstLine="0"/>
      <w:jc w:val="left"/>
    </w:pPr>
    <w:rPr>
      <w:rFonts w:ascii="Times New Roman" w:hAnsi="Times New Roman"/>
      <w:sz w:val="20"/>
    </w:rPr>
  </w:style>
  <w:style w:type="paragraph" w:customStyle="1" w:styleId="13">
    <w:name w:val="Текст1"/>
    <w:basedOn w:val="a"/>
    <w:pPr>
      <w:spacing w:line="240" w:lineRule="auto"/>
      <w:ind w:firstLine="0"/>
      <w:jc w:val="left"/>
    </w:pPr>
    <w:rPr>
      <w:rFonts w:ascii="Courier New" w:hAnsi="Courier New" w:cs="Courier New"/>
      <w:sz w:val="20"/>
    </w:rPr>
  </w:style>
  <w:style w:type="paragraph" w:styleId="ab">
    <w:name w:val="footer"/>
    <w:basedOn w:val="a"/>
    <w:pPr>
      <w:tabs>
        <w:tab w:val="center" w:pos="4677"/>
        <w:tab w:val="right" w:pos="9355"/>
      </w:tabs>
    </w:pPr>
  </w:style>
  <w:style w:type="paragraph" w:customStyle="1" w:styleId="ac">
    <w:name w:val="Содержимое врезки"/>
    <w:basedOn w:val="a8"/>
  </w:style>
  <w:style w:type="paragraph" w:styleId="ad">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b.k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4500</Words>
  <Characters>25652</Characters>
  <Application>Microsoft Office Word</Application>
  <DocSecurity>0</DocSecurity>
  <Lines>213</Lines>
  <Paragraphs>60</Paragraphs>
  <ScaleCrop>false</ScaleCrop>
  <Company/>
  <LinksUpToDate>false</LinksUpToDate>
  <CharactersWithSpaces>30092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Наташенька</dc:creator>
  <cp:keywords/>
  <cp:lastModifiedBy>admin</cp:lastModifiedBy>
  <cp:revision>2</cp:revision>
  <cp:lastPrinted>1899-12-31T21:00:00Z</cp:lastPrinted>
  <dcterms:created xsi:type="dcterms:W3CDTF">2014-04-27T15:14:00Z</dcterms:created>
  <dcterms:modified xsi:type="dcterms:W3CDTF">2014-04-27T15:14:00Z</dcterms:modified>
</cp:coreProperties>
</file>