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4B2" w:rsidRDefault="00C604B2">
      <w:pPr>
        <w:jc w:val="center"/>
        <w:rPr>
          <w:sz w:val="28"/>
          <w:szCs w:val="28"/>
        </w:rPr>
      </w:pPr>
    </w:p>
    <w:p w:rsidR="00C604B2" w:rsidRDefault="00C604B2">
      <w:pPr>
        <w:jc w:val="center"/>
        <w:rPr>
          <w:sz w:val="28"/>
          <w:szCs w:val="28"/>
        </w:rPr>
      </w:pPr>
      <w:r>
        <w:rPr>
          <w:sz w:val="28"/>
          <w:szCs w:val="28"/>
        </w:rPr>
        <w:t>Российский Государственный Социальный Университет</w:t>
      </w:r>
    </w:p>
    <w:p w:rsidR="00C604B2" w:rsidRDefault="00C604B2">
      <w:pPr>
        <w:jc w:val="center"/>
        <w:rPr>
          <w:sz w:val="28"/>
          <w:szCs w:val="28"/>
        </w:rPr>
      </w:pPr>
      <w:r>
        <w:rPr>
          <w:sz w:val="28"/>
          <w:szCs w:val="28"/>
        </w:rPr>
        <w:t>Гуманитарный факультет</w:t>
      </w:r>
    </w:p>
    <w:p w:rsidR="00C604B2" w:rsidRDefault="00C604B2">
      <w:pPr>
        <w:jc w:val="center"/>
        <w:rPr>
          <w:sz w:val="28"/>
          <w:szCs w:val="28"/>
        </w:rPr>
      </w:pPr>
      <w:r>
        <w:rPr>
          <w:sz w:val="28"/>
          <w:szCs w:val="28"/>
        </w:rPr>
        <w:t>Специальность журналистика</w:t>
      </w:r>
    </w:p>
    <w:p w:rsidR="00C604B2" w:rsidRDefault="00C604B2">
      <w:pP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b/>
          <w:sz w:val="28"/>
          <w:szCs w:val="28"/>
        </w:rPr>
      </w:pPr>
      <w:r>
        <w:rPr>
          <w:b/>
          <w:sz w:val="28"/>
          <w:szCs w:val="28"/>
        </w:rPr>
        <w:t>Реферат</w:t>
      </w:r>
    </w:p>
    <w:p w:rsidR="00C604B2" w:rsidRDefault="00C604B2">
      <w:pPr>
        <w:jc w:val="center"/>
        <w:rPr>
          <w:b/>
          <w:sz w:val="28"/>
          <w:szCs w:val="28"/>
        </w:rPr>
      </w:pPr>
      <w:r>
        <w:rPr>
          <w:sz w:val="28"/>
          <w:szCs w:val="28"/>
        </w:rPr>
        <w:t xml:space="preserve">По дисциплине: </w:t>
      </w:r>
      <w:r>
        <w:rPr>
          <w:b/>
          <w:sz w:val="28"/>
          <w:szCs w:val="28"/>
        </w:rPr>
        <w:t>Техника и технология СМИ</w:t>
      </w:r>
    </w:p>
    <w:p w:rsidR="00C604B2" w:rsidRDefault="00C604B2">
      <w:pPr>
        <w:jc w:val="center"/>
        <w:rPr>
          <w:sz w:val="28"/>
          <w:szCs w:val="28"/>
        </w:rPr>
      </w:pPr>
    </w:p>
    <w:p w:rsidR="00C604B2" w:rsidRDefault="00C604B2">
      <w:pPr>
        <w:jc w:val="center"/>
        <w:rPr>
          <w:b/>
          <w:sz w:val="28"/>
          <w:szCs w:val="28"/>
        </w:rPr>
      </w:pPr>
    </w:p>
    <w:p w:rsidR="00C604B2" w:rsidRDefault="00C604B2">
      <w:pPr>
        <w:jc w:val="center"/>
        <w:rPr>
          <w:sz w:val="28"/>
          <w:szCs w:val="28"/>
        </w:rPr>
      </w:pPr>
      <w:r>
        <w:rPr>
          <w:sz w:val="28"/>
          <w:szCs w:val="28"/>
        </w:rPr>
        <w:t>Тема:</w:t>
      </w:r>
    </w:p>
    <w:p w:rsidR="00C604B2" w:rsidRDefault="00C604B2">
      <w:pPr>
        <w:shd w:val="clear" w:color="auto" w:fill="FFFFFF"/>
        <w:autoSpaceDE w:val="0"/>
        <w:ind w:firstLine="360"/>
        <w:jc w:val="center"/>
        <w:rPr>
          <w:b/>
          <w:sz w:val="28"/>
          <w:szCs w:val="28"/>
        </w:rPr>
      </w:pPr>
      <w:r>
        <w:rPr>
          <w:b/>
          <w:sz w:val="28"/>
          <w:szCs w:val="28"/>
        </w:rPr>
        <w:t>«</w:t>
      </w:r>
      <w:r>
        <w:rPr>
          <w:b/>
          <w:bCs/>
          <w:color w:val="000000"/>
          <w:sz w:val="28"/>
          <w:szCs w:val="28"/>
        </w:rPr>
        <w:t>ПОСТОЯННЫЕ КОМПОНЕНТЫ ГАЗЕТЫ И ЖУРНАЛА</w:t>
      </w:r>
      <w:r>
        <w:rPr>
          <w:b/>
          <w:sz w:val="28"/>
          <w:szCs w:val="28"/>
        </w:rPr>
        <w:t>».</w:t>
      </w:r>
    </w:p>
    <w:p w:rsidR="00C604B2" w:rsidRDefault="00C604B2">
      <w:pPr>
        <w:jc w:val="center"/>
        <w:rPr>
          <w:b/>
          <w:sz w:val="28"/>
          <w:szCs w:val="28"/>
        </w:rPr>
      </w:pPr>
    </w:p>
    <w:p w:rsidR="00C604B2" w:rsidRDefault="00C604B2">
      <w:pPr>
        <w:jc w:val="center"/>
        <w:rPr>
          <w:b/>
          <w:sz w:val="28"/>
          <w:szCs w:val="28"/>
        </w:rPr>
      </w:pPr>
    </w:p>
    <w:p w:rsidR="00C604B2" w:rsidRDefault="00C604B2">
      <w:pPr>
        <w:jc w:val="center"/>
        <w:rPr>
          <w:b/>
          <w:sz w:val="28"/>
          <w:szCs w:val="28"/>
        </w:rPr>
      </w:pPr>
    </w:p>
    <w:p w:rsidR="00C604B2" w:rsidRDefault="00C604B2">
      <w:pPr>
        <w:jc w:val="center"/>
        <w:rPr>
          <w:b/>
          <w:sz w:val="28"/>
          <w:szCs w:val="28"/>
        </w:rPr>
      </w:pPr>
    </w:p>
    <w:p w:rsidR="00C604B2" w:rsidRDefault="00C604B2">
      <w:pPr>
        <w:jc w:val="center"/>
        <w:rPr>
          <w:sz w:val="28"/>
          <w:szCs w:val="28"/>
        </w:rPr>
      </w:pPr>
      <w:r>
        <w:rPr>
          <w:sz w:val="28"/>
          <w:szCs w:val="28"/>
        </w:rPr>
        <w:t xml:space="preserve">                                                                          </w:t>
      </w: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p>
    <w:p w:rsidR="00C604B2" w:rsidRDefault="00C604B2">
      <w:pPr>
        <w:jc w:val="center"/>
        <w:rPr>
          <w:sz w:val="28"/>
          <w:szCs w:val="28"/>
        </w:rPr>
      </w:pPr>
      <w:r>
        <w:rPr>
          <w:sz w:val="28"/>
          <w:szCs w:val="28"/>
        </w:rPr>
        <w:t>Москва 2007</w:t>
      </w:r>
    </w:p>
    <w:p w:rsidR="00C604B2" w:rsidRDefault="00C604B2">
      <w:pPr>
        <w:shd w:val="clear" w:color="auto" w:fill="FFFFFF"/>
        <w:autoSpaceDE w:val="0"/>
        <w:rPr>
          <w:b/>
          <w:bCs/>
          <w:color w:val="000000"/>
          <w:sz w:val="28"/>
          <w:szCs w:val="28"/>
        </w:rPr>
      </w:pPr>
    </w:p>
    <w:p w:rsidR="00C604B2" w:rsidRDefault="00C604B2">
      <w:pPr>
        <w:shd w:val="clear" w:color="auto" w:fill="FFFFFF"/>
        <w:autoSpaceDE w:val="0"/>
        <w:ind w:firstLine="360"/>
        <w:jc w:val="center"/>
        <w:rPr>
          <w:b/>
          <w:bCs/>
          <w:color w:val="000000"/>
          <w:sz w:val="28"/>
          <w:szCs w:val="28"/>
        </w:rPr>
      </w:pPr>
    </w:p>
    <w:p w:rsidR="00C604B2" w:rsidRDefault="00C604B2">
      <w:pPr>
        <w:shd w:val="clear" w:color="auto" w:fill="FFFFFF"/>
        <w:autoSpaceDE w:val="0"/>
        <w:ind w:firstLine="360"/>
        <w:jc w:val="center"/>
        <w:rPr>
          <w:b/>
          <w:bCs/>
          <w:color w:val="000000"/>
          <w:sz w:val="28"/>
          <w:szCs w:val="28"/>
        </w:rPr>
      </w:pPr>
    </w:p>
    <w:p w:rsidR="00C604B2" w:rsidRDefault="00C604B2">
      <w:pPr>
        <w:shd w:val="clear" w:color="auto" w:fill="FFFFFF"/>
        <w:autoSpaceDE w:val="0"/>
        <w:ind w:firstLine="360"/>
        <w:jc w:val="center"/>
        <w:rPr>
          <w:b/>
          <w:bCs/>
          <w:color w:val="000000"/>
          <w:sz w:val="28"/>
          <w:szCs w:val="28"/>
        </w:rPr>
      </w:pPr>
      <w:r>
        <w:rPr>
          <w:b/>
          <w:bCs/>
          <w:color w:val="000000"/>
          <w:sz w:val="28"/>
          <w:szCs w:val="28"/>
        </w:rPr>
        <w:t>Содержание.</w:t>
      </w:r>
    </w:p>
    <w:p w:rsidR="00C604B2" w:rsidRDefault="00C604B2">
      <w:pPr>
        <w:shd w:val="clear" w:color="auto" w:fill="FFFFFF"/>
        <w:autoSpaceDE w:val="0"/>
        <w:ind w:firstLine="360"/>
        <w:jc w:val="center"/>
        <w:rPr>
          <w:b/>
          <w:bCs/>
          <w:color w:val="000000"/>
          <w:sz w:val="28"/>
          <w:szCs w:val="28"/>
        </w:rPr>
      </w:pPr>
    </w:p>
    <w:p w:rsidR="00C604B2" w:rsidRDefault="00C604B2">
      <w:pPr>
        <w:shd w:val="clear" w:color="auto" w:fill="FFFFFF"/>
        <w:autoSpaceDE w:val="0"/>
        <w:ind w:firstLine="360"/>
        <w:jc w:val="center"/>
        <w:rPr>
          <w:b/>
          <w:bCs/>
          <w:color w:val="000000"/>
          <w:sz w:val="28"/>
          <w:szCs w:val="28"/>
        </w:rPr>
      </w:pPr>
    </w:p>
    <w:p w:rsidR="00C604B2" w:rsidRDefault="00C604B2">
      <w:pPr>
        <w:sectPr w:rsidR="00C604B2">
          <w:headerReference w:type="default" r:id="rId7"/>
          <w:footerReference w:type="even" r:id="rId8"/>
          <w:footerReference w:type="default" r:id="rId9"/>
          <w:headerReference w:type="first" r:id="rId10"/>
          <w:footerReference w:type="first" r:id="rId11"/>
          <w:pgSz w:w="11906" w:h="16838"/>
          <w:pgMar w:top="995" w:right="850" w:bottom="1410" w:left="900" w:header="719" w:footer="1134" w:gutter="0"/>
          <w:cols w:space="720"/>
          <w:docGrid w:linePitch="360"/>
        </w:sectPr>
      </w:pPr>
    </w:p>
    <w:p w:rsidR="00C604B2" w:rsidRDefault="00C604B2">
      <w:pPr>
        <w:pStyle w:val="13"/>
        <w:tabs>
          <w:tab w:val="right" w:leader="dot" w:pos="10156"/>
        </w:tabs>
      </w:pPr>
      <w:r>
        <w:fldChar w:fldCharType="begin"/>
      </w:r>
      <w:r>
        <w:instrText xml:space="preserve"> TOC </w:instrText>
      </w:r>
      <w:r>
        <w:fldChar w:fldCharType="separate"/>
      </w:r>
      <w:r>
        <w:t>1. Составляющие формы издания.</w:t>
      </w:r>
      <w:r>
        <w:tab/>
        <w:t>2</w:t>
      </w:r>
    </w:p>
    <w:p w:rsidR="00C604B2" w:rsidRDefault="00C604B2">
      <w:pPr>
        <w:pStyle w:val="20"/>
        <w:tabs>
          <w:tab w:val="right" w:leader="dot" w:pos="10156"/>
        </w:tabs>
      </w:pPr>
      <w:r>
        <w:t>2. Заглавная (титульная) часть.</w:t>
      </w:r>
      <w:r>
        <w:tab/>
        <w:t>3</w:t>
      </w:r>
    </w:p>
    <w:p w:rsidR="00C604B2" w:rsidRDefault="00C604B2">
      <w:pPr>
        <w:pStyle w:val="30"/>
        <w:tabs>
          <w:tab w:val="right" w:leader="dot" w:pos="10156"/>
        </w:tabs>
      </w:pPr>
      <w:r>
        <w:t>3. Текстовые колонки, заголовки и иллюстрации.</w:t>
      </w:r>
      <w:r>
        <w:tab/>
        <w:t>6</w:t>
      </w:r>
    </w:p>
    <w:p w:rsidR="00C604B2" w:rsidRDefault="00C604B2">
      <w:pPr>
        <w:pStyle w:val="40"/>
        <w:tabs>
          <w:tab w:val="right" w:leader="dot" w:pos="10156"/>
        </w:tabs>
      </w:pPr>
      <w:r>
        <w:t>4. Разделительные элементы.</w:t>
      </w:r>
      <w:r>
        <w:tab/>
        <w:t>9</w:t>
      </w:r>
    </w:p>
    <w:p w:rsidR="00C604B2" w:rsidRDefault="00C604B2">
      <w:pPr>
        <w:pStyle w:val="50"/>
        <w:tabs>
          <w:tab w:val="right" w:leader="dot" w:pos="10156"/>
        </w:tabs>
      </w:pPr>
      <w:r>
        <w:t>5. Колонтитул и выходные данные.</w:t>
      </w:r>
      <w:r>
        <w:tab/>
        <w:t>13</w:t>
      </w:r>
    </w:p>
    <w:p w:rsidR="00C604B2" w:rsidRDefault="00C604B2">
      <w:pPr>
        <w:pStyle w:val="60"/>
        <w:tabs>
          <w:tab w:val="right" w:leader="dot" w:pos="10156"/>
        </w:tabs>
        <w:sectPr w:rsidR="00C604B2">
          <w:type w:val="continuous"/>
          <w:pgSz w:w="11906" w:h="16838"/>
          <w:pgMar w:top="719" w:right="850" w:bottom="1134" w:left="900" w:header="720" w:footer="708" w:gutter="0"/>
          <w:cols w:space="720"/>
          <w:docGrid w:linePitch="360"/>
        </w:sectPr>
      </w:pPr>
      <w:r>
        <w:t>Список используемой литературы.</w:t>
      </w:r>
      <w:r>
        <w:tab/>
        <w:t>15</w:t>
      </w:r>
      <w:r>
        <w:fldChar w:fldCharType="end"/>
      </w:r>
    </w:p>
    <w:p w:rsidR="00C604B2" w:rsidRDefault="00C604B2">
      <w:pPr>
        <w:shd w:val="clear" w:color="auto" w:fill="FFFFFF"/>
        <w:tabs>
          <w:tab w:val="right" w:leader="dot" w:pos="10146"/>
        </w:tabs>
        <w:autoSpaceDE w:val="0"/>
        <w:ind w:firstLine="360"/>
        <w:jc w:val="center"/>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ind w:firstLine="360"/>
        <w:jc w:val="both"/>
        <w:rPr>
          <w:b/>
          <w:bCs/>
          <w:color w:val="000000"/>
          <w:sz w:val="28"/>
          <w:szCs w:val="28"/>
        </w:rPr>
      </w:pPr>
    </w:p>
    <w:p w:rsidR="00C604B2" w:rsidRDefault="00C604B2">
      <w:pPr>
        <w:shd w:val="clear" w:color="auto" w:fill="FFFFFF"/>
        <w:autoSpaceDE w:val="0"/>
        <w:jc w:val="both"/>
        <w:rPr>
          <w:b/>
          <w:bCs/>
          <w:color w:val="000000"/>
          <w:sz w:val="28"/>
          <w:szCs w:val="28"/>
        </w:rPr>
      </w:pPr>
    </w:p>
    <w:p w:rsidR="00C604B2" w:rsidRDefault="00C604B2">
      <w:pPr>
        <w:shd w:val="clear" w:color="auto" w:fill="FFFFFF"/>
        <w:autoSpaceDE w:val="0"/>
        <w:jc w:val="both"/>
        <w:rPr>
          <w:color w:val="000000"/>
          <w:sz w:val="28"/>
          <w:szCs w:val="28"/>
        </w:rPr>
      </w:pPr>
    </w:p>
    <w:p w:rsidR="00C604B2" w:rsidRDefault="00C604B2">
      <w:pPr>
        <w:pStyle w:val="1"/>
        <w:jc w:val="center"/>
        <w:rPr>
          <w:rFonts w:ascii="Times New Roman" w:hAnsi="Times New Roman" w:cs="Times New Roman"/>
          <w:sz w:val="28"/>
          <w:szCs w:val="28"/>
        </w:rPr>
      </w:pPr>
      <w:r>
        <w:rPr>
          <w:rFonts w:ascii="Times New Roman" w:hAnsi="Times New Roman" w:cs="Times New Roman"/>
          <w:sz w:val="28"/>
          <w:szCs w:val="28"/>
        </w:rPr>
        <w:t>1. Составляющие формы издания.</w:t>
      </w:r>
    </w:p>
    <w:p w:rsidR="00C604B2" w:rsidRDefault="00C604B2">
      <w:pPr>
        <w:shd w:val="clear" w:color="auto" w:fill="FFFFFF"/>
        <w:autoSpaceDE w:val="0"/>
        <w:ind w:firstLine="360"/>
        <w:jc w:val="center"/>
        <w:rPr>
          <w:b/>
          <w:bCs/>
          <w:iCs/>
          <w:sz w:val="28"/>
          <w:szCs w:val="28"/>
        </w:rPr>
      </w:pPr>
    </w:p>
    <w:p w:rsidR="00C604B2" w:rsidRDefault="00C604B2">
      <w:pPr>
        <w:shd w:val="clear" w:color="auto" w:fill="FFFFFF"/>
        <w:autoSpaceDE w:val="0"/>
        <w:ind w:firstLine="360"/>
        <w:jc w:val="both"/>
        <w:rPr>
          <w:color w:val="000000"/>
          <w:sz w:val="28"/>
          <w:szCs w:val="28"/>
        </w:rPr>
      </w:pPr>
      <w:r>
        <w:rPr>
          <w:color w:val="000000"/>
          <w:sz w:val="28"/>
          <w:szCs w:val="28"/>
        </w:rPr>
        <w:t>В процессе развития газет и журналов складывались начальные конструкционные их элементы, служащие каркасом формы любого издания и со време</w:t>
      </w:r>
      <w:r>
        <w:rPr>
          <w:color w:val="000000"/>
          <w:sz w:val="28"/>
          <w:szCs w:val="28"/>
        </w:rPr>
        <w:softHyphen/>
        <w:t>нем получившие наименование постоянных компонентов. К ним относятся формат и объем как размерные основы его конструкции, заглавная (или титульная) часть, тек</w:t>
      </w:r>
      <w:r>
        <w:rPr>
          <w:color w:val="000000"/>
          <w:sz w:val="28"/>
          <w:szCs w:val="28"/>
        </w:rPr>
        <w:softHyphen/>
        <w:t>стовые колонки, заголовки, иллюстрации, колонтитулы, линейки, пробелы и др. Эти компоненты формы являются как способами представления содержания, так и сред</w:t>
      </w:r>
      <w:r>
        <w:rPr>
          <w:color w:val="000000"/>
          <w:sz w:val="28"/>
          <w:szCs w:val="28"/>
        </w:rPr>
        <w:softHyphen/>
        <w:t>ствами его организации в блоки публикаций, отдельные тематические полосы, разделы.</w:t>
      </w:r>
    </w:p>
    <w:p w:rsidR="00C604B2" w:rsidRDefault="00C604B2">
      <w:pPr>
        <w:shd w:val="clear" w:color="auto" w:fill="FFFFFF"/>
        <w:autoSpaceDE w:val="0"/>
        <w:ind w:firstLine="360"/>
        <w:jc w:val="both"/>
        <w:rPr>
          <w:color w:val="000000"/>
          <w:sz w:val="28"/>
          <w:szCs w:val="28"/>
        </w:rPr>
      </w:pPr>
      <w:r>
        <w:rPr>
          <w:color w:val="000000"/>
          <w:sz w:val="28"/>
          <w:szCs w:val="28"/>
        </w:rPr>
        <w:t>Периодические издания представляют собрание разнообразных по форме и содержанию материалов. Организованное, размещенное в определенной последовательности, структу</w:t>
      </w:r>
      <w:r>
        <w:rPr>
          <w:color w:val="000000"/>
          <w:sz w:val="28"/>
          <w:szCs w:val="28"/>
        </w:rPr>
        <w:softHyphen/>
        <w:t>рированное с помощью графических элементов содержание придает упорядоченность, известную целостность и законченность форме, помогает читателю быстро находить на при</w:t>
      </w:r>
      <w:r>
        <w:rPr>
          <w:color w:val="000000"/>
          <w:sz w:val="28"/>
          <w:szCs w:val="28"/>
        </w:rPr>
        <w:softHyphen/>
        <w:t>вычных местах нужные ему материалы, облегчает процессы его подготовки и производства.</w:t>
      </w:r>
    </w:p>
    <w:p w:rsidR="00C604B2" w:rsidRDefault="00C604B2">
      <w:pPr>
        <w:shd w:val="clear" w:color="auto" w:fill="FFFFFF"/>
        <w:autoSpaceDE w:val="0"/>
        <w:ind w:firstLine="360"/>
        <w:jc w:val="both"/>
        <w:rPr>
          <w:color w:val="000000"/>
          <w:sz w:val="28"/>
          <w:szCs w:val="28"/>
        </w:rPr>
      </w:pPr>
      <w:r>
        <w:rPr>
          <w:color w:val="000000"/>
          <w:sz w:val="28"/>
          <w:szCs w:val="28"/>
        </w:rPr>
        <w:t>Разделение на колонки, зарождение и развитие заголовков, использование различ</w:t>
      </w:r>
      <w:r>
        <w:rPr>
          <w:color w:val="000000"/>
          <w:sz w:val="28"/>
          <w:szCs w:val="28"/>
        </w:rPr>
        <w:softHyphen/>
        <w:t>ных форматов, дополнительных шрифтов, линеек, рамок, отбивок как средств разграни</w:t>
      </w:r>
      <w:r>
        <w:rPr>
          <w:color w:val="000000"/>
          <w:sz w:val="28"/>
          <w:szCs w:val="28"/>
        </w:rPr>
        <w:softHyphen/>
        <w:t>чения, индивидуализации отделов и рубрик в отечественной периодике пришлись на пос</w:t>
      </w:r>
      <w:r>
        <w:rPr>
          <w:color w:val="000000"/>
          <w:sz w:val="28"/>
          <w:szCs w:val="28"/>
        </w:rPr>
        <w:softHyphen/>
        <w:t xml:space="preserve">леднюю треть </w:t>
      </w:r>
      <w:r>
        <w:rPr>
          <w:color w:val="000000"/>
          <w:sz w:val="28"/>
          <w:szCs w:val="28"/>
          <w:lang w:val="en-US"/>
        </w:rPr>
        <w:t>XVIII</w:t>
      </w:r>
      <w:r>
        <w:rPr>
          <w:color w:val="000000"/>
          <w:sz w:val="28"/>
          <w:szCs w:val="28"/>
        </w:rPr>
        <w:t xml:space="preserve"> века, когда стала расширяться тематика изданий, появились новые жанры. До этого тексты первых газет развёрстывались как в книге — одной широкой колонкой, а при необходимости делились на части с помощью более крупных начальных строк, небольших пробелов или инициалов.</w:t>
      </w:r>
    </w:p>
    <w:p w:rsidR="00C604B2" w:rsidRDefault="00C604B2">
      <w:pPr>
        <w:shd w:val="clear" w:color="auto" w:fill="FFFFFF"/>
        <w:autoSpaceDE w:val="0"/>
        <w:ind w:firstLine="360"/>
        <w:jc w:val="both"/>
        <w:rPr>
          <w:color w:val="000000"/>
          <w:sz w:val="28"/>
          <w:szCs w:val="28"/>
        </w:rPr>
      </w:pPr>
      <w:r>
        <w:rPr>
          <w:color w:val="000000"/>
          <w:sz w:val="28"/>
          <w:szCs w:val="28"/>
        </w:rPr>
        <w:t>Колонки текста, заголовки, иллюстрации, линейки, пробелы, фон, цвет — основные составляющие газетной и журнальной графики, строительный материал, из которого рождается весь их многообразный облик. Играя разные роли — от чисто служебных до декоративных, — они вместе с рисунком шрифта, формой заголовка, толщиной линейки, размером иллюстрации, длиной строки могут образовывать бесчисленные комбинации - аскетично строгие или роскошные, элементарно простые или затейливо-вычурные. Задача дизайна и заключается в том, чтобы из стандартного набора компонентов образо</w:t>
      </w:r>
      <w:r>
        <w:rPr>
          <w:color w:val="000000"/>
          <w:sz w:val="28"/>
          <w:szCs w:val="28"/>
        </w:rPr>
        <w:softHyphen/>
        <w:t>вать то индивидуализированное, с характерными особенностями, черточками облика и гармоничное сочетание, которое как можно точнее отвечало бы целям и духу отдельно взятого, конкретного издания.</w:t>
      </w:r>
    </w:p>
    <w:p w:rsidR="00C604B2" w:rsidRDefault="00C604B2">
      <w:pPr>
        <w:pStyle w:val="2"/>
        <w:jc w:val="center"/>
        <w:rPr>
          <w:rFonts w:ascii="Times New Roman" w:hAnsi="Times New Roman" w:cs="Times New Roman"/>
          <w:i w:val="0"/>
        </w:rPr>
      </w:pPr>
      <w:r>
        <w:rPr>
          <w:rFonts w:ascii="Times New Roman" w:hAnsi="Times New Roman" w:cs="Times New Roman"/>
          <w:i w:val="0"/>
        </w:rPr>
        <w:t>2. Заглавная (титульная) часть.</w:t>
      </w:r>
    </w:p>
    <w:p w:rsidR="00C604B2" w:rsidRDefault="00C604B2">
      <w:pPr>
        <w:shd w:val="clear" w:color="auto" w:fill="FFFFFF"/>
        <w:autoSpaceDE w:val="0"/>
        <w:ind w:firstLine="360"/>
        <w:jc w:val="both"/>
        <w:rPr>
          <w:b/>
          <w:bCs/>
          <w:i/>
          <w:iCs/>
          <w:sz w:val="28"/>
          <w:szCs w:val="28"/>
        </w:rPr>
      </w:pPr>
    </w:p>
    <w:p w:rsidR="00C604B2" w:rsidRDefault="00C604B2">
      <w:pPr>
        <w:shd w:val="clear" w:color="auto" w:fill="FFFFFF"/>
        <w:autoSpaceDE w:val="0"/>
        <w:ind w:firstLine="360"/>
        <w:jc w:val="both"/>
        <w:rPr>
          <w:color w:val="000000"/>
          <w:sz w:val="28"/>
          <w:szCs w:val="28"/>
        </w:rPr>
      </w:pPr>
      <w:r>
        <w:rPr>
          <w:color w:val="000000"/>
          <w:sz w:val="28"/>
          <w:szCs w:val="28"/>
        </w:rPr>
        <w:t>Заглавная, или титульная, часть газеты, еженедельника, журнала (обычно называемая сегодня логотипом) занимает важнейшее место среди средств, создающих узнаваемый и привлекательный для читателя облик издания. Это и средство ориентации, обозначающее начало издания, и «образ», выделяющий его среди других ему подобных, его фирменный знак и торговая марка. Поэтому удачно найденные фор</w:t>
      </w:r>
      <w:r>
        <w:rPr>
          <w:color w:val="000000"/>
          <w:sz w:val="28"/>
          <w:szCs w:val="28"/>
        </w:rPr>
        <w:softHyphen/>
        <w:t>ма и рисунок заглавия реже всего подвергаются изменениям. Есть издания, сохраняю</w:t>
      </w:r>
      <w:r>
        <w:rPr>
          <w:color w:val="000000"/>
          <w:sz w:val="28"/>
          <w:szCs w:val="28"/>
        </w:rPr>
        <w:softHyphen/>
        <w:t>щие их на протяжении многих десятков лет.</w:t>
      </w:r>
    </w:p>
    <w:p w:rsidR="00C604B2" w:rsidRDefault="00C604B2">
      <w:pPr>
        <w:shd w:val="clear" w:color="auto" w:fill="FFFFFF"/>
        <w:autoSpaceDE w:val="0"/>
        <w:ind w:firstLine="360"/>
        <w:jc w:val="both"/>
        <w:rPr>
          <w:color w:val="000000"/>
          <w:sz w:val="28"/>
          <w:szCs w:val="28"/>
        </w:rPr>
      </w:pPr>
      <w:r>
        <w:rPr>
          <w:color w:val="000000"/>
          <w:sz w:val="28"/>
          <w:szCs w:val="28"/>
        </w:rPr>
        <w:t>Из заглавия и сопутствующих ему компонентов мы узнаем о теме, идее, проблематике газеты или журнала, его типе и многое другое. Характеристика издания проявляется не только в семантике титульной части, но и в рисунке и начертании шрифта, особенностях ее составных частей.</w:t>
      </w:r>
    </w:p>
    <w:p w:rsidR="00C604B2" w:rsidRDefault="00C604B2">
      <w:pPr>
        <w:ind w:firstLine="360"/>
        <w:jc w:val="both"/>
        <w:rPr>
          <w:color w:val="000000"/>
          <w:sz w:val="28"/>
          <w:szCs w:val="28"/>
        </w:rPr>
      </w:pPr>
      <w:r>
        <w:rPr>
          <w:color w:val="000000"/>
          <w:sz w:val="28"/>
          <w:szCs w:val="28"/>
        </w:rPr>
        <w:t>Графическая индивидуальность названия определяется, в первую очередь, специфичес</w:t>
      </w:r>
      <w:r>
        <w:rPr>
          <w:color w:val="000000"/>
          <w:sz w:val="28"/>
          <w:szCs w:val="28"/>
        </w:rPr>
        <w:softHyphen/>
        <w:t>ким, нестандартным рисунком шрифта. Часто уже в его рисунке бывает отражена идея издания или какие-то его специфические особенности. Так, обычное двумерное плос</w:t>
      </w:r>
      <w:r>
        <w:rPr>
          <w:color w:val="000000"/>
          <w:sz w:val="28"/>
          <w:szCs w:val="28"/>
        </w:rPr>
        <w:softHyphen/>
        <w:t>костное изображение логотипа еженедельника «Компьютерра» благодаря специфическим особенностям рисунка, полученным с помощью современных программ обработки графи</w:t>
      </w:r>
      <w:r>
        <w:rPr>
          <w:color w:val="000000"/>
          <w:sz w:val="28"/>
          <w:szCs w:val="28"/>
        </w:rPr>
        <w:softHyphen/>
        <w:t>ки, и высокому качеству полиграфического исполнения воспринималось как объемное. Этот эффект моментально ассоциируется с компьютерными технологиями, то есть с главной темой этого издания. Логотип «Российской газеты» стилизован под титульный шрифт кирилловского печатного полуустава старопечатных книг, что, очевидно, должно указы</w:t>
      </w:r>
      <w:r>
        <w:rPr>
          <w:color w:val="000000"/>
          <w:sz w:val="28"/>
          <w:szCs w:val="28"/>
        </w:rPr>
        <w:softHyphen/>
        <w:t>вать на особую ее «российскость»; «Известия» и «Правда» во все время своего существо</w:t>
      </w:r>
      <w:r>
        <w:rPr>
          <w:color w:val="000000"/>
          <w:sz w:val="28"/>
          <w:szCs w:val="28"/>
        </w:rPr>
        <w:softHyphen/>
        <w:t>вания сохраняют в рисунке шрифта стилистические особенности шрифтографии начала века, когда эти издания появились на свет.</w:t>
      </w:r>
    </w:p>
    <w:p w:rsidR="00C604B2" w:rsidRDefault="00C604B2">
      <w:pPr>
        <w:ind w:firstLine="360"/>
        <w:jc w:val="both"/>
        <w:rPr>
          <w:color w:val="000000"/>
          <w:sz w:val="28"/>
          <w:szCs w:val="28"/>
        </w:rPr>
      </w:pPr>
      <w:r>
        <w:rPr>
          <w:color w:val="000000"/>
          <w:sz w:val="28"/>
          <w:szCs w:val="28"/>
        </w:rPr>
        <w:t>Расширение тематики газет, другие факторы приводят к созданию тематических при</w:t>
      </w:r>
      <w:r>
        <w:rPr>
          <w:color w:val="000000"/>
          <w:sz w:val="28"/>
          <w:szCs w:val="28"/>
        </w:rPr>
        <w:softHyphen/>
        <w:t>ложений к ним, изданий для регионов. Внутри газет возникают большие секции, иногда печатаемые отдельными тетрадками, разделы, блоки тематических направлений. Их при</w:t>
      </w:r>
      <w:r>
        <w:rPr>
          <w:color w:val="000000"/>
          <w:sz w:val="28"/>
          <w:szCs w:val="28"/>
        </w:rPr>
        <w:softHyphen/>
        <w:t>надлежность к основному изданию может обозначаться не только прямым указанием (издание такой-то газеты, журнала, издательского дома), но и формально-графически</w:t>
      </w:r>
      <w:r>
        <w:rPr>
          <w:color w:val="000000"/>
          <w:sz w:val="28"/>
          <w:szCs w:val="28"/>
        </w:rPr>
        <w:softHyphen/>
        <w:t>ми средствами. Так, в названиях всех многочисленных приложений к еженедельнику.</w:t>
      </w:r>
    </w:p>
    <w:p w:rsidR="00C604B2" w:rsidRDefault="00C604B2">
      <w:pPr>
        <w:ind w:firstLine="360"/>
        <w:jc w:val="both"/>
        <w:rPr>
          <w:color w:val="000000"/>
          <w:sz w:val="28"/>
          <w:szCs w:val="28"/>
        </w:rPr>
      </w:pPr>
      <w:r>
        <w:rPr>
          <w:color w:val="000000"/>
          <w:sz w:val="28"/>
          <w:szCs w:val="28"/>
        </w:rPr>
        <w:t>«Аргументы и факты» присутствует в виде фирменных знаков уменьшенный логотип «ма</w:t>
      </w:r>
      <w:r>
        <w:rPr>
          <w:color w:val="000000"/>
          <w:sz w:val="28"/>
          <w:szCs w:val="28"/>
        </w:rPr>
        <w:softHyphen/>
        <w:t>теринского» издания. Этот же прием идентификации для своих еженедельных приложе</w:t>
      </w:r>
      <w:r>
        <w:rPr>
          <w:color w:val="000000"/>
          <w:sz w:val="28"/>
          <w:szCs w:val="28"/>
        </w:rPr>
        <w:softHyphen/>
        <w:t>ний использует ежедневная газета «Сегодня». «Московские новости» в названия всех са</w:t>
      </w:r>
      <w:r>
        <w:rPr>
          <w:color w:val="000000"/>
          <w:sz w:val="28"/>
          <w:szCs w:val="28"/>
        </w:rPr>
        <w:softHyphen/>
        <w:t>мостоятельных тематических разделов как опознавательный знак вписывают логограм</w:t>
      </w:r>
      <w:r>
        <w:rPr>
          <w:color w:val="000000"/>
          <w:sz w:val="28"/>
          <w:szCs w:val="28"/>
        </w:rPr>
        <w:softHyphen/>
        <w:t>му «</w:t>
      </w:r>
      <w:r>
        <w:rPr>
          <w:color w:val="000000"/>
          <w:sz w:val="28"/>
          <w:szCs w:val="28"/>
          <w:lang w:val="en-US"/>
        </w:rPr>
        <w:t>MN</w:t>
      </w:r>
      <w:r>
        <w:rPr>
          <w:color w:val="000000"/>
          <w:sz w:val="28"/>
          <w:szCs w:val="28"/>
        </w:rPr>
        <w:t>» из основного титула. Таким образом обеспечиваются визуальные связи между отдельными изданиями, отдельными элементами формы, создается ее гра</w:t>
      </w:r>
      <w:r>
        <w:rPr>
          <w:color w:val="000000"/>
          <w:sz w:val="28"/>
          <w:szCs w:val="28"/>
        </w:rPr>
        <w:softHyphen/>
        <w:t>фическая целостность.</w:t>
      </w:r>
    </w:p>
    <w:p w:rsidR="00C604B2" w:rsidRDefault="00C604B2">
      <w:pPr>
        <w:shd w:val="clear" w:color="auto" w:fill="FFFFFF"/>
        <w:autoSpaceDE w:val="0"/>
        <w:ind w:firstLine="360"/>
        <w:jc w:val="both"/>
        <w:rPr>
          <w:color w:val="000000"/>
          <w:sz w:val="28"/>
          <w:szCs w:val="28"/>
        </w:rPr>
      </w:pPr>
      <w:r>
        <w:rPr>
          <w:color w:val="000000"/>
          <w:sz w:val="28"/>
          <w:szCs w:val="28"/>
        </w:rPr>
        <w:t>Названия упомянутых выше тематических разделов (блоков, секций и т.д.) можно обо</w:t>
      </w:r>
      <w:r>
        <w:rPr>
          <w:color w:val="000000"/>
          <w:sz w:val="28"/>
          <w:szCs w:val="28"/>
        </w:rPr>
        <w:softHyphen/>
        <w:t>значить как внутренние титулы, поскольку они могут объединять несколько подразде</w:t>
      </w:r>
      <w:r>
        <w:rPr>
          <w:color w:val="000000"/>
          <w:sz w:val="28"/>
          <w:szCs w:val="28"/>
        </w:rPr>
        <w:softHyphen/>
        <w:t>лов, самостоятельных тематических полос, являясь как бы «газетами в газете» (иногда даже верстаются на другой формат) и по типу оформления повторяя основной титул издания. Они имеют такие же форматы, схожий рисунок или общие элементы, собствен</w:t>
      </w:r>
      <w:r>
        <w:rPr>
          <w:color w:val="000000"/>
          <w:sz w:val="28"/>
          <w:szCs w:val="28"/>
        </w:rPr>
        <w:softHyphen/>
        <w:t>ное анонсирование и другие признаки, отличающие их от традиционных рубрик.</w:t>
      </w:r>
    </w:p>
    <w:p w:rsidR="00C604B2" w:rsidRDefault="00C604B2">
      <w:pPr>
        <w:shd w:val="clear" w:color="auto" w:fill="FFFFFF"/>
        <w:autoSpaceDE w:val="0"/>
        <w:ind w:firstLine="360"/>
        <w:jc w:val="both"/>
        <w:rPr>
          <w:color w:val="000000"/>
          <w:sz w:val="28"/>
          <w:szCs w:val="28"/>
        </w:rPr>
      </w:pPr>
      <w:r>
        <w:rPr>
          <w:color w:val="000000"/>
          <w:sz w:val="28"/>
          <w:szCs w:val="28"/>
        </w:rPr>
        <w:t>В область заглавия входят несколько составляющих. Главные — дата и номер выпуска - объективно необходимы. Наличие других, поскольку сегодня порядок его оформле</w:t>
      </w:r>
      <w:r>
        <w:rPr>
          <w:color w:val="000000"/>
          <w:sz w:val="28"/>
          <w:szCs w:val="28"/>
        </w:rPr>
        <w:softHyphen/>
        <w:t>ния не регламентируется, целиком зависит от культуры ведения издания: чем более пол</w:t>
      </w:r>
      <w:r>
        <w:rPr>
          <w:color w:val="000000"/>
          <w:sz w:val="28"/>
          <w:szCs w:val="28"/>
        </w:rPr>
        <w:softHyphen/>
        <w:t>ное представление о нем дает титульная часть, тем лучше. Среди компонентов, указыва</w:t>
      </w:r>
      <w:r>
        <w:rPr>
          <w:color w:val="000000"/>
          <w:sz w:val="28"/>
          <w:szCs w:val="28"/>
        </w:rPr>
        <w:softHyphen/>
        <w:t>ющих на характеристики издания, можно назвать следующие:</w:t>
      </w:r>
    </w:p>
    <w:p w:rsidR="00C604B2" w:rsidRDefault="00C604B2">
      <w:pPr>
        <w:shd w:val="clear" w:color="auto" w:fill="FFFFFF"/>
        <w:autoSpaceDE w:val="0"/>
        <w:ind w:firstLine="360"/>
        <w:jc w:val="both"/>
        <w:rPr>
          <w:color w:val="000000"/>
          <w:sz w:val="28"/>
          <w:szCs w:val="28"/>
        </w:rPr>
      </w:pPr>
      <w:r>
        <w:rPr>
          <w:b/>
          <w:bCs/>
          <w:color w:val="000000"/>
          <w:sz w:val="28"/>
          <w:szCs w:val="28"/>
        </w:rPr>
        <w:t xml:space="preserve">периодичность </w:t>
      </w:r>
      <w:r>
        <w:rPr>
          <w:color w:val="000000"/>
          <w:sz w:val="28"/>
          <w:szCs w:val="28"/>
        </w:rPr>
        <w:t xml:space="preserve">(ежедневная, еженедельная, ежемесячная); </w:t>
      </w:r>
    </w:p>
    <w:p w:rsidR="00C604B2" w:rsidRDefault="00C604B2">
      <w:pPr>
        <w:shd w:val="clear" w:color="auto" w:fill="FFFFFF"/>
        <w:autoSpaceDE w:val="0"/>
        <w:ind w:firstLine="360"/>
        <w:jc w:val="both"/>
        <w:rPr>
          <w:color w:val="000000"/>
          <w:sz w:val="28"/>
          <w:szCs w:val="28"/>
        </w:rPr>
      </w:pPr>
      <w:r>
        <w:rPr>
          <w:b/>
          <w:bCs/>
          <w:color w:val="000000"/>
          <w:sz w:val="28"/>
          <w:szCs w:val="28"/>
        </w:rPr>
        <w:t xml:space="preserve">вид издания </w:t>
      </w:r>
      <w:r>
        <w:rPr>
          <w:color w:val="000000"/>
          <w:sz w:val="28"/>
          <w:szCs w:val="28"/>
        </w:rPr>
        <w:t>(газета, еженедельник, журнал);</w:t>
      </w:r>
    </w:p>
    <w:p w:rsidR="00C604B2" w:rsidRDefault="00C604B2">
      <w:pPr>
        <w:shd w:val="clear" w:color="auto" w:fill="FFFFFF"/>
        <w:autoSpaceDE w:val="0"/>
        <w:ind w:firstLine="360"/>
        <w:jc w:val="both"/>
        <w:rPr>
          <w:color w:val="000000"/>
          <w:sz w:val="28"/>
          <w:szCs w:val="28"/>
        </w:rPr>
      </w:pPr>
      <w:r>
        <w:rPr>
          <w:b/>
          <w:bCs/>
          <w:color w:val="000000"/>
          <w:sz w:val="28"/>
          <w:szCs w:val="28"/>
        </w:rPr>
        <w:t xml:space="preserve">функциональное назначение и тематика </w:t>
      </w:r>
      <w:r>
        <w:rPr>
          <w:color w:val="000000"/>
          <w:sz w:val="28"/>
          <w:szCs w:val="28"/>
        </w:rPr>
        <w:t>(обозрение иностранной прессы, компьютер</w:t>
      </w:r>
      <w:r>
        <w:rPr>
          <w:color w:val="000000"/>
          <w:sz w:val="28"/>
          <w:szCs w:val="28"/>
        </w:rPr>
        <w:softHyphen/>
        <w:t>ная неделя, литературно-художественный журнал, рекламно-справочный еженедельник, информационно-аналитическая газета);</w:t>
      </w:r>
    </w:p>
    <w:p w:rsidR="00C604B2" w:rsidRDefault="00C604B2">
      <w:pPr>
        <w:shd w:val="clear" w:color="auto" w:fill="FFFFFF"/>
        <w:autoSpaceDE w:val="0"/>
        <w:ind w:firstLine="360"/>
        <w:jc w:val="both"/>
        <w:rPr>
          <w:color w:val="000000"/>
          <w:sz w:val="28"/>
          <w:szCs w:val="28"/>
        </w:rPr>
      </w:pPr>
      <w:r>
        <w:rPr>
          <w:b/>
          <w:bCs/>
          <w:color w:val="000000"/>
          <w:sz w:val="28"/>
          <w:szCs w:val="28"/>
        </w:rPr>
        <w:t xml:space="preserve">читательская аудитория и регион распространения </w:t>
      </w:r>
      <w:r>
        <w:rPr>
          <w:color w:val="000000"/>
          <w:sz w:val="28"/>
          <w:szCs w:val="28"/>
        </w:rPr>
        <w:t>(газета московской интеллигенции, газета для родителей, охотнику и рыболову, для деловых людей, общенациональное издание, городская, областная, межрегиональная, международная газета);</w:t>
      </w:r>
    </w:p>
    <w:p w:rsidR="00C604B2" w:rsidRDefault="00C604B2">
      <w:pPr>
        <w:shd w:val="clear" w:color="auto" w:fill="FFFFFF"/>
        <w:autoSpaceDE w:val="0"/>
        <w:ind w:firstLine="360"/>
        <w:jc w:val="both"/>
        <w:rPr>
          <w:color w:val="000000"/>
          <w:sz w:val="28"/>
          <w:szCs w:val="28"/>
        </w:rPr>
      </w:pPr>
      <w:r>
        <w:rPr>
          <w:b/>
          <w:bCs/>
          <w:color w:val="000000"/>
          <w:sz w:val="28"/>
          <w:szCs w:val="28"/>
        </w:rPr>
        <w:t xml:space="preserve">политическая ориентация </w:t>
      </w:r>
      <w:r>
        <w:rPr>
          <w:color w:val="000000"/>
          <w:sz w:val="28"/>
          <w:szCs w:val="28"/>
        </w:rPr>
        <w:t>(независимая, народная, патриотическая, демократическая и т.д.).</w:t>
      </w:r>
    </w:p>
    <w:p w:rsidR="00C604B2" w:rsidRDefault="00C604B2">
      <w:pPr>
        <w:shd w:val="clear" w:color="auto" w:fill="FFFFFF"/>
        <w:autoSpaceDE w:val="0"/>
        <w:ind w:firstLine="360"/>
        <w:jc w:val="both"/>
        <w:rPr>
          <w:color w:val="000000"/>
          <w:sz w:val="28"/>
          <w:szCs w:val="28"/>
        </w:rPr>
      </w:pPr>
      <w:r>
        <w:rPr>
          <w:color w:val="000000"/>
          <w:sz w:val="28"/>
          <w:szCs w:val="28"/>
        </w:rPr>
        <w:t>Часто в титульный комплекс вводятся цитаты или образные выражения, выступаю</w:t>
      </w:r>
      <w:r>
        <w:rPr>
          <w:color w:val="000000"/>
          <w:sz w:val="28"/>
          <w:szCs w:val="28"/>
        </w:rPr>
        <w:softHyphen/>
        <w:t>щие как девиз издания. Весьма популярна графическая символика. Так, двуглавый орел в качестве постоянного компонента заглавия «Российской газеты» указывает на ее при</w:t>
      </w:r>
      <w:r>
        <w:rPr>
          <w:color w:val="000000"/>
          <w:sz w:val="28"/>
          <w:szCs w:val="28"/>
        </w:rPr>
        <w:softHyphen/>
        <w:t>надлежность правительству (изображение герба стало обязательным атрибутом офици</w:t>
      </w:r>
      <w:r>
        <w:rPr>
          <w:color w:val="000000"/>
          <w:sz w:val="28"/>
          <w:szCs w:val="28"/>
        </w:rPr>
        <w:softHyphen/>
        <w:t xml:space="preserve">альной прессы России в первой половине </w:t>
      </w:r>
      <w:r>
        <w:rPr>
          <w:color w:val="000000"/>
          <w:sz w:val="28"/>
          <w:szCs w:val="28"/>
          <w:lang w:val="en-US"/>
        </w:rPr>
        <w:t>XVIII</w:t>
      </w:r>
      <w:r>
        <w:rPr>
          <w:color w:val="000000"/>
          <w:sz w:val="28"/>
          <w:szCs w:val="28"/>
        </w:rPr>
        <w:t xml:space="preserve"> века). Здесь могут использоваться и уточ</w:t>
      </w:r>
      <w:r>
        <w:rPr>
          <w:color w:val="000000"/>
          <w:sz w:val="28"/>
          <w:szCs w:val="28"/>
        </w:rPr>
        <w:softHyphen/>
        <w:t>няющие характеристики типа: «русское издание», «приложение», «выходит по понедель</w:t>
      </w:r>
      <w:r>
        <w:rPr>
          <w:color w:val="000000"/>
          <w:sz w:val="28"/>
          <w:szCs w:val="28"/>
        </w:rPr>
        <w:softHyphen/>
        <w:t>никам», «цена договорная» и другие.</w:t>
      </w:r>
    </w:p>
    <w:p w:rsidR="00C604B2" w:rsidRDefault="00C604B2">
      <w:pPr>
        <w:shd w:val="clear" w:color="auto" w:fill="FFFFFF"/>
        <w:autoSpaceDE w:val="0"/>
        <w:ind w:firstLine="360"/>
        <w:jc w:val="both"/>
        <w:rPr>
          <w:color w:val="000000"/>
          <w:sz w:val="28"/>
          <w:szCs w:val="28"/>
        </w:rPr>
      </w:pPr>
      <w:r>
        <w:rPr>
          <w:color w:val="000000"/>
          <w:sz w:val="28"/>
          <w:szCs w:val="28"/>
        </w:rPr>
        <w:t xml:space="preserve">Новые элементы в титульной части появились с развитием глобальных систем связи: газеты, имеющие свои страницы в </w:t>
      </w:r>
      <w:r>
        <w:rPr>
          <w:color w:val="000000"/>
          <w:sz w:val="28"/>
          <w:szCs w:val="28"/>
          <w:lang w:val="en-US"/>
        </w:rPr>
        <w:t>Internet</w:t>
      </w:r>
      <w:r>
        <w:rPr>
          <w:color w:val="000000"/>
          <w:sz w:val="28"/>
          <w:szCs w:val="28"/>
        </w:rPr>
        <w:t>, указывают соответствующий адрес. Надо заметить, во-первых, что это далеко не все возможные атрибуты титульной части, а во-вторых, каждое издание использует лишь некоторую часть из них.</w:t>
      </w:r>
    </w:p>
    <w:p w:rsidR="00C604B2" w:rsidRDefault="00C604B2">
      <w:pPr>
        <w:shd w:val="clear" w:color="auto" w:fill="FFFFFF"/>
        <w:autoSpaceDE w:val="0"/>
        <w:ind w:firstLine="360"/>
        <w:jc w:val="both"/>
        <w:rPr>
          <w:color w:val="000000"/>
          <w:sz w:val="28"/>
          <w:szCs w:val="28"/>
        </w:rPr>
      </w:pPr>
      <w:r>
        <w:rPr>
          <w:color w:val="000000"/>
          <w:sz w:val="28"/>
          <w:szCs w:val="28"/>
        </w:rPr>
        <w:t>По характеру и особенностям оформления титульной части в самом общем виде издания можно разделить на две большие группы. Первую составляют газеты и ежене</w:t>
      </w:r>
      <w:r>
        <w:rPr>
          <w:color w:val="000000"/>
          <w:sz w:val="28"/>
          <w:szCs w:val="28"/>
        </w:rPr>
        <w:softHyphen/>
        <w:t>дельники газетного типа, вторую — журналы и еженедельники журнального типа. Спе</w:t>
      </w:r>
      <w:r>
        <w:rPr>
          <w:color w:val="000000"/>
          <w:sz w:val="28"/>
          <w:szCs w:val="28"/>
        </w:rPr>
        <w:softHyphen/>
        <w:t>цифика оформления титулов в каждой группе определяется, во-первых, потребительс</w:t>
      </w:r>
      <w:r>
        <w:rPr>
          <w:color w:val="000000"/>
          <w:sz w:val="28"/>
          <w:szCs w:val="28"/>
        </w:rPr>
        <w:softHyphen/>
        <w:t>ким назначением изданий, а во-вторых, особенностями построения их лицевых сторон.</w:t>
      </w:r>
    </w:p>
    <w:p w:rsidR="00C604B2" w:rsidRDefault="00C604B2">
      <w:pPr>
        <w:shd w:val="clear" w:color="auto" w:fill="FFFFFF"/>
        <w:autoSpaceDE w:val="0"/>
        <w:ind w:firstLine="360"/>
        <w:jc w:val="both"/>
        <w:rPr>
          <w:color w:val="000000"/>
          <w:sz w:val="28"/>
          <w:szCs w:val="28"/>
        </w:rPr>
      </w:pPr>
      <w:r>
        <w:rPr>
          <w:color w:val="000000"/>
          <w:sz w:val="28"/>
          <w:szCs w:val="28"/>
        </w:rPr>
        <w:t>Потребительские свойства изданий первой группы невысоки, а графическая картина лицевой стороны, состоящей из множества текстов и иллюстраций, столь пестра, что требования к согласованию оформления титульной части с графикой окружающих эле</w:t>
      </w:r>
      <w:r>
        <w:rPr>
          <w:color w:val="000000"/>
          <w:sz w:val="28"/>
          <w:szCs w:val="28"/>
        </w:rPr>
        <w:softHyphen/>
        <w:t>ментов объективно не могут быть столь же строгими, как в случае с журналами и род</w:t>
      </w:r>
      <w:r>
        <w:rPr>
          <w:color w:val="000000"/>
          <w:sz w:val="28"/>
          <w:szCs w:val="28"/>
        </w:rPr>
        <w:softHyphen/>
        <w:t>ственными им еженедельниками. Журнальная продукция, предназначенная для отно</w:t>
      </w:r>
      <w:r>
        <w:rPr>
          <w:color w:val="000000"/>
          <w:sz w:val="28"/>
          <w:szCs w:val="28"/>
        </w:rPr>
        <w:softHyphen/>
        <w:t>сительно долговременного пользования, как правило, более высокого качества из-за хо</w:t>
      </w:r>
      <w:r>
        <w:rPr>
          <w:color w:val="000000"/>
          <w:sz w:val="28"/>
          <w:szCs w:val="28"/>
        </w:rPr>
        <w:softHyphen/>
        <w:t>рошей печати и бумаги, что позволяет применять соответствующие художественные и технологические приемы оформления. В этой группе лицевая сторона всегда оформля</w:t>
      </w:r>
      <w:r>
        <w:rPr>
          <w:color w:val="000000"/>
          <w:sz w:val="28"/>
          <w:szCs w:val="28"/>
        </w:rPr>
        <w:softHyphen/>
        <w:t>ется как обложка в единстве всего комплекса составляющих ее элементов и требует бо</w:t>
      </w:r>
      <w:r>
        <w:rPr>
          <w:color w:val="000000"/>
          <w:sz w:val="28"/>
          <w:szCs w:val="28"/>
        </w:rPr>
        <w:softHyphen/>
        <w:t>лее точных шрифтовых, композиционно-графических, цветовых и других решений. В целом можно говорить, что в оформлении титулов изданий этой группы эстетический аспект более выражен.</w:t>
      </w:r>
    </w:p>
    <w:p w:rsidR="00C604B2" w:rsidRDefault="00C604B2">
      <w:pPr>
        <w:ind w:firstLine="360"/>
        <w:jc w:val="both"/>
        <w:rPr>
          <w:color w:val="000000"/>
          <w:sz w:val="28"/>
          <w:szCs w:val="28"/>
        </w:rPr>
      </w:pPr>
      <w:r>
        <w:rPr>
          <w:color w:val="000000"/>
          <w:sz w:val="28"/>
          <w:szCs w:val="28"/>
        </w:rPr>
        <w:t>Внутри каждой из этих групп различия в оформлении титулов определяются темати</w:t>
      </w:r>
      <w:r>
        <w:rPr>
          <w:color w:val="000000"/>
          <w:sz w:val="28"/>
          <w:szCs w:val="28"/>
        </w:rPr>
        <w:softHyphen/>
        <w:t>кой, назначением, аудиторной направленностью изданий.</w:t>
      </w:r>
    </w:p>
    <w:p w:rsidR="00C604B2" w:rsidRDefault="00C604B2">
      <w:pPr>
        <w:ind w:firstLine="360"/>
        <w:jc w:val="both"/>
        <w:rPr>
          <w:color w:val="000000"/>
          <w:sz w:val="28"/>
          <w:szCs w:val="28"/>
        </w:rPr>
      </w:pPr>
      <w:r>
        <w:rPr>
          <w:color w:val="000000"/>
          <w:sz w:val="28"/>
          <w:szCs w:val="28"/>
        </w:rPr>
        <w:t>Титульный комплекс развёрстывается преимущественно в верхней части страницы либо на полный формат (ширину) полосы/обложки, либо на часть формата. Он занимает в сред</w:t>
      </w:r>
      <w:r>
        <w:rPr>
          <w:color w:val="000000"/>
          <w:sz w:val="28"/>
          <w:szCs w:val="28"/>
        </w:rPr>
        <w:softHyphen/>
        <w:t>нем одну пятую часть полосы. Те составные части комплекса, которые редакция считает наи</w:t>
      </w:r>
      <w:r>
        <w:rPr>
          <w:color w:val="000000"/>
          <w:sz w:val="28"/>
          <w:szCs w:val="28"/>
        </w:rPr>
        <w:softHyphen/>
        <w:t>более важными, обычно выделяются тем или иным способом. Средствами выделения могут служить увеличенный кегль шрифта, гарнитура, начертание, цвет, фон, выворотка, линейка, рамка, поворот на некоторый угол, всевозможные спецэффекты, предоставляемые компью</w:t>
      </w:r>
      <w:r>
        <w:rPr>
          <w:color w:val="000000"/>
          <w:sz w:val="28"/>
          <w:szCs w:val="28"/>
        </w:rPr>
        <w:softHyphen/>
        <w:t>терными графическими программами. От остальной части полосы титульная обычно отби</w:t>
      </w:r>
      <w:r>
        <w:rPr>
          <w:color w:val="000000"/>
          <w:sz w:val="28"/>
          <w:szCs w:val="28"/>
        </w:rPr>
        <w:softHyphen/>
        <w:t>вается линейками различного рисунка и кегля. Выбор их, как и оформление всех компонен</w:t>
      </w:r>
      <w:r>
        <w:rPr>
          <w:color w:val="000000"/>
          <w:sz w:val="28"/>
          <w:szCs w:val="28"/>
        </w:rPr>
        <w:softHyphen/>
        <w:t>тов, должен отвечать дизайну издания в целом.</w:t>
      </w:r>
    </w:p>
    <w:p w:rsidR="00C604B2" w:rsidRDefault="00C604B2">
      <w:pPr>
        <w:ind w:firstLine="360"/>
        <w:jc w:val="both"/>
        <w:rPr>
          <w:color w:val="000000"/>
          <w:sz w:val="28"/>
          <w:szCs w:val="28"/>
        </w:rPr>
      </w:pPr>
      <w:r>
        <w:rPr>
          <w:color w:val="000000"/>
          <w:sz w:val="28"/>
          <w:szCs w:val="28"/>
        </w:rPr>
        <w:t>Оформление и состав внутренних титулов определяется особенностями соответствующих разделов. Площадь, которую занимает внутренний титул, часто равен размеру основного титу</w:t>
      </w:r>
      <w:r>
        <w:rPr>
          <w:color w:val="000000"/>
          <w:sz w:val="28"/>
          <w:szCs w:val="28"/>
        </w:rPr>
        <w:softHyphen/>
        <w:t>ла. Кроме названия сюда могут входить элементы, указывающие, частью какого именно изда</w:t>
      </w:r>
      <w:r>
        <w:rPr>
          <w:color w:val="000000"/>
          <w:sz w:val="28"/>
          <w:szCs w:val="28"/>
        </w:rPr>
        <w:softHyphen/>
        <w:t>ния является данная секция (основной логотип в уменьшенном виде, логограмма, аббревиату</w:t>
      </w:r>
      <w:r>
        <w:rPr>
          <w:color w:val="000000"/>
          <w:sz w:val="28"/>
          <w:szCs w:val="28"/>
        </w:rPr>
        <w:softHyphen/>
        <w:t>ра названия), колонтитул и колонцифра, анонс главных материалов или подразделов.</w:t>
      </w:r>
    </w:p>
    <w:p w:rsidR="00C604B2" w:rsidRDefault="00C604B2">
      <w:pPr>
        <w:pStyle w:val="3"/>
        <w:jc w:val="center"/>
        <w:rPr>
          <w:rFonts w:ascii="Times New Roman" w:hAnsi="Times New Roman" w:cs="Times New Roman"/>
          <w:sz w:val="28"/>
          <w:szCs w:val="28"/>
        </w:rPr>
      </w:pPr>
      <w:r>
        <w:rPr>
          <w:rFonts w:ascii="Times New Roman" w:hAnsi="Times New Roman" w:cs="Times New Roman"/>
          <w:sz w:val="28"/>
          <w:szCs w:val="28"/>
        </w:rPr>
        <w:t>3. Текстовые колонки, заголовки и иллюстрации.</w:t>
      </w:r>
    </w:p>
    <w:p w:rsidR="00C604B2" w:rsidRDefault="00C604B2"/>
    <w:p w:rsidR="00C604B2" w:rsidRDefault="00C604B2">
      <w:pPr>
        <w:shd w:val="clear" w:color="auto" w:fill="FFFFFF"/>
        <w:autoSpaceDE w:val="0"/>
        <w:ind w:firstLine="360"/>
        <w:jc w:val="both"/>
        <w:rPr>
          <w:color w:val="000000"/>
          <w:sz w:val="28"/>
          <w:szCs w:val="28"/>
        </w:rPr>
      </w:pPr>
      <w:r>
        <w:rPr>
          <w:color w:val="000000"/>
          <w:sz w:val="28"/>
          <w:szCs w:val="28"/>
        </w:rPr>
        <w:t>Полосы периодических изданий по вертикали делятся обычно на то или иное число колонок, столбцов. Исключение составляют некоторые виды журналов (например, ли</w:t>
      </w:r>
      <w:r>
        <w:rPr>
          <w:color w:val="000000"/>
          <w:sz w:val="28"/>
          <w:szCs w:val="28"/>
        </w:rPr>
        <w:softHyphen/>
        <w:t>тературно-художественные), в которых практикуется книжная верстка на широкий од</w:t>
      </w:r>
      <w:r>
        <w:rPr>
          <w:color w:val="000000"/>
          <w:sz w:val="28"/>
          <w:szCs w:val="28"/>
        </w:rPr>
        <w:softHyphen/>
        <w:t>ноколонный формат.</w:t>
      </w:r>
    </w:p>
    <w:p w:rsidR="00C604B2" w:rsidRDefault="00C604B2">
      <w:pPr>
        <w:shd w:val="clear" w:color="auto" w:fill="FFFFFF"/>
        <w:autoSpaceDE w:val="0"/>
        <w:ind w:firstLine="360"/>
        <w:jc w:val="both"/>
        <w:rPr>
          <w:color w:val="000000"/>
          <w:sz w:val="28"/>
          <w:szCs w:val="28"/>
        </w:rPr>
      </w:pPr>
      <w:r>
        <w:rPr>
          <w:color w:val="000000"/>
          <w:sz w:val="28"/>
          <w:szCs w:val="28"/>
        </w:rPr>
        <w:t>Формат колонки (ширина колонки, длина строки) — одно из звеньев в ряду размер</w:t>
      </w:r>
      <w:r>
        <w:rPr>
          <w:color w:val="000000"/>
          <w:sz w:val="28"/>
          <w:szCs w:val="28"/>
        </w:rPr>
        <w:softHyphen/>
        <w:t>ных характеристик. При их выборе стремятся с технической и экономической точек зре</w:t>
      </w:r>
      <w:r>
        <w:rPr>
          <w:color w:val="000000"/>
          <w:sz w:val="28"/>
          <w:szCs w:val="28"/>
        </w:rPr>
        <w:softHyphen/>
        <w:t>ния наиболее выгодно осуществить выпуск издания, обеспечивая при этом его внешнюю привлекательность, удобство чтения и оптимальную передачу информации.</w:t>
      </w:r>
    </w:p>
    <w:p w:rsidR="00C604B2" w:rsidRDefault="00C604B2">
      <w:pPr>
        <w:shd w:val="clear" w:color="auto" w:fill="FFFFFF"/>
        <w:autoSpaceDE w:val="0"/>
        <w:ind w:firstLine="360"/>
        <w:jc w:val="both"/>
        <w:rPr>
          <w:color w:val="000000"/>
          <w:sz w:val="28"/>
          <w:szCs w:val="28"/>
        </w:rPr>
      </w:pPr>
      <w:r>
        <w:rPr>
          <w:color w:val="000000"/>
          <w:sz w:val="28"/>
          <w:szCs w:val="28"/>
        </w:rPr>
        <w:t>Разделение на колонки отвечает прежде всего утилитарным потребностям: читателю обеспечивается благоприятная обстановка для чтения, а тем, кто работает над номером, позволяет легко объединить в одно целое — в макет — разнородные элементы — графи</w:t>
      </w:r>
      <w:r>
        <w:rPr>
          <w:color w:val="000000"/>
          <w:sz w:val="28"/>
          <w:szCs w:val="28"/>
        </w:rPr>
        <w:softHyphen/>
        <w:t>ческие изображения и текстовые материалы, свободно меняя их размеры и конфигура</w:t>
      </w:r>
      <w:r>
        <w:rPr>
          <w:color w:val="000000"/>
          <w:sz w:val="28"/>
          <w:szCs w:val="28"/>
        </w:rPr>
        <w:softHyphen/>
        <w:t>цию, без затруднений переставлять публикации, не ломая при этом структуру полос. Вместе с другими наборными, графическими, пробельными и цветовыми элементами колонки являются материалом для всех комбинационных построений на полосах, обеспечивающих их единство и гармонию.</w:t>
      </w:r>
    </w:p>
    <w:p w:rsidR="00C604B2" w:rsidRDefault="00C604B2">
      <w:pPr>
        <w:shd w:val="clear" w:color="auto" w:fill="FFFFFF"/>
        <w:autoSpaceDE w:val="0"/>
        <w:ind w:firstLine="360"/>
        <w:jc w:val="both"/>
        <w:rPr>
          <w:color w:val="000000"/>
          <w:sz w:val="28"/>
          <w:szCs w:val="28"/>
        </w:rPr>
      </w:pPr>
      <w:r>
        <w:rPr>
          <w:color w:val="000000"/>
          <w:sz w:val="28"/>
          <w:szCs w:val="28"/>
        </w:rPr>
        <w:t>Для изданий разного формата существует предельное минимальное и максимальное число и размер колонок, зависящие от многих факторов. Так, в слишком короткой стро</w:t>
      </w:r>
      <w:r>
        <w:rPr>
          <w:color w:val="000000"/>
          <w:sz w:val="28"/>
          <w:szCs w:val="28"/>
        </w:rPr>
        <w:softHyphen/>
        <w:t>ке при выключке ее на формат могут возникать неравномерные пробелы и множество идущих подряд переносов, нарушающих геометрию формы и затрудняющих чтение. Широкие форматы более экономичны, позволяют поместить больше текста, но они уменьшают возможности композиционных построений. Установлено, что при очень длинных (более 7 квадратов, или 126 мм) или очень коротких (до 2 квадратов, или 36 мм) строках снижается скорость чтения. Наиболее удобной для восприятия считается длина строки в 2,5 — 4 квадрата (соответственно 45 и 72 мм).</w:t>
      </w:r>
    </w:p>
    <w:p w:rsidR="00C604B2" w:rsidRDefault="00C604B2">
      <w:pPr>
        <w:shd w:val="clear" w:color="auto" w:fill="FFFFFF"/>
        <w:autoSpaceDE w:val="0"/>
        <w:ind w:firstLine="360"/>
        <w:jc w:val="both"/>
        <w:rPr>
          <w:color w:val="000000"/>
          <w:sz w:val="28"/>
          <w:szCs w:val="28"/>
        </w:rPr>
      </w:pPr>
      <w:r>
        <w:rPr>
          <w:color w:val="000000"/>
          <w:sz w:val="28"/>
          <w:szCs w:val="28"/>
        </w:rPr>
        <w:t>Ширина колонки может зависеть и от того, каким шрифтом набирается текст. Для крупного шрифта нужна более длинная строка, а для мелкого - наоборот. При наборе текста шрифтом 10 кегля наиболее удобочитаемая строка - 4 — 6,5 квадратов; при восьмипунктовом наборе — 3 — 4 квадрата.</w:t>
      </w:r>
    </w:p>
    <w:p w:rsidR="00C604B2" w:rsidRDefault="00C604B2">
      <w:pPr>
        <w:shd w:val="clear" w:color="auto" w:fill="FFFFFF"/>
        <w:autoSpaceDE w:val="0"/>
        <w:ind w:firstLine="360"/>
        <w:jc w:val="both"/>
        <w:rPr>
          <w:color w:val="000000"/>
          <w:sz w:val="28"/>
          <w:szCs w:val="28"/>
        </w:rPr>
      </w:pPr>
      <w:r>
        <w:rPr>
          <w:color w:val="000000"/>
          <w:sz w:val="28"/>
          <w:szCs w:val="28"/>
        </w:rPr>
        <w:t>Помимо основного формата колонки, называемого стандартным, в газетах и журна</w:t>
      </w:r>
      <w:r>
        <w:rPr>
          <w:color w:val="000000"/>
          <w:sz w:val="28"/>
          <w:szCs w:val="28"/>
        </w:rPr>
        <w:softHyphen/>
        <w:t>лах используются дополнительные, обычно кратные основному, и нестандартные фор</w:t>
      </w:r>
      <w:r>
        <w:rPr>
          <w:color w:val="000000"/>
          <w:sz w:val="28"/>
          <w:szCs w:val="28"/>
        </w:rPr>
        <w:softHyphen/>
        <w:t>маты. На стандартный формат набираются основные массивы текстов, и появление на их фоне строк другого размера сразу обращает на себя внимание. Поэтому нестандарт</w:t>
      </w:r>
      <w:r>
        <w:rPr>
          <w:color w:val="000000"/>
          <w:sz w:val="28"/>
          <w:szCs w:val="28"/>
        </w:rPr>
        <w:softHyphen/>
        <w:t>ные и дополнительные форматы могут использоваться для выделения каких-то материа</w:t>
      </w:r>
      <w:r>
        <w:rPr>
          <w:color w:val="000000"/>
          <w:sz w:val="28"/>
          <w:szCs w:val="28"/>
        </w:rPr>
        <w:softHyphen/>
        <w:t>лов или их частей, закрепляться за отдельными группами и тематическими полосами, разделами и т.д. Так, хроникальные материалы можно оформить узкой колонкой, а ши</w:t>
      </w:r>
      <w:r>
        <w:rPr>
          <w:color w:val="000000"/>
          <w:sz w:val="28"/>
          <w:szCs w:val="28"/>
        </w:rPr>
        <w:softHyphen/>
        <w:t>рокий формат использовать для публикаций большого объема, чтобы множество узких длинных колонок не выглядело удручающе уныло.</w:t>
      </w:r>
    </w:p>
    <w:p w:rsidR="00C604B2" w:rsidRDefault="00C604B2">
      <w:pPr>
        <w:shd w:val="clear" w:color="auto" w:fill="FFFFFF"/>
        <w:autoSpaceDE w:val="0"/>
        <w:ind w:firstLine="360"/>
        <w:jc w:val="both"/>
        <w:rPr>
          <w:color w:val="000000"/>
          <w:sz w:val="28"/>
          <w:szCs w:val="28"/>
        </w:rPr>
      </w:pPr>
      <w:r>
        <w:rPr>
          <w:color w:val="000000"/>
          <w:sz w:val="28"/>
          <w:szCs w:val="28"/>
        </w:rPr>
        <w:t>В последнее время стала встречаться верстка текста переменным форматом, когда в материале одна из колонок оказывается уже остальных. Чаще всего это происходит при использовании в материале иллюстраций, не вписывающихся в стандартный формат, не кратных ему. Возродился прием оформления набора в оборку, сегодня он называется обтеканием текста, позволяющим получать не только прямоугольные, но и весьма сложно конфигурированные тексты, окружающие иллюстрации не менее сложной формы (рис. 2 на цветной вклейке).</w:t>
      </w:r>
    </w:p>
    <w:p w:rsidR="00C604B2" w:rsidRDefault="00C604B2">
      <w:pPr>
        <w:shd w:val="clear" w:color="auto" w:fill="FFFFFF"/>
        <w:autoSpaceDE w:val="0"/>
        <w:ind w:firstLine="360"/>
        <w:jc w:val="both"/>
        <w:rPr>
          <w:color w:val="000000"/>
          <w:sz w:val="28"/>
          <w:szCs w:val="28"/>
        </w:rPr>
      </w:pPr>
      <w:r>
        <w:rPr>
          <w:color w:val="000000"/>
          <w:sz w:val="28"/>
          <w:szCs w:val="28"/>
        </w:rPr>
        <w:t>Рассмотрим для примера число форматов и колонок в еженедельнике «Московские новости» (до последних перемен в верстке издания). За каждым разделом еженедельника закреплены «свои» форматы колонок. Материалы общественно-политической тематики верстаются на пять колонок шириной 50 мм. Новостные материалы на второй полосе оформляются на шесть более узких колонок (рис.4), но самая важная информация мо</w:t>
      </w:r>
      <w:r>
        <w:rPr>
          <w:color w:val="000000"/>
          <w:sz w:val="28"/>
          <w:szCs w:val="28"/>
        </w:rPr>
        <w:softHyphen/>
        <w:t>жет в полтора раза превышать установленный для этих полос формат. Так же на шесть колонок верстаются разделы экономики и бизнеса, на четыре — культуры и всегда натри — страница трех авторов. В сочетании с другими средствами этот прием делает разделы издания быстро узнаваемыми, читателю легко ориентироваться в рубриках номера, а перемена ритма построения полос делает живым лицо издания.</w:t>
      </w:r>
    </w:p>
    <w:p w:rsidR="00C604B2" w:rsidRDefault="00C604B2">
      <w:pPr>
        <w:shd w:val="clear" w:color="auto" w:fill="FFFFFF"/>
        <w:autoSpaceDE w:val="0"/>
        <w:ind w:firstLine="360"/>
        <w:jc w:val="both"/>
        <w:rPr>
          <w:color w:val="000000"/>
          <w:sz w:val="28"/>
          <w:szCs w:val="28"/>
        </w:rPr>
      </w:pPr>
      <w:r>
        <w:rPr>
          <w:color w:val="000000"/>
          <w:sz w:val="28"/>
          <w:szCs w:val="28"/>
        </w:rPr>
        <w:t>Естественно, что не может быть одинаковой форматная палитра развлекательного из</w:t>
      </w:r>
      <w:r>
        <w:rPr>
          <w:color w:val="000000"/>
          <w:sz w:val="28"/>
          <w:szCs w:val="28"/>
        </w:rPr>
        <w:softHyphen/>
        <w:t>дания и солидной газеты. И нигде не записано раз и навсегда, как, сколько и каких коло</w:t>
      </w:r>
      <w:r>
        <w:rPr>
          <w:color w:val="000000"/>
          <w:sz w:val="28"/>
          <w:szCs w:val="28"/>
        </w:rPr>
        <w:softHyphen/>
        <w:t>нок использовать. Но сколь бы ни были сложны форматные построения, в них должна быть известная логика и ясность, избавляющие читателя от необходимости преодолевать препятствия на пути к материалу: он может до него и не дойти. Самоцельная игра формата</w:t>
      </w:r>
      <w:r>
        <w:rPr>
          <w:color w:val="000000"/>
          <w:sz w:val="28"/>
          <w:szCs w:val="28"/>
        </w:rPr>
        <w:softHyphen/>
        <w:t>ми — ради «приятности» композиции — интересна только узким специалистам. Обычный читатель присутствие формы чаще обнаруживает, только когда она ему мешает.</w:t>
      </w:r>
    </w:p>
    <w:p w:rsidR="00C604B2" w:rsidRDefault="00C604B2">
      <w:pPr>
        <w:shd w:val="clear" w:color="auto" w:fill="FFFFFF"/>
        <w:autoSpaceDE w:val="0"/>
        <w:ind w:firstLine="360"/>
        <w:jc w:val="both"/>
        <w:rPr>
          <w:color w:val="000000"/>
          <w:sz w:val="28"/>
          <w:szCs w:val="28"/>
        </w:rPr>
      </w:pPr>
      <w:r>
        <w:rPr>
          <w:color w:val="000000"/>
          <w:sz w:val="28"/>
          <w:szCs w:val="28"/>
        </w:rPr>
        <w:t>Представление о содержании издания мы получаем из таких структурных элементов формы как анонсы, указатели содержания и непосредственно из названий материалов — заголовков, по которым можно оценить важность публикации и быстро выбрать необхо</w:t>
      </w:r>
      <w:r>
        <w:rPr>
          <w:color w:val="000000"/>
          <w:sz w:val="28"/>
          <w:szCs w:val="28"/>
        </w:rPr>
        <w:softHyphen/>
        <w:t>димую. Отсюда и основное требование к оформлению заголовков - они должны легко «читаться».</w:t>
      </w:r>
    </w:p>
    <w:p w:rsidR="00C604B2" w:rsidRDefault="00C604B2">
      <w:pPr>
        <w:shd w:val="clear" w:color="auto" w:fill="FFFFFF"/>
        <w:autoSpaceDE w:val="0"/>
        <w:ind w:firstLine="360"/>
        <w:jc w:val="both"/>
        <w:rPr>
          <w:color w:val="000000"/>
          <w:sz w:val="28"/>
          <w:szCs w:val="28"/>
        </w:rPr>
      </w:pPr>
      <w:r>
        <w:rPr>
          <w:color w:val="000000"/>
          <w:sz w:val="28"/>
          <w:szCs w:val="28"/>
        </w:rPr>
        <w:t>Некоторые сведения о материале могут дать и внешние особенности заголовков: их форма, композиция, шрифтография, стилистика оформления в целом. Например, одно</w:t>
      </w:r>
      <w:r>
        <w:rPr>
          <w:color w:val="000000"/>
          <w:sz w:val="28"/>
          <w:szCs w:val="28"/>
        </w:rPr>
        <w:softHyphen/>
        <w:t>типное исполнение заголовков нескольких материалов может указывать на то, что они объединены по каким-то признакам. Часто за определенными тематическими блоками закрепляются «свои» шрифты. Если тот или иной способ оформления применяется по</w:t>
      </w:r>
      <w:r>
        <w:rPr>
          <w:color w:val="000000"/>
          <w:sz w:val="28"/>
          <w:szCs w:val="28"/>
        </w:rPr>
        <w:softHyphen/>
        <w:t>стоянно, он становится для читателя дополнительным опознавательным знаком, ориен</w:t>
      </w:r>
      <w:r>
        <w:rPr>
          <w:color w:val="000000"/>
          <w:sz w:val="28"/>
          <w:szCs w:val="28"/>
        </w:rPr>
        <w:softHyphen/>
        <w:t>тиром, облегчающим знакомство с номером. Композиционно заголовки являются опор</w:t>
      </w:r>
      <w:r>
        <w:rPr>
          <w:color w:val="000000"/>
          <w:sz w:val="28"/>
          <w:szCs w:val="28"/>
        </w:rPr>
        <w:softHyphen/>
        <w:t>ными центрами страниц, усиление и ослабление интенсивности которых означает офор</w:t>
      </w:r>
      <w:r>
        <w:rPr>
          <w:color w:val="000000"/>
          <w:sz w:val="28"/>
          <w:szCs w:val="28"/>
        </w:rPr>
        <w:softHyphen/>
        <w:t>мительски противоположные действия по руководству вниманием читателя.</w:t>
      </w:r>
    </w:p>
    <w:p w:rsidR="00C604B2" w:rsidRDefault="00C604B2">
      <w:pPr>
        <w:ind w:firstLine="360"/>
        <w:jc w:val="both"/>
        <w:rPr>
          <w:color w:val="000000"/>
          <w:sz w:val="28"/>
          <w:szCs w:val="28"/>
        </w:rPr>
      </w:pPr>
      <w:r>
        <w:rPr>
          <w:color w:val="000000"/>
          <w:sz w:val="28"/>
          <w:szCs w:val="28"/>
        </w:rPr>
        <w:t>В газете, живущей недолго, оформление основной массы заголовков не требует слож</w:t>
      </w:r>
      <w:r>
        <w:rPr>
          <w:color w:val="000000"/>
          <w:sz w:val="28"/>
          <w:szCs w:val="28"/>
        </w:rPr>
        <w:softHyphen/>
        <w:t>ных решений. Каждый из них должен быть красив настолько, насколько красивы и гармо</w:t>
      </w:r>
      <w:r>
        <w:rPr>
          <w:color w:val="000000"/>
          <w:sz w:val="28"/>
          <w:szCs w:val="28"/>
        </w:rPr>
        <w:softHyphen/>
        <w:t>ничны его шрифт или сочетание шрифтов, компоновка строк заголовка и насколько точно выбран и сбалансирован с другими его размер. Напротив, некоторые журналы, предназ</w:t>
      </w:r>
      <w:r>
        <w:rPr>
          <w:color w:val="000000"/>
          <w:sz w:val="28"/>
          <w:szCs w:val="28"/>
        </w:rPr>
        <w:softHyphen/>
        <w:t>наченные для более длительного, чем ежедневная газета, пользования, могут, в подобаю</w:t>
      </w:r>
      <w:r>
        <w:rPr>
          <w:color w:val="000000"/>
          <w:sz w:val="28"/>
          <w:szCs w:val="28"/>
        </w:rPr>
        <w:softHyphen/>
        <w:t>щих случаях, использовать сложные художественные приемы разработки заголовка, стре</w:t>
      </w:r>
      <w:r>
        <w:rPr>
          <w:color w:val="000000"/>
          <w:sz w:val="28"/>
          <w:szCs w:val="28"/>
        </w:rPr>
        <w:softHyphen/>
        <w:t xml:space="preserve">мясь передать не только смысл, содержание текста, но и его дух, настроение. В этих случаях реализуется не только функциональная, но и эстетическая функция заголовка. </w:t>
      </w:r>
    </w:p>
    <w:p w:rsidR="00C604B2" w:rsidRDefault="00C604B2">
      <w:pPr>
        <w:shd w:val="clear" w:color="auto" w:fill="FFFFFF"/>
        <w:autoSpaceDE w:val="0"/>
        <w:ind w:firstLine="360"/>
        <w:jc w:val="both"/>
        <w:rPr>
          <w:color w:val="000000"/>
          <w:sz w:val="28"/>
          <w:szCs w:val="28"/>
        </w:rPr>
      </w:pPr>
      <w:r>
        <w:rPr>
          <w:color w:val="000000"/>
          <w:sz w:val="28"/>
          <w:szCs w:val="28"/>
        </w:rPr>
        <w:t>Стиль, методы, способы оформления заголовков тесно связаны с такими факторами, как формат и объем издания, количество материалов на полосе, содержание и объем пуб</w:t>
      </w:r>
      <w:r>
        <w:rPr>
          <w:color w:val="000000"/>
          <w:sz w:val="28"/>
          <w:szCs w:val="28"/>
        </w:rPr>
        <w:softHyphen/>
        <w:t>ликации. Так, в газете большого формата на одной полосе размещается в среднем в два раза больше материалов, чем в малоформатной газете; в еженедельниках и журналах один материал может занимать всю или несколько полос; информационные полосы составля</w:t>
      </w:r>
      <w:r>
        <w:rPr>
          <w:color w:val="000000"/>
          <w:sz w:val="28"/>
          <w:szCs w:val="28"/>
        </w:rPr>
        <w:softHyphen/>
        <w:t>ются из множества небольших по объему материалов. Эти обстоятельства непосредствен</w:t>
      </w:r>
      <w:r>
        <w:rPr>
          <w:color w:val="000000"/>
          <w:sz w:val="28"/>
          <w:szCs w:val="28"/>
        </w:rPr>
        <w:softHyphen/>
        <w:t>но влияют на выбор размеров, композицию, шрифтовое оформление заголовков.</w:t>
      </w:r>
    </w:p>
    <w:p w:rsidR="00C604B2" w:rsidRDefault="00C604B2">
      <w:pPr>
        <w:shd w:val="clear" w:color="auto" w:fill="FFFFFF"/>
        <w:autoSpaceDE w:val="0"/>
        <w:ind w:firstLine="360"/>
        <w:jc w:val="both"/>
        <w:rPr>
          <w:color w:val="000000"/>
          <w:sz w:val="28"/>
          <w:szCs w:val="28"/>
        </w:rPr>
      </w:pPr>
      <w:r>
        <w:rPr>
          <w:color w:val="000000"/>
          <w:sz w:val="28"/>
          <w:szCs w:val="28"/>
        </w:rPr>
        <w:t>Современные представления о культуре ведения изданий, технико-технологи</w:t>
      </w:r>
      <w:r>
        <w:rPr>
          <w:color w:val="000000"/>
          <w:sz w:val="28"/>
          <w:szCs w:val="28"/>
        </w:rPr>
        <w:softHyphen/>
        <w:t>ческие и экономические особенности их производства в условиях острой конку</w:t>
      </w:r>
      <w:r>
        <w:rPr>
          <w:color w:val="000000"/>
          <w:sz w:val="28"/>
          <w:szCs w:val="28"/>
        </w:rPr>
        <w:softHyphen/>
        <w:t>ренции требуют стандартизации приемов и средств оформления заголовков. Реа</w:t>
      </w:r>
      <w:r>
        <w:rPr>
          <w:color w:val="000000"/>
          <w:sz w:val="28"/>
          <w:szCs w:val="28"/>
        </w:rPr>
        <w:softHyphen/>
        <w:t>лизуемые и сохраняемые в так называемых стилях, они позволяют эффективнее использовать возможности компьютерных технологий, основной смысл которых в автоматизации, облегчении трудоемких процессов, где оформление заголовков занимает далеко не последнее место.</w:t>
      </w:r>
    </w:p>
    <w:p w:rsidR="00C604B2" w:rsidRDefault="00C604B2">
      <w:pPr>
        <w:shd w:val="clear" w:color="auto" w:fill="FFFFFF"/>
        <w:autoSpaceDE w:val="0"/>
        <w:ind w:firstLine="360"/>
        <w:jc w:val="both"/>
        <w:rPr>
          <w:color w:val="000000"/>
          <w:sz w:val="28"/>
          <w:szCs w:val="28"/>
        </w:rPr>
      </w:pPr>
      <w:r>
        <w:rPr>
          <w:color w:val="000000"/>
          <w:sz w:val="28"/>
          <w:szCs w:val="28"/>
        </w:rPr>
        <w:t>Еще одной важной составляющей газетной и журнальной графики являются иллюс</w:t>
      </w:r>
      <w:r>
        <w:rPr>
          <w:color w:val="000000"/>
          <w:sz w:val="28"/>
          <w:szCs w:val="28"/>
        </w:rPr>
        <w:softHyphen/>
        <w:t>трации, играющие в номере большую информационную и изобразительную роль.</w:t>
      </w:r>
    </w:p>
    <w:p w:rsidR="00C604B2" w:rsidRDefault="00C604B2">
      <w:pPr>
        <w:shd w:val="clear" w:color="auto" w:fill="FFFFFF"/>
        <w:autoSpaceDE w:val="0"/>
        <w:ind w:firstLine="360"/>
        <w:jc w:val="both"/>
        <w:rPr>
          <w:color w:val="000000"/>
          <w:sz w:val="28"/>
          <w:szCs w:val="28"/>
        </w:rPr>
      </w:pPr>
      <w:r>
        <w:rPr>
          <w:color w:val="000000"/>
          <w:sz w:val="28"/>
          <w:szCs w:val="28"/>
        </w:rPr>
        <w:t>В зависимости от характера, направления, полиграфического исполнения издания и назначения иллюстрации, она может быть вспомогательным (например, пиктограмма в колонтитуле или небольшая фотография автора статьи в заголовочном комплексе), рав</w:t>
      </w:r>
      <w:r>
        <w:rPr>
          <w:color w:val="000000"/>
          <w:sz w:val="28"/>
          <w:szCs w:val="28"/>
        </w:rPr>
        <w:softHyphen/>
        <w:t>ным или ведущим по отношению к текстовому материалу содержательно-смысловым компонентом и самоценным произведением фотографического или изобразительного искусства. Точно так же и уровень иллюстрированности издания зависит от его специ</w:t>
      </w:r>
      <w:r>
        <w:rPr>
          <w:color w:val="000000"/>
          <w:sz w:val="28"/>
          <w:szCs w:val="28"/>
        </w:rPr>
        <w:softHyphen/>
        <w:t>фических характеристик, поэтому журнал мод в этом смысле всегда будет оформлен бо</w:t>
      </w:r>
      <w:r>
        <w:rPr>
          <w:color w:val="000000"/>
          <w:sz w:val="28"/>
          <w:szCs w:val="28"/>
        </w:rPr>
        <w:softHyphen/>
        <w:t>гаче, чем, к примеру, литературно-художественный журнал и даже иное издание, заявля</w:t>
      </w:r>
      <w:r>
        <w:rPr>
          <w:color w:val="000000"/>
          <w:sz w:val="28"/>
          <w:szCs w:val="28"/>
        </w:rPr>
        <w:softHyphen/>
        <w:t>ющее о себе как иллюстрированное. Подавляющую часть иллюстративного ряда в пери</w:t>
      </w:r>
      <w:r>
        <w:rPr>
          <w:color w:val="000000"/>
          <w:sz w:val="28"/>
          <w:szCs w:val="28"/>
        </w:rPr>
        <w:softHyphen/>
        <w:t>одике занимают фотографии, достаточно широко представлены рисунки и коллажи. Не</w:t>
      </w:r>
      <w:r>
        <w:rPr>
          <w:color w:val="000000"/>
          <w:sz w:val="28"/>
          <w:szCs w:val="28"/>
        </w:rPr>
        <w:softHyphen/>
        <w:t>которые, особенно специализированные, издания широко используют схемы, диаграм</w:t>
      </w:r>
      <w:r>
        <w:rPr>
          <w:color w:val="000000"/>
          <w:sz w:val="28"/>
          <w:szCs w:val="28"/>
        </w:rPr>
        <w:softHyphen/>
        <w:t>мы и другие виды инфографики, получившие большое распространение в связи с появ</w:t>
      </w:r>
      <w:r>
        <w:rPr>
          <w:color w:val="000000"/>
          <w:sz w:val="28"/>
          <w:szCs w:val="28"/>
        </w:rPr>
        <w:softHyphen/>
        <w:t>лением графических программ, упростивших их изготовление.</w:t>
      </w:r>
    </w:p>
    <w:p w:rsidR="00C604B2" w:rsidRDefault="00C604B2">
      <w:pPr>
        <w:shd w:val="clear" w:color="auto" w:fill="FFFFFF"/>
        <w:autoSpaceDE w:val="0"/>
        <w:ind w:firstLine="360"/>
        <w:jc w:val="both"/>
        <w:rPr>
          <w:color w:val="000000"/>
          <w:sz w:val="28"/>
          <w:szCs w:val="28"/>
        </w:rPr>
      </w:pPr>
      <w:r>
        <w:rPr>
          <w:color w:val="000000"/>
          <w:sz w:val="28"/>
          <w:szCs w:val="28"/>
        </w:rPr>
        <w:t>С оформительской точки зрения иллюстрация — это самый яркий, в первую очередь привлекающий внимание компонент полосы, ее зрительный, а следовательно, и компо</w:t>
      </w:r>
      <w:r>
        <w:rPr>
          <w:color w:val="000000"/>
          <w:sz w:val="28"/>
          <w:szCs w:val="28"/>
        </w:rPr>
        <w:softHyphen/>
        <w:t>зиционный центр. Поэтому чаще всего верстка, компоновка полосы начинается с поис</w:t>
      </w:r>
      <w:r>
        <w:rPr>
          <w:color w:val="000000"/>
          <w:sz w:val="28"/>
          <w:szCs w:val="28"/>
        </w:rPr>
        <w:softHyphen/>
        <w:t>ка наиболее подходящего для постановки иллюстраций места, вокруг которого в даль</w:t>
      </w:r>
      <w:r>
        <w:rPr>
          <w:color w:val="000000"/>
          <w:sz w:val="28"/>
          <w:szCs w:val="28"/>
        </w:rPr>
        <w:softHyphen/>
        <w:t>нейшем встанут тексты.</w:t>
      </w:r>
    </w:p>
    <w:p w:rsidR="00C604B2" w:rsidRDefault="00C604B2">
      <w:pPr>
        <w:shd w:val="clear" w:color="auto" w:fill="FFFFFF"/>
        <w:autoSpaceDE w:val="0"/>
        <w:ind w:firstLine="360"/>
        <w:jc w:val="both"/>
        <w:rPr>
          <w:color w:val="000000"/>
          <w:sz w:val="28"/>
          <w:szCs w:val="28"/>
        </w:rPr>
      </w:pPr>
      <w:r>
        <w:rPr>
          <w:color w:val="000000"/>
          <w:sz w:val="28"/>
          <w:szCs w:val="28"/>
        </w:rPr>
        <w:t>Строгий, по преимуществу черно-белый образ газет и журналов обогатился в последние годы новыми красками. Все более свободное интегрирование текста и графики, возмож</w:t>
      </w:r>
      <w:r>
        <w:rPr>
          <w:color w:val="000000"/>
          <w:sz w:val="28"/>
          <w:szCs w:val="28"/>
        </w:rPr>
        <w:softHyphen/>
        <w:t>ность моментально менять параметры элементов оформления, гибкие инструменты обра</w:t>
      </w:r>
      <w:r>
        <w:rPr>
          <w:color w:val="000000"/>
          <w:sz w:val="28"/>
          <w:szCs w:val="28"/>
        </w:rPr>
        <w:softHyphen/>
        <w:t>ботки иллюстраций, создания и группировки объектов, поворота их на любой угол, получе</w:t>
      </w:r>
      <w:r>
        <w:rPr>
          <w:color w:val="000000"/>
          <w:sz w:val="28"/>
          <w:szCs w:val="28"/>
        </w:rPr>
        <w:softHyphen/>
        <w:t>ния горизонтальных и вертикальных отражений, многообразная работа с цветом и многое другое, пришедшее с компьютерными технологиями, решительно меняют облик периоди</w:t>
      </w:r>
      <w:r>
        <w:rPr>
          <w:color w:val="000000"/>
          <w:sz w:val="28"/>
          <w:szCs w:val="28"/>
        </w:rPr>
        <w:softHyphen/>
        <w:t>ческих изданий. И все же следует иметь в виду, что сами эти новшества в инструментарии и технологии базируются на фундаментальных представлениях о закономерностях построе</w:t>
      </w:r>
      <w:r>
        <w:rPr>
          <w:color w:val="000000"/>
          <w:sz w:val="28"/>
          <w:szCs w:val="28"/>
        </w:rPr>
        <w:softHyphen/>
        <w:t>ния формы, выработанных всем предшествующим опытом оформления печатных изданий.</w:t>
      </w:r>
    </w:p>
    <w:p w:rsidR="00C604B2" w:rsidRDefault="00C604B2">
      <w:pPr>
        <w:pStyle w:val="4"/>
        <w:jc w:val="center"/>
      </w:pPr>
      <w:r>
        <w:t>4. Разделительные элементы.</w:t>
      </w:r>
    </w:p>
    <w:p w:rsidR="00C604B2" w:rsidRDefault="00C604B2"/>
    <w:p w:rsidR="00C604B2" w:rsidRDefault="00C604B2">
      <w:pPr>
        <w:shd w:val="clear" w:color="auto" w:fill="FFFFFF"/>
        <w:autoSpaceDE w:val="0"/>
        <w:ind w:firstLine="360"/>
        <w:jc w:val="both"/>
        <w:rPr>
          <w:color w:val="000000"/>
          <w:sz w:val="28"/>
          <w:szCs w:val="28"/>
        </w:rPr>
      </w:pPr>
      <w:r>
        <w:rPr>
          <w:color w:val="000000"/>
          <w:sz w:val="28"/>
          <w:szCs w:val="28"/>
        </w:rPr>
        <w:t>В дизайне периодического издания всегда решается двуединая задача — разделение и объединение частей формы. Реализуется она, в частности, с помощью вертикальных и горизонтальных линий и образуемых из них рамок, которые применяют в оформлении отдельных материалов и подборок, заголовков, колонтитулов, подписей. Рамками часто обводят края иллюстрации для получения более чистой геометрии форм. В одних изданиях линии выполняют вспомогательные функции, а в других могут быть ведущим оформительским приемом, средством индивидуализации внешнего облика.</w:t>
      </w:r>
    </w:p>
    <w:p w:rsidR="00C604B2" w:rsidRDefault="00C604B2">
      <w:pPr>
        <w:shd w:val="clear" w:color="auto" w:fill="FFFFFF"/>
        <w:autoSpaceDE w:val="0"/>
        <w:ind w:firstLine="360"/>
        <w:jc w:val="both"/>
        <w:rPr>
          <w:color w:val="000000"/>
          <w:sz w:val="28"/>
          <w:szCs w:val="28"/>
        </w:rPr>
      </w:pPr>
      <w:r>
        <w:rPr>
          <w:color w:val="000000"/>
          <w:sz w:val="28"/>
          <w:szCs w:val="28"/>
        </w:rPr>
        <w:t>Длительное время широко использовались линейки, разделявшие колонки внутри публикаций. Стремясь поместить как можно больше материала на странице, колонки располагали на небольшом расстоянии друг от друга и, чтобы помочь читателям ориен</w:t>
      </w:r>
      <w:r>
        <w:rPr>
          <w:color w:val="000000"/>
          <w:sz w:val="28"/>
          <w:szCs w:val="28"/>
        </w:rPr>
        <w:softHyphen/>
        <w:t>тироваться, устанавливали между ними тонкие разделительные линейки. С увеличением межколонных пробелов необходимость в этом отпала, и сегодня если межколонная ли</w:t>
      </w:r>
      <w:r>
        <w:rPr>
          <w:color w:val="000000"/>
          <w:sz w:val="28"/>
          <w:szCs w:val="28"/>
        </w:rPr>
        <w:softHyphen/>
        <w:t>нейка и появляется, то уже как декоративно-стилистический элемент. Чаще всего меж</w:t>
      </w:r>
      <w:r>
        <w:rPr>
          <w:color w:val="000000"/>
          <w:sz w:val="28"/>
          <w:szCs w:val="28"/>
        </w:rPr>
        <w:softHyphen/>
        <w:t>колонные линейки применяют еженедельники для оживления больших полос набора.</w:t>
      </w:r>
    </w:p>
    <w:p w:rsidR="00C604B2" w:rsidRDefault="00C604B2">
      <w:pPr>
        <w:shd w:val="clear" w:color="auto" w:fill="FFFFFF"/>
        <w:autoSpaceDE w:val="0"/>
        <w:ind w:firstLine="360"/>
        <w:jc w:val="both"/>
        <w:rPr>
          <w:color w:val="000000"/>
          <w:sz w:val="28"/>
          <w:szCs w:val="28"/>
        </w:rPr>
      </w:pPr>
      <w:r>
        <w:rPr>
          <w:color w:val="000000"/>
          <w:sz w:val="28"/>
          <w:szCs w:val="28"/>
        </w:rPr>
        <w:t xml:space="preserve">Различаются </w:t>
      </w:r>
      <w:r>
        <w:rPr>
          <w:b/>
          <w:bCs/>
          <w:color w:val="000000"/>
          <w:sz w:val="28"/>
          <w:szCs w:val="28"/>
        </w:rPr>
        <w:t xml:space="preserve">линии </w:t>
      </w:r>
      <w:r>
        <w:rPr>
          <w:color w:val="000000"/>
          <w:sz w:val="28"/>
          <w:szCs w:val="28"/>
        </w:rPr>
        <w:t xml:space="preserve">по рисунку, толщине (кеглю) и цветовой насыщенности. Самые тонкие, называемые волосными, имеют толщину, равную </w:t>
      </w:r>
      <w:r>
        <w:rPr>
          <w:color w:val="000000"/>
          <w:sz w:val="28"/>
          <w:szCs w:val="28"/>
          <w:vertAlign w:val="superscript"/>
        </w:rPr>
        <w:t>1</w:t>
      </w:r>
      <w:r>
        <w:rPr>
          <w:color w:val="000000"/>
          <w:sz w:val="28"/>
          <w:szCs w:val="28"/>
        </w:rPr>
        <w:t>/, пункта. Компьютерные про</w:t>
      </w:r>
      <w:r>
        <w:rPr>
          <w:color w:val="000000"/>
          <w:sz w:val="28"/>
          <w:szCs w:val="28"/>
        </w:rPr>
        <w:softHyphen/>
        <w:t>граммы предоставляют возможность не только использовать несколько типов готовых линеек, но и создавать собственные образцы различного стиля и кегля — штриховые, точечные, двойные, прямого и инверсного изображения, — от 0,1 до 800 пунктов (шаг изменений — 0,1 пункта). Цветовую насыщенность линий (в том числе на протяжении одной) можно менять в пределах от 0 до 100%. Линии небольшой толщины применяют, как правило, для разделения материалов, рисования рамок, подчеркивания. Большой кегль используется при оформлении титулов, полосных рубрик, колонтитулов, анонсов.</w:t>
      </w:r>
    </w:p>
    <w:p w:rsidR="00C604B2" w:rsidRDefault="00C604B2">
      <w:pPr>
        <w:shd w:val="clear" w:color="auto" w:fill="FFFFFF"/>
        <w:autoSpaceDE w:val="0"/>
        <w:ind w:firstLine="360"/>
        <w:jc w:val="both"/>
        <w:rPr>
          <w:color w:val="000000"/>
          <w:sz w:val="28"/>
          <w:szCs w:val="28"/>
        </w:rPr>
      </w:pPr>
      <w:r>
        <w:rPr>
          <w:color w:val="000000"/>
          <w:sz w:val="28"/>
          <w:szCs w:val="28"/>
        </w:rPr>
        <w:t>Как и другие графические элементы формы, линии и рамки используются в соот</w:t>
      </w:r>
      <w:r>
        <w:rPr>
          <w:color w:val="000000"/>
          <w:sz w:val="28"/>
          <w:szCs w:val="28"/>
        </w:rPr>
        <w:softHyphen/>
        <w:t>ветствии с заранее выработанными принципами, зафиксированными в модели оформ</w:t>
      </w:r>
      <w:r>
        <w:rPr>
          <w:color w:val="000000"/>
          <w:sz w:val="28"/>
          <w:szCs w:val="28"/>
        </w:rPr>
        <w:softHyphen/>
        <w:t>ления издания.</w:t>
      </w:r>
    </w:p>
    <w:p w:rsidR="00C604B2" w:rsidRDefault="00C604B2">
      <w:pPr>
        <w:shd w:val="clear" w:color="auto" w:fill="FFFFFF"/>
        <w:autoSpaceDE w:val="0"/>
        <w:ind w:firstLine="360"/>
        <w:jc w:val="both"/>
        <w:rPr>
          <w:b/>
          <w:bCs/>
          <w:color w:val="000000"/>
          <w:sz w:val="28"/>
          <w:szCs w:val="28"/>
        </w:rPr>
      </w:pPr>
      <w:r>
        <w:rPr>
          <w:color w:val="000000"/>
          <w:sz w:val="28"/>
          <w:szCs w:val="28"/>
        </w:rPr>
        <w:t>Необходимое условие аккуратности, привлекательности издания — продуманное рас</w:t>
      </w:r>
      <w:r>
        <w:rPr>
          <w:color w:val="000000"/>
          <w:sz w:val="28"/>
          <w:szCs w:val="28"/>
        </w:rPr>
        <w:softHyphen/>
        <w:t xml:space="preserve">пределение горизонтального и вертикального пространства между элементами формы -свободных от печати участков полос, обычно называемых </w:t>
      </w:r>
      <w:r>
        <w:rPr>
          <w:b/>
          <w:bCs/>
          <w:color w:val="000000"/>
          <w:sz w:val="28"/>
          <w:szCs w:val="28"/>
        </w:rPr>
        <w:t>пробелами.</w:t>
      </w:r>
    </w:p>
    <w:p w:rsidR="00C604B2" w:rsidRDefault="00C604B2">
      <w:pPr>
        <w:shd w:val="clear" w:color="auto" w:fill="FFFFFF"/>
        <w:autoSpaceDE w:val="0"/>
        <w:ind w:firstLine="360"/>
        <w:jc w:val="both"/>
        <w:rPr>
          <w:color w:val="000000"/>
          <w:sz w:val="28"/>
          <w:szCs w:val="28"/>
        </w:rPr>
      </w:pPr>
      <w:r>
        <w:rPr>
          <w:color w:val="000000"/>
          <w:sz w:val="28"/>
          <w:szCs w:val="28"/>
        </w:rPr>
        <w:t>Как и линейки, пробелы служат средством и разделения и объединения. Они могут играть и выделительную роль. К таким относятся набор фрагментов текста вразрядку, набор на уменьшенный формат (втяжкой или отступами), ступенчатый набор, разделе</w:t>
      </w:r>
      <w:r>
        <w:rPr>
          <w:color w:val="000000"/>
          <w:sz w:val="28"/>
          <w:szCs w:val="28"/>
        </w:rPr>
        <w:softHyphen/>
        <w:t>ние пробелами частей текста.</w:t>
      </w:r>
    </w:p>
    <w:p w:rsidR="00C604B2" w:rsidRDefault="00C604B2">
      <w:pPr>
        <w:shd w:val="clear" w:color="auto" w:fill="FFFFFF"/>
        <w:autoSpaceDE w:val="0"/>
        <w:ind w:firstLine="360"/>
        <w:jc w:val="both"/>
        <w:rPr>
          <w:color w:val="000000"/>
          <w:sz w:val="28"/>
          <w:szCs w:val="28"/>
        </w:rPr>
      </w:pPr>
      <w:r>
        <w:rPr>
          <w:color w:val="000000"/>
          <w:sz w:val="28"/>
          <w:szCs w:val="28"/>
        </w:rPr>
        <w:t>Все виды пробелов должны быть специфицированы и использоваться так же после</w:t>
      </w:r>
      <w:r>
        <w:rPr>
          <w:color w:val="000000"/>
          <w:sz w:val="28"/>
          <w:szCs w:val="28"/>
        </w:rPr>
        <w:softHyphen/>
        <w:t>довательно, как и любые другие приемы организации содержания. Разнобой в их приме</w:t>
      </w:r>
      <w:r>
        <w:rPr>
          <w:color w:val="000000"/>
          <w:sz w:val="28"/>
          <w:szCs w:val="28"/>
        </w:rPr>
        <w:softHyphen/>
        <w:t>нении делает полосу неряшливой, плохо читаемой.</w:t>
      </w:r>
    </w:p>
    <w:p w:rsidR="00C604B2" w:rsidRDefault="00C604B2">
      <w:pPr>
        <w:shd w:val="clear" w:color="auto" w:fill="FFFFFF"/>
        <w:autoSpaceDE w:val="0"/>
        <w:ind w:firstLine="360"/>
        <w:jc w:val="both"/>
        <w:rPr>
          <w:color w:val="000000"/>
          <w:sz w:val="28"/>
          <w:szCs w:val="28"/>
        </w:rPr>
      </w:pPr>
      <w:r>
        <w:rPr>
          <w:color w:val="000000"/>
          <w:sz w:val="28"/>
          <w:szCs w:val="28"/>
        </w:rPr>
        <w:t>Колонки текста по вертикали отделяются друг от друга пробелами определенной величины. Стандартный размер пробела, устанавливаемого по умолчанию в настольных издательских системах, равен цицеро. Минимальный, применяемый в газетах, — шесть пунктов. Но, как и любые другие элементы формы, межколонные пробелы должны находиться в соответствии со всеми размерными характеристиками каждого конкретного издания и быть в определенных масштабных соотношениях с колонками, которые они разделяют. Так, стандартный пробел может оказаться непропорционально широким при узкой колонке и, наоборот, недостаточным для набора на широкий формат. Если для раз</w:t>
      </w:r>
      <w:r>
        <w:rPr>
          <w:color w:val="000000"/>
          <w:sz w:val="28"/>
          <w:szCs w:val="28"/>
        </w:rPr>
        <w:softHyphen/>
        <w:t>деления каких-то материалов вместо линейки используется пробел, он должен быть боль</w:t>
      </w:r>
      <w:r>
        <w:rPr>
          <w:color w:val="000000"/>
          <w:sz w:val="28"/>
          <w:szCs w:val="28"/>
        </w:rPr>
        <w:softHyphen/>
        <w:t>ше пробела, делящего колонки внутри материала.</w:t>
      </w:r>
    </w:p>
    <w:p w:rsidR="00C604B2" w:rsidRDefault="00C604B2">
      <w:pPr>
        <w:shd w:val="clear" w:color="auto" w:fill="FFFFFF"/>
        <w:autoSpaceDE w:val="0"/>
        <w:ind w:firstLine="360"/>
        <w:jc w:val="both"/>
        <w:rPr>
          <w:color w:val="000000"/>
          <w:sz w:val="28"/>
          <w:szCs w:val="28"/>
        </w:rPr>
      </w:pPr>
      <w:r>
        <w:rPr>
          <w:color w:val="000000"/>
          <w:sz w:val="28"/>
          <w:szCs w:val="28"/>
        </w:rPr>
        <w:t>Во многих изданиях сегодня стало популярным применение вместо пробелов деко</w:t>
      </w:r>
      <w:r>
        <w:rPr>
          <w:color w:val="000000"/>
          <w:sz w:val="28"/>
          <w:szCs w:val="28"/>
        </w:rPr>
        <w:softHyphen/>
        <w:t>ративного фона различной насыщенности. Здесь проявились возможности издательс</w:t>
      </w:r>
      <w:r>
        <w:rPr>
          <w:color w:val="000000"/>
          <w:sz w:val="28"/>
          <w:szCs w:val="28"/>
        </w:rPr>
        <w:softHyphen/>
        <w:t>ких систем, значительно расширяющие инструментарий оформления и позволяющие легко создавать фон, рамки вокруг любого объекта с произвольным определением параметров контура и заливки.</w:t>
      </w:r>
    </w:p>
    <w:p w:rsidR="00C604B2" w:rsidRDefault="00C604B2">
      <w:pPr>
        <w:shd w:val="clear" w:color="auto" w:fill="FFFFFF"/>
        <w:autoSpaceDE w:val="0"/>
        <w:ind w:firstLine="360"/>
        <w:jc w:val="both"/>
        <w:rPr>
          <w:color w:val="000000"/>
          <w:sz w:val="28"/>
          <w:szCs w:val="28"/>
        </w:rPr>
      </w:pPr>
      <w:r>
        <w:rPr>
          <w:color w:val="000000"/>
          <w:sz w:val="28"/>
          <w:szCs w:val="28"/>
        </w:rPr>
        <w:t>Расстоянием между строками абзаца управляют опции интерлиньяжа. В компьютер</w:t>
      </w:r>
      <w:r>
        <w:rPr>
          <w:color w:val="000000"/>
          <w:sz w:val="28"/>
          <w:szCs w:val="28"/>
        </w:rPr>
        <w:softHyphen/>
        <w:t xml:space="preserve">ных технологиях, сохранивших типографское название операции </w:t>
      </w:r>
      <w:r>
        <w:rPr>
          <w:color w:val="000000"/>
          <w:sz w:val="28"/>
          <w:szCs w:val="28"/>
          <w:lang w:val="en-US"/>
        </w:rPr>
        <w:t>leading</w:t>
      </w:r>
      <w:r>
        <w:rPr>
          <w:color w:val="000000"/>
          <w:sz w:val="28"/>
          <w:szCs w:val="28"/>
        </w:rPr>
        <w:t xml:space="preserve"> (от </w:t>
      </w:r>
      <w:r>
        <w:rPr>
          <w:color w:val="000000"/>
          <w:sz w:val="28"/>
          <w:szCs w:val="28"/>
          <w:lang w:val="en-US"/>
        </w:rPr>
        <w:t>lead</w:t>
      </w:r>
      <w:r>
        <w:rPr>
          <w:color w:val="000000"/>
          <w:sz w:val="28"/>
          <w:szCs w:val="28"/>
        </w:rPr>
        <w:t xml:space="preserve"> — свинец), интерлиньяж устанавливается по умолчанию в 120% (для шрифта 8 кегля интерлиньяж будет равен 9,6 пункта. Поскольку выбор интерлиньяжа зависит от тре</w:t>
      </w:r>
      <w:r>
        <w:rPr>
          <w:color w:val="000000"/>
          <w:sz w:val="28"/>
          <w:szCs w:val="28"/>
        </w:rPr>
        <w:softHyphen/>
        <w:t>бований конкретной публикации и от шрифта, программы допускают его пошаговую на</w:t>
      </w:r>
      <w:r>
        <w:rPr>
          <w:color w:val="000000"/>
          <w:sz w:val="28"/>
          <w:szCs w:val="28"/>
        </w:rPr>
        <w:softHyphen/>
        <w:t>стройку с интервалом 0,1 пункта).</w:t>
      </w:r>
    </w:p>
    <w:p w:rsidR="00C604B2" w:rsidRDefault="00C604B2">
      <w:pPr>
        <w:shd w:val="clear" w:color="auto" w:fill="FFFFFF"/>
        <w:autoSpaceDE w:val="0"/>
        <w:ind w:firstLine="360"/>
        <w:jc w:val="both"/>
        <w:rPr>
          <w:color w:val="000000"/>
          <w:sz w:val="28"/>
          <w:szCs w:val="28"/>
        </w:rPr>
      </w:pPr>
      <w:r>
        <w:rPr>
          <w:color w:val="000000"/>
          <w:sz w:val="28"/>
          <w:szCs w:val="28"/>
        </w:rPr>
        <w:t>Такой интервал считается достаточным для большинства текстов. Но надо иметь в виду, что с увеличением длины строки должен увеличиваться и межстрочный интервал, иначе затрудняется чтение текста, так как больше времени тратится на поиск начала сле</w:t>
      </w:r>
      <w:r>
        <w:rPr>
          <w:color w:val="000000"/>
          <w:sz w:val="28"/>
          <w:szCs w:val="28"/>
        </w:rPr>
        <w:softHyphen/>
        <w:t>дующей строки.</w:t>
      </w:r>
    </w:p>
    <w:p w:rsidR="00C604B2" w:rsidRDefault="00C604B2">
      <w:pPr>
        <w:shd w:val="clear" w:color="auto" w:fill="FFFFFF"/>
        <w:autoSpaceDE w:val="0"/>
        <w:ind w:firstLine="360"/>
        <w:jc w:val="both"/>
        <w:rPr>
          <w:color w:val="000000"/>
          <w:sz w:val="28"/>
          <w:szCs w:val="28"/>
        </w:rPr>
      </w:pPr>
      <w:r>
        <w:rPr>
          <w:color w:val="000000"/>
          <w:sz w:val="28"/>
          <w:szCs w:val="28"/>
        </w:rPr>
        <w:t>В наборе на малые форматы, обычные для газетных текстов, межстрочные расстоя</w:t>
      </w:r>
      <w:r>
        <w:rPr>
          <w:color w:val="000000"/>
          <w:sz w:val="28"/>
          <w:szCs w:val="28"/>
        </w:rPr>
        <w:softHyphen/>
        <w:t>ния можно уменьшать, но тогда поле набора будет выглядеть темнее, особенно если применен шрифт насыщенного начертания. Увеличение интерлиньяжа делает текст более удобным для чтения, но уменьшает емкость полосы набора.</w:t>
      </w:r>
    </w:p>
    <w:p w:rsidR="00C604B2" w:rsidRDefault="00C604B2">
      <w:pPr>
        <w:shd w:val="clear" w:color="auto" w:fill="FFFFFF"/>
        <w:autoSpaceDE w:val="0"/>
        <w:ind w:firstLine="360"/>
        <w:jc w:val="both"/>
        <w:rPr>
          <w:color w:val="000000"/>
          <w:sz w:val="28"/>
          <w:szCs w:val="28"/>
        </w:rPr>
      </w:pPr>
      <w:r>
        <w:rPr>
          <w:color w:val="000000"/>
          <w:sz w:val="28"/>
          <w:szCs w:val="28"/>
        </w:rPr>
        <w:t>Такой интервал считается достаточным для большинства текстов. Но надо иметь в виду, что с увеличением длины строки должен увеличиваться и межстрочный интервал, иначе затрудняется чтение текста, так как больше времени тратится на поиск начала следующей строки.</w:t>
      </w:r>
    </w:p>
    <w:p w:rsidR="00C604B2" w:rsidRDefault="00C604B2">
      <w:pPr>
        <w:shd w:val="clear" w:color="auto" w:fill="FFFFFF"/>
        <w:autoSpaceDE w:val="0"/>
        <w:ind w:firstLine="360"/>
        <w:jc w:val="both"/>
        <w:rPr>
          <w:color w:val="000000"/>
          <w:sz w:val="28"/>
          <w:szCs w:val="28"/>
        </w:rPr>
      </w:pPr>
      <w:r>
        <w:rPr>
          <w:color w:val="000000"/>
          <w:sz w:val="28"/>
          <w:szCs w:val="28"/>
        </w:rPr>
        <w:t>В наборе на малые форматы, обычные для газетных текстов, межстрочные расстояния можно уменьшать, но тогда поле набора будет выглядеть темнее, особенно если применен шрифт насыщенного начертания. Увеличение интерлиньяжа делает текст более удобным для чтения, но уменьшает емкость полосы набора.</w:t>
      </w:r>
    </w:p>
    <w:p w:rsidR="00C604B2" w:rsidRDefault="00C604B2">
      <w:pPr>
        <w:shd w:val="clear" w:color="auto" w:fill="FFFFFF"/>
        <w:autoSpaceDE w:val="0"/>
        <w:ind w:firstLine="360"/>
        <w:jc w:val="both"/>
        <w:rPr>
          <w:color w:val="000000"/>
          <w:sz w:val="28"/>
          <w:szCs w:val="28"/>
        </w:rPr>
      </w:pPr>
      <w:r>
        <w:rPr>
          <w:color w:val="000000"/>
          <w:sz w:val="28"/>
          <w:szCs w:val="28"/>
        </w:rPr>
        <w:t>Такой интервал считается достаточным для большинства текстов. Но надо иметь в виду, что с увеличением длины строки должен увеличиваться и межстрочный интервал, иначе затрудняется чтение текста, так как больше времени тратится на поиск начала следующей строки.</w:t>
      </w:r>
    </w:p>
    <w:p w:rsidR="00C604B2" w:rsidRDefault="00C604B2">
      <w:pPr>
        <w:ind w:firstLine="360"/>
        <w:jc w:val="both"/>
        <w:rPr>
          <w:color w:val="000000"/>
          <w:sz w:val="28"/>
          <w:szCs w:val="28"/>
        </w:rPr>
      </w:pPr>
      <w:r>
        <w:rPr>
          <w:color w:val="000000"/>
          <w:sz w:val="28"/>
          <w:szCs w:val="28"/>
        </w:rPr>
        <w:t xml:space="preserve">В наборе на малые форматы, обычные для газетных текстов, межстрочные расстояния можно уменьшать, но тогда поле набора будет выглядеть темнее, особенно если применен шрифт насыщенного начертания. Увеличение интерлиньяжа делает текст более удобным для чтения, но уменьшает емкость полосы набора. </w:t>
      </w:r>
    </w:p>
    <w:p w:rsidR="00C604B2" w:rsidRDefault="00C604B2">
      <w:pPr>
        <w:ind w:firstLine="360"/>
        <w:jc w:val="both"/>
        <w:rPr>
          <w:color w:val="000000"/>
          <w:sz w:val="28"/>
          <w:szCs w:val="28"/>
        </w:rPr>
      </w:pPr>
    </w:p>
    <w:tbl>
      <w:tblPr>
        <w:tblW w:w="0" w:type="auto"/>
        <w:tblInd w:w="-118" w:type="dxa"/>
        <w:tblLayout w:type="fixed"/>
        <w:tblLook w:val="0000" w:firstRow="0" w:lastRow="0" w:firstColumn="0" w:lastColumn="0" w:noHBand="0" w:noVBand="0"/>
      </w:tblPr>
      <w:tblGrid>
        <w:gridCol w:w="4785"/>
        <w:gridCol w:w="4796"/>
      </w:tblGrid>
      <w:tr w:rsidR="00C604B2">
        <w:tc>
          <w:tcPr>
            <w:tcW w:w="4785" w:type="dxa"/>
            <w:tcBorders>
              <w:top w:val="single" w:sz="4" w:space="0" w:color="000000"/>
              <w:left w:val="single" w:sz="4" w:space="0" w:color="000000"/>
              <w:bottom w:val="single" w:sz="4" w:space="0" w:color="000000"/>
            </w:tcBorders>
            <w:shd w:val="clear" w:color="auto" w:fill="auto"/>
          </w:tcPr>
          <w:p w:rsidR="00C604B2" w:rsidRDefault="00C604B2">
            <w:pPr>
              <w:snapToGrid w:val="0"/>
              <w:ind w:firstLine="360"/>
              <w:jc w:val="both"/>
              <w:rPr>
                <w:color w:val="000000"/>
                <w:sz w:val="28"/>
                <w:szCs w:val="28"/>
              </w:rPr>
            </w:pPr>
            <w:r>
              <w:rPr>
                <w:color w:val="000000"/>
                <w:sz w:val="28"/>
                <w:szCs w:val="28"/>
              </w:rPr>
              <w:t>В наборе на малые форматы, обычные для газетных текстов, межстрочные расстояния можно уменьшать, но тогда поле набора будет выглядеть темнее, особенно если применен шрифт насыщенного начертания. Увеличение интерлиньяжа делает текст более удобным для чтения, но уменьшает емкость полосы набора.</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C604B2" w:rsidRDefault="00C604B2">
            <w:pPr>
              <w:snapToGrid w:val="0"/>
              <w:ind w:firstLine="360"/>
              <w:jc w:val="both"/>
              <w:rPr>
                <w:b/>
                <w:bCs/>
                <w:color w:val="000000"/>
                <w:sz w:val="28"/>
                <w:szCs w:val="28"/>
              </w:rPr>
            </w:pPr>
            <w:r>
              <w:rPr>
                <w:b/>
                <w:bCs/>
                <w:color w:val="000000"/>
                <w:sz w:val="28"/>
                <w:szCs w:val="28"/>
              </w:rPr>
              <w:t>В наборе на малые форматы, обычные для га</w:t>
            </w:r>
            <w:r>
              <w:rPr>
                <w:b/>
                <w:bCs/>
                <w:color w:val="000000"/>
                <w:sz w:val="28"/>
                <w:szCs w:val="28"/>
              </w:rPr>
              <w:softHyphen/>
              <w:t>зетных текстов, межстрочные расстояния можно уменьшать, но тогда поле набора будет выглядеть темнее, особенно если применен шрифт насыщен</w:t>
            </w:r>
            <w:r>
              <w:rPr>
                <w:b/>
                <w:bCs/>
                <w:color w:val="000000"/>
                <w:sz w:val="28"/>
                <w:szCs w:val="28"/>
              </w:rPr>
              <w:softHyphen/>
              <w:t>ного начертания. Увеличение интерлиньяжа дела</w:t>
            </w:r>
            <w:r>
              <w:rPr>
                <w:b/>
                <w:bCs/>
                <w:color w:val="000000"/>
                <w:sz w:val="28"/>
                <w:szCs w:val="28"/>
              </w:rPr>
              <w:softHyphen/>
              <w:t>ет текст более удобным для чтения, но уменьшает емкость полосы набора.</w:t>
            </w:r>
          </w:p>
        </w:tc>
      </w:tr>
    </w:tbl>
    <w:p w:rsidR="00C604B2" w:rsidRDefault="00C604B2">
      <w:pPr>
        <w:ind w:firstLine="360"/>
        <w:jc w:val="both"/>
      </w:pPr>
    </w:p>
    <w:p w:rsidR="00C604B2" w:rsidRDefault="00C604B2">
      <w:pPr>
        <w:shd w:val="clear" w:color="auto" w:fill="FFFFFF"/>
        <w:autoSpaceDE w:val="0"/>
        <w:ind w:firstLine="360"/>
        <w:jc w:val="both"/>
        <w:rPr>
          <w:color w:val="000000"/>
          <w:sz w:val="28"/>
          <w:szCs w:val="28"/>
        </w:rPr>
      </w:pPr>
      <w:r>
        <w:rPr>
          <w:color w:val="000000"/>
          <w:sz w:val="28"/>
          <w:szCs w:val="28"/>
        </w:rPr>
        <w:t>Таким образом, расстояние между строками набора оказывается важным фактором создания удобной для восприятия графики издания. Выбирая шрифт, определяя длину строки набора (формата колонки), надо экспериментальным путем подобрать наиболее приемлемое расстояние между строками.</w:t>
      </w:r>
    </w:p>
    <w:p w:rsidR="00C604B2" w:rsidRDefault="00C604B2">
      <w:pPr>
        <w:shd w:val="clear" w:color="auto" w:fill="FFFFFF"/>
        <w:autoSpaceDE w:val="0"/>
        <w:ind w:firstLine="360"/>
        <w:jc w:val="both"/>
        <w:rPr>
          <w:color w:val="000000"/>
          <w:sz w:val="28"/>
          <w:szCs w:val="28"/>
        </w:rPr>
      </w:pPr>
      <w:r>
        <w:rPr>
          <w:color w:val="000000"/>
          <w:sz w:val="28"/>
          <w:szCs w:val="28"/>
        </w:rPr>
        <w:t>Распределение пространства для межсловных промежутков определяет величину ин</w:t>
      </w:r>
      <w:r>
        <w:rPr>
          <w:color w:val="000000"/>
          <w:sz w:val="28"/>
          <w:szCs w:val="28"/>
        </w:rPr>
        <w:softHyphen/>
        <w:t>тервала между соседними словами, распределение пространства между символами — значение промежутков между соседними знаками. Стандартное значение для первых уста</w:t>
      </w:r>
      <w:r>
        <w:rPr>
          <w:color w:val="000000"/>
          <w:sz w:val="28"/>
          <w:szCs w:val="28"/>
        </w:rPr>
        <w:softHyphen/>
        <w:t>навливается в 100% (обычно половина кегля шрифта), для вторых — 0%, поскольку зна</w:t>
      </w:r>
      <w:r>
        <w:rPr>
          <w:color w:val="000000"/>
          <w:sz w:val="28"/>
          <w:szCs w:val="28"/>
        </w:rPr>
        <w:softHyphen/>
        <w:t>ки в слове идут без зазора между собой (на самом деле за ноль принимаются расстояния между знаками, заложенные еще на стадии проектирования шрифта).</w:t>
      </w:r>
    </w:p>
    <w:p w:rsidR="00C604B2" w:rsidRDefault="00C604B2">
      <w:pPr>
        <w:shd w:val="clear" w:color="auto" w:fill="FFFFFF"/>
        <w:autoSpaceDE w:val="0"/>
        <w:ind w:firstLine="360"/>
        <w:jc w:val="both"/>
        <w:rPr>
          <w:color w:val="000000"/>
          <w:sz w:val="28"/>
          <w:szCs w:val="28"/>
        </w:rPr>
      </w:pPr>
      <w:r>
        <w:rPr>
          <w:color w:val="000000"/>
          <w:sz w:val="28"/>
          <w:szCs w:val="28"/>
        </w:rPr>
        <w:t>В связи с тем, что в газетно-журнальной верстке используется узкая колонка и подав</w:t>
      </w:r>
      <w:r>
        <w:rPr>
          <w:color w:val="000000"/>
          <w:sz w:val="28"/>
          <w:szCs w:val="28"/>
        </w:rPr>
        <w:softHyphen/>
        <w:t>ляющее большинство текстов выключается по формату, то есть точно выравнивается по левому и правому краям, добиться строгой равномерности интервалов трудно. Поэтому правилами набора допускается их уменьшение или увеличение до некоторых пределов. Основное требование здесь в том, чтобы плотность текста была достаточно равномерной. Это значит, в частности, что пробелы внутри одной строки и в смежных строках не должны заметно различаться между собой, совпадать в смежных строках, образуя разрывы в тексте, а межлитерные и межсловные интервалы должны достаточно отличаться друг от друга.</w:t>
      </w:r>
    </w:p>
    <w:p w:rsidR="00C604B2" w:rsidRDefault="00C604B2">
      <w:pPr>
        <w:shd w:val="clear" w:color="auto" w:fill="FFFFFF"/>
        <w:autoSpaceDE w:val="0"/>
        <w:ind w:firstLine="360"/>
        <w:jc w:val="both"/>
        <w:rPr>
          <w:color w:val="000000"/>
          <w:sz w:val="28"/>
          <w:szCs w:val="28"/>
        </w:rPr>
      </w:pPr>
      <w:r>
        <w:rPr>
          <w:color w:val="000000"/>
          <w:sz w:val="28"/>
          <w:szCs w:val="28"/>
        </w:rPr>
        <w:t>Легкость управления интервалами иногда используют, чтобы втиснуть побольше зна</w:t>
      </w:r>
      <w:r>
        <w:rPr>
          <w:color w:val="000000"/>
          <w:sz w:val="28"/>
          <w:szCs w:val="28"/>
        </w:rPr>
        <w:softHyphen/>
        <w:t>ков в маленькое пространство или, наоборот, заполнить пустоты, «разогнав» текст. Бы</w:t>
      </w:r>
      <w:r>
        <w:rPr>
          <w:color w:val="000000"/>
          <w:sz w:val="28"/>
          <w:szCs w:val="28"/>
        </w:rPr>
        <w:softHyphen/>
        <w:t xml:space="preserve">вает, что в этих же целях сужают или расширяют знаки, так называемый </w:t>
      </w:r>
      <w:r>
        <w:rPr>
          <w:color w:val="000000"/>
          <w:sz w:val="28"/>
          <w:szCs w:val="28"/>
          <w:lang w:val="en-US"/>
        </w:rPr>
        <w:t>scale</w:t>
      </w:r>
      <w:r>
        <w:rPr>
          <w:color w:val="000000"/>
          <w:sz w:val="28"/>
          <w:szCs w:val="28"/>
        </w:rPr>
        <w:t>, не меняя их высоту. Но ширина и высота шрифта, толщина основных и соединительных штрихов, межбуквенные и внутрибуквенные просветы тесно связаны между собой. Ими опреде</w:t>
      </w:r>
      <w:r>
        <w:rPr>
          <w:color w:val="000000"/>
          <w:sz w:val="28"/>
          <w:szCs w:val="28"/>
        </w:rPr>
        <w:softHyphen/>
        <w:t>ляются функциональные и художественные качества шрифтов, и разработчики учиты</w:t>
      </w:r>
      <w:r>
        <w:rPr>
          <w:color w:val="000000"/>
          <w:sz w:val="28"/>
          <w:szCs w:val="28"/>
        </w:rPr>
        <w:softHyphen/>
        <w:t>вают эти взаимозависимости не только для отдельных шрифтов и их начертаний, но и для каждого кегля. Изменение одного из параметров шрифта без учета других искажает его облик, ухудшает качество набора и восприятие текста. Более приемлемым решением будет регулировка кегля шрифта и интерлиньяжа.</w:t>
      </w:r>
    </w:p>
    <w:p w:rsidR="00C604B2" w:rsidRDefault="00C604B2">
      <w:pPr>
        <w:shd w:val="clear" w:color="auto" w:fill="FFFFFF"/>
        <w:autoSpaceDE w:val="0"/>
        <w:ind w:firstLine="360"/>
        <w:jc w:val="both"/>
        <w:rPr>
          <w:color w:val="000000"/>
          <w:sz w:val="28"/>
          <w:szCs w:val="28"/>
        </w:rPr>
      </w:pPr>
      <w:r>
        <w:rPr>
          <w:color w:val="000000"/>
          <w:sz w:val="28"/>
          <w:szCs w:val="28"/>
        </w:rPr>
        <w:t>Некоторые буквы, разделенные стандартными промежутками, кажутся расставлен</w:t>
      </w:r>
      <w:r>
        <w:rPr>
          <w:color w:val="000000"/>
          <w:sz w:val="28"/>
          <w:szCs w:val="28"/>
        </w:rPr>
        <w:softHyphen/>
        <w:t>ными слишком широко («Г» и «о», «Т» и «о»). Такие пары символов называются кернин-говыми по названию операции, позволяющей автоматически или вручную регулировать расстояния между ними, чтобы они располагались теснее. Другой способ регулировки плотности текста, применяемый ко многим символам одновременно, трекинг, меняет расстояния между символами во всем материале на одинаковую величину, при этом сте</w:t>
      </w:r>
      <w:r>
        <w:rPr>
          <w:color w:val="000000"/>
          <w:sz w:val="28"/>
          <w:szCs w:val="28"/>
        </w:rPr>
        <w:softHyphen/>
        <w:t>пень увеличения или уменьшения интервалов зависит от кегля шрифта.</w:t>
      </w:r>
    </w:p>
    <w:p w:rsidR="00C604B2" w:rsidRDefault="00C604B2">
      <w:pPr>
        <w:ind w:firstLine="360"/>
        <w:jc w:val="both"/>
        <w:rPr>
          <w:color w:val="000000"/>
          <w:sz w:val="28"/>
          <w:szCs w:val="28"/>
        </w:rPr>
      </w:pPr>
      <w:r>
        <w:rPr>
          <w:color w:val="000000"/>
          <w:sz w:val="28"/>
          <w:szCs w:val="28"/>
        </w:rPr>
        <w:t>Одним из видов пробелов являются интервалы между компонентами формы, назы</w:t>
      </w:r>
      <w:r>
        <w:rPr>
          <w:color w:val="000000"/>
          <w:sz w:val="28"/>
          <w:szCs w:val="28"/>
        </w:rPr>
        <w:softHyphen/>
        <w:t>ваемые отбивками. Это интервалы между титулом и остальной частью полосы, колонти</w:t>
      </w:r>
      <w:r>
        <w:rPr>
          <w:color w:val="000000"/>
          <w:sz w:val="28"/>
          <w:szCs w:val="28"/>
        </w:rPr>
        <w:softHyphen/>
        <w:t>тулом и заголовком, между материалом и авторской подписью и т.д. Технологические инструкции по типографской верстке газет устанавливали определенные нормы отби</w:t>
      </w:r>
      <w:r>
        <w:rPr>
          <w:color w:val="000000"/>
          <w:sz w:val="28"/>
          <w:szCs w:val="28"/>
        </w:rPr>
        <w:softHyphen/>
        <w:t>вок для разных элементов полосы. Например, шапки и заголовки следовало отбивать от колонтитула на 10-12 пунктов, заголовки от последующего текста — на 4-6, а от предшествующего — на 8-12, текст статей, заключенных в рамки, от самих рамок на 2-4, а рамку от смежного текста — на 4-8 пунктов.</w:t>
      </w:r>
    </w:p>
    <w:p w:rsidR="00C604B2" w:rsidRDefault="00C604B2">
      <w:pPr>
        <w:shd w:val="clear" w:color="auto" w:fill="FFFFFF"/>
        <w:autoSpaceDE w:val="0"/>
        <w:ind w:firstLine="360"/>
        <w:jc w:val="both"/>
        <w:rPr>
          <w:color w:val="000000"/>
          <w:sz w:val="28"/>
          <w:szCs w:val="28"/>
        </w:rPr>
      </w:pPr>
      <w:r>
        <w:rPr>
          <w:color w:val="000000"/>
          <w:sz w:val="28"/>
          <w:szCs w:val="28"/>
        </w:rPr>
        <w:t>Некоторые из этих норм вошли сегодня в противоречие с современными тен</w:t>
      </w:r>
      <w:r>
        <w:rPr>
          <w:color w:val="000000"/>
          <w:sz w:val="28"/>
          <w:szCs w:val="28"/>
        </w:rPr>
        <w:softHyphen/>
        <w:t>денциями оформления, поэтому многие редакции устанавливают индивидуаль</w:t>
      </w:r>
      <w:r>
        <w:rPr>
          <w:color w:val="000000"/>
          <w:sz w:val="28"/>
          <w:szCs w:val="28"/>
        </w:rPr>
        <w:softHyphen/>
        <w:t>ные нормы отбивок, приводя их в соответствие со своими представлениями о пропорциональности, масштабных соотношениях печатных и непечатных эле</w:t>
      </w:r>
      <w:r>
        <w:rPr>
          <w:color w:val="000000"/>
          <w:sz w:val="28"/>
          <w:szCs w:val="28"/>
        </w:rPr>
        <w:softHyphen/>
        <w:t>ментов формы. К сожалению, часто забывается при этом одно из основных пра</w:t>
      </w:r>
      <w:r>
        <w:rPr>
          <w:color w:val="000000"/>
          <w:sz w:val="28"/>
          <w:szCs w:val="28"/>
        </w:rPr>
        <w:softHyphen/>
        <w:t>вил, выработанное практикой полиграфии, на котором базировались старые нор</w:t>
      </w:r>
      <w:r>
        <w:rPr>
          <w:color w:val="000000"/>
          <w:sz w:val="28"/>
          <w:szCs w:val="28"/>
        </w:rPr>
        <w:softHyphen/>
        <w:t>мы: все связанные между собой элементы должны отделяться одинаковыми про</w:t>
      </w:r>
      <w:r>
        <w:rPr>
          <w:color w:val="000000"/>
          <w:sz w:val="28"/>
          <w:szCs w:val="28"/>
        </w:rPr>
        <w:softHyphen/>
        <w:t>белами, и при этом они всегда делаются меньше, чем пробелы в несвязанных элементах (пробел между рамкой и текстом, который она обрамляет, меньше, чем между рамкой и соседним текстом, пробел между заголовком и его текстом всегда меньше расстояния между ним и предшествующим текстом и т.д.). Поэто</w:t>
      </w:r>
      <w:r>
        <w:rPr>
          <w:color w:val="000000"/>
          <w:sz w:val="28"/>
          <w:szCs w:val="28"/>
        </w:rPr>
        <w:softHyphen/>
        <w:t>му даже в изданиях с хорошей оформительской репутацией можно встретить за</w:t>
      </w:r>
      <w:r>
        <w:rPr>
          <w:color w:val="000000"/>
          <w:sz w:val="28"/>
          <w:szCs w:val="28"/>
        </w:rPr>
        <w:softHyphen/>
        <w:t>головки, болтающиеся между своими и чужими текстами или налезающие на ко</w:t>
      </w:r>
      <w:r>
        <w:rPr>
          <w:color w:val="000000"/>
          <w:sz w:val="28"/>
          <w:szCs w:val="28"/>
        </w:rPr>
        <w:softHyphen/>
        <w:t>лонтитулы, рамку, прижатую к соседнему материалу и неравномерно отбитую с разных сторон от своего и т.д.</w:t>
      </w:r>
    </w:p>
    <w:p w:rsidR="00C604B2" w:rsidRDefault="00C604B2">
      <w:pPr>
        <w:shd w:val="clear" w:color="auto" w:fill="FFFFFF"/>
        <w:autoSpaceDE w:val="0"/>
        <w:ind w:firstLine="360"/>
        <w:jc w:val="both"/>
        <w:rPr>
          <w:sz w:val="28"/>
          <w:szCs w:val="28"/>
        </w:rPr>
      </w:pPr>
      <w:r>
        <w:rPr>
          <w:sz w:val="28"/>
          <w:szCs w:val="28"/>
        </w:rPr>
        <w:t>Таким образом, промежутки между элементами нельзя рассматривать просто как оставшиеся свободными участки полосы. На самом деле это очень важный инструмент создания привлекательной верстки. Поэтому сегодня в редакциях, пекущихся о полиграфически грамотном, профессиональном исполнении своих изданий, разрабатываются и применяются правила, регламентирующие их исполь</w:t>
      </w:r>
      <w:r>
        <w:rPr>
          <w:sz w:val="28"/>
          <w:szCs w:val="28"/>
        </w:rPr>
        <w:softHyphen/>
        <w:t>зование.</w:t>
      </w:r>
    </w:p>
    <w:p w:rsidR="00C604B2" w:rsidRDefault="00C604B2">
      <w:pPr>
        <w:shd w:val="clear" w:color="auto" w:fill="FFFFFF"/>
        <w:autoSpaceDE w:val="0"/>
        <w:ind w:firstLine="360"/>
        <w:jc w:val="both"/>
        <w:rPr>
          <w:sz w:val="28"/>
          <w:szCs w:val="28"/>
        </w:rPr>
      </w:pPr>
    </w:p>
    <w:p w:rsidR="00C604B2" w:rsidRDefault="00C604B2">
      <w:pPr>
        <w:pStyle w:val="5"/>
        <w:jc w:val="center"/>
        <w:rPr>
          <w:i w:val="0"/>
          <w:sz w:val="28"/>
          <w:szCs w:val="28"/>
        </w:rPr>
      </w:pPr>
      <w:r>
        <w:rPr>
          <w:i w:val="0"/>
          <w:sz w:val="28"/>
          <w:szCs w:val="28"/>
        </w:rPr>
        <w:t>5. Колонтитул и выходные данные.</w:t>
      </w:r>
    </w:p>
    <w:p w:rsidR="00C604B2" w:rsidRDefault="00C604B2">
      <w:pPr>
        <w:shd w:val="clear" w:color="auto" w:fill="FFFFFF"/>
        <w:autoSpaceDE w:val="0"/>
        <w:ind w:firstLine="360"/>
        <w:jc w:val="both"/>
        <w:rPr>
          <w:b/>
          <w:bCs/>
          <w:i/>
          <w:iCs/>
          <w:sz w:val="28"/>
          <w:szCs w:val="28"/>
        </w:rPr>
      </w:pPr>
    </w:p>
    <w:p w:rsidR="00C604B2" w:rsidRDefault="00C604B2">
      <w:pPr>
        <w:shd w:val="clear" w:color="auto" w:fill="FFFFFF"/>
        <w:autoSpaceDE w:val="0"/>
        <w:ind w:firstLine="360"/>
        <w:jc w:val="both"/>
        <w:rPr>
          <w:color w:val="000000"/>
          <w:sz w:val="28"/>
          <w:szCs w:val="28"/>
        </w:rPr>
      </w:pPr>
      <w:r>
        <w:rPr>
          <w:color w:val="000000"/>
          <w:sz w:val="28"/>
          <w:szCs w:val="28"/>
        </w:rPr>
        <w:t>Каждая полоса (кроме первой) газеты и журнала открывается указателем принадлежности этой страницы данному изданию. Он составляется обычно из названия - колонтитула, даты выхода, номера выпуска и порядкового номера страницы — колонцифры (для удобства мы будем называть колонтиту</w:t>
      </w:r>
      <w:r>
        <w:rPr>
          <w:color w:val="000000"/>
          <w:sz w:val="28"/>
          <w:szCs w:val="28"/>
        </w:rPr>
        <w:softHyphen/>
        <w:t>лом весь комплекс элементов указателя). Долгое время колонтитулы считались чисто служебными деталями и, чтобы не занимать место в ущерб содержатель</w:t>
      </w:r>
      <w:r>
        <w:rPr>
          <w:color w:val="000000"/>
          <w:sz w:val="28"/>
          <w:szCs w:val="28"/>
        </w:rPr>
        <w:softHyphen/>
        <w:t>ным элементам, их набирали Шрифтами, мало отличавшимися по размеру от тек</w:t>
      </w:r>
      <w:r>
        <w:rPr>
          <w:color w:val="000000"/>
          <w:sz w:val="28"/>
          <w:szCs w:val="28"/>
        </w:rPr>
        <w:softHyphen/>
        <w:t>стовых, и поэтому как деталь оформления они были незаметны. Сегодня колон</w:t>
      </w:r>
      <w:r>
        <w:rPr>
          <w:color w:val="000000"/>
          <w:sz w:val="28"/>
          <w:szCs w:val="28"/>
        </w:rPr>
        <w:softHyphen/>
        <w:t>титулы большинства изданий стали акцентированными составляющими газетно-журнальной графики. Они значительно увеличились в размерах. Для их офор</w:t>
      </w:r>
      <w:r>
        <w:rPr>
          <w:color w:val="000000"/>
          <w:sz w:val="28"/>
          <w:szCs w:val="28"/>
        </w:rPr>
        <w:softHyphen/>
        <w:t>мления используются разнообразные композиционные, графические, цветовые, тоновые решения. Кроме того, с развитием структуры изданий тематическим на</w:t>
      </w:r>
      <w:r>
        <w:rPr>
          <w:color w:val="000000"/>
          <w:sz w:val="28"/>
          <w:szCs w:val="28"/>
        </w:rPr>
        <w:softHyphen/>
        <w:t>правлениям начинают отводить целые полосы и группы полос. Названия полос вводятся составной частью в колонтитулы, чтобы избежать их столкновения с заголовками материалов, располагающихся в верхней части страницы. Возник</w:t>
      </w:r>
      <w:r>
        <w:rPr>
          <w:color w:val="000000"/>
          <w:sz w:val="28"/>
          <w:szCs w:val="28"/>
        </w:rPr>
        <w:softHyphen/>
        <w:t>новение такого комплекса меняет вспомогательный характер колонтитула, при</w:t>
      </w:r>
      <w:r>
        <w:rPr>
          <w:color w:val="000000"/>
          <w:sz w:val="28"/>
          <w:szCs w:val="28"/>
        </w:rPr>
        <w:softHyphen/>
        <w:t xml:space="preserve">давая ему его истинное смысловое значение титула, то есть заглавия этой части издания. </w:t>
      </w:r>
    </w:p>
    <w:p w:rsidR="00C604B2" w:rsidRDefault="00C604B2">
      <w:pPr>
        <w:shd w:val="clear" w:color="auto" w:fill="FFFFFF"/>
        <w:autoSpaceDE w:val="0"/>
        <w:ind w:firstLine="360"/>
        <w:jc w:val="both"/>
        <w:rPr>
          <w:color w:val="000000"/>
          <w:sz w:val="28"/>
          <w:szCs w:val="28"/>
        </w:rPr>
      </w:pPr>
      <w:r>
        <w:rPr>
          <w:color w:val="000000"/>
          <w:sz w:val="28"/>
          <w:szCs w:val="28"/>
        </w:rPr>
        <w:t>Размещают колонтитулы либо на полный формат, либо на часть его вверху страницы. Чаще всего они стоят над текстом, но, бывает, завёрстываются частично или полностью в текстовые колонки. Иногда колонтитул или его отдельные компоненты переносятся в нижнюю часть полосы.</w:t>
      </w:r>
    </w:p>
    <w:p w:rsidR="00C604B2" w:rsidRDefault="00C604B2">
      <w:pPr>
        <w:shd w:val="clear" w:color="auto" w:fill="FFFFFF"/>
        <w:autoSpaceDE w:val="0"/>
        <w:ind w:firstLine="360"/>
        <w:jc w:val="both"/>
        <w:rPr>
          <w:color w:val="000000"/>
          <w:sz w:val="28"/>
          <w:szCs w:val="28"/>
        </w:rPr>
      </w:pPr>
      <w:r>
        <w:rPr>
          <w:color w:val="000000"/>
          <w:sz w:val="28"/>
          <w:szCs w:val="28"/>
        </w:rPr>
        <w:t>Элементы колонтитула либо оформляют равноценно, либо выделяют один из них, например, номер страницы. Не обязательно, чтобы колонтитулы были оформлены оди</w:t>
      </w:r>
      <w:r>
        <w:rPr>
          <w:color w:val="000000"/>
          <w:sz w:val="28"/>
          <w:szCs w:val="28"/>
        </w:rPr>
        <w:softHyphen/>
        <w:t>наково на всех полосах. Многие издания, чаще еженедельники, колонтитулы каждого тематического раздела оформляют по-своему, а в некоторых разделах, например, рек</w:t>
      </w:r>
      <w:r>
        <w:rPr>
          <w:color w:val="000000"/>
          <w:sz w:val="28"/>
          <w:szCs w:val="28"/>
        </w:rPr>
        <w:softHyphen/>
        <w:t>ламных, используют отдельную нумерацию страниц.</w:t>
      </w:r>
    </w:p>
    <w:p w:rsidR="00C604B2" w:rsidRDefault="00C604B2">
      <w:pPr>
        <w:pStyle w:val="21"/>
        <w:ind w:firstLine="360"/>
        <w:jc w:val="both"/>
        <w:rPr>
          <w:rFonts w:ascii="Times New Roman" w:hAnsi="Times New Roman" w:cs="Times New Roman"/>
          <w:sz w:val="28"/>
          <w:szCs w:val="28"/>
        </w:rPr>
      </w:pPr>
      <w:r>
        <w:rPr>
          <w:rFonts w:ascii="Times New Roman" w:hAnsi="Times New Roman" w:cs="Times New Roman"/>
          <w:sz w:val="28"/>
          <w:szCs w:val="28"/>
        </w:rPr>
        <w:t>Обязательной является публикация выходных данных, позволяющих получить дополнительную информацию об издании. Здесь обычно приводятся адреса и телефоны редакции и типографии, сведения о месте и времени регистрации, ре</w:t>
      </w:r>
      <w:r>
        <w:rPr>
          <w:rFonts w:ascii="Times New Roman" w:hAnsi="Times New Roman" w:cs="Times New Roman"/>
          <w:sz w:val="28"/>
          <w:szCs w:val="28"/>
        </w:rPr>
        <w:softHyphen/>
        <w:t>гистрационный номер, информация об учредителях и издателях, тираж и (иног</w:t>
      </w:r>
      <w:r>
        <w:rPr>
          <w:rFonts w:ascii="Times New Roman" w:hAnsi="Times New Roman" w:cs="Times New Roman"/>
          <w:sz w:val="28"/>
          <w:szCs w:val="28"/>
        </w:rPr>
        <w:softHyphen/>
        <w:t>да) объем издания в печатных листах, сроки и время подписания в печать, спис</w:t>
      </w:r>
      <w:r>
        <w:rPr>
          <w:rFonts w:ascii="Times New Roman" w:hAnsi="Times New Roman" w:cs="Times New Roman"/>
          <w:sz w:val="28"/>
          <w:szCs w:val="28"/>
        </w:rPr>
        <w:softHyphen/>
        <w:t>ки членов редколлегии или редакции, работников коммерческих, технических, рекламных служб. В ежедневных и некоторых еженедельных изданиях газетного типа эти сведения обычно размещаются по горизонтали в нижней части после</w:t>
      </w:r>
      <w:r>
        <w:rPr>
          <w:rFonts w:ascii="Times New Roman" w:hAnsi="Times New Roman" w:cs="Times New Roman"/>
          <w:sz w:val="28"/>
          <w:szCs w:val="28"/>
        </w:rPr>
        <w:softHyphen/>
        <w:t>дней страницы на всю ее ширину, в журналах — широкой вертикальной колонкой на одной из первых внутренних страниц. Отдельные еженедельники совмещают оба способа постановки выходных данных. Размещенные горизонтально, они мо</w:t>
      </w:r>
      <w:r>
        <w:rPr>
          <w:rFonts w:ascii="Times New Roman" w:hAnsi="Times New Roman" w:cs="Times New Roman"/>
          <w:sz w:val="28"/>
          <w:szCs w:val="28"/>
        </w:rPr>
        <w:softHyphen/>
        <w:t>гут оформляться линейно или небольшими блоками широкого формата, могут выделяться цветом, часто здесь присутствует в уменьшенном виде логотип изда</w:t>
      </w:r>
      <w:r>
        <w:rPr>
          <w:rFonts w:ascii="Times New Roman" w:hAnsi="Times New Roman" w:cs="Times New Roman"/>
          <w:sz w:val="28"/>
          <w:szCs w:val="28"/>
        </w:rPr>
        <w:softHyphen/>
        <w:t>ния. От остальной части полосы выходные сведения отделяются с помощью ли</w:t>
      </w:r>
      <w:r>
        <w:rPr>
          <w:rFonts w:ascii="Times New Roman" w:hAnsi="Times New Roman" w:cs="Times New Roman"/>
          <w:sz w:val="28"/>
          <w:szCs w:val="28"/>
        </w:rPr>
        <w:softHyphen/>
        <w:t>неек или рамок.</w:t>
      </w:r>
    </w:p>
    <w:p w:rsidR="00C604B2" w:rsidRDefault="00C604B2">
      <w:pPr>
        <w:shd w:val="clear" w:color="auto" w:fill="FFFFFF"/>
        <w:autoSpaceDE w:val="0"/>
        <w:ind w:firstLine="360"/>
        <w:jc w:val="both"/>
        <w:rPr>
          <w:color w:val="000000"/>
          <w:sz w:val="28"/>
          <w:szCs w:val="28"/>
        </w:rPr>
      </w:pPr>
      <w:r>
        <w:rPr>
          <w:color w:val="000000"/>
          <w:sz w:val="28"/>
          <w:szCs w:val="28"/>
        </w:rPr>
        <w:t>При всем разнообразии содержательных и формных составляющих выходных сведе</w:t>
      </w:r>
      <w:r>
        <w:rPr>
          <w:color w:val="000000"/>
          <w:sz w:val="28"/>
          <w:szCs w:val="28"/>
        </w:rPr>
        <w:softHyphen/>
        <w:t>ний суть их оформления сводится к тому, чтобы оно не выводило этот блок за рамки его служебно-вспомогательных функций.</w:t>
      </w:r>
    </w:p>
    <w:p w:rsidR="00C604B2" w:rsidRDefault="00C604B2">
      <w:pPr>
        <w:pStyle w:val="a5"/>
        <w:ind w:firstLine="360"/>
        <w:jc w:val="both"/>
        <w:rPr>
          <w:sz w:val="28"/>
          <w:szCs w:val="28"/>
        </w:rPr>
      </w:pPr>
      <w:r>
        <w:rPr>
          <w:sz w:val="28"/>
          <w:szCs w:val="28"/>
        </w:rPr>
        <w:t>Выходные сведения появляются в каждом номере, они относятся к элементам сте</w:t>
      </w:r>
      <w:r>
        <w:rPr>
          <w:sz w:val="28"/>
          <w:szCs w:val="28"/>
        </w:rPr>
        <w:softHyphen/>
        <w:t>реотипного оформления, содержание их изменяется минимально, поэтому для исклю</w:t>
      </w:r>
      <w:r>
        <w:rPr>
          <w:sz w:val="28"/>
          <w:szCs w:val="28"/>
        </w:rPr>
        <w:softHyphen/>
        <w:t xml:space="preserve">чения рутинной работы по набору и оформлению и ускорения процесса верстки они обычно включаются в шаблон. </w:t>
      </w:r>
    </w:p>
    <w:p w:rsidR="00C604B2" w:rsidRDefault="00C604B2">
      <w:pPr>
        <w:ind w:firstLine="360"/>
        <w:jc w:val="both"/>
        <w:rPr>
          <w:color w:val="000000"/>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jc w:val="both"/>
        <w:rPr>
          <w:sz w:val="28"/>
          <w:szCs w:val="28"/>
        </w:rPr>
      </w:pPr>
    </w:p>
    <w:p w:rsidR="00C604B2" w:rsidRDefault="00C604B2">
      <w:pPr>
        <w:ind w:firstLine="360"/>
        <w:jc w:val="both"/>
        <w:rPr>
          <w:sz w:val="28"/>
          <w:szCs w:val="28"/>
        </w:rPr>
      </w:pPr>
    </w:p>
    <w:p w:rsidR="00C604B2" w:rsidRDefault="00C604B2">
      <w:pPr>
        <w:pStyle w:val="6"/>
        <w:jc w:val="center"/>
        <w:rPr>
          <w:sz w:val="28"/>
          <w:szCs w:val="28"/>
        </w:rPr>
      </w:pPr>
    </w:p>
    <w:p w:rsidR="00C604B2" w:rsidRDefault="00C604B2">
      <w:pPr>
        <w:pStyle w:val="6"/>
        <w:jc w:val="center"/>
        <w:rPr>
          <w:sz w:val="28"/>
          <w:szCs w:val="28"/>
        </w:rPr>
      </w:pPr>
    </w:p>
    <w:p w:rsidR="00C604B2" w:rsidRDefault="00C604B2">
      <w:pPr>
        <w:pStyle w:val="6"/>
        <w:jc w:val="center"/>
        <w:rPr>
          <w:sz w:val="28"/>
          <w:szCs w:val="28"/>
        </w:rPr>
      </w:pPr>
    </w:p>
    <w:p w:rsidR="00C604B2" w:rsidRDefault="00C604B2">
      <w:pPr>
        <w:pStyle w:val="6"/>
        <w:jc w:val="center"/>
        <w:rPr>
          <w:sz w:val="28"/>
          <w:szCs w:val="28"/>
        </w:rPr>
      </w:pPr>
      <w:r>
        <w:rPr>
          <w:sz w:val="28"/>
          <w:szCs w:val="28"/>
        </w:rPr>
        <w:t>Список используемой литературы.</w:t>
      </w:r>
    </w:p>
    <w:p w:rsidR="00C604B2" w:rsidRDefault="00C604B2">
      <w:pPr>
        <w:ind w:firstLine="360"/>
        <w:jc w:val="both"/>
        <w:rPr>
          <w:sz w:val="28"/>
          <w:szCs w:val="28"/>
        </w:rPr>
      </w:pPr>
    </w:p>
    <w:p w:rsidR="00C604B2" w:rsidRDefault="00C604B2">
      <w:pPr>
        <w:shd w:val="clear" w:color="auto" w:fill="FFFFFF"/>
        <w:autoSpaceDE w:val="0"/>
        <w:ind w:firstLine="360"/>
        <w:rPr>
          <w:iCs/>
          <w:color w:val="000000"/>
          <w:sz w:val="28"/>
          <w:szCs w:val="28"/>
        </w:rPr>
      </w:pPr>
      <w:r>
        <w:rPr>
          <w:iCs/>
          <w:color w:val="000000"/>
          <w:sz w:val="28"/>
          <w:szCs w:val="28"/>
        </w:rPr>
        <w:t>1. Шульц Д. «Эстетические критерии типизации изданий». — М., 1982..</w:t>
      </w:r>
    </w:p>
    <w:p w:rsidR="00C604B2" w:rsidRDefault="00C604B2">
      <w:pPr>
        <w:shd w:val="clear" w:color="auto" w:fill="FFFFFF"/>
        <w:autoSpaceDE w:val="0"/>
        <w:ind w:firstLine="360"/>
        <w:rPr>
          <w:iCs/>
          <w:color w:val="000000"/>
          <w:sz w:val="28"/>
          <w:szCs w:val="28"/>
        </w:rPr>
      </w:pPr>
      <w:r>
        <w:rPr>
          <w:iCs/>
          <w:color w:val="000000"/>
          <w:sz w:val="28"/>
          <w:szCs w:val="28"/>
        </w:rPr>
        <w:t xml:space="preserve"> 2. Киселев А.П. «От содержания — к форме. Основные понятия и термины газетного оформления». М., 1974. </w:t>
      </w:r>
    </w:p>
    <w:p w:rsidR="00C604B2" w:rsidRDefault="00C604B2">
      <w:pPr>
        <w:ind w:firstLine="360"/>
        <w:rPr>
          <w:iCs/>
          <w:color w:val="000000"/>
          <w:sz w:val="28"/>
          <w:szCs w:val="28"/>
        </w:rPr>
      </w:pPr>
      <w:r>
        <w:rPr>
          <w:iCs/>
          <w:color w:val="000000"/>
          <w:sz w:val="28"/>
          <w:szCs w:val="28"/>
        </w:rPr>
        <w:t xml:space="preserve">3. Книговедение. Энциклопедический словарь. — М., 1982.. </w:t>
      </w:r>
    </w:p>
    <w:p w:rsidR="00C604B2" w:rsidRDefault="00C604B2">
      <w:pPr>
        <w:ind w:firstLine="360"/>
        <w:rPr>
          <w:iCs/>
          <w:color w:val="000000"/>
          <w:sz w:val="28"/>
          <w:szCs w:val="28"/>
        </w:rPr>
      </w:pPr>
      <w:r>
        <w:rPr>
          <w:iCs/>
          <w:color w:val="000000"/>
          <w:sz w:val="28"/>
          <w:szCs w:val="28"/>
        </w:rPr>
        <w:t xml:space="preserve">4.Табашников И.Н. «Газета и дизайн». — Тюмень, 1994. </w:t>
      </w: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rPr>
          <w:sz w:val="28"/>
          <w:szCs w:val="28"/>
        </w:rPr>
      </w:pPr>
    </w:p>
    <w:p w:rsidR="00C604B2" w:rsidRDefault="00C604B2">
      <w:pPr>
        <w:ind w:firstLine="360"/>
        <w:jc w:val="both"/>
      </w:pPr>
      <w:bookmarkStart w:id="0" w:name="_GoBack"/>
      <w:bookmarkEnd w:id="0"/>
    </w:p>
    <w:sectPr w:rsidR="00C604B2">
      <w:type w:val="continuous"/>
      <w:pgSz w:w="11906" w:h="16838"/>
      <w:pgMar w:top="995" w:right="850" w:bottom="1410" w:left="900" w:header="719"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B2" w:rsidRDefault="00C604B2">
      <w:r>
        <w:separator/>
      </w:r>
    </w:p>
  </w:endnote>
  <w:endnote w:type="continuationSeparator" w:id="0">
    <w:p w:rsidR="00C604B2" w:rsidRDefault="00C6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B2" w:rsidRDefault="00C604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B2" w:rsidRDefault="00C604B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B2" w:rsidRDefault="00C604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B2" w:rsidRDefault="00C604B2">
      <w:r>
        <w:separator/>
      </w:r>
    </w:p>
  </w:footnote>
  <w:footnote w:type="continuationSeparator" w:id="0">
    <w:p w:rsidR="00C604B2" w:rsidRDefault="00C60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B2" w:rsidRDefault="00C604B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B2" w:rsidRDefault="00C604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4B2"/>
    <w:rsid w:val="009C6439"/>
    <w:rsid w:val="009D067B"/>
    <w:rsid w:val="00C60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B13CB27-CB76-414E-8CAF-57F1DFD2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rPr>
      <w:color w:val="000000"/>
      <w:sz w:val="20"/>
      <w:szCs w:val="20"/>
    </w:rPr>
  </w:style>
  <w:style w:type="paragraph" w:styleId="a6">
    <w:name w:val="List"/>
    <w:basedOn w:val="a5"/>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7">
    <w:name w:val="footer"/>
    <w:basedOn w:val="a"/>
    <w:pPr>
      <w:tabs>
        <w:tab w:val="center" w:pos="4677"/>
        <w:tab w:val="right" w:pos="9355"/>
      </w:tabs>
    </w:pPr>
  </w:style>
  <w:style w:type="paragraph" w:customStyle="1" w:styleId="21">
    <w:name w:val="Основной текст 21"/>
    <w:basedOn w:val="a"/>
    <w:pPr>
      <w:shd w:val="clear" w:color="auto" w:fill="FFFFFF"/>
      <w:autoSpaceDE w:val="0"/>
    </w:pPr>
    <w:rPr>
      <w:rFonts w:ascii="Arial" w:hAnsi="Arial" w:cs="Arial"/>
      <w:color w:val="000000"/>
      <w:sz w:val="20"/>
      <w:szCs w:val="20"/>
    </w:rPr>
  </w:style>
  <w:style w:type="paragraph" w:styleId="13">
    <w:name w:val="toc 1"/>
    <w:basedOn w:val="a"/>
    <w:next w:val="a"/>
  </w:style>
  <w:style w:type="paragraph" w:styleId="20">
    <w:name w:val="toc 2"/>
    <w:basedOn w:val="a"/>
    <w:next w:val="a"/>
    <w:pPr>
      <w:ind w:left="240"/>
    </w:pPr>
  </w:style>
  <w:style w:type="paragraph" w:styleId="30">
    <w:name w:val="toc 3"/>
    <w:basedOn w:val="a"/>
    <w:next w:val="a"/>
    <w:pPr>
      <w:ind w:left="480"/>
    </w:pPr>
  </w:style>
  <w:style w:type="paragraph" w:styleId="40">
    <w:name w:val="toc 4"/>
    <w:basedOn w:val="a"/>
    <w:next w:val="a"/>
    <w:pPr>
      <w:ind w:left="720"/>
    </w:pPr>
  </w:style>
  <w:style w:type="paragraph" w:styleId="50">
    <w:name w:val="toc 5"/>
    <w:basedOn w:val="a"/>
    <w:next w:val="a"/>
    <w:pPr>
      <w:ind w:left="960"/>
    </w:pPr>
  </w:style>
  <w:style w:type="paragraph" w:styleId="60">
    <w:name w:val="toc 6"/>
    <w:basedOn w:val="a"/>
    <w:next w:val="a"/>
    <w:pPr>
      <w:ind w:left="1200"/>
    </w:pPr>
  </w:style>
  <w:style w:type="paragraph" w:styleId="7">
    <w:name w:val="toc 7"/>
    <w:basedOn w:val="12"/>
    <w:pPr>
      <w:tabs>
        <w:tab w:val="right" w:leader="dot" w:pos="7940"/>
      </w:tabs>
      <w:ind w:left="1698"/>
    </w:pPr>
  </w:style>
  <w:style w:type="paragraph" w:styleId="8">
    <w:name w:val="toc 8"/>
    <w:basedOn w:val="12"/>
    <w:pPr>
      <w:tabs>
        <w:tab w:val="right" w:leader="dot" w:pos="7657"/>
      </w:tabs>
      <w:ind w:left="1981"/>
    </w:pPr>
  </w:style>
  <w:style w:type="paragraph" w:styleId="9">
    <w:name w:val="toc 9"/>
    <w:basedOn w:val="12"/>
    <w:pPr>
      <w:tabs>
        <w:tab w:val="right" w:leader="dot" w:pos="7374"/>
      </w:tabs>
      <w:ind w:left="2264"/>
    </w:pPr>
  </w:style>
  <w:style w:type="paragraph" w:customStyle="1" w:styleId="100">
    <w:name w:val="Оглавление 10"/>
    <w:basedOn w:val="12"/>
    <w:pPr>
      <w:tabs>
        <w:tab w:val="right" w:leader="dot" w:pos="7091"/>
      </w:tabs>
      <w:ind w:left="2547"/>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aa">
    <w:name w:val="Содержимое врезки"/>
    <w:basedOn w:val="a5"/>
  </w:style>
  <w:style w:type="paragraph" w:styleId="ab">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5269</Words>
  <Characters>30037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dc:creator>
  <cp:keywords/>
  <cp:lastModifiedBy>admin</cp:lastModifiedBy>
  <cp:revision>2</cp:revision>
  <cp:lastPrinted>1899-12-31T21:00:00Z</cp:lastPrinted>
  <dcterms:created xsi:type="dcterms:W3CDTF">2014-04-14T13:50:00Z</dcterms:created>
  <dcterms:modified xsi:type="dcterms:W3CDTF">2014-04-14T13:50:00Z</dcterms:modified>
</cp:coreProperties>
</file>