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6D7" w:rsidRDefault="00A376D7">
      <w:pPr>
        <w:pStyle w:val="2"/>
        <w:jc w:val="both"/>
      </w:pPr>
    </w:p>
    <w:p w:rsidR="00E547C0" w:rsidRDefault="00E547C0">
      <w:pPr>
        <w:pStyle w:val="2"/>
        <w:jc w:val="both"/>
      </w:pPr>
      <w:r>
        <w:t>Тема родины («Пою мое отечество...»)</w:t>
      </w:r>
    </w:p>
    <w:p w:rsidR="00E547C0" w:rsidRDefault="00E547C0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Маяковский В.В.</w:t>
      </w:r>
    </w:p>
    <w:p w:rsidR="00E547C0" w:rsidRPr="00A376D7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Владимир Владимирович Маяковский — поэт яркий, неистовый, революционный. Тема любви к Родине занимает в творчестве поэта центральное место. Маяковский откликается на все события в стране. Он раскрывает всепобеждающую силу патриотизма. Лирический герой поэта — человек с новой моралью, новым отношением к труду, к народу — он член великого коллектива советских людей.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Тяжела жизнь страны, перешедшей от войны к мирному строительству. За короткий срок нужно преодолеть разруху, голод, холод. И освобожденные от гнета капитализма люди готовы перенести все трудности во имя осуществления реальной мечты о городе-саде, который вырастет на голом месте, воздвигнутый их руками. Маяковский уверен, что осуществление этой мечты — дело недалекого будущего.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знаю —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город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будет, Я знаю —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саду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цвесть, когда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такие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 в стране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советской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есть!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Принадлежностью к коллективу новых людей планеты гордится каждый человек. Горячей любовью к своему Отечеству полны слова лирического героя, высоко поднимающего советский паспорт: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Читайте,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завидуйте.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Я-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Гражданин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Советского Союза.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Источник этой гордости — в сознании исторической революционной роли своей страны, народа.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для нас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державный аркан,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ведущий земли за нами,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Москва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как русскому мне дорога,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 как огневое знамя.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Маяковский горделиво заявляет о своей принадлежности к многонациональной семье советских народов, взращенной силой и волей партии большевиков.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...только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под знаменем большевиков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воскресла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свободная Грузия.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грузин,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забитой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не старенькой нации.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ущелье это.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Я —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равный товарищ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одной Федерации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грядущего мира Советов.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“Непобедимым оружием” в будущих классовых битвах называет поэт “солидарность людей, разных языком, но — одинаковых классом”.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Будущий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рядовой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заграничной роте,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идешь ли пехотой,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танках ли ящеришься,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помни: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тебе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роднее родни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первая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республика трудящихся!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 искренне радуется каждому достижению своей страны в области сельского хозяйства и промышленности, культуры, в быту, в международных делах. Поэт отмечает, что каждый день рождает новые “чудеса” на родной земле. Но самое большое чудо, рожденное Октябрем,— советский человек, свободный и сильный, преображающий свою землю, проявляющий при этом небывалый героизм. И Маяковский не раз возвращается в произведениях к определению того основного, что (делает советского человека особым, дает ему богатырские силы для свершения подвига: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...главное в нас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наша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Страна Советов.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Советская воля.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советское знамя,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советское солнце.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Суть патриотизма советского человека, носителя новых (убеждений, чувств, морали, Маяковский раскрыл в своих многочисленных стихотворениях, особенно ярко и талантливо в стихотворении “Товарищу Нетте — пароходу и чело-реку”.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Маяковского можно принимать или нет, но он наша история, от которой невозможно отказаться и отмахнуться.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бы жить и жить.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сквозь годы мчась.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в конце хочу —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других желаний нету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встретить я хочу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мой смертный, час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так,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встретил смерть </w:t>
      </w:r>
    </w:p>
    <w:p w:rsidR="00E547C0" w:rsidRDefault="00E547C0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товарищ Нетте.</w:t>
      </w:r>
      <w:bookmarkStart w:id="0" w:name="_GoBack"/>
      <w:bookmarkEnd w:id="0"/>
    </w:p>
    <w:sectPr w:rsidR="00E547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376D7"/>
    <w:rsid w:val="0067479D"/>
    <w:rsid w:val="00A376D7"/>
    <w:rsid w:val="00AC78B5"/>
    <w:rsid w:val="00E54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1558DF-D13D-45C6-8C9F-C0744AB43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459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(«Пою мое отечество...») - CoolReferat.com</vt:lpstr>
    </vt:vector>
  </TitlesOfParts>
  <Company>*</Company>
  <LinksUpToDate>false</LinksUpToDate>
  <CharactersWithSpaces>3075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(«Пою мое отечество...») - CoolReferat.com</dc:title>
  <dc:subject/>
  <dc:creator>Admin</dc:creator>
  <cp:keywords/>
  <dc:description/>
  <cp:lastModifiedBy>Irina</cp:lastModifiedBy>
  <cp:revision>2</cp:revision>
  <dcterms:created xsi:type="dcterms:W3CDTF">2014-08-15T09:34:00Z</dcterms:created>
  <dcterms:modified xsi:type="dcterms:W3CDTF">2014-08-15T09:34:00Z</dcterms:modified>
</cp:coreProperties>
</file>