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55" w:rsidRDefault="00736355">
      <w:pPr>
        <w:jc w:val="center"/>
        <w:rPr>
          <w:b/>
        </w:rPr>
      </w:pPr>
    </w:p>
    <w:p w:rsidR="00736355" w:rsidRDefault="00736355">
      <w:pPr>
        <w:jc w:val="center"/>
        <w:rPr>
          <w:b/>
        </w:rPr>
      </w:pPr>
    </w:p>
    <w:p w:rsidR="00736355" w:rsidRDefault="00736355">
      <w:pPr>
        <w:jc w:val="center"/>
        <w:rPr>
          <w:b/>
        </w:rPr>
      </w:pPr>
    </w:p>
    <w:p w:rsidR="00736355" w:rsidRDefault="00736355">
      <w:pPr>
        <w:jc w:val="center"/>
        <w:rPr>
          <w:b/>
        </w:rPr>
      </w:pPr>
    </w:p>
    <w:p w:rsidR="00736355" w:rsidRDefault="00736355">
      <w:pPr>
        <w:jc w:val="center"/>
        <w:rPr>
          <w:b/>
        </w:rPr>
      </w:pPr>
    </w:p>
    <w:p w:rsidR="00736355" w:rsidRDefault="00736355">
      <w:pPr>
        <w:jc w:val="center"/>
        <w:rPr>
          <w:b/>
        </w:rPr>
      </w:pPr>
    </w:p>
    <w:p w:rsidR="00736355" w:rsidRDefault="00736355">
      <w:pPr>
        <w:jc w:val="center"/>
        <w:rPr>
          <w:b/>
        </w:rPr>
      </w:pPr>
    </w:p>
    <w:p w:rsidR="00736355" w:rsidRDefault="00736355">
      <w:pPr>
        <w:rPr>
          <w:b/>
        </w:rPr>
      </w:pPr>
    </w:p>
    <w:p w:rsidR="00736355" w:rsidRDefault="00736355">
      <w:pPr>
        <w:jc w:val="center"/>
        <w:rPr>
          <w:b/>
        </w:rPr>
      </w:pPr>
    </w:p>
    <w:p w:rsidR="00736355" w:rsidRDefault="00736355">
      <w:pPr>
        <w:jc w:val="center"/>
        <w:rPr>
          <w:b/>
        </w:rPr>
      </w:pPr>
    </w:p>
    <w:p w:rsidR="00736355" w:rsidRDefault="00736355">
      <w:pPr>
        <w:jc w:val="center"/>
        <w:rPr>
          <w:b/>
        </w:rPr>
      </w:pPr>
    </w:p>
    <w:p w:rsidR="00736355" w:rsidRDefault="00736355">
      <w:pPr>
        <w:pStyle w:val="4"/>
      </w:pPr>
      <w:r>
        <w:t>Электив – 9</w:t>
      </w:r>
    </w:p>
    <w:p w:rsidR="00736355" w:rsidRDefault="00736355">
      <w:pPr>
        <w:pStyle w:val="1"/>
        <w:jc w:val="center"/>
        <w:rPr>
          <w:sz w:val="52"/>
          <w:szCs w:val="36"/>
        </w:rPr>
      </w:pPr>
      <w:r>
        <w:rPr>
          <w:sz w:val="52"/>
          <w:szCs w:val="36"/>
        </w:rPr>
        <w:t xml:space="preserve">Реферат - это интересно!      </w:t>
      </w:r>
    </w:p>
    <w:p w:rsidR="00736355" w:rsidRDefault="00736355">
      <w:pPr>
        <w:pStyle w:val="1"/>
        <w:jc w:val="center"/>
        <w:rPr>
          <w:sz w:val="40"/>
          <w:szCs w:val="36"/>
        </w:rPr>
      </w:pPr>
      <w:r>
        <w:rPr>
          <w:sz w:val="40"/>
          <w:szCs w:val="36"/>
        </w:rPr>
        <w:t xml:space="preserve"> </w:t>
      </w:r>
    </w:p>
    <w:p w:rsidR="00736355" w:rsidRDefault="00736355"/>
    <w:p w:rsidR="00736355" w:rsidRDefault="00736355">
      <w:pPr>
        <w:pStyle w:val="3"/>
        <w:rPr>
          <w:bCs w:val="0"/>
        </w:rPr>
      </w:pPr>
      <w:r>
        <w:rPr>
          <w:bCs w:val="0"/>
        </w:rPr>
        <w:t>Предметно-ориентированный курс</w:t>
      </w:r>
    </w:p>
    <w:p w:rsidR="00736355" w:rsidRDefault="00736355">
      <w:pPr>
        <w:jc w:val="center"/>
      </w:pPr>
    </w:p>
    <w:p w:rsidR="00736355" w:rsidRDefault="00736355">
      <w:pPr>
        <w:jc w:val="center"/>
      </w:pPr>
    </w:p>
    <w:p w:rsidR="00736355" w:rsidRDefault="00736355">
      <w:pPr>
        <w:jc w:val="center"/>
      </w:pPr>
    </w:p>
    <w:p w:rsidR="00736355" w:rsidRDefault="00736355">
      <w:pPr>
        <w:jc w:val="center"/>
      </w:pPr>
    </w:p>
    <w:p w:rsidR="00736355" w:rsidRDefault="00736355">
      <w:pPr>
        <w:jc w:val="center"/>
      </w:pPr>
    </w:p>
    <w:p w:rsidR="00736355" w:rsidRDefault="00736355"/>
    <w:p w:rsidR="00736355" w:rsidRDefault="00736355"/>
    <w:p w:rsidR="00736355" w:rsidRDefault="00736355"/>
    <w:p w:rsidR="00736355" w:rsidRDefault="00736355"/>
    <w:p w:rsidR="00736355" w:rsidRDefault="00736355"/>
    <w:p w:rsidR="00736355" w:rsidRDefault="00736355"/>
    <w:p w:rsidR="00736355" w:rsidRDefault="00736355">
      <w:pPr>
        <w:jc w:val="center"/>
      </w:pPr>
    </w:p>
    <w:p w:rsidR="00736355" w:rsidRDefault="00736355"/>
    <w:p w:rsidR="00736355" w:rsidRDefault="00736355"/>
    <w:p w:rsidR="00736355" w:rsidRDefault="00736355"/>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674B5D" w:rsidRDefault="00674B5D">
      <w:pPr>
        <w:jc w:val="center"/>
        <w:rPr>
          <w:b/>
          <w:bCs/>
          <w:sz w:val="28"/>
        </w:rPr>
      </w:pPr>
    </w:p>
    <w:p w:rsidR="00736355" w:rsidRDefault="00736355">
      <w:pPr>
        <w:jc w:val="center"/>
        <w:rPr>
          <w:b/>
          <w:bCs/>
          <w:sz w:val="28"/>
        </w:rPr>
      </w:pPr>
      <w:r>
        <w:rPr>
          <w:b/>
          <w:bCs/>
          <w:sz w:val="28"/>
        </w:rPr>
        <w:t>Пояснительная записка.</w:t>
      </w:r>
    </w:p>
    <w:p w:rsidR="00736355" w:rsidRDefault="00736355">
      <w:pPr>
        <w:jc w:val="center"/>
        <w:rPr>
          <w:b/>
          <w:bCs/>
          <w:sz w:val="28"/>
        </w:rPr>
      </w:pPr>
    </w:p>
    <w:p w:rsidR="00736355" w:rsidRDefault="00736355">
      <w:pPr>
        <w:pStyle w:val="a3"/>
        <w:rPr>
          <w:b/>
          <w:bCs/>
        </w:rPr>
      </w:pPr>
      <w:r>
        <w:t xml:space="preserve">     Учащиеся старших классов нередко испытывают затруднения при написании рефератов. Им сложно чётко определить цель работы, найти  необходимый материал, систематизировать его, подобрать необходимые аргументы. Учебного времени, выделяемого школьной программой для обучения написанию реферата, явно недостаточно. </w:t>
      </w:r>
      <w:r>
        <w:rPr>
          <w:b/>
          <w:bCs/>
        </w:rPr>
        <w:t>Цель</w:t>
      </w:r>
      <w:r>
        <w:t xml:space="preserve"> данного курса - </w:t>
      </w:r>
      <w:r>
        <w:rPr>
          <w:b/>
          <w:bCs/>
        </w:rPr>
        <w:t xml:space="preserve">помочь учащимся освоить правила написания и защиты реферата, углубить их знания о научном стиле речи. </w:t>
      </w:r>
    </w:p>
    <w:p w:rsidR="00736355" w:rsidRDefault="00736355">
      <w:pPr>
        <w:jc w:val="both"/>
      </w:pPr>
    </w:p>
    <w:p w:rsidR="00736355" w:rsidRDefault="00736355">
      <w:pPr>
        <w:jc w:val="both"/>
      </w:pPr>
    </w:p>
    <w:p w:rsidR="00736355" w:rsidRDefault="00736355">
      <w:pPr>
        <w:jc w:val="center"/>
        <w:rPr>
          <w:b/>
          <w:bCs/>
          <w:sz w:val="28"/>
        </w:rPr>
      </w:pPr>
      <w:r>
        <w:rPr>
          <w:b/>
          <w:bCs/>
          <w:sz w:val="28"/>
        </w:rPr>
        <w:t>Задачи курса:</w:t>
      </w:r>
    </w:p>
    <w:p w:rsidR="00736355" w:rsidRDefault="00736355">
      <w:pPr>
        <w:jc w:val="center"/>
        <w:rPr>
          <w:b/>
          <w:bCs/>
          <w:sz w:val="28"/>
        </w:rPr>
      </w:pPr>
    </w:p>
    <w:p w:rsidR="00736355" w:rsidRDefault="00736355">
      <w:pPr>
        <w:numPr>
          <w:ilvl w:val="0"/>
          <w:numId w:val="11"/>
        </w:numPr>
        <w:jc w:val="both"/>
      </w:pPr>
      <w:r>
        <w:t>научить учащихся работать над рефератом, использовать различные источники информации, обобщать и систематизировать собранный материал;</w:t>
      </w:r>
    </w:p>
    <w:p w:rsidR="00736355" w:rsidRDefault="00736355">
      <w:pPr>
        <w:numPr>
          <w:ilvl w:val="0"/>
          <w:numId w:val="11"/>
        </w:numPr>
        <w:jc w:val="both"/>
      </w:pPr>
      <w:r>
        <w:t>углубить знания о научном стиле речи, о лексических, морфологических и синтаксических особенностях научного стиля речи;</w:t>
      </w:r>
    </w:p>
    <w:p w:rsidR="00736355" w:rsidRDefault="00736355">
      <w:pPr>
        <w:numPr>
          <w:ilvl w:val="0"/>
          <w:numId w:val="11"/>
        </w:numPr>
        <w:jc w:val="both"/>
      </w:pPr>
      <w:r>
        <w:t>дать понятие рецензии и самооценки выступления с рефератом,</w:t>
      </w:r>
    </w:p>
    <w:p w:rsidR="00736355" w:rsidRDefault="00736355">
      <w:pPr>
        <w:numPr>
          <w:ilvl w:val="0"/>
          <w:numId w:val="11"/>
        </w:numPr>
        <w:jc w:val="both"/>
      </w:pPr>
      <w:r>
        <w:t>отработать на практике  защиту реферата, правила использования средств наглядности;</w:t>
      </w:r>
    </w:p>
    <w:p w:rsidR="00736355" w:rsidRDefault="00736355">
      <w:pPr>
        <w:numPr>
          <w:ilvl w:val="0"/>
          <w:numId w:val="11"/>
        </w:numPr>
        <w:jc w:val="both"/>
      </w:pPr>
      <w:r>
        <w:t>обратить внимание учащихся на наиболее эффективные риторические приёмы;</w:t>
      </w:r>
    </w:p>
    <w:p w:rsidR="00736355" w:rsidRDefault="00736355">
      <w:pPr>
        <w:numPr>
          <w:ilvl w:val="0"/>
          <w:numId w:val="11"/>
        </w:numPr>
        <w:jc w:val="both"/>
      </w:pPr>
      <w:r>
        <w:t>подготовить учащихся к дальнейшему обучению в средней школе, средне - специальных учебных заведениях.</w:t>
      </w:r>
    </w:p>
    <w:p w:rsidR="00736355" w:rsidRDefault="00736355">
      <w:pPr>
        <w:jc w:val="center"/>
        <w:rPr>
          <w:b/>
          <w:bCs/>
          <w:sz w:val="28"/>
        </w:rPr>
      </w:pPr>
    </w:p>
    <w:p w:rsidR="00736355" w:rsidRDefault="00736355">
      <w:pPr>
        <w:jc w:val="center"/>
        <w:rPr>
          <w:b/>
          <w:bCs/>
          <w:sz w:val="28"/>
        </w:rPr>
      </w:pPr>
    </w:p>
    <w:p w:rsidR="00736355" w:rsidRDefault="00736355">
      <w:pPr>
        <w:jc w:val="center"/>
        <w:rPr>
          <w:b/>
          <w:bCs/>
          <w:sz w:val="28"/>
        </w:rPr>
      </w:pPr>
      <w:r>
        <w:rPr>
          <w:b/>
          <w:bCs/>
          <w:sz w:val="28"/>
        </w:rPr>
        <w:t>Учебно-тематический план курса:</w:t>
      </w:r>
    </w:p>
    <w:p w:rsidR="00736355" w:rsidRDefault="00736355">
      <w:pPr>
        <w:pStyle w:val="1"/>
        <w:tabs>
          <w:tab w:val="left" w:pos="720"/>
          <w:tab w:val="left" w:pos="1100"/>
          <w:tab w:val="center" w:pos="5102"/>
        </w:tabs>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5220"/>
        <w:gridCol w:w="867"/>
        <w:gridCol w:w="3406"/>
      </w:tblGrid>
      <w:tr w:rsidR="00736355">
        <w:tc>
          <w:tcPr>
            <w:tcW w:w="875" w:type="dxa"/>
            <w:vAlign w:val="center"/>
          </w:tcPr>
          <w:p w:rsidR="00736355" w:rsidRDefault="00736355">
            <w:pPr>
              <w:jc w:val="center"/>
            </w:pPr>
            <w:r>
              <w:t>№</w:t>
            </w:r>
          </w:p>
          <w:p w:rsidR="00736355" w:rsidRDefault="00736355">
            <w:pPr>
              <w:jc w:val="center"/>
            </w:pPr>
            <w:r>
              <w:t>п/п</w:t>
            </w:r>
          </w:p>
        </w:tc>
        <w:tc>
          <w:tcPr>
            <w:tcW w:w="5220" w:type="dxa"/>
            <w:vAlign w:val="center"/>
          </w:tcPr>
          <w:p w:rsidR="00736355" w:rsidRDefault="00736355">
            <w:pPr>
              <w:jc w:val="center"/>
            </w:pPr>
            <w:r>
              <w:t>Тема</w:t>
            </w:r>
          </w:p>
        </w:tc>
        <w:tc>
          <w:tcPr>
            <w:tcW w:w="867" w:type="dxa"/>
            <w:vAlign w:val="center"/>
          </w:tcPr>
          <w:p w:rsidR="00736355" w:rsidRDefault="00736355">
            <w:pPr>
              <w:jc w:val="center"/>
            </w:pPr>
            <w:r>
              <w:t>Часы</w:t>
            </w:r>
          </w:p>
        </w:tc>
        <w:tc>
          <w:tcPr>
            <w:tcW w:w="3406" w:type="dxa"/>
            <w:vAlign w:val="center"/>
          </w:tcPr>
          <w:p w:rsidR="00736355" w:rsidRDefault="00736355">
            <w:pPr>
              <w:jc w:val="center"/>
            </w:pPr>
            <w:r>
              <w:t>Вид занятий</w:t>
            </w:r>
          </w:p>
        </w:tc>
      </w:tr>
      <w:tr w:rsidR="00736355">
        <w:tc>
          <w:tcPr>
            <w:tcW w:w="875" w:type="dxa"/>
          </w:tcPr>
          <w:p w:rsidR="00736355" w:rsidRDefault="00736355">
            <w:pPr>
              <w:jc w:val="center"/>
            </w:pPr>
            <w:r>
              <w:t>1</w:t>
            </w:r>
          </w:p>
        </w:tc>
        <w:tc>
          <w:tcPr>
            <w:tcW w:w="5220" w:type="dxa"/>
          </w:tcPr>
          <w:p w:rsidR="00736355" w:rsidRDefault="00736355">
            <w:r>
              <w:t>Понятие реферата. Виды рефератов.</w:t>
            </w:r>
          </w:p>
        </w:tc>
        <w:tc>
          <w:tcPr>
            <w:tcW w:w="867" w:type="dxa"/>
          </w:tcPr>
          <w:p w:rsidR="00736355" w:rsidRDefault="00736355">
            <w:pPr>
              <w:jc w:val="center"/>
            </w:pPr>
            <w:r>
              <w:t>1</w:t>
            </w:r>
          </w:p>
        </w:tc>
        <w:tc>
          <w:tcPr>
            <w:tcW w:w="3406" w:type="dxa"/>
          </w:tcPr>
          <w:p w:rsidR="00736355" w:rsidRDefault="00736355">
            <w:r>
              <w:t>Лекция учителя.</w:t>
            </w:r>
          </w:p>
        </w:tc>
      </w:tr>
      <w:tr w:rsidR="00736355">
        <w:tc>
          <w:tcPr>
            <w:tcW w:w="875" w:type="dxa"/>
          </w:tcPr>
          <w:p w:rsidR="00736355" w:rsidRDefault="00736355">
            <w:pPr>
              <w:jc w:val="center"/>
            </w:pPr>
            <w:r>
              <w:t>2</w:t>
            </w:r>
          </w:p>
        </w:tc>
        <w:tc>
          <w:tcPr>
            <w:tcW w:w="5220" w:type="dxa"/>
          </w:tcPr>
          <w:p w:rsidR="00736355" w:rsidRDefault="00736355">
            <w:r>
              <w:t>Этапы работы над рефератом.</w:t>
            </w:r>
          </w:p>
        </w:tc>
        <w:tc>
          <w:tcPr>
            <w:tcW w:w="867" w:type="dxa"/>
          </w:tcPr>
          <w:p w:rsidR="00736355" w:rsidRDefault="00736355">
            <w:pPr>
              <w:jc w:val="center"/>
            </w:pPr>
            <w:r>
              <w:t>1</w:t>
            </w:r>
          </w:p>
        </w:tc>
        <w:tc>
          <w:tcPr>
            <w:tcW w:w="3406" w:type="dxa"/>
          </w:tcPr>
          <w:p w:rsidR="00736355" w:rsidRDefault="00736355">
            <w:r>
              <w:t>Отбор и группировка материала.</w:t>
            </w:r>
          </w:p>
        </w:tc>
      </w:tr>
      <w:tr w:rsidR="00736355">
        <w:tc>
          <w:tcPr>
            <w:tcW w:w="875" w:type="dxa"/>
          </w:tcPr>
          <w:p w:rsidR="00736355" w:rsidRDefault="00736355">
            <w:pPr>
              <w:jc w:val="center"/>
            </w:pPr>
            <w:r>
              <w:t>3</w:t>
            </w:r>
          </w:p>
        </w:tc>
        <w:tc>
          <w:tcPr>
            <w:tcW w:w="5220" w:type="dxa"/>
          </w:tcPr>
          <w:p w:rsidR="00736355" w:rsidRDefault="00736355">
            <w:r>
              <w:t>Источники информации для реферата.</w:t>
            </w:r>
          </w:p>
        </w:tc>
        <w:tc>
          <w:tcPr>
            <w:tcW w:w="867" w:type="dxa"/>
          </w:tcPr>
          <w:p w:rsidR="00736355" w:rsidRDefault="00736355">
            <w:pPr>
              <w:jc w:val="center"/>
            </w:pPr>
            <w:r>
              <w:t>1</w:t>
            </w:r>
          </w:p>
        </w:tc>
        <w:tc>
          <w:tcPr>
            <w:tcW w:w="3406" w:type="dxa"/>
          </w:tcPr>
          <w:p w:rsidR="00736355" w:rsidRDefault="00736355">
            <w:r>
              <w:t>Работа в библиотеке.</w:t>
            </w:r>
          </w:p>
          <w:p w:rsidR="00736355" w:rsidRDefault="00736355">
            <w:r>
              <w:t>Работа с компьютером.</w:t>
            </w:r>
          </w:p>
        </w:tc>
      </w:tr>
      <w:tr w:rsidR="00736355">
        <w:tc>
          <w:tcPr>
            <w:tcW w:w="875" w:type="dxa"/>
          </w:tcPr>
          <w:p w:rsidR="00736355" w:rsidRDefault="00736355">
            <w:pPr>
              <w:jc w:val="center"/>
            </w:pPr>
            <w:r>
              <w:t>4</w:t>
            </w:r>
          </w:p>
        </w:tc>
        <w:tc>
          <w:tcPr>
            <w:tcW w:w="5220" w:type="dxa"/>
          </w:tcPr>
          <w:p w:rsidR="00736355" w:rsidRDefault="00736355">
            <w:r>
              <w:t>Конспектирование письменного текста.</w:t>
            </w:r>
          </w:p>
        </w:tc>
        <w:tc>
          <w:tcPr>
            <w:tcW w:w="867" w:type="dxa"/>
          </w:tcPr>
          <w:p w:rsidR="00736355" w:rsidRDefault="00736355">
            <w:pPr>
              <w:jc w:val="center"/>
            </w:pPr>
            <w:r>
              <w:t>1</w:t>
            </w:r>
          </w:p>
        </w:tc>
        <w:tc>
          <w:tcPr>
            <w:tcW w:w="3406" w:type="dxa"/>
          </w:tcPr>
          <w:p w:rsidR="00736355" w:rsidRDefault="00736355">
            <w:r>
              <w:t>Практикум.</w:t>
            </w:r>
          </w:p>
        </w:tc>
      </w:tr>
      <w:tr w:rsidR="00736355">
        <w:tc>
          <w:tcPr>
            <w:tcW w:w="875" w:type="dxa"/>
          </w:tcPr>
          <w:p w:rsidR="00736355" w:rsidRDefault="00736355">
            <w:pPr>
              <w:jc w:val="center"/>
            </w:pPr>
            <w:r>
              <w:t>5</w:t>
            </w:r>
          </w:p>
        </w:tc>
        <w:tc>
          <w:tcPr>
            <w:tcW w:w="5220" w:type="dxa"/>
          </w:tcPr>
          <w:p w:rsidR="00736355" w:rsidRDefault="00736355">
            <w:r>
              <w:t>Структура реферата. Подготовка письменного текста реферата.</w:t>
            </w:r>
          </w:p>
        </w:tc>
        <w:tc>
          <w:tcPr>
            <w:tcW w:w="867" w:type="dxa"/>
          </w:tcPr>
          <w:p w:rsidR="00736355" w:rsidRDefault="00736355">
            <w:pPr>
              <w:jc w:val="center"/>
            </w:pPr>
            <w:r>
              <w:t>1</w:t>
            </w:r>
          </w:p>
        </w:tc>
        <w:tc>
          <w:tcPr>
            <w:tcW w:w="3406" w:type="dxa"/>
          </w:tcPr>
          <w:p w:rsidR="00736355" w:rsidRDefault="00736355">
            <w:r>
              <w:t>Письменная работа по редактированию полученного текста.</w:t>
            </w:r>
          </w:p>
        </w:tc>
      </w:tr>
      <w:tr w:rsidR="00736355">
        <w:tc>
          <w:tcPr>
            <w:tcW w:w="875" w:type="dxa"/>
          </w:tcPr>
          <w:p w:rsidR="00736355" w:rsidRDefault="00736355">
            <w:pPr>
              <w:jc w:val="center"/>
            </w:pPr>
            <w:r>
              <w:t>6</w:t>
            </w:r>
          </w:p>
        </w:tc>
        <w:tc>
          <w:tcPr>
            <w:tcW w:w="5220" w:type="dxa"/>
          </w:tcPr>
          <w:p w:rsidR="00736355" w:rsidRDefault="00736355">
            <w:r>
              <w:t>Защита реферата. Правила выступления  с рефератом.</w:t>
            </w:r>
          </w:p>
        </w:tc>
        <w:tc>
          <w:tcPr>
            <w:tcW w:w="867" w:type="dxa"/>
          </w:tcPr>
          <w:p w:rsidR="00736355" w:rsidRDefault="00736355">
            <w:pPr>
              <w:jc w:val="center"/>
            </w:pPr>
            <w:r>
              <w:t>1</w:t>
            </w:r>
          </w:p>
        </w:tc>
        <w:tc>
          <w:tcPr>
            <w:tcW w:w="3406" w:type="dxa"/>
          </w:tcPr>
          <w:p w:rsidR="00736355" w:rsidRDefault="00736355">
            <w:r>
              <w:t>Подготовка реферата к публичной защите.</w:t>
            </w:r>
          </w:p>
        </w:tc>
      </w:tr>
      <w:tr w:rsidR="00736355">
        <w:tc>
          <w:tcPr>
            <w:tcW w:w="875" w:type="dxa"/>
          </w:tcPr>
          <w:p w:rsidR="00736355" w:rsidRDefault="00736355">
            <w:pPr>
              <w:jc w:val="center"/>
            </w:pPr>
            <w:r>
              <w:t>7</w:t>
            </w:r>
          </w:p>
        </w:tc>
        <w:tc>
          <w:tcPr>
            <w:tcW w:w="5220" w:type="dxa"/>
          </w:tcPr>
          <w:p w:rsidR="00736355" w:rsidRDefault="00736355">
            <w:r>
              <w:t>Рецензирование и самооценка выступления с рефератом.</w:t>
            </w:r>
          </w:p>
        </w:tc>
        <w:tc>
          <w:tcPr>
            <w:tcW w:w="867" w:type="dxa"/>
          </w:tcPr>
          <w:p w:rsidR="00736355" w:rsidRDefault="00736355">
            <w:pPr>
              <w:jc w:val="center"/>
            </w:pPr>
            <w:r>
              <w:t>1</w:t>
            </w:r>
          </w:p>
        </w:tc>
        <w:tc>
          <w:tcPr>
            <w:tcW w:w="3406" w:type="dxa"/>
          </w:tcPr>
          <w:p w:rsidR="00736355" w:rsidRDefault="00736355">
            <w:r>
              <w:t>Консультации учителей-предметников.</w:t>
            </w:r>
          </w:p>
        </w:tc>
      </w:tr>
      <w:tr w:rsidR="00736355">
        <w:tc>
          <w:tcPr>
            <w:tcW w:w="875" w:type="dxa"/>
          </w:tcPr>
          <w:p w:rsidR="00736355" w:rsidRDefault="00736355">
            <w:pPr>
              <w:jc w:val="center"/>
            </w:pPr>
            <w:r>
              <w:t>8</w:t>
            </w:r>
          </w:p>
        </w:tc>
        <w:tc>
          <w:tcPr>
            <w:tcW w:w="5220" w:type="dxa"/>
          </w:tcPr>
          <w:p w:rsidR="00736355" w:rsidRDefault="00736355">
            <w:r>
              <w:t>Выступления с рефератами.</w:t>
            </w:r>
          </w:p>
        </w:tc>
        <w:tc>
          <w:tcPr>
            <w:tcW w:w="867" w:type="dxa"/>
          </w:tcPr>
          <w:p w:rsidR="00736355" w:rsidRDefault="00736355">
            <w:pPr>
              <w:jc w:val="center"/>
            </w:pPr>
            <w:r>
              <w:t>1</w:t>
            </w:r>
          </w:p>
        </w:tc>
        <w:tc>
          <w:tcPr>
            <w:tcW w:w="3406" w:type="dxa"/>
          </w:tcPr>
          <w:p w:rsidR="00736355" w:rsidRDefault="00736355">
            <w:r>
              <w:t>Выступления учащихся.</w:t>
            </w:r>
          </w:p>
        </w:tc>
      </w:tr>
      <w:tr w:rsidR="00736355">
        <w:tc>
          <w:tcPr>
            <w:tcW w:w="875" w:type="dxa"/>
          </w:tcPr>
          <w:p w:rsidR="00736355" w:rsidRDefault="00736355">
            <w:pPr>
              <w:jc w:val="center"/>
            </w:pPr>
            <w:r>
              <w:t>Всего:</w:t>
            </w:r>
          </w:p>
        </w:tc>
        <w:tc>
          <w:tcPr>
            <w:tcW w:w="5220" w:type="dxa"/>
          </w:tcPr>
          <w:p w:rsidR="00736355" w:rsidRDefault="00736355"/>
        </w:tc>
        <w:tc>
          <w:tcPr>
            <w:tcW w:w="867" w:type="dxa"/>
          </w:tcPr>
          <w:p w:rsidR="00736355" w:rsidRDefault="00736355">
            <w:pPr>
              <w:jc w:val="center"/>
            </w:pPr>
            <w:r>
              <w:t>8</w:t>
            </w:r>
          </w:p>
        </w:tc>
        <w:tc>
          <w:tcPr>
            <w:tcW w:w="3406" w:type="dxa"/>
          </w:tcPr>
          <w:p w:rsidR="00736355" w:rsidRDefault="00736355"/>
        </w:tc>
      </w:tr>
    </w:tbl>
    <w:p w:rsidR="00736355" w:rsidRDefault="00736355">
      <w:pPr>
        <w:jc w:val="center"/>
      </w:pPr>
    </w:p>
    <w:p w:rsidR="00736355" w:rsidRDefault="00736355">
      <w:pPr>
        <w:pStyle w:val="1"/>
        <w:tabs>
          <w:tab w:val="left" w:pos="720"/>
          <w:tab w:val="left" w:pos="1100"/>
          <w:tab w:val="center" w:pos="5102"/>
        </w:tabs>
        <w:rPr>
          <w:sz w:val="28"/>
        </w:rPr>
      </w:pPr>
      <w:r>
        <w:rPr>
          <w:sz w:val="28"/>
        </w:rPr>
        <w:tab/>
      </w:r>
      <w:r>
        <w:rPr>
          <w:sz w:val="28"/>
        </w:rPr>
        <w:tab/>
      </w:r>
      <w:r>
        <w:rPr>
          <w:sz w:val="28"/>
        </w:rPr>
        <w:tab/>
        <w:t>Содержание курса:</w:t>
      </w:r>
    </w:p>
    <w:p w:rsidR="00736355" w:rsidRDefault="00736355">
      <w:pPr>
        <w:jc w:val="center"/>
      </w:pPr>
    </w:p>
    <w:p w:rsidR="00736355" w:rsidRDefault="00736355">
      <w:pPr>
        <w:pStyle w:val="5"/>
      </w:pPr>
      <w:r>
        <w:t>Тема 1. Понятие реферата</w:t>
      </w:r>
    </w:p>
    <w:p w:rsidR="00736355" w:rsidRDefault="00736355">
      <w:pPr>
        <w:jc w:val="both"/>
      </w:pPr>
    </w:p>
    <w:p w:rsidR="00736355" w:rsidRDefault="00736355">
      <w:pPr>
        <w:jc w:val="both"/>
        <w:rPr>
          <w:szCs w:val="20"/>
        </w:rPr>
      </w:pPr>
      <w:r>
        <w:rPr>
          <w:szCs w:val="20"/>
        </w:rPr>
        <w:t xml:space="preserve">   Реферат как жанр информационного текста, краткое обобщённое систематизированное изложение идей, содержащихся в одном или нескольких источниках, основа для подготовки письменного текста или устного доклада.</w:t>
      </w:r>
    </w:p>
    <w:p w:rsidR="00736355" w:rsidRDefault="00736355">
      <w:pPr>
        <w:pStyle w:val="a3"/>
        <w:rPr>
          <w:szCs w:val="20"/>
          <w:u w:val="single"/>
        </w:rPr>
      </w:pPr>
      <w:r>
        <w:rPr>
          <w:szCs w:val="20"/>
        </w:rPr>
        <w:t xml:space="preserve">   </w:t>
      </w:r>
      <w:r>
        <w:rPr>
          <w:szCs w:val="20"/>
          <w:u w:val="single"/>
        </w:rPr>
        <w:t>Виды рефератов:</w:t>
      </w:r>
    </w:p>
    <w:p w:rsidR="00736355" w:rsidRDefault="00736355">
      <w:pPr>
        <w:pStyle w:val="a3"/>
        <w:rPr>
          <w:szCs w:val="20"/>
        </w:rPr>
      </w:pPr>
    </w:p>
    <w:p w:rsidR="00736355" w:rsidRDefault="00736355">
      <w:pPr>
        <w:jc w:val="both"/>
        <w:rPr>
          <w:szCs w:val="20"/>
        </w:rPr>
      </w:pPr>
      <w:r>
        <w:rPr>
          <w:szCs w:val="20"/>
        </w:rPr>
        <w:t xml:space="preserve">      монографические (переработка одного источника);</w:t>
      </w:r>
    </w:p>
    <w:p w:rsidR="00736355" w:rsidRDefault="00736355">
      <w:pPr>
        <w:pStyle w:val="30"/>
      </w:pPr>
      <w:r>
        <w:t xml:space="preserve">   обзорные (написанные на основе нескольких исходных текстов, объединённых общеё темой и сходными проблемами исследования);</w:t>
      </w:r>
    </w:p>
    <w:p w:rsidR="00736355" w:rsidRDefault="00736355">
      <w:pPr>
        <w:pStyle w:val="a3"/>
        <w:ind w:left="180" w:hanging="180"/>
        <w:rPr>
          <w:szCs w:val="20"/>
        </w:rPr>
      </w:pPr>
      <w:r>
        <w:rPr>
          <w:szCs w:val="20"/>
        </w:rPr>
        <w:t xml:space="preserve">   информативные (более полно излагающие информацию источников, не только указывающие на какой – то факт, явление, но и разбирающие пути её решения);</w:t>
      </w:r>
    </w:p>
    <w:p w:rsidR="00736355" w:rsidRDefault="00736355">
      <w:pPr>
        <w:ind w:left="180"/>
        <w:jc w:val="both"/>
        <w:rPr>
          <w:szCs w:val="20"/>
        </w:rPr>
      </w:pPr>
      <w:r>
        <w:rPr>
          <w:szCs w:val="20"/>
        </w:rPr>
        <w:t xml:space="preserve">   индикативные  (указывающие на основные проблемы, рассматриваемые в исходном тексте, но не передающие исходный текст подробно).</w:t>
      </w:r>
    </w:p>
    <w:p w:rsidR="00736355" w:rsidRDefault="00736355">
      <w:pPr>
        <w:ind w:left="180"/>
        <w:jc w:val="both"/>
        <w:rPr>
          <w:szCs w:val="20"/>
        </w:rPr>
      </w:pPr>
    </w:p>
    <w:p w:rsidR="00736355" w:rsidRDefault="00736355">
      <w:pPr>
        <w:jc w:val="both"/>
        <w:rPr>
          <w:szCs w:val="20"/>
          <w:u w:val="single"/>
        </w:rPr>
      </w:pPr>
      <w:r>
        <w:rPr>
          <w:szCs w:val="20"/>
        </w:rPr>
        <w:t xml:space="preserve">   </w:t>
      </w:r>
      <w:r>
        <w:rPr>
          <w:szCs w:val="20"/>
          <w:u w:val="single"/>
        </w:rPr>
        <w:t>Цели рефератов:</w:t>
      </w:r>
    </w:p>
    <w:p w:rsidR="00736355" w:rsidRDefault="00736355">
      <w:pPr>
        <w:jc w:val="both"/>
        <w:rPr>
          <w:szCs w:val="20"/>
        </w:rPr>
      </w:pPr>
    </w:p>
    <w:p w:rsidR="00736355" w:rsidRDefault="00736355">
      <w:pPr>
        <w:jc w:val="both"/>
        <w:rPr>
          <w:szCs w:val="20"/>
        </w:rPr>
      </w:pPr>
      <w:r>
        <w:rPr>
          <w:szCs w:val="20"/>
        </w:rPr>
        <w:t xml:space="preserve">   информативного – заменить собой первоисточник;</w:t>
      </w:r>
    </w:p>
    <w:p w:rsidR="00736355" w:rsidRDefault="00736355">
      <w:pPr>
        <w:pStyle w:val="a3"/>
        <w:tabs>
          <w:tab w:val="left" w:pos="180"/>
        </w:tabs>
        <w:ind w:left="180"/>
        <w:rPr>
          <w:szCs w:val="20"/>
        </w:rPr>
      </w:pPr>
      <w:r>
        <w:rPr>
          <w:szCs w:val="20"/>
        </w:rPr>
        <w:t>индикативного – помочь ответить на вопрос: следует ли обращаться к первоисточнику, есть ли там необходимая информация?</w:t>
      </w:r>
    </w:p>
    <w:p w:rsidR="00736355" w:rsidRDefault="00736355">
      <w:pPr>
        <w:pStyle w:val="a3"/>
        <w:rPr>
          <w:szCs w:val="20"/>
        </w:rPr>
      </w:pPr>
    </w:p>
    <w:p w:rsidR="00736355" w:rsidRDefault="00736355">
      <w:pPr>
        <w:jc w:val="both"/>
        <w:rPr>
          <w:sz w:val="20"/>
          <w:szCs w:val="20"/>
        </w:rPr>
      </w:pPr>
    </w:p>
    <w:p w:rsidR="00736355" w:rsidRDefault="00736355">
      <w:pPr>
        <w:pStyle w:val="5"/>
      </w:pPr>
      <w:r>
        <w:t>Тема 2. Этапы работы над рефератом</w:t>
      </w:r>
    </w:p>
    <w:p w:rsidR="00736355" w:rsidRDefault="00736355">
      <w:pPr>
        <w:jc w:val="center"/>
        <w:rPr>
          <w:sz w:val="20"/>
          <w:szCs w:val="20"/>
        </w:rPr>
      </w:pPr>
    </w:p>
    <w:p w:rsidR="00736355" w:rsidRDefault="00736355">
      <w:pPr>
        <w:numPr>
          <w:ilvl w:val="0"/>
          <w:numId w:val="1"/>
        </w:numPr>
        <w:jc w:val="both"/>
        <w:rPr>
          <w:szCs w:val="20"/>
        </w:rPr>
      </w:pPr>
      <w:r>
        <w:rPr>
          <w:szCs w:val="20"/>
        </w:rPr>
        <w:t>Формирование замысла – чётко определить цель работы (прорецензировать книгу, раскрыть разные взгляды на какую-либо проблему и выразить к этому своё отношение).</w:t>
      </w:r>
    </w:p>
    <w:p w:rsidR="00736355" w:rsidRDefault="00736355">
      <w:pPr>
        <w:numPr>
          <w:ilvl w:val="0"/>
          <w:numId w:val="1"/>
        </w:numPr>
        <w:jc w:val="both"/>
        <w:rPr>
          <w:szCs w:val="20"/>
        </w:rPr>
      </w:pPr>
      <w:r>
        <w:rPr>
          <w:szCs w:val="20"/>
        </w:rPr>
        <w:t>Поиск и отбор материала, сбор необходимых фактов, цифровых данных, различных точек зрения для полного освещения избранной темы.</w:t>
      </w:r>
    </w:p>
    <w:p w:rsidR="00736355" w:rsidRDefault="00736355">
      <w:pPr>
        <w:numPr>
          <w:ilvl w:val="0"/>
          <w:numId w:val="1"/>
        </w:numPr>
        <w:jc w:val="both"/>
        <w:rPr>
          <w:szCs w:val="20"/>
        </w:rPr>
      </w:pPr>
      <w:r>
        <w:rPr>
          <w:szCs w:val="20"/>
        </w:rPr>
        <w:t>Группировка и систематизация избранного материала:</w:t>
      </w:r>
    </w:p>
    <w:p w:rsidR="00736355" w:rsidRDefault="00736355">
      <w:pPr>
        <w:ind w:left="360"/>
        <w:jc w:val="both"/>
        <w:rPr>
          <w:szCs w:val="20"/>
        </w:rPr>
      </w:pPr>
      <w:r>
        <w:rPr>
          <w:szCs w:val="20"/>
        </w:rPr>
        <w:t>-  выделить разделы, по которым будет осуществляться описание;</w:t>
      </w:r>
    </w:p>
    <w:p w:rsidR="00736355" w:rsidRDefault="00736355">
      <w:pPr>
        <w:ind w:left="360"/>
        <w:jc w:val="both"/>
        <w:rPr>
          <w:szCs w:val="20"/>
        </w:rPr>
      </w:pPr>
      <w:r>
        <w:rPr>
          <w:szCs w:val="20"/>
        </w:rPr>
        <w:t>-  выделить и разграничить поддерживающие и опровергающие аргументы по проблеме.</w:t>
      </w:r>
    </w:p>
    <w:p w:rsidR="00736355" w:rsidRDefault="00736355">
      <w:pPr>
        <w:ind w:left="360"/>
        <w:jc w:val="both"/>
        <w:rPr>
          <w:szCs w:val="20"/>
        </w:rPr>
      </w:pPr>
      <w:r>
        <w:rPr>
          <w:szCs w:val="20"/>
        </w:rPr>
        <w:t>4.    Подготовка рукописи реферата.</w:t>
      </w:r>
    </w:p>
    <w:p w:rsidR="00736355" w:rsidRDefault="00736355">
      <w:pPr>
        <w:ind w:left="360"/>
        <w:jc w:val="both"/>
        <w:rPr>
          <w:szCs w:val="20"/>
        </w:rPr>
      </w:pPr>
      <w:r>
        <w:rPr>
          <w:szCs w:val="20"/>
        </w:rPr>
        <w:t xml:space="preserve">5.    Защита реферата. </w:t>
      </w:r>
    </w:p>
    <w:p w:rsidR="00736355" w:rsidRDefault="00736355">
      <w:pPr>
        <w:ind w:left="360"/>
        <w:jc w:val="center"/>
      </w:pPr>
    </w:p>
    <w:p w:rsidR="00736355" w:rsidRDefault="00736355">
      <w:pPr>
        <w:ind w:left="360"/>
        <w:jc w:val="center"/>
      </w:pPr>
    </w:p>
    <w:p w:rsidR="00736355" w:rsidRDefault="00736355">
      <w:pPr>
        <w:pStyle w:val="6"/>
      </w:pPr>
      <w:r>
        <w:t>Тема 3. Источники информации для подготовки реферата</w:t>
      </w:r>
    </w:p>
    <w:p w:rsidR="00736355" w:rsidRDefault="00736355">
      <w:pPr>
        <w:ind w:left="360"/>
        <w:rPr>
          <w:sz w:val="20"/>
          <w:szCs w:val="20"/>
        </w:rPr>
      </w:pPr>
    </w:p>
    <w:p w:rsidR="00736355" w:rsidRDefault="00736355">
      <w:pPr>
        <w:jc w:val="both"/>
        <w:rPr>
          <w:sz w:val="20"/>
          <w:szCs w:val="20"/>
        </w:rPr>
      </w:pPr>
    </w:p>
    <w:p w:rsidR="00736355" w:rsidRDefault="00736355">
      <w:pPr>
        <w:pStyle w:val="a3"/>
        <w:ind w:left="180"/>
      </w:pPr>
      <w:r>
        <w:t xml:space="preserve">       Использование учебников, научно-популярной литературы, специальной научной литературы,  периодической печати, личного опыта и наблюдений, результатов социологических опросов и анкетирования.</w:t>
      </w:r>
    </w:p>
    <w:p w:rsidR="00736355" w:rsidRDefault="00736355">
      <w:pPr>
        <w:jc w:val="both"/>
        <w:rPr>
          <w:szCs w:val="20"/>
        </w:rPr>
      </w:pPr>
      <w:r>
        <w:rPr>
          <w:szCs w:val="20"/>
        </w:rPr>
        <w:t xml:space="preserve">   Библиотечные каталоги, пользование ими. Алфавитные и систематические каталоги.</w:t>
      </w:r>
    </w:p>
    <w:p w:rsidR="00736355" w:rsidRDefault="00736355">
      <w:pPr>
        <w:jc w:val="both"/>
        <w:rPr>
          <w:szCs w:val="20"/>
        </w:rPr>
      </w:pPr>
      <w:r>
        <w:rPr>
          <w:szCs w:val="20"/>
        </w:rPr>
        <w:t xml:space="preserve">   Интернет как источник информации, его использование при подготовке рефератов.</w:t>
      </w:r>
    </w:p>
    <w:p w:rsidR="00736355" w:rsidRDefault="00736355">
      <w:pPr>
        <w:jc w:val="both"/>
        <w:rPr>
          <w:szCs w:val="20"/>
        </w:rPr>
      </w:pPr>
      <w:r>
        <w:rPr>
          <w:szCs w:val="20"/>
        </w:rPr>
        <w:t xml:space="preserve">   Преимущество использования нескольких источников информации при подготовке реферата.</w:t>
      </w:r>
    </w:p>
    <w:p w:rsidR="00736355" w:rsidRDefault="00736355">
      <w:pPr>
        <w:jc w:val="both"/>
        <w:rPr>
          <w:szCs w:val="20"/>
        </w:rPr>
      </w:pPr>
      <w:r>
        <w:rPr>
          <w:szCs w:val="20"/>
        </w:rPr>
        <w:t xml:space="preserve">   Обязательность указания источников информации, использованных при подготовке реферата.</w:t>
      </w:r>
    </w:p>
    <w:p w:rsidR="00736355" w:rsidRDefault="00736355">
      <w:pPr>
        <w:pStyle w:val="30"/>
      </w:pPr>
      <w:r>
        <w:t xml:space="preserve">      Конспектирование как фиксация источников информации для последующей подготовки реферата.</w:t>
      </w:r>
    </w:p>
    <w:p w:rsidR="00736355" w:rsidRDefault="00736355">
      <w:pPr>
        <w:jc w:val="both"/>
        <w:rPr>
          <w:sz w:val="20"/>
          <w:szCs w:val="20"/>
        </w:rPr>
      </w:pPr>
    </w:p>
    <w:p w:rsidR="00736355" w:rsidRDefault="00736355">
      <w:pPr>
        <w:jc w:val="both"/>
        <w:rPr>
          <w:sz w:val="20"/>
          <w:szCs w:val="20"/>
        </w:rPr>
      </w:pPr>
    </w:p>
    <w:p w:rsidR="00736355" w:rsidRDefault="00736355">
      <w:pPr>
        <w:pStyle w:val="5"/>
      </w:pPr>
      <w:r>
        <w:t>Тема 4. Конспектирование письменного текста.</w:t>
      </w:r>
    </w:p>
    <w:p w:rsidR="00736355" w:rsidRDefault="00736355"/>
    <w:p w:rsidR="00736355" w:rsidRDefault="00736355">
      <w:pPr>
        <w:jc w:val="both"/>
        <w:rPr>
          <w:szCs w:val="20"/>
        </w:rPr>
      </w:pPr>
      <w:r>
        <w:rPr>
          <w:sz w:val="20"/>
          <w:szCs w:val="20"/>
        </w:rPr>
        <w:t xml:space="preserve">   </w:t>
      </w:r>
      <w:r>
        <w:rPr>
          <w:szCs w:val="20"/>
        </w:rPr>
        <w:t>Понятие конспекта. Конспект как краткое изложение первоисточника с целью усвоения определённой информации  для её последующего устного или письменного воспроизведения.</w:t>
      </w:r>
    </w:p>
    <w:p w:rsidR="00736355" w:rsidRDefault="00736355">
      <w:pPr>
        <w:jc w:val="both"/>
        <w:rPr>
          <w:sz w:val="20"/>
          <w:szCs w:val="20"/>
        </w:rPr>
      </w:pPr>
      <w:r>
        <w:rPr>
          <w:sz w:val="20"/>
          <w:szCs w:val="20"/>
        </w:rPr>
        <w:t xml:space="preserve">    </w:t>
      </w:r>
    </w:p>
    <w:p w:rsidR="00736355" w:rsidRDefault="00736355">
      <w:pPr>
        <w:jc w:val="both"/>
        <w:rPr>
          <w:szCs w:val="20"/>
          <w:u w:val="single"/>
        </w:rPr>
      </w:pPr>
      <w:r>
        <w:rPr>
          <w:szCs w:val="20"/>
          <w:u w:val="single"/>
        </w:rPr>
        <w:t xml:space="preserve">        Основные этапы конспектирования:</w:t>
      </w:r>
    </w:p>
    <w:p w:rsidR="00736355" w:rsidRDefault="00736355">
      <w:pPr>
        <w:jc w:val="both"/>
        <w:rPr>
          <w:szCs w:val="20"/>
          <w:u w:val="single"/>
        </w:rPr>
      </w:pPr>
    </w:p>
    <w:p w:rsidR="00736355" w:rsidRDefault="00736355">
      <w:pPr>
        <w:numPr>
          <w:ilvl w:val="0"/>
          <w:numId w:val="2"/>
        </w:numPr>
        <w:jc w:val="both"/>
        <w:rPr>
          <w:szCs w:val="20"/>
        </w:rPr>
      </w:pPr>
      <w:r>
        <w:rPr>
          <w:szCs w:val="20"/>
        </w:rPr>
        <w:t>Бегло просмотреть статью или оглавление конспектируемой книги и определить основные темы, которые там рассматриваются. Это будут основные разделы конспекта.</w:t>
      </w:r>
    </w:p>
    <w:p w:rsidR="00736355" w:rsidRDefault="00736355">
      <w:pPr>
        <w:numPr>
          <w:ilvl w:val="0"/>
          <w:numId w:val="2"/>
        </w:numPr>
        <w:jc w:val="both"/>
        <w:rPr>
          <w:szCs w:val="20"/>
        </w:rPr>
      </w:pPr>
      <w:r>
        <w:rPr>
          <w:szCs w:val="20"/>
        </w:rPr>
        <w:t>Записать название первой  проблемы, которая рассматривается в конспектируемом источнике.</w:t>
      </w:r>
    </w:p>
    <w:p w:rsidR="00736355" w:rsidRDefault="00736355">
      <w:pPr>
        <w:numPr>
          <w:ilvl w:val="0"/>
          <w:numId w:val="2"/>
        </w:numPr>
        <w:jc w:val="both"/>
        <w:rPr>
          <w:szCs w:val="20"/>
        </w:rPr>
      </w:pPr>
      <w:r>
        <w:rPr>
          <w:szCs w:val="20"/>
        </w:rPr>
        <w:t>Прочитать внимательно информацию, которая относится к данной проблеме, и выделить тезисы, выдвигаемые автором, записать их в виде утверждений.</w:t>
      </w:r>
    </w:p>
    <w:p w:rsidR="00736355" w:rsidRDefault="00736355">
      <w:pPr>
        <w:numPr>
          <w:ilvl w:val="0"/>
          <w:numId w:val="2"/>
        </w:numPr>
        <w:jc w:val="both"/>
        <w:rPr>
          <w:szCs w:val="20"/>
        </w:rPr>
      </w:pPr>
      <w:r>
        <w:rPr>
          <w:szCs w:val="20"/>
        </w:rPr>
        <w:t>выделить и записать своими словами аргументы к данному тезису, содержащиеся в конспектируемом источнике. Если надо, выписать цитаты.</w:t>
      </w:r>
    </w:p>
    <w:p w:rsidR="00736355" w:rsidRDefault="00736355">
      <w:pPr>
        <w:numPr>
          <w:ilvl w:val="0"/>
          <w:numId w:val="2"/>
        </w:numPr>
        <w:jc w:val="both"/>
        <w:rPr>
          <w:szCs w:val="20"/>
        </w:rPr>
      </w:pPr>
      <w:r>
        <w:rPr>
          <w:szCs w:val="20"/>
        </w:rPr>
        <w:t>Последовательно перейти к следующим рассматриваемым проблемам и записать тезисы и аргументы, выдвигаемые автором конспектируемого источника.</w:t>
      </w:r>
    </w:p>
    <w:p w:rsidR="00736355" w:rsidRDefault="00736355">
      <w:pPr>
        <w:jc w:val="both"/>
        <w:rPr>
          <w:szCs w:val="20"/>
        </w:rPr>
      </w:pPr>
    </w:p>
    <w:p w:rsidR="00736355" w:rsidRDefault="00736355">
      <w:pPr>
        <w:jc w:val="both"/>
        <w:rPr>
          <w:b/>
          <w:bCs/>
          <w:szCs w:val="20"/>
        </w:rPr>
      </w:pPr>
      <w:r>
        <w:rPr>
          <w:b/>
          <w:bCs/>
          <w:szCs w:val="20"/>
        </w:rPr>
        <w:t>Тема 5. Подготовка письменного текста реферата.</w:t>
      </w:r>
    </w:p>
    <w:p w:rsidR="00736355" w:rsidRDefault="00736355">
      <w:pPr>
        <w:jc w:val="both"/>
        <w:rPr>
          <w:sz w:val="20"/>
          <w:szCs w:val="20"/>
        </w:rPr>
      </w:pPr>
    </w:p>
    <w:p w:rsidR="00736355" w:rsidRDefault="00736355">
      <w:pPr>
        <w:jc w:val="both"/>
        <w:rPr>
          <w:szCs w:val="20"/>
        </w:rPr>
      </w:pPr>
      <w:r>
        <w:rPr>
          <w:szCs w:val="20"/>
        </w:rPr>
        <w:t xml:space="preserve">       Написание реферата как изложение своими словами основных понятий, тезисов и аргументов по определённой проблеме на основе информации из предварительно законспектированных источников.</w:t>
      </w:r>
    </w:p>
    <w:p w:rsidR="00736355" w:rsidRDefault="00736355">
      <w:pPr>
        <w:jc w:val="both"/>
        <w:rPr>
          <w:szCs w:val="20"/>
        </w:rPr>
      </w:pPr>
    </w:p>
    <w:p w:rsidR="00736355" w:rsidRDefault="00736355">
      <w:pPr>
        <w:pStyle w:val="a3"/>
        <w:rPr>
          <w:szCs w:val="20"/>
          <w:u w:val="single"/>
        </w:rPr>
      </w:pPr>
      <w:r>
        <w:rPr>
          <w:szCs w:val="20"/>
          <w:u w:val="single"/>
        </w:rPr>
        <w:t>Основные требования к реферату как к письменному тексту:</w:t>
      </w:r>
    </w:p>
    <w:p w:rsidR="00736355" w:rsidRDefault="00736355">
      <w:pPr>
        <w:jc w:val="both"/>
        <w:rPr>
          <w:szCs w:val="20"/>
        </w:rPr>
      </w:pPr>
    </w:p>
    <w:p w:rsidR="00736355" w:rsidRDefault="00736355">
      <w:pPr>
        <w:numPr>
          <w:ilvl w:val="0"/>
          <w:numId w:val="3"/>
        </w:numPr>
        <w:jc w:val="both"/>
        <w:rPr>
          <w:szCs w:val="20"/>
        </w:rPr>
      </w:pPr>
      <w:r>
        <w:rPr>
          <w:szCs w:val="20"/>
        </w:rPr>
        <w:t>Простота формулировок, изложение идей своими словами.</w:t>
      </w:r>
    </w:p>
    <w:p w:rsidR="00736355" w:rsidRDefault="00736355">
      <w:pPr>
        <w:numPr>
          <w:ilvl w:val="0"/>
          <w:numId w:val="3"/>
        </w:numPr>
        <w:jc w:val="both"/>
        <w:rPr>
          <w:szCs w:val="20"/>
        </w:rPr>
      </w:pPr>
      <w:r>
        <w:rPr>
          <w:szCs w:val="20"/>
        </w:rPr>
        <w:t>Наличие тезисов и аргументов к ним.</w:t>
      </w:r>
    </w:p>
    <w:p w:rsidR="00736355" w:rsidRDefault="00736355">
      <w:pPr>
        <w:numPr>
          <w:ilvl w:val="0"/>
          <w:numId w:val="3"/>
        </w:numPr>
        <w:jc w:val="both"/>
        <w:rPr>
          <w:szCs w:val="20"/>
        </w:rPr>
      </w:pPr>
      <w:r>
        <w:rPr>
          <w:szCs w:val="20"/>
        </w:rPr>
        <w:t>Аргументированность основных выдвигаемых положений.</w:t>
      </w:r>
    </w:p>
    <w:p w:rsidR="00736355" w:rsidRDefault="00736355">
      <w:pPr>
        <w:numPr>
          <w:ilvl w:val="0"/>
          <w:numId w:val="3"/>
        </w:numPr>
        <w:jc w:val="both"/>
        <w:rPr>
          <w:szCs w:val="20"/>
        </w:rPr>
      </w:pPr>
      <w:r>
        <w:rPr>
          <w:szCs w:val="20"/>
        </w:rPr>
        <w:t>Чёткая структура реферата, правильная пропорция основных частей реферата – введения, основной части, заключения.</w:t>
      </w:r>
    </w:p>
    <w:p w:rsidR="00736355" w:rsidRDefault="00736355">
      <w:pPr>
        <w:numPr>
          <w:ilvl w:val="0"/>
          <w:numId w:val="3"/>
        </w:numPr>
        <w:jc w:val="both"/>
        <w:rPr>
          <w:szCs w:val="20"/>
        </w:rPr>
      </w:pPr>
      <w:r>
        <w:rPr>
          <w:szCs w:val="20"/>
        </w:rPr>
        <w:t>Связность текста</w:t>
      </w:r>
    </w:p>
    <w:p w:rsidR="00736355" w:rsidRDefault="00736355">
      <w:pPr>
        <w:numPr>
          <w:ilvl w:val="0"/>
          <w:numId w:val="3"/>
        </w:numPr>
        <w:jc w:val="both"/>
        <w:rPr>
          <w:szCs w:val="20"/>
        </w:rPr>
      </w:pPr>
      <w:r>
        <w:rPr>
          <w:szCs w:val="20"/>
        </w:rPr>
        <w:t>Научный стиль изложения.</w:t>
      </w:r>
    </w:p>
    <w:p w:rsidR="00736355" w:rsidRDefault="00736355">
      <w:pPr>
        <w:numPr>
          <w:ilvl w:val="0"/>
          <w:numId w:val="3"/>
        </w:numPr>
        <w:jc w:val="both"/>
        <w:rPr>
          <w:szCs w:val="20"/>
        </w:rPr>
      </w:pPr>
      <w:r>
        <w:rPr>
          <w:szCs w:val="20"/>
        </w:rPr>
        <w:t>Оформление текста по принятым правилам.</w:t>
      </w:r>
    </w:p>
    <w:p w:rsidR="00736355" w:rsidRDefault="00736355">
      <w:pPr>
        <w:ind w:left="360"/>
        <w:jc w:val="both"/>
        <w:rPr>
          <w:szCs w:val="20"/>
        </w:rPr>
      </w:pPr>
    </w:p>
    <w:p w:rsidR="00736355" w:rsidRDefault="00736355">
      <w:pPr>
        <w:ind w:left="360"/>
        <w:jc w:val="both"/>
        <w:rPr>
          <w:szCs w:val="20"/>
        </w:rPr>
      </w:pPr>
      <w:r>
        <w:rPr>
          <w:szCs w:val="20"/>
        </w:rPr>
        <w:t xml:space="preserve">   Понятие аргументации. Аргументация как процесс приведения доказательств, объяснений, примеров для обоснования какой - либо мысли перед слушателями или собеседниками.</w:t>
      </w:r>
    </w:p>
    <w:p w:rsidR="00736355" w:rsidRDefault="00736355">
      <w:pPr>
        <w:pStyle w:val="20"/>
      </w:pPr>
      <w:r>
        <w:t xml:space="preserve">   Тезис как главная мысль (текста или выступления), выраженная словами. Аргументы как доказательства,  приводимые в поддержку тезиса: факты, примеры, утверждения, объяснения, словом, всё, что может подтвердить тезис.</w:t>
      </w:r>
    </w:p>
    <w:p w:rsidR="00736355" w:rsidRDefault="00736355">
      <w:pPr>
        <w:ind w:left="360"/>
        <w:jc w:val="both"/>
        <w:rPr>
          <w:sz w:val="20"/>
          <w:szCs w:val="20"/>
        </w:rPr>
      </w:pPr>
      <w:r>
        <w:rPr>
          <w:sz w:val="20"/>
          <w:szCs w:val="20"/>
        </w:rPr>
        <w:t xml:space="preserve">   </w:t>
      </w:r>
    </w:p>
    <w:p w:rsidR="00736355" w:rsidRDefault="00736355">
      <w:pPr>
        <w:pStyle w:val="a4"/>
        <w:rPr>
          <w:sz w:val="24"/>
          <w:u w:val="single"/>
        </w:rPr>
      </w:pPr>
      <w:r>
        <w:rPr>
          <w:sz w:val="24"/>
          <w:u w:val="single"/>
        </w:rPr>
        <w:t xml:space="preserve">   Структура реферата: </w:t>
      </w:r>
    </w:p>
    <w:p w:rsidR="00736355" w:rsidRDefault="00736355">
      <w:pPr>
        <w:pStyle w:val="a4"/>
        <w:rPr>
          <w:sz w:val="24"/>
        </w:rPr>
      </w:pPr>
    </w:p>
    <w:p w:rsidR="00736355" w:rsidRDefault="00736355">
      <w:pPr>
        <w:numPr>
          <w:ilvl w:val="0"/>
          <w:numId w:val="4"/>
        </w:numPr>
        <w:jc w:val="both"/>
        <w:rPr>
          <w:szCs w:val="20"/>
        </w:rPr>
      </w:pPr>
      <w:r>
        <w:rPr>
          <w:szCs w:val="20"/>
        </w:rPr>
        <w:t>Введение, включающее а) очень краткий анализ научных, экспериментальных или практических достижений в той области, которой посвящён реферат; б) общий обзор опубликованных работ; в) формулирование основной проблемы реферата; г) суждения о важности обсуждаемой проблемы.</w:t>
      </w:r>
    </w:p>
    <w:p w:rsidR="00736355" w:rsidRDefault="00736355">
      <w:pPr>
        <w:numPr>
          <w:ilvl w:val="0"/>
          <w:numId w:val="4"/>
        </w:numPr>
        <w:jc w:val="both"/>
        <w:rPr>
          <w:szCs w:val="20"/>
        </w:rPr>
      </w:pPr>
      <w:r>
        <w:rPr>
          <w:szCs w:val="20"/>
        </w:rPr>
        <w:t>Основная часть – материал, который отобран автором  для рассмотрения проблемы.</w:t>
      </w:r>
    </w:p>
    <w:p w:rsidR="00736355" w:rsidRDefault="00736355">
      <w:pPr>
        <w:ind w:left="360"/>
        <w:jc w:val="both"/>
        <w:rPr>
          <w:szCs w:val="20"/>
        </w:rPr>
      </w:pPr>
      <w:r>
        <w:rPr>
          <w:szCs w:val="20"/>
        </w:rPr>
        <w:t>а)  точки зрения разных авторов, их тезисы, аргументы;</w:t>
      </w:r>
    </w:p>
    <w:p w:rsidR="00736355" w:rsidRDefault="00736355">
      <w:pPr>
        <w:ind w:left="360"/>
        <w:jc w:val="both"/>
        <w:rPr>
          <w:szCs w:val="20"/>
        </w:rPr>
      </w:pPr>
      <w:r>
        <w:rPr>
          <w:szCs w:val="20"/>
        </w:rPr>
        <w:t>б)  сравнение отмеченных точек зрения, выявление их сходств и отличий;</w:t>
      </w:r>
    </w:p>
    <w:p w:rsidR="00736355" w:rsidRDefault="00736355">
      <w:pPr>
        <w:ind w:left="360"/>
        <w:jc w:val="both"/>
        <w:rPr>
          <w:szCs w:val="20"/>
        </w:rPr>
      </w:pPr>
      <w:r>
        <w:rPr>
          <w:szCs w:val="20"/>
        </w:rPr>
        <w:t>в)  собственная оценка, собственное мнение;</w:t>
      </w:r>
    </w:p>
    <w:p w:rsidR="00736355" w:rsidRDefault="00736355">
      <w:pPr>
        <w:ind w:left="360"/>
        <w:jc w:val="both"/>
        <w:rPr>
          <w:szCs w:val="20"/>
        </w:rPr>
      </w:pPr>
      <w:r>
        <w:rPr>
          <w:szCs w:val="20"/>
        </w:rPr>
        <w:t>г)  доказательство своего мнения: факты, примеры, аргументы.</w:t>
      </w:r>
    </w:p>
    <w:p w:rsidR="00736355" w:rsidRDefault="00736355">
      <w:pPr>
        <w:numPr>
          <w:ilvl w:val="0"/>
          <w:numId w:val="4"/>
        </w:numPr>
        <w:jc w:val="both"/>
        <w:rPr>
          <w:szCs w:val="20"/>
        </w:rPr>
      </w:pPr>
      <w:r>
        <w:rPr>
          <w:szCs w:val="20"/>
        </w:rPr>
        <w:t>Заключение – итоги обзора работ разных авторов (краткий повтор основных тезисов), собственный вывод, проблемы, дальнейшей научной разработке вопроса.</w:t>
      </w:r>
    </w:p>
    <w:p w:rsidR="00736355" w:rsidRDefault="00736355">
      <w:pPr>
        <w:ind w:left="360"/>
        <w:jc w:val="both"/>
        <w:rPr>
          <w:szCs w:val="20"/>
        </w:rPr>
      </w:pPr>
    </w:p>
    <w:p w:rsidR="00736355" w:rsidRDefault="00736355">
      <w:pPr>
        <w:pStyle w:val="6"/>
        <w:rPr>
          <w:szCs w:val="20"/>
        </w:rPr>
      </w:pPr>
      <w:r>
        <w:rPr>
          <w:szCs w:val="20"/>
        </w:rPr>
        <w:t>Тема 6. Защита реферата</w:t>
      </w:r>
    </w:p>
    <w:p w:rsidR="00736355" w:rsidRDefault="00736355">
      <w:pPr>
        <w:ind w:left="360"/>
        <w:jc w:val="both"/>
        <w:rPr>
          <w:sz w:val="20"/>
          <w:szCs w:val="20"/>
        </w:rPr>
      </w:pPr>
    </w:p>
    <w:p w:rsidR="00736355" w:rsidRDefault="00736355">
      <w:pPr>
        <w:pStyle w:val="a4"/>
        <w:rPr>
          <w:sz w:val="24"/>
        </w:rPr>
      </w:pPr>
      <w:r>
        <w:rPr>
          <w:sz w:val="24"/>
        </w:rPr>
        <w:t xml:space="preserve">   Защита реферата как устное публичное выступление – изложение основных тезисов в форме доклада или сообщения с ответом на вопросы аудитории.</w:t>
      </w:r>
    </w:p>
    <w:p w:rsidR="00736355" w:rsidRDefault="00736355">
      <w:pPr>
        <w:pStyle w:val="a4"/>
        <w:rPr>
          <w:sz w:val="24"/>
        </w:rPr>
      </w:pPr>
    </w:p>
    <w:p w:rsidR="00736355" w:rsidRDefault="00736355">
      <w:pPr>
        <w:ind w:left="360"/>
        <w:jc w:val="both"/>
        <w:rPr>
          <w:szCs w:val="20"/>
          <w:u w:val="single"/>
        </w:rPr>
      </w:pPr>
      <w:r>
        <w:rPr>
          <w:szCs w:val="20"/>
          <w:u w:val="single"/>
        </w:rPr>
        <w:t xml:space="preserve">   Основные правила публичного выступления с рефератом:</w:t>
      </w:r>
    </w:p>
    <w:p w:rsidR="00736355" w:rsidRDefault="00736355">
      <w:pPr>
        <w:ind w:left="360"/>
        <w:jc w:val="both"/>
        <w:rPr>
          <w:szCs w:val="20"/>
        </w:rPr>
      </w:pPr>
    </w:p>
    <w:p w:rsidR="00736355" w:rsidRDefault="00736355">
      <w:pPr>
        <w:numPr>
          <w:ilvl w:val="0"/>
          <w:numId w:val="5"/>
        </w:numPr>
        <w:jc w:val="both"/>
        <w:rPr>
          <w:szCs w:val="20"/>
        </w:rPr>
      </w:pPr>
      <w:r>
        <w:rPr>
          <w:szCs w:val="20"/>
        </w:rPr>
        <w:t>Средний темп.</w:t>
      </w:r>
    </w:p>
    <w:p w:rsidR="00736355" w:rsidRDefault="00736355">
      <w:pPr>
        <w:numPr>
          <w:ilvl w:val="0"/>
          <w:numId w:val="5"/>
        </w:numPr>
        <w:jc w:val="both"/>
        <w:rPr>
          <w:szCs w:val="20"/>
        </w:rPr>
      </w:pPr>
      <w:r>
        <w:rPr>
          <w:szCs w:val="20"/>
        </w:rPr>
        <w:t>Выразительность интонации.</w:t>
      </w:r>
    </w:p>
    <w:p w:rsidR="00736355" w:rsidRDefault="00736355">
      <w:pPr>
        <w:numPr>
          <w:ilvl w:val="0"/>
          <w:numId w:val="5"/>
        </w:numPr>
        <w:jc w:val="both"/>
        <w:rPr>
          <w:szCs w:val="20"/>
        </w:rPr>
      </w:pPr>
      <w:r>
        <w:rPr>
          <w:szCs w:val="20"/>
        </w:rPr>
        <w:t>Установление и поддержание контакта с аудиторией.</w:t>
      </w:r>
    </w:p>
    <w:p w:rsidR="00736355" w:rsidRDefault="00736355">
      <w:pPr>
        <w:numPr>
          <w:ilvl w:val="0"/>
          <w:numId w:val="5"/>
        </w:numPr>
        <w:jc w:val="both"/>
        <w:rPr>
          <w:szCs w:val="20"/>
        </w:rPr>
      </w:pPr>
      <w:r>
        <w:rPr>
          <w:szCs w:val="20"/>
        </w:rPr>
        <w:t>Разговорность стиля.</w:t>
      </w:r>
    </w:p>
    <w:p w:rsidR="00736355" w:rsidRDefault="00736355">
      <w:pPr>
        <w:numPr>
          <w:ilvl w:val="0"/>
          <w:numId w:val="5"/>
        </w:numPr>
        <w:jc w:val="both"/>
        <w:rPr>
          <w:szCs w:val="20"/>
        </w:rPr>
      </w:pPr>
      <w:r>
        <w:rPr>
          <w:szCs w:val="20"/>
        </w:rPr>
        <w:t>Краткость.</w:t>
      </w:r>
    </w:p>
    <w:p w:rsidR="00736355" w:rsidRDefault="00736355">
      <w:pPr>
        <w:numPr>
          <w:ilvl w:val="0"/>
          <w:numId w:val="5"/>
        </w:numPr>
        <w:jc w:val="both"/>
        <w:rPr>
          <w:szCs w:val="20"/>
        </w:rPr>
      </w:pPr>
      <w:r>
        <w:rPr>
          <w:szCs w:val="20"/>
        </w:rPr>
        <w:t>Формулирование выводов в конце выступления.</w:t>
      </w:r>
    </w:p>
    <w:p w:rsidR="00736355" w:rsidRDefault="00736355">
      <w:pPr>
        <w:numPr>
          <w:ilvl w:val="0"/>
          <w:numId w:val="5"/>
        </w:numPr>
        <w:jc w:val="both"/>
        <w:rPr>
          <w:szCs w:val="20"/>
        </w:rPr>
      </w:pPr>
      <w:r>
        <w:rPr>
          <w:szCs w:val="20"/>
        </w:rPr>
        <w:t>Ответы на вопросы.</w:t>
      </w:r>
    </w:p>
    <w:p w:rsidR="00736355" w:rsidRDefault="00736355">
      <w:pPr>
        <w:ind w:left="360"/>
        <w:jc w:val="both"/>
        <w:rPr>
          <w:szCs w:val="20"/>
        </w:rPr>
      </w:pPr>
      <w:r>
        <w:rPr>
          <w:szCs w:val="20"/>
        </w:rPr>
        <w:t xml:space="preserve">   Подготовка текста реферата к публичной защите.</w:t>
      </w:r>
    </w:p>
    <w:p w:rsidR="00736355" w:rsidRDefault="00736355">
      <w:pPr>
        <w:ind w:left="360"/>
        <w:jc w:val="center"/>
        <w:rPr>
          <w:szCs w:val="20"/>
        </w:rPr>
      </w:pPr>
    </w:p>
    <w:p w:rsidR="00736355" w:rsidRDefault="00736355">
      <w:pPr>
        <w:ind w:left="360"/>
        <w:rPr>
          <w:b/>
          <w:bCs/>
          <w:szCs w:val="20"/>
        </w:rPr>
      </w:pPr>
      <w:r>
        <w:rPr>
          <w:b/>
          <w:bCs/>
          <w:szCs w:val="20"/>
        </w:rPr>
        <w:t>Тема 7. Рецензирование и самооценка выступления с рефератом.</w:t>
      </w:r>
    </w:p>
    <w:p w:rsidR="00736355" w:rsidRDefault="00736355">
      <w:pPr>
        <w:ind w:left="360"/>
        <w:jc w:val="center"/>
        <w:rPr>
          <w:szCs w:val="20"/>
        </w:rPr>
      </w:pPr>
    </w:p>
    <w:p w:rsidR="00736355" w:rsidRDefault="00736355">
      <w:pPr>
        <w:pStyle w:val="a4"/>
        <w:rPr>
          <w:sz w:val="24"/>
        </w:rPr>
      </w:pPr>
      <w:r>
        <w:rPr>
          <w:sz w:val="24"/>
        </w:rPr>
        <w:t xml:space="preserve">   Понятие рецензии как критического письменного отзыва о каком-либо сочинении (рецензия на что?, отзыв о чём?).</w:t>
      </w:r>
    </w:p>
    <w:p w:rsidR="00736355" w:rsidRDefault="00736355">
      <w:pPr>
        <w:ind w:left="360"/>
        <w:jc w:val="both"/>
        <w:rPr>
          <w:szCs w:val="20"/>
        </w:rPr>
      </w:pPr>
      <w:r>
        <w:rPr>
          <w:szCs w:val="20"/>
        </w:rPr>
        <w:t xml:space="preserve">   Структура рецензии: предмет анализа, актуальность темы, краткое содержание, общая оценка, недостатки и достоинства, выводы.</w:t>
      </w:r>
    </w:p>
    <w:p w:rsidR="00736355" w:rsidRDefault="00736355">
      <w:pPr>
        <w:ind w:left="360"/>
        <w:jc w:val="both"/>
        <w:rPr>
          <w:szCs w:val="20"/>
        </w:rPr>
      </w:pPr>
      <w:r>
        <w:rPr>
          <w:szCs w:val="20"/>
        </w:rPr>
        <w:t xml:space="preserve">    Самооценка выступления с рефератом.</w:t>
      </w:r>
    </w:p>
    <w:p w:rsidR="00736355" w:rsidRDefault="00736355">
      <w:pPr>
        <w:ind w:left="360"/>
        <w:jc w:val="both"/>
        <w:rPr>
          <w:sz w:val="20"/>
          <w:szCs w:val="20"/>
        </w:rPr>
      </w:pPr>
    </w:p>
    <w:p w:rsidR="00736355" w:rsidRDefault="00736355">
      <w:pPr>
        <w:pStyle w:val="6"/>
        <w:rPr>
          <w:szCs w:val="20"/>
        </w:rPr>
      </w:pPr>
      <w:r>
        <w:rPr>
          <w:szCs w:val="20"/>
        </w:rPr>
        <w:t>Тема 8. Практикум по написанию и защите рефератов</w:t>
      </w:r>
    </w:p>
    <w:p w:rsidR="00736355" w:rsidRDefault="00736355">
      <w:pPr>
        <w:ind w:left="360"/>
        <w:jc w:val="center"/>
        <w:rPr>
          <w:szCs w:val="20"/>
        </w:rPr>
      </w:pPr>
    </w:p>
    <w:p w:rsidR="00736355" w:rsidRDefault="00736355">
      <w:pPr>
        <w:pStyle w:val="a4"/>
        <w:rPr>
          <w:sz w:val="24"/>
        </w:rPr>
      </w:pPr>
      <w:r>
        <w:rPr>
          <w:sz w:val="24"/>
        </w:rPr>
        <w:t xml:space="preserve">   Учащиеся готовят рефераты по разным предметам и защищают их на уроках с участием учителей - предметников.</w:t>
      </w:r>
    </w:p>
    <w:p w:rsidR="00736355" w:rsidRDefault="00736355">
      <w:pPr>
        <w:pStyle w:val="a4"/>
        <w:rPr>
          <w:sz w:val="24"/>
        </w:rPr>
      </w:pPr>
      <w:r>
        <w:rPr>
          <w:sz w:val="24"/>
        </w:rPr>
        <w:t xml:space="preserve">   Конкурс по защите рефератов.</w:t>
      </w:r>
    </w:p>
    <w:p w:rsidR="00736355" w:rsidRDefault="00736355">
      <w:pPr>
        <w:pStyle w:val="a4"/>
        <w:jc w:val="center"/>
        <w:rPr>
          <w:sz w:val="24"/>
        </w:rPr>
      </w:pPr>
    </w:p>
    <w:p w:rsidR="00736355" w:rsidRDefault="00736355">
      <w:pPr>
        <w:tabs>
          <w:tab w:val="left" w:pos="360"/>
        </w:tabs>
        <w:jc w:val="both"/>
      </w:pPr>
    </w:p>
    <w:p w:rsidR="00736355" w:rsidRDefault="00736355">
      <w:pPr>
        <w:jc w:val="center"/>
        <w:rPr>
          <w:b/>
          <w:bCs/>
          <w:sz w:val="28"/>
        </w:rPr>
      </w:pPr>
      <w:r>
        <w:rPr>
          <w:b/>
          <w:bCs/>
          <w:sz w:val="28"/>
        </w:rPr>
        <w:t>Методические рекомендации к темам:</w:t>
      </w:r>
    </w:p>
    <w:p w:rsidR="00736355" w:rsidRDefault="00736355">
      <w:pPr>
        <w:jc w:val="center"/>
        <w:rPr>
          <w:b/>
          <w:bCs/>
          <w:sz w:val="28"/>
        </w:rPr>
      </w:pPr>
    </w:p>
    <w:p w:rsidR="00736355" w:rsidRDefault="00736355">
      <w:pPr>
        <w:jc w:val="center"/>
        <w:rPr>
          <w:b/>
          <w:bCs/>
          <w:sz w:val="28"/>
        </w:rPr>
      </w:pPr>
    </w:p>
    <w:p w:rsidR="00736355" w:rsidRDefault="0073635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2266"/>
        <w:gridCol w:w="2099"/>
        <w:gridCol w:w="1947"/>
        <w:gridCol w:w="1697"/>
        <w:gridCol w:w="1748"/>
      </w:tblGrid>
      <w:tr w:rsidR="00736355">
        <w:tc>
          <w:tcPr>
            <w:tcW w:w="828" w:type="dxa"/>
            <w:vAlign w:val="center"/>
          </w:tcPr>
          <w:p w:rsidR="00736355" w:rsidRDefault="00736355">
            <w:pPr>
              <w:jc w:val="center"/>
            </w:pPr>
            <w:r>
              <w:t>№</w:t>
            </w:r>
          </w:p>
        </w:tc>
        <w:tc>
          <w:tcPr>
            <w:tcW w:w="2362" w:type="dxa"/>
            <w:vAlign w:val="center"/>
          </w:tcPr>
          <w:p w:rsidR="00736355" w:rsidRDefault="00736355">
            <w:pPr>
              <w:jc w:val="center"/>
            </w:pPr>
            <w:r>
              <w:t>Тема</w:t>
            </w:r>
          </w:p>
        </w:tc>
        <w:tc>
          <w:tcPr>
            <w:tcW w:w="1595" w:type="dxa"/>
            <w:vAlign w:val="center"/>
          </w:tcPr>
          <w:p w:rsidR="00736355" w:rsidRDefault="00736355">
            <w:pPr>
              <w:jc w:val="center"/>
            </w:pPr>
            <w:r>
              <w:t>Цель занятия</w:t>
            </w:r>
          </w:p>
        </w:tc>
        <w:tc>
          <w:tcPr>
            <w:tcW w:w="1595" w:type="dxa"/>
            <w:vAlign w:val="center"/>
          </w:tcPr>
          <w:p w:rsidR="00736355" w:rsidRDefault="00736355">
            <w:pPr>
              <w:jc w:val="center"/>
            </w:pPr>
            <w:r>
              <w:t>Задачи</w:t>
            </w:r>
          </w:p>
        </w:tc>
        <w:tc>
          <w:tcPr>
            <w:tcW w:w="1697" w:type="dxa"/>
            <w:vAlign w:val="center"/>
          </w:tcPr>
          <w:p w:rsidR="00736355" w:rsidRDefault="00736355">
            <w:pPr>
              <w:jc w:val="center"/>
            </w:pPr>
            <w:r>
              <w:t>Оборудование</w:t>
            </w:r>
          </w:p>
        </w:tc>
        <w:tc>
          <w:tcPr>
            <w:tcW w:w="1596" w:type="dxa"/>
            <w:vAlign w:val="center"/>
          </w:tcPr>
          <w:p w:rsidR="00736355" w:rsidRDefault="00736355">
            <w:pPr>
              <w:jc w:val="center"/>
            </w:pPr>
            <w:r>
              <w:t>Домашнее задание</w:t>
            </w:r>
          </w:p>
        </w:tc>
      </w:tr>
      <w:tr w:rsidR="00736355">
        <w:tc>
          <w:tcPr>
            <w:tcW w:w="828" w:type="dxa"/>
            <w:vAlign w:val="center"/>
          </w:tcPr>
          <w:p w:rsidR="00736355" w:rsidRDefault="00736355">
            <w:pPr>
              <w:jc w:val="center"/>
            </w:pPr>
            <w:r>
              <w:t>1</w:t>
            </w:r>
          </w:p>
        </w:tc>
        <w:tc>
          <w:tcPr>
            <w:tcW w:w="2362" w:type="dxa"/>
            <w:vAlign w:val="center"/>
          </w:tcPr>
          <w:p w:rsidR="00736355" w:rsidRDefault="00736355">
            <w:r>
              <w:t>Понятие реферата. Виды рефератов.</w:t>
            </w:r>
          </w:p>
        </w:tc>
        <w:tc>
          <w:tcPr>
            <w:tcW w:w="1595" w:type="dxa"/>
            <w:vAlign w:val="center"/>
          </w:tcPr>
          <w:p w:rsidR="00736355" w:rsidRDefault="00736355">
            <w:r>
              <w:t>Дать понятие реферата как жанра информационного текста.</w:t>
            </w:r>
          </w:p>
        </w:tc>
        <w:tc>
          <w:tcPr>
            <w:tcW w:w="1595" w:type="dxa"/>
            <w:vAlign w:val="center"/>
          </w:tcPr>
          <w:p w:rsidR="00736355" w:rsidRDefault="00736355">
            <w:r>
              <w:t>Познакомить учащихся с различными видами рефератов.</w:t>
            </w:r>
          </w:p>
        </w:tc>
        <w:tc>
          <w:tcPr>
            <w:tcW w:w="1697" w:type="dxa"/>
            <w:vAlign w:val="center"/>
          </w:tcPr>
          <w:p w:rsidR="00736355" w:rsidRDefault="00736355">
            <w:r>
              <w:t>Рефераты, написанные учащимися школы.</w:t>
            </w:r>
          </w:p>
        </w:tc>
        <w:tc>
          <w:tcPr>
            <w:tcW w:w="1596" w:type="dxa"/>
            <w:vAlign w:val="center"/>
          </w:tcPr>
          <w:p w:rsidR="00736355" w:rsidRDefault="00736355">
            <w:r>
              <w:t>С помощью учителей – предметников подобрать тему реферата.</w:t>
            </w:r>
          </w:p>
        </w:tc>
      </w:tr>
      <w:tr w:rsidR="00736355">
        <w:tc>
          <w:tcPr>
            <w:tcW w:w="828" w:type="dxa"/>
            <w:vAlign w:val="center"/>
          </w:tcPr>
          <w:p w:rsidR="00736355" w:rsidRDefault="00736355">
            <w:pPr>
              <w:jc w:val="center"/>
            </w:pPr>
            <w:r>
              <w:t>2</w:t>
            </w:r>
          </w:p>
        </w:tc>
        <w:tc>
          <w:tcPr>
            <w:tcW w:w="2362" w:type="dxa"/>
            <w:vAlign w:val="center"/>
          </w:tcPr>
          <w:p w:rsidR="00736355" w:rsidRDefault="00736355">
            <w:r>
              <w:t>Этапы работы над рефератом.</w:t>
            </w:r>
          </w:p>
        </w:tc>
        <w:tc>
          <w:tcPr>
            <w:tcW w:w="1595" w:type="dxa"/>
            <w:vAlign w:val="center"/>
          </w:tcPr>
          <w:p w:rsidR="00736355" w:rsidRDefault="00736355">
            <w:r>
              <w:t>Научить учащихся чётко определять этапы работы над рефератом.</w:t>
            </w:r>
          </w:p>
        </w:tc>
        <w:tc>
          <w:tcPr>
            <w:tcW w:w="1595" w:type="dxa"/>
            <w:vAlign w:val="center"/>
          </w:tcPr>
          <w:p w:rsidR="00736355" w:rsidRDefault="00736355">
            <w:r>
              <w:t>Помочь учащимся в формировании замысла, поиске, отборе и систематизации материала.</w:t>
            </w:r>
          </w:p>
        </w:tc>
        <w:tc>
          <w:tcPr>
            <w:tcW w:w="1697" w:type="dxa"/>
            <w:vAlign w:val="center"/>
          </w:tcPr>
          <w:p w:rsidR="00736355" w:rsidRDefault="00736355">
            <w:r>
              <w:t>Научная и научно-популярная литература по теме реферата.</w:t>
            </w:r>
          </w:p>
        </w:tc>
        <w:tc>
          <w:tcPr>
            <w:tcW w:w="1596" w:type="dxa"/>
            <w:vAlign w:val="center"/>
          </w:tcPr>
          <w:p w:rsidR="00736355" w:rsidRDefault="00736355">
            <w:r>
              <w:t>Подобрать необходимую для написания реферата литературу.</w:t>
            </w:r>
          </w:p>
        </w:tc>
      </w:tr>
      <w:tr w:rsidR="00736355">
        <w:tc>
          <w:tcPr>
            <w:tcW w:w="828" w:type="dxa"/>
            <w:vAlign w:val="center"/>
          </w:tcPr>
          <w:p w:rsidR="00736355" w:rsidRDefault="00736355">
            <w:pPr>
              <w:jc w:val="center"/>
            </w:pPr>
            <w:r>
              <w:t>3</w:t>
            </w:r>
          </w:p>
        </w:tc>
        <w:tc>
          <w:tcPr>
            <w:tcW w:w="2362" w:type="dxa"/>
            <w:vAlign w:val="center"/>
          </w:tcPr>
          <w:p w:rsidR="00736355" w:rsidRDefault="00736355">
            <w:r>
              <w:t>Источники информации для реферата.</w:t>
            </w:r>
          </w:p>
        </w:tc>
        <w:tc>
          <w:tcPr>
            <w:tcW w:w="1595" w:type="dxa"/>
            <w:vAlign w:val="center"/>
          </w:tcPr>
          <w:p w:rsidR="00736355" w:rsidRDefault="00736355">
            <w:r>
              <w:t>Показать преимущество использования нескольких источников при подготовке реферата.</w:t>
            </w:r>
          </w:p>
        </w:tc>
        <w:tc>
          <w:tcPr>
            <w:tcW w:w="1595" w:type="dxa"/>
            <w:vAlign w:val="center"/>
          </w:tcPr>
          <w:p w:rsidR="00736355" w:rsidRDefault="00736355">
            <w:r>
              <w:t>Научить конспектировать в процессе сбора материала.</w:t>
            </w:r>
          </w:p>
        </w:tc>
        <w:tc>
          <w:tcPr>
            <w:tcW w:w="1697" w:type="dxa"/>
            <w:vAlign w:val="center"/>
          </w:tcPr>
          <w:p w:rsidR="00736355" w:rsidRDefault="00736355">
            <w:r>
              <w:t>Учебники, научно-популярная литература, библиотечные каталоги, компьютер.</w:t>
            </w:r>
          </w:p>
        </w:tc>
        <w:tc>
          <w:tcPr>
            <w:tcW w:w="1596" w:type="dxa"/>
            <w:vAlign w:val="center"/>
          </w:tcPr>
          <w:p w:rsidR="00736355" w:rsidRDefault="00736355">
            <w:r>
              <w:t>Выписать цитаты.</w:t>
            </w:r>
          </w:p>
        </w:tc>
      </w:tr>
      <w:tr w:rsidR="00736355">
        <w:tc>
          <w:tcPr>
            <w:tcW w:w="828" w:type="dxa"/>
            <w:vAlign w:val="center"/>
          </w:tcPr>
          <w:p w:rsidR="00736355" w:rsidRDefault="00736355">
            <w:pPr>
              <w:jc w:val="center"/>
            </w:pPr>
            <w:r>
              <w:t>4</w:t>
            </w:r>
          </w:p>
        </w:tc>
        <w:tc>
          <w:tcPr>
            <w:tcW w:w="2362" w:type="dxa"/>
            <w:vAlign w:val="center"/>
          </w:tcPr>
          <w:p w:rsidR="00736355" w:rsidRDefault="00736355">
            <w:r>
              <w:t>Конспектирование письменного текста.</w:t>
            </w:r>
          </w:p>
        </w:tc>
        <w:tc>
          <w:tcPr>
            <w:tcW w:w="1595" w:type="dxa"/>
            <w:vAlign w:val="center"/>
          </w:tcPr>
          <w:p w:rsidR="00736355" w:rsidRDefault="00736355">
            <w:r>
              <w:t>Дать понятие конспекта как краткого изложения первоисточника с целью усвоения определённой информации для её последующего устного или письменного воспроизведения.</w:t>
            </w:r>
          </w:p>
        </w:tc>
        <w:tc>
          <w:tcPr>
            <w:tcW w:w="1595" w:type="dxa"/>
            <w:vAlign w:val="center"/>
          </w:tcPr>
          <w:p w:rsidR="00736355" w:rsidRDefault="00736355">
            <w:r>
              <w:t>Научить подбирать аргументы к данному тезису, правильно оформлять цитаты.</w:t>
            </w:r>
          </w:p>
        </w:tc>
        <w:tc>
          <w:tcPr>
            <w:tcW w:w="1697" w:type="dxa"/>
            <w:vAlign w:val="center"/>
          </w:tcPr>
          <w:p w:rsidR="00736355" w:rsidRDefault="00736355">
            <w:r>
              <w:t>Научная и научно-популярная литература по теме реферата.</w:t>
            </w:r>
          </w:p>
        </w:tc>
        <w:tc>
          <w:tcPr>
            <w:tcW w:w="1596" w:type="dxa"/>
            <w:vAlign w:val="center"/>
          </w:tcPr>
          <w:p w:rsidR="00736355" w:rsidRDefault="00736355">
            <w:r>
              <w:t>Составить конспект реферата.</w:t>
            </w:r>
          </w:p>
        </w:tc>
      </w:tr>
      <w:tr w:rsidR="00736355">
        <w:tc>
          <w:tcPr>
            <w:tcW w:w="828" w:type="dxa"/>
            <w:vAlign w:val="center"/>
          </w:tcPr>
          <w:p w:rsidR="00736355" w:rsidRDefault="00736355">
            <w:pPr>
              <w:jc w:val="center"/>
            </w:pPr>
            <w:r>
              <w:t>5</w:t>
            </w:r>
          </w:p>
        </w:tc>
        <w:tc>
          <w:tcPr>
            <w:tcW w:w="2362" w:type="dxa"/>
            <w:vAlign w:val="center"/>
          </w:tcPr>
          <w:p w:rsidR="00736355" w:rsidRDefault="00736355">
            <w:r>
              <w:t>Структура реферата. Подготовка письменного текста реферата.</w:t>
            </w:r>
          </w:p>
        </w:tc>
        <w:tc>
          <w:tcPr>
            <w:tcW w:w="1595" w:type="dxa"/>
            <w:vAlign w:val="center"/>
          </w:tcPr>
          <w:p w:rsidR="00736355" w:rsidRDefault="00736355">
            <w:r>
              <w:t>Устранить недочёты в работах учащихся.</w:t>
            </w:r>
          </w:p>
        </w:tc>
        <w:tc>
          <w:tcPr>
            <w:tcW w:w="1595" w:type="dxa"/>
            <w:vAlign w:val="center"/>
          </w:tcPr>
          <w:p w:rsidR="00736355" w:rsidRDefault="00736355">
            <w:r>
              <w:t>Проследить, чтобы в работах учащихся соблюдались основные следующие требования к реферату.</w:t>
            </w:r>
          </w:p>
          <w:p w:rsidR="00736355" w:rsidRDefault="00736355"/>
        </w:tc>
        <w:tc>
          <w:tcPr>
            <w:tcW w:w="1697" w:type="dxa"/>
            <w:vAlign w:val="center"/>
          </w:tcPr>
          <w:p w:rsidR="00736355" w:rsidRDefault="00736355">
            <w:r>
              <w:t>Рефераты учащихся.</w:t>
            </w:r>
          </w:p>
        </w:tc>
        <w:tc>
          <w:tcPr>
            <w:tcW w:w="1596" w:type="dxa"/>
            <w:vAlign w:val="center"/>
          </w:tcPr>
          <w:p w:rsidR="00736355" w:rsidRDefault="00736355">
            <w:r>
              <w:t>Закончить работу над рефератом.</w:t>
            </w:r>
          </w:p>
        </w:tc>
      </w:tr>
      <w:tr w:rsidR="00736355">
        <w:tc>
          <w:tcPr>
            <w:tcW w:w="828" w:type="dxa"/>
            <w:vAlign w:val="center"/>
          </w:tcPr>
          <w:p w:rsidR="00736355" w:rsidRDefault="00736355">
            <w:pPr>
              <w:jc w:val="center"/>
            </w:pPr>
            <w:r>
              <w:t>6</w:t>
            </w:r>
          </w:p>
        </w:tc>
        <w:tc>
          <w:tcPr>
            <w:tcW w:w="2362" w:type="dxa"/>
            <w:vAlign w:val="center"/>
          </w:tcPr>
          <w:p w:rsidR="00736355" w:rsidRDefault="00736355">
            <w:r>
              <w:t>Защита реферата. Правила выступления  с рефератом.</w:t>
            </w:r>
          </w:p>
        </w:tc>
        <w:tc>
          <w:tcPr>
            <w:tcW w:w="1595" w:type="dxa"/>
            <w:vAlign w:val="center"/>
          </w:tcPr>
          <w:p w:rsidR="00736355" w:rsidRDefault="00736355">
            <w:r>
              <w:t>Подготовить текст реферата к публичной защите.</w:t>
            </w:r>
          </w:p>
        </w:tc>
        <w:tc>
          <w:tcPr>
            <w:tcW w:w="1595" w:type="dxa"/>
            <w:vAlign w:val="center"/>
          </w:tcPr>
          <w:p w:rsidR="00736355" w:rsidRDefault="00736355">
            <w:r>
              <w:t>Отработать основные правила публичного выступления с рефератом.</w:t>
            </w:r>
          </w:p>
        </w:tc>
        <w:tc>
          <w:tcPr>
            <w:tcW w:w="1697" w:type="dxa"/>
            <w:vAlign w:val="center"/>
          </w:tcPr>
          <w:p w:rsidR="00736355" w:rsidRDefault="00736355">
            <w:r>
              <w:t>Рефераты учащихся.</w:t>
            </w:r>
          </w:p>
        </w:tc>
        <w:tc>
          <w:tcPr>
            <w:tcW w:w="1596" w:type="dxa"/>
            <w:vAlign w:val="center"/>
          </w:tcPr>
          <w:p w:rsidR="00736355" w:rsidRDefault="00736355">
            <w:r>
              <w:t>Подготовить устное выступление по теме реферата.</w:t>
            </w:r>
          </w:p>
        </w:tc>
      </w:tr>
      <w:tr w:rsidR="00736355">
        <w:tc>
          <w:tcPr>
            <w:tcW w:w="828" w:type="dxa"/>
            <w:vAlign w:val="center"/>
          </w:tcPr>
          <w:p w:rsidR="00736355" w:rsidRDefault="00736355">
            <w:pPr>
              <w:jc w:val="center"/>
            </w:pPr>
            <w:r>
              <w:t>7</w:t>
            </w:r>
          </w:p>
        </w:tc>
        <w:tc>
          <w:tcPr>
            <w:tcW w:w="2362" w:type="dxa"/>
            <w:vAlign w:val="center"/>
          </w:tcPr>
          <w:p w:rsidR="00736355" w:rsidRDefault="00736355">
            <w:r>
              <w:t>Рецензирование и самооценка выступления с рефератом.</w:t>
            </w:r>
          </w:p>
        </w:tc>
        <w:tc>
          <w:tcPr>
            <w:tcW w:w="1595" w:type="dxa"/>
            <w:vAlign w:val="center"/>
          </w:tcPr>
          <w:p w:rsidR="00736355" w:rsidRDefault="00736355">
            <w:r>
              <w:t>Дать понятие рецензии как критического письменного отзыва о каком – либо выступлении.</w:t>
            </w:r>
          </w:p>
        </w:tc>
        <w:tc>
          <w:tcPr>
            <w:tcW w:w="1595" w:type="dxa"/>
            <w:vAlign w:val="center"/>
          </w:tcPr>
          <w:p w:rsidR="00736355" w:rsidRDefault="00736355">
            <w:r>
              <w:t>Познакомить учащихся со структурой рецензии.</w:t>
            </w:r>
          </w:p>
        </w:tc>
        <w:tc>
          <w:tcPr>
            <w:tcW w:w="1697" w:type="dxa"/>
            <w:vAlign w:val="center"/>
          </w:tcPr>
          <w:p w:rsidR="00736355" w:rsidRDefault="00736355">
            <w:r>
              <w:t>Рефераты учащихся.</w:t>
            </w:r>
          </w:p>
        </w:tc>
        <w:tc>
          <w:tcPr>
            <w:tcW w:w="1596" w:type="dxa"/>
            <w:vAlign w:val="center"/>
          </w:tcPr>
          <w:p w:rsidR="00736355" w:rsidRDefault="00736355">
            <w:r>
              <w:t>Подготовиться к защите реферата.</w:t>
            </w:r>
          </w:p>
        </w:tc>
      </w:tr>
      <w:tr w:rsidR="00736355">
        <w:tc>
          <w:tcPr>
            <w:tcW w:w="828" w:type="dxa"/>
            <w:vAlign w:val="center"/>
          </w:tcPr>
          <w:p w:rsidR="00736355" w:rsidRDefault="00736355">
            <w:pPr>
              <w:jc w:val="center"/>
            </w:pPr>
            <w:r>
              <w:t>8</w:t>
            </w:r>
          </w:p>
        </w:tc>
        <w:tc>
          <w:tcPr>
            <w:tcW w:w="2362" w:type="dxa"/>
            <w:vAlign w:val="center"/>
          </w:tcPr>
          <w:p w:rsidR="00736355" w:rsidRDefault="00736355">
            <w:r>
              <w:t>Выступления с рефератами.</w:t>
            </w:r>
          </w:p>
        </w:tc>
        <w:tc>
          <w:tcPr>
            <w:tcW w:w="1595" w:type="dxa"/>
            <w:vAlign w:val="center"/>
          </w:tcPr>
          <w:p w:rsidR="00736355" w:rsidRDefault="00736355">
            <w:r>
              <w:t>Подведение итогов проделанной работы.</w:t>
            </w:r>
          </w:p>
        </w:tc>
        <w:tc>
          <w:tcPr>
            <w:tcW w:w="1595" w:type="dxa"/>
            <w:vAlign w:val="center"/>
          </w:tcPr>
          <w:p w:rsidR="00736355" w:rsidRDefault="00736355">
            <w:r>
              <w:t>Прослушать защиту рефератов.</w:t>
            </w:r>
          </w:p>
        </w:tc>
        <w:tc>
          <w:tcPr>
            <w:tcW w:w="1697" w:type="dxa"/>
            <w:vAlign w:val="center"/>
          </w:tcPr>
          <w:p w:rsidR="00736355" w:rsidRDefault="00736355">
            <w:r>
              <w:t>Рефераты учащихся.</w:t>
            </w:r>
          </w:p>
        </w:tc>
        <w:tc>
          <w:tcPr>
            <w:tcW w:w="1596" w:type="dxa"/>
            <w:vAlign w:val="center"/>
          </w:tcPr>
          <w:p w:rsidR="00736355" w:rsidRDefault="00736355">
            <w:r>
              <w:t>Оформление портфолио.</w:t>
            </w:r>
          </w:p>
        </w:tc>
      </w:tr>
    </w:tbl>
    <w:p w:rsidR="00736355" w:rsidRDefault="00736355">
      <w:pPr>
        <w:jc w:val="center"/>
        <w:rPr>
          <w:b/>
          <w:bCs/>
          <w:sz w:val="28"/>
        </w:rPr>
      </w:pPr>
    </w:p>
    <w:p w:rsidR="00736355" w:rsidRDefault="00736355">
      <w:pPr>
        <w:jc w:val="center"/>
        <w:rPr>
          <w:b/>
          <w:bCs/>
          <w:sz w:val="28"/>
        </w:rPr>
      </w:pPr>
      <w:r>
        <w:rPr>
          <w:b/>
          <w:bCs/>
          <w:sz w:val="28"/>
        </w:rPr>
        <w:t>Темы для самостоятельной работы:</w:t>
      </w:r>
    </w:p>
    <w:p w:rsidR="00736355" w:rsidRDefault="00736355">
      <w:pPr>
        <w:jc w:val="center"/>
        <w:rPr>
          <w:b/>
          <w:bCs/>
          <w:sz w:val="28"/>
        </w:rPr>
      </w:pPr>
    </w:p>
    <w:p w:rsidR="00736355" w:rsidRDefault="00736355">
      <w:pPr>
        <w:pStyle w:val="a3"/>
      </w:pPr>
      <w:r>
        <w:t xml:space="preserve">         Темы для самостоятельной работы выбираются учащимися совместно с учителями – предметниками.</w:t>
      </w:r>
    </w:p>
    <w:p w:rsidR="00736355" w:rsidRDefault="00736355"/>
    <w:p w:rsidR="00736355" w:rsidRDefault="00736355"/>
    <w:p w:rsidR="00736355" w:rsidRDefault="00736355"/>
    <w:p w:rsidR="00736355" w:rsidRDefault="00736355">
      <w:pPr>
        <w:jc w:val="center"/>
        <w:rPr>
          <w:b/>
          <w:bCs/>
          <w:sz w:val="28"/>
        </w:rPr>
      </w:pPr>
      <w:r>
        <w:rPr>
          <w:b/>
          <w:bCs/>
          <w:sz w:val="28"/>
        </w:rPr>
        <w:t>Список использованной литературы:</w:t>
      </w:r>
    </w:p>
    <w:p w:rsidR="00736355" w:rsidRDefault="00736355">
      <w:pPr>
        <w:jc w:val="center"/>
        <w:rPr>
          <w:b/>
          <w:bCs/>
          <w:sz w:val="28"/>
        </w:rPr>
      </w:pPr>
    </w:p>
    <w:p w:rsidR="00736355" w:rsidRDefault="00736355">
      <w:pPr>
        <w:pStyle w:val="a4"/>
      </w:pPr>
    </w:p>
    <w:p w:rsidR="00736355" w:rsidRDefault="00736355">
      <w:pPr>
        <w:pStyle w:val="a4"/>
        <w:numPr>
          <w:ilvl w:val="0"/>
          <w:numId w:val="7"/>
        </w:numPr>
        <w:rPr>
          <w:sz w:val="24"/>
        </w:rPr>
      </w:pPr>
      <w:r>
        <w:rPr>
          <w:sz w:val="24"/>
        </w:rPr>
        <w:t>Андреев В. И. Деловая риторика. М, 1995.</w:t>
      </w:r>
    </w:p>
    <w:p w:rsidR="00736355" w:rsidRDefault="00736355">
      <w:pPr>
        <w:pStyle w:val="a4"/>
        <w:numPr>
          <w:ilvl w:val="0"/>
          <w:numId w:val="7"/>
        </w:numPr>
        <w:rPr>
          <w:sz w:val="24"/>
        </w:rPr>
      </w:pPr>
      <w:r>
        <w:rPr>
          <w:sz w:val="24"/>
        </w:rPr>
        <w:t>Гарнер. А,  Пиз А. Язык разговора. Как разговаривать, чтобы договориться. Как совместить радость общения и пользу убеждения. М, 2000.</w:t>
      </w:r>
    </w:p>
    <w:p w:rsidR="00736355" w:rsidRDefault="00736355">
      <w:pPr>
        <w:pStyle w:val="a4"/>
        <w:numPr>
          <w:ilvl w:val="0"/>
          <w:numId w:val="7"/>
        </w:numPr>
        <w:rPr>
          <w:sz w:val="24"/>
        </w:rPr>
      </w:pPr>
      <w:r>
        <w:rPr>
          <w:sz w:val="24"/>
        </w:rPr>
        <w:t>Голодяевская А. М., Дмитрина О. В., Козельская Н. А., Стернин Н. А. Русский язык делового общения. Воронеж, 1995.</w:t>
      </w:r>
    </w:p>
    <w:p w:rsidR="00736355" w:rsidRDefault="00736355">
      <w:pPr>
        <w:pStyle w:val="a4"/>
        <w:numPr>
          <w:ilvl w:val="0"/>
          <w:numId w:val="7"/>
        </w:numPr>
        <w:rPr>
          <w:sz w:val="24"/>
        </w:rPr>
      </w:pPr>
      <w:r>
        <w:rPr>
          <w:sz w:val="24"/>
        </w:rPr>
        <w:t>Михайлова С. Ю., Нефедова Р. М. Изложения, конспекты, рефераты. М. 2001 г.</w:t>
      </w:r>
    </w:p>
    <w:p w:rsidR="00736355" w:rsidRDefault="00736355">
      <w:pPr>
        <w:pStyle w:val="a4"/>
        <w:numPr>
          <w:ilvl w:val="0"/>
          <w:numId w:val="7"/>
        </w:numPr>
        <w:rPr>
          <w:sz w:val="24"/>
        </w:rPr>
      </w:pPr>
      <w:r>
        <w:rPr>
          <w:sz w:val="24"/>
        </w:rPr>
        <w:t>Михальская А. К. Основы риторики. М. 1996.</w:t>
      </w:r>
    </w:p>
    <w:p w:rsidR="00736355" w:rsidRDefault="00736355">
      <w:pPr>
        <w:pStyle w:val="a4"/>
        <w:numPr>
          <w:ilvl w:val="0"/>
          <w:numId w:val="7"/>
        </w:numPr>
        <w:rPr>
          <w:sz w:val="24"/>
        </w:rPr>
      </w:pPr>
      <w:r>
        <w:rPr>
          <w:sz w:val="24"/>
        </w:rPr>
        <w:t>Мурашов А. А. Риторика. М. 1998.</w:t>
      </w:r>
    </w:p>
    <w:p w:rsidR="00736355" w:rsidRDefault="00736355">
      <w:pPr>
        <w:pStyle w:val="a4"/>
        <w:numPr>
          <w:ilvl w:val="0"/>
          <w:numId w:val="7"/>
        </w:numPr>
        <w:rPr>
          <w:sz w:val="24"/>
        </w:rPr>
      </w:pPr>
      <w:r>
        <w:rPr>
          <w:sz w:val="24"/>
        </w:rPr>
        <w:t>Стернин И. А. Введение в речевое воздействие. Воронеж, 2001. 252 с.</w:t>
      </w:r>
    </w:p>
    <w:p w:rsidR="00736355" w:rsidRDefault="00736355">
      <w:pPr>
        <w:pStyle w:val="a4"/>
        <w:numPr>
          <w:ilvl w:val="0"/>
          <w:numId w:val="7"/>
        </w:numPr>
        <w:rPr>
          <w:sz w:val="24"/>
        </w:rPr>
      </w:pPr>
      <w:r>
        <w:rPr>
          <w:sz w:val="24"/>
        </w:rPr>
        <w:t>Стернин И. А. Пракическая риторика. М., «Академия» Воронеж, 2003.</w:t>
      </w:r>
    </w:p>
    <w:p w:rsidR="00736355" w:rsidRDefault="00736355">
      <w:pPr>
        <w:pStyle w:val="a4"/>
        <w:numPr>
          <w:ilvl w:val="0"/>
          <w:numId w:val="7"/>
        </w:numPr>
        <w:rPr>
          <w:sz w:val="24"/>
        </w:rPr>
      </w:pPr>
      <w:r>
        <w:rPr>
          <w:sz w:val="24"/>
        </w:rPr>
        <w:t xml:space="preserve">Стернин И. А. Риторика. Воронеж, «Кварта», 2002. 223 с.  </w:t>
      </w:r>
    </w:p>
    <w:p w:rsidR="00736355" w:rsidRDefault="00736355">
      <w:pPr>
        <w:jc w:val="center"/>
      </w:pPr>
    </w:p>
    <w:p w:rsidR="00736355" w:rsidRDefault="00736355">
      <w:pPr>
        <w:jc w:val="center"/>
      </w:pPr>
    </w:p>
    <w:p w:rsidR="00736355" w:rsidRDefault="00736355">
      <w:pPr>
        <w:jc w:val="center"/>
      </w:pPr>
    </w:p>
    <w:p w:rsidR="00736355" w:rsidRDefault="00736355">
      <w:pPr>
        <w:jc w:val="center"/>
      </w:pPr>
    </w:p>
    <w:p w:rsidR="00736355" w:rsidRDefault="00736355">
      <w:pPr>
        <w:jc w:val="center"/>
        <w:rPr>
          <w:b/>
          <w:bCs/>
          <w:sz w:val="28"/>
        </w:rPr>
      </w:pPr>
      <w:r>
        <w:rPr>
          <w:b/>
          <w:bCs/>
          <w:sz w:val="28"/>
        </w:rPr>
        <w:t>Список рекомендуемой литературы:</w:t>
      </w:r>
    </w:p>
    <w:p w:rsidR="00736355" w:rsidRDefault="00736355">
      <w:pPr>
        <w:jc w:val="center"/>
        <w:rPr>
          <w:b/>
          <w:bCs/>
          <w:sz w:val="28"/>
        </w:rPr>
      </w:pPr>
    </w:p>
    <w:p w:rsidR="00736355" w:rsidRDefault="00736355">
      <w:pPr>
        <w:pStyle w:val="a4"/>
        <w:numPr>
          <w:ilvl w:val="0"/>
          <w:numId w:val="10"/>
        </w:numPr>
        <w:rPr>
          <w:sz w:val="24"/>
        </w:rPr>
      </w:pPr>
      <w:r>
        <w:rPr>
          <w:sz w:val="24"/>
        </w:rPr>
        <w:t>Бондаренко А.А. Гуркова И. В. Говори правильно: орфоэпические словари. Кн. М., Просвещение, 1995. – 110 с.</w:t>
      </w:r>
    </w:p>
    <w:p w:rsidR="00736355" w:rsidRDefault="00736355">
      <w:pPr>
        <w:pStyle w:val="a4"/>
        <w:numPr>
          <w:ilvl w:val="0"/>
          <w:numId w:val="10"/>
        </w:numPr>
        <w:rPr>
          <w:sz w:val="24"/>
        </w:rPr>
      </w:pPr>
      <w:r>
        <w:rPr>
          <w:sz w:val="24"/>
        </w:rPr>
        <w:t>Демидова А. К. Пособие по русскому языку. Научный стиль. Оформление научной работы. М. 1995.</w:t>
      </w:r>
    </w:p>
    <w:p w:rsidR="00736355" w:rsidRDefault="00736355">
      <w:pPr>
        <w:pStyle w:val="a4"/>
        <w:numPr>
          <w:ilvl w:val="0"/>
          <w:numId w:val="10"/>
        </w:numPr>
        <w:rPr>
          <w:sz w:val="24"/>
        </w:rPr>
      </w:pPr>
      <w:r>
        <w:rPr>
          <w:sz w:val="24"/>
        </w:rPr>
        <w:t>Рахманин Л. В. Стилистика деловой речи и редактирование служебных документов. М., 1982.</w:t>
      </w:r>
    </w:p>
    <w:p w:rsidR="00736355" w:rsidRDefault="00736355">
      <w:pPr>
        <w:pStyle w:val="a4"/>
        <w:numPr>
          <w:ilvl w:val="0"/>
          <w:numId w:val="10"/>
        </w:numPr>
        <w:rPr>
          <w:sz w:val="24"/>
        </w:rPr>
      </w:pPr>
      <w:r>
        <w:rPr>
          <w:sz w:val="24"/>
        </w:rPr>
        <w:t>Стернин И.А., Новичихина М.Е. Культура делового общения. Учебное пособие. Воронеж, 2001. 232 с.</w:t>
      </w:r>
    </w:p>
    <w:p w:rsidR="00736355" w:rsidRDefault="00736355">
      <w:pPr>
        <w:pStyle w:val="a4"/>
        <w:rPr>
          <w:sz w:val="24"/>
        </w:rPr>
      </w:pPr>
    </w:p>
    <w:p w:rsidR="00736355" w:rsidRDefault="00736355">
      <w:bookmarkStart w:id="0" w:name="_GoBack"/>
      <w:bookmarkEnd w:id="0"/>
    </w:p>
    <w:sectPr w:rsidR="0073635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F0889"/>
    <w:multiLevelType w:val="hybridMultilevel"/>
    <w:tmpl w:val="E7E61B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4A28BC"/>
    <w:multiLevelType w:val="hybridMultilevel"/>
    <w:tmpl w:val="D4963C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5EC5454"/>
    <w:multiLevelType w:val="hybridMultilevel"/>
    <w:tmpl w:val="FD9002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0D4AA5"/>
    <w:multiLevelType w:val="hybridMultilevel"/>
    <w:tmpl w:val="E6481BA4"/>
    <w:lvl w:ilvl="0" w:tplc="E514E26C">
      <w:numFmt w:val="bullet"/>
      <w:lvlText w:val="-"/>
      <w:lvlJc w:val="left"/>
      <w:pPr>
        <w:tabs>
          <w:tab w:val="num" w:pos="720"/>
        </w:tabs>
        <w:ind w:left="720" w:hanging="360"/>
      </w:pPr>
      <w:rPr>
        <w:rFonts w:ascii="Times New Roman" w:eastAsia="Times New Roman" w:hAnsi="Times New Roman" w:cs="Times New Roman" w:hint="default"/>
        <w:b/>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896805"/>
    <w:multiLevelType w:val="hybridMultilevel"/>
    <w:tmpl w:val="C5E8C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3A534A"/>
    <w:multiLevelType w:val="hybridMultilevel"/>
    <w:tmpl w:val="19AEA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62547C"/>
    <w:multiLevelType w:val="hybridMultilevel"/>
    <w:tmpl w:val="59740ECC"/>
    <w:lvl w:ilvl="0" w:tplc="97F620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D34C7D"/>
    <w:multiLevelType w:val="hybridMultilevel"/>
    <w:tmpl w:val="4C7A7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C91FC3"/>
    <w:multiLevelType w:val="hybridMultilevel"/>
    <w:tmpl w:val="990E2682"/>
    <w:lvl w:ilvl="0" w:tplc="909C4C8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354105"/>
    <w:multiLevelType w:val="hybridMultilevel"/>
    <w:tmpl w:val="20CEE6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8"/>
  </w:num>
  <w:num w:numId="5">
    <w:abstractNumId w:val="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B5D"/>
    <w:rsid w:val="00674B5D"/>
    <w:rsid w:val="00736355"/>
    <w:rsid w:val="00B07A2B"/>
    <w:rsid w:val="00CA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7A067-6BD5-49F5-A512-09B8D6AD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tabs>
        <w:tab w:val="left" w:pos="2142"/>
      </w:tabs>
      <w:jc w:val="center"/>
      <w:outlineLvl w:val="1"/>
    </w:pPr>
    <w:rPr>
      <w:b/>
      <w:sz w:val="28"/>
      <w:szCs w:val="28"/>
    </w:rPr>
  </w:style>
  <w:style w:type="paragraph" w:styleId="3">
    <w:name w:val="heading 3"/>
    <w:basedOn w:val="a"/>
    <w:next w:val="a"/>
    <w:qFormat/>
    <w:pPr>
      <w:keepNext/>
      <w:jc w:val="center"/>
      <w:outlineLvl w:val="2"/>
    </w:pPr>
    <w:rPr>
      <w:bCs/>
      <w:sz w:val="28"/>
    </w:rPr>
  </w:style>
  <w:style w:type="paragraph" w:styleId="4">
    <w:name w:val="heading 4"/>
    <w:basedOn w:val="a"/>
    <w:next w:val="a"/>
    <w:qFormat/>
    <w:pPr>
      <w:keepNext/>
      <w:jc w:val="center"/>
      <w:outlineLvl w:val="3"/>
    </w:pPr>
    <w:rPr>
      <w:b/>
      <w:sz w:val="32"/>
      <w:szCs w:val="28"/>
    </w:rPr>
  </w:style>
  <w:style w:type="paragraph" w:styleId="5">
    <w:name w:val="heading 5"/>
    <w:basedOn w:val="a"/>
    <w:next w:val="a"/>
    <w:qFormat/>
    <w:pPr>
      <w:keepNext/>
      <w:outlineLvl w:val="4"/>
    </w:pPr>
    <w:rPr>
      <w:b/>
      <w:bCs/>
    </w:rPr>
  </w:style>
  <w:style w:type="paragraph" w:styleId="6">
    <w:name w:val="heading 6"/>
    <w:basedOn w:val="a"/>
    <w:next w:val="a"/>
    <w:qFormat/>
    <w:pPr>
      <w:keepNext/>
      <w:ind w:left="3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left="360"/>
      <w:jc w:val="both"/>
    </w:pPr>
    <w:rPr>
      <w:sz w:val="20"/>
      <w:szCs w:val="20"/>
    </w:rPr>
  </w:style>
  <w:style w:type="paragraph" w:styleId="20">
    <w:name w:val="Body Text Indent 2"/>
    <w:basedOn w:val="a"/>
    <w:semiHidden/>
    <w:pPr>
      <w:ind w:left="360"/>
      <w:jc w:val="both"/>
    </w:pPr>
    <w:rPr>
      <w:szCs w:val="20"/>
    </w:rPr>
  </w:style>
  <w:style w:type="paragraph" w:styleId="30">
    <w:name w:val="Body Text Indent 3"/>
    <w:basedOn w:val="a"/>
    <w:semiHidden/>
    <w:pPr>
      <w:ind w:left="1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1659</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DOM</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SERGEI</dc:creator>
  <cp:keywords/>
  <dc:description/>
  <cp:lastModifiedBy>Irina</cp:lastModifiedBy>
  <cp:revision>2</cp:revision>
  <dcterms:created xsi:type="dcterms:W3CDTF">2014-08-02T16:15:00Z</dcterms:created>
  <dcterms:modified xsi:type="dcterms:W3CDTF">2014-08-02T16:15:00Z</dcterms:modified>
</cp:coreProperties>
</file>