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2D" w:rsidRDefault="000401BD" w:rsidP="000401BD">
      <w:pPr>
        <w:ind w:left="720"/>
        <w:rPr>
          <w:szCs w:val="28"/>
        </w:rPr>
      </w:pPr>
      <w:r>
        <w:rPr>
          <w:szCs w:val="28"/>
        </w:rPr>
        <w:t>Темы рефератов</w:t>
      </w:r>
    </w:p>
    <w:p w:rsidR="00CC152F" w:rsidRDefault="00CC152F" w:rsidP="000401BD">
      <w:pPr>
        <w:ind w:left="720"/>
        <w:rPr>
          <w:szCs w:val="20"/>
        </w:rPr>
      </w:pPr>
    </w:p>
    <w:p w:rsidR="0016672D" w:rsidRDefault="000401BD" w:rsidP="000401BD">
      <w:pPr>
        <w:ind w:left="426"/>
        <w:jc w:val="both"/>
        <w:rPr>
          <w:sz w:val="28"/>
          <w:szCs w:val="28"/>
        </w:rPr>
      </w:pPr>
      <w:r>
        <w:rPr>
          <w:szCs w:val="28"/>
        </w:rPr>
        <w:t xml:space="preserve">1.  </w:t>
      </w:r>
      <w:r w:rsidR="0016672D">
        <w:rPr>
          <w:szCs w:val="28"/>
        </w:rPr>
        <w:t>Основные направления и показатели, используемые при проведении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Управленческий учет как основа контроллинга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Аудит рабочих мест.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Структура и объекты контроллинга персонала.</w:t>
      </w:r>
    </w:p>
    <w:p w:rsidR="0016672D" w:rsidRPr="000401BD" w:rsidRDefault="0016672D" w:rsidP="000401BD">
      <w:pPr>
        <w:pStyle w:val="2"/>
        <w:numPr>
          <w:ilvl w:val="0"/>
          <w:numId w:val="2"/>
        </w:numPr>
        <w:tabs>
          <w:tab w:val="num" w:pos="851"/>
        </w:tabs>
        <w:spacing w:line="240" w:lineRule="auto"/>
        <w:ind w:left="426" w:firstLine="0"/>
        <w:rPr>
          <w:sz w:val="24"/>
          <w:szCs w:val="24"/>
        </w:rPr>
      </w:pPr>
      <w:r w:rsidRPr="000401BD">
        <w:rPr>
          <w:sz w:val="24"/>
          <w:szCs w:val="24"/>
        </w:rPr>
        <w:t>Характеристика и специфика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 стратегического и оперативного контроллинга.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Этапы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Понятие, цели и задачи бюджетов затрат на персонал.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Аудит найма и увольнений.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Роль контроллинга в системе управления персоналом.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Аудит условий труда, безопасности и здоровья.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Виды бюджетов по содержанию персонала и их особенности.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Исследовательские подходы к аудиту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Анализ трудовых ресурсов предприятия как составляющая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Аудит вознаграждений.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Основные концепции контроллинга.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Взаимосвязь аудита, контроллинга и мониторинга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Анализ трудовых показателей при аудите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Задачи, функции и цели контроллинга.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Аудит рабочих мест.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Сущность, цели и задачи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Анализ численности и состава работников при аудите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Внутренний и внешний аудит.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Особенности контроллинга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Место аудита персонала в управлении человеческими ресурсами организации.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Контроль персонала: организация системы, процесс, методы.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Экономическая и социальная направленность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Методы принятия управленческих решений в контроллинге.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Методы составления бюджетов затрат на содержание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Периодичность и объем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Составление аудиторского отчета.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Сущность и значение бюджетирования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Виды контроллинга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 основных причин снижения эффективности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Последовательность проведения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 и значение опережающего контроллинга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 основных направлений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Адекватность контроллинга персонала поставленным целям организации.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 и значение аудиторского заключения.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Роль бюджетирования в управлении персоналом.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Определение цели аудита и состояния рабочей программы.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Затраты на персонал: их структура и методы оптимизации.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Проведение предварительной диагностики при аудите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Установление нормативов контроля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Сущность и назначение аудиторских услуг при проведении аудиторской деятельности.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Структура системы бюджетирования персонал на предприятии.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Направления, виды и этапы аудита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Причины возникновения контроллинга персонала.</w:t>
      </w:r>
    </w:p>
    <w:p w:rsidR="0016672D" w:rsidRDefault="0016672D" w:rsidP="000401BD">
      <w:pPr>
        <w:numPr>
          <w:ilvl w:val="0"/>
          <w:numId w:val="2"/>
        </w:numPr>
        <w:tabs>
          <w:tab w:val="num" w:pos="567"/>
          <w:tab w:val="num" w:pos="851"/>
        </w:tabs>
        <w:ind w:left="426" w:right="170" w:firstLine="0"/>
        <w:jc w:val="both"/>
        <w:rPr>
          <w:snapToGrid w:val="0"/>
          <w:szCs w:val="28"/>
        </w:rPr>
      </w:pPr>
      <w:r>
        <w:rPr>
          <w:snapToGrid w:val="0"/>
          <w:szCs w:val="28"/>
        </w:rPr>
        <w:t>Методы аудиторской экспертизы.</w:t>
      </w:r>
    </w:p>
    <w:p w:rsidR="0016672D" w:rsidRDefault="0016672D" w:rsidP="000401BD">
      <w:pPr>
        <w:numPr>
          <w:ilvl w:val="0"/>
          <w:numId w:val="2"/>
        </w:numPr>
        <w:tabs>
          <w:tab w:val="num" w:pos="567"/>
          <w:tab w:val="num" w:pos="851"/>
        </w:tabs>
        <w:ind w:left="426" w:firstLine="0"/>
        <w:jc w:val="both"/>
        <w:rPr>
          <w:szCs w:val="28"/>
        </w:rPr>
      </w:pPr>
      <w:r>
        <w:rPr>
          <w:szCs w:val="28"/>
        </w:rPr>
        <w:t>Миссия аудита персонала.</w:t>
      </w:r>
    </w:p>
    <w:p w:rsidR="0016672D" w:rsidRDefault="0016672D" w:rsidP="000401BD">
      <w:pPr>
        <w:ind w:left="360"/>
      </w:pPr>
    </w:p>
    <w:p w:rsidR="0016672D" w:rsidRDefault="000401BD" w:rsidP="000401BD">
      <w:pPr>
        <w:ind w:left="360"/>
      </w:pPr>
      <w:r>
        <w:t>50.</w:t>
      </w:r>
      <w:r>
        <w:tab/>
      </w:r>
      <w:r w:rsidR="0016672D">
        <w:t>Стратегический анализ, разработка стратегии и реализация стратегии.</w:t>
      </w:r>
    </w:p>
    <w:p w:rsidR="0016672D" w:rsidRDefault="000401BD" w:rsidP="000401BD">
      <w:pPr>
        <w:ind w:left="360"/>
      </w:pPr>
      <w:r>
        <w:t xml:space="preserve">51. </w:t>
      </w:r>
      <w:r w:rsidR="0016672D">
        <w:t>Типовые стратегии - лидерство по издержкам \ операционное совершенство, дифференциация \ лидерство по продукту, фокусирование \ близость к клиенту.</w:t>
      </w:r>
    </w:p>
    <w:p w:rsidR="000401BD" w:rsidRDefault="000401BD" w:rsidP="000401BD">
      <w:pPr>
        <w:ind w:left="360"/>
      </w:pPr>
      <w:r>
        <w:t xml:space="preserve">52. </w:t>
      </w:r>
      <w:r w:rsidR="0016672D">
        <w:t xml:space="preserve">Стратегический анализ окружения компании ("ближние" и "дальние" факторы). </w:t>
      </w:r>
    </w:p>
    <w:p w:rsidR="0016672D" w:rsidRDefault="000401BD" w:rsidP="000401BD">
      <w:pPr>
        <w:ind w:left="360"/>
      </w:pPr>
      <w:r>
        <w:t xml:space="preserve">53. </w:t>
      </w:r>
      <w:r w:rsidR="0016672D">
        <w:t>Стратегические и базовые факторы успеха в отрасли.</w:t>
      </w:r>
    </w:p>
    <w:p w:rsidR="0016672D" w:rsidRDefault="000401BD" w:rsidP="000401BD">
      <w:pPr>
        <w:ind w:left="360"/>
      </w:pPr>
      <w:r>
        <w:t xml:space="preserve">54. </w:t>
      </w:r>
      <w:r w:rsidR="0016672D">
        <w:t>Анализ сильных и слабых сторон (анализ цепочки создания ценности).</w:t>
      </w:r>
    </w:p>
    <w:p w:rsidR="0016672D" w:rsidRDefault="000401BD" w:rsidP="000401BD">
      <w:pPr>
        <w:ind w:left="360"/>
      </w:pPr>
      <w:r>
        <w:t xml:space="preserve">55. </w:t>
      </w:r>
      <w:r w:rsidR="0016672D">
        <w:t>Процессно-ориентированный подход в бизнесе. Типовой перечень бизнес-процессов. Процессная и функциональная структура компании.</w:t>
      </w:r>
    </w:p>
    <w:p w:rsidR="0016672D" w:rsidRDefault="000401BD" w:rsidP="000401BD">
      <w:pPr>
        <w:ind w:left="360"/>
      </w:pPr>
      <w:r>
        <w:t>56.</w:t>
      </w:r>
      <w:r w:rsidR="0016672D">
        <w:t>Технологии описания бизнес-процессов (таблицы, flow-chart, стандарт IDEF0, ARIS).</w:t>
      </w:r>
    </w:p>
    <w:p w:rsidR="0016672D" w:rsidRDefault="000401BD" w:rsidP="000401BD">
      <w:pPr>
        <w:ind w:left="360"/>
      </w:pPr>
      <w:r>
        <w:t xml:space="preserve">57. </w:t>
      </w:r>
      <w:r w:rsidR="0016672D">
        <w:t>Управление бизнес-процессами и система менеджмента качества в соответствии с ISO 9001:2000. Система "Six Sigma" ("Шесть сигм"). Система Lean Management.</w:t>
      </w:r>
    </w:p>
    <w:p w:rsidR="0016672D" w:rsidRDefault="000401BD" w:rsidP="000401BD">
      <w:pPr>
        <w:ind w:left="360"/>
      </w:pPr>
      <w:r>
        <w:t xml:space="preserve">58. </w:t>
      </w:r>
      <w:r w:rsidR="0016672D">
        <w:t>Анализ и улучшение бизнес-процессов. Принципы реорганизации бизнес-процессов.</w:t>
      </w:r>
    </w:p>
    <w:p w:rsidR="0016672D" w:rsidRDefault="000401BD" w:rsidP="000401BD">
      <w:pPr>
        <w:ind w:left="360"/>
      </w:pPr>
      <w:r>
        <w:t xml:space="preserve">59. </w:t>
      </w:r>
      <w:r w:rsidR="0016672D">
        <w:t>Межличностная и организационная коммуникация. Навыки презентации.</w:t>
      </w:r>
    </w:p>
    <w:p w:rsidR="0016672D" w:rsidRDefault="000401BD" w:rsidP="000401BD">
      <w:pPr>
        <w:ind w:left="360"/>
      </w:pPr>
      <w:r>
        <w:t xml:space="preserve">60 </w:t>
      </w:r>
      <w:r w:rsidR="0016672D">
        <w:t>Управление изменениями при внедрении инструментов контроллинга.</w:t>
      </w:r>
    </w:p>
    <w:p w:rsidR="0016672D" w:rsidRDefault="000401BD" w:rsidP="000401BD">
      <w:pPr>
        <w:ind w:left="360"/>
      </w:pPr>
      <w:r>
        <w:t xml:space="preserve">61. </w:t>
      </w:r>
      <w:r w:rsidR="0016672D">
        <w:t>Философия и задачи контроллинга в компании. Контроллер как советник (consigliore) и экономический лоцман.</w:t>
      </w:r>
    </w:p>
    <w:p w:rsidR="0016672D" w:rsidRDefault="000401BD" w:rsidP="000401BD">
      <w:pPr>
        <w:ind w:left="360"/>
      </w:pPr>
      <w:r>
        <w:t xml:space="preserve">62. </w:t>
      </w:r>
      <w:r w:rsidR="0016672D">
        <w:t>Составные элементы системы контроллинга - управление по целям, бюджетирование, управленческий учет. Варианты организационного оформления контроллинга. Должностная инструкция контроллера. "Смертные грехи" контроллера.</w:t>
      </w:r>
    </w:p>
    <w:p w:rsidR="0016672D" w:rsidRDefault="000401BD" w:rsidP="000401BD">
      <w:pPr>
        <w:ind w:left="360"/>
      </w:pPr>
      <w:r>
        <w:t xml:space="preserve">63. </w:t>
      </w:r>
      <w:r w:rsidR="0016672D">
        <w:t>Основные финансово-экономические цели компании (экономическая прибыль (EVA), денежный поток, рентабельность активов (инвестиций), стоимость бизнеса (методика DCF)).</w:t>
      </w:r>
    </w:p>
    <w:p w:rsidR="0016672D" w:rsidRDefault="000401BD" w:rsidP="000401BD">
      <w:pPr>
        <w:ind w:left="360"/>
      </w:pPr>
      <w:r>
        <w:t xml:space="preserve">64. </w:t>
      </w:r>
      <w:r w:rsidR="0016672D">
        <w:t>Управленческий учет и отчетность.</w:t>
      </w:r>
    </w:p>
    <w:p w:rsidR="0016672D" w:rsidRDefault="000401BD" w:rsidP="000401BD">
      <w:pPr>
        <w:ind w:left="360"/>
      </w:pPr>
      <w:r>
        <w:t xml:space="preserve">65. </w:t>
      </w:r>
      <w:r w:rsidR="0016672D">
        <w:t>Бюджетирование.</w:t>
      </w:r>
    </w:p>
    <w:p w:rsidR="0016672D" w:rsidRDefault="000401BD" w:rsidP="000401BD">
      <w:pPr>
        <w:ind w:left="360"/>
      </w:pPr>
      <w:r>
        <w:t xml:space="preserve">66. </w:t>
      </w:r>
      <w:r w:rsidR="0016672D">
        <w:t>Оптимизация бизнес-процессов.</w:t>
      </w:r>
    </w:p>
    <w:p w:rsidR="0016672D" w:rsidRDefault="000401BD" w:rsidP="000401BD">
      <w:pPr>
        <w:ind w:left="360"/>
      </w:pPr>
      <w:r>
        <w:t xml:space="preserve">67. </w:t>
      </w:r>
      <w:r w:rsidR="0016672D">
        <w:t>Стратегический анализ, разработка и реализация стратегии.</w:t>
      </w:r>
    </w:p>
    <w:p w:rsidR="0016672D" w:rsidRDefault="000401BD" w:rsidP="000401BD">
      <w:pPr>
        <w:ind w:left="360"/>
      </w:pPr>
      <w:r>
        <w:t xml:space="preserve">68. </w:t>
      </w:r>
      <w:r w:rsidR="0016672D">
        <w:t>Налоговый, финансовый и управленческий учет. Общая схема построения системы управленческого учета.</w:t>
      </w:r>
    </w:p>
    <w:p w:rsidR="0016672D" w:rsidRDefault="000401BD" w:rsidP="000401BD">
      <w:pPr>
        <w:ind w:left="360"/>
      </w:pPr>
      <w:r>
        <w:t xml:space="preserve">69. </w:t>
      </w:r>
      <w:r w:rsidR="0016672D">
        <w:t>Финансовая структуризация компании \ создание центров финансовой ответственности (ЦФО).</w:t>
      </w:r>
    </w:p>
    <w:p w:rsidR="000401BD" w:rsidRDefault="000401BD" w:rsidP="000401BD">
      <w:pPr>
        <w:ind w:left="360"/>
      </w:pPr>
      <w:r>
        <w:t xml:space="preserve">70. </w:t>
      </w:r>
      <w:r w:rsidR="0016672D">
        <w:t xml:space="preserve">Методы внутрифирменного распределения стоимости продукции (услуг). </w:t>
      </w:r>
    </w:p>
    <w:p w:rsidR="0016672D" w:rsidRDefault="000401BD" w:rsidP="000401BD">
      <w:pPr>
        <w:ind w:left="360"/>
      </w:pPr>
      <w:r>
        <w:t xml:space="preserve">71. </w:t>
      </w:r>
      <w:r w:rsidR="0016672D">
        <w:t>Трансферные цены. Соглашения об уровне обслуживания (Service Level Agreements).</w:t>
      </w:r>
    </w:p>
    <w:p w:rsidR="0016672D" w:rsidRDefault="000401BD" w:rsidP="000401BD">
      <w:pPr>
        <w:ind w:left="360"/>
      </w:pPr>
      <w:r>
        <w:t xml:space="preserve">72. </w:t>
      </w:r>
      <w:r w:rsidR="0016672D">
        <w:t>Учетная политика управленческого учета.</w:t>
      </w:r>
    </w:p>
    <w:p w:rsidR="0016672D" w:rsidRDefault="000401BD" w:rsidP="000401BD">
      <w:pPr>
        <w:ind w:left="360"/>
      </w:pPr>
      <w:r>
        <w:t xml:space="preserve">73. </w:t>
      </w:r>
      <w:r w:rsidR="0016672D">
        <w:t>План счетов управленческого учета. Валюта управленческого учета.</w:t>
      </w:r>
    </w:p>
    <w:p w:rsidR="0016672D" w:rsidRDefault="000401BD" w:rsidP="000401BD">
      <w:pPr>
        <w:ind w:left="360"/>
      </w:pPr>
      <w:r>
        <w:t xml:space="preserve">74. </w:t>
      </w:r>
      <w:r w:rsidR="0016672D">
        <w:t>Методы распределения косвенных затрат. Метод расчета затрат по проце</w:t>
      </w:r>
    </w:p>
    <w:p w:rsidR="0016672D" w:rsidRDefault="000401BD" w:rsidP="000401BD">
      <w:pPr>
        <w:ind w:left="360"/>
      </w:pPr>
      <w:r>
        <w:t xml:space="preserve">75. </w:t>
      </w:r>
      <w:r w:rsidR="0016672D">
        <w:t xml:space="preserve">Значение контроллинга для инновационной сферы. </w:t>
      </w:r>
    </w:p>
    <w:p w:rsidR="0016672D" w:rsidRDefault="000401BD" w:rsidP="000401BD">
      <w:pPr>
        <w:ind w:left="360"/>
      </w:pPr>
      <w:r>
        <w:t xml:space="preserve">76. </w:t>
      </w:r>
      <w:r w:rsidR="0016672D">
        <w:t xml:space="preserve">Воздействие области исследований и разработок на контроллинг. </w:t>
      </w:r>
    </w:p>
    <w:p w:rsidR="0016672D" w:rsidRDefault="000401BD" w:rsidP="000401BD">
      <w:pPr>
        <w:ind w:left="360"/>
      </w:pPr>
      <w:r>
        <w:t xml:space="preserve">77. </w:t>
      </w:r>
      <w:r w:rsidR="0016672D">
        <w:t xml:space="preserve">Развитие контроллинга и различные философии контроллинга. </w:t>
      </w:r>
    </w:p>
    <w:p w:rsidR="0016672D" w:rsidRDefault="000401BD" w:rsidP="000401BD">
      <w:pPr>
        <w:ind w:left="360"/>
      </w:pPr>
      <w:r>
        <w:t xml:space="preserve">78. </w:t>
      </w:r>
      <w:r w:rsidR="0016672D">
        <w:t xml:space="preserve">Задачи контроллинга: координация подсистем менеджмента, организация системы планирования и контроля, организация информационной системы предприятия. </w:t>
      </w:r>
    </w:p>
    <w:p w:rsidR="0016672D" w:rsidRDefault="000401BD" w:rsidP="000401BD">
      <w:pPr>
        <w:ind w:left="360"/>
      </w:pPr>
      <w:r>
        <w:t xml:space="preserve">79. </w:t>
      </w:r>
      <w:r w:rsidR="0016672D">
        <w:t xml:space="preserve">Контроллинг в сфере исследований и разработок: особенности организации контроллинга для сферы исследований и разработок, постановка задач контроллинга в этой области, причины растущего значения контроллинга для этой сферы. </w:t>
      </w:r>
    </w:p>
    <w:p w:rsidR="0016672D" w:rsidRDefault="000401BD" w:rsidP="000401BD">
      <w:pPr>
        <w:ind w:left="360"/>
      </w:pPr>
      <w:r>
        <w:t xml:space="preserve">80. </w:t>
      </w:r>
      <w:r w:rsidR="0016672D">
        <w:t xml:space="preserve">Способы получения данных для контроллинга и методы их анализа. </w:t>
      </w:r>
    </w:p>
    <w:p w:rsidR="0016672D" w:rsidRDefault="000401BD" w:rsidP="000401BD">
      <w:pPr>
        <w:ind w:left="360"/>
      </w:pPr>
      <w:r>
        <w:t>81.</w:t>
      </w:r>
      <w:r w:rsidR="0016672D">
        <w:t xml:space="preserve">Система отчетности. </w:t>
      </w:r>
    </w:p>
    <w:p w:rsidR="0016672D" w:rsidRDefault="000401BD" w:rsidP="000401BD">
      <w:pPr>
        <w:ind w:left="360"/>
      </w:pPr>
      <w:r>
        <w:t xml:space="preserve">82. </w:t>
      </w:r>
      <w:r w:rsidR="0016672D">
        <w:t xml:space="preserve">Формирование системы внутренней отчетности. </w:t>
      </w:r>
    </w:p>
    <w:p w:rsidR="0016672D" w:rsidRDefault="000401BD" w:rsidP="000401BD">
      <w:pPr>
        <w:ind w:left="360"/>
      </w:pPr>
      <w:r>
        <w:t xml:space="preserve">83. </w:t>
      </w:r>
      <w:r w:rsidR="0016672D">
        <w:t xml:space="preserve">Контроллинг результатов хозяйственной деятельности и финансовый контроллинг. </w:t>
      </w:r>
    </w:p>
    <w:p w:rsidR="0016672D" w:rsidRDefault="000401BD" w:rsidP="000401BD">
      <w:pPr>
        <w:ind w:left="360"/>
      </w:pPr>
      <w:r>
        <w:t xml:space="preserve">84. </w:t>
      </w:r>
      <w:r w:rsidR="0016672D">
        <w:t xml:space="preserve">Контроллинг результатов: Учет затрат и выработки. </w:t>
      </w:r>
    </w:p>
    <w:p w:rsidR="0016672D" w:rsidRDefault="000401BD" w:rsidP="000401BD">
      <w:pPr>
        <w:ind w:left="360"/>
      </w:pPr>
      <w:r>
        <w:t xml:space="preserve">85. </w:t>
      </w:r>
      <w:r w:rsidR="0016672D">
        <w:t xml:space="preserve">Учет затрат по методу усеченной себестоимости (метод пропорционального расчета издержек), "директ костинг", расчет плановых затрат, процессный расчет затрат. </w:t>
      </w:r>
    </w:p>
    <w:p w:rsidR="0016672D" w:rsidRDefault="000401BD" w:rsidP="000401BD">
      <w:pPr>
        <w:ind w:left="360"/>
      </w:pPr>
      <w:r>
        <w:t xml:space="preserve">86. </w:t>
      </w:r>
      <w:r w:rsidR="0016672D">
        <w:t xml:space="preserve">Планирование производственной программы, выручки от оборота, издержек, анализ отклонений. </w:t>
      </w:r>
    </w:p>
    <w:p w:rsidR="0016672D" w:rsidRDefault="000401BD" w:rsidP="000401BD">
      <w:pPr>
        <w:ind w:left="360"/>
      </w:pPr>
      <w:r>
        <w:t xml:space="preserve">87. </w:t>
      </w:r>
      <w:r w:rsidR="0016672D">
        <w:t xml:space="preserve">Финансовый контроллинг: задачи и подходы к финансовому регулированию (с точки зрения платежных потоков и с точки зрения запасов). </w:t>
      </w:r>
    </w:p>
    <w:p w:rsidR="0016672D" w:rsidRDefault="000401BD" w:rsidP="000401BD">
      <w:pPr>
        <w:ind w:left="360"/>
      </w:pPr>
      <w:r>
        <w:t xml:space="preserve">88. </w:t>
      </w:r>
      <w:r w:rsidR="0016672D">
        <w:t xml:space="preserve">Интеграция систем планирования результатов и финансового планирования. </w:t>
      </w:r>
    </w:p>
    <w:p w:rsidR="0016672D" w:rsidRDefault="000401BD" w:rsidP="000401BD">
      <w:pPr>
        <w:ind w:left="360"/>
      </w:pPr>
      <w:r>
        <w:t xml:space="preserve">89. </w:t>
      </w:r>
      <w:r w:rsidR="0016672D">
        <w:t xml:space="preserve">Разработка контроллингом концепции системы планирования. </w:t>
      </w:r>
    </w:p>
    <w:p w:rsidR="0016672D" w:rsidRDefault="000401BD" w:rsidP="000401BD">
      <w:pPr>
        <w:ind w:left="360"/>
      </w:pPr>
      <w:r>
        <w:t xml:space="preserve">90. </w:t>
      </w:r>
      <w:r w:rsidR="0016672D">
        <w:t xml:space="preserve">Стратегическое, оперативное и тактическое планирование. </w:t>
      </w:r>
    </w:p>
    <w:p w:rsidR="0016672D" w:rsidRDefault="000401BD" w:rsidP="000401BD">
      <w:pPr>
        <w:ind w:left="360"/>
      </w:pPr>
      <w:r>
        <w:t xml:space="preserve">91. </w:t>
      </w:r>
      <w:r w:rsidR="0016672D">
        <w:t xml:space="preserve">Определение контроллингом путей преобразования общих целей предприятия в цели определенных подразделений - составление бюджетов. </w:t>
      </w:r>
    </w:p>
    <w:p w:rsidR="0016672D" w:rsidRDefault="000401BD" w:rsidP="000401BD">
      <w:pPr>
        <w:ind w:left="360"/>
      </w:pPr>
      <w:r>
        <w:t xml:space="preserve">92. </w:t>
      </w:r>
      <w:r w:rsidR="0016672D">
        <w:t xml:space="preserve">Методы бюджетирования. </w:t>
      </w:r>
    </w:p>
    <w:p w:rsidR="0016672D" w:rsidRDefault="000401BD" w:rsidP="000401BD">
      <w:pPr>
        <w:ind w:left="360"/>
      </w:pPr>
      <w:r>
        <w:t xml:space="preserve">93. </w:t>
      </w:r>
      <w:r w:rsidR="0016672D">
        <w:t xml:space="preserve">Контроллинг во временном аспекте: оперативный и стратегический контроллинг. </w:t>
      </w:r>
    </w:p>
    <w:p w:rsidR="0016672D" w:rsidRDefault="000401BD" w:rsidP="000401BD">
      <w:pPr>
        <w:ind w:left="360"/>
      </w:pPr>
      <w:r>
        <w:t xml:space="preserve">94. </w:t>
      </w:r>
      <w:r w:rsidR="0016672D">
        <w:t xml:space="preserve">В функциональном аспекте: контроллинг закупок, производственный контроллинг, сбытовой контроллинг, контроллинг логистики, контроллинг исследований и разработок, контроллинг управления. </w:t>
      </w:r>
    </w:p>
    <w:p w:rsidR="0016672D" w:rsidRDefault="000401BD" w:rsidP="000401BD">
      <w:pPr>
        <w:ind w:left="360"/>
      </w:pPr>
      <w:r>
        <w:t xml:space="preserve">95. </w:t>
      </w:r>
      <w:r w:rsidR="0016672D">
        <w:t xml:space="preserve">Отдельные методы контроллинга: методы анализа, прогноза и планирования, оценки и принятия решений, методы контроля. </w:t>
      </w:r>
    </w:p>
    <w:p w:rsidR="0016672D" w:rsidRDefault="000401BD" w:rsidP="000401BD">
      <w:pPr>
        <w:ind w:left="360"/>
      </w:pPr>
      <w:r>
        <w:t xml:space="preserve">96. </w:t>
      </w:r>
      <w:r w:rsidR="0016672D">
        <w:t xml:space="preserve">Комплексные составляющие контроллинга. Системы показателей. </w:t>
      </w:r>
    </w:p>
    <w:p w:rsidR="0016672D" w:rsidRDefault="000401BD" w:rsidP="000401BD">
      <w:pPr>
        <w:ind w:left="360"/>
      </w:pPr>
      <w:r>
        <w:t xml:space="preserve">97. </w:t>
      </w:r>
      <w:r w:rsidR="0016672D">
        <w:t xml:space="preserve">Системы показателей в руководстве всем предприятием и отдельными подразделениями. </w:t>
      </w:r>
    </w:p>
    <w:p w:rsidR="0016672D" w:rsidRDefault="000401BD" w:rsidP="000401BD">
      <w:pPr>
        <w:ind w:left="360"/>
      </w:pPr>
      <w:r>
        <w:t xml:space="preserve">98. </w:t>
      </w:r>
      <w:r w:rsidR="0016672D">
        <w:t xml:space="preserve">Система отчетности, показатели и расчет затрат в области исследований и разработок. </w:t>
      </w:r>
    </w:p>
    <w:p w:rsidR="0016672D" w:rsidRDefault="000401BD" w:rsidP="000401BD">
      <w:pPr>
        <w:ind w:left="360"/>
      </w:pPr>
      <w:r>
        <w:t xml:space="preserve">99. </w:t>
      </w:r>
      <w:r w:rsidR="0016672D">
        <w:t xml:space="preserve">Оценка эффективности исследований и разработок. </w:t>
      </w:r>
    </w:p>
    <w:p w:rsidR="0016672D" w:rsidRDefault="000401BD" w:rsidP="000401BD">
      <w:pPr>
        <w:ind w:left="360"/>
      </w:pPr>
      <w:r>
        <w:t xml:space="preserve">100. </w:t>
      </w:r>
      <w:r w:rsidR="0016672D">
        <w:t xml:space="preserve">Определение ответственности за построение системы контроллинга. </w:t>
      </w:r>
    </w:p>
    <w:p w:rsidR="0016672D" w:rsidRDefault="000401BD" w:rsidP="000401BD">
      <w:pPr>
        <w:ind w:left="360"/>
      </w:pPr>
      <w:r>
        <w:t xml:space="preserve">101. </w:t>
      </w:r>
      <w:r w:rsidR="0016672D">
        <w:t xml:space="preserve">Подготовительный этап, внедрение, оценка и совершенствование службы контроллинга. </w:t>
      </w:r>
    </w:p>
    <w:p w:rsidR="000401BD" w:rsidRDefault="000401BD" w:rsidP="000401BD">
      <w:pPr>
        <w:ind w:left="360"/>
      </w:pPr>
      <w:r>
        <w:t xml:space="preserve">102. </w:t>
      </w:r>
      <w:r w:rsidR="0016672D">
        <w:t xml:space="preserve">Специфика сферы инновационной деятельности и ее учет при организации службы контроллинга на инновационном предприятии. </w:t>
      </w:r>
    </w:p>
    <w:p w:rsidR="000401BD" w:rsidRDefault="000401BD" w:rsidP="000401BD">
      <w:pPr>
        <w:ind w:left="360"/>
      </w:pPr>
      <w:r>
        <w:t xml:space="preserve">103. Контроллинг и управление банком </w:t>
      </w:r>
    </w:p>
    <w:p w:rsidR="000401BD" w:rsidRDefault="000401BD" w:rsidP="000401BD">
      <w:pPr>
        <w:ind w:left="360"/>
      </w:pPr>
      <w:r>
        <w:t xml:space="preserve">104. Философия и задачи контроллинга в банке. Контроллер как внутренний эксперт-советник и экономический лоцман </w:t>
      </w:r>
    </w:p>
    <w:p w:rsidR="000401BD" w:rsidRDefault="000401BD" w:rsidP="000401BD">
      <w:pPr>
        <w:ind w:left="360"/>
      </w:pPr>
      <w:r>
        <w:t>105. Составные элементы системы контроллинга - управление по целям, бюджетирование, управленческий учет. Варианты организационного оформления контроллинга. Должностная инструкция контроллера. «Смертные грехи» контроллера</w:t>
      </w:r>
    </w:p>
    <w:p w:rsidR="000401BD" w:rsidRDefault="000401BD" w:rsidP="000401BD">
      <w:pPr>
        <w:ind w:left="360"/>
      </w:pPr>
      <w:r>
        <w:t xml:space="preserve">106. Контроллинговая классика: управленческий учет и бюджетирование </w:t>
      </w:r>
    </w:p>
    <w:p w:rsidR="000401BD" w:rsidRDefault="000401BD" w:rsidP="000401BD"/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0401BD" w:rsidRDefault="000401BD" w:rsidP="000401BD">
      <w:pPr>
        <w:ind w:left="360"/>
        <w:jc w:val="center"/>
      </w:pPr>
    </w:p>
    <w:p w:rsidR="0016672D" w:rsidRDefault="000401BD" w:rsidP="000401BD">
      <w:pPr>
        <w:ind w:left="360"/>
        <w:jc w:val="center"/>
      </w:pPr>
      <w:r>
        <w:t>Литература</w:t>
      </w:r>
    </w:p>
    <w:p w:rsidR="000401BD" w:rsidRDefault="000401BD" w:rsidP="000401BD">
      <w:pPr>
        <w:ind w:left="360"/>
      </w:pPr>
    </w:p>
    <w:p w:rsidR="0016672D" w:rsidRDefault="0016672D" w:rsidP="000401BD">
      <w:pPr>
        <w:ind w:left="360"/>
      </w:pPr>
      <w:r>
        <w:t xml:space="preserve">Валдайцев С. В. Анализ условий безубыточности и платежеспособности при освоении новых продуктов. СПб.: Международный центр экономики, науки и техники, 1993. </w:t>
      </w:r>
    </w:p>
    <w:p w:rsidR="0016672D" w:rsidRDefault="0016672D" w:rsidP="000401BD">
      <w:pPr>
        <w:ind w:left="360"/>
      </w:pPr>
      <w:r>
        <w:t xml:space="preserve">Казанцев А. К., Рабинович М. Г. Производственный менеджмент и контроллинг. Деловая игра "Сипромек" Изд. СПбГИЭА, 1993. </w:t>
      </w:r>
    </w:p>
    <w:p w:rsidR="0016672D" w:rsidRDefault="0016672D" w:rsidP="000401BD">
      <w:pPr>
        <w:ind w:left="360"/>
      </w:pPr>
      <w:r>
        <w:t xml:space="preserve">Карминский А.М., Оленев Н.И., Примак А.Г., Фалько С.Г. Контроллинг в бизнесе. Методологические и практические основы построения контроллинга в организациях. М.: "Финансы и статистика", 1998. </w:t>
      </w:r>
    </w:p>
    <w:p w:rsidR="0016672D" w:rsidRDefault="0016672D" w:rsidP="000401BD">
      <w:pPr>
        <w:ind w:left="360"/>
      </w:pPr>
      <w:r>
        <w:t xml:space="preserve">Книга делового человека. Под ред. Г.А. Краюхина М.: Высшая школа, 1993, гл.12 </w:t>
      </w:r>
    </w:p>
    <w:p w:rsidR="0016672D" w:rsidRDefault="0016672D" w:rsidP="000401BD">
      <w:pPr>
        <w:ind w:left="360"/>
      </w:pPr>
      <w:r>
        <w:t xml:space="preserve">Контроллинг как инструмент управления предприятием. Под ред. Н. Г. Данилочкиной. - М.: Аудит, ЮНИТИ, 1998. </w:t>
      </w:r>
    </w:p>
    <w:p w:rsidR="0016672D" w:rsidRDefault="0016672D" w:rsidP="000401BD">
      <w:pPr>
        <w:ind w:left="360"/>
      </w:pPr>
      <w:r>
        <w:t xml:space="preserve">Майер Э. Контроллинг как система мышления и управления. М.: "Финансы и статистика", 1993. </w:t>
      </w:r>
    </w:p>
    <w:p w:rsidR="0016672D" w:rsidRDefault="0016672D" w:rsidP="000401BD">
      <w:pPr>
        <w:ind w:left="360"/>
      </w:pPr>
      <w:r>
        <w:t xml:space="preserve">Манн Р., Майер Э. Контроллинг для начинающих. - М.: "Финансы и статистика", 1995. </w:t>
      </w:r>
    </w:p>
    <w:p w:rsidR="0016672D" w:rsidRDefault="0016672D" w:rsidP="000401BD">
      <w:pPr>
        <w:ind w:left="360"/>
      </w:pPr>
      <w:r>
        <w:t xml:space="preserve">Менеджмент и рынок: германская модель. Под ред. проф. У. Рора и проф. С. Долгова. М.: Издательство БЕК, 1995. </w:t>
      </w:r>
    </w:p>
    <w:p w:rsidR="0016672D" w:rsidRDefault="0016672D" w:rsidP="000401BD">
      <w:pPr>
        <w:ind w:left="360"/>
      </w:pPr>
      <w:r>
        <w:t xml:space="preserve">Мюллендорф Р., Карренбауер М., Производственный учет Москва ЗАО "ФБК-ПРЕСС", 1996. </w:t>
      </w:r>
    </w:p>
    <w:p w:rsidR="0016672D" w:rsidRDefault="0016672D" w:rsidP="000401BD">
      <w:pPr>
        <w:ind w:left="360"/>
      </w:pPr>
      <w:r>
        <w:t xml:space="preserve">Николаева С. А. Особенности учета затрат в условиях рынка: система директ-костинг: Теория и практика. М.: Финансы и статистика, 1993. </w:t>
      </w:r>
    </w:p>
    <w:p w:rsidR="0016672D" w:rsidRDefault="0016672D" w:rsidP="000401BD">
      <w:pPr>
        <w:ind w:left="360"/>
      </w:pPr>
      <w:r>
        <w:t xml:space="preserve">Фальмут Х.Й. Инструменты контроллинга от А до Я. М.: Финансы и статистика, 1998. </w:t>
      </w:r>
    </w:p>
    <w:p w:rsidR="0016672D" w:rsidRDefault="0016672D" w:rsidP="000401BD">
      <w:pPr>
        <w:ind w:left="360"/>
      </w:pPr>
      <w:r>
        <w:t xml:space="preserve">Финансовое планирование и контроль. Под ред. Поука М. А. Тейлора А. Х. М.: ИНФРА, 1996. </w:t>
      </w:r>
    </w:p>
    <w:p w:rsidR="0016672D" w:rsidRDefault="0016672D" w:rsidP="000401BD">
      <w:pPr>
        <w:ind w:left="360"/>
      </w:pPr>
      <w:r>
        <w:t xml:space="preserve">Хан Д., Планирование и контроль: концепция контроллинга. М.: Финансы и статистика, 1997. </w:t>
      </w:r>
    </w:p>
    <w:p w:rsidR="0016672D" w:rsidRDefault="0016672D" w:rsidP="000401BD">
      <w:pPr>
        <w:ind w:left="360"/>
      </w:pPr>
      <w:r>
        <w:t xml:space="preserve">Блэтс Л. Контролер - стратег компании // Контроллинг, 1991, № 3. </w:t>
      </w:r>
    </w:p>
    <w:p w:rsidR="0016672D" w:rsidRDefault="0016672D" w:rsidP="000401BD">
      <w:pPr>
        <w:ind w:left="360"/>
      </w:pPr>
      <w:r>
        <w:t xml:space="preserve">Гаррисон Р. Управленческий учет - перспектива // Контроллинг, 1992, № 3. </w:t>
      </w:r>
    </w:p>
    <w:p w:rsidR="0016672D" w:rsidRDefault="0016672D" w:rsidP="000401BD">
      <w:pPr>
        <w:ind w:left="360"/>
      </w:pPr>
      <w:r>
        <w:t xml:space="preserve">Гудмен С. Функции контролеров и казначеев // Контроллинг, 1991, № 3. </w:t>
      </w:r>
    </w:p>
    <w:p w:rsidR="0016672D" w:rsidRDefault="0016672D" w:rsidP="000401BD">
      <w:pPr>
        <w:ind w:left="360"/>
      </w:pPr>
      <w:r>
        <w:t xml:space="preserve">Котлер Ф. Маркетинговый контроль // Контроллинг, 1994, №1. </w:t>
      </w:r>
    </w:p>
    <w:p w:rsidR="0016672D" w:rsidRDefault="0016672D" w:rsidP="000401BD">
      <w:pPr>
        <w:ind w:left="360"/>
      </w:pPr>
      <w:r>
        <w:t xml:space="preserve">Майданчик Б. И., Богданчик С. Л., Пономаренко П. Г. Основы управленческого учета // Контроллинг, 1992, №2. </w:t>
      </w:r>
    </w:p>
    <w:p w:rsidR="0016672D" w:rsidRDefault="0016672D" w:rsidP="000401BD">
      <w:pPr>
        <w:ind w:left="360"/>
      </w:pPr>
      <w:r>
        <w:t>Уолкер Ч. Обзор издержек по центрам ответственности // Контроллинг, 1992, №</w:t>
      </w:r>
      <w:bookmarkStart w:id="0" w:name="_GoBack"/>
      <w:bookmarkEnd w:id="0"/>
    </w:p>
    <w:sectPr w:rsidR="0016672D" w:rsidSect="001667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E766F"/>
    <w:multiLevelType w:val="hybridMultilevel"/>
    <w:tmpl w:val="B7F0152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51318"/>
    <w:multiLevelType w:val="hybridMultilevel"/>
    <w:tmpl w:val="4B22E7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72D"/>
    <w:rsid w:val="000401BD"/>
    <w:rsid w:val="0016672D"/>
    <w:rsid w:val="003112B9"/>
    <w:rsid w:val="0054365A"/>
    <w:rsid w:val="00CC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A7C47-E4FA-4131-AE71-6919B040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6672D"/>
    <w:pPr>
      <w:spacing w:line="360" w:lineRule="auto"/>
      <w:ind w:firstLine="680"/>
      <w:jc w:val="both"/>
    </w:pPr>
    <w:rPr>
      <w:sz w:val="28"/>
      <w:szCs w:val="20"/>
    </w:rPr>
  </w:style>
  <w:style w:type="paragraph" w:styleId="a3">
    <w:name w:val="Balloon Text"/>
    <w:basedOn w:val="a"/>
    <w:semiHidden/>
    <w:rsid w:val="00CC1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Контроллинг и управление банком </vt:lpstr>
    </vt:vector>
  </TitlesOfParts>
  <Company>HOME</Company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Контроллинг и управление банком </dc:title>
  <dc:subject/>
  <dc:creator>Петя</dc:creator>
  <cp:keywords/>
  <dc:description/>
  <cp:lastModifiedBy>Irina</cp:lastModifiedBy>
  <cp:revision>2</cp:revision>
  <cp:lastPrinted>2008-12-12T11:51:00Z</cp:lastPrinted>
  <dcterms:created xsi:type="dcterms:W3CDTF">2014-10-04T15:41:00Z</dcterms:created>
  <dcterms:modified xsi:type="dcterms:W3CDTF">2014-10-04T15:41:00Z</dcterms:modified>
</cp:coreProperties>
</file>