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829" w:rsidRDefault="00AD3F8C">
      <w:pPr>
        <w:pStyle w:val="1"/>
        <w:jc w:val="center"/>
      </w:pPr>
      <w:r>
        <w:t>Блок а. а. - Этапы творческого пути а. блока</w:t>
      </w:r>
    </w:p>
    <w:p w:rsidR="006E6829" w:rsidRPr="00AD3F8C" w:rsidRDefault="00AD3F8C">
      <w:pPr>
        <w:pStyle w:val="a3"/>
      </w:pPr>
      <w:r>
        <w:t>Как известно, А. Блок разделил свою лирику на три книги, каждая из которых знаменовала определенный этап творческого пути и была посвящена определенному кругу мыслей и чувств. Все книги составляли «трилогию вочеловечения». Так сформулирована поэтом цель творческого пути - вхождение в человечество при помощи стихов. Мы рассмотрим этот нелегкий путь с самого начала.</w:t>
      </w:r>
      <w:r>
        <w:br/>
      </w:r>
      <w:r>
        <w:br/>
        <w:t>Лирический герой первого тома - человек, полностью оторванный от грешной земли. Конечно, все жизненное и житейское имеет смысл, но лишь постольку, поскольку через него просвечивает Вечное и Небесное. Средоточием всего Вечного и Небесного является образ Прекрасной Дамы. Прекрасная Дама - «царица чистоты», «Вечерняя Звезда», «Закатная Таинственная Дева», «лазурью золотою просиявшая навек». Прекрасная Дама никогда не появляется наяву, но состояние ожидания Ее, предчувствие пришествия - основа жизни лирического героя:</w:t>
      </w:r>
      <w:r>
        <w:br/>
      </w:r>
      <w:r>
        <w:br/>
      </w:r>
      <w:r>
        <w:br/>
        <w:t>Вхожу я в темные храмы,</w:t>
      </w:r>
      <w:r>
        <w:br/>
      </w:r>
      <w:r>
        <w:br/>
        <w:t>Совершаю бедный обряд.</w:t>
      </w:r>
      <w:r>
        <w:br/>
      </w:r>
      <w:r>
        <w:br/>
        <w:t>Там жду я Прекрасной Дамы</w:t>
      </w:r>
      <w:r>
        <w:br/>
      </w:r>
      <w:r>
        <w:br/>
        <w:t>В сиянии красных лампад.</w:t>
      </w:r>
      <w:r>
        <w:br/>
      </w:r>
      <w:r>
        <w:br/>
      </w:r>
      <w:r>
        <w:br/>
        <w:t>Эта устремленность к высшему, порыв к Вечности рождает полный произвол и путаницу в отношении к реальности жизненной. Пример тому - пять линий Васильевского острова, властной рукою поэта превращенных в «пять изгибов сокровенных добрых линий на земле». И можно, конечно, и дальше упиваться собственным могуществом, способностью «увидеть дантову Беатриче в сологубовской Недотыкомке» (А. Блок). Но нельзя не видеть здесь опасности, ведь поэзия питается действительностью, и разрыв этой корневой системы обескровливает поэзию.</w:t>
      </w:r>
      <w:r>
        <w:br/>
      </w:r>
      <w:r>
        <w:br/>
        <w:t>В устремленности к обыденности, повседневности - пафос второго тома блоковской лирики. Вначале это - разная чертовщина сборника «Пузыри земли» («твари весенние», «болотные чертенятки», русалки). В них поэт прозревает сокровенную, потаенную, жуткую сущность жизни, мистической и земной одновременно. А далее - обыденные приметы «страшного мира», которые видятся с беспощадной четкостью.</w:t>
      </w:r>
      <w:r>
        <w:br/>
      </w:r>
      <w:r>
        <w:br/>
      </w:r>
      <w:r>
        <w:br/>
        <w:t>В окнах фабрик - преданья</w:t>
      </w:r>
      <w:r>
        <w:br/>
      </w:r>
      <w:r>
        <w:br/>
        <w:t>О разгульных ночах.</w:t>
      </w:r>
      <w:r>
        <w:br/>
      </w:r>
      <w:r>
        <w:br/>
        <w:t>Деревянные кровли -</w:t>
      </w:r>
      <w:r>
        <w:br/>
      </w:r>
      <w:r>
        <w:br/>
        <w:t>Всем безумным приют.</w:t>
      </w:r>
      <w:r>
        <w:br/>
      </w:r>
      <w:r>
        <w:br/>
        <w:t>В этот город торговли</w:t>
      </w:r>
      <w:r>
        <w:br/>
      </w:r>
      <w:r>
        <w:br/>
        <w:t>Небеса не сойдут...</w:t>
      </w:r>
      <w:r>
        <w:br/>
      </w:r>
      <w:r>
        <w:br/>
      </w:r>
      <w:r>
        <w:br/>
        <w:t>Поэт смело глядит в лицо «страшному миру», пытаясь осмыслить и обличить:</w:t>
      </w:r>
      <w:r>
        <w:br/>
      </w:r>
      <w:r>
        <w:br/>
      </w:r>
      <w:r>
        <w:br/>
        <w:t>К чему-то ставят, вносят свечи,</w:t>
      </w:r>
      <w:r>
        <w:br/>
      </w:r>
      <w:r>
        <w:br/>
        <w:t>На лицах - желтые круги,</w:t>
      </w:r>
      <w:r>
        <w:br/>
      </w:r>
      <w:r>
        <w:br/>
        <w:t>Шипят пергаментные речи,</w:t>
      </w:r>
      <w:r>
        <w:br/>
      </w:r>
      <w:r>
        <w:br/>
        <w:t>С трудом шевелятся мозги.</w:t>
      </w:r>
      <w:r>
        <w:br/>
      </w:r>
      <w:r>
        <w:br/>
        <w:t>Так негодует все, что свято,</w:t>
      </w:r>
      <w:r>
        <w:br/>
      </w:r>
      <w:r>
        <w:br/>
        <w:t>Тоскует сытость влажных чрев...</w:t>
      </w:r>
      <w:r>
        <w:br/>
      </w:r>
      <w:r>
        <w:br/>
      </w:r>
      <w:r>
        <w:br/>
        <w:t>Но спасение не в обличительстве, а в приятии жизни как она есть со всеми ее будничными невзгодами:</w:t>
      </w:r>
      <w:r>
        <w:br/>
      </w:r>
      <w:r>
        <w:br/>
      </w:r>
      <w:r>
        <w:br/>
        <w:t>О весна без конца и без краю -</w:t>
      </w:r>
      <w:r>
        <w:br/>
      </w:r>
      <w:r>
        <w:br/>
        <w:t>Без конца и без краю мечта!</w:t>
      </w:r>
      <w:r>
        <w:br/>
      </w:r>
      <w:r>
        <w:br/>
        <w:t>Узнаю тебя, жизнь! Принимаю!</w:t>
      </w:r>
      <w:r>
        <w:br/>
      </w:r>
      <w:r>
        <w:br/>
        <w:t>И приветствую звоном щита!</w:t>
      </w:r>
      <w:r>
        <w:br/>
      </w:r>
      <w:r>
        <w:br/>
      </w:r>
      <w:r>
        <w:br/>
        <w:t>А. Блок назвал этот путь путем «из лирики - в трагедию», прекрасно понимая, что этот путь прежде всего выводит из одиночества в общечеловеческое бытие. Трагическое миросозерцание реализуется в третьем томе. Сохранить и удержать сияющий мир красоты и гармонии как нечто отдаленное от «горестной земли» - невозможно. Но и потеря его равносильна потере себя и жизни, пока жив человек, «в сердце первая любовь жива - к единственной на свете». Осознавая эту трагическую безысходность, очень важно увидеть открываемое ею творческое состояние.</w:t>
      </w:r>
      <w:r>
        <w:br/>
      </w:r>
      <w:r>
        <w:br/>
        <w:t>При таком взгляде на мир совершенно бессмыслен вопрос о счастье, стремление к нему становится низменным и ненужным.</w:t>
      </w:r>
      <w:r>
        <w:br/>
      </w:r>
      <w:r>
        <w:br/>
      </w:r>
      <w:r>
        <w:br/>
        <w:t>И, наконец, увидишь ты,</w:t>
      </w:r>
      <w:r>
        <w:br/>
      </w:r>
      <w:r>
        <w:br/>
        <w:t>Что счастья и не надо было,</w:t>
      </w:r>
      <w:r>
        <w:br/>
      </w:r>
      <w:r>
        <w:br/>
        <w:t>Что сей несбыточной мечты</w:t>
      </w:r>
      <w:r>
        <w:br/>
      </w:r>
      <w:r>
        <w:br/>
        <w:t>И на полжизни не хватило,</w:t>
      </w:r>
      <w:r>
        <w:br/>
      </w:r>
      <w:r>
        <w:br/>
        <w:t>Что через край перелилась</w:t>
      </w:r>
      <w:r>
        <w:br/>
      </w:r>
      <w:r>
        <w:br/>
        <w:t>Восторга творческого чаша,</w:t>
      </w:r>
      <w:r>
        <w:br/>
      </w:r>
      <w:r>
        <w:br/>
        <w:t>Что все уж не мое, а наше,</w:t>
      </w:r>
      <w:r>
        <w:br/>
      </w:r>
      <w:r>
        <w:br/>
        <w:t>И с миром утвердилась связь.</w:t>
      </w:r>
      <w:r>
        <w:br/>
      </w:r>
      <w:r>
        <w:br/>
      </w:r>
      <w:r>
        <w:br/>
        <w:t>Эта утвердившаяся связь с миром - главный итог «трилогии вочеловечения».</w:t>
      </w:r>
      <w:r>
        <w:br/>
      </w:r>
      <w:r>
        <w:br/>
        <w:t>Итак, поэт прошел трудный путь духовной эволюции. И в этой трудности - гарантия прочности, достигнутого результата, гарантия непреходящего значения блоковского творчества на все времена.</w:t>
      </w:r>
      <w:bookmarkStart w:id="0" w:name="_GoBack"/>
      <w:bookmarkEnd w:id="0"/>
    </w:p>
    <w:sectPr w:rsidR="006E6829" w:rsidRPr="00AD3F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3F8C"/>
    <w:rsid w:val="006E6829"/>
    <w:rsid w:val="00A277CA"/>
    <w:rsid w:val="00AD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C51C7-6D1E-4A29-AB47-67A1C9E2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3147</Characters>
  <Application>Microsoft Office Word</Application>
  <DocSecurity>0</DocSecurity>
  <Lines>26</Lines>
  <Paragraphs>7</Paragraphs>
  <ScaleCrop>false</ScaleCrop>
  <Company>diakov.net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а. а. - Этапы творческого пути а. блока</dc:title>
  <dc:subject/>
  <dc:creator>Irina</dc:creator>
  <cp:keywords/>
  <dc:description/>
  <cp:lastModifiedBy>Irina</cp:lastModifiedBy>
  <cp:revision>2</cp:revision>
  <dcterms:created xsi:type="dcterms:W3CDTF">2014-07-18T21:24:00Z</dcterms:created>
  <dcterms:modified xsi:type="dcterms:W3CDTF">2014-07-18T21:24:00Z</dcterms:modified>
</cp:coreProperties>
</file>