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CA" w:rsidRDefault="00666CDC">
      <w:pPr>
        <w:pStyle w:val="1"/>
        <w:jc w:val="center"/>
      </w:pPr>
      <w:r>
        <w:t>Маяковский в. в. - Поэтическое новаторство в. в. маяковского</w:t>
      </w:r>
    </w:p>
    <w:p w:rsidR="00C414CA" w:rsidRPr="00666CDC" w:rsidRDefault="00666CDC">
      <w:pPr>
        <w:pStyle w:val="a3"/>
        <w:spacing w:after="240" w:afterAutospacing="0"/>
      </w:pPr>
      <w:r>
        <w:t>Маяковский выходит на поэтическую арену в сложный, переломный для России период. Атмосфера накалена до предела. Потопленная в крови первая русская революция, вихрь мировой войны заставляют людей усомниться во всех прежних ценностях. Они жаждут перемен и с надеждой смотрят в будущее. В искусстве, словно в зеркале, отражаются эти сложные общественные процессы. В этом один из секретов популярности футуризма с его откровенным отрицанием традиционной культуры, эпатажем мещанского быта, чуть ли не религиозным культом техники и современной индустрии и ее сверхчеловеческой мощи.</w:t>
      </w:r>
      <w:r>
        <w:br/>
        <w:t>Маяковский видит “неизбежность крушения старья” и средствами искусства предвосхищает грядущий “мировой переворот” и рождение “нового человечества”. “Рваться в завтра, вперед!” - вот его девиз.</w:t>
      </w:r>
      <w:r>
        <w:br/>
        <w:t>Поэзия</w:t>
      </w:r>
      <w:r>
        <w:br/>
        <w:t>-- вся! --</w:t>
      </w:r>
      <w:r>
        <w:br/>
        <w:t>езда в незнакомое.</w:t>
      </w:r>
      <w:r>
        <w:br/>
        <w:t>Это незнакомое, непознанное становится предметом его стихотворчества. Он широко использует прием контрастов: мертвые предметы оживают в его поэзии и становятся более одушевленными, чем живые. Поэзия Маяковского с ее урбанистически-индустриальным пафосом противопоставляет образ многотысячного современного города с его оживленными улицами, площадями, гудящими автомобилями - картинам природы, которая представляется ему чем-то косным и безнадежно мертвым. Поэт готов расцеловать “умную морду трамвая”, он воспевает городской фонарь, который “снимает с улицы синий чулок”, тогда как луна у него - “дряблая”, “никому не нужная”, а сердце девушки безжизненно, как будто “выварено в йоде”. Поэт убежден, что новое слово можно сказать только по-новому. Маяковский - первооткрыватель, который владеет словом и словарем, как смелый мастер, работающий со своим материалом по собственным законам. У него свое построение, свой образ, свои ритм и рифма. Поэт бесстрашно ломает привычную стихотворную форму, создает новые слова, вводит в поэзию низкую и вульгарную лексику. По отношению к величайшим явлениям истории он усваивает фамильярный тон, о классиках искусства говорит с пренебрежением:</w:t>
      </w:r>
      <w:r>
        <w:br/>
        <w:t>Берутся классики,</w:t>
      </w:r>
      <w:r>
        <w:br/>
        <w:t>свертываются в трубку</w:t>
      </w:r>
      <w:r>
        <w:br/>
        <w:t>и пропускаются через мясорубку.</w:t>
      </w:r>
      <w:r>
        <w:br/>
        <w:t>Маяковский любит контрасты. Красивое уживается у него с безобразным, высокое - с низким: “Проститутки, как святыню, меня понесут и покажут Богу в свое оправдание”. Все его стихи носят глубоко личный характер, он присутствует в каждом из них. И это конкретное присутствие становится точкой отсчета, системой координат в безудержном потоке его воображения, где смещены время и пространство, где великое кажется ничтожным, а сокровенное, интимное разрастается до размеров вселенной. Одной ногой он стоит на Монблане, другой - на Эльбрусе, с Наполеоном он - на “ты”, а его голос (“орание”) заглушает громы.</w:t>
      </w:r>
      <w:r>
        <w:br/>
        <w:t>Он - Господь Бог, который творит свой поэтический мир независимо от того, понравится ли кому-нибудь его творение. Ему все равно, что его намеренная грубость может кого-то шокировать. Он убежден, что поэту позволено все. Как дерзкий вызов и “пощечина общественному вкусу” звучат строки из стихотворения “Нате!”:</w:t>
      </w:r>
      <w:r>
        <w:br/>
        <w:t>А если сегодня мне, грубому гунну,</w:t>
      </w:r>
      <w:r>
        <w:br/>
        <w:t>кривляться перед вами не захочется - и вот</w:t>
      </w:r>
      <w:r>
        <w:br/>
        <w:t>я захохочу и радостно плюну,</w:t>
      </w:r>
      <w:r>
        <w:br/>
        <w:t>плюну в лицо вам</w:t>
      </w:r>
      <w:r>
        <w:br/>
        <w:t>я - бесценных слов транжир и мот.</w:t>
      </w:r>
      <w:r>
        <w:br/>
        <w:t>Маяковскому свойственно совершенно новое видение мира, он словно выворачивает его наизнанку. Привычное предстает в его поэзии странным и причудливым, абстрактное становится осязаемым, мертвое - живым, и наоборот: “Слезы снега с фла-жьих покрасневших век”; “Прижались лодки в люльках входов / к сосцам железных матерей”.</w:t>
      </w:r>
      <w:r>
        <w:br/>
        <w:t>Поэзия Маяковского говорит не только языком образов и метафор, но и широко использует звуковые и ритмические возможности слова. Ярким примером служит стихотворение “Наш марш”, где буквально слышится бой барабанов и мерный шаг марширующих колонн:</w:t>
      </w:r>
      <w:r>
        <w:br/>
        <w:t>Дней бык пег.</w:t>
      </w:r>
      <w:r>
        <w:br/>
        <w:t>Медленна лет арба.</w:t>
      </w:r>
      <w:r>
        <w:br/>
        <w:t>Наш Бог бег.</w:t>
      </w:r>
      <w:r>
        <w:br/>
        <w:t>Сердце наш барабан.</w:t>
      </w:r>
      <w:r>
        <w:br/>
        <w:t>Маяковский изменил не только поэзию, но и прежнее представление о ней. Он стал рупором идей и настроений эпохи. Его стихи - “оружие масс”, он вывел поэзию из салонов на площади и заставил ее шагать вместе с демонстрантами.</w:t>
      </w:r>
      <w:r>
        <w:br/>
      </w:r>
      <w:bookmarkStart w:id="0" w:name="_GoBack"/>
      <w:bookmarkEnd w:id="0"/>
    </w:p>
    <w:sectPr w:rsidR="00C414CA" w:rsidRPr="00666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CDC"/>
    <w:rsid w:val="00666CDC"/>
    <w:rsid w:val="00C414CA"/>
    <w:rsid w:val="00C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2E73-69E0-4F9D-9D91-D8025E56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Поэтическое новаторство в. в. маяковского</dc:title>
  <dc:subject/>
  <dc:creator>admin</dc:creator>
  <cp:keywords/>
  <dc:description/>
  <cp:lastModifiedBy>admin</cp:lastModifiedBy>
  <cp:revision>2</cp:revision>
  <dcterms:created xsi:type="dcterms:W3CDTF">2014-07-12T04:29:00Z</dcterms:created>
  <dcterms:modified xsi:type="dcterms:W3CDTF">2014-07-12T04:29:00Z</dcterms:modified>
</cp:coreProperties>
</file>