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96" w:rsidRDefault="000137B5">
      <w:pPr>
        <w:pStyle w:val="1"/>
        <w:jc w:val="center"/>
      </w:pPr>
      <w:r>
        <w:t>Трагическая судьба народа во второй мировой войне 2</w:t>
      </w:r>
    </w:p>
    <w:p w:rsidR="00A02796" w:rsidRDefault="000137B5">
      <w:pPr>
        <w:spacing w:after="240"/>
      </w:pPr>
      <w:r>
        <w:t>Скромное величие русского человека… Что стоит за этой строкой? Заглянем в седую древность. Наши славные предки остановили у границ Европы татаро-монгольскую орду, освободили Европу от власти Наполеона, разбили фашистские армии и спасли от порабощения народы. Это уже уроки истории. В чем же кроется источник подвигов народа? Беззаветная любовь к Родине - вот в чем сила русского характера. О народном подвиге нам и нашим детям будут рассказывать истлевшие страницы легенд, окровавленные строчки романов и повестей, простреленные пулей строки стихов.</w:t>
      </w:r>
      <w:r>
        <w:br/>
      </w:r>
      <w:r>
        <w:br/>
        <w:t>Тема подвига, массового героизма народа никогда не будет исчерпана в нашей литературе. Нельзя горячо любить, не умея ненавидеть. Сознание героев повести А. Бека "Волоколамское шоссе" подчинено одному - Родина в опасности. Не жалея ни сил, ни жизни, бойцы готовы на все, чтобы остановить врага. Проблема героизма, проблема подвига и есть центральная проблема повести.</w:t>
      </w:r>
      <w:r>
        <w:br/>
      </w:r>
      <w:r>
        <w:br/>
        <w:t>Наверное, у каждого из нас есть свой идеал. У героев Бека идеалом становится человек высокого морального долга. Так, например, комбат легендарной панфиловской дивизии казах Баурджан Молыш-Улы становится примером для своих солдат. Для них же олицетворением мужества, стойкости, высоких моральных качеств является Панфилов. По таким, как Панфилов, солдаты сверяли свои мысли и дела.</w:t>
      </w:r>
      <w:r>
        <w:br/>
      </w:r>
      <w:r>
        <w:br/>
        <w:t>Михаил Шолохов… Уже в первых военных очерках писатель намечает образ человека, сохранившего то, что делает его непобедимым, - душу живую, сердечность, способность ясно мыслить. Людей разных судеб и характеров свели фронтовые дороги в главах романа "Они сражались за Родину": отважный Лопахин, сдержанный Стрельцов, педант Звягинцев, острый на слово Поприщенко. Война перестроила сознание мирного человека на сознание воина.</w:t>
      </w:r>
      <w:r>
        <w:br/>
      </w:r>
      <w:r>
        <w:br/>
        <w:t>Человеконенавистническую суть фашизма раскрывает в своих произведениях Б. Васильев. Автор противопоставляет антигуманизм автографам Победы на стенах рейхстага.</w:t>
      </w:r>
      <w:r>
        <w:br/>
      </w:r>
      <w:r>
        <w:br/>
        <w:t>Проклятием фашизму звучат строки Р. Рождественского:</w:t>
      </w:r>
      <w:r>
        <w:br/>
      </w:r>
      <w:r>
        <w:br/>
        <w:t>…люди Земли. Убейте</w:t>
      </w:r>
      <w:r>
        <w:br/>
      </w:r>
      <w:r>
        <w:br/>
        <w:t>войну,</w:t>
      </w:r>
      <w:r>
        <w:br/>
      </w:r>
      <w:r>
        <w:br/>
        <w:t>прокляните</w:t>
      </w:r>
      <w:r>
        <w:br/>
      </w:r>
      <w:r>
        <w:br/>
        <w:t>войну, люди Земли!</w:t>
      </w:r>
      <w:r>
        <w:br/>
      </w:r>
      <w:r>
        <w:br/>
        <w:t>Они проникнуты оптимистическими мотивами.</w:t>
      </w:r>
      <w:r>
        <w:br/>
      </w:r>
      <w:r>
        <w:br/>
        <w:t>Суровые лишения военных лет не ожесточили людей. Наоборот! Живые помнят… Помнят имена погибших, помнят Победу, добытую кровью, ратными трудами, высоким патриотизмом. И в память о тех, кто не вернулся, мы должны любой ценой сохранить мир. И строки, созданные уже после Победы, всегда будут взывать к человечеству:</w:t>
      </w:r>
      <w:r>
        <w:br/>
      </w:r>
      <w:r>
        <w:br/>
        <w:t xml:space="preserve">Помните! </w:t>
      </w:r>
      <w:r>
        <w:br/>
      </w:r>
      <w:r>
        <w:br/>
        <w:t>Через века, через года, -</w:t>
      </w:r>
      <w:r>
        <w:br/>
      </w:r>
      <w:r>
        <w:br/>
        <w:t>помните!</w:t>
      </w:r>
      <w:bookmarkStart w:id="0" w:name="_GoBack"/>
      <w:bookmarkEnd w:id="0"/>
    </w:p>
    <w:sectPr w:rsidR="00A027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7B5"/>
    <w:rsid w:val="000137B5"/>
    <w:rsid w:val="00327204"/>
    <w:rsid w:val="00A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DE99-9410-4815-AF57-FC37DE30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Трагическая судьба народа во второй мировой войне 2</dc:title>
  <dc:subject/>
  <dc:creator>admin</dc:creator>
  <cp:keywords/>
  <dc:description/>
  <cp:lastModifiedBy>admin</cp:lastModifiedBy>
  <cp:revision>2</cp:revision>
  <dcterms:created xsi:type="dcterms:W3CDTF">2014-06-23T20:51:00Z</dcterms:created>
  <dcterms:modified xsi:type="dcterms:W3CDTF">2014-06-23T20:51:00Z</dcterms:modified>
</cp:coreProperties>
</file>