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1D" w:rsidRDefault="0023321D" w:rsidP="00DB71E2">
      <w:pPr>
        <w:ind w:left="-709"/>
        <w:jc w:val="center"/>
        <w:rPr>
          <w:sz w:val="40"/>
          <w:szCs w:val="40"/>
        </w:rPr>
      </w:pPr>
    </w:p>
    <w:p w:rsidR="00BD2B80" w:rsidRDefault="00BD2B80" w:rsidP="00DB71E2">
      <w:pPr>
        <w:ind w:left="-709"/>
        <w:jc w:val="center"/>
        <w:rPr>
          <w:sz w:val="40"/>
          <w:szCs w:val="40"/>
        </w:rPr>
      </w:pPr>
    </w:p>
    <w:p w:rsidR="00BD2B80" w:rsidRDefault="00BD2B80" w:rsidP="00DB71E2">
      <w:pPr>
        <w:ind w:left="-709"/>
        <w:jc w:val="center"/>
        <w:rPr>
          <w:sz w:val="40"/>
          <w:szCs w:val="40"/>
        </w:rPr>
      </w:pPr>
    </w:p>
    <w:p w:rsidR="00630D2C" w:rsidRDefault="00630D2C" w:rsidP="00DB71E2">
      <w:pPr>
        <w:ind w:left="-709"/>
        <w:jc w:val="center"/>
        <w:rPr>
          <w:sz w:val="40"/>
          <w:szCs w:val="40"/>
        </w:rPr>
      </w:pPr>
    </w:p>
    <w:p w:rsidR="00A57F08" w:rsidRDefault="00A57F08" w:rsidP="00A57F08">
      <w:pPr>
        <w:spacing w:line="240" w:lineRule="auto"/>
        <w:jc w:val="center"/>
        <w:rPr>
          <w:sz w:val="28"/>
          <w:szCs w:val="28"/>
        </w:rPr>
      </w:pPr>
    </w:p>
    <w:p w:rsidR="009E7221" w:rsidRPr="000C6034" w:rsidRDefault="009E7221" w:rsidP="0032123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>Геометрия - наука, давшая людям возможность находить площади и объемы, правильно чертить проекты зданий и машин. Таким образом, она является основной частью «фундамента», на котором строится другое не менее важное направление деятельности человека - архитектура.</w:t>
      </w:r>
    </w:p>
    <w:p w:rsidR="009E7221" w:rsidRPr="00487402" w:rsidRDefault="009E7221" w:rsidP="009E722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ab/>
      </w:r>
      <w:r w:rsidR="00487402" w:rsidRPr="00487402">
        <w:rPr>
          <w:rFonts w:ascii="Times New Roman" w:hAnsi="Times New Roman"/>
          <w:b/>
          <w:sz w:val="32"/>
          <w:szCs w:val="32"/>
        </w:rPr>
        <w:t>Ц</w:t>
      </w:r>
      <w:r w:rsidRPr="00487402">
        <w:rPr>
          <w:rFonts w:ascii="Times New Roman" w:hAnsi="Times New Roman"/>
          <w:b/>
          <w:sz w:val="32"/>
          <w:szCs w:val="32"/>
        </w:rPr>
        <w:t>ель – показать необходимость изучения этой науки (геометрии), которая дает возможность понять, а также рассмотреть значение геометрических законов и закономерностей, их практическое применение при проектировании и постройке сооружений</w:t>
      </w:r>
      <w:r w:rsidR="000C6034" w:rsidRPr="00487402">
        <w:rPr>
          <w:rFonts w:ascii="Times New Roman" w:hAnsi="Times New Roman"/>
          <w:b/>
          <w:sz w:val="32"/>
          <w:szCs w:val="32"/>
        </w:rPr>
        <w:t>.</w:t>
      </w:r>
    </w:p>
    <w:p w:rsidR="004028B9" w:rsidRPr="00487402" w:rsidRDefault="004028B9" w:rsidP="00321231">
      <w:pPr>
        <w:spacing w:line="240" w:lineRule="auto"/>
        <w:jc w:val="both"/>
        <w:rPr>
          <w:rFonts w:ascii="Times New Roman CYR" w:hAnsi="Times New Roman CYR" w:cs="Times New Roman CYR"/>
          <w:b/>
          <w:sz w:val="32"/>
          <w:szCs w:val="32"/>
        </w:rPr>
      </w:pPr>
      <w:r w:rsidRPr="004028B9">
        <w:rPr>
          <w:rFonts w:ascii="Times New Roman CYR" w:hAnsi="Times New Roman CYR" w:cs="Times New Roman CYR"/>
          <w:b/>
          <w:sz w:val="32"/>
          <w:szCs w:val="32"/>
        </w:rPr>
        <w:t>2. Многранники. Виды многранников</w:t>
      </w:r>
    </w:p>
    <w:p w:rsidR="004028B9" w:rsidRPr="000C6034" w:rsidRDefault="004028B9" w:rsidP="004028B9">
      <w:pPr>
        <w:pStyle w:val="a8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>В современном мире нас окружает множество построек состоящих из сложных геометрических фигур, большинство из которых являются многогранниками. Примеров тому очень много, достаточно посмотреть по сторонам и мы заметим что здания, в которых мы живём, магазины, в которые ходим, школы и детские сады и т.д. представлены в виде многогранников.</w:t>
      </w:r>
    </w:p>
    <w:p w:rsidR="00FD6C2D" w:rsidRPr="003B12FB" w:rsidRDefault="003D2C25" w:rsidP="00FD6C2D">
      <w:pPr>
        <w:pStyle w:val="a8"/>
        <w:rPr>
          <w:rFonts w:ascii="Arial" w:hAnsi="Arial" w:cs="Arial"/>
        </w:rPr>
      </w:pPr>
      <w:r w:rsidRPr="003D2C25">
        <w:rPr>
          <w:rFonts w:ascii="Times New Roman" w:hAnsi="Times New Roman"/>
          <w:b/>
          <w:bCs/>
          <w:i/>
          <w:iCs/>
          <w:sz w:val="32"/>
          <w:szCs w:val="32"/>
        </w:rPr>
        <w:t xml:space="preserve">Призма </w:t>
      </w:r>
      <w:r w:rsidRPr="003D2C25">
        <w:rPr>
          <w:rFonts w:ascii="Times New Roman" w:hAnsi="Times New Roman"/>
          <w:sz w:val="32"/>
          <w:szCs w:val="32"/>
        </w:rPr>
        <w:t xml:space="preserve">– это многогранник, две грани которой ABCDE и </w:t>
      </w:r>
      <w:r w:rsidRPr="003D2C25">
        <w:rPr>
          <w:rFonts w:ascii="Times New Roman" w:hAnsi="Times New Roman"/>
          <w:i/>
          <w:iCs/>
          <w:sz w:val="32"/>
          <w:szCs w:val="32"/>
        </w:rPr>
        <w:t xml:space="preserve">abcde </w:t>
      </w:r>
      <w:r w:rsidRPr="003D2C25">
        <w:rPr>
          <w:rFonts w:ascii="Times New Roman" w:hAnsi="Times New Roman"/>
          <w:sz w:val="32"/>
          <w:szCs w:val="32"/>
        </w:rPr>
        <w:t>(</w:t>
      </w:r>
      <w:r w:rsidRPr="003D2C25">
        <w:rPr>
          <w:rFonts w:ascii="Times New Roman" w:hAnsi="Times New Roman"/>
          <w:i/>
          <w:iCs/>
          <w:sz w:val="32"/>
          <w:szCs w:val="32"/>
        </w:rPr>
        <w:t xml:space="preserve"> основания призмы </w:t>
      </w:r>
      <w:r w:rsidRPr="003D2C25">
        <w:rPr>
          <w:rFonts w:ascii="Times New Roman" w:hAnsi="Times New Roman"/>
          <w:sz w:val="32"/>
          <w:szCs w:val="32"/>
        </w:rPr>
        <w:t>) – равные многоугольники с соответственно параллельными сторонами, а остальные грани ( A</w:t>
      </w:r>
      <w:r w:rsidRPr="003D2C25">
        <w:rPr>
          <w:rFonts w:ascii="Times New Roman" w:hAnsi="Times New Roman"/>
          <w:i/>
          <w:iCs/>
          <w:sz w:val="32"/>
          <w:szCs w:val="32"/>
        </w:rPr>
        <w:t>ab</w:t>
      </w:r>
      <w:r w:rsidRPr="003D2C25">
        <w:rPr>
          <w:rFonts w:ascii="Times New Roman" w:hAnsi="Times New Roman"/>
          <w:sz w:val="32"/>
          <w:szCs w:val="32"/>
        </w:rPr>
        <w:t>B, B</w:t>
      </w:r>
      <w:r w:rsidRPr="003D2C25">
        <w:rPr>
          <w:rFonts w:ascii="Times New Roman" w:hAnsi="Times New Roman"/>
          <w:i/>
          <w:iCs/>
          <w:sz w:val="32"/>
          <w:szCs w:val="32"/>
        </w:rPr>
        <w:t>bc</w:t>
      </w:r>
      <w:r w:rsidRPr="003D2C25">
        <w:rPr>
          <w:rFonts w:ascii="Times New Roman" w:hAnsi="Times New Roman"/>
          <w:sz w:val="32"/>
          <w:szCs w:val="32"/>
        </w:rPr>
        <w:t>C и т.д. ) - параллелограммы, плоскости которых параллельны прямой ( A</w:t>
      </w:r>
      <w:r w:rsidRPr="003D2C25">
        <w:rPr>
          <w:rFonts w:ascii="Times New Roman" w:hAnsi="Times New Roman"/>
          <w:i/>
          <w:iCs/>
          <w:sz w:val="32"/>
          <w:szCs w:val="32"/>
        </w:rPr>
        <w:t>a</w:t>
      </w:r>
      <w:r w:rsidRPr="003D2C25">
        <w:rPr>
          <w:rFonts w:ascii="Times New Roman" w:hAnsi="Times New Roman"/>
          <w:sz w:val="32"/>
          <w:szCs w:val="32"/>
        </w:rPr>
        <w:t>, или B</w:t>
      </w:r>
      <w:r w:rsidRPr="003D2C25">
        <w:rPr>
          <w:rFonts w:ascii="Times New Roman" w:hAnsi="Times New Roman"/>
          <w:i/>
          <w:iCs/>
          <w:sz w:val="32"/>
          <w:szCs w:val="32"/>
        </w:rPr>
        <w:t>b</w:t>
      </w:r>
      <w:r w:rsidRPr="003D2C25">
        <w:rPr>
          <w:rFonts w:ascii="Times New Roman" w:hAnsi="Times New Roman"/>
          <w:sz w:val="32"/>
          <w:szCs w:val="32"/>
        </w:rPr>
        <w:t>, или C</w:t>
      </w:r>
      <w:r w:rsidRPr="003D2C25">
        <w:rPr>
          <w:rFonts w:ascii="Times New Roman" w:hAnsi="Times New Roman"/>
          <w:i/>
          <w:iCs/>
          <w:sz w:val="32"/>
          <w:szCs w:val="32"/>
        </w:rPr>
        <w:t>c</w:t>
      </w:r>
      <w:r w:rsidRPr="003D2C25">
        <w:rPr>
          <w:rFonts w:ascii="Times New Roman" w:hAnsi="Times New Roman"/>
          <w:sz w:val="32"/>
          <w:szCs w:val="32"/>
        </w:rPr>
        <w:t xml:space="preserve"> и т.д. </w:t>
      </w:r>
      <w:r w:rsidR="00FD6C2D" w:rsidRPr="003B12FB">
        <w:rPr>
          <w:rFonts w:ascii="Arial" w:hAnsi="Arial" w:cs="Arial"/>
        </w:rPr>
        <w:t>По основанию:</w:t>
      </w:r>
    </w:p>
    <w:p w:rsidR="00FD6C2D" w:rsidRPr="003B12FB" w:rsidRDefault="00FD6C2D" w:rsidP="00FD6C2D">
      <w:pPr>
        <w:pStyle w:val="a8"/>
      </w:pPr>
      <w:r w:rsidRPr="003B12FB">
        <w:rPr>
          <w:rFonts w:ascii="Arial" w:hAnsi="Arial" w:cs="Arial"/>
        </w:rPr>
        <w:t>Треугольная призма</w:t>
      </w:r>
    </w:p>
    <w:p w:rsidR="00FD6C2D" w:rsidRPr="003B12FB" w:rsidRDefault="00FD6C2D" w:rsidP="00FD6C2D">
      <w:pPr>
        <w:pStyle w:val="a8"/>
        <w:rPr>
          <w:rFonts w:ascii="Arial" w:hAnsi="Arial" w:cs="Arial"/>
          <w:b/>
          <w:i/>
        </w:rPr>
      </w:pPr>
    </w:p>
    <w:p w:rsidR="00FD6C2D" w:rsidRDefault="00FD6C2D" w:rsidP="00FD6C2D">
      <w:pPr>
        <w:tabs>
          <w:tab w:val="left" w:pos="2460"/>
        </w:tabs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-</w:t>
      </w:r>
      <w:r w:rsidRPr="003B12FB">
        <w:rPr>
          <w:rStyle w:val="apple-style-span"/>
          <w:rFonts w:ascii="Arial" w:hAnsi="Arial" w:cs="Arial"/>
          <w:color w:val="000000"/>
        </w:rPr>
        <w:t>Небоскрёб Flat Iron (Утюг) на пересечении Бродвея и Пятого Авеню. Построен в 1902 году.</w:t>
      </w:r>
      <w:r w:rsidRPr="003B12FB">
        <w:rPr>
          <w:rStyle w:val="apple-converted-space"/>
          <w:rFonts w:ascii="Arial" w:hAnsi="Arial" w:cs="Arial"/>
          <w:color w:val="000000"/>
        </w:rPr>
        <w:t> </w:t>
      </w:r>
      <w:r w:rsidRPr="003B12FB">
        <w:rPr>
          <w:rStyle w:val="apple-style-span"/>
          <w:rFonts w:ascii="Arial" w:hAnsi="Arial" w:cs="Arial"/>
          <w:color w:val="000000"/>
        </w:rPr>
        <w:t xml:space="preserve">21 этаж, </w:t>
      </w:r>
      <w:smartTag w:uri="urn:schemas-microsoft-com:office:smarttags" w:element="metricconverter">
        <w:smartTagPr>
          <w:attr w:name="ProductID" w:val="87 метров"/>
        </w:smartTagPr>
        <w:r w:rsidRPr="003B12FB">
          <w:rPr>
            <w:rStyle w:val="apple-style-span"/>
            <w:rFonts w:ascii="Arial" w:hAnsi="Arial" w:cs="Arial"/>
            <w:color w:val="000000"/>
          </w:rPr>
          <w:t>87 метров</w:t>
        </w:r>
      </w:smartTag>
    </w:p>
    <w:p w:rsidR="00FD6C2D" w:rsidRPr="003B12FB" w:rsidRDefault="00FD6C2D" w:rsidP="00FD6C2D">
      <w:pPr>
        <w:pStyle w:val="a8"/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</w:rPr>
        <w:t>-</w:t>
      </w:r>
      <w:r w:rsidRPr="003B12FB">
        <w:rPr>
          <w:rStyle w:val="apple-style-span"/>
          <w:rFonts w:ascii="Arial" w:hAnsi="Arial" w:cs="Arial"/>
          <w:color w:val="000000"/>
        </w:rPr>
        <w:t>Здание университета</w:t>
      </w:r>
    </w:p>
    <w:p w:rsidR="00FD6C2D" w:rsidRPr="00332D22" w:rsidRDefault="00FD6C2D" w:rsidP="00FD6C2D">
      <w:pPr>
        <w:pStyle w:val="a8"/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bCs/>
          <w:color w:val="000000"/>
        </w:rPr>
        <w:t>-</w:t>
      </w:r>
      <w:r w:rsidRPr="00332D22">
        <w:rPr>
          <w:rStyle w:val="apple-style-span"/>
          <w:rFonts w:ascii="Arial" w:hAnsi="Arial" w:cs="Arial"/>
          <w:bCs/>
          <w:color w:val="000000"/>
        </w:rPr>
        <w:t>Пентагон</w:t>
      </w:r>
      <w:r w:rsidRPr="00332D22">
        <w:rPr>
          <w:rStyle w:val="apple-converted-space"/>
          <w:rFonts w:ascii="Arial" w:hAnsi="Arial" w:cs="Arial"/>
          <w:color w:val="000000"/>
        </w:rPr>
        <w:t> </w:t>
      </w:r>
      <w:r w:rsidRPr="00332D22">
        <w:rPr>
          <w:rStyle w:val="apple-style-span"/>
          <w:rFonts w:ascii="Arial" w:hAnsi="Arial" w:cs="Arial"/>
          <w:color w:val="000000"/>
        </w:rPr>
        <w:t> — здание</w:t>
      </w:r>
      <w:r w:rsidRPr="00332D22">
        <w:rPr>
          <w:rStyle w:val="apple-converted-space"/>
          <w:rFonts w:ascii="Arial" w:hAnsi="Arial" w:cs="Arial"/>
          <w:color w:val="000000"/>
        </w:rPr>
        <w:t> </w:t>
      </w:r>
      <w:hyperlink r:id="rId5" w:tooltip="Министерство обороны США" w:history="1">
        <w:r w:rsidRPr="00332D22">
          <w:rPr>
            <w:rStyle w:val="a9"/>
            <w:rFonts w:ascii="Arial" w:hAnsi="Arial" w:cs="Arial"/>
            <w:color w:val="000000"/>
          </w:rPr>
          <w:t>Министерства обороны США</w:t>
        </w:r>
      </w:hyperlink>
      <w:r w:rsidRPr="00332D22">
        <w:rPr>
          <w:rStyle w:val="apple-converted-space"/>
          <w:rFonts w:ascii="Arial" w:hAnsi="Arial" w:cs="Arial"/>
          <w:color w:val="000000"/>
        </w:rPr>
        <w:t> </w:t>
      </w:r>
      <w:r w:rsidRPr="00332D22">
        <w:rPr>
          <w:rStyle w:val="apple-style-span"/>
          <w:rFonts w:ascii="Arial" w:hAnsi="Arial" w:cs="Arial"/>
          <w:color w:val="000000"/>
        </w:rPr>
        <w:t>в форме</w:t>
      </w:r>
      <w:r w:rsidRPr="00332D22">
        <w:rPr>
          <w:rStyle w:val="apple-converted-space"/>
          <w:rFonts w:ascii="Arial" w:hAnsi="Arial" w:cs="Arial"/>
          <w:color w:val="000000"/>
        </w:rPr>
        <w:t> </w:t>
      </w:r>
      <w:hyperlink r:id="rId6" w:tooltip="Пятиугольник" w:history="1">
        <w:r w:rsidRPr="00332D22">
          <w:rPr>
            <w:rStyle w:val="a9"/>
            <w:rFonts w:ascii="Arial" w:hAnsi="Arial" w:cs="Arial"/>
            <w:color w:val="000000"/>
          </w:rPr>
          <w:t>пятиугольника</w:t>
        </w:r>
      </w:hyperlink>
      <w:r w:rsidRPr="00332D22">
        <w:rPr>
          <w:rStyle w:val="apple-style-span"/>
          <w:rFonts w:ascii="Arial" w:hAnsi="Arial" w:cs="Arial"/>
          <w:color w:val="000000"/>
        </w:rPr>
        <w:t>. Находится в</w:t>
      </w:r>
      <w:r w:rsidRPr="00332D22">
        <w:rPr>
          <w:rStyle w:val="apple-converted-space"/>
          <w:rFonts w:ascii="Arial" w:hAnsi="Arial" w:cs="Arial"/>
          <w:color w:val="000000"/>
        </w:rPr>
        <w:t> </w:t>
      </w:r>
      <w:hyperlink r:id="rId7" w:tooltip="Штаты США" w:history="1">
        <w:r w:rsidRPr="00332D22">
          <w:rPr>
            <w:rStyle w:val="a9"/>
            <w:rFonts w:ascii="Arial" w:hAnsi="Arial" w:cs="Arial"/>
            <w:color w:val="000000"/>
          </w:rPr>
          <w:t>штате</w:t>
        </w:r>
      </w:hyperlink>
      <w:r w:rsidRPr="00332D22">
        <w:rPr>
          <w:rStyle w:val="apple-converted-space"/>
          <w:rFonts w:ascii="Arial" w:hAnsi="Arial" w:cs="Arial"/>
          <w:color w:val="000000"/>
        </w:rPr>
        <w:t> </w:t>
      </w:r>
      <w:hyperlink r:id="rId8" w:tooltip="Вирджиния" w:history="1">
        <w:r w:rsidRPr="00332D22">
          <w:rPr>
            <w:rStyle w:val="a9"/>
            <w:rFonts w:ascii="Arial" w:hAnsi="Arial" w:cs="Arial"/>
            <w:color w:val="000000"/>
          </w:rPr>
          <w:t>Вирджиния</w:t>
        </w:r>
      </w:hyperlink>
      <w:r w:rsidRPr="00332D22">
        <w:rPr>
          <w:rStyle w:val="apple-converted-space"/>
          <w:rFonts w:ascii="Arial" w:hAnsi="Arial" w:cs="Arial"/>
          <w:color w:val="000000"/>
        </w:rPr>
        <w:t> </w:t>
      </w:r>
      <w:r w:rsidRPr="00332D22">
        <w:rPr>
          <w:rStyle w:val="apple-style-span"/>
          <w:rFonts w:ascii="Arial" w:hAnsi="Arial" w:cs="Arial"/>
          <w:color w:val="000000"/>
        </w:rPr>
        <w:t xml:space="preserve">недалеко от </w:t>
      </w:r>
      <w:hyperlink r:id="rId9" w:tooltip="Вашингтон (округ Колумбия)" w:history="1">
        <w:r w:rsidRPr="00332D22">
          <w:rPr>
            <w:rStyle w:val="a9"/>
            <w:rFonts w:ascii="Arial" w:hAnsi="Arial" w:cs="Arial"/>
            <w:color w:val="000000"/>
          </w:rPr>
          <w:t>Вашингтона</w:t>
        </w:r>
      </w:hyperlink>
      <w:r w:rsidRPr="00332D22">
        <w:rPr>
          <w:rStyle w:val="apple-style-span"/>
          <w:rFonts w:ascii="Arial" w:hAnsi="Arial" w:cs="Arial"/>
          <w:color w:val="000000"/>
        </w:rPr>
        <w:t>.</w:t>
      </w:r>
    </w:p>
    <w:p w:rsidR="00FD6C2D" w:rsidRPr="003B12FB" w:rsidRDefault="00FD6C2D" w:rsidP="00FD6C2D">
      <w:pPr>
        <w:pStyle w:val="a8"/>
        <w:rPr>
          <w:rFonts w:ascii="Arial" w:hAnsi="Arial" w:cs="Arial"/>
        </w:rPr>
      </w:pPr>
    </w:p>
    <w:p w:rsidR="00FD6C2D" w:rsidRPr="003B12FB" w:rsidRDefault="00FD6C2D" w:rsidP="00FD6C2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Arial" w:hAnsi="Arial" w:cs="Arial"/>
        </w:rPr>
        <w:t>-</w:t>
      </w:r>
      <w:r w:rsidRPr="003B12FB">
        <w:rPr>
          <w:rFonts w:ascii="Arial" w:hAnsi="Arial" w:cs="Arial"/>
        </w:rPr>
        <w:t>Наклонная призма – боковое ребро наклонено к основанию под углом отличны от 90</w:t>
      </w:r>
      <w:r w:rsidRPr="003B12FB">
        <w:rPr>
          <w:rFonts w:ascii="Trebuchet MS" w:hAnsi="Trebuchet MS" w:cs="Trebuchet MS"/>
        </w:rPr>
        <w:t>º.</w:t>
      </w:r>
    </w:p>
    <w:p w:rsidR="00FD6C2D" w:rsidRPr="003B12FB" w:rsidRDefault="00FD6C2D" w:rsidP="00223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12FB">
        <w:rPr>
          <w:rFonts w:ascii="Arial" w:hAnsi="Arial" w:cs="Arial"/>
        </w:rPr>
        <w:t>Прямая призма – боковое ребро расположено перпендикулярно к основанию.</w:t>
      </w:r>
    </w:p>
    <w:p w:rsidR="00FD6C2D" w:rsidRPr="003B12FB" w:rsidRDefault="00FD6C2D" w:rsidP="00FD6C2D">
      <w:pPr>
        <w:tabs>
          <w:tab w:val="left" w:pos="2460"/>
        </w:tabs>
        <w:rPr>
          <w:rStyle w:val="apple-style-span"/>
          <w:rFonts w:ascii="Arial" w:hAnsi="Arial" w:cs="Arial"/>
          <w:color w:val="000000"/>
        </w:rPr>
        <w:sectPr w:rsidR="00FD6C2D" w:rsidRPr="003B12FB" w:rsidSect="00FD6C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C27FD1" w:rsidRPr="000C6034" w:rsidRDefault="0027608A" w:rsidP="00321231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  <w:r w:rsidRPr="000C6034">
        <w:rPr>
          <w:rFonts w:ascii="Times New Roman" w:hAnsi="Times New Roman"/>
          <w:b/>
          <w:sz w:val="32"/>
          <w:szCs w:val="32"/>
        </w:rPr>
        <w:t>2.2</w:t>
      </w:r>
      <w:r w:rsidR="004028B9" w:rsidRPr="000C6034">
        <w:rPr>
          <w:rFonts w:ascii="Times New Roman" w:hAnsi="Times New Roman"/>
          <w:b/>
          <w:sz w:val="32"/>
          <w:szCs w:val="32"/>
        </w:rPr>
        <w:t>.</w:t>
      </w:r>
      <w:r w:rsidRPr="000C6034">
        <w:rPr>
          <w:rFonts w:ascii="Times New Roman" w:hAnsi="Times New Roman"/>
          <w:b/>
          <w:sz w:val="32"/>
          <w:szCs w:val="32"/>
        </w:rPr>
        <w:t xml:space="preserve"> </w:t>
      </w:r>
      <w:r w:rsidR="004028B9" w:rsidRPr="000C6034">
        <w:rPr>
          <w:rFonts w:ascii="Times New Roman" w:hAnsi="Times New Roman"/>
          <w:b/>
          <w:sz w:val="32"/>
          <w:szCs w:val="32"/>
        </w:rPr>
        <w:t>Параллелепипед</w:t>
      </w:r>
    </w:p>
    <w:p w:rsidR="00C27FD1" w:rsidRPr="000C6034" w:rsidRDefault="00C27FD1" w:rsidP="00321231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>Параллелепипед - призма, в основании которой находится параллелограмм.</w:t>
      </w:r>
    </w:p>
    <w:p w:rsidR="00C27FD1" w:rsidRPr="000C6034" w:rsidRDefault="00C27FD1" w:rsidP="00321231">
      <w:pPr>
        <w:pStyle w:val="a8"/>
        <w:jc w:val="both"/>
        <w:rPr>
          <w:rFonts w:ascii="Times New Roman" w:hAnsi="Times New Roman"/>
          <w:sz w:val="32"/>
          <w:szCs w:val="32"/>
        </w:rPr>
      </w:pPr>
    </w:p>
    <w:p w:rsidR="00FD6C2D" w:rsidRDefault="00FD6C2D" w:rsidP="00FD6C2D">
      <w:pPr>
        <w:pStyle w:val="a8"/>
      </w:pPr>
      <w:r>
        <w:t>Наклонный,</w:t>
      </w:r>
      <w:r w:rsidRPr="00FD6C2D">
        <w:t xml:space="preserve"> </w:t>
      </w:r>
      <w:r>
        <w:t>Прямой,</w:t>
      </w:r>
      <w:r w:rsidRPr="00FD6C2D">
        <w:t xml:space="preserve"> </w:t>
      </w:r>
      <w:r>
        <w:t xml:space="preserve">Прямоугольный – это прямой параллелепипед, </w:t>
      </w:r>
    </w:p>
    <w:p w:rsidR="00FD6C2D" w:rsidRDefault="00FD6C2D" w:rsidP="00FD6C2D">
      <w:pPr>
        <w:pStyle w:val="a8"/>
      </w:pPr>
      <w:r>
        <w:t>в основании которого прямоугольник.</w:t>
      </w:r>
    </w:p>
    <w:p w:rsidR="00FD6C2D" w:rsidRDefault="00FD6C2D" w:rsidP="00FD6C2D">
      <w:pPr>
        <w:pStyle w:val="a8"/>
      </w:pPr>
    </w:p>
    <w:p w:rsidR="00FD6C2D" w:rsidRDefault="00FD6C2D" w:rsidP="00FD6C2D">
      <w:pPr>
        <w:pStyle w:val="a8"/>
      </w:pPr>
      <w:r>
        <w:t>Куб – это прямой параллелепипед,</w:t>
      </w:r>
    </w:p>
    <w:p w:rsidR="00FD6C2D" w:rsidRDefault="00FD6C2D" w:rsidP="00FD6C2D">
      <w:pPr>
        <w:pStyle w:val="a8"/>
      </w:pPr>
      <w:r>
        <w:t xml:space="preserve"> все грани которого квадраты</w:t>
      </w:r>
    </w:p>
    <w:p w:rsidR="00C27FD1" w:rsidRPr="000C6034" w:rsidRDefault="0027608A" w:rsidP="00321231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  <w:r w:rsidRPr="000C6034">
        <w:rPr>
          <w:rFonts w:ascii="Times New Roman" w:hAnsi="Times New Roman"/>
          <w:b/>
          <w:sz w:val="32"/>
          <w:szCs w:val="32"/>
        </w:rPr>
        <w:t>2.3</w:t>
      </w:r>
      <w:r w:rsidR="004028B9" w:rsidRPr="000C6034">
        <w:rPr>
          <w:rFonts w:ascii="Times New Roman" w:hAnsi="Times New Roman"/>
          <w:b/>
          <w:sz w:val="32"/>
          <w:szCs w:val="32"/>
        </w:rPr>
        <w:t>.</w:t>
      </w:r>
      <w:r w:rsidRPr="000C6034">
        <w:rPr>
          <w:rFonts w:ascii="Times New Roman" w:hAnsi="Times New Roman"/>
          <w:b/>
          <w:sz w:val="32"/>
          <w:szCs w:val="32"/>
        </w:rPr>
        <w:t xml:space="preserve"> </w:t>
      </w:r>
      <w:r w:rsidR="004028B9" w:rsidRPr="000C6034">
        <w:rPr>
          <w:rFonts w:ascii="Times New Roman" w:hAnsi="Times New Roman"/>
          <w:b/>
          <w:sz w:val="32"/>
          <w:szCs w:val="32"/>
        </w:rPr>
        <w:t>Пирамида</w:t>
      </w:r>
    </w:p>
    <w:p w:rsidR="00C27FD1" w:rsidRPr="000C6034" w:rsidRDefault="00C27FD1" w:rsidP="00321231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 xml:space="preserve">Пирамида – это многогранник, одна из граней которого – произвольный </w:t>
      </w:r>
      <w:r w:rsidRPr="000C6034">
        <w:rPr>
          <w:rFonts w:ascii="Times New Roman" w:hAnsi="Times New Roman"/>
          <w:sz w:val="32"/>
          <w:szCs w:val="32"/>
          <w:lang w:val="en-US"/>
        </w:rPr>
        <w:t>n</w:t>
      </w:r>
      <w:r w:rsidRPr="000C6034">
        <w:rPr>
          <w:rFonts w:ascii="Times New Roman" w:hAnsi="Times New Roman"/>
          <w:sz w:val="32"/>
          <w:szCs w:val="32"/>
        </w:rPr>
        <w:t>-угольник, а остальные “</w:t>
      </w:r>
      <w:r w:rsidRPr="000C6034">
        <w:rPr>
          <w:rFonts w:ascii="Times New Roman" w:hAnsi="Times New Roman"/>
          <w:sz w:val="32"/>
          <w:szCs w:val="32"/>
          <w:lang w:val="en-US"/>
        </w:rPr>
        <w:t>n</w:t>
      </w:r>
      <w:r w:rsidRPr="000C6034">
        <w:rPr>
          <w:rFonts w:ascii="Times New Roman" w:hAnsi="Times New Roman"/>
          <w:sz w:val="32"/>
          <w:szCs w:val="32"/>
        </w:rPr>
        <w:t>” граней – треугольники, имеющие общую вершину.</w:t>
      </w:r>
    </w:p>
    <w:p w:rsidR="00FD6C2D" w:rsidRPr="008214A1" w:rsidRDefault="00FD6C2D" w:rsidP="00FD6C2D">
      <w:pPr>
        <w:pStyle w:val="a8"/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-</w:t>
      </w:r>
      <w:r w:rsidRPr="008214A1">
        <w:rPr>
          <w:rStyle w:val="apple-style-span"/>
          <w:rFonts w:ascii="Arial" w:hAnsi="Arial" w:cs="Arial"/>
          <w:color w:val="000000"/>
        </w:rPr>
        <w:t xml:space="preserve">Университетский </w:t>
      </w:r>
      <w:hyperlink r:id="rId10" w:tooltip="Волейбол" w:history="1">
        <w:r w:rsidRPr="008214A1">
          <w:rPr>
            <w:rStyle w:val="a9"/>
            <w:rFonts w:ascii="Arial" w:hAnsi="Arial" w:cs="Arial"/>
            <w:color w:val="000000"/>
          </w:rPr>
          <w:t>волейбольно</w:t>
        </w:r>
      </w:hyperlink>
      <w:r w:rsidRPr="008214A1">
        <w:rPr>
          <w:rStyle w:val="apple-style-span"/>
          <w:rFonts w:ascii="Arial" w:hAnsi="Arial" w:cs="Arial"/>
          <w:color w:val="000000"/>
        </w:rPr>
        <w:t>-</w:t>
      </w:r>
      <w:hyperlink r:id="rId11" w:tooltip="Баскетбол" w:history="1">
        <w:r w:rsidRPr="008214A1">
          <w:rPr>
            <w:rStyle w:val="a9"/>
            <w:rFonts w:ascii="Arial" w:hAnsi="Arial" w:cs="Arial"/>
            <w:color w:val="000000"/>
          </w:rPr>
          <w:t>баскетбольный</w:t>
        </w:r>
      </w:hyperlink>
      <w:r w:rsidRPr="008214A1">
        <w:rPr>
          <w:rStyle w:val="apple-converted-space"/>
          <w:rFonts w:ascii="Arial" w:hAnsi="Arial" w:cs="Arial"/>
          <w:color w:val="000000"/>
        </w:rPr>
        <w:t> </w:t>
      </w:r>
      <w:hyperlink r:id="rId12" w:tooltip="Стадион" w:history="1">
        <w:r w:rsidRPr="008214A1">
          <w:rPr>
            <w:rStyle w:val="a9"/>
            <w:rFonts w:ascii="Arial" w:hAnsi="Arial" w:cs="Arial"/>
            <w:color w:val="000000"/>
          </w:rPr>
          <w:t>стадион</w:t>
        </w:r>
      </w:hyperlink>
      <w:r w:rsidRPr="008214A1">
        <w:rPr>
          <w:rStyle w:val="apple-converted-space"/>
          <w:rFonts w:ascii="Arial" w:hAnsi="Arial" w:cs="Arial"/>
          <w:color w:val="000000"/>
        </w:rPr>
        <w:t> </w:t>
      </w:r>
      <w:r w:rsidRPr="008214A1">
        <w:rPr>
          <w:rStyle w:val="apple-style-span"/>
          <w:rFonts w:ascii="Arial" w:hAnsi="Arial" w:cs="Arial"/>
          <w:color w:val="000000"/>
        </w:rPr>
        <w:t xml:space="preserve">в </w:t>
      </w:r>
      <w:hyperlink r:id="rId13" w:tooltip="Калифорния" w:history="1">
        <w:r w:rsidRPr="008214A1">
          <w:rPr>
            <w:rStyle w:val="a9"/>
            <w:rFonts w:ascii="Arial" w:hAnsi="Arial" w:cs="Arial"/>
            <w:color w:val="000000"/>
          </w:rPr>
          <w:t>Калифорнии</w:t>
        </w:r>
      </w:hyperlink>
    </w:p>
    <w:p w:rsidR="00FD6C2D" w:rsidRPr="008214A1" w:rsidRDefault="00FD6C2D" w:rsidP="00FD6C2D">
      <w:pPr>
        <w:pStyle w:val="a8"/>
        <w:rPr>
          <w:rFonts w:ascii="Arial" w:hAnsi="Arial" w:cs="Arial"/>
          <w:color w:val="000000"/>
        </w:rPr>
      </w:pPr>
      <w:r w:rsidRPr="008214A1">
        <w:rPr>
          <w:rFonts w:ascii="Arial" w:hAnsi="Arial" w:cs="Arial"/>
          <w:color w:val="000000"/>
        </w:rPr>
        <w:t>В основании - Квадрат</w:t>
      </w:r>
    </w:p>
    <w:p w:rsidR="00FD6C2D" w:rsidRPr="003B12FB" w:rsidRDefault="00FD6C2D" w:rsidP="00FD6C2D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B12FB">
        <w:rPr>
          <w:rFonts w:ascii="Arial" w:hAnsi="Arial" w:cs="Arial"/>
        </w:rPr>
        <w:t>Торговый центр в Турции</w:t>
      </w:r>
    </w:p>
    <w:p w:rsidR="00C27FD1" w:rsidRPr="000C6034" w:rsidRDefault="0027608A" w:rsidP="00321231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  <w:r w:rsidRPr="000C6034">
        <w:rPr>
          <w:rFonts w:ascii="Times New Roman" w:hAnsi="Times New Roman"/>
          <w:b/>
          <w:sz w:val="32"/>
          <w:szCs w:val="32"/>
        </w:rPr>
        <w:t>2.4</w:t>
      </w:r>
      <w:r w:rsidR="004028B9" w:rsidRPr="000C6034">
        <w:rPr>
          <w:rFonts w:ascii="Times New Roman" w:hAnsi="Times New Roman"/>
          <w:b/>
          <w:sz w:val="32"/>
          <w:szCs w:val="32"/>
        </w:rPr>
        <w:t xml:space="preserve">. </w:t>
      </w:r>
      <w:r w:rsidR="00C27FD1" w:rsidRPr="000C6034">
        <w:rPr>
          <w:rFonts w:ascii="Times New Roman" w:hAnsi="Times New Roman"/>
          <w:b/>
          <w:sz w:val="32"/>
          <w:szCs w:val="32"/>
        </w:rPr>
        <w:t>Цилиндр.</w:t>
      </w:r>
    </w:p>
    <w:p w:rsidR="00C27FD1" w:rsidRDefault="00C27FD1" w:rsidP="00321231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>Цилиндр – это тело, ограниченное частью замкнутой цилиндрической поверхности и частью двух плоскостей, параллельных между собой</w:t>
      </w:r>
    </w:p>
    <w:p w:rsidR="0022311A" w:rsidRDefault="00FD6C2D" w:rsidP="0022311A">
      <w:pPr>
        <w:pStyle w:val="a8"/>
      </w:pPr>
      <w:r>
        <w:t>Водонапорная башня в Минске,</w:t>
      </w:r>
      <w:r w:rsidRPr="00FD6C2D">
        <w:t xml:space="preserve"> </w:t>
      </w:r>
      <w:r>
        <w:t>Нефтехранилища,</w:t>
      </w:r>
      <w:r w:rsidRPr="00FD6C2D">
        <w:t xml:space="preserve"> </w:t>
      </w:r>
      <w:r>
        <w:t>Небоскреб в США</w:t>
      </w:r>
    </w:p>
    <w:p w:rsidR="00C27FD1" w:rsidRPr="0022311A" w:rsidRDefault="0027608A" w:rsidP="0022311A">
      <w:pPr>
        <w:pStyle w:val="a8"/>
        <w:rPr>
          <w:rFonts w:eastAsia="Times New Roman"/>
        </w:rPr>
      </w:pPr>
      <w:r w:rsidRPr="000C6034">
        <w:rPr>
          <w:b/>
          <w:sz w:val="32"/>
          <w:szCs w:val="32"/>
        </w:rPr>
        <w:t>2.5</w:t>
      </w:r>
      <w:r w:rsidR="004028B9" w:rsidRPr="000C6034">
        <w:rPr>
          <w:b/>
          <w:sz w:val="32"/>
          <w:szCs w:val="32"/>
        </w:rPr>
        <w:t>.</w:t>
      </w:r>
      <w:r w:rsidRPr="000C6034">
        <w:rPr>
          <w:b/>
          <w:sz w:val="32"/>
          <w:szCs w:val="32"/>
        </w:rPr>
        <w:t xml:space="preserve"> </w:t>
      </w:r>
      <w:r w:rsidR="00C27FD1" w:rsidRPr="000C6034">
        <w:rPr>
          <w:b/>
          <w:sz w:val="32"/>
          <w:szCs w:val="32"/>
        </w:rPr>
        <w:t>Конус</w:t>
      </w: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  <w:r w:rsidRPr="000C6034">
        <w:rPr>
          <w:rFonts w:ascii="Times New Roman" w:eastAsia="Times New Roman" w:hAnsi="Times New Roman"/>
          <w:sz w:val="32"/>
          <w:szCs w:val="32"/>
        </w:rPr>
        <w:t>Конус - это геометрическое тело, ограниченное частью конической поверхности, расположенной по одну сторону от вершины и частью пересекающей её плоскости.</w:t>
      </w:r>
      <w:r w:rsidRPr="000C6034"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</w:p>
    <w:p w:rsidR="00FD6C2D" w:rsidRDefault="00FD6C2D" w:rsidP="00FD6C2D">
      <w:pPr>
        <w:pStyle w:val="a8"/>
        <w:ind w:left="720"/>
        <w:rPr>
          <w:rFonts w:eastAsia="Times New Roman"/>
        </w:rPr>
      </w:pPr>
      <w:r>
        <w:rPr>
          <w:rFonts w:eastAsia="Times New Roman"/>
        </w:rPr>
        <w:t>Как самостоятельные сооружения конусы в строительстве не используются. Практически всегда они составляют какую-то часть здания, например крыши и архитектурные украшающие детали.</w:t>
      </w:r>
    </w:p>
    <w:p w:rsidR="00FD6C2D" w:rsidRDefault="00FD6C2D" w:rsidP="00FD6C2D">
      <w:pPr>
        <w:pStyle w:val="a8"/>
        <w:ind w:left="720"/>
        <w:rPr>
          <w:rFonts w:eastAsia="Times New Roman"/>
        </w:rPr>
      </w:pPr>
      <w:r>
        <w:rPr>
          <w:rFonts w:eastAsia="Times New Roman"/>
        </w:rPr>
        <w:t>Также в строительстве используют конические сваи.</w:t>
      </w:r>
    </w:p>
    <w:p w:rsidR="00C27FD1" w:rsidRPr="000C6034" w:rsidRDefault="0027608A" w:rsidP="00321231">
      <w:pPr>
        <w:pStyle w:val="a8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0C6034">
        <w:rPr>
          <w:rFonts w:ascii="Times New Roman" w:eastAsia="Times New Roman" w:hAnsi="Times New Roman"/>
          <w:b/>
          <w:sz w:val="32"/>
          <w:szCs w:val="32"/>
        </w:rPr>
        <w:t>2.6</w:t>
      </w:r>
      <w:r w:rsidR="004028B9" w:rsidRPr="000C6034">
        <w:rPr>
          <w:rFonts w:ascii="Times New Roman" w:eastAsia="Times New Roman" w:hAnsi="Times New Roman"/>
          <w:b/>
          <w:sz w:val="32"/>
          <w:szCs w:val="32"/>
        </w:rPr>
        <w:t>.</w:t>
      </w:r>
      <w:r w:rsidRPr="000C6034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C27FD1" w:rsidRPr="000C6034">
        <w:rPr>
          <w:rFonts w:ascii="Times New Roman" w:eastAsia="Times New Roman" w:hAnsi="Times New Roman"/>
          <w:b/>
          <w:sz w:val="32"/>
          <w:szCs w:val="32"/>
        </w:rPr>
        <w:t>Сфера и шар.</w:t>
      </w: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  <w:r w:rsidRPr="000C6034">
        <w:rPr>
          <w:rFonts w:ascii="Times New Roman" w:eastAsia="Times New Roman" w:hAnsi="Times New Roman"/>
          <w:sz w:val="32"/>
          <w:szCs w:val="32"/>
        </w:rPr>
        <w:t xml:space="preserve">Сфера – это множество всех точек пространства, находящихся на положительном расстоянии </w:t>
      </w:r>
      <w:r w:rsidRPr="000C6034">
        <w:rPr>
          <w:rFonts w:ascii="Times New Roman" w:eastAsia="Times New Roman" w:hAnsi="Times New Roman"/>
          <w:sz w:val="32"/>
          <w:szCs w:val="32"/>
          <w:lang w:val="en-US"/>
        </w:rPr>
        <w:t>R</w:t>
      </w:r>
      <w:r w:rsidRPr="000C6034">
        <w:rPr>
          <w:rFonts w:ascii="Times New Roman" w:eastAsia="Times New Roman" w:hAnsi="Times New Roman"/>
          <w:sz w:val="32"/>
          <w:szCs w:val="32"/>
        </w:rPr>
        <w:t xml:space="preserve"> от данной точки О, называемой центром сферы.</w:t>
      </w: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  <w:r w:rsidRPr="000C6034">
        <w:rPr>
          <w:rFonts w:ascii="Times New Roman" w:eastAsia="Times New Roman" w:hAnsi="Times New Roman"/>
          <w:sz w:val="32"/>
          <w:szCs w:val="32"/>
        </w:rPr>
        <w:t xml:space="preserve">Шар – это множество всех точек пространства, расстояние которых от данной точки не превосходит заданного положительного числа </w:t>
      </w:r>
      <w:r w:rsidRPr="000C6034">
        <w:rPr>
          <w:rFonts w:ascii="Times New Roman" w:eastAsia="Times New Roman" w:hAnsi="Times New Roman"/>
          <w:sz w:val="32"/>
          <w:szCs w:val="32"/>
          <w:lang w:val="en-US"/>
        </w:rPr>
        <w:t>R</w:t>
      </w:r>
      <w:r w:rsidRPr="000C6034">
        <w:rPr>
          <w:rFonts w:ascii="Times New Roman" w:eastAsia="Times New Roman" w:hAnsi="Times New Roman"/>
          <w:sz w:val="32"/>
          <w:szCs w:val="32"/>
        </w:rPr>
        <w:t>. Шар получается при вращении полукруга относительно диаметра.</w:t>
      </w:r>
    </w:p>
    <w:p w:rsidR="00C27FD1" w:rsidRPr="000C6034" w:rsidRDefault="00C27FD1" w:rsidP="005321D4">
      <w:pPr>
        <w:pStyle w:val="a8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C6034">
        <w:rPr>
          <w:rFonts w:ascii="Times New Roman" w:eastAsia="Times New Roman" w:hAnsi="Times New Roman"/>
          <w:b/>
          <w:sz w:val="32"/>
          <w:szCs w:val="32"/>
        </w:rPr>
        <w:t>Части шара</w:t>
      </w: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  <w:r w:rsidRPr="000C6034">
        <w:rPr>
          <w:rFonts w:ascii="Times New Roman" w:eastAsia="Times New Roman" w:hAnsi="Times New Roman"/>
          <w:sz w:val="32"/>
          <w:szCs w:val="32"/>
        </w:rPr>
        <w:t>Шаровой слой – это часть шара, заключенная между двумя параллельными плоскостями.</w:t>
      </w: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</w:p>
    <w:p w:rsidR="00C27FD1" w:rsidRPr="000C6034" w:rsidRDefault="00C27FD1" w:rsidP="00321231">
      <w:pPr>
        <w:pStyle w:val="a8"/>
        <w:jc w:val="both"/>
        <w:rPr>
          <w:rFonts w:ascii="Times New Roman" w:eastAsia="Times New Roman" w:hAnsi="Times New Roman"/>
          <w:sz w:val="32"/>
          <w:szCs w:val="32"/>
        </w:rPr>
      </w:pPr>
      <w:r w:rsidRPr="000C6034">
        <w:rPr>
          <w:rFonts w:ascii="Times New Roman" w:eastAsia="Times New Roman" w:hAnsi="Times New Roman"/>
          <w:sz w:val="32"/>
          <w:szCs w:val="32"/>
        </w:rPr>
        <w:t xml:space="preserve">    Шаровой сегмент – это</w:t>
      </w:r>
      <w:r w:rsidR="005321D4" w:rsidRPr="000C6034">
        <w:rPr>
          <w:rFonts w:ascii="Times New Roman" w:eastAsia="Times New Roman" w:hAnsi="Times New Roman"/>
          <w:sz w:val="32"/>
          <w:szCs w:val="32"/>
        </w:rPr>
        <w:t xml:space="preserve"> часть шара, отсекаемая от него</w:t>
      </w:r>
      <w:r w:rsidRPr="000C6034">
        <w:rPr>
          <w:rFonts w:ascii="Times New Roman" w:eastAsia="Times New Roman" w:hAnsi="Times New Roman"/>
          <w:sz w:val="32"/>
          <w:szCs w:val="32"/>
        </w:rPr>
        <w:t xml:space="preserve"> плоскостью.</w:t>
      </w:r>
    </w:p>
    <w:p w:rsidR="00FD6C2D" w:rsidRDefault="00FD6C2D" w:rsidP="00FD6C2D">
      <w:pPr>
        <w:pStyle w:val="a8"/>
        <w:rPr>
          <w:rFonts w:eastAsia="Times New Roman"/>
        </w:rPr>
      </w:pPr>
      <w:r>
        <w:rPr>
          <w:rFonts w:eastAsia="Times New Roman"/>
        </w:rPr>
        <w:t>ТРК Вояж, г. Санкт-Петербург,</w:t>
      </w:r>
      <w:r w:rsidRPr="00FD6C2D">
        <w:rPr>
          <w:rFonts w:eastAsia="Times New Roman"/>
        </w:rPr>
        <w:t xml:space="preserve"> </w:t>
      </w:r>
      <w:r>
        <w:rPr>
          <w:rFonts w:eastAsia="Times New Roman"/>
        </w:rPr>
        <w:t>Здание в Париже (Франция)</w:t>
      </w:r>
    </w:p>
    <w:p w:rsidR="00FD6C2D" w:rsidRDefault="00FD6C2D" w:rsidP="00FD6C2D">
      <w:pPr>
        <w:pStyle w:val="a8"/>
        <w:rPr>
          <w:rFonts w:eastAsia="Times New Roman"/>
        </w:rPr>
      </w:pPr>
    </w:p>
    <w:p w:rsidR="00FD6C2D" w:rsidRDefault="00FD6C2D" w:rsidP="00FD6C2D">
      <w:pPr>
        <w:pStyle w:val="a8"/>
        <w:rPr>
          <w:rFonts w:eastAsia="Times New Roman"/>
        </w:rPr>
      </w:pPr>
      <w:r>
        <w:rPr>
          <w:rFonts w:eastAsia="Times New Roman"/>
        </w:rPr>
        <w:t>Здание Национального Конгресса в США</w:t>
      </w:r>
    </w:p>
    <w:p w:rsidR="00E91417" w:rsidRPr="000C6034" w:rsidRDefault="0046782A" w:rsidP="00467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0C6034">
        <w:rPr>
          <w:rFonts w:ascii="Times New Roman" w:hAnsi="Times New Roman"/>
          <w:i/>
          <w:sz w:val="32"/>
          <w:szCs w:val="32"/>
        </w:rPr>
        <w:t>Итак, при постройке, как современных зданий, так и зданий прошлых веков необходимы знания геометрии.</w:t>
      </w:r>
      <w:r w:rsidR="00BE534D" w:rsidRPr="000C6034">
        <w:rPr>
          <w:rFonts w:ascii="Times New Roman" w:hAnsi="Times New Roman"/>
          <w:i/>
          <w:sz w:val="32"/>
          <w:szCs w:val="32"/>
        </w:rPr>
        <w:t xml:space="preserve"> </w:t>
      </w:r>
      <w:r w:rsidRPr="000C6034">
        <w:rPr>
          <w:rFonts w:ascii="Times New Roman" w:hAnsi="Times New Roman"/>
          <w:i/>
          <w:sz w:val="32"/>
          <w:szCs w:val="32"/>
        </w:rPr>
        <w:t>Архитектурное формообразование с помощью геометрических построений сохраняется во всех случаях. Эта проблема стояла перед архитекторами прошлых веков, не исчезла она и сегодня.</w:t>
      </w:r>
    </w:p>
    <w:p w:rsidR="00E91417" w:rsidRPr="000C6034" w:rsidRDefault="00E91417" w:rsidP="00321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C32E9D" w:rsidRPr="000C6034" w:rsidRDefault="00E91417" w:rsidP="00D32A3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ab/>
      </w:r>
      <w:r w:rsidR="003961C6" w:rsidRPr="000C6034">
        <w:rPr>
          <w:rFonts w:ascii="Times New Roman" w:hAnsi="Times New Roman"/>
          <w:b/>
          <w:sz w:val="32"/>
          <w:szCs w:val="32"/>
        </w:rPr>
        <w:t xml:space="preserve">3.1 </w:t>
      </w:r>
      <w:r w:rsidR="00412CC1" w:rsidRPr="000C6034">
        <w:rPr>
          <w:rFonts w:ascii="Times New Roman" w:hAnsi="Times New Roman"/>
          <w:b/>
          <w:sz w:val="32"/>
          <w:szCs w:val="32"/>
        </w:rPr>
        <w:t xml:space="preserve"> Двойной квадрат</w:t>
      </w:r>
    </w:p>
    <w:p w:rsidR="0022311A" w:rsidRDefault="00C32E9D" w:rsidP="00C32E9D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>Два квадрата, сложенные вместе, образуют двойной квадрат. Сложив два двойных квадрата, получим квадрат, повторяющий своими очертаниями исходный квадрат. Это простое аддитивное свойство</w:t>
      </w:r>
      <w:r w:rsidR="003961C6" w:rsidRPr="000C6034">
        <w:rPr>
          <w:rFonts w:ascii="Times New Roman" w:hAnsi="Times New Roman"/>
          <w:sz w:val="32"/>
          <w:szCs w:val="32"/>
        </w:rPr>
        <w:t xml:space="preserve"> квадрата широко использовалось </w:t>
      </w:r>
      <w:r w:rsidRPr="000C6034">
        <w:rPr>
          <w:rFonts w:ascii="Times New Roman" w:hAnsi="Times New Roman"/>
          <w:sz w:val="32"/>
          <w:szCs w:val="32"/>
        </w:rPr>
        <w:t>в архитектуре эпохи Возрождения.</w:t>
      </w:r>
      <w:r w:rsidR="003961C6" w:rsidRPr="000C6034">
        <w:rPr>
          <w:rFonts w:ascii="Times New Roman" w:hAnsi="Times New Roman"/>
          <w:sz w:val="32"/>
          <w:szCs w:val="32"/>
        </w:rPr>
        <w:t xml:space="preserve"> </w:t>
      </w:r>
    </w:p>
    <w:p w:rsidR="00C32E9D" w:rsidRPr="000C6034" w:rsidRDefault="003961C6" w:rsidP="00C32E9D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b/>
          <w:sz w:val="32"/>
          <w:szCs w:val="32"/>
        </w:rPr>
        <w:t xml:space="preserve">3.2 </w:t>
      </w:r>
      <w:r w:rsidR="00C32E9D" w:rsidRPr="000C6034">
        <w:rPr>
          <w:rFonts w:ascii="Times New Roman" w:hAnsi="Times New Roman"/>
          <w:b/>
          <w:sz w:val="32"/>
          <w:szCs w:val="32"/>
        </w:rPr>
        <w:t>Восьмиугольные звезды.</w:t>
      </w:r>
      <w:r w:rsidR="00C32E9D" w:rsidRPr="000C6034">
        <w:rPr>
          <w:rFonts w:ascii="Times New Roman" w:hAnsi="Times New Roman"/>
          <w:sz w:val="32"/>
          <w:szCs w:val="32"/>
        </w:rPr>
        <w:t xml:space="preserve">Использование восьмиугольных звезд в архитектурных конструкциях не вызывает никаких сомнений. Автором этого проекта является Леонардо да Винчи. </w:t>
      </w:r>
    </w:p>
    <w:p w:rsidR="00C32E9D" w:rsidRPr="000C6034" w:rsidRDefault="00C32E9D" w:rsidP="00C32E9D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ab/>
      </w:r>
      <w:r w:rsidR="003961C6" w:rsidRPr="000C6034">
        <w:rPr>
          <w:rFonts w:ascii="Times New Roman" w:hAnsi="Times New Roman"/>
          <w:b/>
          <w:sz w:val="32"/>
          <w:szCs w:val="32"/>
        </w:rPr>
        <w:t xml:space="preserve">3. 3 </w:t>
      </w:r>
      <w:r w:rsidRPr="000C6034">
        <w:rPr>
          <w:rFonts w:ascii="Times New Roman" w:hAnsi="Times New Roman"/>
          <w:b/>
          <w:sz w:val="32"/>
          <w:szCs w:val="32"/>
        </w:rPr>
        <w:t>«Золотое сечение»</w:t>
      </w:r>
    </w:p>
    <w:p w:rsidR="00C32E9D" w:rsidRPr="000C6034" w:rsidRDefault="00C32E9D" w:rsidP="00C32E9D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>Золото́е сече́ние (золотая пропорция, деление в крайнем и среднем отношении) — деление непрерывной величины на две части в таком отношении, при котором меньшая часть так относится к большей, как большая ко всей величине.</w:t>
      </w:r>
    </w:p>
    <w:p w:rsidR="00A90271" w:rsidRPr="000C6034" w:rsidRDefault="00C32E9D" w:rsidP="00C32E9D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 xml:space="preserve">«Золотое сечение» было известно архитекторам Возрождения, но они не использовали его достаточно эффективно как инструмент получения пропорций. «Золотое сечение» Лука Пачоли называл божественной пропорцией. </w:t>
      </w:r>
    </w:p>
    <w:p w:rsidR="0022311A" w:rsidRDefault="00395180" w:rsidP="0022311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C6034">
        <w:rPr>
          <w:rFonts w:ascii="Times New Roman" w:hAnsi="Times New Roman"/>
          <w:sz w:val="32"/>
          <w:szCs w:val="32"/>
        </w:rPr>
        <w:tab/>
      </w:r>
      <w:r w:rsidR="00D32A36" w:rsidRPr="000C6034">
        <w:rPr>
          <w:rFonts w:ascii="Times New Roman" w:hAnsi="Times New Roman"/>
          <w:sz w:val="32"/>
          <w:szCs w:val="32"/>
        </w:rPr>
        <w:t>Методом пропорций пользовались итальянские архитекторы эпохи ренессанс</w:t>
      </w:r>
    </w:p>
    <w:p w:rsidR="00AC2175" w:rsidRPr="00FA09A0" w:rsidRDefault="00AC2175" w:rsidP="0022311A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 xml:space="preserve">Для достижения </w:t>
      </w:r>
      <w:r w:rsidR="00FF04C8">
        <w:rPr>
          <w:rFonts w:ascii="Times New Roman" w:hAnsi="Times New Roman"/>
          <w:sz w:val="32"/>
          <w:szCs w:val="32"/>
        </w:rPr>
        <w:t xml:space="preserve">нами </w:t>
      </w:r>
      <w:r w:rsidRPr="00FA09A0">
        <w:rPr>
          <w:rFonts w:ascii="Times New Roman" w:hAnsi="Times New Roman"/>
          <w:sz w:val="32"/>
          <w:szCs w:val="32"/>
        </w:rPr>
        <w:t>поставленной цели</w:t>
      </w:r>
      <w:r w:rsidR="00FF04C8">
        <w:rPr>
          <w:rFonts w:ascii="Times New Roman" w:hAnsi="Times New Roman"/>
          <w:sz w:val="32"/>
          <w:szCs w:val="32"/>
        </w:rPr>
        <w:t xml:space="preserve"> были проделаны следующие задачи</w:t>
      </w:r>
      <w:r w:rsidRPr="00FA09A0">
        <w:rPr>
          <w:rFonts w:ascii="Times New Roman" w:hAnsi="Times New Roman"/>
          <w:sz w:val="32"/>
          <w:szCs w:val="32"/>
        </w:rPr>
        <w:t>:</w:t>
      </w:r>
    </w:p>
    <w:p w:rsidR="00AC2175" w:rsidRPr="00FA09A0" w:rsidRDefault="00AC2175" w:rsidP="00AC21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>Были выделены основные геометрические фигуры.</w:t>
      </w:r>
    </w:p>
    <w:p w:rsidR="00AC2175" w:rsidRPr="00FA09A0" w:rsidRDefault="00AC2175" w:rsidP="00AC21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>Проведен эксперимент по исследованию наиболее часто употребляемых геометрических фигур в конструировании.</w:t>
      </w:r>
    </w:p>
    <w:p w:rsidR="00AC2175" w:rsidRPr="00FA09A0" w:rsidRDefault="00AC2175" w:rsidP="00AC21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>Были выделены основные геометрические фигуры.</w:t>
      </w:r>
    </w:p>
    <w:p w:rsidR="00FA09A0" w:rsidRPr="00FA09A0" w:rsidRDefault="00FA09A0" w:rsidP="00FA09A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>Проведено наблюдение природных объектов с целью определения их геометрической формы.</w:t>
      </w:r>
    </w:p>
    <w:p w:rsidR="00AC2175" w:rsidRPr="00FA09A0" w:rsidRDefault="00FA09A0" w:rsidP="00AC217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>Проведен эксперимент на установление связи между геометрическими фигурами и природными объектами</w:t>
      </w:r>
    </w:p>
    <w:p w:rsidR="00AC2175" w:rsidRPr="00FA09A0" w:rsidRDefault="00AC2175" w:rsidP="00AC217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>В результате проведенного исследования можно сделать следующие выводы:</w:t>
      </w:r>
    </w:p>
    <w:p w:rsidR="00AC2175" w:rsidRPr="00FA09A0" w:rsidRDefault="00AC2175" w:rsidP="00FA09A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32"/>
          <w:szCs w:val="32"/>
        </w:rPr>
      </w:pPr>
      <w:r w:rsidRPr="00FA09A0">
        <w:rPr>
          <w:rFonts w:ascii="Times New Roman" w:hAnsi="Times New Roman"/>
          <w:sz w:val="32"/>
          <w:szCs w:val="32"/>
        </w:rPr>
        <w:t>Человек постепенно сокращает число используемых геометрических форм, в частности в архитектуре, в пользу прямолинейных (кубов и</w:t>
      </w:r>
      <w:r w:rsidRPr="00FA09A0">
        <w:rPr>
          <w:rFonts w:ascii="Times New Roman" w:hAnsi="Times New Roman"/>
          <w:sz w:val="32"/>
          <w:szCs w:val="32"/>
        </w:rPr>
        <w:br/>
        <w:t>параллелепипедов), тем самым обедняя окружающий его мир.</w:t>
      </w:r>
    </w:p>
    <w:p w:rsidR="00487402" w:rsidRDefault="00487402" w:rsidP="00487402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04C8" w:rsidRDefault="00FF04C8" w:rsidP="00487402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04C8" w:rsidRDefault="00FF04C8" w:rsidP="00487402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87402" w:rsidRPr="00487402" w:rsidRDefault="00487402" w:rsidP="009E135E">
      <w:pPr>
        <w:tabs>
          <w:tab w:val="left" w:pos="709"/>
        </w:tabs>
        <w:spacing w:line="240" w:lineRule="auto"/>
        <w:ind w:left="-709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487402" w:rsidRPr="00487402" w:rsidSect="00C5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153"/>
    <w:multiLevelType w:val="hybridMultilevel"/>
    <w:tmpl w:val="45764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1C37700"/>
    <w:multiLevelType w:val="hybridMultilevel"/>
    <w:tmpl w:val="AB9E6A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E31CA"/>
    <w:multiLevelType w:val="hybridMultilevel"/>
    <w:tmpl w:val="E0D848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130E"/>
    <w:multiLevelType w:val="multilevel"/>
    <w:tmpl w:val="84B0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D6F00"/>
    <w:multiLevelType w:val="multilevel"/>
    <w:tmpl w:val="F384A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1"/>
        </w:tabs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1"/>
        </w:tabs>
        <w:ind w:left="109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51"/>
        </w:tabs>
        <w:ind w:left="145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51"/>
        </w:tabs>
        <w:ind w:left="1451" w:hanging="2160"/>
      </w:pPr>
      <w:rPr>
        <w:rFonts w:hint="default"/>
      </w:rPr>
    </w:lvl>
  </w:abstractNum>
  <w:abstractNum w:abstractNumId="5">
    <w:nsid w:val="31B77B68"/>
    <w:multiLevelType w:val="multilevel"/>
    <w:tmpl w:val="291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45B45"/>
    <w:multiLevelType w:val="multilevel"/>
    <w:tmpl w:val="497A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D4080"/>
    <w:multiLevelType w:val="multilevel"/>
    <w:tmpl w:val="3AEA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67BFF"/>
    <w:multiLevelType w:val="hybridMultilevel"/>
    <w:tmpl w:val="50682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A6146D"/>
    <w:multiLevelType w:val="hybridMultilevel"/>
    <w:tmpl w:val="9D1A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E2CC5"/>
    <w:multiLevelType w:val="hybridMultilevel"/>
    <w:tmpl w:val="7F66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E4E8B"/>
    <w:multiLevelType w:val="multilevel"/>
    <w:tmpl w:val="BD02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F73D4"/>
    <w:multiLevelType w:val="hybridMultilevel"/>
    <w:tmpl w:val="24AE9C9A"/>
    <w:lvl w:ilvl="0" w:tplc="844AAC1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3">
    <w:nsid w:val="5D23432B"/>
    <w:multiLevelType w:val="hybridMultilevel"/>
    <w:tmpl w:val="B50A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F0922"/>
    <w:multiLevelType w:val="multilevel"/>
    <w:tmpl w:val="2E3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62F07"/>
    <w:multiLevelType w:val="hybridMultilevel"/>
    <w:tmpl w:val="39BE79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82C22"/>
    <w:multiLevelType w:val="multilevel"/>
    <w:tmpl w:val="8E7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2EBB"/>
    <w:multiLevelType w:val="multilevel"/>
    <w:tmpl w:val="E98C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371C1"/>
    <w:multiLevelType w:val="multilevel"/>
    <w:tmpl w:val="B2CE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12"/>
  </w:num>
  <w:num w:numId="11">
    <w:abstractNumId w:val="14"/>
  </w:num>
  <w:num w:numId="12">
    <w:abstractNumId w:val="16"/>
  </w:num>
  <w:num w:numId="13">
    <w:abstractNumId w:val="18"/>
  </w:num>
  <w:num w:numId="14">
    <w:abstractNumId w:val="7"/>
  </w:num>
  <w:num w:numId="15">
    <w:abstractNumId w:val="5"/>
  </w:num>
  <w:num w:numId="16">
    <w:abstractNumId w:val="17"/>
  </w:num>
  <w:num w:numId="17">
    <w:abstractNumId w:val="6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1E2"/>
    <w:rsid w:val="000A1FFC"/>
    <w:rsid w:val="000C6034"/>
    <w:rsid w:val="00110C7B"/>
    <w:rsid w:val="001117B1"/>
    <w:rsid w:val="001554F6"/>
    <w:rsid w:val="00167048"/>
    <w:rsid w:val="0022311A"/>
    <w:rsid w:val="002243F8"/>
    <w:rsid w:val="0023321D"/>
    <w:rsid w:val="00244A2B"/>
    <w:rsid w:val="0027608A"/>
    <w:rsid w:val="002F67DC"/>
    <w:rsid w:val="00307F3C"/>
    <w:rsid w:val="00321231"/>
    <w:rsid w:val="003702DC"/>
    <w:rsid w:val="00385BD0"/>
    <w:rsid w:val="00395180"/>
    <w:rsid w:val="003961C6"/>
    <w:rsid w:val="003D2C25"/>
    <w:rsid w:val="004028B9"/>
    <w:rsid w:val="00412CC1"/>
    <w:rsid w:val="004219DA"/>
    <w:rsid w:val="00437739"/>
    <w:rsid w:val="0046782A"/>
    <w:rsid w:val="00476306"/>
    <w:rsid w:val="00487402"/>
    <w:rsid w:val="004A7874"/>
    <w:rsid w:val="005028B6"/>
    <w:rsid w:val="005035A4"/>
    <w:rsid w:val="00504599"/>
    <w:rsid w:val="005266EB"/>
    <w:rsid w:val="005321D4"/>
    <w:rsid w:val="00536CA0"/>
    <w:rsid w:val="005D642B"/>
    <w:rsid w:val="00630D2C"/>
    <w:rsid w:val="0064191B"/>
    <w:rsid w:val="006A1556"/>
    <w:rsid w:val="006B1A3C"/>
    <w:rsid w:val="006B1D04"/>
    <w:rsid w:val="006B7DD1"/>
    <w:rsid w:val="006F2E81"/>
    <w:rsid w:val="006F3B3B"/>
    <w:rsid w:val="007043D3"/>
    <w:rsid w:val="007046ED"/>
    <w:rsid w:val="00716B42"/>
    <w:rsid w:val="00716C2E"/>
    <w:rsid w:val="00834B20"/>
    <w:rsid w:val="00933D22"/>
    <w:rsid w:val="009A3923"/>
    <w:rsid w:val="009E135E"/>
    <w:rsid w:val="009E7221"/>
    <w:rsid w:val="00A21D99"/>
    <w:rsid w:val="00A57F08"/>
    <w:rsid w:val="00A90271"/>
    <w:rsid w:val="00AC2175"/>
    <w:rsid w:val="00AC5E4C"/>
    <w:rsid w:val="00AF28FE"/>
    <w:rsid w:val="00B003AB"/>
    <w:rsid w:val="00B13B8F"/>
    <w:rsid w:val="00B4558E"/>
    <w:rsid w:val="00B7628A"/>
    <w:rsid w:val="00BA57D7"/>
    <w:rsid w:val="00BD2B80"/>
    <w:rsid w:val="00BE0876"/>
    <w:rsid w:val="00BE534D"/>
    <w:rsid w:val="00BF69D9"/>
    <w:rsid w:val="00C27FD1"/>
    <w:rsid w:val="00C32E9D"/>
    <w:rsid w:val="00C4277B"/>
    <w:rsid w:val="00C5229F"/>
    <w:rsid w:val="00C578E0"/>
    <w:rsid w:val="00C57FC5"/>
    <w:rsid w:val="00C8545E"/>
    <w:rsid w:val="00D32A36"/>
    <w:rsid w:val="00D51237"/>
    <w:rsid w:val="00D67D6A"/>
    <w:rsid w:val="00DA5151"/>
    <w:rsid w:val="00DB71E2"/>
    <w:rsid w:val="00DE7076"/>
    <w:rsid w:val="00E00E97"/>
    <w:rsid w:val="00E41762"/>
    <w:rsid w:val="00E91417"/>
    <w:rsid w:val="00F34CFE"/>
    <w:rsid w:val="00F3705D"/>
    <w:rsid w:val="00F673EE"/>
    <w:rsid w:val="00F82AA7"/>
    <w:rsid w:val="00FA09A0"/>
    <w:rsid w:val="00FD38C7"/>
    <w:rsid w:val="00FD63F1"/>
    <w:rsid w:val="00FD6C2D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strokecolor="none [3204]"/>
    </o:shapedefaults>
    <o:shapelayout v:ext="edit">
      <o:idmap v:ext="edit" data="1"/>
    </o:shapelayout>
  </w:shapeDefaults>
  <w:decimalSymbol w:val=","/>
  <w:listSeparator w:val=";"/>
  <w15:chartTrackingRefBased/>
  <w15:docId w15:val="{8F99F73D-F461-499C-9829-A52B05B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C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qFormat/>
    <w:rsid w:val="001554F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A1556"/>
    <w:rPr>
      <w:color w:val="808080"/>
    </w:rPr>
  </w:style>
  <w:style w:type="paragraph" w:styleId="a6">
    <w:name w:val="List Paragraph"/>
    <w:basedOn w:val="a"/>
    <w:uiPriority w:val="34"/>
    <w:qFormat/>
    <w:rsid w:val="000A1FFC"/>
    <w:pPr>
      <w:ind w:left="720"/>
      <w:contextualSpacing/>
    </w:pPr>
  </w:style>
  <w:style w:type="table" w:styleId="a7">
    <w:name w:val="Table Grid"/>
    <w:basedOn w:val="a1"/>
    <w:uiPriority w:val="59"/>
    <w:rsid w:val="00F82A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27FD1"/>
    <w:rPr>
      <w:rFonts w:eastAsia="Calibri"/>
      <w:sz w:val="22"/>
      <w:szCs w:val="22"/>
      <w:lang w:eastAsia="en-US"/>
    </w:rPr>
  </w:style>
  <w:style w:type="character" w:styleId="a9">
    <w:name w:val="Hyperlink"/>
    <w:basedOn w:val="a0"/>
    <w:rsid w:val="009E135E"/>
    <w:rPr>
      <w:color w:val="0000FF"/>
      <w:u w:val="single"/>
    </w:rPr>
  </w:style>
  <w:style w:type="paragraph" w:styleId="aa">
    <w:name w:val="Body Text"/>
    <w:basedOn w:val="a"/>
    <w:rsid w:val="003D2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1554F6"/>
  </w:style>
  <w:style w:type="character" w:customStyle="1" w:styleId="texhtml">
    <w:name w:val="texhtml"/>
    <w:basedOn w:val="a0"/>
    <w:rsid w:val="001554F6"/>
  </w:style>
  <w:style w:type="character" w:styleId="ab">
    <w:name w:val="Emphasis"/>
    <w:basedOn w:val="a0"/>
    <w:qFormat/>
    <w:rsid w:val="005028B6"/>
    <w:rPr>
      <w:i/>
      <w:iCs/>
    </w:rPr>
  </w:style>
  <w:style w:type="character" w:styleId="ac">
    <w:name w:val="Strong"/>
    <w:basedOn w:val="a0"/>
    <w:qFormat/>
    <w:rsid w:val="005028B6"/>
    <w:rPr>
      <w:b/>
      <w:bCs/>
    </w:rPr>
  </w:style>
  <w:style w:type="paragraph" w:styleId="ad">
    <w:name w:val="Normal (Web)"/>
    <w:basedOn w:val="a"/>
    <w:rsid w:val="00502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87402"/>
  </w:style>
  <w:style w:type="character" w:customStyle="1" w:styleId="apple-converted-space">
    <w:name w:val="apple-converted-space"/>
    <w:basedOn w:val="a0"/>
    <w:rsid w:val="0048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1%80%D0%B4%D0%B6%D0%B8%D0%BD%D0%B8%D1%8F" TargetMode="External"/><Relationship Id="rId13" Type="http://schemas.openxmlformats.org/officeDocument/2006/relationships/hyperlink" Target="http://ru.wikipedia.org/wiki/%D0%9A%D0%B0%D0%BB%D0%B8%D1%84%D0%BE%D1%8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8%D1%82%D0%B0%D1%82%D1%8B_%D0%A1%D0%A8%D0%90" TargetMode="External"/><Relationship Id="rId12" Type="http://schemas.openxmlformats.org/officeDocument/2006/relationships/hyperlink" Target="http://ru.wikipedia.org/wiki/%D0%A1%D1%82%D0%B0%D0%B4%D0%B8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F%D1%82%D0%B8%D1%83%D0%B3%D0%BE%D0%BB%D1%8C%D0%BD%D0%B8%D0%BA" TargetMode="External"/><Relationship Id="rId11" Type="http://schemas.openxmlformats.org/officeDocument/2006/relationships/hyperlink" Target="http://ru.wikipedia.org/wiki/%D0%91%D0%B0%D1%81%D0%BA%D0%B5%D1%82%D0%B1%D0%BE%D0%BB" TargetMode="External"/><Relationship Id="rId5" Type="http://schemas.openxmlformats.org/officeDocument/2006/relationships/hyperlink" Target="http://ru.wikipedia.org/wiki/%D0%9C%D0%B8%D0%BD%D0%B8%D1%81%D1%82%D0%B5%D1%80%D1%81%D1%82%D0%B2%D0%BE_%D0%BE%D0%B1%D0%BE%D1%80%D0%BE%D0%BD%D1%8B_%D0%A1%D0%A8%D0%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2%D0%BE%D0%BB%D0%B5%D0%B9%D0%B1%D0%BE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0%D1%88%D0%B8%D0%BD%D0%B3%D1%82%D0%BE%D0%BD_(%D0%BE%D0%BA%D1%80%D1%83%D0%B3_%D0%9A%D0%BE%D0%BB%D1%83%D0%BC%D0%B1%D0%B8%D1%8F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Hewlett-Packard</Company>
  <LinksUpToDate>false</LinksUpToDate>
  <CharactersWithSpaces>6486</CharactersWithSpaces>
  <SharedDoc>false</SharedDoc>
  <HLinks>
    <vt:vector size="54" baseType="variant">
      <vt:variant>
        <vt:i4>524312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http://ru.wikipedia.org/wiki/%D0%9A%D0%B0%D0%BB%D0%B8%D1%84%D0%BE%D1%80%D0%BD%D0%B8%D1%8F</vt:lpwstr>
      </vt:variant>
      <vt:variant>
        <vt:lpwstr/>
      </vt:variant>
      <vt:variant>
        <vt:i4>2555957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http://ru.wikipedia.org/wiki/%D0%A1%D1%82%D0%B0%D0%B4%D0%B8%D0%BE%D0%BD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http://ru.wikipedia.org/wiki/%D0%91%D0%B0%D1%81%D0%BA%D0%B5%D1%82%D0%B1%D0%BE%D0%BB</vt:lpwstr>
      </vt:variant>
      <vt:variant>
        <vt:lpwstr/>
      </vt:variant>
      <vt:variant>
        <vt:i4>5439555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http://ru.wikipedia.org/wiki/%D0%92%D0%BE%D0%BB%D0%B5%D0%B9%D0%B1%D0%BE%D0%BB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http://ru.wikipedia.org/wiki/%D0%92%D0%B0%D1%88%D0%B8%D0%BD%D0%B3%D1%82%D0%BE%D0%BD_(%D0%BE%D0%BA%D1%80%D1%83%D0%B3_%D0%9A%D0%BE%D0%BB%D1%83%D0%BC%D0%B1%D0%B8%D1%8F)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http://ru.wikipedia.org/wiki/%D0%92%D0%B8%D1%80%D0%B4%D0%B6%D0%B8%D0%BD%D0%B8%D1%8F</vt:lpwstr>
      </vt:variant>
      <vt:variant>
        <vt:lpwstr/>
      </vt:variant>
      <vt:variant>
        <vt:i4>41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http://ru.wikipedia.org/wiki/%D0%A8%D1%82%D0%B0%D1%82%D1%8B_%D0%A1%D0%A8%D0%90</vt:lpwstr>
      </vt:variant>
      <vt:variant>
        <vt:lpwstr/>
      </vt:variant>
      <vt:variant>
        <vt:i4>5439516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http://ru.wikipedia.org/wiki/%D0%9F%D1%8F%D1%82%D0%B8%D1%83%D0%B3%D0%BE%D0%BB%D1%8C%D0%BD%D0%B8%D0%BA</vt:lpwstr>
      </vt:variant>
      <vt:variant>
        <vt:lpwstr/>
      </vt:variant>
      <vt:variant>
        <vt:i4>5767195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http://ru.wikipedia.org/wiki/%D0%9C%D0%B8%D0%BD%D0%B8%D1%81%D1%82%D0%B5%D1%80%D1%81%D1%82%D0%B2%D0%BE_%D0%BE%D0%B1%D0%BE%D1%80%D0%BE%D0%BD%D1%8B_%D0%A1%D0%A8%D0%90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Евгений и Валентин</dc:creator>
  <cp:keywords/>
  <cp:lastModifiedBy>admin</cp:lastModifiedBy>
  <cp:revision>2</cp:revision>
  <dcterms:created xsi:type="dcterms:W3CDTF">2014-04-23T10:11:00Z</dcterms:created>
  <dcterms:modified xsi:type="dcterms:W3CDTF">2014-04-23T10:11:00Z</dcterms:modified>
</cp:coreProperties>
</file>