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E87" w:rsidRDefault="00810E87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>Министерство образования и науки РФ</w:t>
      </w: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>Федеральное агентство по образованию</w:t>
      </w: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>Государственное образовательное учреждение</w:t>
      </w: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>высшего профессионального образования</w:t>
      </w: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>«Ярославский государственный технический университет»</w:t>
      </w: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 xml:space="preserve">Кафедра </w:t>
      </w:r>
      <w:r>
        <w:rPr>
          <w:rFonts w:ascii="Times New Roman" w:hAnsi="Times New Roman"/>
          <w:sz w:val="28"/>
          <w:szCs w:val="28"/>
        </w:rPr>
        <w:t>экономики и управления</w:t>
      </w: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388" w:type="dxa"/>
        <w:tblLook w:val="01E0" w:firstRow="1" w:lastRow="1" w:firstColumn="1" w:lastColumn="1" w:noHBand="0" w:noVBand="0"/>
      </w:tblPr>
      <w:tblGrid>
        <w:gridCol w:w="4458"/>
      </w:tblGrid>
      <w:tr w:rsidR="00615683" w:rsidRPr="004A6CC6">
        <w:trPr>
          <w:trHeight w:val="1401"/>
        </w:trPr>
        <w:tc>
          <w:tcPr>
            <w:tcW w:w="4458" w:type="dxa"/>
          </w:tcPr>
          <w:p w:rsidR="00615683" w:rsidRDefault="00615683" w:rsidP="006156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683" w:rsidRDefault="00615683" w:rsidP="006156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683" w:rsidRDefault="00615683" w:rsidP="006156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683" w:rsidRPr="004A6CC6" w:rsidRDefault="00615683" w:rsidP="006156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Default="00615683" w:rsidP="006156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5683">
        <w:rPr>
          <w:rFonts w:ascii="Times New Roman" w:hAnsi="Times New Roman"/>
          <w:b/>
          <w:sz w:val="32"/>
          <w:szCs w:val="32"/>
        </w:rPr>
        <w:t>ОТЧЕТ</w:t>
      </w:r>
    </w:p>
    <w:p w:rsidR="00615683" w:rsidRPr="00615683" w:rsidRDefault="00615683" w:rsidP="006156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15683" w:rsidRPr="00615683" w:rsidRDefault="00615683" w:rsidP="006156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5683">
        <w:rPr>
          <w:rFonts w:ascii="Times New Roman" w:hAnsi="Times New Roman"/>
          <w:b/>
          <w:sz w:val="32"/>
          <w:szCs w:val="32"/>
        </w:rPr>
        <w:t>Об оценке рыночной стоимости объекта</w:t>
      </w:r>
    </w:p>
    <w:p w:rsidR="00615683" w:rsidRPr="00615683" w:rsidRDefault="00615683" w:rsidP="006156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5683">
        <w:rPr>
          <w:rFonts w:ascii="Times New Roman" w:hAnsi="Times New Roman"/>
          <w:b/>
          <w:sz w:val="32"/>
          <w:szCs w:val="32"/>
        </w:rPr>
        <w:t xml:space="preserve"> офисной недвижимости,</w:t>
      </w:r>
    </w:p>
    <w:p w:rsidR="00615683" w:rsidRPr="00615683" w:rsidRDefault="00615683" w:rsidP="006156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5683">
        <w:rPr>
          <w:rFonts w:ascii="Times New Roman" w:hAnsi="Times New Roman"/>
          <w:b/>
          <w:sz w:val="32"/>
          <w:szCs w:val="32"/>
        </w:rPr>
        <w:t>находящейся по адресу г.Ярославль, проспект Ленина, д. 18/50</w:t>
      </w: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tabs>
          <w:tab w:val="left" w:pos="33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ab/>
      </w:r>
    </w:p>
    <w:p w:rsidR="00615683" w:rsidRPr="0073222C" w:rsidRDefault="00615683" w:rsidP="006156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10"/>
        <w:tblW w:w="10321" w:type="dxa"/>
        <w:tblLook w:val="01E0" w:firstRow="1" w:lastRow="1" w:firstColumn="1" w:lastColumn="1" w:noHBand="0" w:noVBand="0"/>
      </w:tblPr>
      <w:tblGrid>
        <w:gridCol w:w="3588"/>
        <w:gridCol w:w="1920"/>
        <w:gridCol w:w="4813"/>
      </w:tblGrid>
      <w:tr w:rsidR="00615683" w:rsidRPr="004A6CC6">
        <w:trPr>
          <w:trHeight w:val="72"/>
        </w:trPr>
        <w:tc>
          <w:tcPr>
            <w:tcW w:w="3588" w:type="dxa"/>
            <w:shd w:val="clear" w:color="auto" w:fill="auto"/>
          </w:tcPr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auto"/>
          </w:tcPr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B66FE0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 подготовили студенты</w:t>
            </w:r>
          </w:p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группы ЭМ - 33</w:t>
            </w:r>
            <w:r w:rsidRPr="004A6CC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66FE0" w:rsidRDefault="00B66FE0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 А.Н.Бердичевская</w:t>
            </w:r>
          </w:p>
          <w:p w:rsidR="00B66FE0" w:rsidRDefault="00B66FE0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 Е.А.Груздова</w:t>
            </w:r>
          </w:p>
          <w:p w:rsidR="00B66FE0" w:rsidRDefault="00B66FE0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 С.О.Трубникова</w:t>
            </w:r>
          </w:p>
          <w:p w:rsidR="00615683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 Н.М. Кардонная</w:t>
            </w:r>
          </w:p>
          <w:p w:rsidR="00B66FE0" w:rsidRDefault="00B66FE0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 К.А.Рокуа</w:t>
            </w:r>
          </w:p>
          <w:p w:rsidR="00B66FE0" w:rsidRPr="004A6CC6" w:rsidRDefault="00B66FE0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CC6">
              <w:rPr>
                <w:rFonts w:ascii="Times New Roman" w:hAnsi="Times New Roman"/>
                <w:sz w:val="28"/>
                <w:szCs w:val="28"/>
              </w:rPr>
              <w:t>«</w:t>
            </w:r>
            <w:r w:rsidR="00B66FE0">
              <w:rPr>
                <w:rFonts w:ascii="Times New Roman" w:hAnsi="Times New Roman"/>
                <w:sz w:val="28"/>
                <w:szCs w:val="28"/>
              </w:rPr>
              <w:t xml:space="preserve">15»  мая </w:t>
            </w:r>
            <w:r w:rsidRPr="004A6C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A6CC6">
                <w:rPr>
                  <w:rFonts w:ascii="Times New Roman" w:hAnsi="Times New Roman"/>
                  <w:sz w:val="28"/>
                  <w:szCs w:val="28"/>
                </w:rPr>
                <w:t>2009 г</w:t>
              </w:r>
            </w:smartTag>
            <w:r w:rsidRPr="004A6CC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15683" w:rsidRPr="004A6CC6" w:rsidRDefault="00615683" w:rsidP="00BE199B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CC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615683" w:rsidRPr="004A6CC6">
        <w:trPr>
          <w:trHeight w:val="72"/>
        </w:trPr>
        <w:tc>
          <w:tcPr>
            <w:tcW w:w="5508" w:type="dxa"/>
            <w:gridSpan w:val="2"/>
            <w:shd w:val="clear" w:color="auto" w:fill="auto"/>
          </w:tcPr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5683" w:rsidRPr="004A6CC6">
        <w:trPr>
          <w:trHeight w:val="72"/>
        </w:trPr>
        <w:tc>
          <w:tcPr>
            <w:tcW w:w="5508" w:type="dxa"/>
            <w:gridSpan w:val="2"/>
            <w:shd w:val="clear" w:color="auto" w:fill="auto"/>
          </w:tcPr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615683" w:rsidRPr="004A6CC6" w:rsidRDefault="00615683" w:rsidP="00615683">
            <w:pPr>
              <w:tabs>
                <w:tab w:val="left" w:pos="55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66FE0" w:rsidRDefault="00B66FE0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683" w:rsidRPr="0073222C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>Ярославль</w:t>
      </w:r>
    </w:p>
    <w:p w:rsidR="00615683" w:rsidRDefault="00615683" w:rsidP="006156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22C">
        <w:rPr>
          <w:rFonts w:ascii="Times New Roman" w:hAnsi="Times New Roman"/>
          <w:sz w:val="28"/>
          <w:szCs w:val="28"/>
        </w:rPr>
        <w:t>2009</w:t>
      </w:r>
    </w:p>
    <w:p w:rsidR="001365D6" w:rsidRDefault="001365D6" w:rsidP="001365D6">
      <w:pPr>
        <w:pStyle w:val="11"/>
        <w:ind w:firstLine="0"/>
        <w:jc w:val="center"/>
        <w:rPr>
          <w:position w:val="-32"/>
          <w:sz w:val="32"/>
          <w:szCs w:val="32"/>
        </w:rPr>
      </w:pPr>
      <w:r>
        <w:rPr>
          <w:position w:val="-32"/>
          <w:sz w:val="32"/>
          <w:szCs w:val="32"/>
        </w:rPr>
        <w:t>Содержание</w:t>
      </w:r>
    </w:p>
    <w:p w:rsidR="005874B0" w:rsidRDefault="001365D6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>1. Общие сведения</w:t>
      </w:r>
    </w:p>
    <w:p w:rsidR="001365D6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</w:r>
      <w:r w:rsidR="001365D6">
        <w:rPr>
          <w:position w:val="-32"/>
          <w:sz w:val="28"/>
          <w:szCs w:val="28"/>
        </w:rPr>
        <w:t xml:space="preserve">1.1 </w:t>
      </w:r>
      <w:r>
        <w:rPr>
          <w:position w:val="-32"/>
          <w:sz w:val="28"/>
          <w:szCs w:val="28"/>
        </w:rPr>
        <w:t xml:space="preserve">Основные </w:t>
      </w:r>
      <w:r w:rsidR="005874B0">
        <w:rPr>
          <w:position w:val="-32"/>
          <w:sz w:val="28"/>
          <w:szCs w:val="28"/>
        </w:rPr>
        <w:t>сведения об объекте</w:t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BE199B">
        <w:rPr>
          <w:position w:val="-32"/>
          <w:sz w:val="28"/>
          <w:szCs w:val="28"/>
        </w:rPr>
        <w:t>3</w:t>
      </w:r>
    </w:p>
    <w:p w:rsidR="001365D6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</w:r>
      <w:r w:rsidR="001365D6">
        <w:rPr>
          <w:position w:val="-32"/>
          <w:sz w:val="28"/>
          <w:szCs w:val="28"/>
        </w:rPr>
        <w:t>1.2 Основные предлож</w:t>
      </w:r>
      <w:r>
        <w:rPr>
          <w:position w:val="-32"/>
          <w:sz w:val="28"/>
          <w:szCs w:val="28"/>
        </w:rPr>
        <w:t xml:space="preserve">ения и ограничивающие условия </w:t>
      </w:r>
      <w:r w:rsidR="003276EF">
        <w:rPr>
          <w:position w:val="-32"/>
          <w:sz w:val="28"/>
          <w:szCs w:val="28"/>
        </w:rPr>
        <w:t>отчета</w:t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8F1C1F">
        <w:rPr>
          <w:position w:val="-32"/>
          <w:sz w:val="28"/>
          <w:szCs w:val="28"/>
        </w:rPr>
        <w:t>4</w:t>
      </w:r>
    </w:p>
    <w:p w:rsidR="001365D6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</w:r>
      <w:r w:rsidR="001365D6">
        <w:rPr>
          <w:position w:val="-32"/>
          <w:sz w:val="28"/>
          <w:szCs w:val="28"/>
        </w:rPr>
        <w:t>1.3 Сведения о</w:t>
      </w:r>
      <w:r>
        <w:rPr>
          <w:position w:val="-32"/>
          <w:sz w:val="28"/>
          <w:szCs w:val="28"/>
        </w:rPr>
        <w:t>б объекте оценки</w:t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8F1C1F">
        <w:rPr>
          <w:position w:val="-32"/>
          <w:sz w:val="28"/>
          <w:szCs w:val="28"/>
        </w:rPr>
        <w:t>5</w:t>
      </w:r>
    </w:p>
    <w:p w:rsidR="001365D6" w:rsidRDefault="00D1001F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>2. Анализ объекта оценки и его окружения</w:t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BE199B">
        <w:rPr>
          <w:position w:val="-32"/>
          <w:sz w:val="28"/>
          <w:szCs w:val="28"/>
        </w:rPr>
        <w:t>7</w:t>
      </w:r>
    </w:p>
    <w:p w:rsidR="00D1001F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</w:r>
      <w:r w:rsidR="00D1001F">
        <w:rPr>
          <w:position w:val="-32"/>
          <w:sz w:val="28"/>
          <w:szCs w:val="28"/>
        </w:rPr>
        <w:t>2.1 Обзор социально-экономических</w:t>
      </w:r>
      <w:r>
        <w:rPr>
          <w:position w:val="-32"/>
          <w:sz w:val="28"/>
          <w:szCs w:val="28"/>
        </w:rPr>
        <w:t xml:space="preserve"> условий Ярославской области</w:t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8F1C1F">
        <w:rPr>
          <w:position w:val="-32"/>
          <w:sz w:val="28"/>
          <w:szCs w:val="28"/>
        </w:rPr>
        <w:t>7</w:t>
      </w:r>
    </w:p>
    <w:p w:rsidR="00905B6E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</w:r>
      <w:r w:rsidR="00D1001F">
        <w:rPr>
          <w:position w:val="-32"/>
          <w:sz w:val="28"/>
          <w:szCs w:val="28"/>
        </w:rPr>
        <w:t>2.2 Обзор социально-экономических услови</w:t>
      </w:r>
      <w:r>
        <w:rPr>
          <w:position w:val="-32"/>
          <w:sz w:val="28"/>
          <w:szCs w:val="28"/>
        </w:rPr>
        <w:t xml:space="preserve">й района расположения </w:t>
      </w:r>
    </w:p>
    <w:p w:rsidR="00D1001F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  <w:t xml:space="preserve">      </w:t>
      </w:r>
      <w:r w:rsidR="005874B0">
        <w:rPr>
          <w:position w:val="-32"/>
          <w:sz w:val="28"/>
          <w:szCs w:val="28"/>
        </w:rPr>
        <w:t>О</w:t>
      </w:r>
      <w:r>
        <w:rPr>
          <w:position w:val="-32"/>
          <w:sz w:val="28"/>
          <w:szCs w:val="28"/>
        </w:rPr>
        <w:t>бъекта</w:t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5874B0">
        <w:rPr>
          <w:position w:val="-32"/>
          <w:sz w:val="28"/>
          <w:szCs w:val="28"/>
        </w:rPr>
        <w:tab/>
      </w:r>
      <w:r w:rsidR="008F1C1F">
        <w:rPr>
          <w:position w:val="-32"/>
          <w:sz w:val="28"/>
          <w:szCs w:val="28"/>
        </w:rPr>
        <w:t>14</w:t>
      </w:r>
    </w:p>
    <w:p w:rsidR="00D1001F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</w:r>
      <w:r w:rsidR="00D1001F">
        <w:rPr>
          <w:position w:val="-32"/>
          <w:sz w:val="28"/>
          <w:szCs w:val="28"/>
        </w:rPr>
        <w:t>2.3. Обзор рынка офисной</w:t>
      </w:r>
      <w:r>
        <w:rPr>
          <w:position w:val="-32"/>
          <w:sz w:val="28"/>
          <w:szCs w:val="28"/>
        </w:rPr>
        <w:t xml:space="preserve"> недвижимости г. Ярославля</w:t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E199B">
        <w:rPr>
          <w:position w:val="-32"/>
          <w:sz w:val="28"/>
          <w:szCs w:val="28"/>
        </w:rPr>
        <w:t>16</w:t>
      </w:r>
    </w:p>
    <w:p w:rsidR="00D1001F" w:rsidRDefault="00D1001F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>3. Описание объекта оценки</w:t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E199B">
        <w:rPr>
          <w:position w:val="-32"/>
          <w:sz w:val="28"/>
          <w:szCs w:val="28"/>
        </w:rPr>
        <w:t>21</w:t>
      </w:r>
    </w:p>
    <w:p w:rsidR="00D1001F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  <w:t>3.1 Описание участка земли</w:t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E199B">
        <w:rPr>
          <w:position w:val="-32"/>
          <w:sz w:val="28"/>
          <w:szCs w:val="28"/>
        </w:rPr>
        <w:t>21</w:t>
      </w:r>
    </w:p>
    <w:p w:rsidR="00D1001F" w:rsidRDefault="00905B6E" w:rsidP="005874B0">
      <w:pPr>
        <w:pStyle w:val="11"/>
        <w:spacing w:line="240" w:lineRule="auto"/>
        <w:ind w:firstLine="0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ab/>
        <w:t>3.2 Описание улучшений</w:t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B66FE0">
        <w:rPr>
          <w:position w:val="-32"/>
          <w:sz w:val="28"/>
          <w:szCs w:val="28"/>
        </w:rPr>
        <w:tab/>
      </w:r>
      <w:r w:rsidR="008F1C1F">
        <w:rPr>
          <w:position w:val="-32"/>
          <w:sz w:val="28"/>
          <w:szCs w:val="28"/>
        </w:rPr>
        <w:t>2</w:t>
      </w:r>
      <w:r w:rsidR="00BE199B">
        <w:rPr>
          <w:position w:val="-32"/>
          <w:sz w:val="28"/>
          <w:szCs w:val="28"/>
        </w:rPr>
        <w:t>2</w:t>
      </w:r>
    </w:p>
    <w:p w:rsidR="00D1001F" w:rsidRDefault="00D1001F" w:rsidP="005874B0">
      <w:pPr>
        <w:pStyle w:val="11"/>
        <w:spacing w:line="240" w:lineRule="auto"/>
        <w:ind w:firstLine="0"/>
        <w:rPr>
          <w:sz w:val="28"/>
          <w:szCs w:val="28"/>
        </w:rPr>
      </w:pPr>
      <w:r w:rsidRPr="00D1001F">
        <w:rPr>
          <w:sz w:val="28"/>
          <w:szCs w:val="28"/>
        </w:rPr>
        <w:t>4. Анализ наилучшего и наиболее эффективного использования</w:t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E199B">
        <w:rPr>
          <w:sz w:val="28"/>
          <w:szCs w:val="28"/>
        </w:rPr>
        <w:t>29</w:t>
      </w:r>
    </w:p>
    <w:p w:rsidR="00D1001F" w:rsidRDefault="00D1001F" w:rsidP="005874B0">
      <w:pPr>
        <w:pStyle w:val="11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1001F">
        <w:rPr>
          <w:sz w:val="28"/>
          <w:szCs w:val="28"/>
        </w:rPr>
        <w:t>Определение стоимости объекта</w:t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66FE0">
        <w:rPr>
          <w:sz w:val="28"/>
          <w:szCs w:val="28"/>
        </w:rPr>
        <w:tab/>
      </w:r>
      <w:r w:rsidR="00BE199B">
        <w:rPr>
          <w:sz w:val="28"/>
          <w:szCs w:val="28"/>
        </w:rPr>
        <w:t>42</w:t>
      </w:r>
    </w:p>
    <w:p w:rsidR="00D1001F" w:rsidRDefault="00905B6E" w:rsidP="005874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1001F" w:rsidRPr="00D1001F">
        <w:rPr>
          <w:rFonts w:ascii="Times New Roman" w:hAnsi="Times New Roman"/>
          <w:sz w:val="28"/>
          <w:szCs w:val="28"/>
        </w:rPr>
        <w:t>5.1 Затратный метод оценки</w:t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66FE0">
        <w:rPr>
          <w:rFonts w:ascii="Times New Roman" w:hAnsi="Times New Roman"/>
          <w:sz w:val="28"/>
          <w:szCs w:val="28"/>
        </w:rPr>
        <w:tab/>
      </w:r>
      <w:r w:rsidR="00BE199B">
        <w:rPr>
          <w:rFonts w:ascii="Times New Roman" w:hAnsi="Times New Roman"/>
          <w:sz w:val="28"/>
          <w:szCs w:val="28"/>
        </w:rPr>
        <w:t>42</w:t>
      </w:r>
    </w:p>
    <w:p w:rsidR="00D1001F" w:rsidRDefault="00905B6E" w:rsidP="005874B0">
      <w:pPr>
        <w:tabs>
          <w:tab w:val="left" w:pos="72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1001F" w:rsidRPr="00D100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 Сравнительный метод оценки</w:t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44</w:t>
      </w:r>
    </w:p>
    <w:p w:rsidR="00D1001F" w:rsidRDefault="00905B6E" w:rsidP="005874B0">
      <w:pPr>
        <w:tabs>
          <w:tab w:val="left" w:pos="720"/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5.3 Доходный метод</w:t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45</w:t>
      </w:r>
    </w:p>
    <w:p w:rsidR="00905B6E" w:rsidRDefault="00D1001F" w:rsidP="005874B0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 Согласование результатов и заключение </w:t>
      </w:r>
      <w:r w:rsidR="008F1C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рыночной стоимости</w:t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45</w:t>
      </w:r>
    </w:p>
    <w:p w:rsidR="00905B6E" w:rsidRDefault="00905B6E" w:rsidP="005874B0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Список литературы</w:t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66F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46</w:t>
      </w:r>
    </w:p>
    <w:p w:rsidR="00905B6E" w:rsidRDefault="00905B6E" w:rsidP="005874B0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Приложения</w:t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19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47</w:t>
      </w: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199B" w:rsidRDefault="00BE199B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001F" w:rsidRDefault="00D1001F" w:rsidP="00D1001F">
      <w:pPr>
        <w:tabs>
          <w:tab w:val="left" w:pos="3240"/>
        </w:tabs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05B6E" w:rsidRPr="00D1001F" w:rsidRDefault="00905B6E" w:rsidP="001365D6">
      <w:pPr>
        <w:pStyle w:val="11"/>
        <w:ind w:firstLine="0"/>
        <w:rPr>
          <w:sz w:val="28"/>
          <w:szCs w:val="28"/>
        </w:rPr>
      </w:pPr>
    </w:p>
    <w:p w:rsidR="00605524" w:rsidRPr="00D1001F" w:rsidRDefault="00486323" w:rsidP="00140267">
      <w:pPr>
        <w:ind w:left="3402"/>
        <w:rPr>
          <w:rFonts w:ascii="Times New Roman" w:hAnsi="Times New Roman"/>
          <w:b/>
          <w:sz w:val="32"/>
          <w:szCs w:val="32"/>
        </w:rPr>
      </w:pPr>
      <w:r w:rsidRPr="00D1001F">
        <w:rPr>
          <w:rFonts w:ascii="Times New Roman" w:hAnsi="Times New Roman"/>
          <w:b/>
          <w:sz w:val="32"/>
          <w:szCs w:val="32"/>
        </w:rPr>
        <w:t xml:space="preserve">1 </w:t>
      </w:r>
      <w:r w:rsidR="00BB2E0C" w:rsidRPr="00D1001F">
        <w:rPr>
          <w:rFonts w:ascii="Times New Roman" w:hAnsi="Times New Roman"/>
          <w:b/>
          <w:sz w:val="32"/>
          <w:szCs w:val="32"/>
        </w:rPr>
        <w:t>Общие сведения</w:t>
      </w:r>
    </w:p>
    <w:p w:rsidR="00BB2E0C" w:rsidRPr="00D1001F" w:rsidRDefault="00486323" w:rsidP="00913ED4">
      <w:pPr>
        <w:jc w:val="center"/>
        <w:rPr>
          <w:rFonts w:ascii="Times New Roman" w:hAnsi="Times New Roman"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 xml:space="preserve">1.1 </w:t>
      </w:r>
      <w:r w:rsidR="00BB2E0C" w:rsidRPr="00D1001F">
        <w:rPr>
          <w:rFonts w:ascii="Times New Roman" w:hAnsi="Times New Roman"/>
          <w:b/>
          <w:sz w:val="28"/>
          <w:szCs w:val="28"/>
        </w:rPr>
        <w:t>Основные факты и выводы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B2E0C" w:rsidRPr="00FC0554">
        <w:tc>
          <w:tcPr>
            <w:tcW w:w="4785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Адрес объекта</w:t>
            </w:r>
          </w:p>
        </w:tc>
        <w:tc>
          <w:tcPr>
            <w:tcW w:w="4786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 xml:space="preserve">г.Ярославль, </w:t>
            </w:r>
            <w:r w:rsidR="005A09F1">
              <w:rPr>
                <w:rFonts w:ascii="Times New Roman" w:hAnsi="Times New Roman"/>
                <w:sz w:val="28"/>
                <w:szCs w:val="28"/>
              </w:rPr>
              <w:t>Проспект Ленина</w:t>
            </w:r>
            <w:r w:rsidRPr="00FC0554">
              <w:rPr>
                <w:rFonts w:ascii="Times New Roman" w:hAnsi="Times New Roman"/>
                <w:sz w:val="28"/>
                <w:szCs w:val="28"/>
              </w:rPr>
              <w:t>, д.</w:t>
            </w:r>
            <w:r w:rsidR="005A09F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B2E0C" w:rsidRPr="00FC0554">
        <w:tc>
          <w:tcPr>
            <w:tcW w:w="4785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Тип объекта недвижимости</w:t>
            </w:r>
          </w:p>
        </w:tc>
        <w:tc>
          <w:tcPr>
            <w:tcW w:w="4786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 xml:space="preserve">Нежилое помещение офисного назначения </w:t>
            </w:r>
          </w:p>
        </w:tc>
      </w:tr>
      <w:tr w:rsidR="00BB2E0C" w:rsidRPr="00FC0554">
        <w:tc>
          <w:tcPr>
            <w:tcW w:w="4785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Цель оценки</w:t>
            </w:r>
          </w:p>
        </w:tc>
        <w:tc>
          <w:tcPr>
            <w:tcW w:w="4786" w:type="dxa"/>
          </w:tcPr>
          <w:p w:rsidR="00BB2E0C" w:rsidRPr="00FC0554" w:rsidRDefault="00140267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Определение рыночной стоимости объекта собственности</w:t>
            </w:r>
          </w:p>
        </w:tc>
      </w:tr>
      <w:tr w:rsidR="00BB2E0C" w:rsidRPr="00FC0554">
        <w:tc>
          <w:tcPr>
            <w:tcW w:w="4785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Вид оцениваемой стоимости</w:t>
            </w:r>
          </w:p>
        </w:tc>
        <w:tc>
          <w:tcPr>
            <w:tcW w:w="4786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Рыночная стоимость</w:t>
            </w:r>
          </w:p>
        </w:tc>
      </w:tr>
      <w:tr w:rsidR="00BB2E0C" w:rsidRPr="00FC0554">
        <w:tc>
          <w:tcPr>
            <w:tcW w:w="4785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Оцениваемые права</w:t>
            </w:r>
          </w:p>
        </w:tc>
        <w:tc>
          <w:tcPr>
            <w:tcW w:w="4786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Полное право собственности</w:t>
            </w:r>
          </w:p>
        </w:tc>
      </w:tr>
      <w:tr w:rsidR="00BB2E0C" w:rsidRPr="00FC0554">
        <w:tc>
          <w:tcPr>
            <w:tcW w:w="4785" w:type="dxa"/>
          </w:tcPr>
          <w:p w:rsidR="00BB2E0C" w:rsidRPr="00FC0554" w:rsidRDefault="00BB2E0C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Размер земельного участка</w:t>
            </w:r>
          </w:p>
        </w:tc>
        <w:tc>
          <w:tcPr>
            <w:tcW w:w="4786" w:type="dxa"/>
          </w:tcPr>
          <w:p w:rsidR="00BB2E0C" w:rsidRPr="00FC0554" w:rsidRDefault="005A09F1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B2E0C" w:rsidRPr="00FC0554">
        <w:tc>
          <w:tcPr>
            <w:tcW w:w="4785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Размер помещения офисного назначения</w:t>
            </w:r>
          </w:p>
        </w:tc>
        <w:tc>
          <w:tcPr>
            <w:tcW w:w="4786" w:type="dxa"/>
          </w:tcPr>
          <w:p w:rsidR="00BB2E0C" w:rsidRPr="00FC0554" w:rsidRDefault="005A09F1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2 м2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62</w:t>
              </w:r>
              <w:r w:rsidR="00B061FF" w:rsidRPr="00FC0554">
                <w:rPr>
                  <w:rFonts w:ascii="Times New Roman" w:hAnsi="Times New Roman"/>
                  <w:sz w:val="28"/>
                  <w:szCs w:val="28"/>
                </w:rPr>
                <w:t xml:space="preserve"> м</w:t>
              </w:r>
              <w:r w:rsidR="00B061FF" w:rsidRPr="00FC0554">
                <w:rPr>
                  <w:rFonts w:ascii="Times New Roman" w:hAnsi="Times New Roman"/>
                  <w:sz w:val="28"/>
                  <w:szCs w:val="28"/>
                  <w:vertAlign w:val="superscript"/>
                </w:rPr>
                <w:t>2</w:t>
              </w:r>
            </w:smartTag>
          </w:p>
        </w:tc>
      </w:tr>
      <w:tr w:rsidR="00B061FF" w:rsidRPr="00FC0554">
        <w:tc>
          <w:tcPr>
            <w:tcW w:w="4785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Улучшения</w:t>
            </w:r>
          </w:p>
        </w:tc>
        <w:tc>
          <w:tcPr>
            <w:tcW w:w="4786" w:type="dxa"/>
          </w:tcPr>
          <w:p w:rsidR="00B061FF" w:rsidRPr="00FC0554" w:rsidRDefault="005A09F1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Неотделимых улучшений нет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Ценность в качестве природного. Культурного, развлекательного или научного объекта</w:t>
            </w:r>
          </w:p>
        </w:tc>
        <w:tc>
          <w:tcPr>
            <w:tcW w:w="4786" w:type="dxa"/>
          </w:tcPr>
          <w:p w:rsidR="00B061FF" w:rsidRPr="00FC0554" w:rsidRDefault="005A09F1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является памятником архитектуры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Зона градостроительной ценности</w:t>
            </w:r>
          </w:p>
        </w:tc>
        <w:tc>
          <w:tcPr>
            <w:tcW w:w="4786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61FF" w:rsidRPr="00FC0554">
        <w:tc>
          <w:tcPr>
            <w:tcW w:w="4785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Дата оценки</w:t>
            </w:r>
          </w:p>
        </w:tc>
        <w:tc>
          <w:tcPr>
            <w:tcW w:w="4786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5A09F1">
              <w:rPr>
                <w:rFonts w:ascii="Times New Roman" w:hAnsi="Times New Roman"/>
                <w:sz w:val="28"/>
                <w:szCs w:val="28"/>
              </w:rPr>
              <w:t>мая</w:t>
            </w:r>
            <w:r w:rsidRPr="00FC0554">
              <w:rPr>
                <w:rFonts w:ascii="Times New Roman" w:hAnsi="Times New Roman"/>
                <w:sz w:val="28"/>
                <w:szCs w:val="28"/>
              </w:rPr>
              <w:t xml:space="preserve"> 200</w:t>
            </w:r>
            <w:r w:rsidR="003276EF">
              <w:rPr>
                <w:rFonts w:ascii="Times New Roman" w:hAnsi="Times New Roman"/>
                <w:sz w:val="28"/>
                <w:szCs w:val="28"/>
              </w:rPr>
              <w:t>9</w:t>
            </w:r>
            <w:r w:rsidRPr="00FC0554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Балансовая стоимость</w:t>
            </w:r>
          </w:p>
        </w:tc>
        <w:tc>
          <w:tcPr>
            <w:tcW w:w="4786" w:type="dxa"/>
          </w:tcPr>
          <w:p w:rsidR="00B061FF" w:rsidRPr="00FC0554" w:rsidRDefault="005A09F1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  <w:r w:rsidR="00B061FF" w:rsidRPr="00FC0554">
              <w:rPr>
                <w:rFonts w:ascii="Times New Roman" w:hAnsi="Times New Roman"/>
                <w:sz w:val="28"/>
                <w:szCs w:val="28"/>
              </w:rPr>
              <w:t>0000 руб.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Стоимость незастроенного участка</w:t>
            </w:r>
          </w:p>
        </w:tc>
        <w:tc>
          <w:tcPr>
            <w:tcW w:w="4786" w:type="dxa"/>
          </w:tcPr>
          <w:p w:rsidR="00B061FF" w:rsidRPr="00FC0554" w:rsidRDefault="005A09F1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6D3374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Рыночная стоимость, рассчитанная</w:t>
            </w:r>
          </w:p>
        </w:tc>
        <w:tc>
          <w:tcPr>
            <w:tcW w:w="4786" w:type="dxa"/>
          </w:tcPr>
          <w:p w:rsidR="00B061FF" w:rsidRPr="00FC0554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61FF" w:rsidRPr="00FC0554">
        <w:tc>
          <w:tcPr>
            <w:tcW w:w="4785" w:type="dxa"/>
          </w:tcPr>
          <w:p w:rsidR="00B061FF" w:rsidRPr="00FC0554" w:rsidRDefault="006D3374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- затратным методом</w:t>
            </w:r>
            <w:r w:rsidR="00913ED4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4786" w:type="dxa"/>
          </w:tcPr>
          <w:p w:rsidR="00B061FF" w:rsidRPr="00FC0554" w:rsidRDefault="00082CEB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6 434 603 руб</w:t>
            </w:r>
            <w:r w:rsidR="00913ED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6D3374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- методом прямого сравнительного анализа продаж</w:t>
            </w:r>
          </w:p>
        </w:tc>
        <w:tc>
          <w:tcPr>
            <w:tcW w:w="4786" w:type="dxa"/>
          </w:tcPr>
          <w:p w:rsidR="00B061FF" w:rsidRDefault="00B061FF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2CEB" w:rsidRPr="00FC0554" w:rsidRDefault="00082CEB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8 122 000 руб.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6D3374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- доходным методом</w:t>
            </w:r>
          </w:p>
        </w:tc>
        <w:tc>
          <w:tcPr>
            <w:tcW w:w="4786" w:type="dxa"/>
          </w:tcPr>
          <w:p w:rsidR="00B061FF" w:rsidRPr="00FC0554" w:rsidRDefault="00007AF9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8 109 000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13ED4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B061FF" w:rsidRPr="00FC0554">
        <w:tc>
          <w:tcPr>
            <w:tcW w:w="4785" w:type="dxa"/>
          </w:tcPr>
          <w:p w:rsidR="00B061FF" w:rsidRPr="00FC0554" w:rsidRDefault="006D3374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554">
              <w:rPr>
                <w:rFonts w:ascii="Times New Roman" w:hAnsi="Times New Roman"/>
                <w:sz w:val="28"/>
                <w:szCs w:val="28"/>
              </w:rPr>
              <w:t>Окончательное заключение о рыночной стоимости объекта</w:t>
            </w:r>
          </w:p>
        </w:tc>
        <w:tc>
          <w:tcPr>
            <w:tcW w:w="4786" w:type="dxa"/>
          </w:tcPr>
          <w:p w:rsidR="00B061FF" w:rsidRPr="00FC0554" w:rsidRDefault="00007AF9" w:rsidP="00913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7 555 201 </w:t>
            </w:r>
            <w:r w:rsidR="00913ED4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BB2E0C" w:rsidRDefault="00BB2E0C" w:rsidP="00913ED4">
      <w:pPr>
        <w:rPr>
          <w:rFonts w:ascii="Times New Roman" w:hAnsi="Times New Roman"/>
          <w:sz w:val="28"/>
          <w:szCs w:val="28"/>
        </w:rPr>
      </w:pPr>
    </w:p>
    <w:p w:rsidR="006D3374" w:rsidRDefault="006D3374" w:rsidP="00BB2E0C">
      <w:pPr>
        <w:pBdr>
          <w:bar w:val="single" w:sz="4" w:color="auto"/>
        </w:pBdr>
        <w:rPr>
          <w:rFonts w:ascii="Times New Roman" w:hAnsi="Times New Roman"/>
          <w:sz w:val="28"/>
          <w:szCs w:val="28"/>
        </w:rPr>
      </w:pPr>
    </w:p>
    <w:p w:rsidR="006D3374" w:rsidRDefault="006D3374" w:rsidP="00BB2E0C">
      <w:pPr>
        <w:pBdr>
          <w:bar w:val="single" w:sz="4" w:color="auto"/>
        </w:pBdr>
        <w:rPr>
          <w:rFonts w:ascii="Times New Roman" w:hAnsi="Times New Roman"/>
          <w:sz w:val="28"/>
          <w:szCs w:val="28"/>
        </w:rPr>
      </w:pPr>
    </w:p>
    <w:p w:rsidR="00B66FE0" w:rsidRDefault="00B66FE0" w:rsidP="00BB2E0C">
      <w:pPr>
        <w:pBdr>
          <w:bar w:val="single" w:sz="4" w:color="auto"/>
        </w:pBdr>
        <w:rPr>
          <w:rFonts w:ascii="Times New Roman" w:hAnsi="Times New Roman"/>
          <w:sz w:val="28"/>
          <w:szCs w:val="28"/>
        </w:rPr>
      </w:pPr>
    </w:p>
    <w:p w:rsidR="006D3374" w:rsidRDefault="006D3374" w:rsidP="00BB2E0C">
      <w:pPr>
        <w:pBdr>
          <w:bar w:val="single" w:sz="4" w:color="auto"/>
        </w:pBdr>
        <w:rPr>
          <w:rFonts w:ascii="Times New Roman" w:hAnsi="Times New Roman"/>
          <w:sz w:val="28"/>
          <w:szCs w:val="28"/>
        </w:rPr>
      </w:pPr>
    </w:p>
    <w:p w:rsidR="006D3374" w:rsidRDefault="006D3374" w:rsidP="00BB2E0C">
      <w:pPr>
        <w:pBdr>
          <w:bar w:val="single" w:sz="4" w:color="auto"/>
        </w:pBdr>
        <w:rPr>
          <w:rFonts w:ascii="Times New Roman" w:hAnsi="Times New Roman"/>
          <w:sz w:val="28"/>
          <w:szCs w:val="28"/>
        </w:rPr>
      </w:pPr>
    </w:p>
    <w:p w:rsidR="006D3374" w:rsidRDefault="006D3374" w:rsidP="00BB2E0C">
      <w:pPr>
        <w:pBdr>
          <w:bar w:val="single" w:sz="4" w:color="auto"/>
        </w:pBdr>
        <w:rPr>
          <w:rFonts w:ascii="Times New Roman" w:hAnsi="Times New Roman"/>
          <w:sz w:val="28"/>
          <w:szCs w:val="28"/>
        </w:rPr>
      </w:pPr>
    </w:p>
    <w:p w:rsidR="00486323" w:rsidRDefault="00486323" w:rsidP="00486323">
      <w:pPr>
        <w:pBdr>
          <w:bar w:val="single" w:sz="4" w:color="auto"/>
        </w:pBdr>
        <w:rPr>
          <w:rFonts w:ascii="Times New Roman" w:hAnsi="Times New Roman"/>
          <w:sz w:val="28"/>
          <w:szCs w:val="28"/>
        </w:rPr>
      </w:pPr>
    </w:p>
    <w:p w:rsidR="006D3374" w:rsidRPr="00D1001F" w:rsidRDefault="00486323" w:rsidP="00486323">
      <w:pPr>
        <w:pBdr>
          <w:bar w:val="single" w:sz="4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 xml:space="preserve">1.2 </w:t>
      </w:r>
      <w:r w:rsidR="006D3374" w:rsidRPr="00D1001F">
        <w:rPr>
          <w:rFonts w:ascii="Times New Roman" w:hAnsi="Times New Roman"/>
          <w:b/>
          <w:sz w:val="28"/>
          <w:szCs w:val="28"/>
        </w:rPr>
        <w:t>Основные предложения и ограничивающие условия</w:t>
      </w:r>
      <w:r w:rsidR="003276EF">
        <w:rPr>
          <w:rFonts w:ascii="Times New Roman" w:hAnsi="Times New Roman"/>
          <w:b/>
          <w:sz w:val="28"/>
          <w:szCs w:val="28"/>
        </w:rPr>
        <w:t xml:space="preserve"> отчета</w:t>
      </w:r>
    </w:p>
    <w:p w:rsidR="006D3374" w:rsidRPr="00E411D9" w:rsidRDefault="00155535" w:rsidP="00155535">
      <w:p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>Следующие допущения и ограничивающие условия являются неотъемлемой частью данного отчета.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>Настоящий отчет достоверен лишь в полном объеме и лишь в указанных в нем целях.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 xml:space="preserve">Оценщик не несет ответственности за юридическое описание прав оцениваемой собственности или за вопросы, связанные с рассмотрением прав собственности. Права оцениваемой собственности считается достоверным. Оцениваемая собственность считается свободной от каких-либо претензий или ограничений, кроме оговоренных в отчете. 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 xml:space="preserve">Оценщик не обязан приводить обзорные материалы (фотографии, планы, чертежи  и т.п.) по объекту недвижимости. Все рисунки в отчете включены исключительно для того, чтобы помочь читателю получить представление о собственности. 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>Оценщик предполагает отсутствие каких-либо скрытых фактов, влияющих на оценку, на состояние собственности, конструкций, грунтов. Оценщик не несет ответственности за наличие таких скрытых фактов, ни за необходимость выявления таковых.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>Сведения, полученные оценщиком и содержащиеся в отчете, считаются достоверными. Однако оценщик не может гарантировать абсолютную точность информации, поэтому для всех сведений указывается источник информации.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>Ни клиент, ни оценщик не могут использовать отчет иначе, чем это предусмотрено договором на оценку.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>От оценщика не требуется появляться в суде или свидетельствовать иным способом по поводу произведенной оценки, иначе как по официальному вызову суда.</w:t>
      </w:r>
    </w:p>
    <w:p w:rsidR="00155535" w:rsidRPr="00E411D9" w:rsidRDefault="00155535" w:rsidP="00155535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>Мнение оценщика относительно рыночной стоимости объекта действительно только на дату оценки. Оценщик не принимает на себя никакой ответственности за изменение экономических, юридических и иных факторов, которые могут возникнуть после этой даты и повлиять на рыночную ситуацию, а следовательно и на рыночную стоимость объекта.</w:t>
      </w:r>
    </w:p>
    <w:p w:rsidR="001253A9" w:rsidRDefault="00155535" w:rsidP="00D1001F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411D9">
        <w:rPr>
          <w:rFonts w:ascii="Times New Roman" w:hAnsi="Times New Roman"/>
          <w:sz w:val="28"/>
          <w:szCs w:val="28"/>
        </w:rPr>
        <w:t xml:space="preserve">Отчет об оценке содержит профессиональное мнение оценщика относительно рыночной стоимости объекта и не является гарантией того, что объект будет продан на свободном рынке по цене, равной стоимости объекта, указанной в данном отчете. </w:t>
      </w:r>
    </w:p>
    <w:p w:rsidR="00D1001F" w:rsidRPr="00D1001F" w:rsidRDefault="00D1001F" w:rsidP="00D1001F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6D3374" w:rsidRPr="00D1001F" w:rsidRDefault="00486323" w:rsidP="006D3374">
      <w:pPr>
        <w:tabs>
          <w:tab w:val="left" w:pos="3240"/>
        </w:tabs>
        <w:jc w:val="center"/>
        <w:rPr>
          <w:rFonts w:ascii="Times New Roman" w:hAnsi="Times New Roman"/>
          <w:b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 xml:space="preserve">1.3 </w:t>
      </w:r>
      <w:r w:rsidR="006D3374" w:rsidRPr="00D1001F">
        <w:rPr>
          <w:rFonts w:ascii="Times New Roman" w:hAnsi="Times New Roman"/>
          <w:b/>
          <w:sz w:val="28"/>
          <w:szCs w:val="28"/>
        </w:rPr>
        <w:t>Сведения об объекте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D3374" w:rsidRPr="00FC0554">
        <w:tc>
          <w:tcPr>
            <w:tcW w:w="4785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Адрес объекта</w:t>
            </w:r>
          </w:p>
        </w:tc>
        <w:tc>
          <w:tcPr>
            <w:tcW w:w="4786" w:type="dxa"/>
          </w:tcPr>
          <w:p w:rsidR="006D3374" w:rsidRPr="00FC0554" w:rsidRDefault="001D41B7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Проспект Ленина, д.18</w:t>
            </w:r>
          </w:p>
        </w:tc>
      </w:tr>
      <w:tr w:rsidR="006D3374" w:rsidRPr="00FC0554">
        <w:tc>
          <w:tcPr>
            <w:tcW w:w="4785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Город (область, район)</w:t>
            </w:r>
          </w:p>
        </w:tc>
        <w:tc>
          <w:tcPr>
            <w:tcW w:w="4786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 xml:space="preserve">Ярославская область, г.Ярославль, </w:t>
            </w:r>
            <w:r w:rsidR="001D41B7">
              <w:rPr>
                <w:rFonts w:ascii="Times New Roman" w:hAnsi="Times New Roman"/>
                <w:sz w:val="32"/>
                <w:szCs w:val="32"/>
              </w:rPr>
              <w:t>Ленинский</w:t>
            </w:r>
            <w:r w:rsidRPr="00FC0554">
              <w:rPr>
                <w:rFonts w:ascii="Times New Roman" w:hAnsi="Times New Roman"/>
                <w:sz w:val="32"/>
                <w:szCs w:val="32"/>
              </w:rPr>
              <w:t xml:space="preserve"> р-н </w:t>
            </w:r>
          </w:p>
        </w:tc>
      </w:tr>
      <w:tr w:rsidR="006D3374" w:rsidRPr="00FC0554">
        <w:tc>
          <w:tcPr>
            <w:tcW w:w="4785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Собственник (арендатор)</w:t>
            </w:r>
          </w:p>
        </w:tc>
        <w:tc>
          <w:tcPr>
            <w:tcW w:w="4786" w:type="dxa"/>
          </w:tcPr>
          <w:p w:rsidR="006D3374" w:rsidRPr="00FC0554" w:rsidRDefault="001D41B7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ООО «Гармония»</w:t>
            </w:r>
          </w:p>
        </w:tc>
      </w:tr>
      <w:tr w:rsidR="006D3374" w:rsidRPr="00FC0554">
        <w:tc>
          <w:tcPr>
            <w:tcW w:w="4785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Право собственности</w:t>
            </w:r>
          </w:p>
        </w:tc>
        <w:tc>
          <w:tcPr>
            <w:tcW w:w="4786" w:type="dxa"/>
          </w:tcPr>
          <w:p w:rsidR="006D3374" w:rsidRPr="00FC0554" w:rsidRDefault="001D41B7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ИП Копытова С.Е.</w:t>
            </w:r>
          </w:p>
        </w:tc>
      </w:tr>
      <w:tr w:rsidR="006D3374" w:rsidRPr="00FC0554">
        <w:tc>
          <w:tcPr>
            <w:tcW w:w="4785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земельный участок</w:t>
            </w:r>
          </w:p>
        </w:tc>
        <w:tc>
          <w:tcPr>
            <w:tcW w:w="4786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6D3374" w:rsidRPr="00FC0554">
        <w:tc>
          <w:tcPr>
            <w:tcW w:w="4785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улучшения</w:t>
            </w:r>
          </w:p>
        </w:tc>
        <w:tc>
          <w:tcPr>
            <w:tcW w:w="4786" w:type="dxa"/>
          </w:tcPr>
          <w:p w:rsidR="006D3374" w:rsidRPr="00FC0554" w:rsidRDefault="001D41B7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Отделимые улучшения принадлежат ООО «Гармония»</w:t>
            </w:r>
          </w:p>
        </w:tc>
      </w:tr>
      <w:tr w:rsidR="006D3374" w:rsidRPr="00FC0554">
        <w:tc>
          <w:tcPr>
            <w:tcW w:w="4785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Правоустанавливающий документ</w:t>
            </w:r>
          </w:p>
        </w:tc>
        <w:tc>
          <w:tcPr>
            <w:tcW w:w="4786" w:type="dxa"/>
          </w:tcPr>
          <w:p w:rsidR="006D3374" w:rsidRPr="00FC0554" w:rsidRDefault="006D3374" w:rsidP="00FC0554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 xml:space="preserve">Свидетельство о государственной регистрации права от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FC0554">
                <w:rPr>
                  <w:rFonts w:ascii="Times New Roman" w:hAnsi="Times New Roman"/>
                  <w:sz w:val="32"/>
                  <w:szCs w:val="32"/>
                </w:rPr>
                <w:t>2007 г</w:t>
              </w:r>
            </w:smartTag>
            <w:r w:rsidRPr="00FC0554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6D3374" w:rsidRPr="00FC0554">
        <w:tc>
          <w:tcPr>
            <w:tcW w:w="4785" w:type="dxa"/>
          </w:tcPr>
          <w:p w:rsidR="006D3374" w:rsidRPr="00FC0554" w:rsidRDefault="00140267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Текущее использование объекта</w:t>
            </w:r>
          </w:p>
        </w:tc>
        <w:tc>
          <w:tcPr>
            <w:tcW w:w="4786" w:type="dxa"/>
          </w:tcPr>
          <w:p w:rsidR="006D3374" w:rsidRPr="00FC0554" w:rsidRDefault="00140267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Офис</w:t>
            </w:r>
          </w:p>
        </w:tc>
      </w:tr>
      <w:tr w:rsidR="006D3374" w:rsidRPr="00FC0554">
        <w:tc>
          <w:tcPr>
            <w:tcW w:w="4785" w:type="dxa"/>
          </w:tcPr>
          <w:p w:rsidR="006D3374" w:rsidRPr="00FC0554" w:rsidRDefault="00140267" w:rsidP="00FC0554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Цель оценки</w:t>
            </w:r>
          </w:p>
        </w:tc>
        <w:tc>
          <w:tcPr>
            <w:tcW w:w="4786" w:type="dxa"/>
          </w:tcPr>
          <w:p w:rsidR="006D3374" w:rsidRPr="00FC0554" w:rsidRDefault="00140267" w:rsidP="00FC0554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FC0554">
              <w:rPr>
                <w:rFonts w:ascii="Times New Roman" w:hAnsi="Times New Roman"/>
                <w:sz w:val="32"/>
                <w:szCs w:val="32"/>
              </w:rPr>
              <w:t>Определение рыночной стоимости объекта собственности</w:t>
            </w:r>
          </w:p>
        </w:tc>
      </w:tr>
    </w:tbl>
    <w:p w:rsidR="006D3374" w:rsidRDefault="006D3374" w:rsidP="006D3374">
      <w:pPr>
        <w:tabs>
          <w:tab w:val="left" w:pos="3240"/>
        </w:tabs>
        <w:jc w:val="both"/>
        <w:rPr>
          <w:rFonts w:ascii="Times New Roman" w:hAnsi="Times New Roman"/>
          <w:sz w:val="32"/>
          <w:szCs w:val="32"/>
        </w:rPr>
      </w:pPr>
    </w:p>
    <w:p w:rsidR="00140267" w:rsidRDefault="00140267" w:rsidP="00486323">
      <w:pPr>
        <w:pStyle w:val="a3"/>
        <w:tabs>
          <w:tab w:val="left" w:pos="3240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Определение рыночной стоимости</w:t>
      </w:r>
    </w:p>
    <w:p w:rsidR="00140267" w:rsidRDefault="00140267" w:rsidP="00140267">
      <w:pPr>
        <w:pStyle w:val="Con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40267">
        <w:rPr>
          <w:rFonts w:ascii="Times New Roman" w:hAnsi="Times New Roman" w:cs="Times New Roman"/>
          <w:sz w:val="28"/>
          <w:szCs w:val="28"/>
        </w:rPr>
        <w:t>Рыночная стоимость объекта оценки - наиболее вероятная цена, по которой объект оценки может быть отчужден на открытом рынке в условиях конкуренции, когда стороны сделки действуют разумно, располагая всей необходимой информацией, а на величине цены сделки не отражаются какие-либо чрезвычайные обстоятельства.</w:t>
      </w:r>
    </w:p>
    <w:p w:rsidR="00140267" w:rsidRDefault="00140267" w:rsidP="00140267">
      <w:pPr>
        <w:pStyle w:val="Con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определение</w:t>
      </w:r>
      <w:r w:rsidR="00E411D9">
        <w:rPr>
          <w:rFonts w:ascii="Times New Roman" w:hAnsi="Times New Roman" w:cs="Times New Roman"/>
          <w:sz w:val="28"/>
          <w:szCs w:val="28"/>
        </w:rPr>
        <w:t xml:space="preserve"> подразумевает, что совершение продажи на определенную дату и передача юридических прав (титула) от продавца к покупателю происходит при соблюдении следующих условий:</w:t>
      </w:r>
    </w:p>
    <w:p w:rsidR="00E411D9" w:rsidRDefault="00E411D9" w:rsidP="00E411D9">
      <w:pPr>
        <w:pStyle w:val="ConsNormal"/>
        <w:widowControl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Продавец и покупатель действуют в рамках закона на основе типичных мотивировок.</w:t>
      </w:r>
    </w:p>
    <w:p w:rsidR="00E411D9" w:rsidRDefault="00E411D9" w:rsidP="00E411D9">
      <w:pPr>
        <w:pStyle w:val="ConsNormal"/>
        <w:widowControl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стороны хорошо информированы о предмете сделки и действуют в целях наилучшего удовлетворения собственных интересов.</w:t>
      </w:r>
    </w:p>
    <w:p w:rsidR="00E411D9" w:rsidRDefault="00E411D9" w:rsidP="00E411D9">
      <w:pPr>
        <w:pStyle w:val="ConsNormal"/>
        <w:widowControl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выставлен на открытом рынке достаточное время.</w:t>
      </w:r>
    </w:p>
    <w:p w:rsidR="00E411D9" w:rsidRPr="00D93EF3" w:rsidRDefault="00E411D9" w:rsidP="00E411D9">
      <w:pPr>
        <w:pStyle w:val="ConsNormal"/>
        <w:widowControl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 не является следствием специального кредитования или уступки </w:t>
      </w:r>
      <w:r w:rsidRPr="00D93EF3">
        <w:rPr>
          <w:rFonts w:ascii="Times New Roman" w:hAnsi="Times New Roman" w:cs="Times New Roman"/>
          <w:sz w:val="28"/>
          <w:szCs w:val="28"/>
        </w:rPr>
        <w:t>какой-либо из сторон, участвующих в  сделке.</w:t>
      </w:r>
    </w:p>
    <w:p w:rsidR="00140267" w:rsidRPr="00D93EF3" w:rsidRDefault="00E411D9" w:rsidP="00D93EF3">
      <w:pPr>
        <w:pStyle w:val="ConsNormal"/>
        <w:widowControl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3EF3">
        <w:rPr>
          <w:rFonts w:ascii="Times New Roman" w:hAnsi="Times New Roman" w:cs="Times New Roman"/>
          <w:sz w:val="28"/>
          <w:szCs w:val="28"/>
        </w:rPr>
        <w:t>Оплата производится в денежной форме (наличной  или безналичной) и не сопровождается  дополнительными условиями.</w:t>
      </w:r>
    </w:p>
    <w:p w:rsidR="00D93EF3" w:rsidRDefault="00D93EF3" w:rsidP="00D93EF3">
      <w:pPr>
        <w:pStyle w:val="ConsNormal"/>
        <w:widowControl/>
        <w:jc w:val="both"/>
      </w:pPr>
    </w:p>
    <w:p w:rsidR="00D93EF3" w:rsidRDefault="00140267" w:rsidP="00D93EF3">
      <w:pPr>
        <w:pStyle w:val="a3"/>
        <w:tabs>
          <w:tab w:val="left" w:pos="3240"/>
        </w:tabs>
        <w:ind w:left="360"/>
        <w:jc w:val="center"/>
        <w:rPr>
          <w:rFonts w:ascii="Times New Roman" w:hAnsi="Times New Roman"/>
          <w:sz w:val="32"/>
          <w:szCs w:val="32"/>
        </w:rPr>
      </w:pPr>
      <w:r w:rsidRPr="00486323">
        <w:rPr>
          <w:rFonts w:ascii="Times New Roman" w:hAnsi="Times New Roman"/>
          <w:sz w:val="32"/>
          <w:szCs w:val="32"/>
        </w:rPr>
        <w:t>Объем и этапы исследования</w:t>
      </w:r>
    </w:p>
    <w:p w:rsidR="00D93EF3" w:rsidRPr="00D93EF3" w:rsidRDefault="00D93EF3" w:rsidP="00D93EF3">
      <w:pPr>
        <w:pStyle w:val="a3"/>
        <w:tabs>
          <w:tab w:val="left" w:pos="3240"/>
        </w:tabs>
        <w:ind w:left="360"/>
        <w:jc w:val="center"/>
        <w:rPr>
          <w:rFonts w:ascii="Times New Roman" w:hAnsi="Times New Roman"/>
        </w:rPr>
      </w:pPr>
    </w:p>
    <w:p w:rsidR="00D93EF3" w:rsidRDefault="00D93EF3" w:rsidP="00D93EF3">
      <w:pPr>
        <w:pStyle w:val="a3"/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рыночной стоимости рассматриваемого объекта включает в себя следующие этапы:</w:t>
      </w:r>
    </w:p>
    <w:p w:rsidR="00D93EF3" w:rsidRDefault="00D93EF3" w:rsidP="00D93EF3">
      <w:pPr>
        <w:pStyle w:val="a3"/>
        <w:numPr>
          <w:ilvl w:val="0"/>
          <w:numId w:val="2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общих данных и их анализ: на этом этапе были проанализированы данные, характеризующие природные, экономические, социальные и другие факторы, влияющие на рыночную стоимость объекта в масштабах региона, города и района расположения объекта.</w:t>
      </w:r>
    </w:p>
    <w:p w:rsidR="00D93EF3" w:rsidRDefault="00D93EF3" w:rsidP="00D93EF3">
      <w:pPr>
        <w:pStyle w:val="a3"/>
        <w:numPr>
          <w:ilvl w:val="0"/>
          <w:numId w:val="2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специальных данных и их анализ: на данном этапе была собрана более детальная информация, относящаяся к оцениваемому объекту, так и к сопоставимым с ним другим объектам, недавно проданным или сданным в аренду. Сбор данных осуществляется путем изучения соответствующей документации, консультаций с представителями административных служб, сотрудниками агентств по недвижимости и нотариусами, регистрирующими сделки. Был проведен также анализ цен предложения на рынке объектов недвижимости.</w:t>
      </w:r>
    </w:p>
    <w:p w:rsidR="00D93EF3" w:rsidRDefault="00D93EF3" w:rsidP="00D93EF3">
      <w:pPr>
        <w:pStyle w:val="a3"/>
        <w:numPr>
          <w:ilvl w:val="0"/>
          <w:numId w:val="2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наилучшего и наиболее эффективного использования: вывод сделан на основе собранной информации с учетом существующих ограничений и типичности использования недвижимости для района расположения объекта.</w:t>
      </w:r>
    </w:p>
    <w:p w:rsidR="00D93EF3" w:rsidRDefault="00D93EF3" w:rsidP="00D93EF3">
      <w:pPr>
        <w:pStyle w:val="a3"/>
        <w:numPr>
          <w:ilvl w:val="0"/>
          <w:numId w:val="2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стоимости земли: выявлены сопоставимые продажи свободных участков земли, в их цены внесены поправки с учетом особенностей оцениваемого участка: исходя из этого была определена текущая рыночная стоимость участка в составе оцениваемого объекта недвижимости.</w:t>
      </w:r>
    </w:p>
    <w:p w:rsidR="00D93EF3" w:rsidRDefault="00D93EF3" w:rsidP="00D93EF3">
      <w:pPr>
        <w:pStyle w:val="a3"/>
        <w:numPr>
          <w:ilvl w:val="0"/>
          <w:numId w:val="2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методов оценки объекта: для оценки рыночной стоимости объекта были рассмотрены 3 метода (затратный, прямого сравнительного анализа продаж и доходный), являющихся стандартными, принятыми Российским Обществом Оценщиков.</w:t>
      </w:r>
    </w:p>
    <w:p w:rsidR="00D93EF3" w:rsidRDefault="00D93EF3" w:rsidP="00D93EF3">
      <w:pPr>
        <w:pStyle w:val="a3"/>
        <w:numPr>
          <w:ilvl w:val="0"/>
          <w:numId w:val="2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отчета об установленной стоимости</w:t>
      </w:r>
      <w:r w:rsidR="004A2AE6">
        <w:rPr>
          <w:rFonts w:ascii="Times New Roman" w:hAnsi="Times New Roman"/>
          <w:sz w:val="28"/>
          <w:szCs w:val="28"/>
        </w:rPr>
        <w:t>: на данном этапе все результаты, полученные на предыдущих этапах, сведены воедино и изложены в виде отчета.</w:t>
      </w:r>
    </w:p>
    <w:p w:rsidR="00D93EF3" w:rsidRPr="00D93EF3" w:rsidRDefault="00D93EF3" w:rsidP="00D93EF3">
      <w:pPr>
        <w:pStyle w:val="a3"/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4A2AE6" w:rsidRDefault="004A2AE6" w:rsidP="00D1001F">
      <w:pPr>
        <w:pStyle w:val="a3"/>
        <w:tabs>
          <w:tab w:val="left" w:pos="3240"/>
        </w:tabs>
        <w:ind w:left="0"/>
        <w:rPr>
          <w:rFonts w:ascii="Times New Roman" w:hAnsi="Times New Roman"/>
          <w:sz w:val="24"/>
          <w:szCs w:val="24"/>
        </w:rPr>
      </w:pPr>
    </w:p>
    <w:p w:rsidR="00E472C2" w:rsidRPr="00D1001F" w:rsidRDefault="00E472C2" w:rsidP="00E472C2">
      <w:pPr>
        <w:pStyle w:val="a3"/>
        <w:tabs>
          <w:tab w:val="left" w:pos="3240"/>
        </w:tabs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D1001F">
        <w:rPr>
          <w:rFonts w:ascii="Times New Roman" w:hAnsi="Times New Roman"/>
          <w:b/>
          <w:sz w:val="32"/>
          <w:szCs w:val="32"/>
        </w:rPr>
        <w:t>2. Анализ объекта оценки и его окружения</w:t>
      </w:r>
    </w:p>
    <w:p w:rsidR="00E472C2" w:rsidRPr="00486323" w:rsidRDefault="00E472C2" w:rsidP="00E472C2">
      <w:pPr>
        <w:pStyle w:val="a3"/>
        <w:tabs>
          <w:tab w:val="left" w:pos="3240"/>
        </w:tabs>
        <w:ind w:left="360"/>
        <w:jc w:val="center"/>
        <w:rPr>
          <w:rFonts w:ascii="Times New Roman" w:hAnsi="Times New Roman"/>
          <w:sz w:val="36"/>
          <w:szCs w:val="36"/>
        </w:rPr>
      </w:pPr>
    </w:p>
    <w:p w:rsidR="00E472C2" w:rsidRPr="00D1001F" w:rsidRDefault="00E472C2" w:rsidP="00E472C2">
      <w:pPr>
        <w:pStyle w:val="a3"/>
        <w:numPr>
          <w:ilvl w:val="1"/>
          <w:numId w:val="11"/>
        </w:numPr>
        <w:tabs>
          <w:tab w:val="left" w:pos="3240"/>
        </w:tabs>
        <w:jc w:val="center"/>
        <w:rPr>
          <w:rFonts w:ascii="Times New Roman" w:hAnsi="Times New Roman"/>
          <w:b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 xml:space="preserve">Обзор социально-экономических условий </w:t>
      </w:r>
    </w:p>
    <w:p w:rsidR="00E472C2" w:rsidRPr="00D1001F" w:rsidRDefault="00E472C2" w:rsidP="00E472C2">
      <w:pPr>
        <w:pStyle w:val="a3"/>
        <w:tabs>
          <w:tab w:val="left" w:pos="324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>Ярославской области</w:t>
      </w:r>
    </w:p>
    <w:p w:rsidR="00E472C2" w:rsidRPr="00D1001F" w:rsidRDefault="00E472C2" w:rsidP="00E472C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1001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Экономический анализ</w:t>
      </w:r>
    </w:p>
    <w:p w:rsidR="00E472C2" w:rsidRPr="004955C3" w:rsidRDefault="00E472C2" w:rsidP="00E472C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E472C2" w:rsidRPr="004955C3" w:rsidRDefault="00E472C2" w:rsidP="00E472C2">
      <w:pPr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Социально-экономическое положение</w:t>
      </w:r>
    </w:p>
    <w:p w:rsidR="00E472C2" w:rsidRPr="004955C3" w:rsidRDefault="00E472C2" w:rsidP="00E472C2">
      <w:pPr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Численность населения</w:t>
      </w:r>
    </w:p>
    <w:p w:rsidR="00E472C2" w:rsidRPr="004955C3" w:rsidRDefault="00E472C2" w:rsidP="00E472C2">
      <w:pPr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(на 1 января; тыс.человек)</w:t>
      </w:r>
    </w:p>
    <w:p w:rsidR="00E472C2" w:rsidRPr="004955C3" w:rsidRDefault="00E472C2" w:rsidP="00E472C2">
      <w:pPr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227"/>
        <w:gridCol w:w="2160"/>
      </w:tblGrid>
      <w:tr w:rsidR="00E472C2" w:rsidRPr="004955C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472C2" w:rsidRPr="004955C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73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472C2" w:rsidRPr="004955C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население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1338.7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1327.8</w:t>
            </w:r>
          </w:p>
        </w:tc>
      </w:tr>
      <w:tr w:rsidR="00E472C2" w:rsidRPr="004955C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городское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1088.6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1081.9</w:t>
            </w:r>
          </w:p>
        </w:tc>
      </w:tr>
      <w:tr w:rsidR="00E472C2" w:rsidRPr="004955C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сельское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250.1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245.9</w:t>
            </w:r>
          </w:p>
        </w:tc>
      </w:tr>
      <w:tr w:rsidR="00E472C2" w:rsidRPr="004955C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472C2" w:rsidRPr="004955C3" w:rsidRDefault="00E472C2" w:rsidP="00E472C2">
      <w:pPr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472C2" w:rsidRPr="004955C3" w:rsidRDefault="00E472C2" w:rsidP="00E472C2">
      <w:pPr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Естественное движение населения</w:t>
      </w:r>
    </w:p>
    <w:p w:rsidR="00E472C2" w:rsidRPr="004955C3" w:rsidRDefault="00E472C2" w:rsidP="00E472C2">
      <w:pPr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(на 1000 человек)</w:t>
      </w:r>
    </w:p>
    <w:p w:rsidR="00E472C2" w:rsidRPr="004955C3" w:rsidRDefault="00E472C2" w:rsidP="00E472C2">
      <w:pPr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160"/>
        <w:gridCol w:w="2160"/>
      </w:tblGrid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Родившиеся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9.4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9.2</w:t>
            </w:r>
          </w:p>
        </w:tc>
      </w:tr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Умершие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20.0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19.9</w:t>
            </w:r>
          </w:p>
        </w:tc>
      </w:tr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Естественный прирост, убыль (-)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-10.6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-10.7</w:t>
            </w:r>
          </w:p>
        </w:tc>
      </w:tr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Умершие дети в возрасте до одного</w:t>
            </w:r>
          </w:p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года на 1000 родившихся живыми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10.3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7.3</w:t>
            </w:r>
          </w:p>
        </w:tc>
      </w:tr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Браки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6.9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7.6</w:t>
            </w:r>
          </w:p>
        </w:tc>
      </w:tr>
      <w:tr w:rsidR="00E472C2" w:rsidRPr="004955C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Разводы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4.2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90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4.1</w:t>
            </w:r>
          </w:p>
        </w:tc>
      </w:tr>
    </w:tbl>
    <w:p w:rsidR="00E472C2" w:rsidRPr="004955C3" w:rsidRDefault="00E472C2" w:rsidP="00E472C2">
      <w:pPr>
        <w:pStyle w:val="a3"/>
        <w:tabs>
          <w:tab w:val="left" w:pos="324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E472C2" w:rsidRDefault="00E42009" w:rsidP="00E472C2">
      <w:pPr>
        <w:pStyle w:val="a3"/>
        <w:tabs>
          <w:tab w:val="left" w:pos="3240"/>
        </w:tabs>
        <w:ind w:left="0"/>
        <w:jc w:val="center"/>
        <w:rPr>
          <w:rFonts w:ascii="Times New Roman" w:eastAsia="Times New Roman" w:hAnsi="Times New Roman"/>
          <w:b/>
          <w:noProof/>
          <w:color w:val="000000"/>
          <w:sz w:val="15"/>
          <w:szCs w:val="15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15"/>
          <w:szCs w:val="15"/>
          <w:lang w:eastAsia="ru-RU"/>
        </w:rPr>
        <w:pict>
          <v:shape id="Рисунок 3" o:spid="_x0000_i1027" type="#_x0000_t75" alt="http://www.adm.yar.ru/getimage.aspx?ID=685" style="width:452.25pt;height:276pt;visibility:visible">
            <v:imagedata r:id="rId7" o:title="getimage"/>
          </v:shape>
        </w:pict>
      </w:r>
    </w:p>
    <w:p w:rsidR="00E472C2" w:rsidRPr="004955C3" w:rsidRDefault="00E472C2" w:rsidP="00E472C2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Объем и изменение валового регионального продукта</w:t>
      </w:r>
    </w:p>
    <w:p w:rsidR="00E472C2" w:rsidRPr="004955C3" w:rsidRDefault="00E472C2" w:rsidP="00E472C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8"/>
        <w:gridCol w:w="1620"/>
        <w:gridCol w:w="1620"/>
      </w:tblGrid>
      <w:tr w:rsidR="00E472C2" w:rsidRPr="004955C3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5F62F7" w:rsidRDefault="00E472C2" w:rsidP="0080339A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5F62F7" w:rsidRDefault="00E472C2" w:rsidP="0080339A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472C2" w:rsidRPr="004955C3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Валовой региональный продукт</w:t>
            </w: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472C2" w:rsidRPr="004955C3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млн.рублей (в текущих рыночных ценах)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112439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130957</w:t>
            </w:r>
          </w:p>
        </w:tc>
      </w:tr>
      <w:tr w:rsidR="00E472C2" w:rsidRPr="004955C3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процентах к предыдущему году</w:t>
            </w:r>
          </w:p>
          <w:p w:rsidR="00E472C2" w:rsidRPr="004955C3" w:rsidRDefault="00E472C2" w:rsidP="0080339A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(в сопоставимых ценах)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106</w:t>
            </w:r>
          </w:p>
        </w:tc>
      </w:tr>
      <w:tr w:rsidR="00E472C2" w:rsidRPr="004955C3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душу населения, тыс.рублей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83.6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4955C3" w:rsidRDefault="00E472C2" w:rsidP="0080339A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55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98.2</w:t>
            </w:r>
          </w:p>
        </w:tc>
      </w:tr>
    </w:tbl>
    <w:p w:rsidR="00E472C2" w:rsidRPr="004955C3" w:rsidRDefault="00E472C2" w:rsidP="00E472C2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E472C2" w:rsidRPr="004955C3" w:rsidRDefault="00E472C2" w:rsidP="00E472C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55C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Примечание. </w:t>
      </w:r>
      <w:r w:rsidRPr="00495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Данные о валовом региональном продукте за 200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Pr="00495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–  предварительные.</w:t>
      </w:r>
    </w:p>
    <w:p w:rsidR="00E472C2" w:rsidRPr="00FC0554" w:rsidRDefault="00E472C2" w:rsidP="00E472C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472C2" w:rsidRPr="00FC0554" w:rsidRDefault="00E472C2" w:rsidP="00E472C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472C2" w:rsidRPr="00FC0554" w:rsidRDefault="00E472C2" w:rsidP="00E472C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472C2" w:rsidRPr="005F62F7" w:rsidRDefault="00E42009" w:rsidP="00E472C2">
      <w:pPr>
        <w:pStyle w:val="a3"/>
        <w:tabs>
          <w:tab w:val="left" w:pos="3240"/>
        </w:tabs>
        <w:ind w:left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pict>
          <v:shape id="Рисунок 4" o:spid="_x0000_i1028" type="#_x0000_t75" alt="http://www.adm.yar.ru/getimage.aspx?ID=686" style="width:466.5pt;height:303pt;visibility:visible">
            <v:imagedata r:id="rId8" o:title="getimage"/>
          </v:shape>
        </w:pict>
      </w:r>
      <w:r w:rsidR="00E472C2" w:rsidRPr="00FC0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472C2" w:rsidRDefault="00E472C2" w:rsidP="00E472C2">
      <w:pPr>
        <w:pStyle w:val="a3"/>
        <w:spacing w:after="0" w:line="240" w:lineRule="auto"/>
      </w:pPr>
    </w:p>
    <w:p w:rsidR="00E472C2" w:rsidRPr="00D1001F" w:rsidRDefault="00E472C2" w:rsidP="00E472C2">
      <w:pPr>
        <w:pStyle w:val="a3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1001F">
        <w:rPr>
          <w:rFonts w:ascii="Times New Roman" w:hAnsi="Times New Roman"/>
          <w:b/>
          <w:bCs/>
          <w:i/>
          <w:sz w:val="28"/>
          <w:szCs w:val="28"/>
        </w:rPr>
        <w:t>Географическое положение</w:t>
      </w:r>
    </w:p>
    <w:p w:rsidR="00E472C2" w:rsidRDefault="00E42009" w:rsidP="00E472C2">
      <w:pPr>
        <w:pStyle w:val="a5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Рисунок 7" o:spid="_x0000_i1029" type="#_x0000_t75" alt="http://www.adm.yar.ru/getimage.aspx?ID=119" style="width:354pt;height:250.5pt;visibility:visible">
            <v:imagedata r:id="rId9" o:title="getimage"/>
          </v:shape>
        </w:pict>
      </w:r>
    </w:p>
    <w:p w:rsidR="00E472C2" w:rsidRDefault="00E472C2" w:rsidP="00E472C2">
      <w:pPr>
        <w:rPr>
          <w:rFonts w:ascii="Arial" w:hAnsi="Arial" w:cs="Arial"/>
          <w:b/>
          <w:sz w:val="20"/>
          <w:szCs w:val="20"/>
        </w:rPr>
      </w:pPr>
    </w:p>
    <w:p w:rsidR="00E472C2" w:rsidRDefault="00E472C2" w:rsidP="00E472C2">
      <w:pPr>
        <w:rPr>
          <w:rFonts w:ascii="Arial" w:hAnsi="Arial" w:cs="Arial"/>
          <w:b/>
          <w:sz w:val="20"/>
          <w:szCs w:val="20"/>
        </w:rPr>
      </w:pPr>
    </w:p>
    <w:p w:rsidR="00E472C2" w:rsidRDefault="00E472C2" w:rsidP="00E472C2">
      <w:pPr>
        <w:rPr>
          <w:rFonts w:ascii="Arial" w:hAnsi="Arial" w:cs="Arial"/>
          <w:b/>
          <w:sz w:val="20"/>
          <w:szCs w:val="20"/>
        </w:rPr>
      </w:pPr>
    </w:p>
    <w:p w:rsidR="00E472C2" w:rsidRDefault="00E472C2" w:rsidP="00E472C2">
      <w:pPr>
        <w:rPr>
          <w:rFonts w:ascii="Arial" w:hAnsi="Arial" w:cs="Arial"/>
          <w:b/>
          <w:sz w:val="20"/>
          <w:szCs w:val="20"/>
        </w:rPr>
      </w:pPr>
    </w:p>
    <w:p w:rsidR="00E472C2" w:rsidRDefault="00E472C2" w:rsidP="00E472C2">
      <w:pPr>
        <w:rPr>
          <w:rFonts w:ascii="Times New Roman" w:hAnsi="Times New Roman"/>
          <w:b/>
          <w:sz w:val="28"/>
          <w:szCs w:val="28"/>
        </w:rPr>
      </w:pPr>
      <w:r w:rsidRPr="005F62F7">
        <w:rPr>
          <w:rFonts w:ascii="Times New Roman" w:hAnsi="Times New Roman"/>
          <w:b/>
          <w:sz w:val="28"/>
          <w:szCs w:val="28"/>
        </w:rPr>
        <w:t>Географические характеристики Ярославской области</w:t>
      </w:r>
    </w:p>
    <w:p w:rsidR="00E472C2" w:rsidRPr="005F62F7" w:rsidRDefault="00E472C2" w:rsidP="00E472C2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285"/>
        <w:gridCol w:w="990"/>
        <w:gridCol w:w="2463"/>
        <w:gridCol w:w="1083"/>
        <w:gridCol w:w="285"/>
        <w:gridCol w:w="1097"/>
      </w:tblGrid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Style w:val="a9"/>
                <w:rFonts w:ascii="Times New Roman" w:hAnsi="Times New Roman"/>
                <w:sz w:val="28"/>
                <w:szCs w:val="28"/>
              </w:rPr>
            </w:pPr>
            <w:r w:rsidRPr="005F62F7">
              <w:rPr>
                <w:rStyle w:val="a9"/>
                <w:rFonts w:ascii="Times New Roman" w:hAnsi="Times New Roman"/>
                <w:sz w:val="28"/>
                <w:szCs w:val="28"/>
              </w:rPr>
              <w:t>ТЕРРИТОРИЯ</w:t>
            </w:r>
          </w:p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(тыс.кв.км)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36.4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ГЛАВНАЯ РЕКА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 xml:space="preserve"> – ВОЛГА 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леса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17</w:t>
            </w: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.2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Рыбинское водохранилище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сельхозугодья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11.3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имеет площадь в пределах Ярослав-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под водными объектами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3.9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ской области 3246 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>км</w:t>
            </w:r>
            <w:r w:rsidRPr="005F62F7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болота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</w:t>
            </w: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.1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наибольшая глубина (в месте впаде-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прочие земли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2.9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 xml:space="preserve">ния р.Ухры в р.Шексну)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5F62F7">
                <w:rPr>
                  <w:rFonts w:ascii="Times New Roman" w:hAnsi="Times New Roman"/>
                  <w:sz w:val="28"/>
                  <w:szCs w:val="28"/>
                </w:rPr>
                <w:t>30 м</w:t>
              </w:r>
            </w:smartTag>
            <w:r w:rsidRPr="005F62F7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 xml:space="preserve">средняя глубина – </w:t>
            </w:r>
            <w:smartTag w:uri="urn:schemas-microsoft-com:office:smarttags" w:element="metricconverter">
              <w:smartTagPr>
                <w:attr w:name="ProductID" w:val="5.6 м"/>
              </w:smartTagPr>
              <w:r w:rsidRPr="005F62F7">
                <w:rPr>
                  <w:rFonts w:ascii="Times New Roman" w:hAnsi="Times New Roman"/>
                  <w:sz w:val="28"/>
                  <w:szCs w:val="28"/>
                  <w:lang w:val="en-US"/>
                </w:rPr>
                <w:t>5.6</w:t>
              </w:r>
              <w:r w:rsidRPr="005F62F7">
                <w:rPr>
                  <w:rFonts w:ascii="Times New Roman" w:hAnsi="Times New Roman"/>
                  <w:sz w:val="28"/>
                  <w:szCs w:val="28"/>
                </w:rPr>
                <w:t xml:space="preserve"> м</w:t>
              </w:r>
            </w:smartTag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ПРОТЯЖЕННОСТЬ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>, км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САМЫЕ ДЛИННЫЕ РЕКИ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2"/>
              <w:ind w:left="284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color w:val="auto"/>
                <w:sz w:val="28"/>
                <w:szCs w:val="28"/>
              </w:rPr>
              <w:t>С севера на юг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270</w:t>
            </w: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(в пределах области), км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3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 запада на восток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220</w:t>
            </w: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р.Волга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р.Соть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ОБЛАСТНОЙ ЦЕНТР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р.Сить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ЯРОСЛАВЛЬ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р.Устье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4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р.Которосль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ОБЛАСТЬ ГРАНИЧИТ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р.Сара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1"/>
              <w:ind w:left="284"/>
              <w:rPr>
                <w:rFonts w:ascii="Times New Roman" w:hAnsi="Times New Roman"/>
                <w:i/>
                <w:iCs/>
                <w:color w:val="auto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р.Согожа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E472C2" w:rsidRPr="005F62F7">
        <w:trPr>
          <w:cantSplit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i/>
                <w:iCs/>
                <w:sz w:val="28"/>
                <w:szCs w:val="28"/>
              </w:rPr>
              <w:t>На севере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р.Обнора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E472C2" w:rsidRPr="005F62F7">
        <w:trPr>
          <w:cantSplit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 Вологодской областью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р.Сутка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Default="00E472C2" w:rsidP="0080339A"/>
          <w:p w:rsidR="00E472C2" w:rsidRPr="005F62F7" w:rsidRDefault="00E472C2" w:rsidP="0080339A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72C2" w:rsidRPr="005F62F7">
        <w:trPr>
          <w:cantSplit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i/>
                <w:iCs/>
                <w:sz w:val="28"/>
                <w:szCs w:val="28"/>
              </w:rPr>
              <w:t>На юге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САМЫЕ КРУПНЫЕ ОЗЕРА,</w:t>
            </w:r>
          </w:p>
        </w:tc>
      </w:tr>
      <w:tr w:rsidR="00E472C2" w:rsidRPr="005F62F7">
        <w:trPr>
          <w:cantSplit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 Московской 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площадь в га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Владимирской областями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1"/>
              <w:ind w:left="284"/>
              <w:rPr>
                <w:rFonts w:ascii="Times New Roman" w:hAnsi="Times New Roman"/>
                <w:i/>
                <w:iCs/>
                <w:color w:val="auto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Плещеево озеро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5089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i/>
                <w:iCs/>
                <w:sz w:val="28"/>
                <w:szCs w:val="28"/>
              </w:rPr>
              <w:t>На западе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Озеро Неро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5130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 Тверской областью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72C2" w:rsidRPr="005F62F7">
        <w:trPr>
          <w:cantSplit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1"/>
              <w:ind w:left="284"/>
              <w:rPr>
                <w:rFonts w:ascii="Times New Roman" w:hAnsi="Times New Roman"/>
                <w:i/>
                <w:iCs/>
                <w:color w:val="auto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СРЕДНЯЯ ГОДОВАЯ</w:t>
            </w:r>
          </w:p>
        </w:tc>
      </w:tr>
      <w:tr w:rsidR="00E472C2" w:rsidRPr="005F62F7">
        <w:trPr>
          <w:cantSplit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i/>
                <w:iCs/>
                <w:sz w:val="28"/>
                <w:szCs w:val="28"/>
              </w:rPr>
              <w:t>На востоке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ТЕМПЕРАТУРА 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r w:rsidRPr="005F62F7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>С)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 Костромской 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 xml:space="preserve">по области в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5F62F7">
                <w:rPr>
                  <w:rFonts w:ascii="Times New Roman" w:hAnsi="Times New Roman"/>
                  <w:sz w:val="28"/>
                  <w:szCs w:val="28"/>
                </w:rPr>
                <w:t>200</w:t>
              </w:r>
              <w:r w:rsidRPr="005F62F7">
                <w:rPr>
                  <w:rFonts w:ascii="Times New Roman" w:hAnsi="Times New Roman"/>
                  <w:sz w:val="28"/>
                  <w:szCs w:val="28"/>
                  <w:lang w:val="en-US"/>
                </w:rPr>
                <w:t>6</w:t>
              </w:r>
              <w:r w:rsidRPr="005F62F7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Pr="005F62F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+4.1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Ивановской областями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Январь, среднемесячная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-12.1</w:t>
            </w:r>
          </w:p>
        </w:tc>
      </w:tr>
      <w:tr w:rsidR="00E472C2" w:rsidRPr="005F62F7">
        <w:trPr>
          <w:cantSplit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3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22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(на </w:t>
            </w: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0.9 </w:t>
            </w:r>
            <w:r w:rsidRPr="005F62F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>С  выше среднемноголетней</w:t>
            </w: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62F7">
              <w:rPr>
                <w:rFonts w:ascii="Times New Roman" w:hAnsi="Times New Roman"/>
                <w:b/>
                <w:bCs/>
                <w:sz w:val="28"/>
                <w:szCs w:val="28"/>
              </w:rPr>
              <w:t>САМАЯ ВЫСОКАЯ ТОЧКА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5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нормы</w:t>
            </w: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72C2" w:rsidRPr="005F62F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5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 xml:space="preserve">Июль, среднемесячная 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39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>18.3</w:t>
            </w:r>
          </w:p>
        </w:tc>
      </w:tr>
      <w:tr w:rsidR="00E472C2" w:rsidRPr="005F62F7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 xml:space="preserve">Возвышенность </w:t>
            </w:r>
          </w:p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Тархов Холм</w:t>
            </w:r>
            <w:r w:rsidRPr="005F62F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-113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94 м"/>
              </w:smartTagPr>
              <w:r w:rsidRPr="005F62F7">
                <w:rPr>
                  <w:rFonts w:ascii="Times New Roman" w:hAnsi="Times New Roman"/>
                  <w:sz w:val="28"/>
                  <w:szCs w:val="28"/>
                </w:rPr>
                <w:t>294 м</w:t>
              </w:r>
            </w:smartTag>
            <w:r w:rsidRPr="005F6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72C2" w:rsidRPr="005F62F7" w:rsidRDefault="00E472C2" w:rsidP="0080339A">
            <w:pPr>
              <w:ind w:left="-113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над уровнем моря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 xml:space="preserve">(на 0.8 </w:t>
            </w:r>
            <w:r w:rsidRPr="005F62F7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0</w:t>
            </w:r>
            <w:r w:rsidRPr="005F62F7">
              <w:rPr>
                <w:rFonts w:ascii="Times New Roman" w:hAnsi="Times New Roman"/>
                <w:sz w:val="28"/>
                <w:szCs w:val="28"/>
              </w:rPr>
              <w:t>С выше среднемноголетней</w:t>
            </w:r>
          </w:p>
          <w:p w:rsidR="00E472C2" w:rsidRPr="005F62F7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нормы)</w:t>
            </w:r>
          </w:p>
        </w:tc>
      </w:tr>
      <w:tr w:rsidR="00E472C2" w:rsidRPr="005F62F7"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72C2" w:rsidRPr="005F62F7" w:rsidRDefault="00E472C2" w:rsidP="0080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472C2" w:rsidRPr="005F62F7" w:rsidRDefault="00E472C2" w:rsidP="00E472C2">
      <w:pPr>
        <w:pStyle w:val="6"/>
        <w:rPr>
          <w:color w:val="auto"/>
          <w:sz w:val="28"/>
          <w:szCs w:val="28"/>
          <w:u w:val="single"/>
        </w:rPr>
      </w:pPr>
    </w:p>
    <w:p w:rsidR="00E472C2" w:rsidRPr="005F62F7" w:rsidRDefault="00E472C2" w:rsidP="00E472C2">
      <w:pPr>
        <w:pStyle w:val="6"/>
        <w:rPr>
          <w:color w:val="auto"/>
          <w:sz w:val="28"/>
          <w:szCs w:val="28"/>
        </w:rPr>
      </w:pPr>
      <w:r w:rsidRPr="005F62F7">
        <w:rPr>
          <w:color w:val="auto"/>
          <w:sz w:val="28"/>
          <w:szCs w:val="28"/>
          <w:u w:val="single"/>
        </w:rPr>
        <w:br w:type="page"/>
        <w:t>АДМИНИСТРАТИВНО -ТЕРРИТОРИАЛЬНОЕ ДЕЛЕНИЕ</w:t>
      </w:r>
      <w:r w:rsidRPr="005F62F7">
        <w:rPr>
          <w:color w:val="auto"/>
          <w:sz w:val="28"/>
          <w:szCs w:val="28"/>
          <w:u w:val="single"/>
        </w:rPr>
        <w:br/>
      </w:r>
      <w:r w:rsidRPr="005F62F7">
        <w:rPr>
          <w:color w:val="auto"/>
          <w:sz w:val="28"/>
          <w:szCs w:val="28"/>
        </w:rPr>
        <w:t xml:space="preserve">(на 1 января </w:t>
      </w:r>
      <w:smartTag w:uri="urn:schemas-microsoft-com:office:smarttags" w:element="metricconverter">
        <w:smartTagPr>
          <w:attr w:name="ProductID" w:val="2008 г"/>
        </w:smartTagPr>
        <w:r w:rsidRPr="005F62F7">
          <w:rPr>
            <w:color w:val="auto"/>
            <w:sz w:val="28"/>
            <w:szCs w:val="28"/>
          </w:rPr>
          <w:t>200</w:t>
        </w:r>
        <w:r>
          <w:rPr>
            <w:color w:val="auto"/>
            <w:sz w:val="28"/>
            <w:szCs w:val="28"/>
          </w:rPr>
          <w:t>8</w:t>
        </w:r>
        <w:r w:rsidRPr="005F62F7">
          <w:rPr>
            <w:color w:val="auto"/>
            <w:sz w:val="28"/>
            <w:szCs w:val="28"/>
          </w:rPr>
          <w:t xml:space="preserve"> г</w:t>
        </w:r>
      </w:smartTag>
      <w:r w:rsidRPr="005F62F7">
        <w:rPr>
          <w:color w:val="auto"/>
          <w:sz w:val="28"/>
          <w:szCs w:val="28"/>
        </w:rPr>
        <w:t>., единиц)</w:t>
      </w:r>
    </w:p>
    <w:p w:rsidR="00E472C2" w:rsidRPr="005F62F7" w:rsidRDefault="00E472C2" w:rsidP="00E472C2">
      <w:pPr>
        <w:jc w:val="right"/>
        <w:outlineLvl w:val="6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7"/>
              <w:spacing w:before="2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color w:val="auto"/>
                <w:sz w:val="28"/>
                <w:szCs w:val="28"/>
              </w:rPr>
              <w:t>                         Районы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Города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418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 xml:space="preserve">в том числе </w:t>
            </w:r>
          </w:p>
          <w:p w:rsidR="00E472C2" w:rsidRPr="005F62F7" w:rsidRDefault="00E472C2" w:rsidP="0080339A">
            <w:pPr>
              <w:ind w:left="1418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областного подчинения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Внутригородские районы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Поселки городского типа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Сельские населенные пункты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6025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72C2" w:rsidRPr="005F62F7">
        <w:trPr>
          <w:cantSplit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6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 xml:space="preserve">Муниципальные образования на 1 января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F62F7">
                <w:rPr>
                  <w:color w:val="auto"/>
                  <w:sz w:val="28"/>
                  <w:szCs w:val="28"/>
                </w:rPr>
                <w:t>200</w:t>
              </w:r>
              <w:r>
                <w:rPr>
                  <w:color w:val="auto"/>
                  <w:sz w:val="28"/>
                  <w:szCs w:val="28"/>
                </w:rPr>
                <w:t>8</w:t>
              </w:r>
              <w:r w:rsidRPr="005F62F7">
                <w:rPr>
                  <w:color w:val="auto"/>
                  <w:sz w:val="28"/>
                  <w:szCs w:val="28"/>
                </w:rPr>
                <w:t xml:space="preserve"> г</w:t>
              </w:r>
            </w:smartTag>
            <w:r w:rsidRPr="005F62F7">
              <w:rPr>
                <w:color w:val="auto"/>
                <w:sz w:val="28"/>
                <w:szCs w:val="28"/>
              </w:rPr>
              <w:t>.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Городские округа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Муниципальные районы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134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Поселения: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418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городские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472C2" w:rsidRPr="005F62F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left="1418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сельские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ind w:right="1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F62F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</w:tbl>
    <w:p w:rsidR="00E472C2" w:rsidRPr="005F62F7" w:rsidRDefault="00E472C2" w:rsidP="00E472C2">
      <w:pPr>
        <w:pStyle w:val="a6"/>
        <w:spacing w:before="0" w:beforeAutospacing="0" w:after="0" w:afterAutospacing="0"/>
        <w:outlineLvl w:val="6"/>
        <w:rPr>
          <w:b/>
          <w:bCs/>
          <w:color w:val="auto"/>
          <w:spacing w:val="60"/>
          <w:sz w:val="28"/>
          <w:szCs w:val="28"/>
        </w:rPr>
      </w:pPr>
    </w:p>
    <w:p w:rsidR="00E472C2" w:rsidRDefault="00E472C2" w:rsidP="00E472C2">
      <w:pPr>
        <w:pStyle w:val="6"/>
        <w:rPr>
          <w:color w:val="auto"/>
          <w:sz w:val="28"/>
          <w:szCs w:val="28"/>
        </w:rPr>
      </w:pPr>
    </w:p>
    <w:p w:rsidR="00E472C2" w:rsidRDefault="00E472C2" w:rsidP="00E472C2">
      <w:pPr>
        <w:pStyle w:val="6"/>
        <w:rPr>
          <w:color w:val="auto"/>
          <w:sz w:val="28"/>
          <w:szCs w:val="28"/>
        </w:rPr>
      </w:pPr>
    </w:p>
    <w:p w:rsidR="00E472C2" w:rsidRDefault="00E472C2" w:rsidP="00E472C2">
      <w:pPr>
        <w:pStyle w:val="6"/>
        <w:rPr>
          <w:color w:val="auto"/>
          <w:sz w:val="28"/>
          <w:szCs w:val="28"/>
        </w:rPr>
      </w:pPr>
    </w:p>
    <w:p w:rsidR="00E472C2" w:rsidRDefault="00E472C2" w:rsidP="00E472C2">
      <w:pPr>
        <w:pStyle w:val="6"/>
        <w:rPr>
          <w:color w:val="auto"/>
          <w:sz w:val="28"/>
          <w:szCs w:val="28"/>
        </w:rPr>
      </w:pPr>
    </w:p>
    <w:p w:rsidR="00B66FE0" w:rsidRDefault="00B66FE0" w:rsidP="00E472C2">
      <w:pPr>
        <w:pStyle w:val="6"/>
        <w:rPr>
          <w:color w:val="auto"/>
          <w:sz w:val="28"/>
          <w:szCs w:val="28"/>
        </w:rPr>
      </w:pPr>
    </w:p>
    <w:p w:rsidR="00E472C2" w:rsidRDefault="00E472C2" w:rsidP="00E472C2">
      <w:pPr>
        <w:pStyle w:val="6"/>
        <w:rPr>
          <w:color w:val="auto"/>
          <w:sz w:val="28"/>
          <w:szCs w:val="28"/>
        </w:rPr>
      </w:pPr>
    </w:p>
    <w:p w:rsidR="00E472C2" w:rsidRDefault="00E472C2" w:rsidP="00E472C2">
      <w:pPr>
        <w:pStyle w:val="6"/>
        <w:rPr>
          <w:color w:val="auto"/>
          <w:sz w:val="28"/>
          <w:szCs w:val="28"/>
        </w:rPr>
      </w:pPr>
    </w:p>
    <w:p w:rsidR="00E472C2" w:rsidRPr="005F62F7" w:rsidRDefault="00E472C2" w:rsidP="00E472C2">
      <w:pPr>
        <w:pStyle w:val="6"/>
        <w:rPr>
          <w:color w:val="auto"/>
          <w:sz w:val="28"/>
          <w:szCs w:val="28"/>
        </w:rPr>
      </w:pPr>
      <w:r w:rsidRPr="005F62F7">
        <w:rPr>
          <w:color w:val="auto"/>
          <w:sz w:val="28"/>
          <w:szCs w:val="28"/>
        </w:rPr>
        <w:t>Города областного подчинения Ярославской области</w:t>
      </w:r>
    </w:p>
    <w:p w:rsidR="00E472C2" w:rsidRPr="005F62F7" w:rsidRDefault="00E472C2" w:rsidP="00E472C2">
      <w:pPr>
        <w:pStyle w:val="a6"/>
        <w:spacing w:before="0" w:beforeAutospacing="0" w:after="0" w:afterAutospacing="0"/>
        <w:outlineLvl w:val="6"/>
        <w:rPr>
          <w:b/>
          <w:bCs/>
          <w:color w:val="auto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1701"/>
        <w:gridCol w:w="2173"/>
        <w:gridCol w:w="1796"/>
      </w:tblGrid>
      <w:tr w:rsidR="00E472C2" w:rsidRPr="005F62F7"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Год</w:t>
            </w:r>
          </w:p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основания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Численность</w:t>
            </w:r>
          </w:p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населения</w:t>
            </w:r>
          </w:p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на 1 января</w:t>
            </w:r>
          </w:p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F62F7">
                <w:rPr>
                  <w:color w:val="auto"/>
                  <w:sz w:val="28"/>
                  <w:szCs w:val="28"/>
                </w:rPr>
                <w:t>2007 г</w:t>
              </w:r>
            </w:smartTag>
            <w:r w:rsidRPr="005F62F7">
              <w:rPr>
                <w:color w:val="auto"/>
                <w:sz w:val="28"/>
                <w:szCs w:val="28"/>
              </w:rPr>
              <w:t>.,</w:t>
            </w:r>
          </w:p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тыс.человек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Территория</w:t>
            </w:r>
            <w:r w:rsidRPr="005F62F7">
              <w:rPr>
                <w:color w:val="auto"/>
                <w:sz w:val="28"/>
                <w:szCs w:val="28"/>
                <w:vertAlign w:val="superscript"/>
                <w:lang w:val="en-US"/>
              </w:rPr>
              <w:t>1)</w:t>
            </w:r>
            <w:r w:rsidRPr="005F62F7">
              <w:rPr>
                <w:color w:val="auto"/>
                <w:sz w:val="28"/>
                <w:szCs w:val="28"/>
              </w:rPr>
              <w:t>,</w:t>
            </w:r>
          </w:p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left="-113" w:right="-113"/>
              <w:jc w:val="center"/>
              <w:rPr>
                <w:color w:val="auto"/>
                <w:sz w:val="28"/>
                <w:szCs w:val="28"/>
                <w:vertAlign w:val="superscript"/>
              </w:rPr>
            </w:pPr>
            <w:r w:rsidRPr="005F62F7">
              <w:rPr>
                <w:color w:val="auto"/>
                <w:sz w:val="28"/>
                <w:szCs w:val="28"/>
              </w:rPr>
              <w:t>км</w:t>
            </w:r>
            <w:r w:rsidRPr="005F62F7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Ярославль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 xml:space="preserve">1010 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604.7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205.7</w:t>
            </w: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</w:rPr>
            </w:pP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Переславль-Залесский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 xml:space="preserve">1152 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42.4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22.5</w:t>
            </w: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</w:rPr>
            </w:pP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Ростов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</w:rPr>
              <w:t xml:space="preserve">862 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32.8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32.0</w:t>
            </w: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</w:rPr>
            </w:pP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Рыбинск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</w:rPr>
              <w:t xml:space="preserve">1777 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213.0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101.4</w:t>
            </w: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</w:rPr>
            </w:pP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Тутаев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</w:rPr>
              <w:t xml:space="preserve">1822 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41.7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25.5</w:t>
            </w: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</w:rPr>
            </w:pP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</w:rPr>
              <w:t>Углич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</w:rPr>
              <w:t xml:space="preserve">1148 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35.9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40"/>
              <w:jc w:val="right"/>
              <w:rPr>
                <w:color w:val="auto"/>
                <w:sz w:val="28"/>
                <w:szCs w:val="28"/>
                <w:lang w:val="en-US"/>
              </w:rPr>
            </w:pPr>
            <w:r w:rsidRPr="005F62F7">
              <w:rPr>
                <w:color w:val="auto"/>
                <w:sz w:val="28"/>
                <w:szCs w:val="28"/>
                <w:lang w:val="en-US"/>
              </w:rPr>
              <w:t>26.6</w:t>
            </w:r>
          </w:p>
        </w:tc>
      </w:tr>
      <w:tr w:rsidR="00E472C2" w:rsidRPr="005F62F7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454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ind w:right="397"/>
              <w:jc w:val="right"/>
              <w:rPr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72C2" w:rsidRPr="005F62F7" w:rsidRDefault="00E472C2" w:rsidP="0080339A">
            <w:pPr>
              <w:pStyle w:val="a6"/>
              <w:spacing w:before="0" w:beforeAutospacing="0" w:after="0" w:afterAutospacing="0"/>
              <w:rPr>
                <w:color w:val="auto"/>
                <w:sz w:val="28"/>
                <w:szCs w:val="28"/>
              </w:rPr>
            </w:pPr>
          </w:p>
        </w:tc>
      </w:tr>
    </w:tbl>
    <w:p w:rsidR="00E472C2" w:rsidRPr="005F62F7" w:rsidRDefault="00E472C2" w:rsidP="00E472C2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spacing w:after="0" w:line="240" w:lineRule="auto"/>
      </w:pPr>
    </w:p>
    <w:p w:rsidR="00E472C2" w:rsidRDefault="00E472C2" w:rsidP="00E472C2">
      <w:pPr>
        <w:pStyle w:val="a3"/>
        <w:ind w:left="0"/>
      </w:pPr>
    </w:p>
    <w:p w:rsidR="00E472C2" w:rsidRPr="00D1001F" w:rsidRDefault="00E472C2" w:rsidP="00E472C2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>2.2 Обзор социально-экономических условий района расположения оцениваемого объекта недвижимости</w:t>
      </w:r>
    </w:p>
    <w:p w:rsidR="00E472C2" w:rsidRPr="000F74A7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4EFC">
        <w:rPr>
          <w:rFonts w:ascii="Times New Roman" w:hAnsi="Times New Roman"/>
          <w:sz w:val="28"/>
          <w:szCs w:val="28"/>
        </w:rPr>
        <w:t xml:space="preserve">Оцениваемый объект находится на территории </w:t>
      </w:r>
      <w:r>
        <w:rPr>
          <w:rFonts w:ascii="Times New Roman" w:hAnsi="Times New Roman"/>
          <w:sz w:val="28"/>
          <w:szCs w:val="28"/>
        </w:rPr>
        <w:t>Ленинского</w:t>
      </w:r>
      <w:r w:rsidRPr="00A74EFC">
        <w:rPr>
          <w:rFonts w:ascii="Times New Roman" w:hAnsi="Times New Roman"/>
          <w:sz w:val="28"/>
          <w:szCs w:val="28"/>
        </w:rPr>
        <w:t xml:space="preserve"> района г.Ярославля. </w:t>
      </w:r>
    </w:p>
    <w:p w:rsidR="00E472C2" w:rsidRPr="000F74A7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74A7">
        <w:rPr>
          <w:rFonts w:ascii="Times New Roman" w:eastAsia="Times New Roman" w:hAnsi="Times New Roman"/>
          <w:sz w:val="28"/>
          <w:szCs w:val="28"/>
          <w:lang w:eastAsia="ru-RU"/>
        </w:rPr>
        <w:t>Ленинский район расположен в центральной части города и занимает площадь 10,1 квадратных километров (4,9% от всей площади города Ярославля). Район ограничен улицами: Полушкина роща, проспект Октября, Автозаводская, Угличская, проспект Ленина, Свердлова, Победы, Республиканская. На начало 200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F74A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Ленинском районе протяженность автомобильных дорог не общего пользования составила </w:t>
      </w:r>
      <w:smartTag w:uri="urn:schemas-microsoft-com:office:smarttags" w:element="metricconverter">
        <w:smartTagPr>
          <w:attr w:name="ProductID" w:val="53,2 км"/>
        </w:smartTagPr>
        <w:r w:rsidRPr="000F74A7">
          <w:rPr>
            <w:rFonts w:ascii="Times New Roman" w:eastAsia="Times New Roman" w:hAnsi="Times New Roman"/>
            <w:sz w:val="28"/>
            <w:szCs w:val="28"/>
            <w:lang w:eastAsia="ru-RU"/>
          </w:rPr>
          <w:t>53,2 км</w:t>
        </w:r>
      </w:smartTag>
      <w:r w:rsidRPr="000F74A7">
        <w:rPr>
          <w:rFonts w:ascii="Times New Roman" w:eastAsia="Times New Roman" w:hAnsi="Times New Roman"/>
          <w:sz w:val="28"/>
          <w:szCs w:val="28"/>
          <w:lang w:eastAsia="ru-RU"/>
        </w:rPr>
        <w:t xml:space="preserve">; все дороги с твердым покрытием. Протяженность автомобильных дорог с усовершенствованным покрытием составила </w:t>
      </w:r>
      <w:smartTag w:uri="urn:schemas-microsoft-com:office:smarttags" w:element="metricconverter">
        <w:smartTagPr>
          <w:attr w:name="ProductID" w:val="18,5 км"/>
        </w:smartTagPr>
        <w:r w:rsidRPr="000F74A7">
          <w:rPr>
            <w:rFonts w:ascii="Times New Roman" w:eastAsia="Times New Roman" w:hAnsi="Times New Roman"/>
            <w:sz w:val="28"/>
            <w:szCs w:val="28"/>
            <w:lang w:eastAsia="ru-RU"/>
          </w:rPr>
          <w:t>18,5 км</w:t>
        </w:r>
      </w:smartTag>
      <w:r w:rsidRPr="000F74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472C2" w:rsidRPr="000F74A7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74A7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 является ведущим в области промышленности, представленной несколькими предприятиями, являющимися крупными не только для городского и областного масштаба, но и на федеральном уровне. Многие из них имеют длинную и славную историю, устойчивые трудовые традиции и каждое внесло свой весомый вклад в экономику  города,  области и страны в целом. Это такие промышленные «тяжеловесы» в хорошем смысле, как  ОАО «ЯШЗ», ОАО «ИФО», ОАО «Ярославский завод РТИ», ОАО «ФРИТЕКС», ОАО «ЭЛДИН», ЗАО «Корд», ЗАО «Ярполимермаш-Татнефть», ЗАО «Балканская звезда», ОАО Ликероводочный завод «Ярославский», ОАО «Завод опытных машин», МП «Ярославльводоканал» и др. </w:t>
      </w:r>
    </w:p>
    <w:p w:rsidR="00E472C2" w:rsidRPr="000F74A7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74A7">
        <w:rPr>
          <w:rFonts w:ascii="Times New Roman" w:eastAsia="Times New Roman" w:hAnsi="Times New Roman"/>
          <w:sz w:val="28"/>
          <w:szCs w:val="28"/>
          <w:lang w:eastAsia="ru-RU"/>
        </w:rPr>
        <w:t xml:space="preserve">Ими производятся шины для грузового и легкового транспорта, запасные части к автомобилям, электродвигатели переменного тока всех назначений, вибраторы, вентиляторы, клей, бустилат, резиновые изделия, хозяйственная посуда, табачная и водочная продукция, технические ткани, синтетические каучуки, латексы, станки, оборудование для производства шин и многое другое. В структуре промышленности ведущее место занимает химическая, машиностроительная и энергетическая промышленность. </w:t>
      </w:r>
    </w:p>
    <w:p w:rsidR="00E472C2" w:rsidRPr="000F74A7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74A7">
        <w:rPr>
          <w:rFonts w:ascii="Times New Roman" w:eastAsia="Times New Roman" w:hAnsi="Times New Roman"/>
          <w:sz w:val="28"/>
          <w:szCs w:val="28"/>
          <w:lang w:eastAsia="ru-RU"/>
        </w:rPr>
        <w:t>В целом, Ленинский район - абсолютный лидер по объемам выпускаемой продукции. В районе производится 37,6% всей промышленной продукции города и 40% потребительских товаров. Кроме того, он занимает третье место по численности работников крупных и средних предприятий.</w:t>
      </w:r>
    </w:p>
    <w:p w:rsidR="00E472C2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6FE0" w:rsidRDefault="00B66FE0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472C2" w:rsidRPr="008F1C1F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F1C1F">
        <w:rPr>
          <w:rFonts w:ascii="Times New Roman" w:eastAsia="Times New Roman" w:hAnsi="Times New Roman"/>
          <w:b/>
          <w:sz w:val="28"/>
          <w:szCs w:val="28"/>
          <w:lang w:eastAsia="ru-RU"/>
        </w:rPr>
        <w:t>Географическое положение</w:t>
      </w:r>
    </w:p>
    <w:p w:rsidR="00E472C2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72C2" w:rsidRPr="003319CE" w:rsidRDefault="00E472C2" w:rsidP="00E472C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2009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3D3D3D"/>
          <w:sz w:val="18"/>
          <w:szCs w:val="18"/>
          <w:lang w:eastAsia="ru-RU"/>
        </w:rPr>
        <w:pict>
          <v:shape id="_x0000_i1030" type="#_x0000_t75" alt="карта нашего офиса.jpg" style="width:511.5pt;height:384pt;visibility:visible;mso-position-horizontal-relative:char;mso-position-vertical-relative:line">
            <v:imagedata r:id="rId10" o:title="карта нашего офиса"/>
          </v:shape>
        </w:pict>
      </w: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</w:p>
    <w:p w:rsidR="00E472C2" w:rsidRDefault="00E472C2" w:rsidP="00E472C2">
      <w:pPr>
        <w:pStyle w:val="1"/>
        <w:numPr>
          <w:ilvl w:val="1"/>
          <w:numId w:val="37"/>
        </w:numPr>
        <w:jc w:val="center"/>
        <w:rPr>
          <w:rFonts w:ascii="Times New Roman" w:hAnsi="Times New Roman"/>
          <w:color w:val="auto"/>
        </w:rPr>
      </w:pPr>
      <w:r w:rsidRPr="00D1001F">
        <w:rPr>
          <w:rFonts w:ascii="Times New Roman" w:hAnsi="Times New Roman"/>
          <w:color w:val="auto"/>
        </w:rPr>
        <w:t>Обзор рынка офисной недвижимости г. Ярославля</w:t>
      </w:r>
    </w:p>
    <w:p w:rsidR="00E472C2" w:rsidRPr="002D0388" w:rsidRDefault="00E472C2" w:rsidP="00E472C2"/>
    <w:p w:rsidR="00E472C2" w:rsidRPr="002D0388" w:rsidRDefault="00E472C2" w:rsidP="00E472C2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 w:rsidRPr="002D0388">
        <w:rPr>
          <w:rFonts w:ascii="Times New Roman" w:hAnsi="Times New Roman"/>
          <w:sz w:val="28"/>
          <w:szCs w:val="28"/>
        </w:rPr>
        <w:t>В отличие от рынка жилья рынок коммерческой недвижимости не претерпел значительных изменений.  Средняя стоимость продажи офисных помещений в Ярославле составляет  50-60 тыс. руб./кв. м. Падения цен в данном сегменте рынка также не наблюдается. Изменения коснулись только арендных ставок. Впервые за несколько лет ставки аренды на одну из самых востребованных видов недвижимости значительно снизились (-13,9% за прошедший квартал). До 2008 года размер арендной ставки увеличивался в среднем на 30% в год. Средняя арендная ставка на офисы в Ярославле составляет 600-700 руб. в мес./кв. м.     По-прежнему самые высокие цены остаются в Кировском и Ленинском районе, где сосредоточена значительная часть деловой общественности Ярославля. Снижение средневзвешенной стоимости зафиксировано лишь в районах, удаленных от центра –  Дзержинском и Фрунзенском..    </w:t>
      </w:r>
      <w:r w:rsidRPr="002D0388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</w:p>
    <w:p w:rsidR="00E472C2" w:rsidRPr="002D0388" w:rsidRDefault="00E472C2" w:rsidP="00E472C2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 w:rsidRPr="002D0388">
        <w:rPr>
          <w:rStyle w:val="a9"/>
          <w:rFonts w:ascii="Times New Roman" w:hAnsi="Times New Roman"/>
          <w:b w:val="0"/>
          <w:sz w:val="28"/>
          <w:szCs w:val="28"/>
        </w:rPr>
        <w:t>Рынок коммерческой недвижимости</w:t>
      </w:r>
      <w:r w:rsidRPr="002D0388">
        <w:rPr>
          <w:rFonts w:ascii="Times New Roman" w:hAnsi="Times New Roman"/>
          <w:sz w:val="28"/>
          <w:szCs w:val="28"/>
        </w:rPr>
        <w:t xml:space="preserve"> более мягко отреагирует на дестабилизацию экономики страны. Снижения стоимостных ставок на объекты не предвидится до конца 2008 года. В I квартале 2009 года возможно изменение ставок аренды на 5-7% , стоимости продажи объектов – до 4%.     Развитие </w:t>
      </w:r>
      <w:r w:rsidRPr="002D0388">
        <w:rPr>
          <w:rStyle w:val="a9"/>
          <w:rFonts w:ascii="Times New Roman" w:hAnsi="Times New Roman"/>
          <w:b w:val="0"/>
          <w:sz w:val="28"/>
          <w:szCs w:val="28"/>
        </w:rPr>
        <w:t>рынка офисной недвижимости</w:t>
      </w:r>
      <w:r w:rsidRPr="002D0388">
        <w:rPr>
          <w:rFonts w:ascii="Times New Roman" w:hAnsi="Times New Roman"/>
          <w:sz w:val="28"/>
          <w:szCs w:val="28"/>
        </w:rPr>
        <w:t xml:space="preserve"> идет очень низкими темпами. За последние два года сформировался острый дефицит на данные объекты, особенно на </w:t>
      </w:r>
      <w:r w:rsidRPr="002D0388">
        <w:rPr>
          <w:rStyle w:val="a9"/>
          <w:rFonts w:ascii="Times New Roman" w:hAnsi="Times New Roman"/>
          <w:b w:val="0"/>
          <w:sz w:val="28"/>
          <w:szCs w:val="28"/>
        </w:rPr>
        <w:t>объекты класса А.</w:t>
      </w:r>
      <w:r w:rsidRPr="002D0388">
        <w:rPr>
          <w:rFonts w:ascii="Times New Roman" w:hAnsi="Times New Roman"/>
          <w:sz w:val="28"/>
          <w:szCs w:val="28"/>
        </w:rPr>
        <w:t xml:space="preserve"> Для Ярославля наиболее характерны классы D и E.  Как правило, это перепрофилированные помещения в административных или жилых зданиях, неприспособленных под офисы.     Высокие темпы развития малого бизнеса в России формируют спрос на разные </w:t>
      </w:r>
      <w:r w:rsidRPr="002D0388">
        <w:rPr>
          <w:rStyle w:val="a9"/>
          <w:rFonts w:ascii="Times New Roman" w:hAnsi="Times New Roman"/>
          <w:b w:val="0"/>
          <w:sz w:val="28"/>
          <w:szCs w:val="28"/>
        </w:rPr>
        <w:t>виды коммерческой недвижимости</w:t>
      </w:r>
      <w:r w:rsidRPr="002D0388">
        <w:rPr>
          <w:rFonts w:ascii="Times New Roman" w:hAnsi="Times New Roman"/>
          <w:sz w:val="28"/>
          <w:szCs w:val="28"/>
        </w:rPr>
        <w:t>.</w:t>
      </w:r>
      <w:r w:rsidRPr="002D0388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</w:p>
    <w:p w:rsidR="00E472C2" w:rsidRPr="002D0388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0388">
        <w:rPr>
          <w:rStyle w:val="a9"/>
          <w:rFonts w:ascii="Times New Roman" w:hAnsi="Times New Roman"/>
          <w:b w:val="0"/>
          <w:sz w:val="28"/>
          <w:szCs w:val="28"/>
        </w:rPr>
        <w:t>Торговая и офисная</w:t>
      </w:r>
      <w:r w:rsidRPr="002D0388">
        <w:rPr>
          <w:rFonts w:ascii="Times New Roman" w:hAnsi="Times New Roman"/>
          <w:sz w:val="28"/>
          <w:szCs w:val="28"/>
        </w:rPr>
        <w:t xml:space="preserve"> – остаются наиболее востребованными. Спрос на офисы в Ярославле составляет 25% от общего объема спроса на коммерческую недвижимость. Несмотря на то, что инвестиционная активность на рынке не оправдывается в полной мере строительством офисных комплексов, объекты с подобной функцией постепенно появляются.     </w:t>
      </w:r>
    </w:p>
    <w:p w:rsidR="00E472C2" w:rsidRPr="00F02658" w:rsidRDefault="00E472C2" w:rsidP="00E472C2">
      <w:pPr>
        <w:pStyle w:val="a5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2D0388">
        <w:rPr>
          <w:sz w:val="28"/>
          <w:szCs w:val="28"/>
        </w:rPr>
        <w:t xml:space="preserve"> </w:t>
      </w:r>
      <w:r w:rsidRPr="002D0388">
        <w:rPr>
          <w:rStyle w:val="a9"/>
          <w:b w:val="0"/>
          <w:sz w:val="28"/>
          <w:szCs w:val="28"/>
        </w:rPr>
        <w:t xml:space="preserve">Стоимость 1 кв.м офисных площадей </w:t>
      </w:r>
      <w:r w:rsidRPr="002D0388">
        <w:rPr>
          <w:sz w:val="28"/>
          <w:szCs w:val="28"/>
        </w:rPr>
        <w:t xml:space="preserve">имеет значительный разброс в зависимости от административного района расположения. Как и во многих городах Российской Федерации, в Ярославле вся деловая общественность сосредоточена в центре, где нет возможности увеличения объемов застройки. Поэтому </w:t>
      </w:r>
      <w:r w:rsidRPr="002D0388">
        <w:rPr>
          <w:rStyle w:val="a9"/>
          <w:b w:val="0"/>
          <w:sz w:val="28"/>
          <w:szCs w:val="28"/>
        </w:rPr>
        <w:t>цены на офисы в Кировском, Ленинском районах</w:t>
      </w:r>
      <w:r w:rsidRPr="002D0388">
        <w:rPr>
          <w:sz w:val="28"/>
          <w:szCs w:val="28"/>
        </w:rPr>
        <w:t xml:space="preserve"> и на прилегающих к ним территориях –</w:t>
      </w:r>
      <w:r w:rsidRPr="002D0388">
        <w:rPr>
          <w:rStyle w:val="a9"/>
          <w:b w:val="0"/>
          <w:sz w:val="28"/>
          <w:szCs w:val="28"/>
        </w:rPr>
        <w:t xml:space="preserve"> самые высокие</w:t>
      </w:r>
      <w:r w:rsidRPr="002D0388">
        <w:rPr>
          <w:sz w:val="28"/>
          <w:szCs w:val="28"/>
        </w:rPr>
        <w:t xml:space="preserve"> в городе (см. рисунок 4)</w:t>
      </w:r>
      <w:r w:rsidRPr="005314D0">
        <w:rPr>
          <w:sz w:val="24"/>
          <w:szCs w:val="24"/>
        </w:rPr>
        <w:t xml:space="preserve"> </w:t>
      </w:r>
      <w:r w:rsidRPr="00F02658">
        <w:rPr>
          <w:sz w:val="28"/>
          <w:szCs w:val="28"/>
        </w:rPr>
        <w:t>и</w:t>
      </w:r>
      <w:r w:rsidRPr="005314D0">
        <w:rPr>
          <w:sz w:val="28"/>
          <w:szCs w:val="28"/>
        </w:rPr>
        <w:t xml:space="preserve"> эти два района являются основной артерией по снабжению рынка аренды офисных помещений. Около 70% таких помещений имеет площадь до 100 кв.м.     Анализ предпочтений потребителей относительно метража офисных помещений показал, что основной спрос действует на помещения от 50 до 400 кв.м.      В целом рынок предложений по аренде представлен в широком спектре, однако наибольшим спросом пользуются помещения площадью до 100 кв.м, что говорит о превосходстве на рынке города малого бизнеса. Помещения от 100 до 200 кв.м имеют невысокий уровень спроса, и предложения по продаже данных помещений носят единичный характер. Хотя с каждым годом востребованность в больших площадях высокого качества возрастает.     Лидирующая позиция по величине арендных ставок по-прежнему остается за Кировским районом (800-1500 рублей в месяц за 1 кв.м и более.), в остальных районах города </w:t>
      </w:r>
      <w:r w:rsidRPr="005314D0">
        <w:rPr>
          <w:rStyle w:val="a9"/>
          <w:sz w:val="28"/>
          <w:szCs w:val="28"/>
        </w:rPr>
        <w:t>арендные ставки на офисы</w:t>
      </w:r>
      <w:r w:rsidRPr="005314D0">
        <w:rPr>
          <w:sz w:val="28"/>
          <w:szCs w:val="28"/>
        </w:rPr>
        <w:t xml:space="preserve"> колеблются в диапазоне </w:t>
      </w:r>
      <w:r w:rsidRPr="005314D0">
        <w:rPr>
          <w:rStyle w:val="a9"/>
          <w:sz w:val="28"/>
          <w:szCs w:val="28"/>
        </w:rPr>
        <w:t>500-600 рублей в месяц за 1 кв.м.</w:t>
      </w:r>
    </w:p>
    <w:p w:rsidR="00E472C2" w:rsidRPr="002D0388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2C2" w:rsidRPr="002D0388" w:rsidRDefault="00E42009" w:rsidP="00E47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color w:val="4F81BD"/>
        </w:rPr>
        <w:pict>
          <v:shape id="Рисунок 1" o:spid="_x0000_i1031" type="#_x0000_t75" alt="Обзор рынка недвижимости Ярославля 2008. Офисы " style="width:300pt;height:270.75pt;visibility:visible">
            <v:imagedata r:id="rId11" o:title="Обзор рынка недвижимости Ярославля 2008"/>
          </v:shape>
        </w:pict>
      </w:r>
    </w:p>
    <w:p w:rsidR="00E472C2" w:rsidRPr="00577005" w:rsidRDefault="00E472C2" w:rsidP="00E472C2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577005">
        <w:rPr>
          <w:rFonts w:ascii="Times New Roman" w:hAnsi="Times New Roman"/>
          <w:b/>
          <w:bCs/>
          <w:kern w:val="36"/>
          <w:sz w:val="24"/>
          <w:szCs w:val="24"/>
        </w:rPr>
        <w:t>Обзор рынка офисной недвижимости г. Ярославля за 1 квартал 2009 года</w:t>
      </w:r>
    </w:p>
    <w:p w:rsidR="00E472C2" w:rsidRPr="00577005" w:rsidRDefault="00E42009" w:rsidP="00E472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" o:spid="_x0000_i1032" type="#_x0000_t75" alt="http://uk-profinvest.ru/images/stars_25.gif" style="width:600pt;height:1.5pt;visibility:visible">
            <v:imagedata r:id="rId12" o:title="stars_25"/>
          </v:shape>
        </w:pict>
      </w:r>
    </w:p>
    <w:p w:rsidR="00E472C2" w:rsidRPr="00577005" w:rsidRDefault="00E472C2" w:rsidP="00E472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7005">
        <w:rPr>
          <w:rFonts w:ascii="Times New Roman" w:hAnsi="Times New Roman"/>
          <w:b/>
          <w:bCs/>
          <w:sz w:val="24"/>
          <w:szCs w:val="24"/>
        </w:rPr>
        <w:t>Арендные ставки.</w:t>
      </w:r>
      <w:r w:rsidRPr="00577005">
        <w:rPr>
          <w:rFonts w:ascii="Times New Roman" w:hAnsi="Times New Roman"/>
          <w:sz w:val="24"/>
          <w:szCs w:val="24"/>
        </w:rPr>
        <w:t xml:space="preserve"> </w:t>
      </w:r>
    </w:p>
    <w:p w:rsidR="00E472C2" w:rsidRPr="00577005" w:rsidRDefault="00E472C2" w:rsidP="00E472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7005">
        <w:rPr>
          <w:rFonts w:ascii="Times New Roman" w:hAnsi="Times New Roman"/>
          <w:b/>
          <w:bCs/>
          <w:sz w:val="24"/>
          <w:szCs w:val="24"/>
        </w:rPr>
        <w:t>Таблица 1.</w:t>
      </w:r>
      <w:r w:rsidRPr="00577005">
        <w:rPr>
          <w:rFonts w:ascii="Times New Roman" w:hAnsi="Times New Roman"/>
          <w:sz w:val="24"/>
          <w:szCs w:val="24"/>
        </w:rPr>
        <w:t xml:space="preserve"> Арендные ставки на офисные помещения в 1 квартале 2008 года.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2"/>
        <w:gridCol w:w="1952"/>
        <w:gridCol w:w="2040"/>
        <w:gridCol w:w="1438"/>
        <w:gridCol w:w="1386"/>
        <w:gridCol w:w="1617"/>
      </w:tblGrid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Тип объекта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квартал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2009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арендная ставка минимальная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квартал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2009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арендная ставка максимальная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квартал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2009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арендная ставка, средняя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Конец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2008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арендная ставка средняя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Изменения по сравнению с декабрем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2008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Офисы в бизнес-центрах класса В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650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1 400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1 100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1 025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+7,3% </w:t>
            </w:r>
          </w:p>
        </w:tc>
      </w:tr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Офисные помещения в зданиях класса С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500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800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590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625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-5,6% </w:t>
            </w:r>
          </w:p>
        </w:tc>
      </w:tr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Отдельно стоящие особняки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600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1 300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975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1 050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-7,1% </w:t>
            </w:r>
          </w:p>
        </w:tc>
      </w:tr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Встроено-пристроенные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350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1500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853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790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+8% </w:t>
            </w:r>
          </w:p>
        </w:tc>
      </w:tr>
    </w:tbl>
    <w:p w:rsidR="00E472C2" w:rsidRPr="00990F40" w:rsidRDefault="00E472C2" w:rsidP="00E472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0F40">
        <w:rPr>
          <w:rFonts w:ascii="Times New Roman" w:hAnsi="Times New Roman"/>
          <w:b/>
          <w:bCs/>
          <w:sz w:val="24"/>
          <w:szCs w:val="24"/>
        </w:rPr>
        <w:t xml:space="preserve">Диаграмма 1. </w:t>
      </w:r>
      <w:r w:rsidRPr="00990F40">
        <w:rPr>
          <w:rFonts w:ascii="Times New Roman" w:hAnsi="Times New Roman"/>
          <w:sz w:val="24"/>
          <w:szCs w:val="24"/>
        </w:rPr>
        <w:t>Изменение арендных ставок на офисные помещения в 1 квартале 200</w:t>
      </w:r>
      <w:r>
        <w:rPr>
          <w:rFonts w:ascii="Times New Roman" w:hAnsi="Times New Roman"/>
          <w:sz w:val="24"/>
          <w:szCs w:val="24"/>
        </w:rPr>
        <w:t>9</w:t>
      </w:r>
      <w:r w:rsidRPr="00990F40">
        <w:rPr>
          <w:rFonts w:ascii="Times New Roman" w:hAnsi="Times New Roman"/>
          <w:sz w:val="24"/>
          <w:szCs w:val="24"/>
        </w:rPr>
        <w:t xml:space="preserve"> года </w:t>
      </w:r>
    </w:p>
    <w:p w:rsidR="00E472C2" w:rsidRPr="00906463" w:rsidRDefault="00E42009" w:rsidP="00E472C2">
      <w:pPr>
        <w:spacing w:after="0" w:line="240" w:lineRule="auto"/>
        <w:rPr>
          <w:rFonts w:ascii="Times New Roman" w:hAnsi="Times New Roman"/>
          <w:color w:val="4F81BD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pict>
          <v:shape id="_x0000_i1033" type="#_x0000_t75" style="width:357pt;height:252.75pt">
            <v:imagedata r:id="rId13" o:title=""/>
          </v:shape>
        </w:pict>
      </w:r>
    </w:p>
    <w:p w:rsidR="00E472C2" w:rsidRPr="00577005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005">
        <w:rPr>
          <w:rFonts w:ascii="Times New Roman" w:hAnsi="Times New Roman"/>
          <w:sz w:val="24"/>
          <w:szCs w:val="24"/>
        </w:rPr>
        <w:t xml:space="preserve">Как видно из диаграммы №1, в 1 квартале 2008 года аренда выросла в сегменте офисов в бизнес-центрах класса В (на 7,3%) и в группе встроено-пристроенных помещений (на 8%). </w:t>
      </w:r>
    </w:p>
    <w:p w:rsidR="00E472C2" w:rsidRPr="00577005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005">
        <w:rPr>
          <w:rFonts w:ascii="Times New Roman" w:hAnsi="Times New Roman"/>
          <w:sz w:val="24"/>
          <w:szCs w:val="24"/>
        </w:rPr>
        <w:t xml:space="preserve">В отдельно стоящих особняках арендные ставки в 1 квартале 2008 года по сравнению с декабрем 2007 года понизились на 7,1%. Это можно объяснить появлением новых предложений в данном сегменте. </w:t>
      </w:r>
    </w:p>
    <w:p w:rsidR="00E472C2" w:rsidRPr="00577005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005">
        <w:rPr>
          <w:rFonts w:ascii="Times New Roman" w:hAnsi="Times New Roman"/>
          <w:sz w:val="24"/>
          <w:szCs w:val="24"/>
        </w:rPr>
        <w:t xml:space="preserve">На 5,6% снизилась арендная ставка на офисы в зданиях класса С. Это свидетельствует о снижающемся спросе на некачественные офисные помещения. </w:t>
      </w:r>
    </w:p>
    <w:p w:rsidR="00E472C2" w:rsidRPr="00906463" w:rsidRDefault="00E472C2" w:rsidP="00E472C2">
      <w:pPr>
        <w:spacing w:after="0" w:line="240" w:lineRule="auto"/>
        <w:rPr>
          <w:rFonts w:ascii="Times New Roman" w:hAnsi="Times New Roman"/>
          <w:color w:val="4F81BD"/>
          <w:sz w:val="24"/>
          <w:szCs w:val="24"/>
        </w:rPr>
      </w:pPr>
    </w:p>
    <w:p w:rsidR="00E472C2" w:rsidRPr="00577005" w:rsidRDefault="00E472C2" w:rsidP="00E472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7005">
        <w:rPr>
          <w:rFonts w:ascii="Times New Roman" w:hAnsi="Times New Roman"/>
          <w:b/>
          <w:bCs/>
          <w:sz w:val="24"/>
          <w:szCs w:val="24"/>
        </w:rPr>
        <w:t>Таблица 2.</w:t>
      </w:r>
      <w:r w:rsidRPr="00577005">
        <w:rPr>
          <w:rFonts w:ascii="Times New Roman" w:hAnsi="Times New Roman"/>
          <w:sz w:val="24"/>
          <w:szCs w:val="24"/>
        </w:rPr>
        <w:t xml:space="preserve"> Средневзвешенная цена предложения офисных помещений в 1 квартале 2008 года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556"/>
        <w:gridCol w:w="1644"/>
        <w:gridCol w:w="1479"/>
        <w:gridCol w:w="1475"/>
        <w:gridCol w:w="1244"/>
        <w:gridCol w:w="1318"/>
      </w:tblGrid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Тип объекта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квартал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9</w:t>
              </w: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 xml:space="preserve">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цена предложения минимальная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квартал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9</w:t>
              </w: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 xml:space="preserve">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цена предложения максимальная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квартал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9</w:t>
              </w: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 xml:space="preserve">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цена предложения средняя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Конец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8</w:t>
              </w: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 xml:space="preserve">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цена предложения средняя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Изменения по сравнению с декабрем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200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8</w:t>
              </w:r>
              <w:r w:rsidRPr="00577005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 xml:space="preserve"> г</w:t>
              </w:r>
            </w:smartTag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>Изменения по сравнению с 1 полугодием 200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5770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года </w:t>
            </w:r>
          </w:p>
        </w:tc>
      </w:tr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Офисы в бизнес-центрах класса В и ТОЦ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65 000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148 000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85 400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87 250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-2 %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18,7% </w:t>
            </w:r>
          </w:p>
        </w:tc>
      </w:tr>
      <w:tr w:rsidR="00E472C2" w:rsidRPr="00577005">
        <w:trPr>
          <w:tblCellSpacing w:w="0" w:type="dxa"/>
        </w:trPr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Встроено-пристроенные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45 000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135 000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67 200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65 700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2,3% </w:t>
            </w:r>
          </w:p>
        </w:tc>
        <w:tc>
          <w:tcPr>
            <w:tcW w:w="0" w:type="auto"/>
          </w:tcPr>
          <w:p w:rsidR="00E472C2" w:rsidRPr="00577005" w:rsidRDefault="00E472C2" w:rsidP="00803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005">
              <w:rPr>
                <w:rFonts w:ascii="Times New Roman" w:hAnsi="Times New Roman"/>
                <w:sz w:val="24"/>
                <w:szCs w:val="24"/>
              </w:rPr>
              <w:t xml:space="preserve">17% </w:t>
            </w:r>
          </w:p>
        </w:tc>
      </w:tr>
    </w:tbl>
    <w:p w:rsidR="00E472C2" w:rsidRPr="00577005" w:rsidRDefault="00E472C2" w:rsidP="00E472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7005">
        <w:rPr>
          <w:rFonts w:ascii="Times New Roman" w:hAnsi="Times New Roman"/>
          <w:b/>
          <w:bCs/>
          <w:sz w:val="24"/>
          <w:szCs w:val="24"/>
        </w:rPr>
        <w:t xml:space="preserve">Диаграмма 2. </w:t>
      </w:r>
      <w:r w:rsidRPr="00577005">
        <w:rPr>
          <w:rFonts w:ascii="Times New Roman" w:hAnsi="Times New Roman"/>
          <w:sz w:val="24"/>
          <w:szCs w:val="24"/>
        </w:rPr>
        <w:t xml:space="preserve">Изменение средневзвешенной цены предложения офисных помещений в 1 квартале 2008 года. </w:t>
      </w:r>
    </w:p>
    <w:p w:rsidR="00E472C2" w:rsidRPr="00906463" w:rsidRDefault="00E42009" w:rsidP="00E472C2">
      <w:pPr>
        <w:spacing w:after="0" w:line="240" w:lineRule="auto"/>
        <w:rPr>
          <w:rFonts w:ascii="Times New Roman" w:hAnsi="Times New Roman"/>
          <w:color w:val="4F81BD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34" type="#_x0000_t75" style="width:349.5pt;height:246pt">
            <v:imagedata r:id="rId14" o:title=""/>
          </v:shape>
        </w:pict>
      </w:r>
    </w:p>
    <w:p w:rsidR="00E472C2" w:rsidRPr="004C013A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Отсутствие в таблице №2 и диаграмме №2 группы офисов в зданиях класса С связано с тем, что в данном сегменте помещения в основном сдаются в аренду, предложений по продаже практически нет. Хотя в конце 2007 года на рынке появилось предложение по продаже офисных помещений в здании «Оргпроектэкономика» на пр-те Ленина, 61а, которые в декабре продавались по цене 90 000 рублей за 1 кв.м., а в марте </w:t>
      </w:r>
      <w:smartTag w:uri="urn:schemas-microsoft-com:office:smarttags" w:element="metricconverter">
        <w:smartTagPr>
          <w:attr w:name="ProductID" w:val="2008 г"/>
        </w:smartTagPr>
        <w:r w:rsidRPr="004C013A">
          <w:rPr>
            <w:rFonts w:ascii="Times New Roman" w:hAnsi="Times New Roman"/>
            <w:sz w:val="28"/>
            <w:szCs w:val="28"/>
          </w:rPr>
          <w:t>2008 г</w:t>
        </w:r>
      </w:smartTag>
      <w:r w:rsidRPr="004C013A">
        <w:rPr>
          <w:rFonts w:ascii="Times New Roman" w:hAnsi="Times New Roman"/>
          <w:sz w:val="28"/>
          <w:szCs w:val="28"/>
        </w:rPr>
        <w:t xml:space="preserve">. – 70 000 руб./кв.м. В группе же отдельно стоящих особняков есть предложения по продаже, но предлагаемые особняки требуют дополнительных вложений на расселение и реконструкцию, а предложений по продаже готовых офисных зданий на рынке коммерческой недвижимости нет. Ярким примером тому может служить продажа двух отдельно стоящих расселенных домов на ул. Собинова, д. №45а и 47. </w:t>
      </w:r>
    </w:p>
    <w:p w:rsidR="00E472C2" w:rsidRPr="004C013A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Значительные изменения средней цены предложения на рынке продажи офисных помещений в период с конца 1 полугодия 2007 года произошли в сегменте офисов в составе бизнес-центров класса В: это связано с повышением цены предложения на офисы в БЦ «Ярославль»: в конце 1 полугодия 2007 года она составляла 106 000 руб./кв.м., а в марте 2008 года офисы здесь продавались по цене 148 000 руб./кв.м. </w:t>
      </w:r>
    </w:p>
    <w:p w:rsidR="00E472C2" w:rsidRPr="004C013A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Встроено-пристроенные офисы также подорожали в период с конца 1 полугодия 2007 года: на 17%. </w:t>
      </w:r>
    </w:p>
    <w:p w:rsidR="00E472C2" w:rsidRPr="004C013A" w:rsidRDefault="00E472C2" w:rsidP="00E47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В среднем по городу средневзвешенная цена предложения на офисные помещения с конца 1 полугодия 2007 года к марту 2008 года выросла на 19%. </w:t>
      </w:r>
    </w:p>
    <w:p w:rsidR="00E472C2" w:rsidRPr="004C013A" w:rsidRDefault="00E472C2" w:rsidP="00E472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bCs/>
          <w:sz w:val="28"/>
          <w:szCs w:val="28"/>
        </w:rPr>
        <w:t>Новые проекты.</w:t>
      </w:r>
      <w:r w:rsidRPr="004C013A">
        <w:rPr>
          <w:rFonts w:ascii="Times New Roman" w:hAnsi="Times New Roman"/>
          <w:sz w:val="28"/>
          <w:szCs w:val="28"/>
        </w:rPr>
        <w:t xml:space="preserve"> </w:t>
      </w:r>
    </w:p>
    <w:p w:rsidR="00E472C2" w:rsidRPr="004C013A" w:rsidRDefault="00E472C2" w:rsidP="00E472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В начале 2008 года на рынке бизнес-центров г. Ярославля появился новый объект: бизнес-центр на ул. Победы, бывшее здание ОАО «Ярхимпромстрой» после реконструкции. Предложения по аренде офисных помещений появились в конце 2007 года: в аренду предлагались помещения 3,4,5 этажей общей площадью 1 350 кв.м. по ставке 1 000 руб./кв.м. в месяц. Срок экспозиции предложений в данном объекте составил около 3 месяцев. </w:t>
      </w:r>
    </w:p>
    <w:p w:rsidR="00E472C2" w:rsidRPr="004C013A" w:rsidRDefault="00E472C2" w:rsidP="00E472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К концу 2008 года планируется ввод в эксплуатацию двух бизнес-центров: административно-делового центра класса В SK Royal и бизнес-центра «Фокус», где общая площадь офисных помещений составит около 6 500 кв.м. В центре SK Royal офисы сдаются в аренду, в БЦ «Фокус» - продаются в собственность. Офисные помещения на первичном рынке продаются по цене от 45 000 до 100 000 рублей за 1 кв.м. </w:t>
      </w:r>
    </w:p>
    <w:p w:rsidR="00E472C2" w:rsidRPr="004C013A" w:rsidRDefault="00E472C2" w:rsidP="00E472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Если учитывать все объекты, которые находятся сейчас в различных стадиях строительства и проектирования, то к концу 2010 года в Ярославле заявлено к сдаче в эксплуатацию около 50 000 кв.м. качественных офисных помещений в составе бизнес-центров и многофункциональных центров. </w:t>
      </w:r>
    </w:p>
    <w:p w:rsidR="00E472C2" w:rsidRPr="004C013A" w:rsidRDefault="00E472C2" w:rsidP="00E472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Основные тенденции рынка офисной недвижимости, наметившиеся в 2008 году, продолжат свое развитие и в 2009 году: </w:t>
      </w:r>
    </w:p>
    <w:p w:rsidR="00E472C2" w:rsidRPr="004C013A" w:rsidRDefault="00E472C2" w:rsidP="00E472C2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В новых проектах прослеживается тенденция выбора в пользу бизнес-центров в чистом виде. Рынок офисной недвижимости г. Ярославля выходит на более высокий уровень развития за счет проектов класса А и В, которые отличаются продуманной концепцией и предусматривают наличие управляющей компании. </w:t>
      </w:r>
    </w:p>
    <w:p w:rsidR="00E472C2" w:rsidRPr="004C013A" w:rsidRDefault="00E472C2" w:rsidP="00E472C2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Рынок смещается в сторону аренды, тогда как 1,5-2 года назад на рынке офисов преобладала продажа. </w:t>
      </w:r>
    </w:p>
    <w:p w:rsidR="00E472C2" w:rsidRPr="004C013A" w:rsidRDefault="00E472C2" w:rsidP="00E472C2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C013A">
        <w:rPr>
          <w:rFonts w:ascii="Times New Roman" w:hAnsi="Times New Roman"/>
          <w:sz w:val="28"/>
          <w:szCs w:val="28"/>
        </w:rPr>
        <w:t xml:space="preserve">Спрос смещается в сторону аренды офисных помещений в составе современных бизнес-центров. </w:t>
      </w:r>
    </w:p>
    <w:p w:rsidR="00E472C2" w:rsidRPr="00612103" w:rsidRDefault="00E472C2" w:rsidP="00E472C2">
      <w:pPr>
        <w:spacing w:after="0"/>
        <w:rPr>
          <w:rFonts w:ascii="Times New Roman" w:hAnsi="Times New Roman"/>
          <w:color w:val="4F81BD"/>
          <w:sz w:val="24"/>
          <w:szCs w:val="24"/>
        </w:rPr>
      </w:pPr>
    </w:p>
    <w:p w:rsidR="00E472C2" w:rsidRPr="00612103" w:rsidRDefault="00E472C2" w:rsidP="00E472C2">
      <w:pPr>
        <w:spacing w:after="0"/>
        <w:rPr>
          <w:rFonts w:ascii="Times New Roman" w:hAnsi="Times New Roman"/>
          <w:color w:val="4F81BD"/>
          <w:sz w:val="24"/>
          <w:szCs w:val="24"/>
        </w:rPr>
      </w:pPr>
    </w:p>
    <w:p w:rsidR="00E472C2" w:rsidRPr="00612103" w:rsidRDefault="00E472C2" w:rsidP="00E472C2">
      <w:pPr>
        <w:spacing w:after="0"/>
        <w:rPr>
          <w:rFonts w:ascii="Times New Roman" w:hAnsi="Times New Roman"/>
          <w:color w:val="4F81BD"/>
          <w:sz w:val="24"/>
          <w:szCs w:val="24"/>
        </w:rPr>
      </w:pPr>
    </w:p>
    <w:p w:rsidR="00E472C2" w:rsidRPr="00612103" w:rsidRDefault="00E472C2" w:rsidP="00E472C2">
      <w:pPr>
        <w:spacing w:after="0"/>
        <w:rPr>
          <w:rFonts w:ascii="Times New Roman" w:hAnsi="Times New Roman"/>
          <w:color w:val="4F81BD"/>
          <w:sz w:val="24"/>
          <w:szCs w:val="24"/>
        </w:rPr>
      </w:pPr>
    </w:p>
    <w:p w:rsidR="00E472C2" w:rsidRPr="00612103" w:rsidRDefault="00E472C2" w:rsidP="00E472C2">
      <w:pPr>
        <w:spacing w:after="0"/>
        <w:rPr>
          <w:rFonts w:ascii="Times New Roman" w:hAnsi="Times New Roman"/>
          <w:color w:val="4F81BD"/>
          <w:sz w:val="24"/>
          <w:szCs w:val="24"/>
        </w:rPr>
      </w:pPr>
    </w:p>
    <w:p w:rsidR="00E472C2" w:rsidRPr="00612103" w:rsidRDefault="00E472C2" w:rsidP="00E472C2">
      <w:pPr>
        <w:spacing w:after="0"/>
        <w:rPr>
          <w:rFonts w:ascii="Times New Roman" w:hAnsi="Times New Roman"/>
          <w:color w:val="4F81BD"/>
          <w:sz w:val="24"/>
          <w:szCs w:val="24"/>
        </w:rPr>
      </w:pPr>
    </w:p>
    <w:p w:rsidR="00E472C2" w:rsidRPr="000F74A7" w:rsidRDefault="00E472C2" w:rsidP="00E472C2"/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E472C2">
      <w:pPr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Диаграмма 1.</w:t>
      </w:r>
    </w:p>
    <w:p w:rsidR="00E472C2" w:rsidRPr="00905B6E" w:rsidRDefault="00E472C2" w:rsidP="00E472C2">
      <w:pPr>
        <w:jc w:val="center"/>
        <w:rPr>
          <w:rFonts w:ascii="Times New Roman" w:hAnsi="Times New Roman"/>
          <w:i/>
          <w:sz w:val="28"/>
          <w:szCs w:val="28"/>
        </w:rPr>
      </w:pPr>
      <w:r w:rsidRPr="00905B6E">
        <w:rPr>
          <w:rFonts w:ascii="Times New Roman" w:hAnsi="Times New Roman"/>
          <w:i/>
          <w:sz w:val="28"/>
          <w:szCs w:val="28"/>
        </w:rPr>
        <w:t>Спрос на офисные помещения 200</w:t>
      </w:r>
      <w:r>
        <w:rPr>
          <w:rFonts w:ascii="Times New Roman" w:hAnsi="Times New Roman"/>
          <w:i/>
          <w:sz w:val="28"/>
          <w:szCs w:val="28"/>
        </w:rPr>
        <w:t xml:space="preserve">8 </w:t>
      </w:r>
      <w:r w:rsidRPr="00905B6E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1кв. </w:t>
      </w:r>
      <w:r w:rsidRPr="00905B6E">
        <w:rPr>
          <w:rFonts w:ascii="Times New Roman" w:hAnsi="Times New Roman"/>
          <w:i/>
          <w:sz w:val="28"/>
          <w:szCs w:val="28"/>
        </w:rPr>
        <w:t>200</w:t>
      </w:r>
      <w:r>
        <w:rPr>
          <w:rFonts w:ascii="Times New Roman" w:hAnsi="Times New Roman"/>
          <w:i/>
          <w:sz w:val="28"/>
          <w:szCs w:val="28"/>
        </w:rPr>
        <w:t>9</w:t>
      </w:r>
      <w:r w:rsidRPr="00905B6E">
        <w:rPr>
          <w:rFonts w:ascii="Times New Roman" w:hAnsi="Times New Roman"/>
          <w:i/>
          <w:sz w:val="28"/>
          <w:szCs w:val="28"/>
        </w:rPr>
        <w:t>гг.</w:t>
      </w:r>
    </w:p>
    <w:p w:rsidR="00E472C2" w:rsidRPr="005B3FA3" w:rsidRDefault="00E42009" w:rsidP="00E472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Содержимое 3" o:spid="_x0000_i1035" type="#_x0000_t75" alt="image002" style="width:473.25pt;height:330.75pt;visibility:visible;mso-position-horizontal-relative:char;mso-position-vertical-relative:line">
            <v:imagedata r:id="rId15" o:title="image002" croptop="8277f" cropbottom="2193f" cropleft="1331f" cropright="1522f"/>
            <o:lock v:ext="edit" aspectratio="f"/>
          </v:shape>
        </w:pict>
      </w:r>
    </w:p>
    <w:p w:rsidR="00E472C2" w:rsidRPr="00905B6E" w:rsidRDefault="00E472C2" w:rsidP="00E472C2">
      <w:pPr>
        <w:jc w:val="center"/>
        <w:rPr>
          <w:rFonts w:ascii="Times New Roman" w:hAnsi="Times New Roman"/>
          <w:i/>
          <w:sz w:val="28"/>
          <w:szCs w:val="28"/>
        </w:rPr>
      </w:pPr>
      <w:r w:rsidRPr="00905B6E">
        <w:rPr>
          <w:rFonts w:ascii="Times New Roman" w:hAnsi="Times New Roman"/>
          <w:i/>
          <w:sz w:val="28"/>
          <w:szCs w:val="28"/>
        </w:rPr>
        <w:t>Примерное предложение по типу здания в 200</w:t>
      </w:r>
      <w:r>
        <w:rPr>
          <w:rFonts w:ascii="Times New Roman" w:hAnsi="Times New Roman"/>
          <w:i/>
          <w:sz w:val="28"/>
          <w:szCs w:val="28"/>
        </w:rPr>
        <w:t>8</w:t>
      </w:r>
      <w:r w:rsidRPr="00905B6E">
        <w:rPr>
          <w:rFonts w:ascii="Times New Roman" w:hAnsi="Times New Roman"/>
          <w:i/>
          <w:sz w:val="28"/>
          <w:szCs w:val="28"/>
        </w:rPr>
        <w:t>г.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684"/>
        <w:gridCol w:w="1066"/>
        <w:gridCol w:w="1440"/>
        <w:gridCol w:w="1683"/>
      </w:tblGrid>
      <w:tr w:rsidR="00E472C2" w:rsidRPr="005B3FA3">
        <w:trPr>
          <w:trHeight w:val="909"/>
          <w:tblCellSpacing w:w="0" w:type="dxa"/>
        </w:trPr>
        <w:tc>
          <w:tcPr>
            <w:tcW w:w="5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Характеристика объекта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Рынок аренды</w:t>
            </w:r>
          </w:p>
        </w:tc>
        <w:tc>
          <w:tcPr>
            <w:tcW w:w="1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Рынок продажи</w:t>
            </w:r>
          </w:p>
        </w:tc>
      </w:tr>
      <w:tr w:rsidR="00E472C2" w:rsidRPr="005B3FA3">
        <w:trPr>
          <w:trHeight w:val="312"/>
          <w:tblCellSpacing w:w="0" w:type="dxa"/>
        </w:trPr>
        <w:tc>
          <w:tcPr>
            <w:tcW w:w="5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Офисные помещения в бизнес-центрах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2 %</w:t>
            </w:r>
          </w:p>
        </w:tc>
        <w:tc>
          <w:tcPr>
            <w:tcW w:w="1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5 %</w:t>
            </w:r>
          </w:p>
        </w:tc>
      </w:tr>
      <w:tr w:rsidR="00E472C2" w:rsidRPr="005B3FA3">
        <w:trPr>
          <w:trHeight w:val="909"/>
          <w:tblCellSpacing w:w="0" w:type="dxa"/>
        </w:trPr>
        <w:tc>
          <w:tcPr>
            <w:tcW w:w="5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Офисные помещения в торгово-офисных центрах и отдельно стоящих зданиях многофункционального назначения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14 %</w:t>
            </w:r>
          </w:p>
        </w:tc>
        <w:tc>
          <w:tcPr>
            <w:tcW w:w="1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15 %</w:t>
            </w:r>
          </w:p>
        </w:tc>
      </w:tr>
      <w:tr w:rsidR="00E472C2" w:rsidRPr="005B3FA3">
        <w:trPr>
          <w:trHeight w:val="923"/>
          <w:tblCellSpacing w:w="0" w:type="dxa"/>
        </w:trPr>
        <w:tc>
          <w:tcPr>
            <w:tcW w:w="5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Офисные помещения в административных зданиях советской постройки (НИИ, здания госпредприятий)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27 %</w:t>
            </w:r>
          </w:p>
        </w:tc>
        <w:tc>
          <w:tcPr>
            <w:tcW w:w="1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14 %</w:t>
            </w:r>
          </w:p>
        </w:tc>
      </w:tr>
      <w:tr w:rsidR="00E472C2" w:rsidRPr="005B3FA3">
        <w:trPr>
          <w:trHeight w:val="611"/>
          <w:tblCellSpacing w:w="0" w:type="dxa"/>
        </w:trPr>
        <w:tc>
          <w:tcPr>
            <w:tcW w:w="5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Встроенные офисные помещения на первых этажах жилых домов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57 %</w:t>
            </w:r>
          </w:p>
        </w:tc>
        <w:tc>
          <w:tcPr>
            <w:tcW w:w="1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72C2" w:rsidRPr="005B3FA3" w:rsidRDefault="00E472C2" w:rsidP="008033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3FA3">
              <w:rPr>
                <w:rFonts w:ascii="Times New Roman" w:hAnsi="Times New Roman"/>
                <w:sz w:val="28"/>
                <w:szCs w:val="28"/>
              </w:rPr>
              <w:t>66 %</w:t>
            </w:r>
          </w:p>
        </w:tc>
      </w:tr>
    </w:tbl>
    <w:p w:rsidR="00E472C2" w:rsidRPr="005B3FA3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Примечание. Офисные помещения в торгово-офисных центрах и отдельно стоящих зданиях мы условно отнесли к классу В.</w:t>
      </w: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Pr="00D1001F" w:rsidRDefault="00E472C2" w:rsidP="00BE199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1001F">
        <w:rPr>
          <w:rFonts w:ascii="Times New Roman" w:hAnsi="Times New Roman"/>
          <w:b/>
          <w:i/>
          <w:sz w:val="28"/>
          <w:szCs w:val="28"/>
        </w:rPr>
        <w:t>Основные тенденции рынка оф</w:t>
      </w:r>
      <w:r>
        <w:rPr>
          <w:rFonts w:ascii="Times New Roman" w:hAnsi="Times New Roman"/>
          <w:b/>
          <w:i/>
          <w:sz w:val="28"/>
          <w:szCs w:val="28"/>
        </w:rPr>
        <w:t>исной недвижимости г. Ярославля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На рынке офисных по</w:t>
      </w:r>
      <w:r w:rsidRPr="005B3FA3">
        <w:rPr>
          <w:rFonts w:ascii="Times New Roman" w:hAnsi="Times New Roman"/>
          <w:sz w:val="28"/>
          <w:szCs w:val="28"/>
        </w:rPr>
        <w:softHyphen/>
        <w:t>мещений наблюдается ин</w:t>
      </w:r>
      <w:r w:rsidRPr="005B3FA3">
        <w:rPr>
          <w:rFonts w:ascii="Times New Roman" w:hAnsi="Times New Roman"/>
          <w:sz w:val="28"/>
          <w:szCs w:val="28"/>
        </w:rPr>
        <w:softHyphen/>
        <w:t>вестиционная активность. Предложение, в основном, представлено новыми офис</w:t>
      </w:r>
      <w:r w:rsidRPr="005B3FA3">
        <w:rPr>
          <w:rFonts w:ascii="Times New Roman" w:hAnsi="Times New Roman"/>
          <w:sz w:val="28"/>
          <w:szCs w:val="28"/>
        </w:rPr>
        <w:softHyphen/>
        <w:t>ными проектами (ввиду высокой заполняемости су</w:t>
      </w:r>
      <w:r w:rsidRPr="005B3FA3">
        <w:rPr>
          <w:rFonts w:ascii="Times New Roman" w:hAnsi="Times New Roman"/>
          <w:sz w:val="28"/>
          <w:szCs w:val="28"/>
        </w:rPr>
        <w:softHyphen/>
        <w:t>ществующих). Если недавно лидерами рынка были проек</w:t>
      </w:r>
      <w:r w:rsidRPr="005B3FA3">
        <w:rPr>
          <w:rFonts w:ascii="Times New Roman" w:hAnsi="Times New Roman"/>
          <w:sz w:val="28"/>
          <w:szCs w:val="28"/>
        </w:rPr>
        <w:softHyphen/>
        <w:t>ты по перепрофилированию административных и произ</w:t>
      </w:r>
      <w:r w:rsidRPr="005B3FA3">
        <w:rPr>
          <w:rFonts w:ascii="Times New Roman" w:hAnsi="Times New Roman"/>
          <w:sz w:val="28"/>
          <w:szCs w:val="28"/>
        </w:rPr>
        <w:softHyphen/>
        <w:t>водственных зданий в бизнес</w:t>
      </w:r>
      <w:r w:rsidRPr="005B3FA3"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-</w:t>
      </w:r>
      <w:r w:rsidRPr="005B3FA3">
        <w:rPr>
          <w:rFonts w:ascii="Times New Roman" w:hAnsi="Times New Roman"/>
          <w:sz w:val="28"/>
          <w:szCs w:val="28"/>
        </w:rPr>
        <w:t>центры класса С, то сейчас большая часть введенных и строящихся бизнес-центров позиционируется в классе В. На рынке появляется все больше офисных объектов, построенных "с нуля".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Повышается востребо</w:t>
      </w:r>
      <w:r w:rsidRPr="005B3FA3">
        <w:rPr>
          <w:rFonts w:ascii="Times New Roman" w:hAnsi="Times New Roman"/>
          <w:sz w:val="28"/>
          <w:szCs w:val="28"/>
        </w:rPr>
        <w:softHyphen/>
        <w:t>ванность больших объектов высокого качества. С перехо</w:t>
      </w:r>
      <w:r w:rsidRPr="005B3FA3">
        <w:rPr>
          <w:rFonts w:ascii="Times New Roman" w:hAnsi="Times New Roman"/>
          <w:sz w:val="28"/>
          <w:szCs w:val="28"/>
        </w:rPr>
        <w:softHyphen/>
        <w:t>дом на рыночные отношения увеличилась доля частного капитала в экономике стра</w:t>
      </w:r>
      <w:r w:rsidRPr="005B3FA3">
        <w:rPr>
          <w:rFonts w:ascii="Times New Roman" w:hAnsi="Times New Roman"/>
          <w:sz w:val="28"/>
          <w:szCs w:val="28"/>
        </w:rPr>
        <w:softHyphen/>
        <w:t>ны. У некоторых фирм и ком</w:t>
      </w:r>
      <w:r w:rsidRPr="005B3FA3">
        <w:rPr>
          <w:rFonts w:ascii="Times New Roman" w:hAnsi="Times New Roman"/>
          <w:sz w:val="28"/>
          <w:szCs w:val="28"/>
        </w:rPr>
        <w:softHyphen/>
        <w:t>паний появились свободные денежные средства, которые направляются на развитие и расширение их деятельности. В связи с этим увеличилась потребность в помещениях площадью более 300 кв.м.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Резервы свободных офис</w:t>
      </w:r>
      <w:r w:rsidRPr="005B3FA3">
        <w:rPr>
          <w:rFonts w:ascii="Times New Roman" w:hAnsi="Times New Roman"/>
          <w:sz w:val="28"/>
          <w:szCs w:val="28"/>
        </w:rPr>
        <w:softHyphen/>
        <w:t>ных площадей в центральных районах почти исчерпаны, в связи с этим наблюдается инвестирование в районы с хорошей транспортной до</w:t>
      </w:r>
      <w:r w:rsidRPr="005B3FA3">
        <w:rPr>
          <w:rFonts w:ascii="Times New Roman" w:hAnsi="Times New Roman"/>
          <w:sz w:val="28"/>
          <w:szCs w:val="28"/>
        </w:rPr>
        <w:softHyphen/>
        <w:t>ступностью. Наиболее при</w:t>
      </w:r>
      <w:r w:rsidRPr="005B3FA3">
        <w:rPr>
          <w:rFonts w:ascii="Times New Roman" w:hAnsi="Times New Roman"/>
          <w:sz w:val="28"/>
          <w:szCs w:val="28"/>
        </w:rPr>
        <w:softHyphen/>
        <w:t>влекательными для размеще</w:t>
      </w:r>
      <w:r w:rsidRPr="005B3FA3">
        <w:rPr>
          <w:rFonts w:ascii="Times New Roman" w:hAnsi="Times New Roman"/>
          <w:sz w:val="28"/>
          <w:szCs w:val="28"/>
        </w:rPr>
        <w:softHyphen/>
        <w:t>ния офисов станут крупные транспортные артерии горо</w:t>
      </w:r>
      <w:r w:rsidRPr="005B3FA3">
        <w:rPr>
          <w:rFonts w:ascii="Times New Roman" w:hAnsi="Times New Roman"/>
          <w:sz w:val="28"/>
          <w:szCs w:val="28"/>
        </w:rPr>
        <w:softHyphen/>
        <w:t>да, такие как Московский, Фрунзенский и Ленинградс</w:t>
      </w:r>
      <w:r w:rsidRPr="005B3FA3">
        <w:rPr>
          <w:rFonts w:ascii="Times New Roman" w:hAnsi="Times New Roman"/>
          <w:sz w:val="28"/>
          <w:szCs w:val="28"/>
        </w:rPr>
        <w:softHyphen/>
        <w:t>кий проспекты г. Ярославля.</w:t>
      </w:r>
    </w:p>
    <w:p w:rsidR="00E472C2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Наблюдается активное пополнение рынка офисной недвижимости за счет жилых новостроек, в которых первые этажи отдаются под коммер</w:t>
      </w:r>
      <w:r w:rsidRPr="005B3FA3">
        <w:rPr>
          <w:rFonts w:ascii="Times New Roman" w:hAnsi="Times New Roman"/>
          <w:sz w:val="28"/>
          <w:szCs w:val="28"/>
        </w:rPr>
        <w:softHyphen/>
        <w:t xml:space="preserve">ческую недвижимость. </w:t>
      </w:r>
    </w:p>
    <w:p w:rsidR="00BE199B" w:rsidRPr="00D1001F" w:rsidRDefault="00BE199B" w:rsidP="00BE199B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472C2" w:rsidRPr="00D1001F" w:rsidRDefault="00E472C2" w:rsidP="00BE199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1001F">
        <w:rPr>
          <w:rFonts w:ascii="Times New Roman" w:hAnsi="Times New Roman"/>
          <w:b/>
          <w:i/>
          <w:sz w:val="28"/>
          <w:szCs w:val="28"/>
        </w:rPr>
        <w:t>Аренда офисных площадей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Основными "поставщи</w:t>
      </w:r>
      <w:r w:rsidRPr="005B3FA3">
        <w:rPr>
          <w:rFonts w:ascii="Times New Roman" w:hAnsi="Times New Roman"/>
          <w:sz w:val="28"/>
          <w:szCs w:val="28"/>
        </w:rPr>
        <w:softHyphen/>
        <w:t>ками" офисных площадей в аренду являются здания клас</w:t>
      </w:r>
      <w:r w:rsidRPr="005B3FA3">
        <w:rPr>
          <w:rFonts w:ascii="Times New Roman" w:hAnsi="Times New Roman"/>
          <w:sz w:val="28"/>
          <w:szCs w:val="28"/>
        </w:rPr>
        <w:softHyphen/>
        <w:t>са В, С и D.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Как видно из диаграммы 2, арендные ставки на офис</w:t>
      </w:r>
      <w:r w:rsidRPr="005B3FA3">
        <w:rPr>
          <w:rFonts w:ascii="Times New Roman" w:hAnsi="Times New Roman"/>
          <w:sz w:val="28"/>
          <w:szCs w:val="28"/>
        </w:rPr>
        <w:softHyphen/>
        <w:t>ные площади более, чем за год выросли в среднем на 30%. Наиболее заметный рост арендных ставок на офисные помещения наблюдался в Ки</w:t>
      </w:r>
      <w:r w:rsidRPr="005B3FA3">
        <w:rPr>
          <w:rFonts w:ascii="Times New Roman" w:hAnsi="Times New Roman"/>
          <w:sz w:val="28"/>
          <w:szCs w:val="28"/>
        </w:rPr>
        <w:softHyphen/>
        <w:t>ровском и Красноперекопском районах города Ярославля. Наибольшее количест</w:t>
      </w:r>
      <w:r w:rsidRPr="005B3FA3">
        <w:rPr>
          <w:rFonts w:ascii="Times New Roman" w:hAnsi="Times New Roman"/>
          <w:sz w:val="28"/>
          <w:szCs w:val="28"/>
        </w:rPr>
        <w:softHyphen/>
        <w:t>во предложений по аренде офисных помещений прихо</w:t>
      </w:r>
      <w:r w:rsidRPr="005B3FA3">
        <w:rPr>
          <w:rFonts w:ascii="Times New Roman" w:hAnsi="Times New Roman"/>
          <w:sz w:val="28"/>
          <w:szCs w:val="28"/>
        </w:rPr>
        <w:softHyphen/>
        <w:t>дится на Кировский район г. Ярославля (центральную часть города). В отдаленных от центральной части  г. Ярославля районах (Дзер</w:t>
      </w:r>
      <w:r w:rsidRPr="005B3FA3">
        <w:rPr>
          <w:rFonts w:ascii="Times New Roman" w:hAnsi="Times New Roman"/>
          <w:sz w:val="28"/>
          <w:szCs w:val="28"/>
        </w:rPr>
        <w:softHyphen/>
        <w:t>жинский, Заволжский и т.п.) количество таких предложе</w:t>
      </w:r>
      <w:r w:rsidRPr="005B3FA3">
        <w:rPr>
          <w:rFonts w:ascii="Times New Roman" w:hAnsi="Times New Roman"/>
          <w:sz w:val="28"/>
          <w:szCs w:val="28"/>
        </w:rPr>
        <w:softHyphen/>
        <w:t>ний значительно меньше.</w:t>
      </w: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Диаграмма 2</w:t>
      </w:r>
    </w:p>
    <w:p w:rsidR="00E472C2" w:rsidRPr="00905B6E" w:rsidRDefault="00E472C2" w:rsidP="00BE19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05B6E">
        <w:rPr>
          <w:rFonts w:ascii="Times New Roman" w:hAnsi="Times New Roman"/>
          <w:i/>
          <w:sz w:val="28"/>
          <w:szCs w:val="28"/>
        </w:rPr>
        <w:t>Величина средней арендной ставки офисных площадей</w:t>
      </w:r>
    </w:p>
    <w:p w:rsidR="00E472C2" w:rsidRPr="005B3FA3" w:rsidRDefault="00E42009" w:rsidP="00BE199B">
      <w:pPr>
        <w:keepNext/>
        <w:spacing w:after="0"/>
        <w:jc w:val="both"/>
      </w:pPr>
      <w:r>
        <w:rPr>
          <w:noProof/>
        </w:rPr>
        <w:pict>
          <v:shape id="_x0000_s1033" type="#_x0000_t75" alt="" style="position:absolute;left:0;text-align:left;margin-left:.3pt;margin-top:0;width:378pt;height:3in;z-index:-251660800" wrapcoords="-43 0 -43 21525 21600 21525 21600 0 -43 0">
            <v:imagedata r:id="rId16" o:title="image004" croptop="12385f" cropbottom="3472f" cropleft="1329f" cropright="3705f"/>
            <w10:wrap type="tight"/>
          </v:shape>
        </w:pict>
      </w:r>
    </w:p>
    <w:p w:rsidR="00E472C2" w:rsidRDefault="00E472C2" w:rsidP="00BE199B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2007 год</w:t>
      </w:r>
    </w:p>
    <w:p w:rsidR="00E472C2" w:rsidRPr="005B3FA3" w:rsidRDefault="00E472C2" w:rsidP="00BE199B">
      <w:pPr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2008 год</w:t>
      </w:r>
    </w:p>
    <w:p w:rsidR="00E472C2" w:rsidRPr="005B3FA3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Pr="005B3FA3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Pr="005B3FA3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Диаграмма 3</w:t>
      </w:r>
    </w:p>
    <w:p w:rsidR="00E472C2" w:rsidRPr="005B3FA3" w:rsidRDefault="00E42009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6" type="#_x0000_t75" alt="" style="width:395.25pt;height:237.75pt">
            <v:imagedata r:id="rId17" o:title=""/>
          </v:shape>
        </w:pic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Предлагаемые в аренду офисные помещения в боль</w:t>
      </w:r>
      <w:r w:rsidRPr="005B3FA3">
        <w:rPr>
          <w:rFonts w:ascii="Times New Roman" w:hAnsi="Times New Roman"/>
          <w:sz w:val="28"/>
          <w:szCs w:val="28"/>
        </w:rPr>
        <w:softHyphen/>
        <w:t>шинстве случаев имеют об</w:t>
      </w:r>
      <w:r w:rsidRPr="005B3FA3">
        <w:rPr>
          <w:rFonts w:ascii="Times New Roman" w:hAnsi="Times New Roman"/>
          <w:sz w:val="28"/>
          <w:szCs w:val="28"/>
        </w:rPr>
        <w:softHyphen/>
        <w:t>щую площадь до 150 кв.м. Нередки случаи сдачи в арен</w:t>
      </w:r>
      <w:r w:rsidRPr="005B3FA3">
        <w:rPr>
          <w:rFonts w:ascii="Times New Roman" w:hAnsi="Times New Roman"/>
          <w:sz w:val="28"/>
          <w:szCs w:val="28"/>
        </w:rPr>
        <w:softHyphen/>
        <w:t>ду минимальных по площади помещений, представляющих собой один кабинет.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В настоящее время на ярославском рынке аренды офисных помещений преоб</w:t>
      </w:r>
      <w:r w:rsidRPr="005B3FA3">
        <w:rPr>
          <w:rFonts w:ascii="Times New Roman" w:hAnsi="Times New Roman"/>
          <w:sz w:val="28"/>
          <w:szCs w:val="28"/>
        </w:rPr>
        <w:softHyphen/>
        <w:t>ладают площади классов С и D. Они не соответствуют современным стандартам и требованиям по планировке, имеют коридорную систему и не снабжены в полной мере необходимыми инженерными и телекоммуникациями.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В отдаленных районах города часто предлагаются в аренду помещения в адми</w:t>
      </w:r>
      <w:r w:rsidRPr="005B3FA3">
        <w:rPr>
          <w:rFonts w:ascii="Times New Roman" w:hAnsi="Times New Roman"/>
          <w:sz w:val="28"/>
          <w:szCs w:val="28"/>
        </w:rPr>
        <w:softHyphen/>
        <w:t>нистративных зданиях заво</w:t>
      </w:r>
      <w:r w:rsidRPr="005B3FA3">
        <w:rPr>
          <w:rFonts w:ascii="Times New Roman" w:hAnsi="Times New Roman"/>
          <w:sz w:val="28"/>
          <w:szCs w:val="28"/>
        </w:rPr>
        <w:softHyphen/>
        <w:t>дов, но такие помещения в силу ряда технологических и конструктивных причин (как правило, здания адми</w:t>
      </w:r>
      <w:r w:rsidRPr="005B3FA3">
        <w:rPr>
          <w:rFonts w:ascii="Times New Roman" w:hAnsi="Times New Roman"/>
          <w:sz w:val="28"/>
          <w:szCs w:val="28"/>
        </w:rPr>
        <w:softHyphen/>
        <w:t>нистративных блоков заво</w:t>
      </w:r>
      <w:r w:rsidRPr="005B3FA3">
        <w:rPr>
          <w:rFonts w:ascii="Times New Roman" w:hAnsi="Times New Roman"/>
          <w:sz w:val="28"/>
          <w:szCs w:val="28"/>
        </w:rPr>
        <w:softHyphen/>
        <w:t>доуправлений блокируются с бытовыми помещениями обслуживания рабочих пред</w:t>
      </w:r>
      <w:r w:rsidRPr="005B3FA3">
        <w:rPr>
          <w:rFonts w:ascii="Times New Roman" w:hAnsi="Times New Roman"/>
          <w:sz w:val="28"/>
          <w:szCs w:val="28"/>
        </w:rPr>
        <w:softHyphen/>
        <w:t>приятий, наличие пропуск</w:t>
      </w:r>
      <w:r w:rsidRPr="005B3FA3">
        <w:rPr>
          <w:rFonts w:ascii="Times New Roman" w:hAnsi="Times New Roman"/>
          <w:sz w:val="28"/>
          <w:szCs w:val="28"/>
        </w:rPr>
        <w:softHyphen/>
        <w:t>ной системы на территории предприятий, неприспособ</w:t>
      </w:r>
      <w:r w:rsidRPr="005B3FA3">
        <w:rPr>
          <w:rFonts w:ascii="Times New Roman" w:hAnsi="Times New Roman"/>
          <w:sz w:val="28"/>
          <w:szCs w:val="28"/>
        </w:rPr>
        <w:softHyphen/>
        <w:t>ленность помещений АБК для современной офисной технологии и т.д.), пользуют</w:t>
      </w:r>
      <w:r w:rsidRPr="005B3FA3">
        <w:rPr>
          <w:rFonts w:ascii="Times New Roman" w:hAnsi="Times New Roman"/>
          <w:sz w:val="28"/>
          <w:szCs w:val="28"/>
        </w:rPr>
        <w:softHyphen/>
        <w:t>ся спросом большей частью у небольших производствен</w:t>
      </w:r>
      <w:r w:rsidRPr="005B3FA3">
        <w:rPr>
          <w:rFonts w:ascii="Times New Roman" w:hAnsi="Times New Roman"/>
          <w:sz w:val="28"/>
          <w:szCs w:val="28"/>
        </w:rPr>
        <w:softHyphen/>
        <w:t>ных фирм, а также фирм занимающихся торгово-посреднической деятельностью и арендующих у предприятий также и складские помещения. Одной из важных тенден</w:t>
      </w:r>
      <w:r w:rsidRPr="005B3FA3">
        <w:rPr>
          <w:rFonts w:ascii="Times New Roman" w:hAnsi="Times New Roman"/>
          <w:sz w:val="28"/>
          <w:szCs w:val="28"/>
        </w:rPr>
        <w:softHyphen/>
        <w:t>ций развития рынка аренды в настоящее время является увеличение сроков договоров аренды: все большее коли</w:t>
      </w:r>
      <w:r w:rsidRPr="005B3FA3">
        <w:rPr>
          <w:rFonts w:ascii="Times New Roman" w:hAnsi="Times New Roman"/>
          <w:sz w:val="28"/>
          <w:szCs w:val="28"/>
        </w:rPr>
        <w:softHyphen/>
        <w:t>чество арендодателей пред</w:t>
      </w:r>
      <w:r w:rsidRPr="005B3FA3">
        <w:rPr>
          <w:rFonts w:ascii="Times New Roman" w:hAnsi="Times New Roman"/>
          <w:sz w:val="28"/>
          <w:szCs w:val="28"/>
        </w:rPr>
        <w:softHyphen/>
        <w:t>лагают заключать долгосроч</w:t>
      </w:r>
      <w:r w:rsidRPr="005B3FA3">
        <w:rPr>
          <w:rFonts w:ascii="Times New Roman" w:hAnsi="Times New Roman"/>
          <w:sz w:val="28"/>
          <w:szCs w:val="28"/>
        </w:rPr>
        <w:softHyphen/>
        <w:t>ные договора аренды.</w:t>
      </w:r>
    </w:p>
    <w:p w:rsidR="00E472C2" w:rsidRPr="001C2A56" w:rsidRDefault="00E472C2" w:rsidP="00BE19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472C2" w:rsidRPr="00D1001F" w:rsidRDefault="00E472C2" w:rsidP="00BE199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1001F">
        <w:rPr>
          <w:rFonts w:ascii="Times New Roman" w:hAnsi="Times New Roman"/>
          <w:b/>
          <w:i/>
          <w:sz w:val="28"/>
          <w:szCs w:val="28"/>
        </w:rPr>
        <w:t>Купля-продажа офисных площадей  в г. Ярославле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Сектор рынка купли-про</w:t>
      </w:r>
      <w:r w:rsidRPr="005B3FA3">
        <w:rPr>
          <w:rFonts w:ascii="Times New Roman" w:hAnsi="Times New Roman"/>
          <w:sz w:val="28"/>
          <w:szCs w:val="28"/>
        </w:rPr>
        <w:softHyphen/>
        <w:t>дажи офисных помещений г. Ярославля является в на</w:t>
      </w:r>
      <w:r w:rsidRPr="005B3FA3">
        <w:rPr>
          <w:rFonts w:ascii="Times New Roman" w:hAnsi="Times New Roman"/>
          <w:sz w:val="28"/>
          <w:szCs w:val="28"/>
        </w:rPr>
        <w:softHyphen/>
        <w:t>стоящее время достаточно развитым. С данным типом недвижимости совершается большое количество сделок.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Как видно из диаграммы 4, цены купли-продажи офис</w:t>
      </w:r>
      <w:r w:rsidRPr="005B3FA3">
        <w:rPr>
          <w:rFonts w:ascii="Times New Roman" w:hAnsi="Times New Roman"/>
          <w:sz w:val="28"/>
          <w:szCs w:val="28"/>
        </w:rPr>
        <w:softHyphen/>
        <w:t>ной недвижимости более, чем за год в г. Ярославле выросли в среднем на 43%. Наиболее заметный рост стоимости 1 кв.м. офисных помещений наблюдается в Дзержинском, Фрунзенском и Кировском районах города  Ярославля.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Большинство наиболее престижных офисных пло</w:t>
      </w:r>
      <w:r w:rsidRPr="005B3FA3">
        <w:rPr>
          <w:rFonts w:ascii="Times New Roman" w:hAnsi="Times New Roman"/>
          <w:sz w:val="28"/>
          <w:szCs w:val="28"/>
        </w:rPr>
        <w:softHyphen/>
        <w:t>щадей располагается в цен</w:t>
      </w:r>
      <w:r w:rsidRPr="005B3FA3">
        <w:rPr>
          <w:rFonts w:ascii="Times New Roman" w:hAnsi="Times New Roman"/>
          <w:sz w:val="28"/>
          <w:szCs w:val="28"/>
        </w:rPr>
        <w:softHyphen/>
        <w:t>тральных кварталах города  Ярославля, поэтому здесь самая доро</w:t>
      </w:r>
      <w:r w:rsidRPr="005B3FA3">
        <w:rPr>
          <w:rFonts w:ascii="Times New Roman" w:hAnsi="Times New Roman"/>
          <w:sz w:val="28"/>
          <w:szCs w:val="28"/>
        </w:rPr>
        <w:softHyphen/>
        <w:t>гая офисная недвижимость. В последнее время конку</w:t>
      </w:r>
      <w:r w:rsidRPr="005B3FA3">
        <w:rPr>
          <w:rFonts w:ascii="Times New Roman" w:hAnsi="Times New Roman"/>
          <w:sz w:val="28"/>
          <w:szCs w:val="28"/>
        </w:rPr>
        <w:softHyphen/>
        <w:t>ренцию центральной части города  Ярославля составляют крупные торгово-офисные центры, расположенные в районах города  Ярославля, более или менее удаленных от центра. Наибольшее количест</w:t>
      </w:r>
      <w:r w:rsidRPr="005B3FA3">
        <w:rPr>
          <w:rFonts w:ascii="Times New Roman" w:hAnsi="Times New Roman"/>
          <w:sz w:val="28"/>
          <w:szCs w:val="28"/>
        </w:rPr>
        <w:softHyphen/>
        <w:t>во предложений по продаже офисных помещений (как и по аренде) приходится на цен</w:t>
      </w:r>
      <w:r w:rsidRPr="005B3FA3">
        <w:rPr>
          <w:rFonts w:ascii="Times New Roman" w:hAnsi="Times New Roman"/>
          <w:sz w:val="28"/>
          <w:szCs w:val="28"/>
        </w:rPr>
        <w:softHyphen/>
        <w:t>тральную часть города  Ярославля.</w:t>
      </w: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99B" w:rsidRDefault="00BE199B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Диаграмма 4.</w:t>
      </w:r>
    </w:p>
    <w:p w:rsidR="00E472C2" w:rsidRPr="00905B6E" w:rsidRDefault="00E472C2" w:rsidP="00BE199B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905B6E">
        <w:rPr>
          <w:rFonts w:ascii="Times New Roman" w:hAnsi="Times New Roman"/>
          <w:i/>
          <w:sz w:val="28"/>
          <w:szCs w:val="28"/>
        </w:rPr>
        <w:t>Средние цены продажи офисных площадей</w:t>
      </w:r>
    </w:p>
    <w:p w:rsidR="00E472C2" w:rsidRPr="005B3FA3" w:rsidRDefault="00E42009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4" type="#_x0000_t75" alt="" style="position:absolute;left:0;text-align:left;margin-left:-18pt;margin-top:.65pt;width:396pt;height:213pt;z-index:-251659776" wrapcoords="-41 0 -41 21524 21600 21524 21600 0 -41 0">
            <v:imagedata r:id="rId18" o:title="image008" croptop="12319f" cropbottom="2569f" cropleft="2642f" cropright="3839f"/>
            <w10:wrap type="tight"/>
          </v:shape>
        </w:pict>
      </w:r>
    </w:p>
    <w:p w:rsidR="00E472C2" w:rsidRDefault="00E472C2" w:rsidP="00BE199B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2007 год</w:t>
      </w:r>
    </w:p>
    <w:p w:rsidR="00E472C2" w:rsidRPr="005B3FA3" w:rsidRDefault="00E472C2" w:rsidP="00BE199B">
      <w:pPr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2008 год</w:t>
      </w:r>
    </w:p>
    <w:p w:rsidR="00E472C2" w:rsidRPr="005B3FA3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Pr="005B3FA3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Pr="005B3FA3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Диаграмма 5.</w:t>
      </w:r>
    </w:p>
    <w:p w:rsidR="00E472C2" w:rsidRPr="00905B6E" w:rsidRDefault="00E472C2" w:rsidP="00BE199B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905B6E">
        <w:rPr>
          <w:rFonts w:ascii="Times New Roman" w:hAnsi="Times New Roman"/>
          <w:i/>
          <w:sz w:val="28"/>
          <w:szCs w:val="28"/>
        </w:rPr>
        <w:t>Крайние показатели цен продаж офисных площадей</w:t>
      </w:r>
    </w:p>
    <w:p w:rsidR="00E472C2" w:rsidRPr="005B3FA3" w:rsidRDefault="00E42009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5" type="#_x0000_t75" alt="" style="position:absolute;left:0;text-align:left;margin-left:.3pt;margin-top:.55pt;width:387pt;height:207pt;z-index:-251658752" wrapcoords="-42 0 -42 21522 21600 21522 21600 0 -42 0">
            <v:imagedata r:id="rId19" o:title="image010" croptop="12846f" cropbottom="3426f" cropleft="2642f" cropright="5119f"/>
            <w10:wrap type="tight"/>
          </v:shape>
        </w:pict>
      </w:r>
    </w:p>
    <w:p w:rsidR="00E472C2" w:rsidRDefault="00E472C2" w:rsidP="00BE199B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2007 год</w:t>
      </w:r>
    </w:p>
    <w:p w:rsidR="00E472C2" w:rsidRPr="005B3FA3" w:rsidRDefault="00E472C2" w:rsidP="00BE199B">
      <w:pPr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2008 год</w:t>
      </w: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2C2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Сделки с офисной недви</w:t>
      </w:r>
      <w:r w:rsidRPr="005B3FA3">
        <w:rPr>
          <w:rFonts w:ascii="Times New Roman" w:hAnsi="Times New Roman"/>
          <w:sz w:val="28"/>
          <w:szCs w:val="28"/>
        </w:rPr>
        <w:softHyphen/>
        <w:t>жимостью в торгово-офисных центрах и реконструи</w:t>
      </w:r>
      <w:r w:rsidRPr="005B3FA3">
        <w:rPr>
          <w:rFonts w:ascii="Times New Roman" w:hAnsi="Times New Roman"/>
          <w:sz w:val="28"/>
          <w:szCs w:val="28"/>
        </w:rPr>
        <w:softHyphen/>
        <w:t>рованных зданиях (класс В) совершаются, в основном, на стадии строительства и реконструкции (с целью при</w:t>
      </w:r>
      <w:r w:rsidRPr="005B3FA3">
        <w:rPr>
          <w:rFonts w:ascii="Times New Roman" w:hAnsi="Times New Roman"/>
          <w:sz w:val="28"/>
          <w:szCs w:val="28"/>
        </w:rPr>
        <w:softHyphen/>
        <w:t>влечения инвестиций). Вто</w:t>
      </w:r>
      <w:r w:rsidRPr="005B3FA3">
        <w:rPr>
          <w:rFonts w:ascii="Times New Roman" w:hAnsi="Times New Roman"/>
          <w:sz w:val="28"/>
          <w:szCs w:val="28"/>
        </w:rPr>
        <w:softHyphen/>
        <w:t>ричные сделки с этим видом недвижимости существуют, но редко. Прежде всего, это связано с тем, что наиболее качественные офисы на рын</w:t>
      </w:r>
      <w:r w:rsidRPr="005B3FA3">
        <w:rPr>
          <w:rFonts w:ascii="Times New Roman" w:hAnsi="Times New Roman"/>
          <w:sz w:val="28"/>
          <w:szCs w:val="28"/>
        </w:rPr>
        <w:softHyphen/>
        <w:t>ке не появляются, а исполь</w:t>
      </w:r>
      <w:r w:rsidRPr="005B3FA3">
        <w:rPr>
          <w:rFonts w:ascii="Times New Roman" w:hAnsi="Times New Roman"/>
          <w:sz w:val="28"/>
          <w:szCs w:val="28"/>
        </w:rPr>
        <w:softHyphen/>
        <w:t>зуются собственниками для собственных целей или сда</w:t>
      </w:r>
      <w:r w:rsidRPr="005B3FA3">
        <w:rPr>
          <w:rFonts w:ascii="Times New Roman" w:hAnsi="Times New Roman"/>
          <w:sz w:val="28"/>
          <w:szCs w:val="28"/>
        </w:rPr>
        <w:softHyphen/>
        <w:t>ются в аренду.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Ярославский бизнес в ос</w:t>
      </w:r>
      <w:r w:rsidRPr="005B3FA3">
        <w:rPr>
          <w:rFonts w:ascii="Times New Roman" w:hAnsi="Times New Roman"/>
          <w:sz w:val="28"/>
          <w:szCs w:val="28"/>
        </w:rPr>
        <w:softHyphen/>
        <w:t>новной массе еще не в состо</w:t>
      </w:r>
      <w:r w:rsidRPr="005B3FA3">
        <w:rPr>
          <w:rFonts w:ascii="Times New Roman" w:hAnsi="Times New Roman"/>
          <w:sz w:val="28"/>
          <w:szCs w:val="28"/>
        </w:rPr>
        <w:softHyphen/>
        <w:t>янии инвестировать средства в высококлассную офисную недвижимость для собствен</w:t>
      </w:r>
      <w:r w:rsidRPr="005B3FA3">
        <w:rPr>
          <w:rFonts w:ascii="Times New Roman" w:hAnsi="Times New Roman"/>
          <w:sz w:val="28"/>
          <w:szCs w:val="28"/>
        </w:rPr>
        <w:softHyphen/>
        <w:t>ного использования, а наибо</w:t>
      </w:r>
      <w:r w:rsidRPr="005B3FA3">
        <w:rPr>
          <w:rFonts w:ascii="Times New Roman" w:hAnsi="Times New Roman"/>
          <w:sz w:val="28"/>
          <w:szCs w:val="28"/>
        </w:rPr>
        <w:softHyphen/>
        <w:t>лее успешные фирмы пред</w:t>
      </w:r>
      <w:r w:rsidRPr="005B3FA3">
        <w:rPr>
          <w:rFonts w:ascii="Times New Roman" w:hAnsi="Times New Roman"/>
          <w:sz w:val="28"/>
          <w:szCs w:val="28"/>
        </w:rPr>
        <w:softHyphen/>
        <w:t>почитают покупать под офис отдельно стоящие здания или встроенные помещения в центре города более низкого класса и самостоятельно про</w:t>
      </w:r>
      <w:r w:rsidRPr="005B3FA3">
        <w:rPr>
          <w:rFonts w:ascii="Times New Roman" w:hAnsi="Times New Roman"/>
          <w:sz w:val="28"/>
          <w:szCs w:val="28"/>
        </w:rPr>
        <w:softHyphen/>
        <w:t>водить реконструкцию. Многие здания класса В являются памятниками архи</w:t>
      </w:r>
      <w:r w:rsidRPr="005B3FA3">
        <w:rPr>
          <w:rFonts w:ascii="Times New Roman" w:hAnsi="Times New Roman"/>
          <w:sz w:val="28"/>
          <w:szCs w:val="28"/>
        </w:rPr>
        <w:softHyphen/>
        <w:t>тектуры, что, с одной стороны, придает им особую внешнюю привлекательность, а с другой — требует больших затрат на реконструкцию. Внешний об</w:t>
      </w:r>
      <w:r w:rsidRPr="005B3FA3">
        <w:rPr>
          <w:rFonts w:ascii="Times New Roman" w:hAnsi="Times New Roman"/>
          <w:sz w:val="28"/>
          <w:szCs w:val="28"/>
        </w:rPr>
        <w:softHyphen/>
        <w:t>лик здания должен быть при</w:t>
      </w:r>
      <w:r w:rsidRPr="005B3FA3">
        <w:rPr>
          <w:rFonts w:ascii="Times New Roman" w:hAnsi="Times New Roman"/>
          <w:sz w:val="28"/>
          <w:szCs w:val="28"/>
        </w:rPr>
        <w:softHyphen/>
        <w:t>влекательным, поддерживая статус фирмы, имеющей воз</w:t>
      </w:r>
      <w:r w:rsidRPr="005B3FA3">
        <w:rPr>
          <w:rFonts w:ascii="Times New Roman" w:hAnsi="Times New Roman"/>
          <w:sz w:val="28"/>
          <w:szCs w:val="28"/>
        </w:rPr>
        <w:softHyphen/>
        <w:t>можность расположить здесь свой офис. В большинстве случаев собственники прово</w:t>
      </w:r>
      <w:r w:rsidRPr="005B3FA3">
        <w:rPr>
          <w:rFonts w:ascii="Times New Roman" w:hAnsi="Times New Roman"/>
          <w:sz w:val="28"/>
          <w:szCs w:val="28"/>
        </w:rPr>
        <w:softHyphen/>
        <w:t>дят современный офисный ремонт высокого качества. Если здание находится в пло</w:t>
      </w:r>
      <w:r w:rsidRPr="005B3FA3">
        <w:rPr>
          <w:rFonts w:ascii="Times New Roman" w:hAnsi="Times New Roman"/>
          <w:sz w:val="28"/>
          <w:szCs w:val="28"/>
        </w:rPr>
        <w:softHyphen/>
        <w:t>хом состоянии (как большая часть старых зданий в цен</w:t>
      </w:r>
      <w:r w:rsidRPr="005B3FA3">
        <w:rPr>
          <w:rFonts w:ascii="Times New Roman" w:hAnsi="Times New Roman"/>
          <w:sz w:val="28"/>
          <w:szCs w:val="28"/>
        </w:rPr>
        <w:softHyphen/>
        <w:t>тральной части города  Ярославля), то затраты на реконструкцию могут составить $1500-2000 за кв.м. Стоимость таких офисных площадей после реконструкции и проведения улучшенного ремонта может достигать $3500-4000 за кв.м.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Офисные площади класса С на рынке купли-продажи г. Ярославля встречаются край</w:t>
      </w:r>
      <w:r w:rsidRPr="005B3FA3">
        <w:rPr>
          <w:rFonts w:ascii="Times New Roman" w:hAnsi="Times New Roman"/>
          <w:sz w:val="28"/>
          <w:szCs w:val="28"/>
        </w:rPr>
        <w:softHyphen/>
        <w:t>не редко.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Подавляющее число офис</w:t>
      </w:r>
      <w:r w:rsidRPr="005B3FA3">
        <w:rPr>
          <w:rFonts w:ascii="Times New Roman" w:hAnsi="Times New Roman"/>
          <w:sz w:val="28"/>
          <w:szCs w:val="28"/>
        </w:rPr>
        <w:softHyphen/>
        <w:t>ных площадей в централь</w:t>
      </w:r>
      <w:r w:rsidRPr="005B3FA3">
        <w:rPr>
          <w:rFonts w:ascii="Times New Roman" w:hAnsi="Times New Roman"/>
          <w:sz w:val="28"/>
          <w:szCs w:val="28"/>
        </w:rPr>
        <w:softHyphen/>
        <w:t>ной части города Ярославля относится к классу D. Чаще всего встречается продажа выведенных из жилого фонда квартир, причем если раньше под офисы покупали квар</w:t>
      </w:r>
      <w:r w:rsidRPr="005B3FA3">
        <w:rPr>
          <w:rFonts w:ascii="Times New Roman" w:hAnsi="Times New Roman"/>
          <w:sz w:val="28"/>
          <w:szCs w:val="28"/>
        </w:rPr>
        <w:softHyphen/>
        <w:t>тиры на первых этажах жи</w:t>
      </w:r>
      <w:r w:rsidRPr="005B3FA3">
        <w:rPr>
          <w:rFonts w:ascii="Times New Roman" w:hAnsi="Times New Roman"/>
          <w:sz w:val="28"/>
          <w:szCs w:val="28"/>
        </w:rPr>
        <w:softHyphen/>
        <w:t>лых домов, то теперь дошла очередь до вторых и третьих этажей. При условии удачно</w:t>
      </w:r>
      <w:r w:rsidRPr="005B3FA3">
        <w:rPr>
          <w:rFonts w:ascii="Times New Roman" w:hAnsi="Times New Roman"/>
          <w:sz w:val="28"/>
          <w:szCs w:val="28"/>
        </w:rPr>
        <w:softHyphen/>
        <w:t>го расположения, хорошего состояния и технического ос</w:t>
      </w:r>
      <w:r w:rsidRPr="005B3FA3">
        <w:rPr>
          <w:rFonts w:ascii="Times New Roman" w:hAnsi="Times New Roman"/>
          <w:sz w:val="28"/>
          <w:szCs w:val="28"/>
        </w:rPr>
        <w:softHyphen/>
        <w:t>нащения офисы класса D кон</w:t>
      </w:r>
      <w:r w:rsidRPr="005B3FA3">
        <w:rPr>
          <w:rFonts w:ascii="Times New Roman" w:hAnsi="Times New Roman"/>
          <w:sz w:val="28"/>
          <w:szCs w:val="28"/>
        </w:rPr>
        <w:softHyphen/>
        <w:t>курентоспособны с офисами более высокого класса.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В настоящее время на рынке купли-продажи офис</w:t>
      </w:r>
      <w:r w:rsidRPr="005B3FA3">
        <w:rPr>
          <w:rFonts w:ascii="Times New Roman" w:hAnsi="Times New Roman"/>
          <w:sz w:val="28"/>
          <w:szCs w:val="28"/>
        </w:rPr>
        <w:softHyphen/>
        <w:t>ной недвижимости в основ</w:t>
      </w:r>
      <w:r w:rsidRPr="005B3FA3">
        <w:rPr>
          <w:rFonts w:ascii="Times New Roman" w:hAnsi="Times New Roman"/>
          <w:sz w:val="28"/>
          <w:szCs w:val="28"/>
        </w:rPr>
        <w:softHyphen/>
        <w:t>ном присутствуют помещения площадью до 150 кв.м., поме</w:t>
      </w:r>
      <w:r w:rsidRPr="005B3FA3">
        <w:rPr>
          <w:rFonts w:ascii="Times New Roman" w:hAnsi="Times New Roman"/>
          <w:sz w:val="28"/>
          <w:szCs w:val="28"/>
        </w:rPr>
        <w:softHyphen/>
        <w:t>щения площадью 200-400 кв.м. встречаются значительно реже. Офисы площадью 500-700 кв.м. появляются эпизо</w:t>
      </w:r>
      <w:r w:rsidRPr="005B3FA3">
        <w:rPr>
          <w:rFonts w:ascii="Times New Roman" w:hAnsi="Times New Roman"/>
          <w:sz w:val="28"/>
          <w:szCs w:val="28"/>
        </w:rPr>
        <w:softHyphen/>
        <w:t>дически.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На стоимость продажи офисных помещений, кроме их местоположения и теку</w:t>
      </w:r>
      <w:r w:rsidRPr="005B3FA3">
        <w:rPr>
          <w:rFonts w:ascii="Times New Roman" w:hAnsi="Times New Roman"/>
          <w:sz w:val="28"/>
          <w:szCs w:val="28"/>
        </w:rPr>
        <w:softHyphen/>
        <w:t>щего технического состояния, сильное влияние оказывает наличие удобных подъездов и парковки. Проблема парковки — самая насущная для офис</w:t>
      </w:r>
      <w:r w:rsidRPr="005B3FA3">
        <w:rPr>
          <w:rFonts w:ascii="Times New Roman" w:hAnsi="Times New Roman"/>
          <w:sz w:val="28"/>
          <w:szCs w:val="28"/>
        </w:rPr>
        <w:softHyphen/>
        <w:t>ных площадей г. Ярославля (особенно в центре города  Ярославля). Достаточно сказать, что, если применить московские стан</w:t>
      </w:r>
      <w:r w:rsidRPr="005B3FA3">
        <w:rPr>
          <w:rFonts w:ascii="Times New Roman" w:hAnsi="Times New Roman"/>
          <w:sz w:val="28"/>
          <w:szCs w:val="28"/>
        </w:rPr>
        <w:softHyphen/>
        <w:t>дарты присвоения классности офисным площадям, где для класса В на каждые 100 кв.м. офисных площадей должно приходиться 1 парковочное место, то 70% всех рассмат</w:t>
      </w:r>
      <w:r w:rsidRPr="005B3FA3">
        <w:rPr>
          <w:rFonts w:ascii="Times New Roman" w:hAnsi="Times New Roman"/>
          <w:sz w:val="28"/>
          <w:szCs w:val="28"/>
        </w:rPr>
        <w:softHyphen/>
        <w:t>риваемых офисных площа</w:t>
      </w:r>
      <w:r w:rsidRPr="005B3FA3">
        <w:rPr>
          <w:rFonts w:ascii="Times New Roman" w:hAnsi="Times New Roman"/>
          <w:sz w:val="28"/>
          <w:szCs w:val="28"/>
        </w:rPr>
        <w:softHyphen/>
        <w:t>дей в нашем городе перешли бы в более низкий класс. Спрос на офисы класса не ниже В сохранится на вы</w:t>
      </w:r>
      <w:r w:rsidRPr="005B3FA3">
        <w:rPr>
          <w:rFonts w:ascii="Times New Roman" w:hAnsi="Times New Roman"/>
          <w:sz w:val="28"/>
          <w:szCs w:val="28"/>
        </w:rPr>
        <w:softHyphen/>
        <w:t>соком уровне и будет превы</w:t>
      </w:r>
      <w:r w:rsidRPr="005B3FA3">
        <w:rPr>
          <w:rFonts w:ascii="Times New Roman" w:hAnsi="Times New Roman"/>
          <w:sz w:val="28"/>
          <w:szCs w:val="28"/>
        </w:rPr>
        <w:softHyphen/>
        <w:t>шать предложение. Вместе с этим наблюдается дефицит качественных офисов площа</w:t>
      </w:r>
      <w:r w:rsidRPr="005B3FA3">
        <w:rPr>
          <w:rFonts w:ascii="Times New Roman" w:hAnsi="Times New Roman"/>
          <w:sz w:val="28"/>
          <w:szCs w:val="28"/>
        </w:rPr>
        <w:softHyphen/>
        <w:t>дью не менее 300 кв.м. Строи</w:t>
      </w:r>
      <w:r w:rsidRPr="005B3FA3">
        <w:rPr>
          <w:rFonts w:ascii="Times New Roman" w:hAnsi="Times New Roman"/>
          <w:sz w:val="28"/>
          <w:szCs w:val="28"/>
        </w:rPr>
        <w:softHyphen/>
        <w:t>тельство новых офисных пло</w:t>
      </w:r>
      <w:r w:rsidRPr="005B3FA3">
        <w:rPr>
          <w:rFonts w:ascii="Times New Roman" w:hAnsi="Times New Roman"/>
          <w:sz w:val="28"/>
          <w:szCs w:val="28"/>
        </w:rPr>
        <w:softHyphen/>
        <w:t>щадей будет способствовать стабилизации рынка. Резких скачков его показателей, ве</w:t>
      </w:r>
      <w:r w:rsidRPr="005B3FA3">
        <w:rPr>
          <w:rFonts w:ascii="Times New Roman" w:hAnsi="Times New Roman"/>
          <w:sz w:val="28"/>
          <w:szCs w:val="28"/>
        </w:rPr>
        <w:softHyphen/>
        <w:t>роятней всего, не произойдет, но превышение спроса над предложением будет вести к постоянному росту цен в дан</w:t>
      </w:r>
      <w:r w:rsidRPr="005B3FA3">
        <w:rPr>
          <w:rFonts w:ascii="Times New Roman" w:hAnsi="Times New Roman"/>
          <w:sz w:val="28"/>
          <w:szCs w:val="28"/>
        </w:rPr>
        <w:softHyphen/>
        <w:t>ном секторе коммерческой недвижимости. В долгосроч</w:t>
      </w:r>
      <w:r w:rsidRPr="005B3FA3">
        <w:rPr>
          <w:rFonts w:ascii="Times New Roman" w:hAnsi="Times New Roman"/>
          <w:sz w:val="28"/>
          <w:szCs w:val="28"/>
        </w:rPr>
        <w:softHyphen/>
        <w:t>ной перспективе введение ка</w:t>
      </w:r>
      <w:r w:rsidRPr="005B3FA3">
        <w:rPr>
          <w:rFonts w:ascii="Times New Roman" w:hAnsi="Times New Roman"/>
          <w:sz w:val="28"/>
          <w:szCs w:val="28"/>
        </w:rPr>
        <w:softHyphen/>
        <w:t>чественных площадей значи</w:t>
      </w:r>
      <w:r w:rsidRPr="005B3FA3">
        <w:rPr>
          <w:rFonts w:ascii="Times New Roman" w:hAnsi="Times New Roman"/>
          <w:sz w:val="28"/>
          <w:szCs w:val="28"/>
        </w:rPr>
        <w:softHyphen/>
        <w:t>тельного снижения арендных ставок не вызовет. Это приве</w:t>
      </w:r>
      <w:r w:rsidRPr="005B3FA3">
        <w:rPr>
          <w:rFonts w:ascii="Times New Roman" w:hAnsi="Times New Roman"/>
          <w:sz w:val="28"/>
          <w:szCs w:val="28"/>
        </w:rPr>
        <w:softHyphen/>
        <w:t>дет лишь к их разрыву в поль</w:t>
      </w:r>
      <w:r w:rsidRPr="005B3FA3">
        <w:rPr>
          <w:rFonts w:ascii="Times New Roman" w:hAnsi="Times New Roman"/>
          <w:sz w:val="28"/>
          <w:szCs w:val="28"/>
        </w:rPr>
        <w:softHyphen/>
        <w:t>зу качественных площадей и снижению класса неконкурен</w:t>
      </w:r>
      <w:r w:rsidRPr="005B3FA3">
        <w:rPr>
          <w:rFonts w:ascii="Times New Roman" w:hAnsi="Times New Roman"/>
          <w:sz w:val="28"/>
          <w:szCs w:val="28"/>
        </w:rPr>
        <w:softHyphen/>
        <w:t>тоспособных объектов.</w:t>
      </w:r>
    </w:p>
    <w:p w:rsidR="00E472C2" w:rsidRPr="005B3FA3" w:rsidRDefault="00E472C2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Рассмотрев отдельные характеристи</w:t>
      </w:r>
      <w:r w:rsidRPr="005B3FA3">
        <w:rPr>
          <w:rFonts w:ascii="Times New Roman" w:hAnsi="Times New Roman"/>
          <w:sz w:val="28"/>
          <w:szCs w:val="28"/>
        </w:rPr>
        <w:softHyphen/>
        <w:t>ки рынка офисной недвижимости г. Ярославля, можно отметить основные тенденции развития рынка и сделать следующие выводы.</w:t>
      </w:r>
    </w:p>
    <w:p w:rsidR="00E472C2" w:rsidRPr="005B3FA3" w:rsidRDefault="00E472C2" w:rsidP="00BE19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В связи с отсутствием единой утверж</w:t>
      </w:r>
      <w:r w:rsidRPr="005B3FA3">
        <w:rPr>
          <w:rFonts w:ascii="Times New Roman" w:hAnsi="Times New Roman"/>
          <w:sz w:val="28"/>
          <w:szCs w:val="28"/>
        </w:rPr>
        <w:softHyphen/>
        <w:t>денной классификации офисных помещений в России и разработок в регионах в г. Ярославле наблюдается следующая тенденция: владельцы офисных центров сами относят свои объекты к тому или иному классу, не основываясь на какой-либо конкретной классификации.</w:t>
      </w:r>
    </w:p>
    <w:p w:rsidR="00E472C2" w:rsidRPr="005B3FA3" w:rsidRDefault="00E472C2" w:rsidP="00BE19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В г. Ярославле отсутствуют офисные центры в чистом виде — на рынке представлены объекты смешанного торгово-офисно-развлекательного назначения, с размещением офисных площадей начиная со второго этажа и выше.</w:t>
      </w:r>
    </w:p>
    <w:p w:rsidR="00E472C2" w:rsidRPr="00391476" w:rsidRDefault="00E472C2" w:rsidP="00BE19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 xml:space="preserve">Вследствие недостатка строительных площадок в центре города  Ярославля, отсутствия достаточного количества паркингов происходит децентрализация рынка к основным транспортным магистралям (Московский пр-т, Ленинградский пр-т), а также </w:t>
      </w:r>
      <w:r w:rsidRPr="00391476">
        <w:rPr>
          <w:rFonts w:ascii="Times New Roman" w:hAnsi="Times New Roman"/>
          <w:sz w:val="28"/>
          <w:szCs w:val="28"/>
        </w:rPr>
        <w:t xml:space="preserve">улучшение качества офисных площадей и предоставляемых услуг. </w:t>
      </w:r>
    </w:p>
    <w:p w:rsidR="00E472C2" w:rsidRPr="00391476" w:rsidRDefault="00E472C2" w:rsidP="00BE19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>Наиболее востребованными площа</w:t>
      </w:r>
      <w:r w:rsidRPr="00391476">
        <w:rPr>
          <w:rFonts w:ascii="Times New Roman" w:hAnsi="Times New Roman"/>
          <w:sz w:val="28"/>
          <w:szCs w:val="28"/>
        </w:rPr>
        <w:softHyphen/>
        <w:t>дями являются офисы класса С и встро</w:t>
      </w:r>
      <w:r w:rsidRPr="00391476">
        <w:rPr>
          <w:rFonts w:ascii="Times New Roman" w:hAnsi="Times New Roman"/>
          <w:sz w:val="28"/>
          <w:szCs w:val="28"/>
        </w:rPr>
        <w:softHyphen/>
        <w:t>енные офисные помещения на первых этажах жилых домов — как следствие развития малого и среднего бизнеса. Спрос на высококачественные офисы большого размера остается неудовле</w:t>
      </w:r>
      <w:r w:rsidRPr="00391476">
        <w:rPr>
          <w:rFonts w:ascii="Times New Roman" w:hAnsi="Times New Roman"/>
          <w:sz w:val="28"/>
          <w:szCs w:val="28"/>
        </w:rPr>
        <w:softHyphen/>
        <w:t>творенным.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>Мелкие арендаторы торговой недвижимости дождались от девелоперов понимания: вслед за якорными арендаторами ставки начали снижать и для них.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 xml:space="preserve">Торговые площади до </w:t>
      </w:r>
      <w:smartTag w:uri="urn:schemas-microsoft-com:office:smarttags" w:element="metricconverter">
        <w:smartTagPr>
          <w:attr w:name="ProductID" w:val="50 кв. м"/>
        </w:smartTagPr>
        <w:r w:rsidRPr="00391476">
          <w:rPr>
            <w:rFonts w:ascii="Times New Roman" w:hAnsi="Times New Roman"/>
            <w:sz w:val="28"/>
            <w:szCs w:val="28"/>
          </w:rPr>
          <w:t>50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за март подешевели на 11,12% до 1227 руб./кв. м в месяц (с начала года - на 11,98%, при этом в январе даже подрастали на 0,44%), говорится в обзоре компании «Доктор ключ».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>Помещения в 100-</w:t>
      </w:r>
      <w:smartTag w:uri="urn:schemas-microsoft-com:office:smarttags" w:element="metricconverter">
        <w:smartTagPr>
          <w:attr w:name="ProductID" w:val="200 кв. м"/>
        </w:smartTagPr>
        <w:r w:rsidRPr="00391476">
          <w:rPr>
            <w:rFonts w:ascii="Times New Roman" w:hAnsi="Times New Roman"/>
            <w:sz w:val="28"/>
            <w:szCs w:val="28"/>
          </w:rPr>
          <w:t>200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потеряли за месяц 15,84% (за квартал - 18,62% до 1068 руб./кв. м в месяц), а в 200-</w:t>
      </w:r>
      <w:smartTag w:uri="urn:schemas-microsoft-com:office:smarttags" w:element="metricconverter">
        <w:smartTagPr>
          <w:attr w:name="ProductID" w:val="500 кв. м"/>
        </w:smartTagPr>
        <w:r w:rsidRPr="00391476">
          <w:rPr>
            <w:rFonts w:ascii="Times New Roman" w:hAnsi="Times New Roman"/>
            <w:sz w:val="28"/>
            <w:szCs w:val="28"/>
          </w:rPr>
          <w:t>500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- 14,52% (за квартал - 23,27% до 968 руб./кв. м). Замедлилось падение ставок в сегментах 50-</w:t>
      </w:r>
      <w:smartTag w:uri="urn:schemas-microsoft-com:office:smarttags" w:element="metricconverter">
        <w:smartTagPr>
          <w:attr w:name="ProductID" w:val="100 кв. м"/>
        </w:smartTagPr>
        <w:r w:rsidRPr="00391476">
          <w:rPr>
            <w:rFonts w:ascii="Times New Roman" w:hAnsi="Times New Roman"/>
            <w:sz w:val="28"/>
            <w:szCs w:val="28"/>
          </w:rPr>
          <w:t>100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(-3,72% за март, за квартал - 28,38% до 1122 руб./кв. м) и более </w:t>
      </w:r>
      <w:smartTag w:uri="urn:schemas-microsoft-com:office:smarttags" w:element="metricconverter">
        <w:smartTagPr>
          <w:attr w:name="ProductID" w:val="500 кв. м"/>
        </w:smartTagPr>
        <w:r w:rsidRPr="00391476">
          <w:rPr>
            <w:rFonts w:ascii="Times New Roman" w:hAnsi="Times New Roman"/>
            <w:sz w:val="28"/>
            <w:szCs w:val="28"/>
          </w:rPr>
          <w:t>500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(-2,3% за март, за квартал - 28,29% до 872 руб./кв. м), пишут «Ведомости».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 xml:space="preserve">По данным RID Analytics, в марте средняя предложенная ставка аренды торговых помещений до </w:t>
      </w:r>
      <w:smartTag w:uri="urn:schemas-microsoft-com:office:smarttags" w:element="metricconverter">
        <w:smartTagPr>
          <w:attr w:name="ProductID" w:val="100 кв. м"/>
        </w:smartTagPr>
        <w:r w:rsidRPr="00391476">
          <w:rPr>
            <w:rFonts w:ascii="Times New Roman" w:hAnsi="Times New Roman"/>
            <w:sz w:val="28"/>
            <w:szCs w:val="28"/>
          </w:rPr>
          <w:t>100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составила 1132 руб. (-6% к февралю), 101-</w:t>
      </w:r>
      <w:smartTag w:uri="urn:schemas-microsoft-com:office:smarttags" w:element="metricconverter">
        <w:smartTagPr>
          <w:attr w:name="ProductID" w:val="200 кв. м"/>
        </w:smartTagPr>
        <w:r w:rsidRPr="00391476">
          <w:rPr>
            <w:rFonts w:ascii="Times New Roman" w:hAnsi="Times New Roman"/>
            <w:sz w:val="28"/>
            <w:szCs w:val="28"/>
          </w:rPr>
          <w:t>200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- 1072 руб. (0%), 201-</w:t>
      </w:r>
      <w:smartTag w:uri="urn:schemas-microsoft-com:office:smarttags" w:element="metricconverter">
        <w:smartTagPr>
          <w:attr w:name="ProductID" w:val="600 кв. м"/>
        </w:smartTagPr>
        <w:r w:rsidRPr="00391476">
          <w:rPr>
            <w:rFonts w:ascii="Times New Roman" w:hAnsi="Times New Roman"/>
            <w:sz w:val="28"/>
            <w:szCs w:val="28"/>
          </w:rPr>
          <w:t>600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- 969 руб. (-11%), более </w:t>
      </w:r>
      <w:smartTag w:uri="urn:schemas-microsoft-com:office:smarttags" w:element="metricconverter">
        <w:smartTagPr>
          <w:attr w:name="ProductID" w:val="601 кв. м"/>
        </w:smartTagPr>
        <w:r w:rsidRPr="00391476">
          <w:rPr>
            <w:rFonts w:ascii="Times New Roman" w:hAnsi="Times New Roman"/>
            <w:sz w:val="28"/>
            <w:szCs w:val="28"/>
          </w:rPr>
          <w:t>601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- 605 руб. (-27%). До сих пор большие площади дешевели сильнее: по сравнению с IV кварталом прошлого года - на 40%, а небольшие - в среднем на 30%, говорит директор RID Analytics Елена Ермолаева. «На маленькие помещения потенциальный спрос более высокий», - объясняет она.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>Но теперь на благосклонность владельцев недвижимости могут рассчитывать и другие арендаторы, констатирует директор агентства недвижимости «Акрополь» Зафар Умаров: «За первые два месяца ставки аренды на большие площади падали быстрее и уже близки к минимуму, теперь наверстывают малые площади. Даже такой [небольшой] арендатор стал важен для владельцев торговых объектов».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 xml:space="preserve">С начала года «Евросети» удалось добиться снижения ставок на 30-40%, подтверждает PR-менеджер сибирского филиала «Евросети» (64 точки в Новосибирске средней площадью </w:t>
      </w:r>
      <w:smartTag w:uri="urn:schemas-microsoft-com:office:smarttags" w:element="metricconverter">
        <w:smartTagPr>
          <w:attr w:name="ProductID" w:val="44 кв. м"/>
        </w:smartTagPr>
        <w:r w:rsidRPr="00391476">
          <w:rPr>
            <w:rFonts w:ascii="Times New Roman" w:hAnsi="Times New Roman"/>
            <w:sz w:val="28"/>
            <w:szCs w:val="28"/>
          </w:rPr>
          <w:t>44 кв. м</w:t>
        </w:r>
      </w:smartTag>
      <w:r w:rsidRPr="00391476">
        <w:rPr>
          <w:rFonts w:ascii="Times New Roman" w:hAnsi="Times New Roman"/>
          <w:sz w:val="28"/>
          <w:szCs w:val="28"/>
        </w:rPr>
        <w:t>) Ирина Кичкайло, не раскрывая абсолютных цифр. По ее мнению, мартовское снижение на малые площади обусловлено «февральским пиком закрытия розничных торговых точек». «Теперь арендодатели идут на уступку, боясь потерять арендаторов», - говорит Кичкайло.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 xml:space="preserve">Площади еще будут освобождаться в течение лета, незначительное снижение ставок продолжится, повышения можно ожидать не раньше осени, считает генеральный директор «Ресторатора» Олег Ионко. С начала года ставки упали меньше всего на первых этажах в центре Новосибирска - на 10-15% до 2000 руб., на площади от </w:t>
      </w:r>
      <w:smartTag w:uri="urn:schemas-microsoft-com:office:smarttags" w:element="metricconverter">
        <w:smartTagPr>
          <w:attr w:name="ProductID" w:val="300 кв. м"/>
        </w:smartTagPr>
        <w:r w:rsidRPr="00391476">
          <w:rPr>
            <w:rFonts w:ascii="Times New Roman" w:hAnsi="Times New Roman"/>
            <w:sz w:val="28"/>
            <w:szCs w:val="28"/>
          </w:rPr>
          <w:t>300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- на 30-50% до 1500 руб., добавляет он.</w:t>
      </w:r>
    </w:p>
    <w:p w:rsidR="00152D7F" w:rsidRPr="00391476" w:rsidRDefault="00152D7F" w:rsidP="00BE19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91476">
        <w:rPr>
          <w:rFonts w:ascii="Times New Roman" w:hAnsi="Times New Roman"/>
          <w:sz w:val="28"/>
          <w:szCs w:val="28"/>
        </w:rPr>
        <w:t xml:space="preserve">Сейчас при перезаключении договоров можно добиться дисконта в 20-30%, говорит генеральный директор «Холидей классик» Алексей Захаров. В зависимости от положения и состояния торгового помещения сеть арендует площади в среднем от 250 до 800 руб. за </w:t>
      </w:r>
      <w:smartTag w:uri="urn:schemas-microsoft-com:office:smarttags" w:element="metricconverter">
        <w:smartTagPr>
          <w:attr w:name="ProductID" w:val="1 кв. м"/>
        </w:smartTagPr>
        <w:r w:rsidRPr="00391476">
          <w:rPr>
            <w:rFonts w:ascii="Times New Roman" w:hAnsi="Times New Roman"/>
            <w:sz w:val="28"/>
            <w:szCs w:val="28"/>
          </w:rPr>
          <w:t>1 кв. м</w:t>
        </w:r>
      </w:smartTag>
      <w:r w:rsidRPr="00391476">
        <w:rPr>
          <w:rFonts w:ascii="Times New Roman" w:hAnsi="Times New Roman"/>
          <w:sz w:val="28"/>
          <w:szCs w:val="28"/>
        </w:rPr>
        <w:t xml:space="preserve"> в месяц.</w:t>
      </w:r>
    </w:p>
    <w:p w:rsidR="003319CE" w:rsidRPr="0055452B" w:rsidRDefault="003319CE" w:rsidP="00BE199B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55452B">
        <w:rPr>
          <w:rStyle w:val="a9"/>
          <w:b w:val="0"/>
          <w:iCs/>
          <w:sz w:val="28"/>
          <w:szCs w:val="28"/>
        </w:rPr>
        <w:t>Основные тенденции:</w:t>
      </w:r>
    </w:p>
    <w:p w:rsidR="003319CE" w:rsidRPr="003319CE" w:rsidRDefault="003319CE" w:rsidP="00BE199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>Цены на рынке в 1 полугодии 200</w:t>
      </w:r>
      <w:r w:rsidR="00DE2846">
        <w:rPr>
          <w:rFonts w:ascii="Times New Roman" w:hAnsi="Times New Roman"/>
          <w:sz w:val="28"/>
          <w:szCs w:val="28"/>
        </w:rPr>
        <w:t>9</w:t>
      </w:r>
      <w:r w:rsidRPr="003319CE">
        <w:rPr>
          <w:rFonts w:ascii="Times New Roman" w:hAnsi="Times New Roman"/>
          <w:sz w:val="28"/>
          <w:szCs w:val="28"/>
        </w:rPr>
        <w:t xml:space="preserve"> года замерли, а в некоторых сегментах </w:t>
      </w:r>
      <w:r w:rsidR="00DE2846">
        <w:rPr>
          <w:rFonts w:ascii="Times New Roman" w:hAnsi="Times New Roman"/>
          <w:sz w:val="28"/>
          <w:szCs w:val="28"/>
        </w:rPr>
        <w:t>существенно</w:t>
      </w:r>
      <w:r w:rsidRPr="003319CE">
        <w:rPr>
          <w:rFonts w:ascii="Times New Roman" w:hAnsi="Times New Roman"/>
          <w:sz w:val="28"/>
          <w:szCs w:val="28"/>
        </w:rPr>
        <w:t xml:space="preserve"> снизились. </w:t>
      </w:r>
    </w:p>
    <w:p w:rsidR="003319CE" w:rsidRPr="003319CE" w:rsidRDefault="003319CE" w:rsidP="00BE199B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 xml:space="preserve">Понижение цен началось в </w:t>
      </w:r>
      <w:r w:rsidR="00DE2846">
        <w:rPr>
          <w:rFonts w:ascii="Times New Roman" w:hAnsi="Times New Roman"/>
          <w:sz w:val="28"/>
          <w:szCs w:val="28"/>
        </w:rPr>
        <w:t>ноябре 2008 года</w:t>
      </w:r>
      <w:r w:rsidRPr="003319CE">
        <w:rPr>
          <w:rFonts w:ascii="Times New Roman" w:hAnsi="Times New Roman"/>
          <w:sz w:val="28"/>
          <w:szCs w:val="28"/>
        </w:rPr>
        <w:t xml:space="preserve"> в сегменте вторичного рынка: снизились арендные ставки и цены продажи на встроенно-пристроенные офисы и помещения в бизнес-центрах. </w:t>
      </w:r>
    </w:p>
    <w:p w:rsidR="003319CE" w:rsidRPr="003319CE" w:rsidRDefault="00DE2846" w:rsidP="00BE199B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т</w:t>
      </w:r>
      <w:r w:rsidR="003319CE" w:rsidRPr="003319CE">
        <w:rPr>
          <w:rFonts w:ascii="Times New Roman" w:hAnsi="Times New Roman"/>
          <w:sz w:val="28"/>
          <w:szCs w:val="28"/>
        </w:rPr>
        <w:t>енденция покупки коммерческих помещений</w:t>
      </w:r>
      <w:r>
        <w:rPr>
          <w:rFonts w:ascii="Times New Roman" w:hAnsi="Times New Roman"/>
          <w:sz w:val="28"/>
          <w:szCs w:val="28"/>
        </w:rPr>
        <w:t>, либо жилых помещений под коммерческую недвижимость</w:t>
      </w:r>
      <w:r w:rsidR="003319CE" w:rsidRPr="003319CE">
        <w:rPr>
          <w:rFonts w:ascii="Times New Roman" w:hAnsi="Times New Roman"/>
          <w:sz w:val="28"/>
          <w:szCs w:val="28"/>
        </w:rPr>
        <w:t xml:space="preserve"> с последующей продажей. </w:t>
      </w:r>
    </w:p>
    <w:p w:rsidR="003319CE" w:rsidRPr="003319CE" w:rsidRDefault="003319CE" w:rsidP="00BE199B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 xml:space="preserve">Увеличение количества сделок по аренде по сравнению с количеством сделок по продаже офисов. </w:t>
      </w:r>
    </w:p>
    <w:p w:rsidR="003319CE" w:rsidRPr="003319CE" w:rsidRDefault="003319CE" w:rsidP="00BE199B">
      <w:pPr>
        <w:pStyle w:val="a5"/>
        <w:numPr>
          <w:ilvl w:val="0"/>
          <w:numId w:val="41"/>
        </w:numPr>
        <w:spacing w:after="0" w:afterAutospacing="0"/>
        <w:jc w:val="both"/>
        <w:rPr>
          <w:sz w:val="28"/>
          <w:szCs w:val="28"/>
        </w:rPr>
      </w:pPr>
      <w:r w:rsidRPr="003319CE">
        <w:rPr>
          <w:sz w:val="28"/>
          <w:szCs w:val="28"/>
        </w:rPr>
        <w:t>Таким образом, в 200</w:t>
      </w:r>
      <w:r w:rsidR="00DE2846">
        <w:rPr>
          <w:sz w:val="28"/>
          <w:szCs w:val="28"/>
        </w:rPr>
        <w:t>9</w:t>
      </w:r>
      <w:r w:rsidRPr="003319CE">
        <w:rPr>
          <w:sz w:val="28"/>
          <w:szCs w:val="28"/>
        </w:rPr>
        <w:t xml:space="preserve"> году планируется ввести в эксплуатацию около </w:t>
      </w:r>
      <w:r w:rsidR="00DE2846">
        <w:rPr>
          <w:sz w:val="28"/>
          <w:szCs w:val="28"/>
        </w:rPr>
        <w:t>5</w:t>
      </w:r>
      <w:r w:rsidRPr="003319CE">
        <w:rPr>
          <w:sz w:val="28"/>
          <w:szCs w:val="28"/>
        </w:rPr>
        <w:t xml:space="preserve"> </w:t>
      </w:r>
      <w:r w:rsidR="00DE2846">
        <w:rPr>
          <w:sz w:val="28"/>
          <w:szCs w:val="28"/>
        </w:rPr>
        <w:t>8</w:t>
      </w:r>
      <w:r w:rsidRPr="003319CE">
        <w:rPr>
          <w:sz w:val="28"/>
          <w:szCs w:val="28"/>
        </w:rPr>
        <w:t xml:space="preserve">00 кв.м. офисных площадей. Большая их часть куплена в собственность различными компаниями для размещения собственных офисов или сдачи в аренду. </w:t>
      </w:r>
    </w:p>
    <w:p w:rsidR="003319CE" w:rsidRPr="0055452B" w:rsidRDefault="003319CE" w:rsidP="00BE199B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55452B">
        <w:rPr>
          <w:rStyle w:val="ac"/>
          <w:bCs/>
          <w:i w:val="0"/>
          <w:sz w:val="28"/>
          <w:szCs w:val="28"/>
        </w:rPr>
        <w:t>Проекты:</w:t>
      </w:r>
    </w:p>
    <w:p w:rsidR="003319CE" w:rsidRPr="003319CE" w:rsidRDefault="003319CE" w:rsidP="00BE199B">
      <w:pPr>
        <w:numPr>
          <w:ilvl w:val="0"/>
          <w:numId w:val="4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 xml:space="preserve">Административно-деловой центр SK ROYAL на Октябрьской площади общей площадью 30 000 кв.м.– стадия проектирования. </w:t>
      </w:r>
    </w:p>
    <w:p w:rsidR="003319CE" w:rsidRPr="003319CE" w:rsidRDefault="003319CE" w:rsidP="00BE199B">
      <w:pPr>
        <w:numPr>
          <w:ilvl w:val="0"/>
          <w:numId w:val="42"/>
        </w:numPr>
        <w:spacing w:before="100" w:beforeAutospacing="1"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 xml:space="preserve">Многофункциональный центр на площади Труда общей площадью более 17 000 кв.м. </w:t>
      </w:r>
    </w:p>
    <w:p w:rsidR="003319CE" w:rsidRPr="003319CE" w:rsidRDefault="003319CE" w:rsidP="00BE199B">
      <w:pPr>
        <w:numPr>
          <w:ilvl w:val="0"/>
          <w:numId w:val="42"/>
        </w:numPr>
        <w:spacing w:before="100" w:beforeAutospacing="1"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 xml:space="preserve">Многофункциональный центр «Красный Маяк», 40 000 кв.м. арендных площадей торгового, офисного, развлекательного назначения. </w:t>
      </w:r>
    </w:p>
    <w:p w:rsidR="003319CE" w:rsidRPr="003319CE" w:rsidRDefault="003319CE" w:rsidP="00BE199B">
      <w:pPr>
        <w:numPr>
          <w:ilvl w:val="0"/>
          <w:numId w:val="42"/>
        </w:numPr>
        <w:spacing w:before="100" w:beforeAutospacing="1"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 xml:space="preserve">Деловой квартал «Титов ручей» (квартал ограничен Московским пр-том, ул. Б. Федоровская, М. Пролетарская и Которосльным переулком) - стадия проектирования. </w:t>
      </w:r>
    </w:p>
    <w:p w:rsidR="003319CE" w:rsidRPr="003319CE" w:rsidRDefault="003319CE" w:rsidP="00BE199B">
      <w:pPr>
        <w:numPr>
          <w:ilvl w:val="0"/>
          <w:numId w:val="42"/>
        </w:numPr>
        <w:spacing w:before="100" w:beforeAutospacing="1"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3319CE">
        <w:rPr>
          <w:rFonts w:ascii="Times New Roman" w:hAnsi="Times New Roman"/>
          <w:sz w:val="28"/>
          <w:szCs w:val="28"/>
        </w:rPr>
        <w:t>12-этажный торгово-офисный центр на пересечении пр-та Октября и Республиканского проезда – стадия проектирования.</w:t>
      </w:r>
    </w:p>
    <w:p w:rsidR="003319CE" w:rsidRPr="00D1001F" w:rsidRDefault="003319CE" w:rsidP="00BE199B">
      <w:pPr>
        <w:spacing w:after="0"/>
        <w:jc w:val="center"/>
        <w:rPr>
          <w:rFonts w:ascii="Times New Roman" w:hAnsi="Times New Roman"/>
          <w:b/>
          <w:bCs/>
          <w:i/>
          <w:color w:val="363636"/>
          <w:sz w:val="28"/>
          <w:szCs w:val="28"/>
        </w:rPr>
      </w:pPr>
      <w:r w:rsidRPr="00D1001F">
        <w:rPr>
          <w:rFonts w:ascii="Times New Roman" w:hAnsi="Times New Roman"/>
          <w:b/>
          <w:bCs/>
          <w:i/>
          <w:color w:val="363636"/>
          <w:sz w:val="28"/>
          <w:szCs w:val="28"/>
        </w:rPr>
        <w:t xml:space="preserve">Аренда, купля и продажа </w:t>
      </w:r>
      <w:r w:rsidR="00D1001F">
        <w:rPr>
          <w:rFonts w:ascii="Times New Roman" w:hAnsi="Times New Roman"/>
          <w:b/>
          <w:bCs/>
          <w:i/>
          <w:color w:val="363636"/>
          <w:sz w:val="28"/>
          <w:szCs w:val="28"/>
        </w:rPr>
        <w:t>офисных площадей в г. Ярославле</w:t>
      </w:r>
    </w:p>
    <w:p w:rsidR="009F7E7B" w:rsidRPr="009F7E7B" w:rsidRDefault="003319CE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E7B">
        <w:rPr>
          <w:rFonts w:ascii="Times New Roman" w:hAnsi="Times New Roman"/>
          <w:sz w:val="28"/>
          <w:szCs w:val="28"/>
        </w:rPr>
        <w:t>Во втором разделе обзора рынка офисной недвижимости г. Ярославля мы предлагаем вашему вниманию анализ спроса на офисные помещения, ставок арендной платы и цен на коммерческую недвижимость. В качестве источников получения информации нами использованы специализированные издания и данные агентств недвижимости г. Ярославля.</w:t>
      </w:r>
    </w:p>
    <w:p w:rsidR="005B3FA3" w:rsidRPr="005B3FA3" w:rsidRDefault="003319CE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Рынок офисной недвижимости в Ярославле в настоящий момент активно развивается. В последнее время наблюдается увеличение спроса в данном сегменте рынка коммерческой недвижимости, который, соответственно, стимулирует темпы нового строительства и появление на рынке новых свободных офисных площадей. Создание современных офисов в городе Ярославле  на</w:t>
      </w:r>
      <w:r w:rsidRPr="005B3FA3">
        <w:rPr>
          <w:rFonts w:ascii="Times New Roman" w:hAnsi="Times New Roman"/>
          <w:sz w:val="28"/>
          <w:szCs w:val="28"/>
        </w:rPr>
        <w:softHyphen/>
        <w:t>чалось в конце 2003 - начале 2004 годов. Это связано с тем, что инвесторы и застройщики традиционно вкладывали свои финансовые средства в разви</w:t>
      </w:r>
      <w:r w:rsidRPr="005B3FA3">
        <w:rPr>
          <w:rFonts w:ascii="Times New Roman" w:hAnsi="Times New Roman"/>
          <w:sz w:val="28"/>
          <w:szCs w:val="28"/>
        </w:rPr>
        <w:softHyphen/>
        <w:t>тие жилой и торговой недви</w:t>
      </w:r>
      <w:r w:rsidRPr="005B3FA3">
        <w:rPr>
          <w:rFonts w:ascii="Times New Roman" w:hAnsi="Times New Roman"/>
          <w:sz w:val="28"/>
          <w:szCs w:val="28"/>
        </w:rPr>
        <w:softHyphen/>
        <w:t>жимости по причине большей доходности. Существует еще одна экономико-социальная проблема, имеющая значи</w:t>
      </w:r>
      <w:r w:rsidRPr="005B3FA3">
        <w:rPr>
          <w:rFonts w:ascii="Times New Roman" w:hAnsi="Times New Roman"/>
          <w:sz w:val="28"/>
          <w:szCs w:val="28"/>
        </w:rPr>
        <w:softHyphen/>
        <w:t>тельное влияние на развитие ярославского рынка офис</w:t>
      </w:r>
      <w:r w:rsidRPr="005B3FA3">
        <w:rPr>
          <w:rFonts w:ascii="Times New Roman" w:hAnsi="Times New Roman"/>
          <w:sz w:val="28"/>
          <w:szCs w:val="28"/>
        </w:rPr>
        <w:softHyphen/>
        <w:t>ных помещений. Это уровень жизни населения и доходов предпринимателей, которые значительно ниже столичных показателей. В связи с этим, офис рассматривается не как инструмент увеличения при</w:t>
      </w:r>
      <w:r w:rsidRPr="005B3FA3">
        <w:rPr>
          <w:rFonts w:ascii="Times New Roman" w:hAnsi="Times New Roman"/>
          <w:sz w:val="28"/>
          <w:szCs w:val="28"/>
        </w:rPr>
        <w:softHyphen/>
        <w:t>были, а как способ снижения затрат. Поэтому до настоя</w:t>
      </w:r>
      <w:r w:rsidRPr="005B3FA3">
        <w:rPr>
          <w:rFonts w:ascii="Times New Roman" w:hAnsi="Times New Roman"/>
          <w:sz w:val="28"/>
          <w:szCs w:val="28"/>
        </w:rPr>
        <w:softHyphen/>
        <w:t>щего момента в городе Ярославле коли</w:t>
      </w:r>
      <w:r w:rsidRPr="005B3FA3">
        <w:rPr>
          <w:rFonts w:ascii="Times New Roman" w:hAnsi="Times New Roman"/>
          <w:sz w:val="28"/>
          <w:szCs w:val="28"/>
        </w:rPr>
        <w:softHyphen/>
        <w:t xml:space="preserve">чество офисных помещений, отвечающих современным стандартам, ограничено. </w:t>
      </w:r>
    </w:p>
    <w:p w:rsidR="005B3FA3" w:rsidRPr="005B3FA3" w:rsidRDefault="003319CE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Строящиеся на Московс</w:t>
      </w:r>
      <w:r w:rsidRPr="005B3FA3">
        <w:rPr>
          <w:rFonts w:ascii="Times New Roman" w:hAnsi="Times New Roman"/>
          <w:sz w:val="28"/>
          <w:szCs w:val="28"/>
        </w:rPr>
        <w:softHyphen/>
        <w:t>ком проспекте (Универсаль</w:t>
      </w:r>
      <w:r w:rsidRPr="005B3FA3">
        <w:rPr>
          <w:rFonts w:ascii="Times New Roman" w:hAnsi="Times New Roman"/>
          <w:sz w:val="28"/>
          <w:szCs w:val="28"/>
        </w:rPr>
        <w:softHyphen/>
        <w:t>ный деловой центр «Ярос</w:t>
      </w:r>
      <w:r w:rsidRPr="005B3FA3">
        <w:rPr>
          <w:rFonts w:ascii="Times New Roman" w:hAnsi="Times New Roman"/>
          <w:sz w:val="28"/>
          <w:szCs w:val="28"/>
        </w:rPr>
        <w:softHyphen/>
        <w:t>лавль-Сити») и на площади Труда здания можно будет отнести к классу В. Предпо</w:t>
      </w:r>
      <w:r w:rsidRPr="005B3FA3">
        <w:rPr>
          <w:rFonts w:ascii="Times New Roman" w:hAnsi="Times New Roman"/>
          <w:sz w:val="28"/>
          <w:szCs w:val="28"/>
        </w:rPr>
        <w:softHyphen/>
        <w:t>лагается использование пло</w:t>
      </w:r>
      <w:r w:rsidRPr="005B3FA3">
        <w:rPr>
          <w:rFonts w:ascii="Times New Roman" w:hAnsi="Times New Roman"/>
          <w:sz w:val="28"/>
          <w:szCs w:val="28"/>
        </w:rPr>
        <w:softHyphen/>
        <w:t>щадей зданий для собствен</w:t>
      </w:r>
      <w:r w:rsidRPr="005B3FA3">
        <w:rPr>
          <w:rFonts w:ascii="Times New Roman" w:hAnsi="Times New Roman"/>
          <w:sz w:val="28"/>
          <w:szCs w:val="28"/>
        </w:rPr>
        <w:softHyphen/>
        <w:t>ных потребностей инвесторов.</w:t>
      </w:r>
    </w:p>
    <w:p w:rsidR="003319CE" w:rsidRPr="005B3FA3" w:rsidRDefault="003319CE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К помещениям класса С относятся такие здания, как Гипродвигатель, Ярослав-гражданпроект, Агропромпроект, административные зда</w:t>
      </w:r>
      <w:r w:rsidRPr="005B3FA3">
        <w:rPr>
          <w:rFonts w:ascii="Times New Roman" w:hAnsi="Times New Roman"/>
          <w:sz w:val="28"/>
          <w:szCs w:val="28"/>
        </w:rPr>
        <w:softHyphen/>
        <w:t>ния «Северохода», завода Топливной аппаратуры и др.</w:t>
      </w:r>
      <w:r w:rsidR="00DE2846">
        <w:rPr>
          <w:rFonts w:ascii="Times New Roman" w:hAnsi="Times New Roman"/>
          <w:sz w:val="28"/>
          <w:szCs w:val="28"/>
        </w:rPr>
        <w:t xml:space="preserve"> </w:t>
      </w:r>
      <w:r w:rsidRPr="005B3FA3">
        <w:rPr>
          <w:rFonts w:ascii="Times New Roman" w:hAnsi="Times New Roman"/>
          <w:sz w:val="28"/>
          <w:szCs w:val="28"/>
        </w:rPr>
        <w:t>в городе Ярославле.</w:t>
      </w:r>
    </w:p>
    <w:p w:rsidR="003319CE" w:rsidRPr="005B3FA3" w:rsidRDefault="003319CE" w:rsidP="00BE19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 xml:space="preserve">Офисных помещений класса D много </w:t>
      </w:r>
      <w:r w:rsidR="00DE2846">
        <w:rPr>
          <w:rFonts w:ascii="Times New Roman" w:hAnsi="Times New Roman"/>
          <w:sz w:val="28"/>
          <w:szCs w:val="28"/>
        </w:rPr>
        <w:t>на рынке недвижимости Ярославля п</w:t>
      </w:r>
      <w:r w:rsidRPr="005B3FA3">
        <w:rPr>
          <w:rFonts w:ascii="Times New Roman" w:hAnsi="Times New Roman"/>
          <w:sz w:val="28"/>
          <w:szCs w:val="28"/>
        </w:rPr>
        <w:t>одавляющее большинство</w:t>
      </w:r>
      <w:r w:rsidR="00DE2846">
        <w:rPr>
          <w:rFonts w:ascii="Times New Roman" w:hAnsi="Times New Roman"/>
          <w:sz w:val="28"/>
          <w:szCs w:val="28"/>
        </w:rPr>
        <w:t>.</w:t>
      </w:r>
      <w:r w:rsidRPr="005B3FA3">
        <w:rPr>
          <w:rFonts w:ascii="Times New Roman" w:hAnsi="Times New Roman"/>
          <w:sz w:val="28"/>
          <w:szCs w:val="28"/>
        </w:rPr>
        <w:t xml:space="preserve"> </w:t>
      </w:r>
      <w:r w:rsidR="00DE2846">
        <w:rPr>
          <w:rFonts w:ascii="Times New Roman" w:hAnsi="Times New Roman"/>
          <w:sz w:val="28"/>
          <w:szCs w:val="28"/>
        </w:rPr>
        <w:t xml:space="preserve">Множество </w:t>
      </w:r>
      <w:r w:rsidRPr="005B3FA3">
        <w:rPr>
          <w:rFonts w:ascii="Times New Roman" w:hAnsi="Times New Roman"/>
          <w:sz w:val="28"/>
          <w:szCs w:val="28"/>
        </w:rPr>
        <w:t>офисов данного класса на</w:t>
      </w:r>
      <w:r w:rsidRPr="005B3FA3">
        <w:rPr>
          <w:rFonts w:ascii="Times New Roman" w:hAnsi="Times New Roman"/>
          <w:sz w:val="28"/>
          <w:szCs w:val="28"/>
        </w:rPr>
        <w:softHyphen/>
        <w:t>ход</w:t>
      </w:r>
      <w:r w:rsidR="00DE2846">
        <w:rPr>
          <w:rFonts w:ascii="Times New Roman" w:hAnsi="Times New Roman"/>
          <w:sz w:val="28"/>
          <w:szCs w:val="28"/>
        </w:rPr>
        <w:t>я</w:t>
      </w:r>
      <w:r w:rsidRPr="005B3FA3">
        <w:rPr>
          <w:rFonts w:ascii="Times New Roman" w:hAnsi="Times New Roman"/>
          <w:sz w:val="28"/>
          <w:szCs w:val="28"/>
        </w:rPr>
        <w:t xml:space="preserve">тся в центральной части города. </w:t>
      </w:r>
    </w:p>
    <w:p w:rsidR="005B3FA3" w:rsidRDefault="003319CE" w:rsidP="00BE19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Сделки с офисной недви</w:t>
      </w:r>
      <w:r w:rsidRPr="005B3FA3">
        <w:rPr>
          <w:rFonts w:ascii="Times New Roman" w:hAnsi="Times New Roman"/>
          <w:sz w:val="28"/>
          <w:szCs w:val="28"/>
        </w:rPr>
        <w:softHyphen/>
        <w:t>жимостью в торгово-офисных центрах и реконструи</w:t>
      </w:r>
      <w:r w:rsidRPr="005B3FA3">
        <w:rPr>
          <w:rFonts w:ascii="Times New Roman" w:hAnsi="Times New Roman"/>
          <w:sz w:val="28"/>
          <w:szCs w:val="28"/>
        </w:rPr>
        <w:softHyphen/>
        <w:t>рованных зданиях (класс В) совершаются, в основном, на стадии строительства и реконструкции (с целью при</w:t>
      </w:r>
      <w:r w:rsidRPr="005B3FA3">
        <w:rPr>
          <w:rFonts w:ascii="Times New Roman" w:hAnsi="Times New Roman"/>
          <w:sz w:val="28"/>
          <w:szCs w:val="28"/>
        </w:rPr>
        <w:softHyphen/>
        <w:t>влечения инвестиций). Вто</w:t>
      </w:r>
      <w:r w:rsidRPr="005B3FA3">
        <w:rPr>
          <w:rFonts w:ascii="Times New Roman" w:hAnsi="Times New Roman"/>
          <w:sz w:val="28"/>
          <w:szCs w:val="28"/>
        </w:rPr>
        <w:softHyphen/>
        <w:t>ричные сделки с этим видом недвижимости существуют, но редко. Прежде всего, это связано с тем, что наиболее качественные офисы на рын</w:t>
      </w:r>
      <w:r w:rsidRPr="005B3FA3">
        <w:rPr>
          <w:rFonts w:ascii="Times New Roman" w:hAnsi="Times New Roman"/>
          <w:sz w:val="28"/>
          <w:szCs w:val="28"/>
        </w:rPr>
        <w:softHyphen/>
        <w:t>ке не появляются, а исполь</w:t>
      </w:r>
      <w:r w:rsidRPr="005B3FA3">
        <w:rPr>
          <w:rFonts w:ascii="Times New Roman" w:hAnsi="Times New Roman"/>
          <w:sz w:val="28"/>
          <w:szCs w:val="28"/>
        </w:rPr>
        <w:softHyphen/>
        <w:t>зуются собственниками для собственных целей или сда</w:t>
      </w:r>
      <w:r w:rsidRPr="005B3FA3">
        <w:rPr>
          <w:rFonts w:ascii="Times New Roman" w:hAnsi="Times New Roman"/>
          <w:sz w:val="28"/>
          <w:szCs w:val="28"/>
        </w:rPr>
        <w:softHyphen/>
        <w:t>ются в аренду.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Ярославский бизнес в ос</w:t>
      </w:r>
      <w:r w:rsidRPr="005B3FA3">
        <w:rPr>
          <w:rFonts w:ascii="Times New Roman" w:hAnsi="Times New Roman"/>
          <w:sz w:val="28"/>
          <w:szCs w:val="28"/>
        </w:rPr>
        <w:softHyphen/>
        <w:t>новной массе еще не в состо</w:t>
      </w:r>
      <w:r w:rsidRPr="005B3FA3">
        <w:rPr>
          <w:rFonts w:ascii="Times New Roman" w:hAnsi="Times New Roman"/>
          <w:sz w:val="28"/>
          <w:szCs w:val="28"/>
        </w:rPr>
        <w:softHyphen/>
        <w:t>янии инвестировать средства в высококлассную офисную недвижимость для собствен</w:t>
      </w:r>
      <w:r w:rsidRPr="005B3FA3">
        <w:rPr>
          <w:rFonts w:ascii="Times New Roman" w:hAnsi="Times New Roman"/>
          <w:sz w:val="28"/>
          <w:szCs w:val="28"/>
        </w:rPr>
        <w:softHyphen/>
        <w:t>ного использования, а наибо</w:t>
      </w:r>
      <w:r w:rsidRPr="005B3FA3">
        <w:rPr>
          <w:rFonts w:ascii="Times New Roman" w:hAnsi="Times New Roman"/>
          <w:sz w:val="28"/>
          <w:szCs w:val="28"/>
        </w:rPr>
        <w:softHyphen/>
        <w:t>лее успешные фирмы пред</w:t>
      </w:r>
      <w:r w:rsidRPr="005B3FA3">
        <w:rPr>
          <w:rFonts w:ascii="Times New Roman" w:hAnsi="Times New Roman"/>
          <w:sz w:val="28"/>
          <w:szCs w:val="28"/>
        </w:rPr>
        <w:softHyphen/>
        <w:t>почитают покупать под офис отдельно стоящие здания или встроенные помещения в центре города более низкого класса и самостоятельно про</w:t>
      </w:r>
      <w:r w:rsidRPr="005B3FA3">
        <w:rPr>
          <w:rFonts w:ascii="Times New Roman" w:hAnsi="Times New Roman"/>
          <w:sz w:val="28"/>
          <w:szCs w:val="28"/>
        </w:rPr>
        <w:softHyphen/>
        <w:t>водить реконструкцию. Многие здания класса В являются памятниками архи</w:t>
      </w:r>
      <w:r w:rsidRPr="005B3FA3">
        <w:rPr>
          <w:rFonts w:ascii="Times New Roman" w:hAnsi="Times New Roman"/>
          <w:sz w:val="28"/>
          <w:szCs w:val="28"/>
        </w:rPr>
        <w:softHyphen/>
        <w:t>тектуры, что, с одной стороны, придает им особую внешнюю привлекательность, а с другой — требует больших затрат на реконструкцию. Внешний об</w:t>
      </w:r>
      <w:r w:rsidRPr="005B3FA3">
        <w:rPr>
          <w:rFonts w:ascii="Times New Roman" w:hAnsi="Times New Roman"/>
          <w:sz w:val="28"/>
          <w:szCs w:val="28"/>
        </w:rPr>
        <w:softHyphen/>
        <w:t>лик здания должен быть при</w:t>
      </w:r>
      <w:r w:rsidRPr="005B3FA3">
        <w:rPr>
          <w:rFonts w:ascii="Times New Roman" w:hAnsi="Times New Roman"/>
          <w:sz w:val="28"/>
          <w:szCs w:val="28"/>
        </w:rPr>
        <w:softHyphen/>
        <w:t>влекательным, поддерживая статус фирмы, имеющей воз</w:t>
      </w:r>
      <w:r w:rsidRPr="005B3FA3">
        <w:rPr>
          <w:rFonts w:ascii="Times New Roman" w:hAnsi="Times New Roman"/>
          <w:sz w:val="28"/>
          <w:szCs w:val="28"/>
        </w:rPr>
        <w:softHyphen/>
        <w:t>можность расположить здесь свой офис. В большинстве случаев собственники прово</w:t>
      </w:r>
      <w:r w:rsidRPr="005B3FA3">
        <w:rPr>
          <w:rFonts w:ascii="Times New Roman" w:hAnsi="Times New Roman"/>
          <w:sz w:val="28"/>
          <w:szCs w:val="28"/>
        </w:rPr>
        <w:softHyphen/>
        <w:t>дят современный офисный ремонт высокого качества. Если здание находится в пло</w:t>
      </w:r>
      <w:r w:rsidRPr="005B3FA3">
        <w:rPr>
          <w:rFonts w:ascii="Times New Roman" w:hAnsi="Times New Roman"/>
          <w:sz w:val="28"/>
          <w:szCs w:val="28"/>
        </w:rPr>
        <w:softHyphen/>
        <w:t>хом состоянии (как большая часть старых зданий в цен</w:t>
      </w:r>
      <w:r w:rsidRPr="005B3FA3">
        <w:rPr>
          <w:rFonts w:ascii="Times New Roman" w:hAnsi="Times New Roman"/>
          <w:sz w:val="28"/>
          <w:szCs w:val="28"/>
        </w:rPr>
        <w:softHyphen/>
        <w:t>тральной части города  Ярославля), то затраты на реконструкцию могут составить $1500-2000 за кв.м. Стоимость таких офисных площадей после реконструкции и проведения улучшенного ремонта может достигать $3500-4000 за кв.м.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Офисные площади класса С на рынке купли-продажи г. Ярославля встречаются край</w:t>
      </w:r>
      <w:r w:rsidRPr="005B3FA3">
        <w:rPr>
          <w:rFonts w:ascii="Times New Roman" w:hAnsi="Times New Roman"/>
          <w:sz w:val="28"/>
          <w:szCs w:val="28"/>
        </w:rPr>
        <w:softHyphen/>
        <w:t>не редко.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Подавляющее число офис</w:t>
      </w:r>
      <w:r w:rsidRPr="005B3FA3">
        <w:rPr>
          <w:rFonts w:ascii="Times New Roman" w:hAnsi="Times New Roman"/>
          <w:sz w:val="28"/>
          <w:szCs w:val="28"/>
        </w:rPr>
        <w:softHyphen/>
        <w:t>ных площадей в централь</w:t>
      </w:r>
      <w:r w:rsidRPr="005B3FA3">
        <w:rPr>
          <w:rFonts w:ascii="Times New Roman" w:hAnsi="Times New Roman"/>
          <w:sz w:val="28"/>
          <w:szCs w:val="28"/>
        </w:rPr>
        <w:softHyphen/>
        <w:t>ной части города Ярославля относится к классу D. Чаще всего встречается продажа выведенных из жилого фонда квартир, причем если раньше под офисы покупали квар</w:t>
      </w:r>
      <w:r w:rsidRPr="005B3FA3">
        <w:rPr>
          <w:rFonts w:ascii="Times New Roman" w:hAnsi="Times New Roman"/>
          <w:sz w:val="28"/>
          <w:szCs w:val="28"/>
        </w:rPr>
        <w:softHyphen/>
        <w:t>тиры на первых этажах жи</w:t>
      </w:r>
      <w:r w:rsidRPr="005B3FA3">
        <w:rPr>
          <w:rFonts w:ascii="Times New Roman" w:hAnsi="Times New Roman"/>
          <w:sz w:val="28"/>
          <w:szCs w:val="28"/>
        </w:rPr>
        <w:softHyphen/>
        <w:t>лых домов, то теперь дошла очередь до вторых и третьих этажей. При условии удачно</w:t>
      </w:r>
      <w:r w:rsidRPr="005B3FA3">
        <w:rPr>
          <w:rFonts w:ascii="Times New Roman" w:hAnsi="Times New Roman"/>
          <w:sz w:val="28"/>
          <w:szCs w:val="28"/>
        </w:rPr>
        <w:softHyphen/>
        <w:t>го расположения, хорошего состояния и технического ос</w:t>
      </w:r>
      <w:r w:rsidRPr="005B3FA3">
        <w:rPr>
          <w:rFonts w:ascii="Times New Roman" w:hAnsi="Times New Roman"/>
          <w:sz w:val="28"/>
          <w:szCs w:val="28"/>
        </w:rPr>
        <w:softHyphen/>
        <w:t>нащения офисы класса D кон</w:t>
      </w:r>
      <w:r w:rsidRPr="005B3FA3">
        <w:rPr>
          <w:rFonts w:ascii="Times New Roman" w:hAnsi="Times New Roman"/>
          <w:sz w:val="28"/>
          <w:szCs w:val="28"/>
        </w:rPr>
        <w:softHyphen/>
        <w:t>курентоспособны с офисами более высокого класса.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В настоящее время на рынке купли-продажи офис</w:t>
      </w:r>
      <w:r w:rsidRPr="005B3FA3">
        <w:rPr>
          <w:rFonts w:ascii="Times New Roman" w:hAnsi="Times New Roman"/>
          <w:sz w:val="28"/>
          <w:szCs w:val="28"/>
        </w:rPr>
        <w:softHyphen/>
        <w:t>ной недвижимости в основ</w:t>
      </w:r>
      <w:r w:rsidRPr="005B3FA3">
        <w:rPr>
          <w:rFonts w:ascii="Times New Roman" w:hAnsi="Times New Roman"/>
          <w:sz w:val="28"/>
          <w:szCs w:val="28"/>
        </w:rPr>
        <w:softHyphen/>
        <w:t>ном присутствуют помещения площадью до 150 кв.м., поме</w:t>
      </w:r>
      <w:r w:rsidRPr="005B3FA3">
        <w:rPr>
          <w:rFonts w:ascii="Times New Roman" w:hAnsi="Times New Roman"/>
          <w:sz w:val="28"/>
          <w:szCs w:val="28"/>
        </w:rPr>
        <w:softHyphen/>
        <w:t>щения площадью 200-400 кв.м. встречаются значительно реже. Офисы площадью 500-700 кв.м. появляются эпизо</w:t>
      </w:r>
      <w:r w:rsidRPr="005B3FA3">
        <w:rPr>
          <w:rFonts w:ascii="Times New Roman" w:hAnsi="Times New Roman"/>
          <w:sz w:val="28"/>
          <w:szCs w:val="28"/>
        </w:rPr>
        <w:softHyphen/>
        <w:t>дически.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На стоимость продажи офисных помещений, кроме их местоположения и теку</w:t>
      </w:r>
      <w:r w:rsidRPr="005B3FA3">
        <w:rPr>
          <w:rFonts w:ascii="Times New Roman" w:hAnsi="Times New Roman"/>
          <w:sz w:val="28"/>
          <w:szCs w:val="28"/>
        </w:rPr>
        <w:softHyphen/>
        <w:t>щего технического состояния, сильное влияние оказывает наличие удобных подъездов и парковки. Проблема парковки — самая на</w:t>
      </w:r>
      <w:r w:rsidR="00DE2846">
        <w:rPr>
          <w:rFonts w:ascii="Times New Roman" w:hAnsi="Times New Roman"/>
          <w:sz w:val="28"/>
          <w:szCs w:val="28"/>
        </w:rPr>
        <w:t>сущная для офис</w:t>
      </w:r>
      <w:r w:rsidR="00DE2846">
        <w:rPr>
          <w:rFonts w:ascii="Times New Roman" w:hAnsi="Times New Roman"/>
          <w:sz w:val="28"/>
          <w:szCs w:val="28"/>
        </w:rPr>
        <w:softHyphen/>
        <w:t>ных площадей г.</w:t>
      </w:r>
      <w:r w:rsidRPr="005B3FA3">
        <w:rPr>
          <w:rFonts w:ascii="Times New Roman" w:hAnsi="Times New Roman"/>
          <w:sz w:val="28"/>
          <w:szCs w:val="28"/>
        </w:rPr>
        <w:t>Ярославля (особенно в центре города  Ярославля). Достаточно сказать, что, если применить московские стан</w:t>
      </w:r>
      <w:r w:rsidRPr="005B3FA3">
        <w:rPr>
          <w:rFonts w:ascii="Times New Roman" w:hAnsi="Times New Roman"/>
          <w:sz w:val="28"/>
          <w:szCs w:val="28"/>
        </w:rPr>
        <w:softHyphen/>
        <w:t>дарты присвоения классности офисным площадям, где для класса В на каждые 100 кв.м. офисных площадей должно приходиться 1 парковочное место, то 70% всех рассмат</w:t>
      </w:r>
      <w:r w:rsidRPr="005B3FA3">
        <w:rPr>
          <w:rFonts w:ascii="Times New Roman" w:hAnsi="Times New Roman"/>
          <w:sz w:val="28"/>
          <w:szCs w:val="28"/>
        </w:rPr>
        <w:softHyphen/>
        <w:t>риваемых офисных площа</w:t>
      </w:r>
      <w:r w:rsidRPr="005B3FA3">
        <w:rPr>
          <w:rFonts w:ascii="Times New Roman" w:hAnsi="Times New Roman"/>
          <w:sz w:val="28"/>
          <w:szCs w:val="28"/>
        </w:rPr>
        <w:softHyphen/>
        <w:t>дей в нашем городе перешли бы в более низкий класс. Спрос на офисы класса не ниже В сохранится на вы</w:t>
      </w:r>
      <w:r w:rsidRPr="005B3FA3">
        <w:rPr>
          <w:rFonts w:ascii="Times New Roman" w:hAnsi="Times New Roman"/>
          <w:sz w:val="28"/>
          <w:szCs w:val="28"/>
        </w:rPr>
        <w:softHyphen/>
        <w:t>соком уровне и будет превы</w:t>
      </w:r>
      <w:r w:rsidRPr="005B3FA3">
        <w:rPr>
          <w:rFonts w:ascii="Times New Roman" w:hAnsi="Times New Roman"/>
          <w:sz w:val="28"/>
          <w:szCs w:val="28"/>
        </w:rPr>
        <w:softHyphen/>
        <w:t>шать предложение. Вместе с этим наблюдается дефицит качественных офисов площа</w:t>
      </w:r>
      <w:r w:rsidRPr="005B3FA3">
        <w:rPr>
          <w:rFonts w:ascii="Times New Roman" w:hAnsi="Times New Roman"/>
          <w:sz w:val="28"/>
          <w:szCs w:val="28"/>
        </w:rPr>
        <w:softHyphen/>
        <w:t>дью не менее 300 кв.м. Строи</w:t>
      </w:r>
      <w:r w:rsidRPr="005B3FA3">
        <w:rPr>
          <w:rFonts w:ascii="Times New Roman" w:hAnsi="Times New Roman"/>
          <w:sz w:val="28"/>
          <w:szCs w:val="28"/>
        </w:rPr>
        <w:softHyphen/>
        <w:t>тельство новых офисных пло</w:t>
      </w:r>
      <w:r w:rsidRPr="005B3FA3">
        <w:rPr>
          <w:rFonts w:ascii="Times New Roman" w:hAnsi="Times New Roman"/>
          <w:sz w:val="28"/>
          <w:szCs w:val="28"/>
        </w:rPr>
        <w:softHyphen/>
        <w:t>щадей будет способствовать стабилизации рынка. Резких скачков его показателей, ве</w:t>
      </w:r>
      <w:r w:rsidRPr="005B3FA3">
        <w:rPr>
          <w:rFonts w:ascii="Times New Roman" w:hAnsi="Times New Roman"/>
          <w:sz w:val="28"/>
          <w:szCs w:val="28"/>
        </w:rPr>
        <w:softHyphen/>
        <w:t>роятней всего, не произойдет, но превышение спроса над предложением будет вести к постоянному росту цен в дан</w:t>
      </w:r>
      <w:r w:rsidRPr="005B3FA3">
        <w:rPr>
          <w:rFonts w:ascii="Times New Roman" w:hAnsi="Times New Roman"/>
          <w:sz w:val="28"/>
          <w:szCs w:val="28"/>
        </w:rPr>
        <w:softHyphen/>
        <w:t>ном секторе коммерческой недвижимости. В долгосроч</w:t>
      </w:r>
      <w:r w:rsidRPr="005B3FA3">
        <w:rPr>
          <w:rFonts w:ascii="Times New Roman" w:hAnsi="Times New Roman"/>
          <w:sz w:val="28"/>
          <w:szCs w:val="28"/>
        </w:rPr>
        <w:softHyphen/>
        <w:t>ной перспективе введение ка</w:t>
      </w:r>
      <w:r w:rsidRPr="005B3FA3">
        <w:rPr>
          <w:rFonts w:ascii="Times New Roman" w:hAnsi="Times New Roman"/>
          <w:sz w:val="28"/>
          <w:szCs w:val="28"/>
        </w:rPr>
        <w:softHyphen/>
        <w:t>чественных площадей значи</w:t>
      </w:r>
      <w:r w:rsidRPr="005B3FA3">
        <w:rPr>
          <w:rFonts w:ascii="Times New Roman" w:hAnsi="Times New Roman"/>
          <w:sz w:val="28"/>
          <w:szCs w:val="28"/>
        </w:rPr>
        <w:softHyphen/>
        <w:t>тельного снижения арендных ставок не вызовет. Это приве</w:t>
      </w:r>
      <w:r w:rsidRPr="005B3FA3">
        <w:rPr>
          <w:rFonts w:ascii="Times New Roman" w:hAnsi="Times New Roman"/>
          <w:sz w:val="28"/>
          <w:szCs w:val="28"/>
        </w:rPr>
        <w:softHyphen/>
        <w:t>дет лишь к их разрыву в поль</w:t>
      </w:r>
      <w:r w:rsidRPr="005B3FA3">
        <w:rPr>
          <w:rFonts w:ascii="Times New Roman" w:hAnsi="Times New Roman"/>
          <w:sz w:val="28"/>
          <w:szCs w:val="28"/>
        </w:rPr>
        <w:softHyphen/>
        <w:t>зу качественных площадей и снижению класса неконкурен</w:t>
      </w:r>
      <w:r w:rsidRPr="005B3FA3">
        <w:rPr>
          <w:rFonts w:ascii="Times New Roman" w:hAnsi="Times New Roman"/>
          <w:sz w:val="28"/>
          <w:szCs w:val="28"/>
        </w:rPr>
        <w:softHyphen/>
        <w:t>тоспособных объектов.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Рассмотрев отдельные характеристи</w:t>
      </w:r>
      <w:r w:rsidRPr="005B3FA3">
        <w:rPr>
          <w:rFonts w:ascii="Times New Roman" w:hAnsi="Times New Roman"/>
          <w:sz w:val="28"/>
          <w:szCs w:val="28"/>
        </w:rPr>
        <w:softHyphen/>
        <w:t>ки рынка офисной недвижимости г. Ярославля, можно отметить основные тенденции развития рынка и сделать следующие выводы.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В связи с отсутствием единой утверж</w:t>
      </w:r>
      <w:r w:rsidRPr="005B3FA3">
        <w:rPr>
          <w:rFonts w:ascii="Times New Roman" w:hAnsi="Times New Roman"/>
          <w:sz w:val="28"/>
          <w:szCs w:val="28"/>
        </w:rPr>
        <w:softHyphen/>
        <w:t>денной классификации офисных помещений в России и разработок в регионах в г. Ярославле наблюдается следующая тенденция: владельцы офисных центров сами относят свои объекты к тому или иному классу, не основываясь на какой-либо конкретной классификации.</w:t>
      </w:r>
    </w:p>
    <w:p w:rsidR="003319CE" w:rsidRPr="005B3FA3" w:rsidRDefault="00DE2846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г.</w:t>
      </w:r>
      <w:r w:rsidR="003319CE" w:rsidRPr="005B3FA3">
        <w:rPr>
          <w:rFonts w:ascii="Times New Roman" w:hAnsi="Times New Roman"/>
          <w:sz w:val="28"/>
          <w:szCs w:val="28"/>
        </w:rPr>
        <w:t>Ярославле отсутствуют офисные центры в чистом виде — на рынке представлены объекты смешанного торгово-офисно-развлекательного назначения, с размещением офисных площадей начиная со второго этажа и выше.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 xml:space="preserve">Вследствие недостатка строительных площадок в центре города  Ярославля, отсутствия достаточного количества паркингов происходит децентрализация рынка к основным транспортным магистралям (Московский пр-т, Ленинградский пр-т), а также улучшение качества офисных площадей и предоставляемых услуг. </w:t>
      </w:r>
    </w:p>
    <w:p w:rsidR="003319CE" w:rsidRPr="005B3FA3" w:rsidRDefault="003319CE" w:rsidP="005545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FA3">
        <w:rPr>
          <w:rFonts w:ascii="Times New Roman" w:hAnsi="Times New Roman"/>
          <w:sz w:val="28"/>
          <w:szCs w:val="28"/>
        </w:rPr>
        <w:t>Наиболее востребованными площа</w:t>
      </w:r>
      <w:r w:rsidRPr="005B3FA3">
        <w:rPr>
          <w:rFonts w:ascii="Times New Roman" w:hAnsi="Times New Roman"/>
          <w:sz w:val="28"/>
          <w:szCs w:val="28"/>
        </w:rPr>
        <w:softHyphen/>
        <w:t>дями являются офисы класса С и встро</w:t>
      </w:r>
      <w:r w:rsidRPr="005B3FA3">
        <w:rPr>
          <w:rFonts w:ascii="Times New Roman" w:hAnsi="Times New Roman"/>
          <w:sz w:val="28"/>
          <w:szCs w:val="28"/>
        </w:rPr>
        <w:softHyphen/>
        <w:t>енные офисные помещения на первых этажах жилых домов — как следствие развития малого и среднего бизнеса. Спрос на высококачественные офисы большого размера остается неудовле</w:t>
      </w:r>
      <w:r w:rsidRPr="005B3FA3">
        <w:rPr>
          <w:rFonts w:ascii="Times New Roman" w:hAnsi="Times New Roman"/>
          <w:sz w:val="28"/>
          <w:szCs w:val="28"/>
        </w:rPr>
        <w:softHyphen/>
        <w:t>творенным.</w:t>
      </w:r>
    </w:p>
    <w:p w:rsidR="00A142AF" w:rsidRPr="00D1001F" w:rsidRDefault="00A142AF" w:rsidP="00D1001F">
      <w:pPr>
        <w:jc w:val="both"/>
        <w:rPr>
          <w:rFonts w:ascii="Times New Roman" w:hAnsi="Times New Roman"/>
          <w:sz w:val="28"/>
          <w:szCs w:val="28"/>
        </w:rPr>
      </w:pPr>
    </w:p>
    <w:p w:rsidR="00FC0554" w:rsidRPr="00D1001F" w:rsidRDefault="00A142AF" w:rsidP="00871FA6">
      <w:pPr>
        <w:pStyle w:val="a3"/>
        <w:numPr>
          <w:ilvl w:val="0"/>
          <w:numId w:val="35"/>
        </w:num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="00470300" w:rsidRPr="00D1001F">
        <w:rPr>
          <w:rFonts w:ascii="Times New Roman" w:hAnsi="Times New Roman"/>
          <w:b/>
          <w:sz w:val="32"/>
          <w:szCs w:val="32"/>
        </w:rPr>
        <w:t>Описание объекта</w:t>
      </w:r>
      <w:r w:rsidR="00D1001F" w:rsidRPr="00D1001F">
        <w:rPr>
          <w:rFonts w:ascii="Times New Roman" w:hAnsi="Times New Roman"/>
          <w:b/>
          <w:sz w:val="32"/>
          <w:szCs w:val="32"/>
        </w:rPr>
        <w:t xml:space="preserve"> оценки</w:t>
      </w:r>
    </w:p>
    <w:p w:rsidR="00486323" w:rsidRPr="00486323" w:rsidRDefault="00486323" w:rsidP="00486323">
      <w:pPr>
        <w:pStyle w:val="a3"/>
        <w:ind w:left="360"/>
        <w:rPr>
          <w:rFonts w:ascii="Times New Roman" w:hAnsi="Times New Roman"/>
          <w:sz w:val="32"/>
          <w:szCs w:val="32"/>
        </w:rPr>
      </w:pPr>
    </w:p>
    <w:p w:rsidR="00470300" w:rsidRPr="00D1001F" w:rsidRDefault="009058E9" w:rsidP="0047030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 xml:space="preserve">3.1 </w:t>
      </w:r>
      <w:r w:rsidR="00470300" w:rsidRPr="00D1001F">
        <w:rPr>
          <w:rFonts w:ascii="Times New Roman" w:hAnsi="Times New Roman"/>
          <w:b/>
          <w:sz w:val="28"/>
          <w:szCs w:val="28"/>
        </w:rPr>
        <w:t>Описание участка земли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0"/>
        <w:gridCol w:w="4401"/>
      </w:tblGrid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4401" w:type="dxa"/>
          </w:tcPr>
          <w:p w:rsidR="00470300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Ленинский район, проспект Ленина, д.18</w:t>
            </w: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Градостроительная зона и соответствие зонированию</w:t>
            </w:r>
          </w:p>
        </w:tc>
        <w:tc>
          <w:tcPr>
            <w:tcW w:w="4401" w:type="dxa"/>
          </w:tcPr>
          <w:p w:rsidR="00470300" w:rsidRPr="00DE3DD4" w:rsidRDefault="0055452B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Площадь участка, м</w:t>
            </w:r>
            <w:r w:rsidRPr="00DE3DD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401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Топография</w:t>
            </w:r>
          </w:p>
        </w:tc>
        <w:tc>
          <w:tcPr>
            <w:tcW w:w="4401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Форма участка</w:t>
            </w:r>
          </w:p>
        </w:tc>
        <w:tc>
          <w:tcPr>
            <w:tcW w:w="4401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Наличие коммунальных услуг</w:t>
            </w:r>
          </w:p>
        </w:tc>
        <w:tc>
          <w:tcPr>
            <w:tcW w:w="4401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Электричество, газ, водоснабжение, канализация, теплоснабжение</w:t>
            </w: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Подъезд</w:t>
            </w:r>
          </w:p>
        </w:tc>
        <w:tc>
          <w:tcPr>
            <w:tcW w:w="4401" w:type="dxa"/>
          </w:tcPr>
          <w:p w:rsidR="00470300" w:rsidRPr="00DE3DD4" w:rsidRDefault="00B9539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хорошем состоянии, асфальтовое покрытие</w:t>
            </w: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Рельеф и почва</w:t>
            </w:r>
          </w:p>
        </w:tc>
        <w:tc>
          <w:tcPr>
            <w:tcW w:w="4401" w:type="dxa"/>
          </w:tcPr>
          <w:p w:rsidR="00470300" w:rsidRPr="00DE3DD4" w:rsidRDefault="00B9539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Равнинный рельеф, подзолистый тип почвы</w:t>
            </w: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Затопляемость</w:t>
            </w:r>
          </w:p>
        </w:tc>
        <w:tc>
          <w:tcPr>
            <w:tcW w:w="4401" w:type="dxa"/>
          </w:tcPr>
          <w:p w:rsidR="00470300" w:rsidRPr="00DE3DD4" w:rsidRDefault="00B9539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Незатопляемая </w:t>
            </w: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Подземные воды</w:t>
            </w:r>
          </w:p>
        </w:tc>
        <w:tc>
          <w:tcPr>
            <w:tcW w:w="4401" w:type="dxa"/>
          </w:tcPr>
          <w:p w:rsidR="00470300" w:rsidRPr="00DE3DD4" w:rsidRDefault="00B9539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Есть,</w:t>
            </w:r>
            <w:r w:rsidR="003F6E15">
              <w:rPr>
                <w:rFonts w:ascii="Times New Roman" w:hAnsi="Times New Roman"/>
                <w:sz w:val="28"/>
                <w:szCs w:val="28"/>
              </w:rPr>
              <w:t xml:space="preserve"> глубокого залегания </w:t>
            </w:r>
            <w:r w:rsidR="00DE284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свыше </w:t>
            </w:r>
            <w:smartTag w:uri="urn:schemas-microsoft-com:office:smarttags" w:element="metricconverter">
              <w:smartTagPr>
                <w:attr w:name="ProductID" w:val="2 м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 м</w:t>
              </w:r>
            </w:smartTag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Опасность окружающей среды</w:t>
            </w:r>
          </w:p>
        </w:tc>
        <w:tc>
          <w:tcPr>
            <w:tcW w:w="4401" w:type="dxa"/>
          </w:tcPr>
          <w:p w:rsidR="00470300" w:rsidRPr="00DE3DD4" w:rsidRDefault="003F6E15" w:rsidP="00DE3DD4">
            <w:pPr>
              <w:tabs>
                <w:tab w:val="left" w:pos="32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470300" w:rsidRPr="00DE3DD4">
        <w:tc>
          <w:tcPr>
            <w:tcW w:w="4450" w:type="dxa"/>
          </w:tcPr>
          <w:p w:rsidR="00470300" w:rsidRPr="00DE3DD4" w:rsidRDefault="00470300" w:rsidP="00DE3DD4">
            <w:pPr>
              <w:tabs>
                <w:tab w:val="left" w:pos="32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Текущая ставка земельного налога (аренды), м</w:t>
            </w:r>
            <w:r w:rsidRPr="00DE3DD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DE3DD4">
              <w:rPr>
                <w:rFonts w:ascii="Times New Roman" w:hAnsi="Times New Roman"/>
                <w:sz w:val="28"/>
                <w:szCs w:val="28"/>
              </w:rPr>
              <w:t xml:space="preserve"> в год</w:t>
            </w:r>
          </w:p>
        </w:tc>
        <w:tc>
          <w:tcPr>
            <w:tcW w:w="4401" w:type="dxa"/>
          </w:tcPr>
          <w:p w:rsidR="00470300" w:rsidRPr="00DE3DD4" w:rsidRDefault="0055452B" w:rsidP="00DE3DD4">
            <w:pPr>
              <w:tabs>
                <w:tab w:val="left" w:pos="32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23,87</w:t>
            </w:r>
          </w:p>
        </w:tc>
      </w:tr>
    </w:tbl>
    <w:p w:rsidR="00FC0554" w:rsidRDefault="00FC0554" w:rsidP="00423D2D">
      <w:pPr>
        <w:tabs>
          <w:tab w:val="left" w:pos="3240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:rsidR="009058E9" w:rsidRDefault="009058E9" w:rsidP="00B45FD1">
      <w:pPr>
        <w:tabs>
          <w:tab w:val="left" w:pos="3240"/>
        </w:tabs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58E9" w:rsidRDefault="009058E9" w:rsidP="00B45FD1">
      <w:pPr>
        <w:tabs>
          <w:tab w:val="left" w:pos="3240"/>
        </w:tabs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58E9" w:rsidRDefault="009058E9" w:rsidP="00B45FD1">
      <w:pPr>
        <w:tabs>
          <w:tab w:val="left" w:pos="3240"/>
        </w:tabs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1001F" w:rsidRDefault="00D1001F" w:rsidP="00B45FD1">
      <w:pPr>
        <w:tabs>
          <w:tab w:val="left" w:pos="3240"/>
        </w:tabs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45FD1" w:rsidRPr="00D1001F" w:rsidRDefault="009058E9" w:rsidP="00B45FD1">
      <w:pPr>
        <w:tabs>
          <w:tab w:val="left" w:pos="3240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D1001F">
        <w:rPr>
          <w:rFonts w:ascii="Times New Roman" w:hAnsi="Times New Roman"/>
          <w:b/>
          <w:sz w:val="28"/>
          <w:szCs w:val="28"/>
        </w:rPr>
        <w:t xml:space="preserve">3.2 </w:t>
      </w:r>
      <w:r w:rsidR="00B45FD1" w:rsidRPr="00D1001F">
        <w:rPr>
          <w:rFonts w:ascii="Times New Roman" w:hAnsi="Times New Roman"/>
          <w:b/>
          <w:sz w:val="28"/>
          <w:szCs w:val="28"/>
        </w:rPr>
        <w:t>Описание улучшений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5"/>
        <w:gridCol w:w="4256"/>
      </w:tblGrid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Общая характеристика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Индивидуальный проект салона красоты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Ориентация относительно сторон света и розы ветров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Фасад ориентирован на юг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Год постройки</w:t>
            </w:r>
          </w:p>
        </w:tc>
        <w:tc>
          <w:tcPr>
            <w:tcW w:w="4256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18</w:t>
            </w:r>
            <w:r w:rsidR="00A142AF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Площадь общая, м</w:t>
            </w:r>
            <w:r w:rsidRPr="00DE3DD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Площадь полезная, м</w:t>
            </w:r>
            <w:r w:rsidRPr="00DE3DD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Количество этажей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Класс капитальности</w:t>
            </w:r>
          </w:p>
        </w:tc>
        <w:tc>
          <w:tcPr>
            <w:tcW w:w="4256" w:type="dxa"/>
          </w:tcPr>
          <w:p w:rsidR="00B45FD1" w:rsidRPr="00DE3DD4" w:rsidRDefault="008B2DBE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Строительные характеристики:</w:t>
            </w:r>
          </w:p>
        </w:tc>
        <w:tc>
          <w:tcPr>
            <w:tcW w:w="4256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5FD1" w:rsidRPr="00DE3DD4">
        <w:tc>
          <w:tcPr>
            <w:tcW w:w="4595" w:type="dxa"/>
          </w:tcPr>
          <w:p w:rsidR="00B45FD1" w:rsidRPr="00DE3DD4" w:rsidRDefault="00B45FD1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Фундамент</w:t>
            </w:r>
          </w:p>
        </w:tc>
        <w:tc>
          <w:tcPr>
            <w:tcW w:w="4256" w:type="dxa"/>
          </w:tcPr>
          <w:p w:rsidR="00B45FD1" w:rsidRPr="00DE3DD4" w:rsidRDefault="00486323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Стены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Кирпичные и деревянные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Перекрытия</w:t>
            </w:r>
          </w:p>
        </w:tc>
        <w:tc>
          <w:tcPr>
            <w:tcW w:w="4256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Бревенч</w:t>
            </w:r>
            <w:r w:rsidR="003F6E15">
              <w:rPr>
                <w:rFonts w:ascii="Times New Roman" w:hAnsi="Times New Roman"/>
                <w:sz w:val="28"/>
                <w:szCs w:val="28"/>
              </w:rPr>
              <w:t>атые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Крыша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Оцинкованное железо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Наружная отделка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Обшивка доской и штукатуркой</w:t>
            </w:r>
            <w:r w:rsidR="00A142AF">
              <w:rPr>
                <w:rFonts w:ascii="Times New Roman" w:hAnsi="Times New Roman"/>
                <w:sz w:val="28"/>
                <w:szCs w:val="28"/>
              </w:rPr>
              <w:t>, краска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Полы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Плитка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Окна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Пластиковые стеклопакеты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Двери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Железная и пластиковая входная, межкомнатные деревянные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Внутренняя отделка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Штукатурка, </w:t>
            </w:r>
            <w:r w:rsidR="00A142AF">
              <w:rPr>
                <w:rFonts w:ascii="Times New Roman" w:hAnsi="Times New Roman"/>
                <w:sz w:val="28"/>
                <w:szCs w:val="28"/>
              </w:rPr>
              <w:t>краска, сэндвич-панели, роспись стен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Качество строительства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Высокое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Привлекательность/внешний вид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Очень высокая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Требуемый ремонт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требуется</w:t>
            </w:r>
            <w:r w:rsidR="003F6E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Фактический возраст здания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 года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Нормативный срок службы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 лет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Остаточный срок эксплуатации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 лет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Системы инженерного обеспечения:</w:t>
            </w:r>
          </w:p>
        </w:tc>
        <w:tc>
          <w:tcPr>
            <w:tcW w:w="4256" w:type="dxa"/>
          </w:tcPr>
          <w:p w:rsidR="00B45FD1" w:rsidRPr="00DE3DD4" w:rsidRDefault="00B45FD1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Водопровод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городского водопровода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Электросети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 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Канализационная сеть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Городская центральная 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Система отопления и охлаждения</w:t>
            </w:r>
          </w:p>
        </w:tc>
        <w:tc>
          <w:tcPr>
            <w:tcW w:w="4256" w:type="dxa"/>
          </w:tcPr>
          <w:p w:rsidR="00B45FD1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Центральное отопление, индивидуальное </w:t>
            </w:r>
            <w:r w:rsidR="003F6E15">
              <w:rPr>
                <w:rFonts w:ascii="Times New Roman" w:hAnsi="Times New Roman"/>
                <w:sz w:val="28"/>
                <w:szCs w:val="28"/>
              </w:rPr>
              <w:t xml:space="preserve"> кондиционирование 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Газ</w:t>
            </w:r>
          </w:p>
        </w:tc>
        <w:tc>
          <w:tcPr>
            <w:tcW w:w="4256" w:type="dxa"/>
          </w:tcPr>
          <w:p w:rsidR="00B45FD1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 </w:t>
            </w:r>
          </w:p>
        </w:tc>
      </w:tr>
      <w:tr w:rsidR="00B45FD1" w:rsidRPr="00DE3DD4">
        <w:tc>
          <w:tcPr>
            <w:tcW w:w="4595" w:type="dxa"/>
          </w:tcPr>
          <w:p w:rsidR="00B45FD1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Лифт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Городской, </w:t>
            </w:r>
            <w:r w:rsidR="00A142A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лини</w:t>
            </w:r>
            <w:r w:rsidR="00A142AF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Радио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 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Телевидения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 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Сигнализация (охранная, пожарная)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Охранно-пожарная 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6" w:type="dxa"/>
          </w:tcPr>
          <w:p w:rsidR="000C0E4F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Внешнее благоустройство:</w:t>
            </w:r>
          </w:p>
        </w:tc>
        <w:tc>
          <w:tcPr>
            <w:tcW w:w="4256" w:type="dxa"/>
          </w:tcPr>
          <w:p w:rsidR="000C0E4F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Озеленение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Стоянка для автомашин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  <w:r w:rsidR="00A142AF">
              <w:rPr>
                <w:rFonts w:ascii="Times New Roman" w:hAnsi="Times New Roman"/>
                <w:sz w:val="28"/>
                <w:szCs w:val="28"/>
              </w:rPr>
              <w:t xml:space="preserve"> на 3 места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DC0457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4256" w:type="dxa"/>
          </w:tcPr>
          <w:p w:rsidR="000C0E4F" w:rsidRPr="00DE3DD4" w:rsidRDefault="00A142A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F6E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DC0457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Подъездные пути</w:t>
            </w:r>
          </w:p>
        </w:tc>
        <w:tc>
          <w:tcPr>
            <w:tcW w:w="4256" w:type="dxa"/>
          </w:tcPr>
          <w:p w:rsidR="000C0E4F" w:rsidRPr="00DE3DD4" w:rsidRDefault="003F6E15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Асфальтовые, в хорошем состоянии</w:t>
            </w:r>
          </w:p>
        </w:tc>
      </w:tr>
      <w:tr w:rsidR="000C0E4F" w:rsidRPr="00DE3DD4">
        <w:tc>
          <w:tcPr>
            <w:tcW w:w="4595" w:type="dxa"/>
          </w:tcPr>
          <w:p w:rsidR="000C0E4F" w:rsidRPr="00DE3DD4" w:rsidRDefault="000C0E4F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6" w:type="dxa"/>
          </w:tcPr>
          <w:p w:rsidR="000C0E4F" w:rsidRPr="00DE3DD4" w:rsidRDefault="000C0E4F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457" w:rsidRPr="00DE3DD4">
        <w:tc>
          <w:tcPr>
            <w:tcW w:w="4595" w:type="dxa"/>
          </w:tcPr>
          <w:p w:rsidR="00DC0457" w:rsidRPr="00DE3DD4" w:rsidRDefault="00DC045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Текущее использование площадей:</w:t>
            </w:r>
          </w:p>
        </w:tc>
        <w:tc>
          <w:tcPr>
            <w:tcW w:w="4256" w:type="dxa"/>
          </w:tcPr>
          <w:p w:rsidR="00DC0457" w:rsidRPr="00DE3DD4" w:rsidRDefault="00DC045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457" w:rsidRPr="00DE3DD4">
        <w:tc>
          <w:tcPr>
            <w:tcW w:w="4595" w:type="dxa"/>
          </w:tcPr>
          <w:p w:rsidR="00DC0457" w:rsidRPr="00DE3DD4" w:rsidRDefault="00DC0457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Жилье</w:t>
            </w:r>
          </w:p>
        </w:tc>
        <w:tc>
          <w:tcPr>
            <w:tcW w:w="4256" w:type="dxa"/>
          </w:tcPr>
          <w:p w:rsidR="00DC0457" w:rsidRPr="00DE3DD4" w:rsidRDefault="00DC045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457" w:rsidRPr="00DE3DD4">
        <w:tc>
          <w:tcPr>
            <w:tcW w:w="4595" w:type="dxa"/>
          </w:tcPr>
          <w:p w:rsidR="00DC0457" w:rsidRPr="00DE3DD4" w:rsidRDefault="00DC0457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Офис</w:t>
            </w:r>
          </w:p>
        </w:tc>
        <w:tc>
          <w:tcPr>
            <w:tcW w:w="4256" w:type="dxa"/>
          </w:tcPr>
          <w:p w:rsidR="00DC0457" w:rsidRPr="00DE3DD4" w:rsidRDefault="00486323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457" w:rsidRPr="00DE3DD4">
        <w:tc>
          <w:tcPr>
            <w:tcW w:w="4595" w:type="dxa"/>
          </w:tcPr>
          <w:p w:rsidR="00DC0457" w:rsidRPr="00DE3DD4" w:rsidRDefault="00DC0457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 xml:space="preserve">Торговля </w:t>
            </w:r>
          </w:p>
        </w:tc>
        <w:tc>
          <w:tcPr>
            <w:tcW w:w="4256" w:type="dxa"/>
          </w:tcPr>
          <w:p w:rsidR="00DC0457" w:rsidRPr="00DE3DD4" w:rsidRDefault="00DC045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457" w:rsidRPr="00DE3DD4">
        <w:tc>
          <w:tcPr>
            <w:tcW w:w="4595" w:type="dxa"/>
          </w:tcPr>
          <w:p w:rsidR="00DC0457" w:rsidRPr="00DE3DD4" w:rsidRDefault="00DC0457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Склад</w:t>
            </w:r>
          </w:p>
        </w:tc>
        <w:tc>
          <w:tcPr>
            <w:tcW w:w="4256" w:type="dxa"/>
          </w:tcPr>
          <w:p w:rsidR="00DC0457" w:rsidRPr="00DE3DD4" w:rsidRDefault="00DC045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457" w:rsidRPr="00DE3DD4">
        <w:tc>
          <w:tcPr>
            <w:tcW w:w="4595" w:type="dxa"/>
          </w:tcPr>
          <w:p w:rsidR="00DC0457" w:rsidRPr="00DE3DD4" w:rsidRDefault="00DC0457" w:rsidP="00DE3DD4">
            <w:pPr>
              <w:tabs>
                <w:tab w:val="left" w:pos="32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DD4">
              <w:rPr>
                <w:rFonts w:ascii="Times New Roman" w:hAnsi="Times New Roman"/>
                <w:sz w:val="28"/>
                <w:szCs w:val="28"/>
              </w:rPr>
              <w:t>Иное</w:t>
            </w:r>
          </w:p>
        </w:tc>
        <w:tc>
          <w:tcPr>
            <w:tcW w:w="4256" w:type="dxa"/>
          </w:tcPr>
          <w:p w:rsidR="00DC0457" w:rsidRPr="00DE3DD4" w:rsidRDefault="00DC0457" w:rsidP="00DE3DD4">
            <w:pPr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13ED4" w:rsidRDefault="00913ED4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913ED4">
      <w:pPr>
        <w:tabs>
          <w:tab w:val="left" w:pos="3240"/>
        </w:tabs>
      </w:pPr>
    </w:p>
    <w:p w:rsidR="00EA3353" w:rsidRDefault="00EA3353" w:rsidP="00913ED4">
      <w:pPr>
        <w:tabs>
          <w:tab w:val="left" w:pos="3240"/>
        </w:tabs>
      </w:pPr>
    </w:p>
    <w:p w:rsidR="00EA3353" w:rsidRDefault="00EA3353" w:rsidP="00913ED4">
      <w:pPr>
        <w:tabs>
          <w:tab w:val="left" w:pos="3240"/>
        </w:tabs>
      </w:pPr>
    </w:p>
    <w:p w:rsidR="00EA3353" w:rsidRDefault="00EA3353" w:rsidP="00913ED4">
      <w:pPr>
        <w:tabs>
          <w:tab w:val="left" w:pos="3240"/>
        </w:tabs>
      </w:pPr>
    </w:p>
    <w:p w:rsidR="00EA3353" w:rsidRDefault="00EA3353" w:rsidP="00913ED4">
      <w:pPr>
        <w:tabs>
          <w:tab w:val="left" w:pos="3240"/>
        </w:tabs>
      </w:pPr>
    </w:p>
    <w:p w:rsidR="00EA3353" w:rsidRDefault="00EA3353" w:rsidP="00127F6D">
      <w:pPr>
        <w:jc w:val="center"/>
        <w:rPr>
          <w:rFonts w:ascii="Times New Roman" w:hAnsi="Times New Roman"/>
          <w:b/>
          <w:sz w:val="32"/>
          <w:szCs w:val="32"/>
        </w:rPr>
      </w:pPr>
      <w:r w:rsidRPr="00EA3353">
        <w:rPr>
          <w:rFonts w:ascii="Times New Roman" w:hAnsi="Times New Roman"/>
          <w:b/>
          <w:sz w:val="32"/>
          <w:szCs w:val="32"/>
        </w:rPr>
        <w:t>Вид снаружи</w:t>
      </w:r>
    </w:p>
    <w:p w:rsidR="0004245A" w:rsidRDefault="00E42009" w:rsidP="00127F6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 id="_x0000_i1037" type="#_x0000_t75" style="width:4in;height:384pt">
            <v:imagedata r:id="rId20" o:title="Фото012"/>
          </v:shape>
        </w:pict>
      </w:r>
    </w:p>
    <w:p w:rsidR="0055452B" w:rsidRPr="00EA3353" w:rsidRDefault="00E42009" w:rsidP="00127F6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 id="_x0000_i1038" type="#_x0000_t75" style="width:384pt;height:4in">
            <v:imagedata r:id="rId21" o:title="Фото002"/>
          </v:shape>
        </w:pict>
      </w:r>
    </w:p>
    <w:p w:rsidR="00EA3353" w:rsidRPr="00EA3353" w:rsidRDefault="00EA3353" w:rsidP="00EA3353">
      <w:pPr>
        <w:tabs>
          <w:tab w:val="left" w:pos="324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Вид из</w:t>
      </w:r>
      <w:r w:rsidRPr="00EA3353">
        <w:rPr>
          <w:rFonts w:ascii="Times New Roman" w:hAnsi="Times New Roman"/>
          <w:b/>
          <w:sz w:val="32"/>
          <w:szCs w:val="32"/>
        </w:rPr>
        <w:t>нутри</w:t>
      </w:r>
    </w:p>
    <w:p w:rsidR="00EA3353" w:rsidRDefault="00E42009" w:rsidP="00EA3353">
      <w:pPr>
        <w:tabs>
          <w:tab w:val="left" w:pos="3240"/>
        </w:tabs>
        <w:jc w:val="center"/>
      </w:pPr>
      <w:r>
        <w:pict>
          <v:shape id="_x0000_i1039" type="#_x0000_t75" style="width:384pt;height:4in">
            <v:imagedata r:id="rId22" o:title="Фото003"/>
          </v:shape>
        </w:pict>
      </w:r>
    </w:p>
    <w:p w:rsidR="004C1EF7" w:rsidRDefault="00E42009" w:rsidP="00EA3353">
      <w:pPr>
        <w:tabs>
          <w:tab w:val="left" w:pos="3240"/>
        </w:tabs>
        <w:jc w:val="center"/>
      </w:pPr>
      <w:r>
        <w:pict>
          <v:shape id="_x0000_i1040" type="#_x0000_t75" style="width:384pt;height:4in">
            <v:imagedata r:id="rId23" o:title="Фото009"/>
          </v:shape>
        </w:pict>
      </w:r>
    </w:p>
    <w:p w:rsidR="004C1EF7" w:rsidRDefault="004C1EF7" w:rsidP="00EA3353">
      <w:pPr>
        <w:tabs>
          <w:tab w:val="left" w:pos="3240"/>
        </w:tabs>
        <w:jc w:val="center"/>
      </w:pPr>
    </w:p>
    <w:p w:rsidR="004C1EF7" w:rsidRDefault="00E42009" w:rsidP="00EA3353">
      <w:pPr>
        <w:tabs>
          <w:tab w:val="left" w:pos="3240"/>
        </w:tabs>
        <w:jc w:val="center"/>
      </w:pPr>
      <w:r>
        <w:pict>
          <v:shape id="_x0000_i1041" type="#_x0000_t75" style="width:384pt;height:4in">
            <v:imagedata r:id="rId24" o:title="Фото004"/>
          </v:shape>
        </w:pict>
      </w:r>
    </w:p>
    <w:p w:rsidR="004C1EF7" w:rsidRDefault="004C1EF7" w:rsidP="00EA3353">
      <w:pPr>
        <w:tabs>
          <w:tab w:val="left" w:pos="3240"/>
        </w:tabs>
        <w:jc w:val="center"/>
      </w:pPr>
    </w:p>
    <w:p w:rsidR="004C1EF7" w:rsidRDefault="004C1EF7" w:rsidP="00EA3353">
      <w:pPr>
        <w:tabs>
          <w:tab w:val="left" w:pos="3240"/>
        </w:tabs>
        <w:jc w:val="center"/>
      </w:pPr>
    </w:p>
    <w:p w:rsidR="004C1EF7" w:rsidRDefault="004C1EF7" w:rsidP="00EA3353">
      <w:pPr>
        <w:tabs>
          <w:tab w:val="left" w:pos="3240"/>
        </w:tabs>
        <w:jc w:val="center"/>
      </w:pPr>
    </w:p>
    <w:p w:rsidR="009058E9" w:rsidRDefault="009058E9" w:rsidP="009058E9">
      <w:pPr>
        <w:tabs>
          <w:tab w:val="left" w:pos="3240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1001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А</w:t>
      </w:r>
      <w:r w:rsidRPr="008B2DBE">
        <w:rPr>
          <w:rFonts w:ascii="Times New Roman" w:hAnsi="Times New Roman"/>
          <w:b/>
          <w:sz w:val="28"/>
          <w:szCs w:val="28"/>
        </w:rPr>
        <w:t xml:space="preserve">нализ наилучшего и </w:t>
      </w:r>
      <w:r>
        <w:rPr>
          <w:rFonts w:ascii="Times New Roman" w:hAnsi="Times New Roman"/>
          <w:b/>
          <w:sz w:val="28"/>
          <w:szCs w:val="28"/>
        </w:rPr>
        <w:t>наиболее эффективного использования</w:t>
      </w:r>
    </w:p>
    <w:p w:rsidR="009058E9" w:rsidRDefault="009058E9" w:rsidP="009058E9">
      <w:pPr>
        <w:tabs>
          <w:tab w:val="left" w:pos="126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Наилучшее и наиболее эффективное использование является основополагающей предпосылкой стоимости. </w:t>
      </w:r>
    </w:p>
    <w:p w:rsidR="009058E9" w:rsidRDefault="009058E9" w:rsidP="009058E9">
      <w:pPr>
        <w:tabs>
          <w:tab w:val="left" w:pos="126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Заключение о наилучшем использовании отражает мнение оценщика в отношении наилучшего использования собственности, исходя из анализа состояния рынка. Понятие «наилучшее и наиболее эффективное использование» подразумевает такое использование, которое из всех разумно возможных, физически осуществимых, финансово-приемлемых, должным образом обеспеченных и юридически допустимых видов использования имеет своим результатом максимально высокую текущую стоимость земли. </w:t>
      </w:r>
    </w:p>
    <w:p w:rsidR="009058E9" w:rsidRDefault="009058E9" w:rsidP="009058E9">
      <w:pPr>
        <w:tabs>
          <w:tab w:val="left" w:pos="126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Рассматриваем</w:t>
      </w:r>
      <w:r w:rsidR="00127F6D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127F6D">
        <w:rPr>
          <w:rFonts w:ascii="Times New Roman" w:hAnsi="Times New Roman"/>
          <w:sz w:val="28"/>
          <w:szCs w:val="28"/>
        </w:rPr>
        <w:t xml:space="preserve">помещение </w:t>
      </w:r>
      <w:r>
        <w:rPr>
          <w:rFonts w:ascii="Times New Roman" w:hAnsi="Times New Roman"/>
          <w:sz w:val="28"/>
          <w:szCs w:val="28"/>
        </w:rPr>
        <w:t xml:space="preserve">в настоящее время офисного назначения. Следует рассмотреть варианты </w:t>
      </w:r>
      <w:r w:rsidR="00127F6D">
        <w:rPr>
          <w:rFonts w:ascii="Times New Roman" w:hAnsi="Times New Roman"/>
          <w:sz w:val="28"/>
          <w:szCs w:val="28"/>
        </w:rPr>
        <w:t>изменения функционального помещения с офисного в торговое, расширение помещения за счет покупки близлежащих жилых помещений, перевода их в нежилой фонд и присоединения к уже имеющемуся метражу</w:t>
      </w:r>
      <w:r>
        <w:rPr>
          <w:rFonts w:ascii="Times New Roman" w:hAnsi="Times New Roman"/>
          <w:sz w:val="28"/>
          <w:szCs w:val="28"/>
        </w:rPr>
        <w:t>.</w:t>
      </w:r>
    </w:p>
    <w:p w:rsidR="009058E9" w:rsidRDefault="009058E9" w:rsidP="009058E9">
      <w:pPr>
        <w:tabs>
          <w:tab w:val="left" w:pos="126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Варианты наиболее эффективного использования </w:t>
      </w:r>
      <w:r w:rsidR="00127F6D">
        <w:rPr>
          <w:rFonts w:ascii="Times New Roman" w:hAnsi="Times New Roman"/>
          <w:sz w:val="28"/>
          <w:szCs w:val="28"/>
        </w:rPr>
        <w:t>прилегающего к дому земельного участка: создание автостоянки за счет мощения плиткой полосы земли, свободной от зеленых насаждений и пешеходных троп.</w:t>
      </w:r>
    </w:p>
    <w:p w:rsidR="00CA2B2A" w:rsidRDefault="00CA2B2A" w:rsidP="009058E9">
      <w:pPr>
        <w:tabs>
          <w:tab w:val="left" w:pos="126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DC0457" w:rsidRPr="00CA2B2A" w:rsidRDefault="00DC0457" w:rsidP="00CA2B2A">
      <w:pPr>
        <w:tabs>
          <w:tab w:val="left" w:pos="1260"/>
        </w:tabs>
        <w:spacing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9058E9">
        <w:rPr>
          <w:rFonts w:ascii="Times New Roman" w:hAnsi="Times New Roman"/>
          <w:b/>
          <w:sz w:val="28"/>
          <w:szCs w:val="28"/>
        </w:rPr>
        <w:t>Купля-продажа</w:t>
      </w:r>
    </w:p>
    <w:tbl>
      <w:tblPr>
        <w:tblW w:w="8851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8"/>
        <w:gridCol w:w="1314"/>
        <w:gridCol w:w="1835"/>
        <w:gridCol w:w="1550"/>
        <w:gridCol w:w="863"/>
        <w:gridCol w:w="1491"/>
      </w:tblGrid>
      <w:tr w:rsidR="00D368B0" w:rsidRPr="00486323">
        <w:tc>
          <w:tcPr>
            <w:tcW w:w="1798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Ленина 18</w:t>
            </w:r>
          </w:p>
        </w:tc>
        <w:tc>
          <w:tcPr>
            <w:tcW w:w="1314" w:type="dxa"/>
          </w:tcPr>
          <w:p w:rsidR="00DC0457" w:rsidRPr="00486323" w:rsidRDefault="00DC0457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Общая площадь, м</w:t>
            </w:r>
            <w:r w:rsidR="00D368B0" w:rsidRPr="0048632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5" w:type="dxa"/>
          </w:tcPr>
          <w:p w:rsidR="00DC0457" w:rsidRPr="00486323" w:rsidRDefault="00D368B0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1550" w:type="dxa"/>
          </w:tcPr>
          <w:p w:rsidR="00DC0457" w:rsidRPr="00486323" w:rsidRDefault="00D368B0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 xml:space="preserve">Цена предложения, </w:t>
            </w:r>
            <w:r w:rsidR="007A63A8">
              <w:rPr>
                <w:rFonts w:ascii="Times New Roman" w:hAnsi="Times New Roman"/>
                <w:sz w:val="24"/>
                <w:szCs w:val="24"/>
              </w:rPr>
              <w:t xml:space="preserve">млн. 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63" w:type="dxa"/>
          </w:tcPr>
          <w:p w:rsidR="00DC0457" w:rsidRPr="00486323" w:rsidRDefault="00D368B0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 xml:space="preserve">Цена, </w:t>
            </w:r>
            <w:r w:rsidR="007A63A8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руб/м</w:t>
            </w:r>
            <w:r w:rsidRPr="0048632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1" w:type="dxa"/>
          </w:tcPr>
          <w:p w:rsidR="00DC0457" w:rsidRPr="00486323" w:rsidRDefault="00D368B0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Источник информации</w:t>
            </w:r>
          </w:p>
        </w:tc>
      </w:tr>
      <w:tr w:rsidR="00D368B0" w:rsidRPr="00486323">
        <w:tc>
          <w:tcPr>
            <w:tcW w:w="1798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Ленина, д.18/50</w:t>
            </w:r>
          </w:p>
        </w:tc>
        <w:tc>
          <w:tcPr>
            <w:tcW w:w="1314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35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Жилое, 1</w:t>
            </w:r>
            <w:r w:rsidR="00D368B0" w:rsidRPr="00486323">
              <w:rPr>
                <w:rFonts w:ascii="Times New Roman" w:hAnsi="Times New Roman"/>
                <w:sz w:val="24"/>
                <w:szCs w:val="24"/>
              </w:rPr>
              <w:t xml:space="preserve"> этаж, телефон, ремонт</w:t>
            </w:r>
            <w:r>
              <w:rPr>
                <w:rFonts w:ascii="Times New Roman" w:hAnsi="Times New Roman"/>
                <w:sz w:val="24"/>
                <w:szCs w:val="24"/>
              </w:rPr>
              <w:t>, 1 линия</w:t>
            </w:r>
          </w:p>
        </w:tc>
        <w:tc>
          <w:tcPr>
            <w:tcW w:w="1550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63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1491" w:type="dxa"/>
          </w:tcPr>
          <w:p w:rsidR="00D368B0" w:rsidRPr="00486323" w:rsidRDefault="00D368B0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</w:t>
            </w:r>
            <w:r w:rsidR="007A63A8">
              <w:rPr>
                <w:rFonts w:ascii="Times New Roman" w:hAnsi="Times New Roman"/>
                <w:sz w:val="24"/>
                <w:szCs w:val="24"/>
              </w:rPr>
              <w:t>Метро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7A63A8">
              <w:rPr>
                <w:rFonts w:ascii="Times New Roman" w:hAnsi="Times New Roman"/>
                <w:sz w:val="24"/>
                <w:szCs w:val="24"/>
              </w:rPr>
              <w:t>79-50-79</w:t>
            </w:r>
          </w:p>
        </w:tc>
      </w:tr>
      <w:tr w:rsidR="00D368B0" w:rsidRPr="00486323">
        <w:tc>
          <w:tcPr>
            <w:tcW w:w="1798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Ленина, д.20</w:t>
            </w:r>
          </w:p>
        </w:tc>
        <w:tc>
          <w:tcPr>
            <w:tcW w:w="1314" w:type="dxa"/>
          </w:tcPr>
          <w:p w:rsidR="00DC0457" w:rsidRPr="00486323" w:rsidRDefault="00D368B0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6</w:t>
            </w:r>
            <w:r w:rsidR="007A63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Нежилое, 1</w:t>
            </w:r>
            <w:r w:rsidR="00D368B0" w:rsidRPr="00486323">
              <w:rPr>
                <w:rFonts w:ascii="Times New Roman" w:hAnsi="Times New Roman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sz w:val="24"/>
                <w:szCs w:val="24"/>
              </w:rPr>
              <w:t>, первичная отделка, отд.вход, 1 линия</w:t>
            </w:r>
          </w:p>
        </w:tc>
        <w:tc>
          <w:tcPr>
            <w:tcW w:w="1550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863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145,2 </w:t>
            </w:r>
          </w:p>
        </w:tc>
        <w:tc>
          <w:tcPr>
            <w:tcW w:w="1491" w:type="dxa"/>
          </w:tcPr>
          <w:p w:rsidR="00DC71B2" w:rsidRPr="00486323" w:rsidRDefault="00D368B0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Газета «Из рук в руки»</w:t>
            </w:r>
            <w:r w:rsidR="00DC71B2" w:rsidRPr="0048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8-910-826-14-60</w:t>
            </w:r>
          </w:p>
        </w:tc>
      </w:tr>
      <w:tr w:rsidR="00D368B0" w:rsidRPr="00486323">
        <w:tc>
          <w:tcPr>
            <w:tcW w:w="1798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Ленина, д. 18/50</w:t>
            </w:r>
          </w:p>
        </w:tc>
        <w:tc>
          <w:tcPr>
            <w:tcW w:w="1314" w:type="dxa"/>
          </w:tcPr>
          <w:p w:rsidR="00D368B0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35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Нежилое, 1</w:t>
            </w:r>
            <w:r w:rsidR="00DC71B2" w:rsidRPr="00486323">
              <w:rPr>
                <w:rFonts w:ascii="Times New Roman" w:hAnsi="Times New Roman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sz w:val="24"/>
                <w:szCs w:val="24"/>
              </w:rPr>
              <w:t>, 1 линия, отд. вход, первичная отделка</w:t>
            </w:r>
          </w:p>
        </w:tc>
        <w:tc>
          <w:tcPr>
            <w:tcW w:w="1550" w:type="dxa"/>
          </w:tcPr>
          <w:p w:rsidR="00DC71B2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863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491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«Консул» 91-26-13</w:t>
            </w:r>
          </w:p>
        </w:tc>
      </w:tr>
      <w:tr w:rsidR="00D368B0" w:rsidRPr="00486323">
        <w:tc>
          <w:tcPr>
            <w:tcW w:w="1798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Октября, д.50/18</w:t>
            </w:r>
          </w:p>
        </w:tc>
        <w:tc>
          <w:tcPr>
            <w:tcW w:w="1314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35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Нежилое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 этаж</w:t>
            </w:r>
            <w:r w:rsidR="00DC71B2" w:rsidRPr="0048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DC71B2" w:rsidRPr="00486323">
              <w:rPr>
                <w:rFonts w:ascii="Times New Roman" w:hAnsi="Times New Roman"/>
                <w:sz w:val="24"/>
                <w:szCs w:val="24"/>
              </w:rPr>
              <w:t xml:space="preserve"> отдельный вход, </w:t>
            </w:r>
            <w:r>
              <w:rPr>
                <w:rFonts w:ascii="Times New Roman" w:hAnsi="Times New Roman"/>
                <w:sz w:val="24"/>
                <w:szCs w:val="24"/>
              </w:rPr>
              <w:t>первичная отделка</w:t>
            </w:r>
          </w:p>
        </w:tc>
        <w:tc>
          <w:tcPr>
            <w:tcW w:w="1550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63" w:type="dxa"/>
          </w:tcPr>
          <w:p w:rsidR="00DC0457" w:rsidRPr="00486323" w:rsidRDefault="007A63A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118,8</w:t>
            </w:r>
          </w:p>
        </w:tc>
        <w:tc>
          <w:tcPr>
            <w:tcW w:w="1491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«Кумир» 93-29-37</w:t>
            </w:r>
          </w:p>
          <w:p w:rsidR="00DC71B2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8B0" w:rsidRPr="00486323">
        <w:tc>
          <w:tcPr>
            <w:tcW w:w="1798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ТЦ «</w:t>
            </w:r>
            <w:r w:rsidR="00C36132">
              <w:rPr>
                <w:rFonts w:ascii="Times New Roman" w:hAnsi="Times New Roman"/>
                <w:sz w:val="24"/>
                <w:szCs w:val="24"/>
              </w:rPr>
              <w:t>Флагман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14" w:type="dxa"/>
          </w:tcPr>
          <w:p w:rsidR="00DC71B2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35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4 этаж</w:t>
            </w:r>
          </w:p>
        </w:tc>
        <w:tc>
          <w:tcPr>
            <w:tcW w:w="1550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3</w:t>
            </w:r>
            <w:r w:rsidR="00C36132">
              <w:rPr>
                <w:rFonts w:ascii="Times New Roman" w:hAnsi="Times New Roman"/>
                <w:sz w:val="24"/>
                <w:szCs w:val="24"/>
              </w:rPr>
              <w:t>,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63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55 000</w:t>
            </w:r>
          </w:p>
        </w:tc>
        <w:tc>
          <w:tcPr>
            <w:tcW w:w="1491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«Эрмитаж» 74-49-04</w:t>
            </w:r>
          </w:p>
        </w:tc>
      </w:tr>
      <w:tr w:rsidR="00D368B0" w:rsidRPr="00486323">
        <w:tc>
          <w:tcPr>
            <w:tcW w:w="1798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ТЦ «</w:t>
            </w:r>
            <w:r w:rsidR="00C36132">
              <w:rPr>
                <w:rFonts w:ascii="Times New Roman" w:hAnsi="Times New Roman"/>
                <w:sz w:val="24"/>
                <w:szCs w:val="24"/>
              </w:rPr>
              <w:t>Флагман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14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35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3 этаж, телефонная точка, без окон, в хорошем состоянии</w:t>
            </w:r>
          </w:p>
        </w:tc>
        <w:tc>
          <w:tcPr>
            <w:tcW w:w="1550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2</w:t>
            </w:r>
            <w:r w:rsidR="00C36132">
              <w:rPr>
                <w:rFonts w:ascii="Times New Roman" w:hAnsi="Times New Roman"/>
                <w:sz w:val="24"/>
                <w:szCs w:val="24"/>
              </w:rPr>
              <w:t>, 55</w:t>
            </w:r>
          </w:p>
        </w:tc>
        <w:tc>
          <w:tcPr>
            <w:tcW w:w="863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75 000</w:t>
            </w:r>
          </w:p>
        </w:tc>
        <w:tc>
          <w:tcPr>
            <w:tcW w:w="1491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«Эрмитаж» 74-49-04</w:t>
            </w:r>
          </w:p>
        </w:tc>
      </w:tr>
      <w:tr w:rsidR="00D368B0" w:rsidRPr="00486323">
        <w:tc>
          <w:tcPr>
            <w:tcW w:w="1798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ТЦ «</w:t>
            </w:r>
            <w:r w:rsidR="00C36132">
              <w:rPr>
                <w:rFonts w:ascii="Times New Roman" w:hAnsi="Times New Roman"/>
                <w:sz w:val="24"/>
                <w:szCs w:val="24"/>
              </w:rPr>
              <w:t>Волга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»</w:t>
            </w:r>
            <w:r w:rsidR="00C36132">
              <w:rPr>
                <w:rFonts w:ascii="Times New Roman" w:hAnsi="Times New Roman"/>
                <w:sz w:val="24"/>
                <w:szCs w:val="24"/>
              </w:rPr>
              <w:t xml:space="preserve"> (около Дом Моды)</w:t>
            </w:r>
          </w:p>
        </w:tc>
        <w:tc>
          <w:tcPr>
            <w:tcW w:w="1314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131,5</w:t>
            </w:r>
          </w:p>
        </w:tc>
        <w:tc>
          <w:tcPr>
            <w:tcW w:w="1835" w:type="dxa"/>
          </w:tcPr>
          <w:p w:rsidR="00DC0457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C71B2" w:rsidRPr="00486323">
              <w:rPr>
                <w:rFonts w:ascii="Times New Roman" w:hAnsi="Times New Roman"/>
                <w:sz w:val="24"/>
                <w:szCs w:val="24"/>
              </w:rPr>
              <w:t xml:space="preserve"> этаж, 5 кабинетов, холл, 2 с</w:t>
            </w:r>
            <w:r w:rsidR="00F97038" w:rsidRPr="00486323">
              <w:rPr>
                <w:rFonts w:ascii="Times New Roman" w:hAnsi="Times New Roman"/>
                <w:sz w:val="24"/>
                <w:szCs w:val="24"/>
              </w:rPr>
              <w:t>/у</w:t>
            </w:r>
          </w:p>
        </w:tc>
        <w:tc>
          <w:tcPr>
            <w:tcW w:w="1550" w:type="dxa"/>
          </w:tcPr>
          <w:p w:rsidR="00DC0457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63" w:type="dxa"/>
          </w:tcPr>
          <w:p w:rsidR="00DC0457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64 640</w:t>
            </w:r>
          </w:p>
        </w:tc>
        <w:tc>
          <w:tcPr>
            <w:tcW w:w="1491" w:type="dxa"/>
          </w:tcPr>
          <w:p w:rsidR="00DC0457" w:rsidRPr="00486323" w:rsidRDefault="00DC71B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Газета «Из рук в руки» 93-61-64</w:t>
            </w:r>
          </w:p>
        </w:tc>
      </w:tr>
      <w:tr w:rsidR="00D368B0" w:rsidRPr="00486323">
        <w:tc>
          <w:tcPr>
            <w:tcW w:w="1798" w:type="dxa"/>
          </w:tcPr>
          <w:p w:rsidR="00DC0457" w:rsidRPr="00486323" w:rsidRDefault="00C3613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Ленина, д.14</w:t>
            </w:r>
          </w:p>
        </w:tc>
        <w:tc>
          <w:tcPr>
            <w:tcW w:w="1314" w:type="dxa"/>
          </w:tcPr>
          <w:p w:rsidR="00DC0457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214,4</w:t>
            </w:r>
          </w:p>
        </w:tc>
        <w:tc>
          <w:tcPr>
            <w:tcW w:w="1835" w:type="dxa"/>
          </w:tcPr>
          <w:p w:rsidR="00DC0457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 xml:space="preserve">1/5 эт. кирпичного дома, потолки </w:t>
            </w:r>
            <w:smartTag w:uri="urn:schemas-microsoft-com:office:smarttags" w:element="metricconverter">
              <w:smartTagPr>
                <w:attr w:name="ProductID" w:val="3 метра"/>
              </w:smartTagPr>
              <w:r w:rsidRPr="00486323">
                <w:rPr>
                  <w:rFonts w:ascii="Times New Roman" w:hAnsi="Times New Roman"/>
                  <w:sz w:val="24"/>
                  <w:szCs w:val="24"/>
                </w:rPr>
                <w:t>3 метра</w:t>
              </w:r>
            </w:smartTag>
            <w:r w:rsidRPr="00486323">
              <w:rPr>
                <w:rFonts w:ascii="Times New Roman" w:hAnsi="Times New Roman"/>
                <w:sz w:val="24"/>
                <w:szCs w:val="24"/>
              </w:rPr>
              <w:t>, пластиковые окна, качественный ремонт, 2 с/у, отдельный вход</w:t>
            </w:r>
          </w:p>
        </w:tc>
        <w:tc>
          <w:tcPr>
            <w:tcW w:w="1550" w:type="dxa"/>
          </w:tcPr>
          <w:p w:rsidR="00DC0457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7 500 000</w:t>
            </w:r>
          </w:p>
        </w:tc>
        <w:tc>
          <w:tcPr>
            <w:tcW w:w="863" w:type="dxa"/>
          </w:tcPr>
          <w:p w:rsidR="00DC0457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34 981</w:t>
            </w:r>
          </w:p>
        </w:tc>
        <w:tc>
          <w:tcPr>
            <w:tcW w:w="1491" w:type="dxa"/>
          </w:tcPr>
          <w:p w:rsidR="00DC0457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Газета «Из рук в руки»</w:t>
            </w:r>
          </w:p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74-98-23</w:t>
            </w:r>
          </w:p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93-14-65</w:t>
            </w:r>
          </w:p>
        </w:tc>
      </w:tr>
    </w:tbl>
    <w:p w:rsidR="006F31EE" w:rsidRDefault="006F31EE" w:rsidP="006F31EE">
      <w:pPr>
        <w:tabs>
          <w:tab w:val="left" w:pos="3240"/>
        </w:tabs>
        <w:ind w:left="720"/>
        <w:rPr>
          <w:rFonts w:ascii="Times New Roman" w:hAnsi="Times New Roman"/>
          <w:sz w:val="24"/>
          <w:szCs w:val="24"/>
        </w:rPr>
      </w:pPr>
    </w:p>
    <w:p w:rsidR="00F97038" w:rsidRPr="009058E9" w:rsidRDefault="00F97038" w:rsidP="00DC0457">
      <w:pPr>
        <w:tabs>
          <w:tab w:val="left" w:pos="3240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9058E9">
        <w:rPr>
          <w:rFonts w:ascii="Times New Roman" w:hAnsi="Times New Roman"/>
          <w:b/>
          <w:sz w:val="28"/>
          <w:szCs w:val="28"/>
        </w:rPr>
        <w:t>Аренда</w:t>
      </w:r>
    </w:p>
    <w:tbl>
      <w:tblPr>
        <w:tblW w:w="8851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8"/>
        <w:gridCol w:w="1276"/>
        <w:gridCol w:w="1843"/>
        <w:gridCol w:w="1275"/>
        <w:gridCol w:w="1276"/>
        <w:gridCol w:w="1383"/>
      </w:tblGrid>
      <w:tr w:rsidR="00F97038" w:rsidRPr="00486323">
        <w:tc>
          <w:tcPr>
            <w:tcW w:w="1798" w:type="dxa"/>
          </w:tcPr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276" w:type="dxa"/>
          </w:tcPr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Общая площадь, м</w:t>
            </w:r>
            <w:r w:rsidRPr="0048632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1275" w:type="dxa"/>
          </w:tcPr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Цена предложения, руб</w:t>
            </w:r>
            <w:r w:rsidR="00333A39" w:rsidRPr="00486323">
              <w:rPr>
                <w:rFonts w:ascii="Times New Roman" w:hAnsi="Times New Roman"/>
                <w:sz w:val="24"/>
                <w:szCs w:val="24"/>
              </w:rPr>
              <w:t xml:space="preserve"> за месс</w:t>
            </w:r>
          </w:p>
        </w:tc>
        <w:tc>
          <w:tcPr>
            <w:tcW w:w="1276" w:type="dxa"/>
          </w:tcPr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Цена, руб/м</w:t>
            </w:r>
            <w:r w:rsidRPr="0048632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333A39" w:rsidRPr="00486323">
              <w:rPr>
                <w:rFonts w:ascii="Times New Roman" w:hAnsi="Times New Roman"/>
                <w:sz w:val="24"/>
                <w:szCs w:val="24"/>
              </w:rPr>
              <w:t xml:space="preserve"> за мес</w:t>
            </w:r>
          </w:p>
        </w:tc>
        <w:tc>
          <w:tcPr>
            <w:tcW w:w="1383" w:type="dxa"/>
          </w:tcPr>
          <w:p w:rsidR="00F97038" w:rsidRPr="00486323" w:rsidRDefault="00F97038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Источник информации</w:t>
            </w:r>
          </w:p>
        </w:tc>
      </w:tr>
      <w:tr w:rsidR="007A63A8" w:rsidRPr="00486323">
        <w:tc>
          <w:tcPr>
            <w:tcW w:w="1798" w:type="dxa"/>
          </w:tcPr>
          <w:p w:rsidR="007A63A8" w:rsidRPr="00486323" w:rsidRDefault="007A63A8" w:rsidP="005260A2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Ленина 18</w:t>
            </w:r>
          </w:p>
        </w:tc>
        <w:tc>
          <w:tcPr>
            <w:tcW w:w="1276" w:type="dxa"/>
          </w:tcPr>
          <w:p w:rsidR="007A63A8" w:rsidRPr="00486323" w:rsidRDefault="007A63A8" w:rsidP="005260A2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43" w:type="dxa"/>
          </w:tcPr>
          <w:p w:rsidR="007A63A8" w:rsidRPr="00486323" w:rsidRDefault="007A63A8" w:rsidP="005260A2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Нежилое, 1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sz w:val="24"/>
                <w:szCs w:val="24"/>
              </w:rPr>
              <w:t>, торец здания</w:t>
            </w:r>
          </w:p>
        </w:tc>
        <w:tc>
          <w:tcPr>
            <w:tcW w:w="1275" w:type="dxa"/>
          </w:tcPr>
          <w:p w:rsidR="007A63A8" w:rsidRPr="00486323" w:rsidRDefault="007A63A8" w:rsidP="005260A2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63A8" w:rsidRPr="00486323" w:rsidRDefault="007A63A8" w:rsidP="005260A2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59 500</w:t>
            </w:r>
          </w:p>
        </w:tc>
        <w:tc>
          <w:tcPr>
            <w:tcW w:w="1383" w:type="dxa"/>
          </w:tcPr>
          <w:p w:rsidR="007A63A8" w:rsidRPr="00486323" w:rsidRDefault="007A63A8" w:rsidP="005260A2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«Консул» 91-26-13</w:t>
            </w:r>
          </w:p>
        </w:tc>
      </w:tr>
      <w:tr w:rsidR="00F97038" w:rsidRPr="00486323">
        <w:tc>
          <w:tcPr>
            <w:tcW w:w="1798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Октября , 50/18</w:t>
            </w:r>
          </w:p>
        </w:tc>
        <w:tc>
          <w:tcPr>
            <w:tcW w:w="1276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 этаж, отдельный вход, отличный ремонт</w:t>
            </w:r>
          </w:p>
        </w:tc>
        <w:tc>
          <w:tcPr>
            <w:tcW w:w="1275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47700</w:t>
            </w:r>
          </w:p>
        </w:tc>
        <w:tc>
          <w:tcPr>
            <w:tcW w:w="1276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333A39" w:rsidRPr="00486323">
              <w:rPr>
                <w:rFonts w:ascii="Times New Roman" w:hAnsi="Times New Roman"/>
                <w:sz w:val="24"/>
                <w:szCs w:val="24"/>
              </w:rPr>
              <w:t>00 (ком услуги вкл)</w:t>
            </w:r>
          </w:p>
        </w:tc>
        <w:tc>
          <w:tcPr>
            <w:tcW w:w="138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ООО «Континент» 33-39-97</w:t>
            </w:r>
          </w:p>
        </w:tc>
      </w:tr>
      <w:tr w:rsidR="00F97038" w:rsidRPr="00486323">
        <w:tc>
          <w:tcPr>
            <w:tcW w:w="1798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Октября, д.18/52</w:t>
            </w:r>
          </w:p>
        </w:tc>
        <w:tc>
          <w:tcPr>
            <w:tcW w:w="1276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6</w:t>
            </w:r>
            <w:r w:rsidR="00C361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этаж, торец здания, отдельный вход, в процессе перевода в нежилой фонд</w:t>
            </w:r>
          </w:p>
        </w:tc>
        <w:tc>
          <w:tcPr>
            <w:tcW w:w="1275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37200</w:t>
            </w:r>
          </w:p>
        </w:tc>
        <w:tc>
          <w:tcPr>
            <w:tcW w:w="1276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 (без коммун услуг)</w:t>
            </w:r>
          </w:p>
        </w:tc>
        <w:tc>
          <w:tcPr>
            <w:tcW w:w="138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ООО «Континент» 33-39-97</w:t>
            </w:r>
          </w:p>
        </w:tc>
      </w:tr>
      <w:tr w:rsidR="00F97038" w:rsidRPr="00486323">
        <w:tc>
          <w:tcPr>
            <w:tcW w:w="1798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Ленина, д.31</w:t>
            </w:r>
          </w:p>
        </w:tc>
        <w:tc>
          <w:tcPr>
            <w:tcW w:w="1276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4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 этаж, отдельный вход, парковка, рекламное место, отделка</w:t>
            </w:r>
          </w:p>
        </w:tc>
        <w:tc>
          <w:tcPr>
            <w:tcW w:w="1275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120 000</w:t>
            </w:r>
          </w:p>
        </w:tc>
        <w:tc>
          <w:tcPr>
            <w:tcW w:w="1276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800 (ком услуги не вкл)</w:t>
            </w:r>
          </w:p>
        </w:tc>
        <w:tc>
          <w:tcPr>
            <w:tcW w:w="1383" w:type="dxa"/>
          </w:tcPr>
          <w:p w:rsidR="00333A39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 xml:space="preserve">ООО «Метро»  </w:t>
            </w:r>
          </w:p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33-03-85</w:t>
            </w:r>
          </w:p>
        </w:tc>
      </w:tr>
      <w:tr w:rsidR="00F97038" w:rsidRPr="00486323">
        <w:tc>
          <w:tcPr>
            <w:tcW w:w="1798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ТЦ «</w:t>
            </w:r>
            <w:r w:rsidR="00C36132">
              <w:rPr>
                <w:rFonts w:ascii="Times New Roman" w:hAnsi="Times New Roman"/>
                <w:sz w:val="24"/>
                <w:szCs w:val="24"/>
              </w:rPr>
              <w:t>Флагман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3 этаж, после ремонта</w:t>
            </w:r>
          </w:p>
        </w:tc>
        <w:tc>
          <w:tcPr>
            <w:tcW w:w="1275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17 000</w:t>
            </w:r>
          </w:p>
        </w:tc>
        <w:tc>
          <w:tcPr>
            <w:tcW w:w="1276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500</w:t>
            </w:r>
            <w:r w:rsidR="008A2FAD" w:rsidRPr="00486323">
              <w:rPr>
                <w:rFonts w:ascii="Times New Roman" w:hAnsi="Times New Roman"/>
                <w:sz w:val="24"/>
                <w:szCs w:val="24"/>
              </w:rPr>
              <w:t xml:space="preserve"> (ком услуги не вкл)</w:t>
            </w:r>
          </w:p>
        </w:tc>
        <w:tc>
          <w:tcPr>
            <w:tcW w:w="138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«Эрмитаж» 74-49-04</w:t>
            </w:r>
          </w:p>
        </w:tc>
      </w:tr>
      <w:tr w:rsidR="00F97038" w:rsidRPr="00486323">
        <w:tc>
          <w:tcPr>
            <w:tcW w:w="1798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М-н «</w:t>
            </w:r>
            <w:r w:rsidR="00C36132">
              <w:rPr>
                <w:rFonts w:ascii="Times New Roman" w:hAnsi="Times New Roman"/>
                <w:sz w:val="24"/>
                <w:szCs w:val="24"/>
                <w:lang w:val="en-US"/>
              </w:rPr>
              <w:t>BOSH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»</w:t>
            </w:r>
            <w:r w:rsidR="00C36132">
              <w:rPr>
                <w:rFonts w:ascii="Times New Roman" w:hAnsi="Times New Roman"/>
                <w:sz w:val="24"/>
                <w:szCs w:val="24"/>
              </w:rPr>
              <w:t>, проспект Ленина, д.31</w:t>
            </w:r>
          </w:p>
        </w:tc>
        <w:tc>
          <w:tcPr>
            <w:tcW w:w="1276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 этаж, хороший ремонт, телефонная точка</w:t>
            </w:r>
          </w:p>
        </w:tc>
        <w:tc>
          <w:tcPr>
            <w:tcW w:w="1275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80 000</w:t>
            </w:r>
          </w:p>
        </w:tc>
        <w:tc>
          <w:tcPr>
            <w:tcW w:w="1276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33A39" w:rsidRPr="00486323">
              <w:rPr>
                <w:rFonts w:ascii="Times New Roman" w:hAnsi="Times New Roman"/>
                <w:sz w:val="24"/>
                <w:szCs w:val="24"/>
              </w:rPr>
              <w:t>00</w:t>
            </w:r>
            <w:r w:rsidR="008A2FAD" w:rsidRPr="00486323">
              <w:rPr>
                <w:rFonts w:ascii="Times New Roman" w:hAnsi="Times New Roman"/>
                <w:sz w:val="24"/>
                <w:szCs w:val="24"/>
              </w:rPr>
              <w:t xml:space="preserve"> (ком услуги не вкл)</w:t>
            </w:r>
          </w:p>
        </w:tc>
        <w:tc>
          <w:tcPr>
            <w:tcW w:w="1383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«Эрмитаж» 74-49-04</w:t>
            </w:r>
          </w:p>
        </w:tc>
      </w:tr>
      <w:tr w:rsidR="00F97038" w:rsidRPr="00486323">
        <w:tc>
          <w:tcPr>
            <w:tcW w:w="1798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Проспект Октября, 47 </w:t>
            </w:r>
          </w:p>
        </w:tc>
        <w:tc>
          <w:tcPr>
            <w:tcW w:w="1276" w:type="dxa"/>
          </w:tcPr>
          <w:p w:rsidR="00F97038" w:rsidRPr="00486323" w:rsidRDefault="00333A39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843" w:type="dxa"/>
          </w:tcPr>
          <w:p w:rsidR="00F97038" w:rsidRPr="00486323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33A39" w:rsidRPr="00486323">
              <w:rPr>
                <w:rFonts w:ascii="Times New Roman" w:hAnsi="Times New Roman"/>
                <w:sz w:val="24"/>
                <w:szCs w:val="24"/>
              </w:rPr>
              <w:t>/</w:t>
            </w:r>
            <w:r w:rsidR="00C36132">
              <w:rPr>
                <w:rFonts w:ascii="Times New Roman" w:hAnsi="Times New Roman"/>
                <w:sz w:val="24"/>
                <w:szCs w:val="24"/>
              </w:rPr>
              <w:t>2-3</w:t>
            </w:r>
            <w:r w:rsidR="00333A39" w:rsidRPr="00486323">
              <w:rPr>
                <w:rFonts w:ascii="Times New Roman" w:hAnsi="Times New Roman"/>
                <w:sz w:val="24"/>
                <w:szCs w:val="24"/>
              </w:rPr>
              <w:t xml:space="preserve"> эт. дома, </w:t>
            </w:r>
            <w:r w:rsidR="008A2FAD" w:rsidRPr="00486323">
              <w:rPr>
                <w:rFonts w:ascii="Times New Roman" w:hAnsi="Times New Roman"/>
                <w:sz w:val="24"/>
                <w:szCs w:val="24"/>
              </w:rPr>
              <w:t>первая линия, нежилой фонд, кабинетная система</w:t>
            </w:r>
            <w:r w:rsidR="00C36132">
              <w:rPr>
                <w:rFonts w:ascii="Times New Roman" w:hAnsi="Times New Roman"/>
                <w:sz w:val="24"/>
                <w:szCs w:val="24"/>
              </w:rPr>
              <w:t xml:space="preserve"> плюс 2 торговых зала </w:t>
            </w:r>
            <w:r w:rsidR="008A2FAD" w:rsidRPr="00486323">
              <w:rPr>
                <w:rFonts w:ascii="Times New Roman" w:hAnsi="Times New Roman"/>
                <w:sz w:val="24"/>
                <w:szCs w:val="24"/>
              </w:rPr>
              <w:t>, интернет, ремонт, мощность до 50 кВт, охрана</w:t>
            </w:r>
            <w:r w:rsidR="00333A39" w:rsidRPr="0048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F97038" w:rsidRPr="00486323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158 400</w:t>
            </w:r>
          </w:p>
        </w:tc>
        <w:tc>
          <w:tcPr>
            <w:tcW w:w="1276" w:type="dxa"/>
          </w:tcPr>
          <w:p w:rsidR="00F97038" w:rsidRPr="00486323" w:rsidRDefault="00C36132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A2FAD" w:rsidRPr="00486323">
              <w:rPr>
                <w:rFonts w:ascii="Times New Roman" w:hAnsi="Times New Roman"/>
                <w:sz w:val="24"/>
                <w:szCs w:val="24"/>
              </w:rPr>
              <w:t>00 (ком услуги вкл)</w:t>
            </w:r>
          </w:p>
        </w:tc>
        <w:tc>
          <w:tcPr>
            <w:tcW w:w="1383" w:type="dxa"/>
          </w:tcPr>
          <w:p w:rsidR="008A2FAD" w:rsidRPr="00486323" w:rsidRDefault="008A2FAD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АН «</w:t>
            </w:r>
            <w:r w:rsidRPr="0048632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XXI 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 xml:space="preserve">век» </w:t>
            </w:r>
          </w:p>
          <w:p w:rsidR="00F97038" w:rsidRPr="00486323" w:rsidRDefault="008A2FAD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72-52-84</w:t>
            </w:r>
          </w:p>
        </w:tc>
      </w:tr>
      <w:tr w:rsidR="00F97038" w:rsidRPr="00486323">
        <w:tc>
          <w:tcPr>
            <w:tcW w:w="1798" w:type="dxa"/>
          </w:tcPr>
          <w:p w:rsidR="00F97038" w:rsidRPr="00486323" w:rsidRDefault="009B1491" w:rsidP="00DE3DD4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Октября, д.47</w:t>
            </w:r>
          </w:p>
        </w:tc>
        <w:tc>
          <w:tcPr>
            <w:tcW w:w="1276" w:type="dxa"/>
          </w:tcPr>
          <w:p w:rsidR="00F97038" w:rsidRPr="00486323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9B1491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FAD" w:rsidRPr="00486323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194,3</w:t>
            </w:r>
          </w:p>
          <w:p w:rsidR="008A2FAD" w:rsidRPr="00486323" w:rsidRDefault="008A2FAD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97038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этаж</w:t>
            </w:r>
          </w:p>
          <w:p w:rsidR="009B1491" w:rsidRDefault="009B1491" w:rsidP="009B1491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1491" w:rsidRPr="00486323" w:rsidRDefault="009B1491" w:rsidP="009B1491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этаж</w:t>
            </w:r>
          </w:p>
        </w:tc>
        <w:tc>
          <w:tcPr>
            <w:tcW w:w="1275" w:type="dxa"/>
          </w:tcPr>
          <w:p w:rsidR="008A2FAD" w:rsidRDefault="00CA2B2A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54 000</w:t>
            </w:r>
          </w:p>
          <w:p w:rsidR="00CA2B2A" w:rsidRDefault="00CA2B2A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A2B2A" w:rsidRPr="00486323" w:rsidRDefault="00CA2B2A" w:rsidP="00CA2B2A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126 300</w:t>
            </w:r>
          </w:p>
        </w:tc>
        <w:tc>
          <w:tcPr>
            <w:tcW w:w="1276" w:type="dxa"/>
          </w:tcPr>
          <w:p w:rsidR="00F97038" w:rsidRPr="00486323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  <w:r w:rsidR="008A2FAD" w:rsidRPr="00486323">
              <w:rPr>
                <w:rFonts w:ascii="Times New Roman" w:hAnsi="Times New Roman"/>
                <w:sz w:val="24"/>
                <w:szCs w:val="24"/>
              </w:rPr>
              <w:t xml:space="preserve"> (ком услуги не вкл)</w:t>
            </w:r>
          </w:p>
          <w:p w:rsidR="008A2FAD" w:rsidRPr="00486323" w:rsidRDefault="00CA2B2A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383" w:type="dxa"/>
          </w:tcPr>
          <w:p w:rsidR="009B1491" w:rsidRDefault="008A2FAD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 xml:space="preserve">Газета «Из рук в руки» </w:t>
            </w:r>
          </w:p>
          <w:p w:rsidR="009B1491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30-23-98</w:t>
            </w:r>
          </w:p>
          <w:p w:rsidR="00F97038" w:rsidRPr="00486323" w:rsidRDefault="009B1491" w:rsidP="00DE3DD4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73-24-46</w:t>
            </w:r>
          </w:p>
        </w:tc>
      </w:tr>
    </w:tbl>
    <w:p w:rsidR="00D1001F" w:rsidRDefault="00D1001F" w:rsidP="0024648F">
      <w:pPr>
        <w:tabs>
          <w:tab w:val="left" w:pos="3240"/>
        </w:tabs>
        <w:spacing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24648F" w:rsidRDefault="00CA2B2A" w:rsidP="0024648F">
      <w:pPr>
        <w:tabs>
          <w:tab w:val="left" w:pos="3240"/>
        </w:tabs>
        <w:spacing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058E9">
        <w:rPr>
          <w:rFonts w:ascii="Times New Roman" w:hAnsi="Times New Roman"/>
          <w:b/>
          <w:sz w:val="28"/>
          <w:szCs w:val="28"/>
        </w:rPr>
        <w:t>5.</w:t>
      </w:r>
      <w:r w:rsidR="0024648F">
        <w:rPr>
          <w:rFonts w:ascii="Times New Roman" w:hAnsi="Times New Roman"/>
          <w:b/>
          <w:sz w:val="28"/>
          <w:szCs w:val="28"/>
        </w:rPr>
        <w:t xml:space="preserve"> Определение стоимости объекта</w:t>
      </w:r>
    </w:p>
    <w:p w:rsidR="0024648F" w:rsidRDefault="0024648F" w:rsidP="0024648F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стоимости осуществляется с учетом всех факторов, существенно</w:t>
      </w:r>
      <w:r w:rsidR="00AF618B">
        <w:rPr>
          <w:rFonts w:ascii="Times New Roman" w:hAnsi="Times New Roman"/>
          <w:sz w:val="28"/>
          <w:szCs w:val="28"/>
        </w:rPr>
        <w:t xml:space="preserve"> влияющих как на рынок недвижимости в целом, так и непосредственно на ценность рассматриваемой собственности. При определении стоимости недвижимости обычно используют три основных метода:</w:t>
      </w:r>
    </w:p>
    <w:p w:rsidR="00AF618B" w:rsidRDefault="00AF618B" w:rsidP="0024648F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затратный метод;</w:t>
      </w:r>
    </w:p>
    <w:p w:rsidR="00AF618B" w:rsidRDefault="00AF618B" w:rsidP="0024648F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 прямого сравнительного анализа продаж;</w:t>
      </w:r>
    </w:p>
    <w:p w:rsidR="00AF618B" w:rsidRDefault="00AF618B" w:rsidP="0024648F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 капитализации дохода.</w:t>
      </w:r>
    </w:p>
    <w:p w:rsidR="00AF618B" w:rsidRDefault="00AF618B" w:rsidP="0024648F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трех методов приводит к получению трех различных величин стоимости одного и того же объекта. После анализа результатов, полученных разными методами, окончательная оценка стоимости недвижимости устанавливается, исходя из того, какой метод(ы) наиболее соответствует оцениваемому объекту.</w:t>
      </w:r>
    </w:p>
    <w:p w:rsidR="00EA3353" w:rsidRDefault="00EA3353" w:rsidP="0024648F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F618B" w:rsidRDefault="009058E9" w:rsidP="00AF618B">
      <w:pPr>
        <w:tabs>
          <w:tab w:val="left" w:pos="3240"/>
        </w:tabs>
        <w:spacing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AF618B">
        <w:rPr>
          <w:rFonts w:ascii="Times New Roman" w:hAnsi="Times New Roman"/>
          <w:b/>
          <w:sz w:val="28"/>
          <w:szCs w:val="28"/>
        </w:rPr>
        <w:t>.1 Затратный метод оценки</w:t>
      </w:r>
    </w:p>
    <w:p w:rsidR="00AF618B" w:rsidRDefault="00AF618B" w:rsidP="00C23729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шаги при применении данного подхода к определению стоимости:</w:t>
      </w:r>
    </w:p>
    <w:p w:rsidR="00AF618B" w:rsidRDefault="00C23729" w:rsidP="00AF618B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AF618B">
        <w:rPr>
          <w:rFonts w:ascii="Times New Roman" w:hAnsi="Times New Roman"/>
          <w:sz w:val="28"/>
          <w:szCs w:val="28"/>
        </w:rPr>
        <w:t>Определить стоимость земельного участка в предложении, что он не застроен;</w:t>
      </w:r>
    </w:p>
    <w:p w:rsidR="00603EE7" w:rsidRDefault="00603EE7" w:rsidP="00AF618B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ЗУ(без застроек)=</w:t>
      </w:r>
      <w:r w:rsidR="008D6F2A" w:rsidRPr="008D6F2A">
        <w:rPr>
          <w:rFonts w:ascii="Times New Roman" w:hAnsi="Times New Roman"/>
          <w:sz w:val="28"/>
          <w:szCs w:val="28"/>
        </w:rPr>
        <w:t xml:space="preserve"> </w:t>
      </w:r>
      <w:r w:rsidR="008D6F2A">
        <w:rPr>
          <w:rFonts w:ascii="Times New Roman" w:hAnsi="Times New Roman"/>
          <w:sz w:val="28"/>
          <w:szCs w:val="28"/>
        </w:rPr>
        <w:t>62</w:t>
      </w:r>
      <w:bookmarkStart w:id="0" w:name="OLE_LINK1"/>
      <w:bookmarkStart w:id="1" w:name="OLE_LINK2"/>
      <w:r w:rsidR="008D6F2A">
        <w:rPr>
          <w:rFonts w:ascii="Times New Roman" w:hAnsi="Times New Roman"/>
          <w:sz w:val="28"/>
          <w:szCs w:val="28"/>
        </w:rPr>
        <w:t>м</w:t>
      </w:r>
      <w:r w:rsidR="008D6F2A">
        <w:rPr>
          <w:rFonts w:ascii="Times New Roman" w:hAnsi="Times New Roman"/>
          <w:position w:val="12"/>
          <w:sz w:val="20"/>
          <w:szCs w:val="28"/>
        </w:rPr>
        <w:t>2</w:t>
      </w:r>
      <w:bookmarkEnd w:id="0"/>
      <w:bookmarkEnd w:id="1"/>
      <w:r w:rsidR="008D6F2A">
        <w:rPr>
          <w:rFonts w:ascii="Times New Roman" w:hAnsi="Times New Roman"/>
          <w:sz w:val="28"/>
          <w:szCs w:val="28"/>
        </w:rPr>
        <w:t xml:space="preserve"> х 1,77 х 1,5 х  </w:t>
      </w:r>
      <w:r w:rsidR="008D6F2A" w:rsidRPr="0027399C">
        <w:rPr>
          <w:rFonts w:ascii="Times New Roman" w:hAnsi="Times New Roman"/>
          <w:b/>
          <w:sz w:val="28"/>
          <w:szCs w:val="28"/>
          <w:highlight w:val="yellow"/>
        </w:rPr>
        <w:t>3 230руб</w:t>
      </w:r>
      <w:r w:rsidR="008D6F2A">
        <w:rPr>
          <w:rFonts w:ascii="Times New Roman" w:hAnsi="Times New Roman"/>
          <w:sz w:val="28"/>
          <w:szCs w:val="28"/>
        </w:rPr>
        <w:t xml:space="preserve">. х 1,2387 = 658 604 </w:t>
      </w:r>
      <w:r>
        <w:rPr>
          <w:rFonts w:ascii="Times New Roman" w:hAnsi="Times New Roman"/>
          <w:sz w:val="28"/>
          <w:szCs w:val="28"/>
        </w:rPr>
        <w:t>руб</w:t>
      </w:r>
      <w:r w:rsidR="001736D6">
        <w:rPr>
          <w:rFonts w:ascii="Times New Roman" w:hAnsi="Times New Roman"/>
          <w:sz w:val="28"/>
          <w:szCs w:val="28"/>
        </w:rPr>
        <w:t>.</w:t>
      </w:r>
    </w:p>
    <w:p w:rsidR="001736D6" w:rsidRPr="008D6F2A" w:rsidRDefault="001736D6" w:rsidP="001736D6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отвода земли под застройку =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зу*</w:t>
      </w:r>
      <w:r w:rsidRPr="0027399C">
        <w:rPr>
          <w:rFonts w:ascii="Times New Roman" w:hAnsi="Times New Roman"/>
          <w:b/>
          <w:sz w:val="28"/>
          <w:szCs w:val="28"/>
          <w:highlight w:val="yellow"/>
        </w:rPr>
        <w:t>384</w:t>
      </w:r>
      <w:r>
        <w:rPr>
          <w:rFonts w:ascii="Times New Roman" w:hAnsi="Times New Roman"/>
          <w:sz w:val="28"/>
          <w:szCs w:val="28"/>
        </w:rPr>
        <w:t xml:space="preserve"> руб./кв.м</w:t>
      </w:r>
      <w:r w:rsidR="008D6F2A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2 м2"/>
        </w:smartTagPr>
        <w:r w:rsidR="008D6F2A">
          <w:rPr>
            <w:rFonts w:ascii="Times New Roman" w:hAnsi="Times New Roman"/>
            <w:sz w:val="28"/>
            <w:szCs w:val="28"/>
          </w:rPr>
          <w:t>62</w:t>
        </w:r>
        <w:r w:rsidR="008D6F2A" w:rsidRPr="008D6F2A">
          <w:rPr>
            <w:rFonts w:ascii="Times New Roman" w:hAnsi="Times New Roman"/>
            <w:sz w:val="28"/>
            <w:szCs w:val="28"/>
          </w:rPr>
          <w:t xml:space="preserve"> </w:t>
        </w:r>
        <w:r w:rsidR="008D6F2A">
          <w:rPr>
            <w:rFonts w:ascii="Times New Roman" w:hAnsi="Times New Roman"/>
            <w:sz w:val="28"/>
            <w:szCs w:val="28"/>
          </w:rPr>
          <w:t>м</w:t>
        </w:r>
        <w:r w:rsidR="008D6F2A">
          <w:rPr>
            <w:rFonts w:ascii="Times New Roman" w:hAnsi="Times New Roman"/>
            <w:position w:val="12"/>
            <w:sz w:val="20"/>
            <w:szCs w:val="28"/>
          </w:rPr>
          <w:t>2</w:t>
        </w:r>
      </w:smartTag>
      <w:r w:rsidR="008D6F2A">
        <w:rPr>
          <w:rFonts w:ascii="Times New Roman" w:hAnsi="Times New Roman"/>
          <w:position w:val="12"/>
          <w:sz w:val="20"/>
          <w:szCs w:val="28"/>
        </w:rPr>
        <w:t xml:space="preserve"> </w:t>
      </w:r>
      <w:r w:rsidR="008D6F2A" w:rsidRPr="008D6F2A">
        <w:rPr>
          <w:rFonts w:ascii="Times New Roman" w:hAnsi="Times New Roman"/>
          <w:sz w:val="28"/>
          <w:szCs w:val="28"/>
        </w:rPr>
        <w:t>х 384</w:t>
      </w:r>
      <w:r w:rsidR="008D6F2A">
        <w:rPr>
          <w:rFonts w:ascii="Times New Roman" w:hAnsi="Times New Roman"/>
          <w:sz w:val="28"/>
          <w:szCs w:val="28"/>
        </w:rPr>
        <w:t>руб. = 23 808</w:t>
      </w:r>
    </w:p>
    <w:p w:rsidR="00AF618B" w:rsidRDefault="00C23729" w:rsidP="00C23729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2)Определить восстановительную стоимость улучшений (зданий, сооружений, объектов благоустройства), находящихся на земельном участке;</w:t>
      </w:r>
    </w:p>
    <w:p w:rsidR="00603EE7" w:rsidRDefault="00603EE7" w:rsidP="00C23729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Восстановительная стоимость здания=С69*Ос*Км*К84*Кп*Кз*Кндс</w:t>
      </w:r>
    </w:p>
    <w:p w:rsidR="00936178" w:rsidRDefault="00936178" w:rsidP="00936178">
      <w:pPr>
        <w:tabs>
          <w:tab w:val="left" w:pos="3240"/>
        </w:tabs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ВС=186х28,3х1,02х1,17х107,62х1,3х1,18 =1 037 059, 71руб.</w:t>
      </w:r>
    </w:p>
    <w:p w:rsidR="000B033F" w:rsidRDefault="001736D6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3</w:t>
      </w:r>
      <w:r w:rsidR="00C23729">
        <w:rPr>
          <w:rFonts w:ascii="Times New Roman" w:hAnsi="Times New Roman"/>
          <w:sz w:val="28"/>
          <w:szCs w:val="28"/>
        </w:rPr>
        <w:t>)Определить величину</w:t>
      </w:r>
      <w:r w:rsidR="009C08E7">
        <w:rPr>
          <w:rFonts w:ascii="Times New Roman" w:hAnsi="Times New Roman"/>
          <w:sz w:val="28"/>
          <w:szCs w:val="28"/>
        </w:rPr>
        <w:t xml:space="preserve"> накопленного износа (</w:t>
      </w:r>
      <w:r w:rsidR="00E025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D6F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681126</w:t>
      </w:r>
      <w:r w:rsidR="009C08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BE199B" w:rsidRDefault="00BE199B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E199B" w:rsidRDefault="00BE199B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E199B" w:rsidRDefault="00BE199B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E199B" w:rsidRDefault="00BE199B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854" w:type="dxa"/>
        <w:tblInd w:w="93" w:type="dxa"/>
        <w:tblLook w:val="04A0" w:firstRow="1" w:lastRow="0" w:firstColumn="1" w:lastColumn="0" w:noHBand="0" w:noVBand="1"/>
      </w:tblPr>
      <w:tblGrid>
        <w:gridCol w:w="2622"/>
        <w:gridCol w:w="1610"/>
        <w:gridCol w:w="1601"/>
        <w:gridCol w:w="991"/>
        <w:gridCol w:w="1530"/>
        <w:gridCol w:w="1500"/>
      </w:tblGrid>
      <w:tr w:rsidR="00936178" w:rsidRPr="00936178">
        <w:trPr>
          <w:trHeight w:val="859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Конструктивный элемент</w:t>
            </w:r>
          </w:p>
        </w:tc>
        <w:tc>
          <w:tcPr>
            <w:tcW w:w="1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вес, %</w:t>
            </w:r>
          </w:p>
        </w:tc>
        <w:tc>
          <w:tcPr>
            <w:tcW w:w="16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36178" w:rsidRPr="00936178" w:rsidRDefault="00936178" w:rsidP="0093617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Стоимость, тыс.руб.</w:t>
            </w: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36178" w:rsidRPr="00936178" w:rsidRDefault="00936178" w:rsidP="0093617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Износ %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36178" w:rsidRPr="00936178" w:rsidRDefault="00936178" w:rsidP="0093617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Стоимость износа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36178" w:rsidRPr="00936178" w:rsidRDefault="00936178" w:rsidP="0093617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Общая стоимость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1.Фундамент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41482,4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12444,72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29037,68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2.Стены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22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228153,2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35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79853,62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148299,6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3.Перегородки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51853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35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18148,55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33704,45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4.Перекрытия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11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114076,6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3</w:t>
            </w:r>
            <w:r w:rsidR="006E65C1" w:rsidRPr="0027399C">
              <w:rPr>
                <w:rFonts w:eastAsia="Times New Roman"/>
                <w:color w:val="000000"/>
                <w:highlight w:val="yellow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34222,98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79853,62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5.Лестницы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41482,4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4</w:t>
            </w:r>
            <w:r w:rsidR="006E65C1" w:rsidRPr="0027399C">
              <w:rPr>
                <w:rFonts w:eastAsia="Times New Roman"/>
                <w:color w:val="000000"/>
                <w:highlight w:val="yellow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16592,96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24889,44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6.Крыша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51853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4</w:t>
            </w:r>
            <w:r w:rsidR="006E65C1" w:rsidRPr="0027399C">
              <w:rPr>
                <w:rFonts w:eastAsia="Times New Roman"/>
                <w:color w:val="000000"/>
                <w:highlight w:val="yellow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20741,2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31111,8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7.Полы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10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103706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</w:t>
            </w:r>
            <w:r w:rsidR="006E65C1" w:rsidRPr="0027399C">
              <w:rPr>
                <w:rFonts w:eastAsia="Times New Roman"/>
                <w:color w:val="000000"/>
                <w:highlight w:val="yellow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10370,6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93335,4</w:t>
            </w:r>
          </w:p>
        </w:tc>
      </w:tr>
      <w:tr w:rsidR="00936178" w:rsidRPr="00936178">
        <w:trPr>
          <w:trHeight w:val="605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8.Окна и двери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12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124447,2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2</w:t>
            </w:r>
            <w:r w:rsidR="006E65C1" w:rsidRPr="0027399C">
              <w:rPr>
                <w:rFonts w:eastAsia="Times New Roman"/>
                <w:color w:val="000000"/>
                <w:highlight w:val="yellow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24889,44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99557,76</w:t>
            </w:r>
          </w:p>
        </w:tc>
      </w:tr>
      <w:tr w:rsidR="00936178" w:rsidRPr="00936178">
        <w:trPr>
          <w:trHeight w:val="605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9.Внутренняя отделка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933354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140003,1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793350,9</w:t>
            </w:r>
          </w:p>
        </w:tc>
      </w:tr>
      <w:tr w:rsidR="00936178" w:rsidRPr="00936178">
        <w:trPr>
          <w:trHeight w:val="605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10.Электрические устройства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2,2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228153,2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</w:t>
            </w:r>
            <w:r w:rsidR="006E65C1" w:rsidRPr="0027399C">
              <w:rPr>
                <w:rFonts w:eastAsia="Times New Roman"/>
                <w:color w:val="000000"/>
                <w:highlight w:val="yellow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22815,32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205337,9</w:t>
            </w:r>
          </w:p>
        </w:tc>
      </w:tr>
      <w:tr w:rsidR="00936178" w:rsidRPr="00936178">
        <w:trPr>
          <w:trHeight w:val="90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 Санитарно-технические устройства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6,5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67408,9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</w:t>
            </w:r>
            <w:r w:rsidR="006E65C1" w:rsidRPr="0027399C">
              <w:rPr>
                <w:rFonts w:eastAsia="Times New Roman"/>
                <w:color w:val="000000"/>
                <w:highlight w:val="yellow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6740,89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60668,01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12.Прочие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27399C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399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  <w:t>9,3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96446,58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27399C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27399C">
              <w:rPr>
                <w:rFonts w:eastAsia="Times New Roman"/>
                <w:color w:val="000000"/>
                <w:highlight w:val="yellow"/>
                <w:lang w:eastAsia="ru-RU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14466,99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81979,59</w:t>
            </w:r>
          </w:p>
        </w:tc>
      </w:tr>
      <w:tr w:rsidR="00936178" w:rsidRPr="00936178">
        <w:trPr>
          <w:trHeight w:val="310"/>
        </w:trPr>
        <w:tc>
          <w:tcPr>
            <w:tcW w:w="2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178" w:rsidRPr="00936178" w:rsidRDefault="00936178" w:rsidP="009361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1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36178" w:rsidRPr="00936178" w:rsidRDefault="00936178" w:rsidP="0093617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936178">
              <w:rPr>
                <w:rFonts w:eastAsia="Times New Roman"/>
                <w:color w:val="000000"/>
                <w:lang w:eastAsia="ru-RU"/>
              </w:rPr>
              <w:t>1681126</w:t>
            </w:r>
          </w:p>
        </w:tc>
      </w:tr>
    </w:tbl>
    <w:p w:rsidR="00936178" w:rsidRDefault="00936178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1EF7" w:rsidRPr="00874662" w:rsidRDefault="004C1EF7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EF7" w:rsidRPr="00874662" w:rsidRDefault="008D6F2A" w:rsidP="008D6F2A">
      <w:pPr>
        <w:tabs>
          <w:tab w:val="left" w:pos="3240"/>
        </w:tabs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746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Общая стоимость = </w:t>
      </w:r>
      <w:r w:rsidRPr="0027399C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>4 437 658 руб</w:t>
      </w:r>
      <w:r w:rsidRPr="008746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D6F2A" w:rsidRPr="00220DA1" w:rsidRDefault="00220DA1" w:rsidP="00874662">
      <w:pPr>
        <w:tabs>
          <w:tab w:val="left" w:pos="3240"/>
        </w:tabs>
        <w:spacing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20DA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Рыночная</w:t>
      </w:r>
      <w:r w:rsidR="008D6F2A" w:rsidRPr="00220DA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стоимость (с учетом перевода в нежилой фонд) = 4 437 658 * 1,45 = 6 434 603 руб.</w:t>
      </w:r>
    </w:p>
    <w:p w:rsidR="004C1EF7" w:rsidRDefault="004C1EF7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1EF7" w:rsidRDefault="004C1EF7" w:rsidP="000B033F">
      <w:pPr>
        <w:tabs>
          <w:tab w:val="left" w:pos="3240"/>
        </w:tabs>
        <w:spacing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C6CB5" w:rsidRDefault="00874662" w:rsidP="00874662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B033F">
        <w:rPr>
          <w:rFonts w:ascii="Times New Roman" w:hAnsi="Times New Roman"/>
          <w:sz w:val="28"/>
          <w:szCs w:val="28"/>
        </w:rPr>
        <w:t>При оценке офиса нами не учитываются функциональный износ, так как данный объект соответствует всем техническим и функциональным требованиям, имеет типичную дл</w:t>
      </w:r>
      <w:r w:rsidR="00BC6CB5">
        <w:rPr>
          <w:rFonts w:ascii="Times New Roman" w:hAnsi="Times New Roman"/>
          <w:sz w:val="28"/>
          <w:szCs w:val="28"/>
        </w:rPr>
        <w:t xml:space="preserve">я офисных помещений планировку. Внешний износ также не учитывается, так как офис имеет выгодное месторасположение, то есть рядом расположена автостоянка и имеется удобный подъезд к офису. </w:t>
      </w:r>
    </w:p>
    <w:p w:rsidR="00BE199B" w:rsidRDefault="00BE199B" w:rsidP="000B033F">
      <w:pPr>
        <w:tabs>
          <w:tab w:val="left" w:pos="3240"/>
        </w:tabs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BE199B" w:rsidRDefault="00BE199B" w:rsidP="000B033F">
      <w:pPr>
        <w:tabs>
          <w:tab w:val="left" w:pos="3240"/>
        </w:tabs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BE199B" w:rsidRDefault="00BE199B" w:rsidP="000B033F">
      <w:pPr>
        <w:tabs>
          <w:tab w:val="left" w:pos="3240"/>
        </w:tabs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BE199B" w:rsidRDefault="00BE199B" w:rsidP="000B033F">
      <w:pPr>
        <w:tabs>
          <w:tab w:val="left" w:pos="3240"/>
        </w:tabs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220DA1" w:rsidRDefault="00220DA1" w:rsidP="008B555A">
      <w:pPr>
        <w:tabs>
          <w:tab w:val="left" w:pos="3240"/>
        </w:tabs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5.2 Сравнительный метод</w:t>
      </w:r>
    </w:p>
    <w:p w:rsidR="006E65C1" w:rsidRPr="006E65C1" w:rsidRDefault="006E65C1" w:rsidP="006E65C1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Для  того, чтобы объекты были сопоставимы возьмем объекты из одной экономической зоны города и наиболее близко соседствующие здания.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BE199B" w:rsidRPr="00B66FE0">
        <w:tc>
          <w:tcPr>
            <w:tcW w:w="2084" w:type="dxa"/>
          </w:tcPr>
          <w:p w:rsidR="00220DA1" w:rsidRPr="00B66FE0" w:rsidRDefault="00220DA1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Показатель сравнения</w:t>
            </w:r>
          </w:p>
        </w:tc>
        <w:tc>
          <w:tcPr>
            <w:tcW w:w="2084" w:type="dxa"/>
          </w:tcPr>
          <w:p w:rsidR="00220DA1" w:rsidRPr="00B66FE0" w:rsidRDefault="00220DA1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Оцениваемый объект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Объект сравнения № 1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Объект сравнения № 2</w:t>
            </w:r>
          </w:p>
        </w:tc>
        <w:tc>
          <w:tcPr>
            <w:tcW w:w="2085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Объект сравнения № 3</w:t>
            </w:r>
          </w:p>
        </w:tc>
      </w:tr>
      <w:tr w:rsidR="00BE199B" w:rsidRPr="00B66FE0"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Пр-т Ленина 18/50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Пр-т Ленина 18/50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Пр-т Ленина 20</w:t>
            </w:r>
          </w:p>
        </w:tc>
        <w:tc>
          <w:tcPr>
            <w:tcW w:w="2085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Пр-т Ленина 18/50</w:t>
            </w:r>
          </w:p>
        </w:tc>
      </w:tr>
      <w:tr w:rsidR="00BE199B" w:rsidRPr="00B66FE0"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Этаж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5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E199B" w:rsidRPr="00B66FE0"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Наличие ремонта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085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BE199B" w:rsidRPr="00B66FE0"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Площадь</w:t>
            </w:r>
            <w:r w:rsidR="006E65C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кв.м</w:t>
            </w:r>
          </w:p>
        </w:tc>
        <w:tc>
          <w:tcPr>
            <w:tcW w:w="2084" w:type="dxa"/>
          </w:tcPr>
          <w:p w:rsidR="00220DA1" w:rsidRPr="00B66FE0" w:rsidRDefault="001F626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084" w:type="dxa"/>
          </w:tcPr>
          <w:p w:rsidR="00220DA1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084" w:type="dxa"/>
          </w:tcPr>
          <w:p w:rsidR="00220DA1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085" w:type="dxa"/>
          </w:tcPr>
          <w:p w:rsidR="00220DA1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</w:tr>
      <w:tr w:rsidR="00BE199B" w:rsidRPr="00B66FE0"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Цена руб./кв.м.</w:t>
            </w:r>
          </w:p>
        </w:tc>
        <w:tc>
          <w:tcPr>
            <w:tcW w:w="2084" w:type="dxa"/>
          </w:tcPr>
          <w:p w:rsidR="004C55F6" w:rsidRPr="00B66FE0" w:rsidRDefault="00666DEE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118 800</w:t>
            </w: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145 200</w:t>
            </w:r>
          </w:p>
        </w:tc>
        <w:tc>
          <w:tcPr>
            <w:tcW w:w="2085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129 000</w:t>
            </w:r>
          </w:p>
        </w:tc>
      </w:tr>
      <w:tr w:rsidR="00BE199B" w:rsidRPr="00B66FE0"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Средняя цена за ед.</w:t>
            </w: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131 000</w:t>
            </w: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199B" w:rsidRPr="00B66FE0"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Цена предложения, руб.</w:t>
            </w: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8 122 000</w:t>
            </w: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9 500 000</w:t>
            </w:r>
          </w:p>
        </w:tc>
        <w:tc>
          <w:tcPr>
            <w:tcW w:w="2084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9 000 000</w:t>
            </w:r>
          </w:p>
        </w:tc>
        <w:tc>
          <w:tcPr>
            <w:tcW w:w="2085" w:type="dxa"/>
          </w:tcPr>
          <w:p w:rsidR="004C55F6" w:rsidRPr="00B66FE0" w:rsidRDefault="004C55F6" w:rsidP="00B66FE0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6F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8 000 000</w:t>
            </w:r>
          </w:p>
        </w:tc>
      </w:tr>
    </w:tbl>
    <w:p w:rsidR="00220DA1" w:rsidRPr="00A36F22" w:rsidRDefault="00220DA1" w:rsidP="00220DA1">
      <w:pPr>
        <w:tabs>
          <w:tab w:val="left" w:pos="3240"/>
        </w:tabs>
        <w:spacing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36F22" w:rsidRDefault="00A36F22" w:rsidP="00220DA1">
      <w:pPr>
        <w:tabs>
          <w:tab w:val="left" w:pos="3240"/>
        </w:tabs>
        <w:spacing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6F2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Рыночная цена = 8 122</w:t>
      </w:r>
      <w:r w:rsidR="00AF2E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</w:t>
      </w:r>
      <w:r w:rsidRPr="00A36F2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000</w:t>
      </w:r>
    </w:p>
    <w:p w:rsidR="00AF2EA6" w:rsidRPr="00A36F22" w:rsidRDefault="00AF2EA6" w:rsidP="00220DA1">
      <w:pPr>
        <w:tabs>
          <w:tab w:val="left" w:pos="3240"/>
        </w:tabs>
        <w:spacing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F2EA6" w:rsidRDefault="00AF2EA6" w:rsidP="008B555A">
      <w:pPr>
        <w:tabs>
          <w:tab w:val="left" w:pos="3240"/>
        </w:tabs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5206E" w:rsidRDefault="00B5206E" w:rsidP="00EA3353">
      <w:pPr>
        <w:tabs>
          <w:tab w:val="left" w:pos="3240"/>
        </w:tabs>
        <w:spacing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5.3 Доходный метод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Оценивается стоимость недвижимости как текущая стоимость будущих денежных потоков, т.е. отражает: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качество и количество дохода, который объект недвижимости может принести в течение своего срока службы;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риски, характерные как для оцениваемого объекта, так и для региона.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Используется при определении инвестиционной и рыночной стоимостей объекта.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капитализации доходов – это получение текущей стоимости будущих выгод от владения недвижимым имуществом.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1) </w:t>
      </w:r>
      <w:r w:rsidR="00273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Рассчитаем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чистый операционный доход (ЧОД):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ЧОД = средняя арендная ставка в год *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здания</w:t>
      </w:r>
    </w:p>
    <w:p w:rsidR="00B5206E" w:rsidRDefault="00036F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ЧОД = 1090 руб.*12*62 кв.м. = 810 960</w:t>
      </w:r>
      <w:r w:rsidR="00B520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руб.</w:t>
      </w:r>
    </w:p>
    <w:p w:rsidR="00B5206E" w:rsidRDefault="00B5206E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Ра</w:t>
      </w:r>
      <w:r w:rsidR="00273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ссчитаем коэффициент капитализации:</w:t>
      </w:r>
    </w:p>
    <w:p w:rsidR="00273284" w:rsidRPr="00273284" w:rsidRDefault="00273284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ЧОД (3 сопоставляемых объекта)/цена продажи</w:t>
      </w:r>
    </w:p>
    <w:p w:rsidR="00273284" w:rsidRPr="00273284" w:rsidRDefault="00273284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</w:t>
      </w:r>
      <w:r w:rsidRPr="00273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6E65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(1/3)*12*1082 руб.*204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кв.м.</w:t>
      </w:r>
      <w:r w:rsidRPr="00273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</w:t>
      </w:r>
      <w:r w:rsidR="006E65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/26 500 000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0,1 (10%)</w:t>
      </w:r>
    </w:p>
    <w:p w:rsidR="00B5206E" w:rsidRDefault="00273284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Рассчитываем рыночную стоимость оцениваемого объекта:</w:t>
      </w:r>
    </w:p>
    <w:p w:rsidR="00007AF9" w:rsidRDefault="00007AF9" w:rsidP="00007AF9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 = ЧОД/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810 960/0,1 = 8 109 600 руб. </w:t>
      </w:r>
    </w:p>
    <w:p w:rsidR="00007AF9" w:rsidRDefault="00007AF9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3284" w:rsidRDefault="00273284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399C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>РС = ЧОД/</w:t>
      </w:r>
      <w:r w:rsidRPr="0027399C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en-US" w:eastAsia="ru-RU"/>
        </w:rPr>
        <w:t>R</w:t>
      </w:r>
      <w:r w:rsidRPr="0027399C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 xml:space="preserve"> = 3 545 472/0,1 = 35 454 720 руб. = 35,5 млн.руб.</w:t>
      </w:r>
    </w:p>
    <w:p w:rsidR="00EA3353" w:rsidRDefault="00EA3353" w:rsidP="00EA3353">
      <w:pPr>
        <w:tabs>
          <w:tab w:val="left" w:pos="3240"/>
        </w:tabs>
        <w:spacing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430F4" w:rsidRDefault="003430F4" w:rsidP="003430F4">
      <w:pPr>
        <w:tabs>
          <w:tab w:val="left" w:pos="3240"/>
        </w:tabs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399C"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  <w:t>5.3 Метод валового рентного мультипликатора</w:t>
      </w:r>
    </w:p>
    <w:p w:rsidR="003430F4" w:rsidRDefault="003430F4" w:rsidP="003430F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Мы не используем метод прямого сравнения продаж, так как у нас нет объектов-аналогов, поэтому мы воспользуемся методом валового мультипликатора.</w:t>
      </w:r>
    </w:p>
    <w:p w:rsidR="003430F4" w:rsidRDefault="003430F4" w:rsidP="003430F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Формируем перечень объектов недвижимости, сопоставимых с оцениваемым объектом, недавно проданных и сданных в аренду. Подбор сопоставимых объектов производится, как правило, по функциональному назначению, так как остальные факторы (отделка, местоположение и т.д.) уже учитывается в цене продажи и арендной плате.</w:t>
      </w:r>
    </w:p>
    <w:tbl>
      <w:tblPr>
        <w:tblW w:w="9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5"/>
        <w:gridCol w:w="1895"/>
        <w:gridCol w:w="1345"/>
        <w:gridCol w:w="1944"/>
        <w:gridCol w:w="1343"/>
        <w:gridCol w:w="1345"/>
      </w:tblGrid>
      <w:tr w:rsidR="003430F4" w:rsidRPr="00486323">
        <w:trPr>
          <w:trHeight w:val="1445"/>
        </w:trPr>
        <w:tc>
          <w:tcPr>
            <w:tcW w:w="1895" w:type="dxa"/>
          </w:tcPr>
          <w:p w:rsidR="003430F4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объекта</w:t>
            </w:r>
          </w:p>
        </w:tc>
        <w:tc>
          <w:tcPr>
            <w:tcW w:w="189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1345" w:type="dxa"/>
          </w:tcPr>
          <w:p w:rsidR="003430F4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1944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объекта</w:t>
            </w:r>
          </w:p>
        </w:tc>
        <w:tc>
          <w:tcPr>
            <w:tcW w:w="1343" w:type="dxa"/>
          </w:tcPr>
          <w:p w:rsidR="003430F4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Аренда в месяц, руб.</w:t>
            </w:r>
          </w:p>
        </w:tc>
        <w:tc>
          <w:tcPr>
            <w:tcW w:w="1345" w:type="dxa"/>
          </w:tcPr>
          <w:p w:rsidR="003430F4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Арендная ставка в месяц руб./кВ.м.</w:t>
            </w:r>
          </w:p>
        </w:tc>
      </w:tr>
      <w:tr w:rsidR="003430F4" w:rsidRPr="00486323">
        <w:trPr>
          <w:trHeight w:val="1027"/>
        </w:trPr>
        <w:tc>
          <w:tcPr>
            <w:tcW w:w="189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9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М-н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BOSH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проспект Ленина, д.31</w:t>
            </w:r>
          </w:p>
        </w:tc>
        <w:tc>
          <w:tcPr>
            <w:tcW w:w="134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944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 этаж, хороший ремонт, телефонная точка</w:t>
            </w:r>
          </w:p>
        </w:tc>
        <w:tc>
          <w:tcPr>
            <w:tcW w:w="1343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80 000</w:t>
            </w:r>
          </w:p>
        </w:tc>
        <w:tc>
          <w:tcPr>
            <w:tcW w:w="134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00 (ком услуги не вкл)</w:t>
            </w:r>
          </w:p>
        </w:tc>
      </w:tr>
      <w:tr w:rsidR="003430F4" w:rsidRPr="00486323">
        <w:trPr>
          <w:trHeight w:val="1288"/>
        </w:trPr>
        <w:tc>
          <w:tcPr>
            <w:tcW w:w="1895" w:type="dxa"/>
          </w:tcPr>
          <w:p w:rsidR="003430F4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9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Октября , 50/18</w:t>
            </w:r>
          </w:p>
        </w:tc>
        <w:tc>
          <w:tcPr>
            <w:tcW w:w="134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44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1 этаж, отдельный вход, отличный ремонт</w:t>
            </w:r>
          </w:p>
        </w:tc>
        <w:tc>
          <w:tcPr>
            <w:tcW w:w="1343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47700</w:t>
            </w:r>
          </w:p>
        </w:tc>
        <w:tc>
          <w:tcPr>
            <w:tcW w:w="1345" w:type="dxa"/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86323">
              <w:rPr>
                <w:rFonts w:ascii="Times New Roman" w:hAnsi="Times New Roman"/>
                <w:sz w:val="24"/>
                <w:szCs w:val="24"/>
              </w:rPr>
              <w:t>00 (ком услуги вкл)</w:t>
            </w:r>
          </w:p>
        </w:tc>
      </w:tr>
      <w:tr w:rsidR="003430F4" w:rsidRPr="00486323">
        <w:trPr>
          <w:trHeight w:val="1400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F4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Октября, д.18/52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32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этаж, торец здания, отдельный вход, в процессе перевода в нежилой фонд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F4" w:rsidRPr="00486323" w:rsidRDefault="003430F4" w:rsidP="00314F1F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 (без коммун услуг)</w:t>
            </w:r>
          </w:p>
        </w:tc>
      </w:tr>
    </w:tbl>
    <w:p w:rsidR="003430F4" w:rsidRDefault="003430F4" w:rsidP="003430F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430F4" w:rsidRDefault="003430F4" w:rsidP="003430F4">
      <w:pPr>
        <w:tabs>
          <w:tab w:val="left" w:pos="3240"/>
        </w:tabs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1)Рассчитываем рентный мультипликатор для 3 сопоставимых объектов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ВРМ = цена продажи сопоставимого объекта/ ПВД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ПВД – потенциальный валовой доход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этого нам необходимо рассчитать ПВД для каждого сопоставимого объекта: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ПВД = арендная плата в год *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сопоставимого объекта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ПВД1 = 80 кв.м.*12*1000 руб. = 960 000 руб.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ПВД2 = 53  кв.м.*12* 700 руб. = 445 200 руб.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ПВД3 = 62 кв.м.*12* 600 руб. = 446 400  руб.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ВРМ1 = 2 550 000/193 800 = 13,2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ВРМ2 = 3 630 000/770 400 = 4,7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ВРМ3 = 952 000/100 800 = 9,4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ВРМ ср = (13,2+4,7+9,4)/3 = 9,1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Рассчитаем рыночную стоимость оцениваемого объекта 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 = ПВД оцен объекта * ВРМ ср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ПВД оцен объекта = 620 руб./кв.м.*527,6 кв.м.*12 = 3 960 000 руб.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 = 3 960 000*9,1 = 36 040 000 руб. = 36 млн.руб.</w:t>
      </w:r>
    </w:p>
    <w:p w:rsidR="003430F4" w:rsidRDefault="003430F4" w:rsidP="003430F4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Из этой рыночной стоимости вычислим рыночную стоимость земельного участка, которую будем использовать в затратном методе.</w:t>
      </w:r>
    </w:p>
    <w:p w:rsidR="00EA3353" w:rsidRDefault="003430F4" w:rsidP="003430F4">
      <w:pPr>
        <w:tabs>
          <w:tab w:val="left" w:pos="3240"/>
        </w:tabs>
        <w:spacing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РСзу = 36 040 000 – 15 400 000 = 20 640 000 руб</w:t>
      </w:r>
    </w:p>
    <w:p w:rsidR="00EA3353" w:rsidRDefault="00EA3353" w:rsidP="00EA3353">
      <w:pPr>
        <w:tabs>
          <w:tab w:val="left" w:pos="3240"/>
        </w:tabs>
        <w:spacing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A3353" w:rsidRDefault="00EA3353" w:rsidP="00EA3353">
      <w:pPr>
        <w:tabs>
          <w:tab w:val="left" w:pos="3240"/>
        </w:tabs>
        <w:spacing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73284" w:rsidRDefault="00EA3353" w:rsidP="00EA3353">
      <w:pPr>
        <w:tabs>
          <w:tab w:val="left" w:pos="3240"/>
        </w:tabs>
        <w:spacing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6. </w:t>
      </w:r>
      <w:r w:rsidR="002732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Согласование результатов и заключение о рыночной стоимости</w:t>
      </w:r>
    </w:p>
    <w:p w:rsidR="00273284" w:rsidRDefault="00273284" w:rsidP="00EA3353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Три традиционных подхода, использованные для расчета стоимости объекта, дали следующие результаты:</w:t>
      </w:r>
    </w:p>
    <w:tbl>
      <w:tblPr>
        <w:tblW w:w="10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41"/>
        <w:gridCol w:w="2605"/>
        <w:gridCol w:w="2300"/>
        <w:gridCol w:w="2695"/>
      </w:tblGrid>
      <w:tr w:rsidR="00273284" w:rsidRPr="006524D6">
        <w:tc>
          <w:tcPr>
            <w:tcW w:w="2841" w:type="dxa"/>
          </w:tcPr>
          <w:p w:rsidR="00273284" w:rsidRPr="006524D6" w:rsidRDefault="00273284" w:rsidP="006524D6">
            <w:pPr>
              <w:tabs>
                <w:tab w:val="left" w:pos="3240"/>
              </w:tabs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:rsidR="00273284" w:rsidRPr="006524D6" w:rsidRDefault="00273284" w:rsidP="006524D6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24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Затратный метод</w:t>
            </w:r>
          </w:p>
        </w:tc>
        <w:tc>
          <w:tcPr>
            <w:tcW w:w="2300" w:type="dxa"/>
          </w:tcPr>
          <w:p w:rsidR="00273284" w:rsidRPr="006524D6" w:rsidRDefault="00082CEB" w:rsidP="00082CEB">
            <w:pPr>
              <w:tabs>
                <w:tab w:val="left" w:pos="3240"/>
              </w:tabs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Сравнительный метод</w:t>
            </w:r>
          </w:p>
        </w:tc>
        <w:tc>
          <w:tcPr>
            <w:tcW w:w="2695" w:type="dxa"/>
          </w:tcPr>
          <w:p w:rsidR="00273284" w:rsidRPr="006524D6" w:rsidRDefault="00273284" w:rsidP="006524D6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24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Метод капитализации дохода</w:t>
            </w:r>
          </w:p>
        </w:tc>
      </w:tr>
      <w:tr w:rsidR="00273284" w:rsidRPr="006524D6">
        <w:tc>
          <w:tcPr>
            <w:tcW w:w="2841" w:type="dxa"/>
          </w:tcPr>
          <w:p w:rsidR="00273284" w:rsidRPr="006524D6" w:rsidRDefault="00273284" w:rsidP="006524D6">
            <w:pPr>
              <w:tabs>
                <w:tab w:val="left" w:pos="3240"/>
              </w:tabs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24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Рыночная стоимость оцениваемого объекта</w:t>
            </w:r>
            <w:r w:rsidR="00082CE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605" w:type="dxa"/>
            <w:vAlign w:val="center"/>
          </w:tcPr>
          <w:p w:rsidR="00273284" w:rsidRPr="00007AF9" w:rsidRDefault="00082CEB" w:rsidP="00082CEB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07A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6 434 603 </w:t>
            </w:r>
          </w:p>
        </w:tc>
        <w:tc>
          <w:tcPr>
            <w:tcW w:w="2300" w:type="dxa"/>
            <w:vAlign w:val="center"/>
          </w:tcPr>
          <w:p w:rsidR="00273284" w:rsidRPr="00007AF9" w:rsidRDefault="00082CEB" w:rsidP="006524D6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07A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8 122 000</w:t>
            </w:r>
          </w:p>
        </w:tc>
        <w:tc>
          <w:tcPr>
            <w:tcW w:w="2695" w:type="dxa"/>
            <w:vAlign w:val="center"/>
          </w:tcPr>
          <w:p w:rsidR="00273284" w:rsidRPr="006524D6" w:rsidRDefault="00007AF9" w:rsidP="00007AF9">
            <w:pPr>
              <w:tabs>
                <w:tab w:val="left" w:pos="3240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8 109 000</w:t>
            </w:r>
          </w:p>
        </w:tc>
      </w:tr>
    </w:tbl>
    <w:p w:rsidR="00273284" w:rsidRPr="00273284" w:rsidRDefault="00273284" w:rsidP="00273284">
      <w:pPr>
        <w:tabs>
          <w:tab w:val="left" w:pos="3240"/>
        </w:tabs>
        <w:spacing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61AE9" w:rsidRPr="00AF618B" w:rsidRDefault="00273284" w:rsidP="00273284">
      <w:pPr>
        <w:tabs>
          <w:tab w:val="left" w:pos="32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приведенных в отчете </w:t>
      </w:r>
      <w:r w:rsidR="00007AF9">
        <w:rPr>
          <w:rFonts w:ascii="Times New Roman" w:hAnsi="Times New Roman"/>
          <w:sz w:val="28"/>
          <w:szCs w:val="28"/>
        </w:rPr>
        <w:t>данных, на дату оценки (1 мая</w:t>
      </w:r>
      <w:r>
        <w:rPr>
          <w:rFonts w:ascii="Times New Roman" w:hAnsi="Times New Roman"/>
          <w:sz w:val="28"/>
          <w:szCs w:val="28"/>
        </w:rPr>
        <w:t xml:space="preserve"> 200</w:t>
      </w:r>
      <w:r w:rsidR="00DE7D2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года) объект имеет </w:t>
      </w:r>
      <w:r w:rsidR="00007AF9">
        <w:rPr>
          <w:rFonts w:ascii="Times New Roman" w:hAnsi="Times New Roman"/>
          <w:sz w:val="28"/>
          <w:szCs w:val="28"/>
        </w:rPr>
        <w:t>рыночную стоимость: 7 555 200 руб. (семь миллионов пятьсот пятьдесят пять тысяч двести один рубль</w:t>
      </w:r>
      <w:r>
        <w:rPr>
          <w:rFonts w:ascii="Times New Roman" w:hAnsi="Times New Roman"/>
          <w:sz w:val="28"/>
          <w:szCs w:val="28"/>
        </w:rPr>
        <w:t>).</w:t>
      </w:r>
    </w:p>
    <w:p w:rsidR="00865744" w:rsidRDefault="00865744" w:rsidP="008B2DBE">
      <w:pPr>
        <w:tabs>
          <w:tab w:val="left" w:pos="3240"/>
        </w:tabs>
        <w:ind w:left="720"/>
        <w:rPr>
          <w:rFonts w:ascii="Times New Roman" w:hAnsi="Times New Roman"/>
          <w:sz w:val="28"/>
          <w:szCs w:val="28"/>
        </w:rPr>
      </w:pPr>
    </w:p>
    <w:p w:rsidR="00E8779E" w:rsidRPr="00CF3DEC" w:rsidRDefault="00CF3DEC" w:rsidP="00DA1D34">
      <w:pPr>
        <w:tabs>
          <w:tab w:val="left" w:pos="3240"/>
        </w:tabs>
        <w:ind w:left="72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Список </w:t>
      </w:r>
    </w:p>
    <w:p w:rsidR="00DA1D34" w:rsidRDefault="00DA1D34" w:rsidP="00DA1D34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Ж-л Губернский город</w:t>
      </w:r>
    </w:p>
    <w:p w:rsidR="00DA1D34" w:rsidRPr="00DA1D34" w:rsidRDefault="00DA1D34" w:rsidP="00DA1D34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г-та «Из рук в руки»</w:t>
      </w:r>
    </w:p>
    <w:p w:rsidR="00DA1D34" w:rsidRPr="00007AF9" w:rsidRDefault="00DA1D34" w:rsidP="00DA1D34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Ж-л «Вопросы оценки»</w:t>
      </w:r>
    </w:p>
    <w:p w:rsidR="00DA1D34" w:rsidRPr="00DA1D34" w:rsidRDefault="00DA1D34" w:rsidP="00DA1D34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Ж-л «Имущественные отношения в РФ»</w:t>
      </w:r>
    </w:p>
    <w:p w:rsidR="006E65C1" w:rsidRDefault="006E65C1" w:rsidP="00DA1D34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«Все для вас»</w:t>
      </w:r>
    </w:p>
    <w:p w:rsidR="00DA1D34" w:rsidRDefault="00391476" w:rsidP="00DA1D34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Сборник №4</w:t>
      </w:r>
      <w:r w:rsidR="00DA1D34">
        <w:rPr>
          <w:rFonts w:ascii="Times New Roman" w:hAnsi="Times New Roman"/>
          <w:sz w:val="28"/>
          <w:szCs w:val="28"/>
        </w:rPr>
        <w:t xml:space="preserve"> УПВС</w:t>
      </w:r>
    </w:p>
    <w:p w:rsidR="00391476" w:rsidRPr="00887E69" w:rsidRDefault="00391476" w:rsidP="00391476">
      <w:pPr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142AF">
        <w:rPr>
          <w:b/>
        </w:rPr>
        <w:t xml:space="preserve"> </w:t>
      </w:r>
      <w:r w:rsidR="0055452B" w:rsidRPr="00887E69">
        <w:rPr>
          <w:rFonts w:ascii="Times New Roman" w:hAnsi="Times New Roman"/>
          <w:sz w:val="28"/>
          <w:szCs w:val="28"/>
        </w:rPr>
        <w:t>http://kvic.ru/news/1074.gb</w:t>
      </w:r>
    </w:p>
    <w:p w:rsidR="0055452B" w:rsidRPr="00887E69" w:rsidRDefault="0055452B" w:rsidP="00391476">
      <w:pPr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887E69">
        <w:rPr>
          <w:rFonts w:ascii="Times New Roman" w:hAnsi="Times New Roman"/>
          <w:sz w:val="28"/>
          <w:szCs w:val="28"/>
        </w:rPr>
        <w:t>Журнал «Квартиры и цены»</w:t>
      </w:r>
    </w:p>
    <w:p w:rsidR="00391476" w:rsidRPr="00DA1D34" w:rsidRDefault="00887E69" w:rsidP="00DA1D34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www.city-yar.ru</w:t>
      </w:r>
    </w:p>
    <w:p w:rsidR="00E8779E" w:rsidRDefault="007C4F29" w:rsidP="00E8779E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www.</w:t>
      </w:r>
      <w:r w:rsidR="00E8779E">
        <w:rPr>
          <w:rFonts w:ascii="Times New Roman" w:hAnsi="Times New Roman"/>
          <w:sz w:val="28"/>
          <w:szCs w:val="28"/>
          <w:lang w:val="en-US"/>
        </w:rPr>
        <w:t>appraiser</w:t>
      </w:r>
      <w:r>
        <w:rPr>
          <w:rFonts w:ascii="Times New Roman" w:hAnsi="Times New Roman"/>
          <w:sz w:val="28"/>
          <w:szCs w:val="28"/>
          <w:lang w:val="en-US"/>
        </w:rPr>
        <w:t>.ru</w:t>
      </w:r>
    </w:p>
    <w:p w:rsidR="00E8779E" w:rsidRPr="00887E69" w:rsidRDefault="007C4F29" w:rsidP="00E8779E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www</w:t>
      </w:r>
      <w:r w:rsidRPr="00887E69">
        <w:rPr>
          <w:rFonts w:ascii="Times New Roman" w:hAnsi="Times New Roman"/>
          <w:sz w:val="28"/>
          <w:szCs w:val="28"/>
        </w:rPr>
        <w:t>.</w:t>
      </w:r>
      <w:r w:rsidR="00887E69">
        <w:rPr>
          <w:rFonts w:ascii="Times New Roman" w:hAnsi="Times New Roman"/>
          <w:sz w:val="28"/>
          <w:szCs w:val="28"/>
          <w:lang w:val="en-US"/>
        </w:rPr>
        <w:t>ocenshik</w:t>
      </w:r>
      <w:r w:rsidRPr="00887E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DE7D2C" w:rsidRDefault="00DE7D2C" w:rsidP="00E8779E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 w:rsidRPr="00DE7D2C">
        <w:rPr>
          <w:rFonts w:ascii="Times New Roman" w:hAnsi="Times New Roman"/>
          <w:sz w:val="28"/>
          <w:szCs w:val="28"/>
        </w:rPr>
        <w:t xml:space="preserve">Приказ от 20 июля </w:t>
      </w:r>
      <w:smartTag w:uri="urn:schemas-microsoft-com:office:smarttags" w:element="metricconverter">
        <w:smartTagPr>
          <w:attr w:name="ProductID" w:val="2007 г"/>
        </w:smartTagPr>
        <w:r w:rsidRPr="00DE7D2C">
          <w:rPr>
            <w:rFonts w:ascii="Times New Roman" w:hAnsi="Times New Roman"/>
            <w:sz w:val="28"/>
            <w:szCs w:val="28"/>
          </w:rPr>
          <w:t>2007 г</w:t>
        </w:r>
      </w:smartTag>
      <w:r w:rsidRPr="00DE7D2C">
        <w:rPr>
          <w:rFonts w:ascii="Times New Roman" w:hAnsi="Times New Roman"/>
          <w:sz w:val="28"/>
          <w:szCs w:val="28"/>
        </w:rPr>
        <w:t>. № 255 Об утверждении федерального стандарта оценки "Цель оценки и виды стоимости (ФСО №2)"</w:t>
      </w:r>
    </w:p>
    <w:p w:rsidR="004D169B" w:rsidRDefault="004D169B" w:rsidP="00E8779E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 w:rsidRPr="004D169B">
        <w:rPr>
          <w:rFonts w:ascii="Times New Roman" w:hAnsi="Times New Roman"/>
          <w:sz w:val="28"/>
          <w:szCs w:val="28"/>
        </w:rPr>
        <w:t xml:space="preserve">Приказ от 20 июля </w:t>
      </w:r>
      <w:smartTag w:uri="urn:schemas-microsoft-com:office:smarttags" w:element="metricconverter">
        <w:smartTagPr>
          <w:attr w:name="ProductID" w:val="2007 г"/>
        </w:smartTagPr>
        <w:r w:rsidRPr="004D169B">
          <w:rPr>
            <w:rFonts w:ascii="Times New Roman" w:hAnsi="Times New Roman"/>
            <w:sz w:val="28"/>
            <w:szCs w:val="28"/>
          </w:rPr>
          <w:t>2007 г</w:t>
        </w:r>
      </w:smartTag>
      <w:r w:rsidRPr="004D169B">
        <w:rPr>
          <w:rFonts w:ascii="Times New Roman" w:hAnsi="Times New Roman"/>
          <w:sz w:val="28"/>
          <w:szCs w:val="28"/>
        </w:rPr>
        <w:t>. № 254 Об утверждении Федерального Стандарта Оценки "Требования к отчету об оценке (ФСО №3)"</w:t>
      </w:r>
    </w:p>
    <w:p w:rsidR="004D169B" w:rsidRDefault="004D169B" w:rsidP="00E8779E">
      <w:pPr>
        <w:numPr>
          <w:ilvl w:val="0"/>
          <w:numId w:val="39"/>
        </w:numPr>
        <w:tabs>
          <w:tab w:val="left" w:pos="3240"/>
        </w:tabs>
        <w:rPr>
          <w:rFonts w:ascii="Times New Roman" w:hAnsi="Times New Roman"/>
          <w:sz w:val="28"/>
          <w:szCs w:val="28"/>
        </w:rPr>
      </w:pPr>
      <w:r w:rsidRPr="004D169B">
        <w:rPr>
          <w:rFonts w:ascii="Times New Roman" w:hAnsi="Times New Roman"/>
          <w:sz w:val="28"/>
          <w:szCs w:val="28"/>
        </w:rPr>
        <w:t>Минимальные нормативы при планировании оценочных работ в Российской Федерации, утвержденные НСОД 18.11.2008 г.</w:t>
      </w:r>
    </w:p>
    <w:p w:rsidR="004D169B" w:rsidRPr="00DE7D2C" w:rsidRDefault="004D169B" w:rsidP="004D169B">
      <w:pPr>
        <w:tabs>
          <w:tab w:val="left" w:pos="3240"/>
        </w:tabs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B66FE0" w:rsidRDefault="00B66FE0" w:rsidP="00B66FE0">
      <w:pPr>
        <w:tabs>
          <w:tab w:val="left" w:pos="3240"/>
        </w:tabs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66FE0" w:rsidRDefault="00B66FE0" w:rsidP="00B66FE0">
      <w:pPr>
        <w:tabs>
          <w:tab w:val="left" w:pos="3240"/>
        </w:tabs>
        <w:spacing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Default="00EA3353" w:rsidP="00EA3353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</w:p>
    <w:p w:rsidR="00EA3353" w:rsidRPr="00EA3353" w:rsidRDefault="00EA3353" w:rsidP="00EA3353">
      <w:pPr>
        <w:tabs>
          <w:tab w:val="left" w:pos="3240"/>
        </w:tabs>
        <w:ind w:left="360"/>
        <w:jc w:val="center"/>
        <w:rPr>
          <w:rFonts w:ascii="Times New Roman" w:hAnsi="Times New Roman"/>
          <w:sz w:val="96"/>
          <w:szCs w:val="96"/>
          <w:lang w:val="en-US"/>
        </w:rPr>
      </w:pPr>
    </w:p>
    <w:p w:rsidR="00E8779E" w:rsidRPr="00DA1D34" w:rsidRDefault="00E8779E" w:rsidP="00E8779E">
      <w:pPr>
        <w:tabs>
          <w:tab w:val="left" w:pos="3240"/>
        </w:tabs>
        <w:ind w:left="360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sectPr w:rsidR="00E8779E" w:rsidRPr="00DA1D34" w:rsidSect="00B66FE0">
      <w:headerReference w:type="even" r:id="rId25"/>
      <w:headerReference w:type="default" r:id="rId26"/>
      <w:footerReference w:type="default" r:id="rId27"/>
      <w:pgSz w:w="11906" w:h="16838"/>
      <w:pgMar w:top="719" w:right="567" w:bottom="899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F1F" w:rsidRDefault="00314F1F" w:rsidP="00766F8D">
      <w:pPr>
        <w:spacing w:after="0" w:line="240" w:lineRule="auto"/>
      </w:pPr>
      <w:r>
        <w:separator/>
      </w:r>
    </w:p>
  </w:endnote>
  <w:endnote w:type="continuationSeparator" w:id="0">
    <w:p w:rsidR="00314F1F" w:rsidRDefault="00314F1F" w:rsidP="0076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, Verdana, Ta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FE0" w:rsidRDefault="00B66FE0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0E87">
      <w:rPr>
        <w:noProof/>
      </w:rPr>
      <w:t>1</w:t>
    </w:r>
    <w:r>
      <w:fldChar w:fldCharType="end"/>
    </w:r>
  </w:p>
  <w:p w:rsidR="00B66FE0" w:rsidRDefault="00B66FE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F1F" w:rsidRDefault="00314F1F" w:rsidP="00766F8D">
      <w:pPr>
        <w:spacing w:after="0" w:line="240" w:lineRule="auto"/>
      </w:pPr>
      <w:r>
        <w:separator/>
      </w:r>
    </w:p>
  </w:footnote>
  <w:footnote w:type="continuationSeparator" w:id="0">
    <w:p w:rsidR="00314F1F" w:rsidRDefault="00314F1F" w:rsidP="00766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353" w:rsidRDefault="00EA3353" w:rsidP="001F7E34">
    <w:pPr>
      <w:pStyle w:val="ad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EA3353" w:rsidRDefault="00EA3353" w:rsidP="00EA3353">
    <w:pPr>
      <w:pStyle w:val="a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C7C" w:rsidRDefault="00634C7C" w:rsidP="00615683">
    <w:pPr>
      <w:pStyle w:val="ad"/>
      <w:framePr w:wrap="around" w:vAnchor="text" w:hAnchor="margin" w:xAlign="right" w:y="1"/>
    </w:pPr>
  </w:p>
  <w:p w:rsidR="00634C7C" w:rsidRDefault="00634C7C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0268_"/>
      </v:shape>
    </w:pict>
  </w:numPicBullet>
  <w:numPicBullet w:numPicBulletId="1">
    <w:pict>
      <v:shape id="_x0000_i1029" type="#_x0000_t75" style="width:11.25pt;height:11.25pt" o:bullet="t">
        <v:imagedata r:id="rId2" o:title="BD10264_"/>
      </v:shape>
    </w:pict>
  </w:numPicBullet>
  <w:abstractNum w:abstractNumId="0">
    <w:nsid w:val="FFFFFF7C"/>
    <w:multiLevelType w:val="singleLevel"/>
    <w:tmpl w:val="285A59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7E2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77046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B7040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CEB7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BAEE4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B0ED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E8F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0AE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7802F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772C1"/>
    <w:multiLevelType w:val="hybridMultilevel"/>
    <w:tmpl w:val="226AB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564E90"/>
    <w:multiLevelType w:val="hybridMultilevel"/>
    <w:tmpl w:val="E74A8A62"/>
    <w:lvl w:ilvl="0" w:tplc="A24A8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AF50BA5"/>
    <w:multiLevelType w:val="multilevel"/>
    <w:tmpl w:val="C2F278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08D119B"/>
    <w:multiLevelType w:val="hybridMultilevel"/>
    <w:tmpl w:val="304C5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985A4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31E0723"/>
    <w:multiLevelType w:val="multilevel"/>
    <w:tmpl w:val="E2B01E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5">
    <w:nsid w:val="16962011"/>
    <w:multiLevelType w:val="multilevel"/>
    <w:tmpl w:val="0CE2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71456C"/>
    <w:multiLevelType w:val="hybridMultilevel"/>
    <w:tmpl w:val="28CA2282"/>
    <w:lvl w:ilvl="0" w:tplc="C47E8EE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B876F9"/>
    <w:multiLevelType w:val="hybridMultilevel"/>
    <w:tmpl w:val="0BA07142"/>
    <w:lvl w:ilvl="0" w:tplc="90E2CC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2C26650D"/>
    <w:multiLevelType w:val="hybridMultilevel"/>
    <w:tmpl w:val="E0442938"/>
    <w:lvl w:ilvl="0" w:tplc="C47E8EE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5A7B64"/>
    <w:multiLevelType w:val="multilevel"/>
    <w:tmpl w:val="F3AE0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1033"/>
    <w:multiLevelType w:val="hybridMultilevel"/>
    <w:tmpl w:val="559A7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C63E95"/>
    <w:multiLevelType w:val="hybridMultilevel"/>
    <w:tmpl w:val="6AF840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9A0411"/>
    <w:multiLevelType w:val="multilevel"/>
    <w:tmpl w:val="5FE08E54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3B987197"/>
    <w:multiLevelType w:val="hybridMultilevel"/>
    <w:tmpl w:val="F0AC76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BE209E8"/>
    <w:multiLevelType w:val="hybridMultilevel"/>
    <w:tmpl w:val="859634C0"/>
    <w:lvl w:ilvl="0" w:tplc="90E2CC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B630EA"/>
    <w:multiLevelType w:val="multilevel"/>
    <w:tmpl w:val="7EF4C9C2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4E5C56A2"/>
    <w:multiLevelType w:val="multilevel"/>
    <w:tmpl w:val="BB427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6B0824"/>
    <w:multiLevelType w:val="multilevel"/>
    <w:tmpl w:val="AFE2F86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E81D36"/>
    <w:multiLevelType w:val="hybridMultilevel"/>
    <w:tmpl w:val="8DE292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581755E"/>
    <w:multiLevelType w:val="multilevel"/>
    <w:tmpl w:val="C43245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FC4E7C"/>
    <w:multiLevelType w:val="hybridMultilevel"/>
    <w:tmpl w:val="87287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AC2351"/>
    <w:multiLevelType w:val="hybridMultilevel"/>
    <w:tmpl w:val="2EF4D516"/>
    <w:lvl w:ilvl="0" w:tplc="90E2CC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2">
    <w:nsid w:val="58770530"/>
    <w:multiLevelType w:val="hybridMultilevel"/>
    <w:tmpl w:val="8AA681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8F03768"/>
    <w:multiLevelType w:val="hybridMultilevel"/>
    <w:tmpl w:val="A6FEEC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C7E1D9E"/>
    <w:multiLevelType w:val="hybridMultilevel"/>
    <w:tmpl w:val="4718F2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FE4789A"/>
    <w:multiLevelType w:val="hybridMultilevel"/>
    <w:tmpl w:val="67DCD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F27340"/>
    <w:multiLevelType w:val="hybridMultilevel"/>
    <w:tmpl w:val="AFE2F86A"/>
    <w:lvl w:ilvl="0" w:tplc="2AFED0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2B2534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1F62A9"/>
    <w:multiLevelType w:val="hybridMultilevel"/>
    <w:tmpl w:val="80B41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7181E"/>
    <w:multiLevelType w:val="hybridMultilevel"/>
    <w:tmpl w:val="E19CBACE"/>
    <w:lvl w:ilvl="0" w:tplc="22B253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2B2534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A52CB5"/>
    <w:multiLevelType w:val="multilevel"/>
    <w:tmpl w:val="8D06AA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A03EC3"/>
    <w:multiLevelType w:val="multilevel"/>
    <w:tmpl w:val="29D06C38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8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0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02" w:hanging="2520"/>
      </w:pPr>
      <w:rPr>
        <w:rFonts w:hint="default"/>
      </w:rPr>
    </w:lvl>
  </w:abstractNum>
  <w:abstractNum w:abstractNumId="41">
    <w:nsid w:val="7DA60BA5"/>
    <w:multiLevelType w:val="multilevel"/>
    <w:tmpl w:val="D3B8C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40"/>
  </w:num>
  <w:num w:numId="2">
    <w:abstractNumId w:val="41"/>
  </w:num>
  <w:num w:numId="3">
    <w:abstractNumId w:val="11"/>
  </w:num>
  <w:num w:numId="4">
    <w:abstractNumId w:val="12"/>
  </w:num>
  <w:num w:numId="5">
    <w:abstractNumId w:val="19"/>
  </w:num>
  <w:num w:numId="6">
    <w:abstractNumId w:val="26"/>
  </w:num>
  <w:num w:numId="7">
    <w:abstractNumId w:val="29"/>
  </w:num>
  <w:num w:numId="8">
    <w:abstractNumId w:val="39"/>
  </w:num>
  <w:num w:numId="9">
    <w:abstractNumId w:val="10"/>
  </w:num>
  <w:num w:numId="10">
    <w:abstractNumId w:val="14"/>
  </w:num>
  <w:num w:numId="11">
    <w:abstractNumId w:val="22"/>
  </w:num>
  <w:num w:numId="12">
    <w:abstractNumId w:val="37"/>
  </w:num>
  <w:num w:numId="13">
    <w:abstractNumId w:val="28"/>
  </w:num>
  <w:num w:numId="14">
    <w:abstractNumId w:val="23"/>
  </w:num>
  <w:num w:numId="15">
    <w:abstractNumId w:val="20"/>
  </w:num>
  <w:num w:numId="16">
    <w:abstractNumId w:val="33"/>
  </w:num>
  <w:num w:numId="17">
    <w:abstractNumId w:val="32"/>
  </w:num>
  <w:num w:numId="18">
    <w:abstractNumId w:val="24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3"/>
  </w:num>
  <w:num w:numId="30">
    <w:abstractNumId w:val="17"/>
  </w:num>
  <w:num w:numId="31">
    <w:abstractNumId w:val="31"/>
  </w:num>
  <w:num w:numId="32">
    <w:abstractNumId w:val="36"/>
  </w:num>
  <w:num w:numId="33">
    <w:abstractNumId w:val="27"/>
  </w:num>
  <w:num w:numId="34">
    <w:abstractNumId w:val="38"/>
  </w:num>
  <w:num w:numId="35">
    <w:abstractNumId w:val="34"/>
  </w:num>
  <w:num w:numId="36">
    <w:abstractNumId w:val="21"/>
  </w:num>
  <w:num w:numId="37">
    <w:abstractNumId w:val="25"/>
  </w:num>
  <w:num w:numId="38">
    <w:abstractNumId w:val="30"/>
  </w:num>
  <w:num w:numId="39">
    <w:abstractNumId w:val="35"/>
  </w:num>
  <w:num w:numId="40">
    <w:abstractNumId w:val="15"/>
  </w:num>
  <w:num w:numId="41">
    <w:abstractNumId w:val="18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2E0C"/>
    <w:rsid w:val="00007AF9"/>
    <w:rsid w:val="00036F6E"/>
    <w:rsid w:val="0004245A"/>
    <w:rsid w:val="00053959"/>
    <w:rsid w:val="00082CEB"/>
    <w:rsid w:val="00083B16"/>
    <w:rsid w:val="000854E2"/>
    <w:rsid w:val="000B033F"/>
    <w:rsid w:val="000B3F93"/>
    <w:rsid w:val="000C0E4F"/>
    <w:rsid w:val="000C0F87"/>
    <w:rsid w:val="001253A9"/>
    <w:rsid w:val="00127F6D"/>
    <w:rsid w:val="001365D6"/>
    <w:rsid w:val="00140267"/>
    <w:rsid w:val="00152D7F"/>
    <w:rsid w:val="00155535"/>
    <w:rsid w:val="001736D6"/>
    <w:rsid w:val="001B55F3"/>
    <w:rsid w:val="001C2A56"/>
    <w:rsid w:val="001D3009"/>
    <w:rsid w:val="001D41B7"/>
    <w:rsid w:val="001F626E"/>
    <w:rsid w:val="001F7E34"/>
    <w:rsid w:val="0020715B"/>
    <w:rsid w:val="00220DA1"/>
    <w:rsid w:val="0024648F"/>
    <w:rsid w:val="00273284"/>
    <w:rsid w:val="0027399C"/>
    <w:rsid w:val="00314F1F"/>
    <w:rsid w:val="003276EF"/>
    <w:rsid w:val="003319CE"/>
    <w:rsid w:val="00333A39"/>
    <w:rsid w:val="003430F4"/>
    <w:rsid w:val="00375E12"/>
    <w:rsid w:val="00391476"/>
    <w:rsid w:val="003C28B8"/>
    <w:rsid w:val="003E776A"/>
    <w:rsid w:val="003F6E15"/>
    <w:rsid w:val="00423D2D"/>
    <w:rsid w:val="00470300"/>
    <w:rsid w:val="00473947"/>
    <w:rsid w:val="00482AC7"/>
    <w:rsid w:val="00486323"/>
    <w:rsid w:val="004955C3"/>
    <w:rsid w:val="004A2AE6"/>
    <w:rsid w:val="004A6E12"/>
    <w:rsid w:val="004C1EF7"/>
    <w:rsid w:val="004C55F6"/>
    <w:rsid w:val="004D169B"/>
    <w:rsid w:val="004E0222"/>
    <w:rsid w:val="005260A2"/>
    <w:rsid w:val="0055452B"/>
    <w:rsid w:val="005874B0"/>
    <w:rsid w:val="005A09F1"/>
    <w:rsid w:val="005A0ADA"/>
    <w:rsid w:val="005B3FA3"/>
    <w:rsid w:val="005C13B7"/>
    <w:rsid w:val="005F62F7"/>
    <w:rsid w:val="00603EE7"/>
    <w:rsid w:val="00605524"/>
    <w:rsid w:val="00615683"/>
    <w:rsid w:val="00634C7C"/>
    <w:rsid w:val="006524D6"/>
    <w:rsid w:val="00666DEE"/>
    <w:rsid w:val="006C4D5B"/>
    <w:rsid w:val="006C7F9C"/>
    <w:rsid w:val="006D3374"/>
    <w:rsid w:val="006E65C1"/>
    <w:rsid w:val="006F31EE"/>
    <w:rsid w:val="00766F8D"/>
    <w:rsid w:val="007A63A8"/>
    <w:rsid w:val="007C4F29"/>
    <w:rsid w:val="0080339A"/>
    <w:rsid w:val="00810E87"/>
    <w:rsid w:val="00824436"/>
    <w:rsid w:val="00865744"/>
    <w:rsid w:val="00871FA6"/>
    <w:rsid w:val="00874662"/>
    <w:rsid w:val="00887E69"/>
    <w:rsid w:val="008A2FAD"/>
    <w:rsid w:val="008B04BF"/>
    <w:rsid w:val="008B2DBE"/>
    <w:rsid w:val="008B555A"/>
    <w:rsid w:val="008D6F2A"/>
    <w:rsid w:val="008E1620"/>
    <w:rsid w:val="008F1C1F"/>
    <w:rsid w:val="009058E9"/>
    <w:rsid w:val="00905B6E"/>
    <w:rsid w:val="00913ED4"/>
    <w:rsid w:val="00925C40"/>
    <w:rsid w:val="00936178"/>
    <w:rsid w:val="009A30E4"/>
    <w:rsid w:val="009B1491"/>
    <w:rsid w:val="009B54E1"/>
    <w:rsid w:val="009C08E7"/>
    <w:rsid w:val="009E37A7"/>
    <w:rsid w:val="009F7E7B"/>
    <w:rsid w:val="00A142AF"/>
    <w:rsid w:val="00A30FE3"/>
    <w:rsid w:val="00A36F22"/>
    <w:rsid w:val="00A52EC6"/>
    <w:rsid w:val="00A74EFC"/>
    <w:rsid w:val="00AB5451"/>
    <w:rsid w:val="00AC1FA7"/>
    <w:rsid w:val="00AF2EA6"/>
    <w:rsid w:val="00AF618B"/>
    <w:rsid w:val="00B061FF"/>
    <w:rsid w:val="00B33EA8"/>
    <w:rsid w:val="00B45FD1"/>
    <w:rsid w:val="00B5206E"/>
    <w:rsid w:val="00B66FE0"/>
    <w:rsid w:val="00B727EF"/>
    <w:rsid w:val="00B91049"/>
    <w:rsid w:val="00B95397"/>
    <w:rsid w:val="00BB126E"/>
    <w:rsid w:val="00BB2E0C"/>
    <w:rsid w:val="00BC6CB5"/>
    <w:rsid w:val="00BE199B"/>
    <w:rsid w:val="00BF27A8"/>
    <w:rsid w:val="00C23729"/>
    <w:rsid w:val="00C35ABF"/>
    <w:rsid w:val="00C36132"/>
    <w:rsid w:val="00C408F0"/>
    <w:rsid w:val="00CA2B2A"/>
    <w:rsid w:val="00CB7CFC"/>
    <w:rsid w:val="00CE6172"/>
    <w:rsid w:val="00CF3DEC"/>
    <w:rsid w:val="00D1001F"/>
    <w:rsid w:val="00D368B0"/>
    <w:rsid w:val="00D61AE9"/>
    <w:rsid w:val="00D93EF3"/>
    <w:rsid w:val="00DA1D34"/>
    <w:rsid w:val="00DC0457"/>
    <w:rsid w:val="00DC71B2"/>
    <w:rsid w:val="00DE2846"/>
    <w:rsid w:val="00DE3DD4"/>
    <w:rsid w:val="00DE7D2C"/>
    <w:rsid w:val="00E02500"/>
    <w:rsid w:val="00E411D9"/>
    <w:rsid w:val="00E42009"/>
    <w:rsid w:val="00E472C2"/>
    <w:rsid w:val="00E8133C"/>
    <w:rsid w:val="00E8779E"/>
    <w:rsid w:val="00EA1516"/>
    <w:rsid w:val="00EA3353"/>
    <w:rsid w:val="00EB0D3E"/>
    <w:rsid w:val="00F30CCB"/>
    <w:rsid w:val="00F97038"/>
    <w:rsid w:val="00FC0554"/>
    <w:rsid w:val="00FC728B"/>
    <w:rsid w:val="00FE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  <w15:chartTrackingRefBased/>
  <w15:docId w15:val="{770BBF93-7D9D-40D1-A42A-B211C2C2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52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C055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FC055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FC055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link w:val="40"/>
    <w:qFormat/>
    <w:rsid w:val="00FC0554"/>
    <w:pPr>
      <w:spacing w:after="0" w:line="240" w:lineRule="auto"/>
      <w:outlineLvl w:val="3"/>
    </w:pPr>
    <w:rPr>
      <w:rFonts w:ascii="Arial, Verdana, Tahoma" w:eastAsia="Times New Roman" w:hAnsi="Arial, Verdana, Tahoma"/>
      <w:color w:val="000000"/>
      <w:sz w:val="26"/>
      <w:szCs w:val="26"/>
      <w:lang w:eastAsia="ru-RU"/>
    </w:rPr>
  </w:style>
  <w:style w:type="paragraph" w:styleId="6">
    <w:name w:val="heading 6"/>
    <w:basedOn w:val="a"/>
    <w:link w:val="60"/>
    <w:qFormat/>
    <w:rsid w:val="00FC055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color w:val="000000"/>
      <w:sz w:val="15"/>
      <w:szCs w:val="15"/>
      <w:lang w:eastAsia="ru-RU"/>
    </w:rPr>
  </w:style>
  <w:style w:type="paragraph" w:styleId="7">
    <w:name w:val="heading 7"/>
    <w:basedOn w:val="a"/>
    <w:next w:val="a"/>
    <w:link w:val="70"/>
    <w:qFormat/>
    <w:rsid w:val="00FC055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 списка"/>
    <w:basedOn w:val="a"/>
    <w:qFormat/>
    <w:rsid w:val="00BB2E0C"/>
    <w:pPr>
      <w:ind w:left="720"/>
      <w:contextualSpacing/>
    </w:pPr>
  </w:style>
  <w:style w:type="table" w:styleId="a4">
    <w:name w:val="Table Grid"/>
    <w:basedOn w:val="a1"/>
    <w:uiPriority w:val="59"/>
    <w:rsid w:val="00BB2E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14026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rsid w:val="00FC055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FC055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FC0554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FC0554"/>
    <w:rPr>
      <w:rFonts w:ascii="Arial, Verdana, Tahoma" w:eastAsia="Times New Roman" w:hAnsi="Arial, Verdana, Tahoma" w:cs="Times New Roman"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C0554"/>
    <w:rPr>
      <w:rFonts w:ascii="Times New Roman" w:eastAsia="Times New Roman" w:hAnsi="Times New Roman" w:cs="Times New Roman"/>
      <w:b/>
      <w:bCs/>
      <w:color w:val="000000"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semiHidden/>
    <w:rsid w:val="00FC0554"/>
    <w:rPr>
      <w:rFonts w:ascii="Cambria" w:eastAsia="Times New Roman" w:hAnsi="Cambria" w:cs="Times New Roman"/>
      <w:i/>
      <w:iCs/>
      <w:color w:val="404040"/>
    </w:rPr>
  </w:style>
  <w:style w:type="paragraph" w:styleId="a5">
    <w:name w:val="Normal (Web)"/>
    <w:basedOn w:val="a"/>
    <w:unhideWhenUsed/>
    <w:rsid w:val="00FC05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6">
    <w:name w:val="a"/>
    <w:basedOn w:val="a"/>
    <w:rsid w:val="00FC055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7">
    <w:name w:val="Title"/>
    <w:basedOn w:val="a"/>
    <w:link w:val="a8"/>
    <w:uiPriority w:val="10"/>
    <w:qFormat/>
    <w:rsid w:val="00FC055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8">
    <w:name w:val="Назва Знак"/>
    <w:basedOn w:val="a0"/>
    <w:link w:val="a7"/>
    <w:uiPriority w:val="10"/>
    <w:rsid w:val="00FC055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Strong"/>
    <w:basedOn w:val="a0"/>
    <w:qFormat/>
    <w:rsid w:val="00FC05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C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FC0554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083B16"/>
    <w:rPr>
      <w:i/>
      <w:iCs/>
    </w:rPr>
  </w:style>
  <w:style w:type="paragraph" w:styleId="ad">
    <w:name w:val="header"/>
    <w:basedOn w:val="a"/>
    <w:link w:val="ae"/>
    <w:uiPriority w:val="99"/>
    <w:unhideWhenUsed/>
    <w:rsid w:val="00766F8D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766F8D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766F8D"/>
    <w:pPr>
      <w:tabs>
        <w:tab w:val="center" w:pos="4677"/>
        <w:tab w:val="right" w:pos="9355"/>
      </w:tabs>
    </w:pPr>
  </w:style>
  <w:style w:type="character" w:customStyle="1" w:styleId="af0">
    <w:name w:val="Нижній колонтитул Знак"/>
    <w:basedOn w:val="a0"/>
    <w:link w:val="af"/>
    <w:uiPriority w:val="99"/>
    <w:rsid w:val="00766F8D"/>
    <w:rPr>
      <w:sz w:val="22"/>
      <w:szCs w:val="22"/>
      <w:lang w:eastAsia="en-US"/>
    </w:rPr>
  </w:style>
  <w:style w:type="paragraph" w:styleId="af1">
    <w:name w:val="Body Text"/>
    <w:basedOn w:val="a"/>
    <w:rsid w:val="005B3FA3"/>
    <w:pPr>
      <w:spacing w:after="120"/>
    </w:pPr>
  </w:style>
  <w:style w:type="paragraph" w:styleId="af2">
    <w:name w:val="caption"/>
    <w:basedOn w:val="a"/>
    <w:next w:val="a"/>
    <w:qFormat/>
    <w:rsid w:val="00634C7C"/>
    <w:rPr>
      <w:b/>
      <w:bCs/>
      <w:sz w:val="20"/>
      <w:szCs w:val="20"/>
    </w:rPr>
  </w:style>
  <w:style w:type="paragraph" w:customStyle="1" w:styleId="11">
    <w:name w:val="Звичайний1"/>
    <w:rsid w:val="001365D6"/>
    <w:pPr>
      <w:spacing w:line="280" w:lineRule="auto"/>
      <w:ind w:firstLine="340"/>
    </w:pPr>
    <w:rPr>
      <w:rFonts w:ascii="Times New Roman" w:eastAsia="Times New Roman" w:hAnsi="Times New Roman"/>
      <w:snapToGrid w:val="0"/>
    </w:rPr>
  </w:style>
  <w:style w:type="character" w:styleId="af3">
    <w:name w:val="Hyperlink"/>
    <w:basedOn w:val="a0"/>
    <w:rsid w:val="00EA3353"/>
    <w:rPr>
      <w:color w:val="0000FF"/>
      <w:u w:val="single"/>
    </w:rPr>
  </w:style>
  <w:style w:type="character" w:styleId="af4">
    <w:name w:val="page number"/>
    <w:basedOn w:val="a0"/>
    <w:rsid w:val="00EA3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0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8054</Words>
  <Characters>45909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53856</CharactersWithSpaces>
  <SharedDoc>false</SharedDoc>
  <HLinks>
    <vt:vector size="24" baseType="variant">
      <vt:variant>
        <vt:i4>4587646</vt:i4>
      </vt:variant>
      <vt:variant>
        <vt:i4>0</vt:i4>
      </vt:variant>
      <vt:variant>
        <vt:i4>0</vt:i4>
      </vt:variant>
      <vt:variant>
        <vt:i4>5</vt:i4>
      </vt:variant>
      <vt:variant>
        <vt:lpwstr>http://www.adm.yar.ru/invest/ec_anal/index.htm</vt:lpwstr>
      </vt:variant>
      <vt:variant>
        <vt:lpwstr/>
      </vt:variant>
      <vt:variant>
        <vt:i4>4194331</vt:i4>
      </vt:variant>
      <vt:variant>
        <vt:i4>-1</vt:i4>
      </vt:variant>
      <vt:variant>
        <vt:i4>1033</vt:i4>
      </vt:variant>
      <vt:variant>
        <vt:i4>1</vt:i4>
      </vt:variant>
      <vt:variant>
        <vt:lpwstr>http://www.keygold.yaroslavl.ru/images/pictures/image004.gif</vt:lpwstr>
      </vt:variant>
      <vt:variant>
        <vt:lpwstr/>
      </vt:variant>
      <vt:variant>
        <vt:i4>4980763</vt:i4>
      </vt:variant>
      <vt:variant>
        <vt:i4>-1</vt:i4>
      </vt:variant>
      <vt:variant>
        <vt:i4>1034</vt:i4>
      </vt:variant>
      <vt:variant>
        <vt:i4>1</vt:i4>
      </vt:variant>
      <vt:variant>
        <vt:lpwstr>http://www.keygold.yaroslavl.ru/images/pictures/image008.gif</vt:lpwstr>
      </vt:variant>
      <vt:variant>
        <vt:lpwstr/>
      </vt:variant>
      <vt:variant>
        <vt:i4>4456474</vt:i4>
      </vt:variant>
      <vt:variant>
        <vt:i4>-1</vt:i4>
      </vt:variant>
      <vt:variant>
        <vt:i4>1035</vt:i4>
      </vt:variant>
      <vt:variant>
        <vt:i4>1</vt:i4>
      </vt:variant>
      <vt:variant>
        <vt:lpwstr>http://www.keygold.yaroslavl.ru/images/pictures/image010.gif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admin</dc:creator>
  <cp:keywords/>
  <dc:description/>
  <cp:lastModifiedBy>Irina</cp:lastModifiedBy>
  <cp:revision>2</cp:revision>
  <cp:lastPrinted>2008-05-15T14:20:00Z</cp:lastPrinted>
  <dcterms:created xsi:type="dcterms:W3CDTF">2014-08-16T19:12:00Z</dcterms:created>
  <dcterms:modified xsi:type="dcterms:W3CDTF">2014-08-16T19:12:00Z</dcterms:modified>
</cp:coreProperties>
</file>