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C8" w:rsidRDefault="00992EC8" w:rsidP="00B768FA">
      <w:pPr>
        <w:pStyle w:val="2"/>
        <w:rPr>
          <w:szCs w:val="32"/>
        </w:rPr>
      </w:pPr>
    </w:p>
    <w:p w:rsidR="003B290A" w:rsidRPr="00B768FA" w:rsidRDefault="003B290A" w:rsidP="00B768FA">
      <w:pPr>
        <w:pStyle w:val="2"/>
        <w:rPr>
          <w:szCs w:val="32"/>
        </w:rPr>
      </w:pPr>
      <w:r w:rsidRPr="00B768FA">
        <w:rPr>
          <w:szCs w:val="32"/>
        </w:rPr>
        <w:t>Введение</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Япония - высокоразвитая страна. Располагая 0,3% площади земной суши, она по экономическому потенциалу на протяжении более 40 лет (1968-2010) занимала второе после США место в мире. Её валовой национальный продукт достигает 5,47 трлн. дол. Япония занимает первое место в мире по производству судов, автомобилей, тракторов, станков с ЧПУ, компьютеров, промышленных роботов, по выплавке стали, выпуску бытовой электронной аппаратуры и второе место в мире в выработке электроэнергии, производстве химических волокон, по выплавке меди и алюминия, переработки нефти.</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Экономика Японии очень сильно зависит от внешней торговли. Страна импортирует 100% необходимого ей хлопка, шерсти, бокситов, 99,9% медной руды, 99,8% нефти, 99,7% железной руды, 81,8% каменного угля. Ведущее место в её экспорте занимают машины и оборудование (74,7%), металлопродукция (7,8%), а в импорте - топливо (20,4%), продовольствие (14,7%), сырьё (8,5%). Страна на 55% обеспечивает себя продовольствием. Основные поставщики продовольственных товаров в Японию являются США, Австралия и Канада. Япония занимает первое место в мире по объёму добычи морепродуктов (около 12 млн. т).</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Ныне Япония использует процесс глобализации для экономического развития и повышения уровня жизни людей.</w:t>
      </w:r>
    </w:p>
    <w:p w:rsidR="003B290A" w:rsidRPr="00B768FA" w:rsidRDefault="00B768FA" w:rsidP="00B768FA">
      <w:pPr>
        <w:pStyle w:val="2"/>
      </w:pPr>
      <w:r>
        <w:br w:type="page"/>
        <w:t xml:space="preserve">Глава 1. </w:t>
      </w:r>
      <w:r w:rsidR="003B290A" w:rsidRPr="00B768FA">
        <w:t>Особенности</w:t>
      </w:r>
      <w:r>
        <w:t xml:space="preserve"> экономического</w:t>
      </w:r>
      <w:r w:rsidR="003B290A" w:rsidRPr="00B768FA">
        <w:t xml:space="preserve"> развития</w:t>
      </w:r>
      <w:r>
        <w:t xml:space="preserve"> страны</w:t>
      </w:r>
    </w:p>
    <w:p w:rsidR="003B290A" w:rsidRPr="008457E1" w:rsidRDefault="00B768FA" w:rsidP="008457E1">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Особое экономическое развитие Япония начала после </w:t>
      </w:r>
      <w:r w:rsidR="003B290A" w:rsidRPr="008457E1">
        <w:rPr>
          <w:rFonts w:ascii="Times New Roman" w:hAnsi="Times New Roman"/>
          <w:sz w:val="28"/>
          <w:szCs w:val="28"/>
        </w:rPr>
        <w:t>окончания Второй мировой войны, получивший название японского экономического чуда</w:t>
      </w:r>
      <w:r>
        <w:rPr>
          <w:rFonts w:ascii="Times New Roman" w:hAnsi="Times New Roman"/>
          <w:sz w:val="28"/>
          <w:szCs w:val="28"/>
        </w:rPr>
        <w:t>.</w:t>
      </w:r>
      <w:r w:rsidR="003B290A" w:rsidRPr="008457E1">
        <w:rPr>
          <w:rFonts w:ascii="Times New Roman" w:hAnsi="Times New Roman"/>
          <w:sz w:val="28"/>
          <w:szCs w:val="28"/>
        </w:rPr>
        <w:t xml:space="preserve"> </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Многие японские специалисты подчеркивают, что для правильного понимания тех факторов, которые Япония использовала для ускоренного роста своей экономики, важно обратиться к периоду окончания Второй мировой войны, ставшему стартовым пунктом в процессе восхождения страны к экономическим и научно-техническим высотам сегодняшнего дня.</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 xml:space="preserve">Основой этой стратегии явилось не продолжение прошлого, не воссоздание довоенной структуры хозяйства, а принципиальный отход от прошлого, создание новой структуры и новой техники, новых стимулов к труду, демократизация общества, развитие рыночных отношений и предпринимательства. </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 xml:space="preserve">Экономика страны на 1945 г находилась в состоянии полного хаоса. Выпуск промышленной продукции сократился до 20% довоенного уровня. </w:t>
      </w:r>
      <w:r w:rsidR="00B768FA">
        <w:rPr>
          <w:rFonts w:ascii="Times New Roman" w:hAnsi="Times New Roman"/>
          <w:sz w:val="28"/>
          <w:szCs w:val="28"/>
        </w:rPr>
        <w:t>В</w:t>
      </w:r>
      <w:r w:rsidRPr="008457E1">
        <w:rPr>
          <w:rFonts w:ascii="Times New Roman" w:hAnsi="Times New Roman"/>
          <w:sz w:val="28"/>
          <w:szCs w:val="28"/>
        </w:rPr>
        <w:t xml:space="preserve"> стране сохранялось прямое распределение продукции. Процветала инфляция. Экономика возрождалась медленно, довоенный уровень производства был восстановлен не в 1949 г., как в Западной Европе, а только к 1953 г.</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Реформированию в 1946-1952 гг. (в годы оккупации) подверглись все стороны общественно-экономической жизни страны, включая общественный строй, хозяйственный уклад и государственное устройство. Начался активный процесс демилитаризации и демократизации Японии, перехода от тотальной командной экономики с упором на административно-контрольные функции к либеральной рыночной. Значительное развитие получили предпринимательские и рыночные структуры.</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Главной из демократических реформ стал роспуск в 1947 - 1948 гг. дзайбацу, или холдингов, державших в своих руках акции закрытых вертикальных концернов в военно-промышленном комплексе (ВПК) страны. Были разукрупнены гигантские промышленные и торговые компании, их акции пущены в свободную продажу. Повсеместно протекал процесс формирования независимых фирм. Антимонопольным законодательством 1947 г. запрещались картельные соглашения, различные виды рыночной дискриминации и создание жестких монопольных структур. Свобода торговых сделок и доступа к источникам кредитования получила правовую защиту. Все это заложило основы для создания здоровой рыночной, конкурентной экономики.</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 xml:space="preserve">В 1950 г. была проведена радикальная бюджетная реформа, направленная на достижение строгой сбалансированности и бездефицитности госбюджета. Убыточным предприятиям отказывалось в предоставлении субсидий, прекращались компенсационные выплаты военным заводам за конверсию, был принят единый фиксированный валютный курс (без обратимости иены), предприятиям и банкам разрешалось проводить операции за рубежом. Все это остановило инфляцию, позволило отменить контроль над ценами </w:t>
      </w:r>
      <w:r w:rsidR="001415AA">
        <w:rPr>
          <w:rFonts w:ascii="Times New Roman" w:hAnsi="Times New Roman"/>
          <w:sz w:val="28"/>
          <w:szCs w:val="28"/>
        </w:rPr>
        <w:t>и</w:t>
      </w:r>
      <w:r w:rsidRPr="008457E1">
        <w:rPr>
          <w:rFonts w:ascii="Times New Roman" w:hAnsi="Times New Roman"/>
          <w:sz w:val="28"/>
          <w:szCs w:val="28"/>
        </w:rPr>
        <w:t xml:space="preserve"> в конечном счете полностью утвердить в стране рыночные отношения.</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В процессе перестройки японской экономики были довольно активно использованы рычаги государственного регулирования в интересах формирования рыночной экономики. Были приняты чрезвычайные меры по регулированию денежной массы, на ранней ступени реформ даже были введены временные карточки для распределения 34 видов промышленного сырья и 52 видов потребительских товаров, включая продовольственные. Государство вводило селективные налоговые и кредитные льготы, осуществляло выборочный контроль над составом конкурентов в отдельных отраслях.</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Более того, в Японии широко стало применяться государственное планирование, которое носило не командный, а сугубо рыночный, индикативный характер. С 1955 г. на непрерывной основе было составлено 12 планов, в соответствии с которыми постоянно намечались конкретные отраслевые приоритеты в развитии японской экономики. Если в 50-х годах упор делался на развитие базовых отраслей (черная металлургия, химическая промышленность, энергетика, судостроение, торговый флот), то в начале 60-х - на развитие автомобильной и нефтеперерабатывающей промышленности. В конце 60-х годов на первое место выдвигается электроника, особенно производство домашней электронной техники, снискавшей огромную популярность во всем мире.</w:t>
      </w:r>
    </w:p>
    <w:p w:rsidR="003B290A" w:rsidRPr="008457E1" w:rsidRDefault="003B290A" w:rsidP="008457E1">
      <w:pPr>
        <w:pStyle w:val="a3"/>
        <w:spacing w:before="0" w:beforeAutospacing="0" w:after="0" w:afterAutospacing="0" w:line="360" w:lineRule="auto"/>
        <w:ind w:firstLine="709"/>
        <w:jc w:val="both"/>
        <w:rPr>
          <w:sz w:val="28"/>
          <w:szCs w:val="28"/>
        </w:rPr>
      </w:pPr>
      <w:r w:rsidRPr="008457E1">
        <w:rPr>
          <w:sz w:val="28"/>
          <w:szCs w:val="28"/>
        </w:rPr>
        <w:t>В результате среднегодовые темпы экономического роста (ВНП) страны за период с 1955 по 1970 г. составили примерно 11%.</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Обычно принято считать, что своим успехом Япония обязана высокой норме капиталовложений, низкой заработной плате, форсированному экспорту своей продукции и отсутствию больших военных расходов. Это, несомненно, так. Достаточно сказать, что норма капвложений в начале 70-х годов достигла в Японии небывалого для стран Запада уровня: 38-39%. Но в то же время успех экономического развития Японии зависел и от ряда других причин.</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Экономическое и научно-техническое развитие Японии в послевоенный период опиралось и ориентировалось на растущий массовый спрос как внутри страны, так и за рубежом, имевший прежде всего потребительский характер. Постоянно возрастало обратное воздействие личного потребления на производство и его эффективность. В результате японский бизнес быстро окупал свои затраты, реализовывал высокую норму прибыли, а растущее накопление немедленно направлял в производственное инвестирование. Правящие круги и бизнесмены страны хорошо понимали, что при высоких темпах экономического роста, поддерживаемых растущей нормой капвложений, существует реальная опасность вхождения хозяйства страны в порочный круг "производства ради производства", и делали все, чтобы избежать его на основе быстрой оборачиваемости оборотного и окупаемости основного капитала, высоких темпов капитального строительства и нововведенческого процесса, четкой организации производства.</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В Японии очень серьезно была воспринята мысль о том, что недооплата трудовых усилий или, что еще хуже, уравнительная оценка существенно разных результатов труда, а также экономически необоснованная переплата не способствуют росту производительности труда всего коллектива, созданию положительного климата на производстве. Японскому капиталу удалось заинтересовать широкие массы трудящихся в производительном труде путем продуманной системы его оплаты в соответствии с его количественными и качественными параметрами, с учетом конечных результатов не только отдельного работника, но и всего кадрового состава предприятия.</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Таким образом, были приведены в действие общественные силы, обеспечившие быстрый экономический и технический прогресс страны. Широкое распространение получили бригадные формы организации труда и его оплаты, патернализм и другие методы. Этой же цели служила система пожизненного найма, формирование профсоюзов не по отраслевому, а по фирменному признаку, четкая премиальная система, привязанная к результатам труда и к продолжительности трудового стажа. Размер премий, стимулирующих те или иные показатели эффективности производства, может достигать на японских предприятиях полугодовой суммы заработной платы.</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Кроме того, Япония поставила перед собой националистические цели стать лучше других, превзойти развитые в промышленном отношении страны. Не случайно результаты одного социологического обследования, проведенного в Японии и США, показали, что, как правило, для американского рабочего его завод - чужой, а для японского - свой. Так, на американском предприятии лишь 10-12% рабочих сообщили, что постоянно думают об общих проблемах его развития и стремятся помочь ему, а на однотипном японском - 61%.</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Япония стала лидером в поставках на мировой рынок ряда высокотехнологичных продуктов (оптоволоконная связь, биотехнология, роботы, электроника нового поколения, композиционные суперматериалы). Эти ресурсо- и трудосберегающие производства снижают зависимость страны от импорта сырья и материалов. Япония все больше переносит сегодня производство бытовой электроники, телерадиоаппаратуры и средств связи среднего уровня в другие страны, а готовая продукция затем ввозится в Японию. Сегодня объем импорта электронных компонентов и полуфабрикатов превосходит уже объем импорта железной руды или нефти.</w:t>
      </w:r>
    </w:p>
    <w:p w:rsidR="003B290A" w:rsidRPr="008457E1" w:rsidRDefault="003B290A"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В целом можно сказать, что японский капитализм характеризуется рядом национальных особенностей, отличающих его от классического капитализма Западной Европы и США. Не случайно японцы обычно не относят свою страну к Западу, как это делаем мы. Японский капитализм менее статичен, более социализирован, несет в себе отпечаток феодальных пережитков, получивших в новых условиях новое качество. Это, так сказать, в известном смысле капитализм с большим развитием коллективных, кооперативных начал.</w:t>
      </w:r>
    </w:p>
    <w:p w:rsidR="00565C39" w:rsidRPr="008457E1" w:rsidRDefault="001415AA" w:rsidP="001415AA">
      <w:pPr>
        <w:pStyle w:val="2"/>
      </w:pPr>
      <w:r>
        <w:t>Глава 2. Япония в системе международных отношений</w:t>
      </w:r>
    </w:p>
    <w:p w:rsidR="003C7AD7" w:rsidRPr="008457E1" w:rsidRDefault="003C7AD7" w:rsidP="001415AA">
      <w:pPr>
        <w:pStyle w:val="3"/>
      </w:pPr>
      <w:bookmarkStart w:id="0" w:name="_Toc232517502"/>
      <w:r w:rsidRPr="008457E1">
        <w:t>2.1 Использование Японией процесса глобализации мировой экономики</w:t>
      </w:r>
      <w:bookmarkEnd w:id="0"/>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 xml:space="preserve">Важнейшая особенность современного развития - это глобализация экономики и углубление отношений взаимозависимости внутри международного сообщества. Складывающиеся под воздействием внешней торговли и инвестиций единые рынки, взрывоподобное развитие средств связи, информации, транспорта делают наш мир все более тесным. Наряду с этим в экономической, военной, обеспечения безопасности и многих других областях углубляются отношения между различными действующими в них субъектами. </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Глобализация и взаимозависимость означают, с одной стороны, повышение уровня жизни людей, а с другой - возрастание конкуренции, не признающей национальных границ. Очень важно определить, каким образом обратить этот процесс на пользу и процветание человечества.</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Япония умело использовала процесс глобализации. С 1985 г. из-за роста иены Япония стала переводить свои производства в азиатские и другие страны. Таким образом, оказывая помощь в экономическом развитии странам Юго-Восточной Азии, Япония смогла повысить эффективность своей внутренней экономики. Япония отказывается от излишних административных норм и ограничений и проводит разнообразные реформы. Тем самым она готовится к выживанию в эпоху "великой конкуренции".</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Ныне качественно и количественно растет внимание к так называемым проблемам глобального характера.</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 xml:space="preserve">В 2000 году японские промышленные предприятия производили 14% своей продукции за границей. Накопленная сумма японских инвестиций за рубежом в 2001 году насчитывала 1,2 триллиона долларов, и они ежегодно приносят доходы (прибыль, проценты и дивиденды) на сумму 54 миллиарда долларов. Иностранные капиталы ныне составляют примерно 20% всех сделок на Токийской бирже. </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Внутреннее гражданское потребление и инвестиции были и остаются главными составляющими элементами ВНП Японии.</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Однако по мере экономического развития внутреннее потребление достигает своего потолка - это общее явление для индустриально развитых стран. Замедление роста экономики всегда чревато многими проблемами. Люди пытаются получить богатства не за счет своего труда, а путем передела не растущей экономики. Финансовое положение предприятий ухудшается, что ослабляет их конкурентоспособность на мировой арене.</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Существуют разные способы предотвращения спада. Одни прибегают к большим правительственным расходам, порой за счет массового выпуска государственных облигаций, другие пытаются восстановить рост за счет увеличения экспорта. Япония выбрала второй. У Японии доля экспорта в ВНП достигла 15% (до этого она составляла 10-12%). Япония начала пользоваться огромным торговым профицитом.</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Итак, в 1985 году министры финансов Большой семерки договорились о "контролируемом и умеренном падении курса доллара", предполагая, что им удастся избежать резкого падения этой мировой валюты. Однако количество частных денег, каждый день вращающихся на мировом рынке, намного превышает возможности любого государства контролировать курсы валют, и курс доллара по отношению к иене в течение последующих двух лет уменьшился в два раза.</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Это значит, что экспортные цены на японские товары повысились в два раза в долларовом исчислении. "Мировая фабрика" Япония мгновенно утратила конкурентоспособность (по цене) своих товаров.</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Япония прибегла к другому способу поддержания роста, то есть к увеличению правительственных расходов и снижению процентной ставки банковских ссуд.</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За счет этих мер к началу 90-х годов японская экономика достигла своего "золотого века". Однако, когда спекулятивно вздутые цены на акции и землю резко упали в 1990 году, начался экономический спад. Коммерческие банки свертывали объем выдачи новых кредитов, усугубляя финансовое положение ряда предприятий. Из-за потери конкурентоспособности (уровень заработной платы стал очень высоким, превысив аналогичные показатели в большинстве индустриально развитых стран) японские предприятия еще быстрее и в еще больших объёмах начали перемещать свою производственную базу за рубеж, в частности в Китай и Юго-Восточную Азию.</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Однако это не привело к большим катаклизмам в Японии ни тогда, ни сейчас. Напротив, реальный уровень доходов на душу населения в 1990-1998 гг. повысился на 20%. Япония по-прежнему обеспечивает 55% совокупного ВНП всех азиатских стран, включая Китай. В отличие от СССР в 1991 году японская экономика - "реальна", она основана на производстве товаров гражданского назначения, а не оружия.</w:t>
      </w:r>
    </w:p>
    <w:p w:rsidR="003C7AD7" w:rsidRPr="008457E1" w:rsidRDefault="003C7AD7" w:rsidP="008457E1">
      <w:pPr>
        <w:widowControl w:val="0"/>
        <w:autoSpaceDE w:val="0"/>
        <w:autoSpaceDN w:val="0"/>
        <w:adjustRightInd w:val="0"/>
        <w:spacing w:after="0" w:line="360" w:lineRule="auto"/>
        <w:ind w:firstLine="709"/>
        <w:jc w:val="both"/>
        <w:rPr>
          <w:rFonts w:ascii="Times New Roman" w:hAnsi="Times New Roman"/>
          <w:sz w:val="28"/>
          <w:szCs w:val="28"/>
        </w:rPr>
      </w:pPr>
      <w:r w:rsidRPr="008457E1">
        <w:rPr>
          <w:rFonts w:ascii="Times New Roman" w:hAnsi="Times New Roman"/>
          <w:sz w:val="28"/>
          <w:szCs w:val="28"/>
        </w:rPr>
        <w:t>Но "отток" рабочих мест за границу продолжается. Безработица превысила 5% - рекордно высокий уровень в послевоенном развитии. И это постепенно разрушает несколько компонентов "японской модели", то есть пожизненный найм и равномерное повышение зарплаты в зависимости от продолжительности стажа. Следовательно, не совсем верно считать "японскую модель" причиной нынешнего спада, скорее дело в том, что макроэкономическое изменение сделало сохранение "японской модели" (равенство на высоком уровне и стабильность в жизни) сложным.</w:t>
      </w:r>
    </w:p>
    <w:p w:rsidR="00191AB0" w:rsidRPr="008457E1" w:rsidRDefault="00191AB0" w:rsidP="008457E1">
      <w:pPr>
        <w:pStyle w:val="3"/>
        <w:spacing w:before="0" w:line="360" w:lineRule="auto"/>
        <w:ind w:firstLine="709"/>
        <w:jc w:val="both"/>
        <w:rPr>
          <w:color w:val="000000"/>
          <w:szCs w:val="28"/>
        </w:rPr>
      </w:pPr>
      <w:r w:rsidRPr="008457E1">
        <w:rPr>
          <w:color w:val="000000"/>
          <w:szCs w:val="28"/>
        </w:rPr>
        <w:t>Экономика Японии</w:t>
      </w:r>
    </w:p>
    <w:p w:rsidR="004E1EA3" w:rsidRDefault="00191AB0" w:rsidP="008457E1">
      <w:pPr>
        <w:spacing w:after="0" w:line="360" w:lineRule="auto"/>
        <w:ind w:firstLine="709"/>
        <w:jc w:val="both"/>
        <w:rPr>
          <w:rStyle w:val="apple-style-span"/>
          <w:rFonts w:ascii="Times New Roman" w:hAnsi="Times New Roman"/>
          <w:color w:val="000000"/>
          <w:sz w:val="28"/>
          <w:szCs w:val="28"/>
        </w:rPr>
      </w:pPr>
      <w:r w:rsidRPr="008457E1">
        <w:rPr>
          <w:rStyle w:val="apple-style-span"/>
          <w:rFonts w:ascii="Times New Roman" w:hAnsi="Times New Roman"/>
          <w:color w:val="000000"/>
          <w:sz w:val="28"/>
          <w:szCs w:val="28"/>
        </w:rPr>
        <w:t>Рост ВВП за второй квартал 2009 финансового года, который начался в Японии 1 апреля 2009 года, составил всего 0,3% по сравнению с предыдущим кварталом. В годовом исчислении рост ВВП составил в 1,3%. Такие данные обнародовало правительство Японии. По оценкам правительства, сделанным в середине ноября, рост ВВП составил 1,2% за квартал и 4,8% в годовом исчислении. Аналитики отмечают, что по-прежнему наблюдается рост ВВП, но его темпы значительно сократились по сравнении с предыдущим кварталом, когда он составил 0,6% за квартал и 2,7% в пересчете за год.</w:t>
      </w:r>
    </w:p>
    <w:p w:rsidR="003C7AD7" w:rsidRDefault="00191AB0" w:rsidP="008457E1">
      <w:pPr>
        <w:spacing w:after="0" w:line="360" w:lineRule="auto"/>
        <w:ind w:firstLine="709"/>
        <w:jc w:val="both"/>
        <w:rPr>
          <w:rStyle w:val="apple-converted-space"/>
          <w:rFonts w:ascii="Times New Roman" w:hAnsi="Times New Roman"/>
          <w:color w:val="000000"/>
          <w:sz w:val="28"/>
          <w:szCs w:val="28"/>
        </w:rPr>
      </w:pPr>
      <w:r w:rsidRPr="008457E1">
        <w:rPr>
          <w:rStyle w:val="apple-style-span"/>
          <w:rFonts w:ascii="Times New Roman" w:hAnsi="Times New Roman"/>
          <w:color w:val="000000"/>
          <w:sz w:val="28"/>
          <w:szCs w:val="28"/>
        </w:rPr>
        <w:t>По итогам ноября объем промышленного производства в Японии вырос на 2,6% в месячном сопоставлении. Это на 0,2% выше прогноза аналитиков. Текущее значение показателя является максимальным за последние шесть месяцев. При этом по сравнению с аналогичным периодом 2008 года снижение производства составило 3,9%.</w:t>
      </w:r>
      <w:r w:rsidRPr="008457E1">
        <w:rPr>
          <w:rFonts w:ascii="Times New Roman" w:hAnsi="Times New Roman"/>
          <w:color w:val="000000"/>
          <w:sz w:val="28"/>
          <w:szCs w:val="28"/>
        </w:rPr>
        <w:br/>
      </w:r>
      <w:r w:rsidRPr="008457E1">
        <w:rPr>
          <w:rStyle w:val="apple-style-span"/>
          <w:rFonts w:ascii="Times New Roman" w:hAnsi="Times New Roman"/>
          <w:color w:val="000000"/>
          <w:sz w:val="28"/>
          <w:szCs w:val="28"/>
        </w:rPr>
        <w:t>Потребительские цены в Японии в ноябре 2009 года снизились на 1,7% в годовом исчислении. При этом по сравнению с предыдущим месяцем потребительские цены снизились на 0,5% (в октябре потребительские цены в Японии снизились на 2,2% в годовом исчислении). Такие данные опубликовало статистическое бюро МВД Японии. Данный показатель полностью совпал с ожиданиями аналитиков. Базовые потребительские цены в стране (в расчет которых не входит стоимость продуктов питания) снизились в годовом исчислении на 1,0%.</w:t>
      </w:r>
      <w:r w:rsidRPr="008457E1">
        <w:rPr>
          <w:rFonts w:ascii="Times New Roman" w:hAnsi="Times New Roman"/>
          <w:color w:val="000000"/>
          <w:sz w:val="28"/>
          <w:szCs w:val="28"/>
        </w:rPr>
        <w:br/>
      </w:r>
      <w:r w:rsidRPr="008457E1">
        <w:rPr>
          <w:rStyle w:val="apple-style-span"/>
          <w:rFonts w:ascii="Times New Roman" w:hAnsi="Times New Roman"/>
          <w:color w:val="000000"/>
          <w:sz w:val="28"/>
          <w:szCs w:val="28"/>
        </w:rPr>
        <w:t>Уровень безработицы в Японии в ноябре 2009 года повысился на 0,1 процентного пункта по сравнению с предыдущим месяцем и составил 5,2% (с учетом сезонных колебаний). Такие данные опубликовало сегодня статистическое бюро МВД Японии. Аналитики также ожидали роста этого показателя до 5,2%. Абсолютное число безработных в стране в ноябре 2009 года составило 3,31 млн. человек, что на 750 тыс. человек (29,3%) больше, чем в ноябре 2008 года.</w:t>
      </w:r>
      <w:r w:rsidRPr="008457E1">
        <w:rPr>
          <w:rStyle w:val="apple-converted-space"/>
          <w:rFonts w:ascii="Times New Roman" w:hAnsi="Times New Roman"/>
          <w:color w:val="000000"/>
          <w:sz w:val="28"/>
          <w:szCs w:val="28"/>
        </w:rPr>
        <w:t> </w:t>
      </w:r>
    </w:p>
    <w:p w:rsidR="004E1EA3" w:rsidRPr="008457E1" w:rsidRDefault="00EA4926" w:rsidP="008457E1">
      <w:pPr>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61.5pt;height:218.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44K8D2gAAAAUBAAAPAAAAZHJzL2Rvd25y&#10;ZXYueG1sTI9Ba8JAEIXvBf/DMoXe6iZabEmzESn0KjRGz2MyJsHsbMyuMf77TntpLw8eb3jvm3Q9&#10;2U6NNPjWsYF4HoEiLl3Vcm2g2H0+v4HyAbnCzjEZuJOHdTZ7SDGp3I2/aMxDraSEfYIGmhD6RGtf&#10;NmTRz11PLNnJDRaD2KHW1YA3KbedXkTRSltsWRYa7OmjofKcX62B7d7H+aGw20NxwXO0iU+7ezka&#10;8/Q4bd5BBZrC3zH84As6ZMJ0dFeuvOoMyCPhVyV7XSzFHg28LFcx6CzV/+mzbwA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">
            <v:imagedata r:id="rId6" o:title="" cropbottom="-15f"/>
            <o:lock v:ext="edit" aspectratio="f"/>
          </v:shape>
        </w:pict>
      </w:r>
    </w:p>
    <w:p w:rsidR="003B290A" w:rsidRPr="008457E1" w:rsidRDefault="004E1EA3" w:rsidP="004E1EA3">
      <w:pPr>
        <w:pStyle w:val="3"/>
      </w:pPr>
      <w:r>
        <w:t>2.2.</w:t>
      </w:r>
      <w:r w:rsidR="003B290A" w:rsidRPr="008457E1">
        <w:t xml:space="preserve"> Экспорт</w:t>
      </w:r>
      <w:r>
        <w:t xml:space="preserve"> и импорт Японии</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За весь послевоенный период физический объём экспорта Японии увеличился в 70 раз. В основе успеха лежит конкурентоспособность продукции, которая формируется за счёт высокого качества, новейшей технологии, кадровой политики и авторитета фирмы. Один из методов конкурентной борьбы японских фирм - быстрая смена моделей товаров.</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В</w:t>
      </w:r>
      <w:r w:rsidRPr="008457E1">
        <w:rPr>
          <w:rStyle w:val="apple-converted-space"/>
          <w:color w:val="000000"/>
          <w:sz w:val="28"/>
          <w:szCs w:val="28"/>
        </w:rPr>
        <w:t> </w:t>
      </w:r>
      <w:r w:rsidRPr="008457E1">
        <w:rPr>
          <w:i/>
          <w:iCs/>
          <w:color w:val="000000"/>
          <w:sz w:val="28"/>
          <w:szCs w:val="28"/>
        </w:rPr>
        <w:t>экспорте</w:t>
      </w:r>
      <w:r w:rsidRPr="008457E1">
        <w:rPr>
          <w:rStyle w:val="apple-converted-space"/>
          <w:i/>
          <w:iCs/>
          <w:color w:val="000000"/>
          <w:sz w:val="28"/>
          <w:szCs w:val="28"/>
        </w:rPr>
        <w:t> </w:t>
      </w:r>
      <w:r w:rsidRPr="008457E1">
        <w:rPr>
          <w:color w:val="000000"/>
          <w:sz w:val="28"/>
          <w:szCs w:val="28"/>
        </w:rPr>
        <w:t>Японии на полупроводники приходится 50 %, легковые автомобили - 22, телекоммуникационное оборудование - 22,6, сталь - 17 %. В</w:t>
      </w:r>
      <w:r w:rsidR="004E1EA3">
        <w:rPr>
          <w:color w:val="000000"/>
          <w:sz w:val="28"/>
          <w:szCs w:val="28"/>
        </w:rPr>
        <w:t xml:space="preserve"> </w:t>
      </w:r>
      <w:r w:rsidRPr="008457E1">
        <w:rPr>
          <w:i/>
          <w:iCs/>
          <w:color w:val="000000"/>
          <w:sz w:val="28"/>
          <w:szCs w:val="28"/>
        </w:rPr>
        <w:t>импорте</w:t>
      </w:r>
      <w:r w:rsidRPr="008457E1">
        <w:rPr>
          <w:rStyle w:val="apple-converted-space"/>
          <w:i/>
          <w:iCs/>
          <w:color w:val="000000"/>
          <w:sz w:val="28"/>
          <w:szCs w:val="28"/>
        </w:rPr>
        <w:t> </w:t>
      </w:r>
      <w:r w:rsidRPr="008457E1">
        <w:rPr>
          <w:color w:val="000000"/>
          <w:sz w:val="28"/>
          <w:szCs w:val="28"/>
        </w:rPr>
        <w:t>преимущественную роль играет сырьё и полуфабрикаты. На Японию приходится свыше 30 % мирового импорта железной руды, 19 % - руд цветных металлов, каменного угля, хлопка и шерсти.</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Япония занимает 2-е место в мире по экспорту прямых капитальных вложений. Восемь японских компаний по объёму заграничных активов входят в число 50 крупнейших инвесторов мира («Хитачи», «Тойота», «Сони» и др.). Основные капитальные вложения сосредоточены в кредитной сфере (42,4 %), торговле (11,3 %), недвижимости (11,1 %). Основным рынком приложения капитала являются страны АТР, США И Западной Европы.</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Близость культуры, языка и традиций делают экономические</w:t>
      </w:r>
      <w:r w:rsidRPr="008457E1">
        <w:rPr>
          <w:rStyle w:val="apple-converted-space"/>
          <w:color w:val="000000"/>
          <w:sz w:val="28"/>
          <w:szCs w:val="28"/>
        </w:rPr>
        <w:t> </w:t>
      </w:r>
      <w:r w:rsidRPr="008457E1">
        <w:rPr>
          <w:i/>
          <w:iCs/>
          <w:color w:val="000000"/>
          <w:sz w:val="28"/>
          <w:szCs w:val="28"/>
        </w:rPr>
        <w:t>связи</w:t>
      </w:r>
      <w:r w:rsidRPr="008457E1">
        <w:rPr>
          <w:rStyle w:val="apple-converted-space"/>
          <w:color w:val="000000"/>
          <w:sz w:val="28"/>
          <w:szCs w:val="28"/>
        </w:rPr>
        <w:t> </w:t>
      </w:r>
      <w:r w:rsidRPr="008457E1">
        <w:rPr>
          <w:color w:val="000000"/>
          <w:sz w:val="28"/>
          <w:szCs w:val="28"/>
        </w:rPr>
        <w:t>Японии</w:t>
      </w:r>
      <w:r w:rsidRPr="008457E1">
        <w:rPr>
          <w:rStyle w:val="apple-converted-space"/>
          <w:color w:val="000000"/>
          <w:sz w:val="28"/>
          <w:szCs w:val="28"/>
        </w:rPr>
        <w:t> </w:t>
      </w:r>
      <w:r w:rsidRPr="008457E1">
        <w:rPr>
          <w:i/>
          <w:iCs/>
          <w:color w:val="000000"/>
          <w:sz w:val="28"/>
          <w:szCs w:val="28"/>
        </w:rPr>
        <w:t>со странами АТР</w:t>
      </w:r>
      <w:r w:rsidRPr="008457E1">
        <w:rPr>
          <w:rStyle w:val="apple-converted-space"/>
          <w:i/>
          <w:iCs/>
          <w:color w:val="000000"/>
          <w:sz w:val="28"/>
          <w:szCs w:val="28"/>
        </w:rPr>
        <w:t> </w:t>
      </w:r>
      <w:r w:rsidRPr="008457E1">
        <w:rPr>
          <w:color w:val="000000"/>
          <w:sz w:val="28"/>
          <w:szCs w:val="28"/>
        </w:rPr>
        <w:t>наиболее эффективными: экономические Связи со странами Востока укрепляют фундамент отношений в интересах стабилизации стратегического поля вокруг Японии; предпринимательские круги получают возможность сбывать готовую продукцию на ёмкие рынки стран Востока.</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На страны Востока приходится более 50 % японского экспорта товаров и более 30 % вывоза капитала.</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Японцы предпочитают, чтобы инициатива в торговом диалоге исходила от них, но при этом относятся отрицательно к аналогичным действиям их партнёров по переговорам.</w:t>
      </w:r>
    </w:p>
    <w:p w:rsidR="003F5B0B" w:rsidRDefault="004E1EA3" w:rsidP="004E1EA3">
      <w:pPr>
        <w:pStyle w:val="3"/>
        <w:rPr>
          <w:lang w:eastAsia="ru-RU"/>
        </w:rPr>
      </w:pPr>
      <w:r>
        <w:rPr>
          <w:lang w:eastAsia="ru-RU"/>
        </w:rPr>
        <w:t xml:space="preserve">2.3. </w:t>
      </w:r>
      <w:r w:rsidR="003F5B0B" w:rsidRPr="0022161F">
        <w:rPr>
          <w:lang w:eastAsia="ru-RU"/>
        </w:rPr>
        <w:t>Япония уступила Китаю второе место в мировой экономике</w:t>
      </w:r>
    </w:p>
    <w:p w:rsidR="004E1EA3" w:rsidRPr="004E1EA3" w:rsidRDefault="004E1EA3" w:rsidP="004E1EA3">
      <w:pPr>
        <w:rPr>
          <w:lang w:eastAsia="ru-RU"/>
        </w:rPr>
      </w:pPr>
    </w:p>
    <w:p w:rsidR="004E1EA3" w:rsidRDefault="003F5B0B" w:rsidP="001415AA">
      <w:pPr>
        <w:spacing w:after="0" w:line="360" w:lineRule="auto"/>
        <w:ind w:firstLine="709"/>
        <w:jc w:val="both"/>
        <w:rPr>
          <w:rFonts w:ascii="Times New Roman" w:eastAsia="Times New Roman" w:hAnsi="Times New Roman"/>
          <w:color w:val="000000"/>
          <w:sz w:val="28"/>
          <w:szCs w:val="28"/>
          <w:lang w:eastAsia="ru-RU"/>
        </w:rPr>
      </w:pPr>
      <w:r w:rsidRPr="0022161F">
        <w:rPr>
          <w:rFonts w:ascii="Times New Roman" w:eastAsia="Times New Roman" w:hAnsi="Times New Roman"/>
          <w:color w:val="000000"/>
          <w:sz w:val="28"/>
          <w:szCs w:val="28"/>
          <w:lang w:eastAsia="ru-RU"/>
        </w:rPr>
        <w:t>По данным, опубликованным кабинетом министров Японии 14 февраля, номинальный ВВП страны в 2010 году составил 5,4742 трлн долларов США, что на 400 млрд долларов меньше уровня, которого достигла экономика Китая за тот же период. Таким образом, Япония впервые с 1968 года утратила статус "второ</w:t>
      </w:r>
      <w:r w:rsidR="004E1EA3">
        <w:rPr>
          <w:rFonts w:ascii="Times New Roman" w:eastAsia="Times New Roman" w:hAnsi="Times New Roman"/>
          <w:color w:val="000000"/>
          <w:sz w:val="28"/>
          <w:szCs w:val="28"/>
          <w:lang w:eastAsia="ru-RU"/>
        </w:rPr>
        <w:t>й в мире экономической державы".</w:t>
      </w:r>
    </w:p>
    <w:p w:rsidR="004E1EA3" w:rsidRDefault="003F5B0B" w:rsidP="001415AA">
      <w:pPr>
        <w:spacing w:after="0" w:line="360" w:lineRule="auto"/>
        <w:ind w:firstLine="709"/>
        <w:jc w:val="both"/>
        <w:rPr>
          <w:rFonts w:ascii="Times New Roman" w:eastAsia="Times New Roman" w:hAnsi="Times New Roman"/>
          <w:color w:val="000000"/>
          <w:sz w:val="28"/>
          <w:szCs w:val="28"/>
          <w:lang w:eastAsia="ru-RU"/>
        </w:rPr>
      </w:pPr>
      <w:r w:rsidRPr="0022161F">
        <w:rPr>
          <w:rFonts w:ascii="Times New Roman" w:eastAsia="Times New Roman" w:hAnsi="Times New Roman"/>
          <w:color w:val="000000"/>
          <w:sz w:val="28"/>
          <w:szCs w:val="28"/>
          <w:lang w:eastAsia="ru-RU"/>
        </w:rPr>
        <w:t>Японские СМИ начали активно обсуждать возможность изменения позиций КНР и Японии в мировой экономике еще в начале прошлого года. В 2010 году отмечался продолжительный рост курса иены к американскому доллару, что создало интригу в процессе сравнения ВВП Японии и Китая, который исчисляется в национальной валюте США. После того как китайская сторона в январе 2011 года опубликовала последние данные о росте ВВП, стало ясно, что Китай станет "второй в мире экономической державой", потеснив Японию. Сегодняшнее заявление японской стороны официально это подтвердило.</w:t>
      </w:r>
    </w:p>
    <w:p w:rsidR="004E1EA3" w:rsidRDefault="003F5B0B" w:rsidP="001415AA">
      <w:pPr>
        <w:spacing w:after="0" w:line="360" w:lineRule="auto"/>
        <w:ind w:firstLine="709"/>
        <w:jc w:val="both"/>
        <w:rPr>
          <w:rFonts w:ascii="Times New Roman" w:eastAsia="Times New Roman" w:hAnsi="Times New Roman"/>
          <w:color w:val="000000"/>
          <w:sz w:val="28"/>
          <w:szCs w:val="28"/>
          <w:lang w:eastAsia="ru-RU"/>
        </w:rPr>
      </w:pPr>
      <w:r w:rsidRPr="0022161F">
        <w:rPr>
          <w:rFonts w:ascii="Times New Roman" w:eastAsia="Times New Roman" w:hAnsi="Times New Roman"/>
          <w:color w:val="000000"/>
          <w:sz w:val="28"/>
          <w:szCs w:val="28"/>
          <w:lang w:eastAsia="ru-RU"/>
        </w:rPr>
        <w:t>Что же будет дальше? Японии придется осознать, что перемена произошла из-за экономической структуры "обоюдного выигрыша" Японии и Китая. Китай в настоящее время является не только производственной базой многих японских предприятий, но и одним из самых важных зарубежных рынков для японских товаров.</w:t>
      </w:r>
    </w:p>
    <w:p w:rsidR="004E1EA3" w:rsidRDefault="003F5B0B" w:rsidP="001415AA">
      <w:pPr>
        <w:spacing w:after="0" w:line="360" w:lineRule="auto"/>
        <w:ind w:firstLine="709"/>
        <w:jc w:val="both"/>
        <w:rPr>
          <w:rFonts w:ascii="Times New Roman" w:eastAsia="Times New Roman" w:hAnsi="Times New Roman"/>
          <w:color w:val="000000"/>
          <w:sz w:val="28"/>
          <w:szCs w:val="28"/>
          <w:lang w:eastAsia="ru-RU"/>
        </w:rPr>
      </w:pPr>
      <w:r w:rsidRPr="0022161F">
        <w:rPr>
          <w:rFonts w:ascii="Times New Roman" w:eastAsia="Times New Roman" w:hAnsi="Times New Roman"/>
          <w:color w:val="000000"/>
          <w:sz w:val="28"/>
          <w:szCs w:val="28"/>
          <w:lang w:eastAsia="ru-RU"/>
        </w:rPr>
        <w:t>По данным о торговле японской стороны за 2010 год, экспорт Японии в Китай составил одну треть от общего объема экспорта этой страны. Уровень продаж автомобилей "Ниссан" и "Хонда" в Китае в прошлом году был выше, чем на внутреннем рынке Японии. С учетом экспорта в Китай товаров через третью страну или район, в 2010 году положительное сальдо Японии в торговле с Китаем составило 2,1 трлн иен. Поэтому китайский рынок, безусловно, важен для Японии. Министр по экономической и налоговой политике Японии Каору Йосано поприветствовал интенсивное развитие китайской экономики, которое, по его мнению, создает важную "основу" для роста экономики Восточной Азии и, в частности, Японии.</w:t>
      </w:r>
    </w:p>
    <w:p w:rsidR="004E1EA3" w:rsidRDefault="003F5B0B" w:rsidP="001415AA">
      <w:pPr>
        <w:spacing w:after="0" w:line="360" w:lineRule="auto"/>
        <w:ind w:firstLine="709"/>
        <w:jc w:val="both"/>
        <w:rPr>
          <w:rFonts w:ascii="Times New Roman" w:eastAsia="Times New Roman" w:hAnsi="Times New Roman"/>
          <w:color w:val="000000"/>
          <w:sz w:val="28"/>
          <w:szCs w:val="28"/>
          <w:lang w:eastAsia="ru-RU"/>
        </w:rPr>
      </w:pPr>
      <w:r w:rsidRPr="0022161F">
        <w:rPr>
          <w:rFonts w:ascii="Times New Roman" w:eastAsia="Times New Roman" w:hAnsi="Times New Roman"/>
          <w:color w:val="000000"/>
          <w:sz w:val="28"/>
          <w:szCs w:val="28"/>
          <w:lang w:eastAsia="ru-RU"/>
        </w:rPr>
        <w:t>Хотя Китай стал второй экономикой мира, тем не менее его валовой внутренний продукт на душу населения составляет только одну десятую от аналогичного показателя Японии, поэтому по международным стандартам Китай по-прежнему является развивающейся страной. Наряду с быстрым экономическим ростом Китаю необходимо повысить качество экономического развития, сделать все для того, чтобы экономические результаты приносили пользу широким народным массам, а также минимизировать негативное влияние экономического развития на окружающую среду. Чтобы решить эти проблемы, экономический рост Китая должен быть поступательным, толерантным и опираться на опыт других стран.</w:t>
      </w:r>
    </w:p>
    <w:p w:rsidR="003B290A" w:rsidRDefault="003F5B0B" w:rsidP="008457E1">
      <w:pPr>
        <w:spacing w:after="0" w:line="360" w:lineRule="auto"/>
        <w:ind w:firstLine="709"/>
        <w:jc w:val="both"/>
        <w:rPr>
          <w:rFonts w:ascii="Times New Roman" w:eastAsia="Times New Roman" w:hAnsi="Times New Roman"/>
          <w:color w:val="000000"/>
          <w:sz w:val="28"/>
          <w:szCs w:val="28"/>
          <w:lang w:eastAsia="ru-RU"/>
        </w:rPr>
      </w:pPr>
      <w:r w:rsidRPr="0022161F">
        <w:rPr>
          <w:rFonts w:ascii="Times New Roman" w:eastAsia="Times New Roman" w:hAnsi="Times New Roman"/>
          <w:color w:val="000000"/>
          <w:sz w:val="28"/>
          <w:szCs w:val="28"/>
          <w:lang w:eastAsia="ru-RU"/>
        </w:rPr>
        <w:t xml:space="preserve">На протяжении более 40 лет Япония была второй экономикой мира, пожиная плоды бурного экономического роста первых 20 лет, а также испытывая трудности в связи с "20 потерянными годами", к которым привела неправильная политика. В этот период перед Японией стояли такие проблемы, как загрязнение окружающей среды, вызванное экономическим ростом, расслоение общества на богатых и бедных, ревальвация национальной валюты, торговые трения, "денежные" пузыри. Китай и другие новые экономические субъекты смогут использовать опыт, накопленный </w:t>
      </w:r>
      <w:r w:rsidR="00EA4926">
        <w:rPr>
          <w:rFonts w:ascii="Times New Roman" w:hAnsi="Times New Roman"/>
          <w:b/>
          <w:noProof/>
          <w:sz w:val="28"/>
          <w:szCs w:val="28"/>
          <w:lang w:eastAsia="ru-RU"/>
        </w:rPr>
        <w:pict>
          <v:shape id="_x0000_s1028" type="#_x0000_t75" style="position:absolute;left:0;text-align:left;margin-left:-2.4pt;margin-top:127.25pt;width:467.5pt;height:351.4pt;z-index:-251658240;visibility:visible;mso-position-horizontal-relative:text;mso-position-vertical-relative:text" wrapcoords="-35 0 -35 21554 21600 21554 21600 0 -35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">
            <v:imagedata r:id="rId7" o:title=""/>
            <o:lock v:ext="edit" aspectratio="f"/>
            <w10:wrap type="tight"/>
          </v:shape>
        </w:pict>
      </w:r>
      <w:r w:rsidRPr="0022161F">
        <w:rPr>
          <w:rFonts w:ascii="Times New Roman" w:eastAsia="Times New Roman" w:hAnsi="Times New Roman"/>
          <w:color w:val="000000"/>
          <w:sz w:val="28"/>
          <w:szCs w:val="28"/>
          <w:lang w:eastAsia="ru-RU"/>
        </w:rPr>
        <w:t>Японией в ходе противодействия этим вызовам.</w:t>
      </w:r>
    </w:p>
    <w:p w:rsidR="00666138" w:rsidRPr="008457E1" w:rsidRDefault="00666138" w:rsidP="008457E1">
      <w:pPr>
        <w:spacing w:after="0" w:line="360" w:lineRule="auto"/>
        <w:ind w:firstLine="709"/>
        <w:jc w:val="both"/>
        <w:rPr>
          <w:rFonts w:ascii="Times New Roman" w:hAnsi="Times New Roman"/>
          <w:b/>
          <w:sz w:val="28"/>
          <w:szCs w:val="28"/>
        </w:rPr>
      </w:pPr>
    </w:p>
    <w:p w:rsidR="003B290A" w:rsidRPr="008457E1" w:rsidRDefault="004E1EA3" w:rsidP="004E1EA3">
      <w:pPr>
        <w:pStyle w:val="3"/>
      </w:pPr>
      <w:r>
        <w:t xml:space="preserve">Глава3. </w:t>
      </w:r>
      <w:r w:rsidR="003B290A" w:rsidRPr="008457E1">
        <w:t>Отношения с Россией</w:t>
      </w:r>
    </w:p>
    <w:p w:rsidR="003B290A" w:rsidRPr="004E1EA3" w:rsidRDefault="003B290A" w:rsidP="008457E1">
      <w:pPr>
        <w:pStyle w:val="a3"/>
        <w:spacing w:before="0" w:beforeAutospacing="0" w:after="0" w:afterAutospacing="0" w:line="360" w:lineRule="auto"/>
        <w:ind w:firstLine="709"/>
        <w:jc w:val="both"/>
        <w:rPr>
          <w:color w:val="000000"/>
          <w:sz w:val="28"/>
          <w:szCs w:val="28"/>
        </w:rPr>
      </w:pPr>
      <w:r w:rsidRPr="004E1EA3">
        <w:rPr>
          <w:iCs/>
          <w:color w:val="000000"/>
          <w:sz w:val="28"/>
          <w:szCs w:val="28"/>
        </w:rPr>
        <w:t>Российско-японские отношения определяются следующими факторами:</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b/>
          <w:bCs/>
          <w:color w:val="000000"/>
          <w:sz w:val="28"/>
          <w:szCs w:val="28"/>
        </w:rPr>
        <w:t>1.</w:t>
      </w:r>
      <w:r w:rsidRPr="008457E1">
        <w:rPr>
          <w:rStyle w:val="apple-converted-space"/>
          <w:b/>
          <w:bCs/>
          <w:color w:val="000000"/>
          <w:sz w:val="28"/>
          <w:szCs w:val="28"/>
        </w:rPr>
        <w:t> </w:t>
      </w:r>
      <w:r w:rsidRPr="008457E1">
        <w:rPr>
          <w:color w:val="000000"/>
          <w:sz w:val="28"/>
          <w:szCs w:val="28"/>
        </w:rPr>
        <w:t>В Японии не меняется традиционное восприятие России как европейского, а не азиатского государства. Поэтому Россия остаётся за пределами азиатской политики Японии. Проекты и программы, которые Япония делает или собирается делать в рамках, рассчитанных на Азию, не касаются сотрудничества с Россией. Исключением является идея зоны экономического сотрудничества вокруг Японского моря (российский Дальний Восток - прибрежные префектуры Японии - северо-восточные провинции Китая - Южная Корея - КНДР - Монголия). В Японии глубоко укоренилось представление о том, что во внешней политики России наблюдается явный перевес в сторону США и Европы, в то время как Азии отводится второстепенная роль. Тем не менее, в 1998 г. Россия стала членом Азиатско-Тихоокеанского экономического сотрудничества. Это позволит активнее развивать связи Японии и России по направлениям.</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b/>
          <w:bCs/>
          <w:color w:val="000000"/>
          <w:sz w:val="28"/>
          <w:szCs w:val="28"/>
        </w:rPr>
        <w:t>2.</w:t>
      </w:r>
      <w:r w:rsidRPr="008457E1">
        <w:rPr>
          <w:rStyle w:val="apple-converted-space"/>
          <w:b/>
          <w:bCs/>
          <w:color w:val="000000"/>
          <w:sz w:val="28"/>
          <w:szCs w:val="28"/>
        </w:rPr>
        <w:t> </w:t>
      </w:r>
      <w:r w:rsidRPr="008457E1">
        <w:rPr>
          <w:color w:val="000000"/>
          <w:sz w:val="28"/>
          <w:szCs w:val="28"/>
        </w:rPr>
        <w:t>У значительной части японского общества сложилось мнение, что российская сторона, стремясь привлечь внимание Японии к своему внутреннему положению, ведёт хитрую и, по сути, двойную игру. Она просит помочь ей экономически, но, тем не менее, подождать с решением территориального вопроса (Курильские острова - основной тормоз в развитии экономических связей Россия - Япония.). Согласно этой точки зрения, Россия использует территориальный вопрос как приманку для получения помощи. Однако следует отметить, что внимание сторон постепенно смещается к решению практических проблем экономического сотрудничества (отсутствие в России благоприятной инвестиционной среды, несовершенство экономического законодательства, значительная задолженность по импортным поставкам и др.).</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Несмотря на то, что решение территориального вопроса откладывается на неопределённую перспективу, между Россией и Японией ведётся разговор о сотрудничестве в различных отраслях, в том числе о разработке 3 крупных проектов - добыча нефти на шельфе Сахалина, освоение лесных ресурсов Сибири, прокладка линии связей между Москвой и Хабаровском.</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b/>
          <w:bCs/>
          <w:color w:val="000000"/>
          <w:sz w:val="28"/>
          <w:szCs w:val="28"/>
        </w:rPr>
        <w:t>3.</w:t>
      </w:r>
      <w:r w:rsidRPr="008457E1">
        <w:rPr>
          <w:rStyle w:val="apple-converted-space"/>
          <w:b/>
          <w:bCs/>
          <w:color w:val="000000"/>
          <w:sz w:val="28"/>
          <w:szCs w:val="28"/>
        </w:rPr>
        <w:t> </w:t>
      </w:r>
      <w:r w:rsidRPr="008457E1">
        <w:rPr>
          <w:color w:val="000000"/>
          <w:sz w:val="28"/>
          <w:szCs w:val="28"/>
        </w:rPr>
        <w:t>Негативное отношение японского общественного мнения, деловых и политических кругов ко многим процессам и явлениям в России. Раздражение вызывает плохо решаемые проблемы двусторонних экономических отношений, подобные просроченным задолженностям по японским экспортным поставкам, невыполнению договорных обязательств.</w:t>
      </w:r>
    </w:p>
    <w:p w:rsidR="003B290A" w:rsidRPr="008457E1" w:rsidRDefault="003B290A" w:rsidP="008457E1">
      <w:pPr>
        <w:pStyle w:val="a3"/>
        <w:spacing w:before="0" w:beforeAutospacing="0" w:after="0" w:afterAutospacing="0" w:line="360" w:lineRule="auto"/>
        <w:ind w:firstLine="709"/>
        <w:jc w:val="both"/>
        <w:rPr>
          <w:color w:val="000000"/>
          <w:sz w:val="28"/>
          <w:szCs w:val="28"/>
        </w:rPr>
      </w:pPr>
      <w:r w:rsidRPr="008457E1">
        <w:rPr>
          <w:color w:val="000000"/>
          <w:sz w:val="28"/>
          <w:szCs w:val="28"/>
        </w:rPr>
        <w:t>Япония включила государства СНГ в число реципиентов официальной помощи развития и начала практическую работу. Однако без участия России, без информации о среднеазиатских странах, которой она располагает, без консультаций и рекомендаций специалистов Японии ведет весьма сложно найти рациональную модель помощи и конкретных способов её реализации, соотношений различных форм и направлений сотрудничества. Таким образом, Россия и Япония заинтересованы в сотрудничестве по вопросам помощи среднеазиатским странам.</w:t>
      </w:r>
    </w:p>
    <w:p w:rsidR="003B290A" w:rsidRPr="008457E1" w:rsidRDefault="003B290A" w:rsidP="008457E1">
      <w:pPr>
        <w:spacing w:after="0" w:line="360" w:lineRule="auto"/>
        <w:ind w:firstLine="709"/>
        <w:jc w:val="both"/>
        <w:rPr>
          <w:rFonts w:ascii="Times New Roman" w:hAnsi="Times New Roman"/>
          <w:sz w:val="28"/>
          <w:szCs w:val="28"/>
        </w:rPr>
      </w:pPr>
    </w:p>
    <w:p w:rsidR="00666138" w:rsidRDefault="003F5B0B" w:rsidP="008457E1">
      <w:pPr>
        <w:spacing w:after="0" w:line="360" w:lineRule="auto"/>
        <w:ind w:firstLine="709"/>
        <w:jc w:val="both"/>
        <w:rPr>
          <w:rFonts w:ascii="Times New Roman" w:eastAsia="Times New Roman" w:hAnsi="Times New Roman"/>
          <w:color w:val="18497B"/>
          <w:sz w:val="28"/>
          <w:szCs w:val="28"/>
          <w:lang w:eastAsia="ru-RU"/>
        </w:rPr>
      </w:pPr>
      <w:r w:rsidRPr="0022161F">
        <w:rPr>
          <w:rFonts w:ascii="Times New Roman" w:eastAsia="Times New Roman" w:hAnsi="Times New Roman"/>
          <w:color w:val="18497B"/>
          <w:sz w:val="28"/>
          <w:szCs w:val="28"/>
          <w:lang w:eastAsia="ru-RU"/>
        </w:rPr>
        <w:t>В последнее время Россия активно развивает восточное направление своей внешней политики. Об этом свидетельствует широкая география визитов и поездок на Дальний Восток президента, премьер-министра и других высокопоставленных чиновников России.</w:t>
      </w:r>
    </w:p>
    <w:p w:rsidR="003F5B0B" w:rsidRPr="0022161F" w:rsidRDefault="003F5B0B" w:rsidP="008457E1">
      <w:pPr>
        <w:spacing w:after="0" w:line="360" w:lineRule="auto"/>
        <w:ind w:firstLine="709"/>
        <w:jc w:val="both"/>
        <w:rPr>
          <w:rFonts w:ascii="Times New Roman" w:eastAsia="Times New Roman" w:hAnsi="Times New Roman"/>
          <w:color w:val="18497B"/>
          <w:sz w:val="28"/>
          <w:szCs w:val="28"/>
          <w:lang w:eastAsia="ru-RU"/>
        </w:rPr>
      </w:pPr>
      <w:r w:rsidRPr="0022161F">
        <w:rPr>
          <w:rFonts w:ascii="Times New Roman" w:eastAsia="Times New Roman" w:hAnsi="Times New Roman"/>
          <w:color w:val="18497B"/>
          <w:sz w:val="28"/>
          <w:szCs w:val="28"/>
          <w:lang w:eastAsia="ru-RU"/>
        </w:rPr>
        <w:t>Активность России на российском Дальнем Востоке, прежде всего, связана с экономической отсталостью региона. С целью её преодоления прилагаются различные усилия по развитию Дальневосточного региона. Тем не менее, одних усилий российской стороны явно не достаточно, необходимо сотрудничество с такими высокоразвитыми соседями как Япония. Однако полномасштабное сотрудничество с Японией особенно на Дальнем Востоке затруднено отсутствием мирного договора.</w:t>
      </w:r>
    </w:p>
    <w:p w:rsidR="00666138" w:rsidRDefault="003F5B0B" w:rsidP="008457E1">
      <w:pPr>
        <w:spacing w:after="0" w:line="360" w:lineRule="auto"/>
        <w:ind w:firstLine="709"/>
        <w:jc w:val="both"/>
        <w:rPr>
          <w:rFonts w:ascii="Times New Roman" w:eastAsia="Times New Roman" w:hAnsi="Times New Roman"/>
          <w:color w:val="18497B"/>
          <w:sz w:val="28"/>
          <w:szCs w:val="28"/>
          <w:lang w:eastAsia="ru-RU"/>
        </w:rPr>
      </w:pPr>
      <w:r w:rsidRPr="0022161F">
        <w:rPr>
          <w:rFonts w:ascii="Times New Roman" w:eastAsia="Times New Roman" w:hAnsi="Times New Roman"/>
          <w:color w:val="18497B"/>
          <w:sz w:val="28"/>
          <w:szCs w:val="28"/>
          <w:lang w:eastAsia="ru-RU"/>
        </w:rPr>
        <w:t>Президент РФ Дмитрий Медведев неоднократно предлагал своим японским коллегам искать новый «оригинальный» подход для заключения мирного договора между Россией и Японией. Впервые российский президент предложил «оригинальный» подход 19 января 2009 года в Южно-Сахалинске на встрече с премьер-министром Японии Таро Асо. Символичным было то, что президент сделал своё предложение в ходе российско-японской встречи на высшем уровне, которая состоялась в рамках мероприятий по официальному пуску завода по сжижению природного газа на совместном нефтегазовом проекте «Сахалин-2».</w:t>
      </w:r>
    </w:p>
    <w:p w:rsidR="00666138" w:rsidRDefault="003F5B0B" w:rsidP="008457E1">
      <w:pPr>
        <w:spacing w:after="0" w:line="360" w:lineRule="auto"/>
        <w:ind w:firstLine="709"/>
        <w:jc w:val="both"/>
        <w:rPr>
          <w:rFonts w:ascii="Times New Roman" w:eastAsia="Times New Roman" w:hAnsi="Times New Roman"/>
          <w:color w:val="18497B"/>
          <w:sz w:val="28"/>
          <w:szCs w:val="28"/>
          <w:lang w:eastAsia="ru-RU"/>
        </w:rPr>
      </w:pPr>
      <w:r w:rsidRPr="0022161F">
        <w:rPr>
          <w:rFonts w:ascii="Times New Roman" w:eastAsia="Times New Roman" w:hAnsi="Times New Roman"/>
          <w:color w:val="18497B"/>
          <w:sz w:val="28"/>
          <w:szCs w:val="28"/>
          <w:lang w:eastAsia="ru-RU"/>
        </w:rPr>
        <w:t>23 сентября 2009 года в Нью-Йорке на встрече с новым премьер-министром Японии Юкио Хатоямой, которая состоялась в ходе сессии Генеральной Ассамблеи ООН, президент Медведев снова выразил готовность активно вести переговоры по мирному договору на основе «оригинального» подхода. При этом суть нового «оригинального» подхода, предложенного Медведевым, оставалась загадкой.</w:t>
      </w:r>
    </w:p>
    <w:p w:rsidR="00666138" w:rsidRDefault="003F5B0B" w:rsidP="008457E1">
      <w:pPr>
        <w:spacing w:after="0" w:line="360" w:lineRule="auto"/>
        <w:ind w:firstLine="709"/>
        <w:jc w:val="both"/>
        <w:rPr>
          <w:rFonts w:ascii="Times New Roman" w:eastAsia="Times New Roman" w:hAnsi="Times New Roman"/>
          <w:color w:val="18497B"/>
          <w:sz w:val="28"/>
          <w:szCs w:val="28"/>
          <w:lang w:eastAsia="ru-RU"/>
        </w:rPr>
      </w:pPr>
      <w:r w:rsidRPr="0022161F">
        <w:rPr>
          <w:rFonts w:ascii="Times New Roman" w:eastAsia="Times New Roman" w:hAnsi="Times New Roman"/>
          <w:color w:val="18497B"/>
          <w:sz w:val="28"/>
          <w:szCs w:val="28"/>
          <w:lang w:eastAsia="ru-RU"/>
        </w:rPr>
        <w:t>Похоже, суть «оригинального» подхода была изложена в Йокогаме, куда президент Медведев прибыл для участия в саммите АТЭС в ноябре 2010 года. В ходе саммита состоялась японо-российская встреча на высшем уровне, на которой президент Медведев предложил японской стороне «сменить подход к рассмотрению проблемы мирного договора и поставить на первое место вопросы экономического взаимодействия».</w:t>
      </w:r>
    </w:p>
    <w:p w:rsidR="00666138" w:rsidRDefault="003F5B0B" w:rsidP="008457E1">
      <w:pPr>
        <w:spacing w:after="0" w:line="360" w:lineRule="auto"/>
        <w:ind w:firstLine="709"/>
        <w:jc w:val="both"/>
        <w:rPr>
          <w:rFonts w:ascii="Times New Roman" w:eastAsia="Times New Roman" w:hAnsi="Times New Roman"/>
          <w:color w:val="18497B"/>
          <w:sz w:val="28"/>
          <w:szCs w:val="28"/>
          <w:lang w:eastAsia="ru-RU"/>
        </w:rPr>
      </w:pPr>
      <w:r w:rsidRPr="0022161F">
        <w:rPr>
          <w:rFonts w:ascii="Times New Roman" w:eastAsia="Times New Roman" w:hAnsi="Times New Roman"/>
          <w:color w:val="18497B"/>
          <w:sz w:val="28"/>
          <w:szCs w:val="28"/>
          <w:lang w:eastAsia="ru-RU"/>
        </w:rPr>
        <w:t>Обескураженная визитом Медведева на остров Кунашир, японская сторона не дала прямого ответа на предложение Медведева. Тем не менее, 24 января 2011 года премьер-министр Японии Наото Кан, выступая на открытии очередной сессии японского парламента с речью по основам политики, заявил, что планирует «расширять сотрудничество с Россией в экономической сфере, включая разработку природных ресурсов и модернизацию, сотрудничество в Азиатско-Тихоокеанском регионе и в мировом сообществе».</w:t>
      </w:r>
    </w:p>
    <w:p w:rsidR="003F5B0B" w:rsidRPr="0022161F"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color w:val="18497B"/>
          <w:sz w:val="28"/>
          <w:szCs w:val="28"/>
          <w:lang w:eastAsia="ru-RU"/>
        </w:rPr>
        <w:t>11 февраля 2011 года в ходе визита в российскую столицу Сэйдзи Маэхара провел переговоры с главой МИД России Сергеем Лавровым, а затем принял участие в заседании межправительственной комиссии двух стран по торгово-экономическому сотрудничеству. Многие наблюдатели расценивали этот визит как попытку Японии снизить накал политических страстей, вспыхнувших после ноябрьского визита президента Медведева, а затем и ряда российских высокопоставленных чиновников на Южные Курилы, которые Токио по-прежнему считает своей территории.</w:t>
      </w:r>
      <w:r w:rsidRPr="008457E1">
        <w:rPr>
          <w:rFonts w:ascii="Times New Roman" w:eastAsia="Times New Roman" w:hAnsi="Times New Roman"/>
          <w:color w:val="18497B"/>
          <w:sz w:val="28"/>
          <w:szCs w:val="28"/>
          <w:lang w:eastAsia="ru-RU"/>
        </w:rPr>
        <w:t> </w:t>
      </w:r>
      <w:r w:rsidRPr="0022161F">
        <w:rPr>
          <w:rFonts w:ascii="Times New Roman" w:eastAsia="Times New Roman" w:hAnsi="Times New Roman"/>
          <w:color w:val="18497B"/>
          <w:sz w:val="28"/>
          <w:szCs w:val="28"/>
          <w:lang w:eastAsia="ru-RU"/>
        </w:rPr>
        <w:br/>
      </w:r>
      <w:r w:rsidRPr="0022161F">
        <w:rPr>
          <w:rFonts w:ascii="Times New Roman" w:eastAsia="Times New Roman" w:hAnsi="Times New Roman"/>
          <w:color w:val="18497B"/>
          <w:sz w:val="28"/>
          <w:szCs w:val="28"/>
          <w:lang w:eastAsia="ru-RU"/>
        </w:rPr>
        <w:br/>
        <w:t>И все же визит Маэхары следует считать знаковым событием. Токио показал, что готов развивать двусторонние экономические связи без особой оглядки на политические проблемы. В МИД Японии называют такой подход «экономической дипломатией», которую правительство Кана готово активно применять, и которая, при правильном подходе, позволит не только лишний раз не раздражать Москву, но и не провоцировать националистически настроенных японских политиков.</w:t>
      </w:r>
      <w:r w:rsidRPr="008457E1">
        <w:rPr>
          <w:rFonts w:ascii="Times New Roman" w:eastAsia="Times New Roman" w:hAnsi="Times New Roman"/>
          <w:color w:val="18497B"/>
          <w:sz w:val="28"/>
          <w:szCs w:val="28"/>
          <w:lang w:eastAsia="ru-RU"/>
        </w:rPr>
        <w:t> </w:t>
      </w:r>
      <w:r w:rsidRPr="0022161F">
        <w:rPr>
          <w:rFonts w:ascii="Times New Roman" w:eastAsia="Times New Roman" w:hAnsi="Times New Roman"/>
          <w:color w:val="18497B"/>
          <w:sz w:val="28"/>
          <w:szCs w:val="28"/>
          <w:lang w:eastAsia="ru-RU"/>
        </w:rPr>
        <w:br/>
      </w:r>
      <w:r w:rsidRPr="0022161F">
        <w:rPr>
          <w:rFonts w:ascii="Times New Roman" w:eastAsia="Times New Roman" w:hAnsi="Times New Roman"/>
          <w:color w:val="18497B"/>
          <w:sz w:val="28"/>
          <w:szCs w:val="28"/>
          <w:lang w:eastAsia="ru-RU"/>
        </w:rPr>
        <w:br/>
        <w:t>Подобный ответ японского правительства на предложение Медведева сконцентрировать внимание на экономическом сотрудничестве России и Японии, несомненно, окажет благоприятное влияние на развитие двусторонних экономических связей. Однако не стоит преувеличивать роль правительств обеих стран в развитии двусторонних экономических связей. В современных условиях экономические связи между государствами определяются несколько другими факторами, чем воля государств.</w:t>
      </w:r>
      <w:r w:rsidRPr="008457E1">
        <w:rPr>
          <w:rFonts w:ascii="Times New Roman" w:eastAsia="Times New Roman" w:hAnsi="Times New Roman"/>
          <w:color w:val="18497B"/>
          <w:sz w:val="28"/>
          <w:szCs w:val="28"/>
          <w:lang w:eastAsia="ru-RU"/>
        </w:rPr>
        <w:t> </w:t>
      </w:r>
      <w:r w:rsidRPr="0022161F">
        <w:rPr>
          <w:rFonts w:ascii="Times New Roman" w:eastAsia="Times New Roman" w:hAnsi="Times New Roman"/>
          <w:color w:val="18497B"/>
          <w:sz w:val="28"/>
          <w:szCs w:val="28"/>
          <w:lang w:eastAsia="ru-RU"/>
        </w:rPr>
        <w:br/>
      </w:r>
      <w:r w:rsidRPr="0022161F">
        <w:rPr>
          <w:rFonts w:ascii="Times New Roman" w:eastAsia="Times New Roman" w:hAnsi="Times New Roman"/>
          <w:color w:val="18497B"/>
          <w:sz w:val="28"/>
          <w:szCs w:val="28"/>
          <w:lang w:eastAsia="ru-RU"/>
        </w:rPr>
        <w:br/>
        <w:t>Российская сторона уже давно призывает Японию к более широкому взаимовыгодному экономическому сотрудничеству особенно на Дальнем Востоке. Однако одних призывов, безусловно, недостаточно. Как справедливо отмечают японские бизнесмены и аналитики, российский дальневосточный рынок ещё очень далёк от совершенства и пока мало что делается для того, чтобы исправить такое положение. Если в европейской части России японские компании достаточно успешно выходят на российский рынок, то на Дальнем Востоке эти показатели ещё очень малы. В тоже время российские власти понимают, что без тесного сотрудничества с азиатскими соседями будет трудно поднять экономику Дальневосточного региона.</w:t>
      </w:r>
      <w:r w:rsidRPr="008457E1">
        <w:rPr>
          <w:rFonts w:ascii="Times New Roman" w:eastAsia="Times New Roman" w:hAnsi="Times New Roman"/>
          <w:color w:val="18497B"/>
          <w:sz w:val="28"/>
          <w:szCs w:val="28"/>
          <w:lang w:eastAsia="ru-RU"/>
        </w:rPr>
        <w:t> </w:t>
      </w:r>
      <w:r w:rsidRPr="0022161F">
        <w:rPr>
          <w:rFonts w:ascii="Times New Roman" w:eastAsia="Times New Roman" w:hAnsi="Times New Roman"/>
          <w:color w:val="18497B"/>
          <w:sz w:val="28"/>
          <w:szCs w:val="28"/>
          <w:lang w:eastAsia="ru-RU"/>
        </w:rPr>
        <w:br/>
      </w:r>
      <w:r w:rsidRPr="0022161F">
        <w:rPr>
          <w:rFonts w:ascii="Times New Roman" w:eastAsia="Times New Roman" w:hAnsi="Times New Roman"/>
          <w:color w:val="18497B"/>
          <w:sz w:val="28"/>
          <w:szCs w:val="28"/>
          <w:lang w:eastAsia="ru-RU"/>
        </w:rPr>
        <w:br/>
        <w:t>В последнее время экономическая политика России на Дальнем Востоке была больше ориентирована на бурно развивающийся Китай. А между тем, Япония занимает третье место в мире по размеру экономики, но, в отличие от США, Великобритании или некоторых арабских государств, не является финансовой державой мирового масштаба. Экономическая мощь Японии происходит из её промышленности, технологий и инноваций. Японский бизнес обладает собственными характерными чертами и особенностями. Следовательно, при продвижении японского бизнеса в России, подход, призывающий к вложению инвестиций на одном лишь утверждении того, что «наши проекты хорошие и выгодные», не принесёт ожидаемых положительных результатов. Прежде всего, необходимо знать слабые и сильные стороны японского бизнеса, а также иметь представление о т</w:t>
      </w:r>
      <w:r w:rsidRPr="0022161F">
        <w:rPr>
          <w:rFonts w:ascii="Times New Roman" w:eastAsia="Times New Roman" w:hAnsi="Times New Roman"/>
          <w:sz w:val="28"/>
          <w:szCs w:val="28"/>
          <w:lang w:eastAsia="ru-RU"/>
        </w:rPr>
        <w:t>ом, что импонирует японскому бизнесу, а что нет. Между Россией и Японией существует огромный потенциал для взаимовыгодного сотрудничества, в том числе на региональном уровне, при наличии соответствующих условий.</w:t>
      </w:r>
      <w:r w:rsidRPr="00666138">
        <w:rPr>
          <w:rFonts w:ascii="Times New Roman" w:eastAsia="Times New Roman" w:hAnsi="Times New Roman"/>
          <w:sz w:val="28"/>
          <w:szCs w:val="28"/>
          <w:lang w:eastAsia="ru-RU"/>
        </w:rPr>
        <w:t> </w:t>
      </w:r>
      <w:r w:rsidRPr="0022161F">
        <w:rPr>
          <w:rFonts w:ascii="Times New Roman" w:eastAsia="Times New Roman" w:hAnsi="Times New Roman"/>
          <w:sz w:val="28"/>
          <w:szCs w:val="28"/>
          <w:lang w:eastAsia="ru-RU"/>
        </w:rPr>
        <w:br/>
      </w:r>
      <w:r w:rsidRPr="0022161F">
        <w:rPr>
          <w:rFonts w:ascii="Times New Roman" w:eastAsia="Times New Roman" w:hAnsi="Times New Roman"/>
          <w:sz w:val="28"/>
          <w:szCs w:val="28"/>
          <w:lang w:eastAsia="ru-RU"/>
        </w:rPr>
        <w:br/>
        <w:t>По свидетельству руководителей крупных корпораций, в последние два года японский бизнес ощущает положительные тенденции в отношениях с Россией. Прежде всего, это касается российского отношения к японским компаниям. Если раньше Россия только приглашала японские компании на российский рынок, то теперь Россия стала интересоваться тем, какие необходимы условия для работы иностранных компаний на российском рынке. Такое отношение России вселяет в японских партнёров надежду на будущее сотрудничество.</w:t>
      </w:r>
      <w:r w:rsidRPr="00666138">
        <w:rPr>
          <w:rFonts w:ascii="Times New Roman" w:eastAsia="Times New Roman" w:hAnsi="Times New Roman"/>
          <w:sz w:val="28"/>
          <w:szCs w:val="28"/>
          <w:lang w:eastAsia="ru-RU"/>
        </w:rPr>
        <w:t> </w:t>
      </w:r>
    </w:p>
    <w:p w:rsidR="00666138"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sz w:val="28"/>
          <w:szCs w:val="28"/>
          <w:lang w:eastAsia="ru-RU"/>
        </w:rPr>
        <w:t>Свидетельством положительной динамики развития двусторонних контактов в экономической сфере может служить тот факт, что объём сделок между Россией и Японией до кризиса 2008 г. достиг 30 млрд. долл. Кроме того, об этом свидетельствует чреда совместных российско-японских мероприятий, осуществлённых спустя 10 дней после бурно обсуждавшегося в японской прессе визита президента Медведева на остров Кунашир. Так, 12 ноября 2010 г. прошёл 4-й российско-японский инвестиционный форум в Токио, в котором участвовала Министр экономического развития России Эльвира Набиуллина. На следующий день в рамках саммита АТЭС в Йокогаме 13 ноября под совместным руководством советника президента РФ Аркадия Дворковича и японского посла в России Масахару Коно прошло заседание консультативного совета по модернизации российской экономики, где обсуждались перспективы сотрудничества. Наконец, 16 ноября в Хабаровске по инициативе полномочного представителя резидента РФ в ДФО Виктора Ишаева прошло совещание азиатских государств с участием Японии, где обсуждались возможные меры по улучшению инвестиционного климата России.</w:t>
      </w:r>
    </w:p>
    <w:p w:rsidR="00666138"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sz w:val="28"/>
          <w:szCs w:val="28"/>
          <w:lang w:eastAsia="ru-RU"/>
        </w:rPr>
        <w:t>По словам японских бизнесменов из Кэйданрэн визит Медведева на Кунашир никак не повлиял и не мог повлиять на проведение совместных совещаний с российскими бизнесменами. Более того, мероприятия были организованны не только частными, но и государственными структурами, такими как Министерство экономики, торговли и промышленности и Министерством иностранных дел Японии.</w:t>
      </w:r>
    </w:p>
    <w:p w:rsidR="00666138"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sz w:val="28"/>
          <w:szCs w:val="28"/>
          <w:lang w:eastAsia="ru-RU"/>
        </w:rPr>
        <w:t>Японский бизнес очень положительно относится к изменениям в подходах российских партнёров. Это совершенно иные подходы, если сравнивать с прошедшим десятилетием. В свою очередь это позволяет надеяться на более активное развитие российско-японских экономических отношений.</w:t>
      </w:r>
    </w:p>
    <w:p w:rsidR="00666138"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sz w:val="28"/>
          <w:szCs w:val="28"/>
          <w:lang w:eastAsia="ru-RU"/>
        </w:rPr>
        <w:t>Однако, несмотря на все вышеуказанные положительные тенденции, существует ещё много моментов, которые не устраивают японский бизнес. Прежде всего, японский бизнес недоволен непоследовательностью курса российского правительства. Взять хотя бы случай с экспортом леса из Приморья. Сначала российское правительство решает экспортировать в Японию пиломатериалы, а после того, как японцы вкладывают инвестиции, чтобы перестроится под импорт пиломатериалов, правительство возвращается к экспорту круглого леса. Во-вторых, это осложнения связанные с отсутствием чётко работающей структуры и бюрократическими проволочками. В-третьих, отсутствие большого и качественного рынка на Дальнем Востоке. Дело в том, что важнейшим показателем для японского бизнеса является наличие большого рынка. В свою очередь рынок определяется народонаселением. Россия – большой и привлекательный рынок, но очень односторонний. Большая часть российского рынка приходится на его европейскую часть. Что же касается районов Сибири и Дальнего Востока, то кроме того, что они небогаты населением, это население постоянно сокращается. Тем не менее, учитывая наличие относительно дешёвой рабочей силы, японские компании могли бы рассматривать Дальний Восток как производственную базу. Кроме того, на Дальнем Востоке много полезных ископаемых, включая углеводороды, в разработке которых заинтересован японский бизнес. В последнее время японские бизнесмены проявляют интерес к российскому сельскому хозяйству. Импорт российских сельскохозяйственных культур в Азию тоже может стать хорошей основой для сотрудничества. Таким образом, для того, чтобы Дальний Восток стал привлекательным для японского бизнеса Россия, прежде всего, должна задуматься о мерах по увеличению населения дальневосточного региона.</w:t>
      </w:r>
    </w:p>
    <w:p w:rsidR="00666138"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sz w:val="28"/>
          <w:szCs w:val="28"/>
          <w:lang w:eastAsia="ru-RU"/>
        </w:rPr>
        <w:t>Кроме величины рынка, есть проблема качества рынка. Российская экономика совершила переход к рыночной экономике, однако качество рыночной экономики в России оставляет желать лучшего. В последнее время Россия всё чаще и уверенней заявляет о себе как о Тихоокеанской державе, развивая дальневосточный вектор своей политики. Однако российский рынок остаётся по-прежнему нестабильным и опасным для японских бизнесменов. А японские компании уже не настолько сильные, чтобы не боятся рисков, как это было некоторое время назад. Большие предприятия, которые работают в России под защитой центрального правительства, чувствуют себя в относительной безопасности. Что же касается среднего и малого бизнеса, то ему постоянно приходится сталкиваться с проблемами рейдерства и заказного банкротства. В этом отношении, китайский рынок выглядит гораздо привлекательнее и безопаснее для японского бизнеса, чем российский.</w:t>
      </w:r>
    </w:p>
    <w:p w:rsidR="003F5B0B" w:rsidRPr="0022161F" w:rsidRDefault="003F5B0B" w:rsidP="008457E1">
      <w:pPr>
        <w:spacing w:after="0" w:line="360" w:lineRule="auto"/>
        <w:ind w:firstLine="709"/>
        <w:jc w:val="both"/>
        <w:rPr>
          <w:rFonts w:ascii="Times New Roman" w:eastAsia="Times New Roman" w:hAnsi="Times New Roman"/>
          <w:sz w:val="28"/>
          <w:szCs w:val="28"/>
          <w:lang w:eastAsia="ru-RU"/>
        </w:rPr>
      </w:pPr>
      <w:r w:rsidRPr="0022161F">
        <w:rPr>
          <w:rFonts w:ascii="Times New Roman" w:eastAsia="Times New Roman" w:hAnsi="Times New Roman"/>
          <w:sz w:val="28"/>
          <w:szCs w:val="28"/>
          <w:lang w:eastAsia="ru-RU"/>
        </w:rPr>
        <w:t>Таким образом, помимо отсутствия мирного договора, среди основных препятствий на пути экономического сотрудничества между Россией и Японией можно назвать такие проблемы, как величина и качество российского рынка, бюрократические проволочки, отсутствие стабильности и гарантий для японских компаний со стороны правительства России.</w:t>
      </w:r>
    </w:p>
    <w:p w:rsidR="003B290A" w:rsidRPr="00666138" w:rsidRDefault="00EA4926" w:rsidP="008457E1">
      <w:pPr>
        <w:jc w:val="both"/>
      </w:pPr>
      <w:r>
        <w:rPr>
          <w:noProof/>
        </w:rPr>
        <w:pict>
          <v:shape id="Диаграмма 1" o:spid="_x0000_s1027" type="#_x0000_t75" style="position:absolute;left:0;text-align:left;margin-left:.15pt;margin-top:0;width:467.5pt;height:351.4pt;z-index:-251659264;visibility:visible;mso-position-vertical:top" wrapcoords="-35 0 -35 21554 21600 21554 21600 0 -35 0"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">
            <v:imagedata r:id="rId7" o:title=""/>
            <o:lock v:ext="edit" aspectratio="f"/>
            <w10:wrap type="tight"/>
          </v:shape>
        </w:pict>
      </w:r>
      <w:bookmarkStart w:id="1" w:name="_GoBack"/>
      <w:bookmarkEnd w:id="1"/>
    </w:p>
    <w:sectPr w:rsidR="003B290A" w:rsidRPr="00666138" w:rsidSect="00565C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EE7" w:rsidRDefault="005A7EE7" w:rsidP="003B290A">
      <w:pPr>
        <w:spacing w:after="0" w:line="240" w:lineRule="auto"/>
      </w:pPr>
      <w:r>
        <w:separator/>
      </w:r>
    </w:p>
  </w:endnote>
  <w:endnote w:type="continuationSeparator" w:id="0">
    <w:p w:rsidR="005A7EE7" w:rsidRDefault="005A7EE7" w:rsidP="003B2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EE7" w:rsidRDefault="005A7EE7" w:rsidP="003B290A">
      <w:pPr>
        <w:spacing w:after="0" w:line="240" w:lineRule="auto"/>
      </w:pPr>
      <w:r>
        <w:separator/>
      </w:r>
    </w:p>
  </w:footnote>
  <w:footnote w:type="continuationSeparator" w:id="0">
    <w:p w:rsidR="005A7EE7" w:rsidRDefault="005A7EE7" w:rsidP="003B29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90A"/>
    <w:rsid w:val="001415AA"/>
    <w:rsid w:val="00191AB0"/>
    <w:rsid w:val="003B290A"/>
    <w:rsid w:val="003C7AD7"/>
    <w:rsid w:val="003F5B0B"/>
    <w:rsid w:val="004E1EA3"/>
    <w:rsid w:val="00565C39"/>
    <w:rsid w:val="005A7EE7"/>
    <w:rsid w:val="00666138"/>
    <w:rsid w:val="008457E1"/>
    <w:rsid w:val="00992EC8"/>
    <w:rsid w:val="00B768FA"/>
    <w:rsid w:val="00EA4926"/>
    <w:rsid w:val="00F40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78E7806A-89C0-40FD-84FE-EDEB6017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C39"/>
    <w:pPr>
      <w:spacing w:after="200" w:line="276" w:lineRule="auto"/>
    </w:pPr>
    <w:rPr>
      <w:sz w:val="22"/>
      <w:szCs w:val="22"/>
      <w:lang w:eastAsia="en-US"/>
    </w:rPr>
  </w:style>
  <w:style w:type="paragraph" w:styleId="1">
    <w:name w:val="heading 1"/>
    <w:basedOn w:val="a"/>
    <w:next w:val="a"/>
    <w:link w:val="10"/>
    <w:uiPriority w:val="99"/>
    <w:qFormat/>
    <w:rsid w:val="003B290A"/>
    <w:pPr>
      <w:keepNext/>
      <w:widowControl w:val="0"/>
      <w:autoSpaceDE w:val="0"/>
      <w:autoSpaceDN w:val="0"/>
      <w:adjustRightInd w:val="0"/>
      <w:spacing w:after="0" w:line="360" w:lineRule="auto"/>
      <w:jc w:val="center"/>
      <w:outlineLvl w:val="0"/>
    </w:pPr>
    <w:rPr>
      <w:rFonts w:ascii="Times New Roman" w:eastAsia="Times New Roman" w:hAnsi="Times New Roman"/>
      <w:b/>
      <w:bCs/>
      <w:caps/>
      <w:noProof/>
      <w:kern w:val="16"/>
      <w:sz w:val="28"/>
      <w:szCs w:val="28"/>
      <w:lang w:eastAsia="ru-RU"/>
    </w:rPr>
  </w:style>
  <w:style w:type="paragraph" w:styleId="2">
    <w:name w:val="heading 2"/>
    <w:aliases w:val="Глава 1"/>
    <w:basedOn w:val="a"/>
    <w:next w:val="a"/>
    <w:link w:val="20"/>
    <w:uiPriority w:val="9"/>
    <w:qFormat/>
    <w:rsid w:val="00B768FA"/>
    <w:pPr>
      <w:keepNext/>
      <w:keepLines/>
      <w:spacing w:before="200" w:after="0"/>
      <w:jc w:val="center"/>
      <w:outlineLvl w:val="1"/>
    </w:pPr>
    <w:rPr>
      <w:rFonts w:ascii="Times New Roman" w:eastAsia="Times New Roman" w:hAnsi="Times New Roman"/>
      <w:b/>
      <w:bCs/>
      <w:sz w:val="28"/>
      <w:szCs w:val="26"/>
    </w:rPr>
  </w:style>
  <w:style w:type="paragraph" w:styleId="3">
    <w:name w:val="heading 3"/>
    <w:basedOn w:val="a"/>
    <w:next w:val="a"/>
    <w:link w:val="30"/>
    <w:uiPriority w:val="9"/>
    <w:qFormat/>
    <w:rsid w:val="001415AA"/>
    <w:pPr>
      <w:keepNext/>
      <w:keepLines/>
      <w:spacing w:before="200" w:after="0"/>
      <w:jc w:val="center"/>
      <w:outlineLvl w:val="2"/>
    </w:pPr>
    <w:rPr>
      <w:rFonts w:ascii="Times New Roman" w:eastAsia="Times New Roman" w:hAnsi="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290A"/>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autoRedefine/>
    <w:uiPriority w:val="99"/>
    <w:semiHidden/>
    <w:rsid w:val="003B290A"/>
    <w:pPr>
      <w:autoSpaceDE w:val="0"/>
      <w:autoSpaceDN w:val="0"/>
      <w:spacing w:after="0" w:line="360" w:lineRule="auto"/>
      <w:ind w:firstLine="709"/>
    </w:pPr>
    <w:rPr>
      <w:rFonts w:ascii="Times New Roman" w:eastAsia="Times New Roman" w:hAnsi="Times New Roman"/>
      <w:sz w:val="20"/>
      <w:szCs w:val="20"/>
      <w:lang w:eastAsia="ru-RU"/>
    </w:rPr>
  </w:style>
  <w:style w:type="character" w:customStyle="1" w:styleId="a5">
    <w:name w:val="Текст сноски Знак"/>
    <w:basedOn w:val="a0"/>
    <w:link w:val="a4"/>
    <w:uiPriority w:val="99"/>
    <w:semiHidden/>
    <w:rsid w:val="003B290A"/>
    <w:rPr>
      <w:rFonts w:ascii="Times New Roman" w:eastAsia="Times New Roman" w:hAnsi="Times New Roman" w:cs="Times New Roman"/>
      <w:sz w:val="20"/>
      <w:szCs w:val="20"/>
      <w:lang w:eastAsia="ru-RU"/>
    </w:rPr>
  </w:style>
  <w:style w:type="character" w:styleId="a6">
    <w:name w:val="footnote reference"/>
    <w:basedOn w:val="a0"/>
    <w:uiPriority w:val="99"/>
    <w:semiHidden/>
    <w:rsid w:val="003B290A"/>
    <w:rPr>
      <w:sz w:val="28"/>
      <w:szCs w:val="28"/>
      <w:vertAlign w:val="superscript"/>
    </w:rPr>
  </w:style>
  <w:style w:type="character" w:customStyle="1" w:styleId="10">
    <w:name w:val="Заголовок 1 Знак"/>
    <w:basedOn w:val="a0"/>
    <w:link w:val="1"/>
    <w:uiPriority w:val="99"/>
    <w:rsid w:val="003B290A"/>
    <w:rPr>
      <w:rFonts w:ascii="Times New Roman" w:eastAsia="Times New Roman" w:hAnsi="Times New Roman" w:cs="Times New Roman"/>
      <w:b/>
      <w:bCs/>
      <w:caps/>
      <w:noProof/>
      <w:kern w:val="16"/>
      <w:sz w:val="28"/>
      <w:szCs w:val="28"/>
      <w:lang w:eastAsia="ru-RU"/>
    </w:rPr>
  </w:style>
  <w:style w:type="character" w:customStyle="1" w:styleId="apple-converted-space">
    <w:name w:val="apple-converted-space"/>
    <w:basedOn w:val="a0"/>
    <w:rsid w:val="003B290A"/>
  </w:style>
  <w:style w:type="character" w:customStyle="1" w:styleId="20">
    <w:name w:val="Заголовок 2 Знак"/>
    <w:aliases w:val="Глава 1 Знак"/>
    <w:basedOn w:val="a0"/>
    <w:link w:val="2"/>
    <w:uiPriority w:val="9"/>
    <w:rsid w:val="00B768FA"/>
    <w:rPr>
      <w:rFonts w:ascii="Times New Roman" w:eastAsia="Times New Roman" w:hAnsi="Times New Roman"/>
      <w:b/>
      <w:bCs/>
      <w:sz w:val="28"/>
      <w:szCs w:val="26"/>
      <w:lang w:eastAsia="en-US"/>
    </w:rPr>
  </w:style>
  <w:style w:type="character" w:customStyle="1" w:styleId="30">
    <w:name w:val="Заголовок 3 Знак"/>
    <w:basedOn w:val="a0"/>
    <w:link w:val="3"/>
    <w:uiPriority w:val="9"/>
    <w:rsid w:val="001415AA"/>
    <w:rPr>
      <w:rFonts w:ascii="Times New Roman" w:eastAsia="Times New Roman" w:hAnsi="Times New Roman"/>
      <w:b/>
      <w:bCs/>
      <w:sz w:val="28"/>
      <w:szCs w:val="22"/>
      <w:lang w:eastAsia="en-US"/>
    </w:rPr>
  </w:style>
  <w:style w:type="character" w:customStyle="1" w:styleId="apple-style-span">
    <w:name w:val="apple-style-span"/>
    <w:basedOn w:val="a0"/>
    <w:rsid w:val="00191AB0"/>
  </w:style>
  <w:style w:type="paragraph" w:styleId="a7">
    <w:name w:val="Title"/>
    <w:basedOn w:val="a"/>
    <w:next w:val="a"/>
    <w:link w:val="a8"/>
    <w:uiPriority w:val="10"/>
    <w:qFormat/>
    <w:rsid w:val="00B768FA"/>
    <w:pPr>
      <w:spacing w:before="240" w:after="60"/>
      <w:jc w:val="center"/>
      <w:outlineLvl w:val="0"/>
    </w:pPr>
    <w:rPr>
      <w:rFonts w:ascii="Cambria" w:eastAsia="Times New Roman" w:hAnsi="Cambria"/>
      <w:b/>
      <w:bCs/>
      <w:kern w:val="28"/>
      <w:sz w:val="32"/>
      <w:szCs w:val="32"/>
    </w:rPr>
  </w:style>
  <w:style w:type="character" w:customStyle="1" w:styleId="a8">
    <w:name w:val="Название Знак"/>
    <w:basedOn w:val="a0"/>
    <w:link w:val="a7"/>
    <w:uiPriority w:val="10"/>
    <w:rsid w:val="00B768FA"/>
    <w:rPr>
      <w:rFonts w:ascii="Cambria" w:eastAsia="Times New Roman" w:hAnsi="Cambria" w:cs="Times New Roman"/>
      <w:b/>
      <w:bCs/>
      <w:kern w:val="28"/>
      <w:sz w:val="32"/>
      <w:szCs w:val="32"/>
      <w:lang w:eastAsia="en-US"/>
    </w:rPr>
  </w:style>
  <w:style w:type="paragraph" w:styleId="a9">
    <w:name w:val="No Spacing"/>
    <w:uiPriority w:val="1"/>
    <w:qFormat/>
    <w:rsid w:val="00B768F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4612">
      <w:bodyDiv w:val="1"/>
      <w:marLeft w:val="0"/>
      <w:marRight w:val="0"/>
      <w:marTop w:val="0"/>
      <w:marBottom w:val="0"/>
      <w:divBdr>
        <w:top w:val="none" w:sz="0" w:space="0" w:color="auto"/>
        <w:left w:val="none" w:sz="0" w:space="0" w:color="auto"/>
        <w:bottom w:val="none" w:sz="0" w:space="0" w:color="auto"/>
        <w:right w:val="none" w:sz="0" w:space="0" w:color="auto"/>
      </w:divBdr>
    </w:div>
    <w:div w:id="184904643">
      <w:bodyDiv w:val="1"/>
      <w:marLeft w:val="0"/>
      <w:marRight w:val="0"/>
      <w:marTop w:val="0"/>
      <w:marBottom w:val="0"/>
      <w:divBdr>
        <w:top w:val="none" w:sz="0" w:space="0" w:color="auto"/>
        <w:left w:val="none" w:sz="0" w:space="0" w:color="auto"/>
        <w:bottom w:val="none" w:sz="0" w:space="0" w:color="auto"/>
        <w:right w:val="none" w:sz="0" w:space="0" w:color="auto"/>
      </w:divBdr>
    </w:div>
    <w:div w:id="596716526">
      <w:bodyDiv w:val="1"/>
      <w:marLeft w:val="0"/>
      <w:marRight w:val="0"/>
      <w:marTop w:val="0"/>
      <w:marBottom w:val="0"/>
      <w:divBdr>
        <w:top w:val="none" w:sz="0" w:space="0" w:color="auto"/>
        <w:left w:val="none" w:sz="0" w:space="0" w:color="auto"/>
        <w:bottom w:val="none" w:sz="0" w:space="0" w:color="auto"/>
        <w:right w:val="none" w:sz="0" w:space="0" w:color="auto"/>
      </w:divBdr>
    </w:div>
    <w:div w:id="11181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5237</Words>
  <Characters>29854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cp:lastModifiedBy>admin</cp:lastModifiedBy>
  <cp:revision>2</cp:revision>
  <dcterms:created xsi:type="dcterms:W3CDTF">2014-04-11T17:37:00Z</dcterms:created>
  <dcterms:modified xsi:type="dcterms:W3CDTF">2014-04-11T17:37:00Z</dcterms:modified>
</cp:coreProperties>
</file>