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F1" w:rsidRDefault="00260B9B">
      <w:pPr>
        <w:pStyle w:val="1"/>
        <w:jc w:val="center"/>
      </w:pPr>
      <w:r>
        <w:t>Гроссман в - Жизнь и судьба</w:t>
      </w:r>
    </w:p>
    <w:p w:rsidR="00FA01F1" w:rsidRPr="00260B9B" w:rsidRDefault="00260B9B">
      <w:pPr>
        <w:pStyle w:val="a3"/>
      </w:pPr>
      <w:r>
        <w:t>    Период “оттепели” выдвинул в литературе новые имена: Александра Солженицына, Виктора Носова, Василия Гроссмана. Эти художники творили, опираясь на правду истории, свой личный фронтовой и гулаговский опыт, но власть не давала выхода их таланту. Не все нравилось, что создавали эти писатели, а главное, что было крамольного у этих художников, по мнению властей,- они пытались понять и объяснить происходящее.</w:t>
      </w:r>
      <w:r>
        <w:br/>
        <w:t>    Можно было “восхищаться гением Сталина”, подвигами строителей социализма, но усомниться в рациональности жертв, в необходимости и объективности отступления советских войск аж до Волги? Это уж слишком! Выставлять демагогами высших партийцев - это сродни предательству, незнанию жизни, неумению понять ее законы, просто клевете.</w:t>
      </w:r>
      <w:r>
        <w:br/>
        <w:t>    Именно такому “анализу” были подвергнуты произведения талантливейших писателей, пытающихся сказать правду своему народу, и среди них был В. Гроссман.</w:t>
      </w:r>
      <w:r>
        <w:br/>
        <w:t>    Василий Гроссман всю войну провел на фронте военным корреспондентом газеты “Красная Звезда”. Он своими глазами видел страдания и боль, героизм и отвагу - все это писатель отразил в романе “Жизнь и судьба”.</w:t>
      </w:r>
      <w:r>
        <w:br/>
        <w:t>    Основное внимание в книге отведено обороне Сталинграда. Писатель показал самоотверженность простых людей, готовых на любые жертвы, чтобы отстоять свободу и независимость Родины. Ключевым моментом обороны становятся бои за дом “шесть дробь один”. Руководит маленьким гарнизоном и об-роной дома, отстаивая этот клочок родной земли, капитан Греков. Это сильный и самостоятельный человек, ему важно сохранить личный состав “своего отряда”. Он дорожит каждым бойцом, не хочет отправлять людей на бессмысленную гибель. Капитану Грекову чужда коммунистическая демагогия, поэтому он не угоден комиссару. В сводках занижается роль его бойцов, их самоотверженного подвига. Гибель Грекова воспринимается как “счастливое избавление” от неугодного подчиненного, а не потеря смелого и знающего командира.</w:t>
      </w:r>
      <w:r>
        <w:br/>
        <w:t>    Роман многопланов. Параллельно описанию боев за Сталинград автор показывает зверства фашистов, чинимые ими на оккупированной территории. Гитлеровцы загоняют беззащитных людей в гетто. Евреи вынуждены носить одежду с шестиконечной звездой на спине. Любой оккупант может безнаказанно расстрелять безоружного человека только за то, что он еврей, принадлежит к “неполноценной расе”.</w:t>
      </w:r>
      <w:r>
        <w:br/>
        <w:t>    Гроссман использует хорошо известный прием “рассказ в рассказе”, когда непосредственный участник событий ведет повествование. Это придает особую достоверность повествованию, а в случае с романом “Жизнь и судьба” - особый драматизм.</w:t>
      </w:r>
      <w:r>
        <w:br/>
        <w:t>    Софья Иосифовна, жительница гетто, “пишет” сыну письмо, рассказывая с горечью о том, что пришлось пережить на старости лет, какие унижения приходится терпеть от нелюдей, возомнивших себя “высшей расой”, избранными. На деле же - это элементарные убийцы и уголовники, вырвавшиеся из-под власти закона, совести и чести. Евреям отказано в элементарном праве на жизнь. Они приравниваются к скоту. Как лошадям, им велено ходить по мостовой и запрещено выходить на тротуар. Описание же конца этого гетто по драматизму и накалу страстей можно сравнить с апокалипсисом. Методично и бесчеловечно действует военная машина фашистской Германии. Раздев людей догола, их отправляют в газовую камеру. Люди умирают от удушья стоя, так как набиты в помещение до отказа.</w:t>
      </w:r>
      <w:r>
        <w:br/>
        <w:t>    Умирая, Софья Иосифовна думает о стоящем рядом ребенке, уже умершем, но еще прижимающемся к ней, ищущем защиты у взрослых, может быть, понимающем, что здесь творится, ради чего все это?! В последние свои мгновения героиня думает о сыне, узнает ли правду, донесет ли до остального мира ужас и боль пережитого?</w:t>
      </w:r>
      <w:r>
        <w:br/>
        <w:t>    Эту книгу Гроссман посвятил матери. Только после войны он узнал, что в самом начале оккупации она была повешена вместе с другими жителями, оказавшимися в немецком тылу. Все описанное в книге о гетто - это реальные события, происходящие на оккупированных территориях Польши и Чехословакии, Белоруссии и Украины. Гроссман сумел показать бесчеловечность гитлеризма, его антигуманизм.</w:t>
      </w:r>
      <w:r>
        <w:br/>
        <w:t>    Но и сталинизм также бесчеловечен. Описывая действия Ежова, ближайшего сподвижника Сталина, его верного исполнителя, Гроссман доказывает, что любая тирания - коммунистическая или фашистская - это угроза обществу.</w:t>
      </w:r>
      <w:bookmarkStart w:id="0" w:name="_GoBack"/>
      <w:bookmarkEnd w:id="0"/>
    </w:p>
    <w:sectPr w:rsidR="00FA01F1" w:rsidRPr="00260B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B9B"/>
    <w:rsid w:val="00260B9B"/>
    <w:rsid w:val="002A05A4"/>
    <w:rsid w:val="00F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CCE5E-2168-4512-87AE-F614FE93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3590</Characters>
  <Application>Microsoft Office Word</Application>
  <DocSecurity>0</DocSecurity>
  <Lines>29</Lines>
  <Paragraphs>8</Paragraphs>
  <ScaleCrop>false</ScaleCrop>
  <Company>diakov.net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Гроссман в - Жизнь и судьба</dc:title>
  <dc:subject/>
  <dc:creator>Irina</dc:creator>
  <cp:keywords/>
  <dc:description/>
  <cp:lastModifiedBy>Irina</cp:lastModifiedBy>
  <cp:revision>2</cp:revision>
  <dcterms:created xsi:type="dcterms:W3CDTF">2014-07-18T19:48:00Z</dcterms:created>
  <dcterms:modified xsi:type="dcterms:W3CDTF">2014-07-18T19:48:00Z</dcterms:modified>
</cp:coreProperties>
</file>