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989" w:rsidRDefault="00F95BBD">
      <w:pPr>
        <w:pStyle w:val="1"/>
        <w:jc w:val="center"/>
      </w:pPr>
      <w:r>
        <w:t>Толстой л. н. - Роль эпилога в романах л. н. толстого война и мир и ф. м. достоевского преступление</w:t>
      </w:r>
    </w:p>
    <w:p w:rsidR="00044989" w:rsidRPr="00F95BBD" w:rsidRDefault="00F95BBD">
      <w:pPr>
        <w:pStyle w:val="a3"/>
        <w:spacing w:after="240" w:afterAutospacing="0"/>
      </w:pPr>
      <w:r>
        <w:t>Эпилог - заключительная часть произведения, в которой окончательно проясняется развязка сюжета, судьба героев, формулируется основная мысль произведения. Эпилог представляет собой итог романа.</w:t>
      </w:r>
      <w:r>
        <w:br/>
        <w:t>В произведениях Л. Н. Толстого и Ф. М. Достоевского роль эпилога чрезвычайно велика. Во-первых, эпилог логически завершает сюжет произведения, во-вторых, эпилог содержит авторскую философскую и жизненную позицию, оценку сюжетных событий и персонажей. Рассмотрим, как достигают этих целей авторы романов “Война и мир”и “Преступление и наказание”.</w:t>
      </w:r>
      <w:r>
        <w:br/>
        <w:t>В романе Толстого две самостоятельные части эпилога соответствуют двум вышеназванным целям. Философская позиция Толстого настолько отдалена от сюжета произведения, что могла бы существовать самостоятельно, в качестве философского трактата. Сюжетная развязка (первая часть эпилога) занимает существенно меньшую часть эпилога.</w:t>
      </w:r>
      <w:r>
        <w:br/>
        <w:t>Прямо противоположным образом строит свой эпилог в “Преступлении и наказании” Достоевский: фактическое описание жизни героев тесно, буквально неотделимо связано с его философской концепцией. Так, например, реальное описание сна Раскольникова на каторге о трихинах (страшных вирусах гордыни и честолюбия), погубивших все человечество, одновременно является показом гуманистических убеждений Достоевского; раскаяние Раскольникова в его преступлении, в неверии в Бога отражает стремление к Богу самого Достоевского; установившиеся отношения Сони и Родиона провозглашают идеал человеколюбия Достоевского.</w:t>
      </w:r>
      <w:r>
        <w:br/>
        <w:t>Нельзя сказать, что первая часть эпилога “Войны и мира” не содержит авторской позиции. Напротив, первая часть эпилога так же богата выражением авторской позиции, как и весь роман Толстого. Но, в отличие от второй части и в отличие от эпилога Достоевского, первая часть содержит лишь описание фактов, подчеркивающих позицию Толстого, причем в описание этих фактов автором искусно вставлены многочисленные свои наводящие мысли. Так, Толстой показывает нам своих героев уже после событий войны 1812 года (действие эпилога происходит в 1821 году). Пьер стал прекрасным мужем, семьянином, настоящим человеком, приятным и даже необходимым в общении. Тот первый жизненный цикл, который наметил для своего героя Толстой, пройден с честью. Что ждет героя дальше? Тихая уютная семейная жизнь? Занятия поместьем? Нет. На эти вопросы автор дает совсем другой ответ: Пьера ждут новые испытания. Испытания, связанные с участием Пьера в политическом кружке. (Как мы понимаем, Пьер станет декабристом, примет участие в восстании на Сенатской площади.) Так Толстой доказывает нам, “что люди, как реки”, все время меняются, ищут что-то, к чему-то стремятся, и это стремление к гармонии, к истине делает их “вполне хорошими”. Удивляет нас в эпилоге образ Наташи, ставшей сильной, мудрой, плодовитой. Она совсем не походит на ту девочку, грациозную, жизнерадостную, какой мы видим ее в начале романа. Смысл жизни Наташи - в материнстве. А именно так представляет судьбу и предназначение женщины сам Толстой. Николай Ростов - вполне добропорядочный средний человек, привыкший подчиняться и не сомневаться. Марья Болконская (теперь уже Ростова) находит свое счастье в семье. Младший Болконский, Николенька, только начинает жить, и мы надеемся, что он гак же достойно пройдет свой жизненный путь, как и его отец.</w:t>
      </w:r>
      <w:r>
        <w:br/>
        <w:t>Таким образом, рассказывая о судьбах героев в первой части эпилога. Толстой достигает того, что любому внимательному читателю приходят на ум те самые выводы, которые и желает получить от него автор, несмотря на то что сам автор эти выводы не формулирует.</w:t>
      </w:r>
      <w:r>
        <w:br/>
        <w:t>Как в “Войне и мире”, так и в “Преступлении и наказании” практически все выражение философской концепции авторов сосредоточено в эпилоге. Рассматривая концепции Достоевского и Толстого, нетрудно заметить, что их с трудом удается сопоставить либо противопоставить. И неудивительно: авторы рассматривают и разрешают разные философские вопросы.</w:t>
      </w:r>
      <w:r>
        <w:br/>
        <w:t>Достоевского интересуют проблемы добра и зла, сущности человека, падения и возрождения души человека. Его позиция - гуманизм, любовь к человеку, кто бы он ни был. Поэтому он дает возможность своему грешному герою, Родиону Раскольникову, прозреть и ужаснуться содеянному, поверить в любовь и возрождение своей души. Поэтому роман заканчивается фразой: “Но тут уже начинается новая история, история постепенного обновления человека, история постепенного перерождения его, постепенного перехода из одного мира в другой, знакомства с новою, доселе совершенно неведомою действительностью...”</w:t>
      </w:r>
      <w:r>
        <w:br/>
        <w:t>Толстой же, в отличие от Достоевского, задается более глобальной проблемой: “Что движет миром, его историей?” И дает на него ответ: “Законы необходимости”. Его позиция - фатализм.</w:t>
      </w:r>
      <w:r>
        <w:br/>
        <w:t>Несмотря на разницу в подходах писателей, есть философские вопросы, на которые они оба дают ответы. Одним из таких вопросов является вопрос о роли человека в окружающем его мире.</w:t>
      </w:r>
      <w:r>
        <w:br/>
        <w:t>Как “Преступление и наказание”, так и все другие произведения Достоевского посвящены изучению сущности человека, и уже в этом проявляется то, что Достоевский отводит человеку ключевую роль в мироздании. Примеры из “Преступления и наказания” - тому подтверждения. “Это человек-то вошь!?”- восклицает Соня, которая в данном вопросе выражает авторскую позицию. Все положительные герои “Преступления и наказания” стоят на позициях человеколюбия, и лишь после принятия этой позиции способен возродиться Раскольников.</w:t>
      </w:r>
      <w:r>
        <w:br/>
        <w:t>Совсем другую роль отводит человеку Толстой: по его мнению, человек - лишь пешка в сложной игре, исход которой предопределен, и цель пешки - осознать правила игры и следовать им (и в таком случае оказаться в числе победителей-праведников), в противном случае пешка будет наказана судьбой, сопротивление которой бесполезно. Гигантская иллюстрация такой позиции - картины войны, где все, включая царей и великих полководцев, бессильны перед судьбой, где побеждает тот, кто лучше понимает законы необходимости и не противится им (Кутузов).</w:t>
      </w:r>
      <w:r>
        <w:br/>
        <w:t>Очень интересны предпосылки, которые приводят великих писателей к мысли о равенстве всех людей: Достоевский ценит каждого человека столь высоко, что ничто не может превзойти этого человека в глазах писателя (поэтому все люди индивидуальны, все люди равны как божеские творения). Толстой же утверждает, что каждый человек (даже Наполеон) беспомощен перед судьбой, и поэтому все люди равны.</w:t>
      </w:r>
      <w:r>
        <w:br/>
        <w:t>В эпилогах окончательно проясняется взгляд писателей на Бога. Достоевский никак не упоминает Бога в связи с фактическими происшествиями, не утверждает его влияния на судьбы людей. Однако все положительные герои “Преступления и наказания” набожны (включая исправившегося Раскольникова). И притча о.воскрешении Лазаря проходит лейтмотивом через весь роман. Достоевский ценит христианскую религию за ее человеколюбивые заповеди, которые совпадают с его философскими убеждениями.</w:t>
      </w:r>
      <w:r>
        <w:br/>
        <w:t>Отношение Толстого к Богу куда более сложно. Это - отрицание Бога общепринятого, с одной стороны, и в то же время - одобрение веры в Бога как в высшее провидение (оно же - законы необходимости). Примером одобрения такой веры служит образ Пьера Безухова, после долгих скитаний и испытаний пришедшего к Богу.</w:t>
      </w:r>
      <w:r>
        <w:br/>
        <w:t>Как видно из вышесказанного, в эпилогах обоих произведений авторами разрешаются многие важнейшие философские вопросы, которые было бы проблематично разрешить по ходу произведения.</w:t>
      </w:r>
      <w:r>
        <w:br/>
        <w:t>Безусловно, в эпилоге “Войны и мира” представлена более широкая философская позиция, чем в эпилоге “Преступления и наказания”. Отличие эпилога Толстого и в том, что для подтверждения своей позиции во второй части эпилога он не использует сюжетного материла своего произведения, а пользуется вновь придуманными аргументами. Особо следует отметить необыкновенное новаторство Толстого, превратившего эпилог из небольшого придатка или просто последней главы в самостоятельное произведение, роль которого сравнима с ролью основной части “Войны и мира”.</w:t>
      </w:r>
      <w:r>
        <w:br/>
        <w:t>Таким образом, мы видим, что в обоих произведениях эпилоги играют огромную роль, завершая сюжетную линию и показывая философскую концепцию авторов. Кроме того, в “Войне и мире” вторая часть эпилога служит доказательством философской концепции Толстого, и ее значение сравнимо со значением основной части романа.</w:t>
      </w:r>
      <w:r>
        <w:br/>
      </w:r>
      <w:r>
        <w:br/>
      </w:r>
      <w:r>
        <w:br/>
      </w:r>
      <w:bookmarkStart w:id="0" w:name="_GoBack"/>
      <w:bookmarkEnd w:id="0"/>
    </w:p>
    <w:sectPr w:rsidR="00044989" w:rsidRPr="00F95B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5BBD"/>
    <w:rsid w:val="00044989"/>
    <w:rsid w:val="00E705CB"/>
    <w:rsid w:val="00F9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01A36-A2CB-453A-86BD-9E839475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1218</Words>
  <Characters>6944</Characters>
  <Application>Microsoft Office Word</Application>
  <DocSecurity>0</DocSecurity>
  <Lines>57</Lines>
  <Paragraphs>16</Paragraphs>
  <ScaleCrop>false</ScaleCrop>
  <Company>diakov.net</Company>
  <LinksUpToDate>false</LinksUpToDate>
  <CharactersWithSpaces>8146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Роль эпилога в романах л. н. толстого война и мир и ф. м. достоевского преступление</dc:title>
  <dc:subject/>
  <dc:creator>Irina</dc:creator>
  <cp:keywords/>
  <dc:description/>
  <cp:lastModifiedBy>Irina</cp:lastModifiedBy>
  <cp:revision>2</cp:revision>
  <dcterms:created xsi:type="dcterms:W3CDTF">2014-08-30T07:09:00Z</dcterms:created>
  <dcterms:modified xsi:type="dcterms:W3CDTF">2014-08-30T07:09:00Z</dcterms:modified>
</cp:coreProperties>
</file>