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4E" w:rsidRPr="00431CD7" w:rsidRDefault="00DE104E" w:rsidP="00431CD7">
      <w:pPr>
        <w:pStyle w:val="3"/>
        <w:spacing w:line="360" w:lineRule="auto"/>
        <w:ind w:firstLine="709"/>
        <w:rPr>
          <w:sz w:val="28"/>
          <w:szCs w:val="28"/>
          <w:u w:val="none"/>
        </w:rPr>
      </w:pPr>
      <w:r w:rsidRPr="00431CD7">
        <w:rPr>
          <w:sz w:val="28"/>
          <w:szCs w:val="28"/>
          <w:u w:val="none"/>
          <w:lang w:val="en-US"/>
        </w:rPr>
        <w:t>I</w:t>
      </w:r>
      <w:r w:rsidRPr="00431CD7">
        <w:rPr>
          <w:sz w:val="28"/>
          <w:szCs w:val="28"/>
          <w:u w:val="none"/>
        </w:rPr>
        <w:t>. ОБЩАЯ ЭКОНОМИЧЕСКАЯ ХАРАКТЕРИСТИКА ОТРАСЛИ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431CD7">
        <w:rPr>
          <w:b/>
          <w:bCs/>
          <w:sz w:val="28"/>
          <w:szCs w:val="28"/>
          <w:lang w:val="en-US"/>
        </w:rPr>
        <w:t>I</w:t>
      </w:r>
      <w:r w:rsidRPr="00431CD7">
        <w:rPr>
          <w:b/>
          <w:bCs/>
          <w:sz w:val="28"/>
          <w:szCs w:val="28"/>
        </w:rPr>
        <w:t>.1 Состояние кондитерского производства в России 1990-2002 гг</w:t>
      </w:r>
    </w:p>
    <w:p w:rsidR="00431CD7" w:rsidRPr="00431CD7" w:rsidRDefault="00431CD7" w:rsidP="00431CD7">
      <w:pPr>
        <w:pStyle w:val="31"/>
        <w:spacing w:line="360" w:lineRule="auto"/>
        <w:ind w:firstLine="709"/>
        <w:rPr>
          <w:sz w:val="28"/>
          <w:szCs w:val="28"/>
        </w:rPr>
      </w:pPr>
    </w:p>
    <w:p w:rsidR="00DE104E" w:rsidRPr="00431CD7" w:rsidRDefault="00DE104E" w:rsidP="00431CD7">
      <w:pPr>
        <w:pStyle w:val="31"/>
        <w:spacing w:line="360" w:lineRule="auto"/>
        <w:ind w:firstLine="709"/>
        <w:rPr>
          <w:sz w:val="28"/>
          <w:szCs w:val="28"/>
        </w:rPr>
      </w:pPr>
      <w:r w:rsidRPr="00431CD7">
        <w:rPr>
          <w:sz w:val="28"/>
          <w:szCs w:val="28"/>
        </w:rPr>
        <w:t>В отрасли насчитывается около 1500 специализированных и прочих пищевых предприятий, выпускающих кондитерские изделия общей среднегодовой мощностью 2900 тыс. тонн. Коэффициент использования мощностей за последние годы увеличился и составил 54%.</w:t>
      </w:r>
    </w:p>
    <w:p w:rsidR="00431CD7" w:rsidRPr="008B4736" w:rsidRDefault="00431CD7" w:rsidP="00431CD7">
      <w:pPr>
        <w:pStyle w:val="ac"/>
        <w:spacing w:line="360" w:lineRule="auto"/>
        <w:ind w:firstLine="709"/>
        <w:jc w:val="both"/>
        <w:rPr>
          <w:b/>
        </w:rPr>
      </w:pP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/>
        </w:rPr>
      </w:pPr>
      <w:r w:rsidRPr="00431CD7">
        <w:rPr>
          <w:b/>
        </w:rPr>
        <w:t>Производственные мощности кондитерской промышленности РФ по годам (в тыс. тонн)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530"/>
        <w:gridCol w:w="1530"/>
        <w:gridCol w:w="1530"/>
        <w:gridCol w:w="1530"/>
      </w:tblGrid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431CD7">
              <w:rPr>
                <w:b/>
                <w:sz w:val="20"/>
                <w:szCs w:val="20"/>
              </w:rPr>
              <w:t>Среднегодовая мощность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431CD7">
              <w:rPr>
                <w:b/>
                <w:sz w:val="20"/>
                <w:szCs w:val="20"/>
              </w:rPr>
              <w:t xml:space="preserve">Выпуск </w:t>
            </w:r>
          </w:p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431CD7">
              <w:rPr>
                <w:b/>
                <w:sz w:val="20"/>
                <w:szCs w:val="20"/>
              </w:rPr>
              <w:t>Продукции по форме мощности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431CD7">
              <w:rPr>
                <w:b/>
                <w:sz w:val="20"/>
                <w:szCs w:val="20"/>
              </w:rPr>
              <w:t>Использование среднегодовой мощности в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431CD7">
              <w:rPr>
                <w:b/>
                <w:sz w:val="20"/>
                <w:szCs w:val="20"/>
              </w:rPr>
              <w:t>Производство кондитерских изделий</w:t>
            </w:r>
          </w:p>
        </w:tc>
      </w:tr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431CD7">
                <w:rPr>
                  <w:b/>
                  <w:sz w:val="20"/>
                  <w:szCs w:val="20"/>
                </w:rPr>
                <w:t>1994 г</w:t>
              </w:r>
            </w:smartTag>
            <w:r w:rsidRPr="00431C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3565,0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1455,5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40,8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1530,3</w:t>
            </w:r>
          </w:p>
        </w:tc>
      </w:tr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431CD7">
                <w:rPr>
                  <w:b/>
                  <w:sz w:val="20"/>
                  <w:szCs w:val="20"/>
                </w:rPr>
                <w:t>1996 г</w:t>
              </w:r>
            </w:smartTag>
            <w:r w:rsidRPr="00431C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2659,0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1139,3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42,9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1262,7</w:t>
            </w:r>
          </w:p>
        </w:tc>
      </w:tr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431CD7">
                <w:rPr>
                  <w:b/>
                  <w:sz w:val="20"/>
                  <w:szCs w:val="20"/>
                </w:rPr>
                <w:t>1997 г</w:t>
              </w:r>
            </w:smartTag>
            <w:r w:rsidRPr="00431C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2695,0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1180,0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43,8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1369,9</w:t>
            </w:r>
          </w:p>
        </w:tc>
      </w:tr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431CD7">
                <w:rPr>
                  <w:b/>
                  <w:sz w:val="20"/>
                  <w:szCs w:val="20"/>
                </w:rPr>
                <w:t>1998 г</w:t>
              </w:r>
            </w:smartTag>
            <w:r w:rsidRPr="00431C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3163,3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1380,0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43,6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1403,5</w:t>
            </w:r>
          </w:p>
        </w:tc>
      </w:tr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431CD7">
                <w:rPr>
                  <w:b/>
                  <w:sz w:val="20"/>
                  <w:szCs w:val="20"/>
                </w:rPr>
                <w:t>1999 г</w:t>
              </w:r>
            </w:smartTag>
            <w:r w:rsidRPr="00431C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3082,9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1420,0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46,1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1508,5</w:t>
            </w:r>
          </w:p>
        </w:tc>
      </w:tr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431CD7">
                <w:rPr>
                  <w:b/>
                  <w:sz w:val="20"/>
                  <w:szCs w:val="20"/>
                </w:rPr>
                <w:t>2000 г</w:t>
              </w:r>
            </w:smartTag>
            <w:r w:rsidRPr="00431C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2873,6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1423,0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49,5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1627,7</w:t>
            </w:r>
          </w:p>
        </w:tc>
      </w:tr>
      <w:tr w:rsidR="00DE104E" w:rsidRPr="00431CD7" w:rsidTr="00431CD7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431CD7">
                <w:rPr>
                  <w:b/>
                  <w:sz w:val="20"/>
                  <w:szCs w:val="20"/>
                </w:rPr>
                <w:t>2001 г</w:t>
              </w:r>
            </w:smartTag>
            <w:r w:rsidRPr="00431CD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2897,7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1563,0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53,9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431CD7" w:rsidRDefault="00DE104E" w:rsidP="00431CD7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1792,8</w:t>
            </w:r>
          </w:p>
        </w:tc>
      </w:tr>
    </w:tbl>
    <w:p w:rsidR="00DE104E" w:rsidRPr="00431CD7" w:rsidRDefault="00DE104E" w:rsidP="00431CD7">
      <w:pPr>
        <w:pStyle w:val="31"/>
        <w:spacing w:line="360" w:lineRule="auto"/>
        <w:ind w:firstLine="1134"/>
        <w:rPr>
          <w:sz w:val="28"/>
          <w:szCs w:val="28"/>
        </w:rPr>
      </w:pPr>
      <w:r w:rsidRPr="00431CD7">
        <w:rPr>
          <w:sz w:val="28"/>
          <w:szCs w:val="28"/>
        </w:rPr>
        <w:t>Источник – данные Госкомстата РФ</w:t>
      </w:r>
      <w:r w:rsidRPr="00431CD7">
        <w:rPr>
          <w:rStyle w:val="af1"/>
          <w:sz w:val="28"/>
          <w:szCs w:val="28"/>
        </w:rPr>
        <w:footnoteReference w:id="1"/>
      </w:r>
      <w:r w:rsidRPr="00431CD7">
        <w:rPr>
          <w:rStyle w:val="af1"/>
          <w:sz w:val="28"/>
          <w:szCs w:val="28"/>
        </w:rPr>
        <w:t>[1]</w:t>
      </w:r>
    </w:p>
    <w:p w:rsidR="00431CD7" w:rsidRDefault="00431CD7" w:rsidP="00431C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Отрасль является инвестиционно привлекательной, поэтому за последние годы организован целый ряд новых предприятий и цехов. </w:t>
      </w:r>
      <w:r w:rsidRPr="00431CD7">
        <w:rPr>
          <w:i/>
          <w:iCs/>
          <w:sz w:val="28"/>
          <w:szCs w:val="28"/>
        </w:rPr>
        <w:t>Увеличилось число специализированных предприятий - их сегодня 178, из которых свыше половины – небольшие мощностью до 5 тыс. тонн в год</w:t>
      </w:r>
      <w:r w:rsidRPr="00431CD7">
        <w:rPr>
          <w:sz w:val="28"/>
          <w:szCs w:val="28"/>
        </w:rPr>
        <w:t>, но в тоже время растет число предприятий, располагающих мощностью свыше 20 тыс. тонн, на которых коэффициент использования мощности</w:t>
      </w:r>
      <w:r w:rsidR="008B4736">
        <w:rPr>
          <w:sz w:val="28"/>
          <w:szCs w:val="28"/>
        </w:rPr>
        <w:t xml:space="preserve"> </w:t>
      </w:r>
      <w:r w:rsidRPr="00431CD7">
        <w:rPr>
          <w:sz w:val="28"/>
          <w:szCs w:val="28"/>
        </w:rPr>
        <w:t xml:space="preserve">значительно выше среднеотраслевого и составляет около 70%. Среди предприятий </w:t>
      </w:r>
      <w:r w:rsidRPr="00431CD7">
        <w:rPr>
          <w:sz w:val="28"/>
          <w:szCs w:val="28"/>
        </w:rPr>
        <w:lastRenderedPageBreak/>
        <w:t xml:space="preserve">отчетливо наблюдается тенденция объединения и укрупнения с целью консолидации усилий и своих ресурсов в конкурентной борьбе, имеет место и специализация отдельных предприятий внутри таких объединений по выпуску более узких товарных групп кондитерских изделий. </w:t>
      </w:r>
      <w:r w:rsidRPr="00431CD7">
        <w:rPr>
          <w:bCs/>
          <w:sz w:val="28"/>
          <w:szCs w:val="28"/>
        </w:rPr>
        <w:t>В настоящее время в России создано объединение «Сладко» (3 предприятия), «Объединенные кондитеры» («Рот-Фронт и группа предприятий ОАО «Красный Октябрь» АО «Бабаевское»), фирма «Нестле» (3 фабрики).</w:t>
      </w:r>
      <w:r w:rsidRPr="00431CD7">
        <w:rPr>
          <w:sz w:val="28"/>
          <w:szCs w:val="28"/>
        </w:rPr>
        <w:t xml:space="preserve"> 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Кондитерский</w:t>
      </w:r>
      <w:r w:rsidR="008B4736">
        <w:rPr>
          <w:sz w:val="28"/>
          <w:szCs w:val="28"/>
        </w:rPr>
        <w:t xml:space="preserve"> </w:t>
      </w:r>
      <w:r w:rsidRPr="00431CD7">
        <w:rPr>
          <w:sz w:val="28"/>
          <w:szCs w:val="28"/>
        </w:rPr>
        <w:t xml:space="preserve">рынок в России на 2002г. </w:t>
      </w:r>
      <w:r w:rsidRPr="00431CD7">
        <w:rPr>
          <w:bCs/>
          <w:i/>
          <w:iCs/>
          <w:sz w:val="28"/>
          <w:szCs w:val="28"/>
        </w:rPr>
        <w:t>характеризуется следующими показателями</w:t>
      </w:r>
      <w:r w:rsidRPr="00431CD7">
        <w:rPr>
          <w:sz w:val="28"/>
          <w:szCs w:val="28"/>
        </w:rPr>
        <w:t>:</w:t>
      </w:r>
    </w:p>
    <w:p w:rsidR="00DE104E" w:rsidRPr="00431CD7" w:rsidRDefault="00DE104E" w:rsidP="00431CD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общий объем производства составил 1952 тыс. тонн (тенденция роста производства</w:t>
      </w:r>
      <w:r w:rsidRPr="00431CD7">
        <w:rPr>
          <w:b/>
          <w:sz w:val="28"/>
          <w:szCs w:val="28"/>
        </w:rPr>
        <w:t xml:space="preserve"> </w:t>
      </w:r>
      <w:r w:rsidRPr="00431CD7">
        <w:rPr>
          <w:sz w:val="28"/>
          <w:szCs w:val="28"/>
        </w:rPr>
        <w:t xml:space="preserve">наблюдается начиная с </w:t>
      </w:r>
      <w:smartTag w:uri="urn:schemas-microsoft-com:office:smarttags" w:element="metricconverter">
        <w:smartTagPr>
          <w:attr w:name="ProductID" w:val="1997 г"/>
        </w:smartTagPr>
        <w:r w:rsidRPr="00431CD7">
          <w:rPr>
            <w:sz w:val="28"/>
            <w:szCs w:val="28"/>
          </w:rPr>
          <w:t>1997 г</w:t>
        </w:r>
      </w:smartTag>
      <w:r w:rsidRPr="00431CD7">
        <w:rPr>
          <w:sz w:val="28"/>
          <w:szCs w:val="28"/>
        </w:rPr>
        <w:t xml:space="preserve">. Объем выпуска кондитерских изделий в </w:t>
      </w:r>
      <w:smartTag w:uri="urn:schemas-microsoft-com:office:smarttags" w:element="metricconverter">
        <w:smartTagPr>
          <w:attr w:name="ProductID" w:val="2002 г"/>
        </w:smartTagPr>
        <w:r w:rsidRPr="00431CD7">
          <w:rPr>
            <w:sz w:val="28"/>
            <w:szCs w:val="28"/>
          </w:rPr>
          <w:t>2002 г</w:t>
        </w:r>
      </w:smartTag>
      <w:r w:rsidRPr="00431CD7">
        <w:rPr>
          <w:sz w:val="28"/>
          <w:szCs w:val="28"/>
        </w:rPr>
        <w:t xml:space="preserve">. в целом по России вырос на 8,8 % по сравнению с </w:t>
      </w:r>
      <w:smartTag w:uri="urn:schemas-microsoft-com:office:smarttags" w:element="metricconverter">
        <w:smartTagPr>
          <w:attr w:name="ProductID" w:val="2001 г"/>
        </w:smartTagPr>
        <w:r w:rsidRPr="00431CD7">
          <w:rPr>
            <w:sz w:val="28"/>
            <w:szCs w:val="28"/>
          </w:rPr>
          <w:t>2001 г</w:t>
        </w:r>
      </w:smartTag>
      <w:r w:rsidRPr="00431CD7">
        <w:rPr>
          <w:sz w:val="28"/>
          <w:szCs w:val="28"/>
        </w:rPr>
        <w:t>. и составил 1952 тыс. тонн. Прирост объемов производства в основном был обеспечен предприятиями, расположенными в Центральном, Северо-Западном, Сибирском Федеральных округах. Среднегодовой рост производства в отрасли за 6-ти летний период составил 9,1%.);</w:t>
      </w:r>
    </w:p>
    <w:p w:rsidR="00DE104E" w:rsidRPr="00431CD7" w:rsidRDefault="00DE104E" w:rsidP="00431CD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объем импорта составил 320-330 тыс. тонн (более 16% от объема производства);</w:t>
      </w:r>
    </w:p>
    <w:p w:rsidR="00DE104E" w:rsidRPr="00431CD7" w:rsidRDefault="00DE104E" w:rsidP="00431CD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объем экспорта – около 100 тыс. тонн (5% от объема производства).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E104E" w:rsidRPr="00431CD7" w:rsidRDefault="00DE104E" w:rsidP="00431CD7">
      <w:pPr>
        <w:pStyle w:val="ac"/>
        <w:spacing w:line="360" w:lineRule="auto"/>
        <w:ind w:firstLine="709"/>
        <w:jc w:val="center"/>
        <w:outlineLvl w:val="0"/>
        <w:rPr>
          <w:b/>
        </w:rPr>
      </w:pPr>
      <w:r w:rsidRPr="00431CD7">
        <w:rPr>
          <w:b/>
          <w:iCs/>
          <w:lang w:val="en-US"/>
        </w:rPr>
        <w:t>I</w:t>
      </w:r>
      <w:r w:rsidRPr="00431CD7">
        <w:rPr>
          <w:b/>
          <w:iCs/>
        </w:rPr>
        <w:t>.2</w:t>
      </w:r>
      <w:r w:rsidR="00431CD7" w:rsidRPr="00431CD7">
        <w:rPr>
          <w:b/>
          <w:iCs/>
        </w:rPr>
        <w:t xml:space="preserve"> </w:t>
      </w:r>
      <w:r w:rsidRPr="00431CD7">
        <w:rPr>
          <w:b/>
          <w:iCs/>
        </w:rPr>
        <w:t xml:space="preserve">Состояние кондитерской отрасли на </w:t>
      </w:r>
      <w:r w:rsidRPr="00431CD7">
        <w:rPr>
          <w:b/>
          <w:iCs/>
          <w:lang w:val="en-US"/>
        </w:rPr>
        <w:t>I</w:t>
      </w:r>
      <w:r w:rsidRPr="00431CD7">
        <w:rPr>
          <w:b/>
          <w:iCs/>
        </w:rPr>
        <w:t xml:space="preserve"> полугодие 2003 года</w:t>
      </w:r>
    </w:p>
    <w:p w:rsidR="00431CD7" w:rsidRPr="00431CD7" w:rsidRDefault="00431CD7" w:rsidP="00431CD7">
      <w:pPr>
        <w:pStyle w:val="ac"/>
        <w:spacing w:line="360" w:lineRule="auto"/>
        <w:ind w:firstLine="709"/>
        <w:jc w:val="both"/>
      </w:pP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u w:val="single"/>
        </w:rPr>
      </w:pPr>
      <w:r w:rsidRPr="00431CD7">
        <w:t xml:space="preserve">В 2003 году темпы роста объемов производства в отрасли снизились. В </w:t>
      </w:r>
      <w:r w:rsidRPr="00431CD7">
        <w:rPr>
          <w:lang w:val="en-US"/>
        </w:rPr>
        <w:t>I</w:t>
      </w:r>
      <w:r w:rsidRPr="00431CD7">
        <w:t xml:space="preserve"> полугодии объем производства, по данным Госкомстата РФ вырос по отношению к уровню </w:t>
      </w:r>
      <w:r w:rsidRPr="00431CD7">
        <w:rPr>
          <w:lang w:val="en-US"/>
        </w:rPr>
        <w:t>I</w:t>
      </w:r>
      <w:r w:rsidRPr="00431CD7">
        <w:t xml:space="preserve"> полугодия </w:t>
      </w:r>
      <w:smartTag w:uri="urn:schemas-microsoft-com:office:smarttags" w:element="metricconverter">
        <w:smartTagPr>
          <w:attr w:name="ProductID" w:val="2002 г"/>
        </w:smartTagPr>
        <w:r w:rsidRPr="00431CD7">
          <w:t>2002 г</w:t>
        </w:r>
      </w:smartTag>
      <w:r w:rsidRPr="00431CD7">
        <w:t xml:space="preserve">. на 5,9% (против роста в 9,9% - в </w:t>
      </w:r>
      <w:r w:rsidRPr="00431CD7">
        <w:rPr>
          <w:lang w:val="en-US"/>
        </w:rPr>
        <w:t>I</w:t>
      </w:r>
      <w:r w:rsidRPr="00431CD7">
        <w:t xml:space="preserve"> полугодии </w:t>
      </w:r>
      <w:smartTag w:uri="urn:schemas-microsoft-com:office:smarttags" w:element="metricconverter">
        <w:smartTagPr>
          <w:attr w:name="ProductID" w:val="2002 г"/>
        </w:smartTagPr>
        <w:r w:rsidRPr="00431CD7">
          <w:t>2002 г</w:t>
        </w:r>
      </w:smartTag>
      <w:r w:rsidRPr="00431CD7">
        <w:t>.). Данные об объемах производства за этот период по федеральным округам и областям приведены в таблице (подробнее см. приложение 1).</w:t>
      </w:r>
    </w:p>
    <w:p w:rsidR="00DE104E" w:rsidRPr="00431CD7" w:rsidRDefault="00431CD7" w:rsidP="00431CD7">
      <w:pPr>
        <w:pStyle w:val="21"/>
        <w:tabs>
          <w:tab w:val="left" w:pos="979"/>
        </w:tabs>
        <w:spacing w:line="360" w:lineRule="auto"/>
        <w:ind w:firstLine="709"/>
        <w:jc w:val="both"/>
        <w:outlineLvl w:val="0"/>
      </w:pPr>
      <w:r>
        <w:br w:type="page"/>
      </w:r>
      <w:r w:rsidR="00DE104E" w:rsidRPr="00431CD7">
        <w:lastRenderedPageBreak/>
        <w:t xml:space="preserve">Итоги работы кондитерских предприятий РФ за </w:t>
      </w:r>
      <w:r w:rsidR="00DE104E" w:rsidRPr="00431CD7">
        <w:rPr>
          <w:lang w:val="en-US"/>
        </w:rPr>
        <w:t>I</w:t>
      </w:r>
      <w:r w:rsidR="00DE104E" w:rsidRPr="00431CD7">
        <w:t xml:space="preserve"> полугодие </w:t>
      </w:r>
      <w:smartTag w:uri="urn:schemas-microsoft-com:office:smarttags" w:element="metricconverter">
        <w:smartTagPr>
          <w:attr w:name="ProductID" w:val="2003 г"/>
        </w:smartTagPr>
        <w:r w:rsidR="00DE104E" w:rsidRPr="00431CD7">
          <w:t>2003 г</w:t>
        </w:r>
      </w:smartTag>
      <w:r w:rsidR="00DE104E" w:rsidRPr="00431CD7">
        <w:t xml:space="preserve">. в сравнении с итогами за аналогичный период </w:t>
      </w:r>
      <w:smartTag w:uri="urn:schemas-microsoft-com:office:smarttags" w:element="metricconverter">
        <w:smartTagPr>
          <w:attr w:name="ProductID" w:val="2002 г"/>
        </w:smartTagPr>
        <w:r w:rsidR="00DE104E" w:rsidRPr="00431CD7">
          <w:t>2002 г</w:t>
        </w:r>
      </w:smartTag>
      <w:r w:rsidR="00DE104E" w:rsidRPr="00431CD7">
        <w:t>.</w:t>
      </w:r>
      <w:r w:rsidRPr="00431CD7">
        <w:t xml:space="preserve"> </w:t>
      </w:r>
      <w:r w:rsidR="00DE104E" w:rsidRPr="00431CD7">
        <w:rPr>
          <w:u w:val="single"/>
        </w:rPr>
        <w:t>(</w:t>
      </w:r>
      <w:r w:rsidR="00DE104E" w:rsidRPr="00431CD7">
        <w:t>по данным Госкомстата РФ)</w:t>
      </w:r>
      <w:r w:rsidRPr="00431CD7">
        <w:t xml:space="preserve"> </w:t>
      </w:r>
      <w:r w:rsidR="00DE104E" w:rsidRPr="00431CD7">
        <w:t>в тоннах</w:t>
      </w:r>
    </w:p>
    <w:tbl>
      <w:tblPr>
        <w:tblW w:w="0" w:type="auto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2"/>
        <w:gridCol w:w="954"/>
        <w:gridCol w:w="960"/>
        <w:gridCol w:w="954"/>
        <w:gridCol w:w="955"/>
        <w:gridCol w:w="954"/>
        <w:gridCol w:w="921"/>
        <w:gridCol w:w="1094"/>
      </w:tblGrid>
      <w:tr w:rsidR="00DE104E" w:rsidRPr="00431CD7" w:rsidTr="00431CD7">
        <w:trPr>
          <w:trHeight w:val="6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Федеральные округа</w:t>
            </w:r>
          </w:p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Области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 xml:space="preserve">За </w:t>
            </w:r>
            <w:r w:rsidRPr="00431CD7">
              <w:rPr>
                <w:b/>
                <w:snapToGrid w:val="0"/>
                <w:sz w:val="20"/>
                <w:szCs w:val="20"/>
                <w:lang w:val="en-US"/>
              </w:rPr>
              <w:t>I</w:t>
            </w:r>
            <w:r w:rsidRPr="00431CD7">
              <w:rPr>
                <w:b/>
                <w:snapToGrid w:val="0"/>
                <w:sz w:val="20"/>
                <w:szCs w:val="20"/>
              </w:rPr>
              <w:t xml:space="preserve"> кв.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31CD7">
                <w:rPr>
                  <w:b/>
                  <w:snapToGrid w:val="0"/>
                  <w:sz w:val="20"/>
                  <w:szCs w:val="20"/>
                </w:rPr>
                <w:t>2003 г</w:t>
              </w:r>
            </w:smartTag>
            <w:r w:rsidRPr="00431CD7">
              <w:rPr>
                <w:b/>
                <w:snapToGrid w:val="0"/>
                <w:sz w:val="20"/>
                <w:szCs w:val="20"/>
              </w:rPr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31CD7">
                <w:rPr>
                  <w:b/>
                  <w:snapToGrid w:val="0"/>
                  <w:sz w:val="20"/>
                  <w:szCs w:val="20"/>
                </w:rPr>
                <w:t>2003 г</w:t>
              </w:r>
            </w:smartTag>
            <w:r w:rsidRPr="00431CD7">
              <w:rPr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Май</w:t>
            </w:r>
            <w:r w:rsidR="008B4736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431CD7">
              <w:rPr>
                <w:b/>
                <w:snapToGrid w:val="0"/>
                <w:sz w:val="20"/>
                <w:szCs w:val="20"/>
              </w:rPr>
              <w:t>2003 г.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Июнь</w:t>
            </w:r>
            <w:r w:rsidR="008B4736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431CD7">
              <w:rPr>
                <w:b/>
                <w:snapToGrid w:val="0"/>
                <w:sz w:val="20"/>
                <w:szCs w:val="20"/>
              </w:rPr>
              <w:t>2003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 xml:space="preserve">За </w:t>
            </w:r>
            <w:r w:rsidRPr="00431CD7">
              <w:rPr>
                <w:b/>
                <w:snapToGrid w:val="0"/>
                <w:sz w:val="20"/>
                <w:szCs w:val="20"/>
                <w:lang w:val="en-US"/>
              </w:rPr>
              <w:t>I</w:t>
            </w:r>
            <w:r w:rsidRPr="00431CD7">
              <w:rPr>
                <w:b/>
                <w:snapToGrid w:val="0"/>
                <w:sz w:val="20"/>
                <w:szCs w:val="20"/>
              </w:rPr>
              <w:t xml:space="preserve"> п/г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31CD7">
                <w:rPr>
                  <w:b/>
                  <w:snapToGrid w:val="0"/>
                  <w:sz w:val="20"/>
                  <w:szCs w:val="20"/>
                </w:rPr>
                <w:t>2003 г</w:t>
              </w:r>
            </w:smartTag>
            <w:r w:rsidRPr="00431CD7">
              <w:rPr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 xml:space="preserve">За </w:t>
            </w:r>
            <w:r w:rsidRPr="00431CD7">
              <w:rPr>
                <w:b/>
                <w:snapToGrid w:val="0"/>
                <w:sz w:val="20"/>
                <w:szCs w:val="20"/>
                <w:lang w:val="en-US"/>
              </w:rPr>
              <w:t>I</w:t>
            </w:r>
            <w:r w:rsidRPr="00431CD7">
              <w:rPr>
                <w:b/>
                <w:snapToGrid w:val="0"/>
                <w:sz w:val="20"/>
                <w:szCs w:val="20"/>
              </w:rPr>
              <w:t xml:space="preserve"> п/г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31CD7">
                <w:rPr>
                  <w:b/>
                  <w:snapToGrid w:val="0"/>
                  <w:sz w:val="20"/>
                  <w:szCs w:val="20"/>
                </w:rPr>
                <w:t>2002 г</w:t>
              </w:r>
            </w:smartTag>
            <w:r w:rsidRPr="00431CD7">
              <w:rPr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  <w:lang w:val="en-US"/>
              </w:rPr>
              <w:t>I</w:t>
            </w:r>
            <w:r w:rsidRPr="00431CD7">
              <w:rPr>
                <w:b/>
                <w:snapToGrid w:val="0"/>
                <w:sz w:val="20"/>
                <w:szCs w:val="20"/>
              </w:rPr>
              <w:t xml:space="preserve"> п/г </w:t>
            </w:r>
            <w:smartTag w:uri="urn:schemas-microsoft-com:office:smarttags" w:element="metricconverter">
              <w:smartTagPr>
                <w:attr w:name="ProductID" w:val="03 г"/>
              </w:smartTagPr>
              <w:r w:rsidRPr="00431CD7">
                <w:rPr>
                  <w:b/>
                  <w:snapToGrid w:val="0"/>
                  <w:sz w:val="20"/>
                  <w:szCs w:val="20"/>
                </w:rPr>
                <w:t>03 г</w:t>
              </w:r>
            </w:smartTag>
            <w:r w:rsidRPr="00431CD7">
              <w:rPr>
                <w:b/>
                <w:snapToGrid w:val="0"/>
                <w:sz w:val="20"/>
                <w:szCs w:val="20"/>
              </w:rPr>
              <w:t>./</w:t>
            </w:r>
            <w:r w:rsidR="008B4736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431CD7">
              <w:rPr>
                <w:b/>
                <w:snapToGrid w:val="0"/>
                <w:sz w:val="20"/>
                <w:szCs w:val="20"/>
                <w:lang w:val="en-US"/>
              </w:rPr>
              <w:t>I</w:t>
            </w:r>
            <w:r w:rsidRPr="00431CD7">
              <w:rPr>
                <w:b/>
                <w:snapToGrid w:val="0"/>
                <w:sz w:val="20"/>
                <w:szCs w:val="20"/>
              </w:rPr>
              <w:t xml:space="preserve"> п/г </w:t>
            </w:r>
            <w:smartTag w:uri="urn:schemas-microsoft-com:office:smarttags" w:element="metricconverter">
              <w:smartTagPr>
                <w:attr w:name="ProductID" w:val="02 г"/>
              </w:smartTagPr>
              <w:r w:rsidRPr="00431CD7">
                <w:rPr>
                  <w:b/>
                  <w:snapToGrid w:val="0"/>
                  <w:sz w:val="20"/>
                  <w:szCs w:val="20"/>
                </w:rPr>
                <w:t>02 г</w:t>
              </w:r>
            </w:smartTag>
            <w:r w:rsidRPr="00431CD7">
              <w:rPr>
                <w:b/>
                <w:snapToGrid w:val="0"/>
                <w:sz w:val="20"/>
                <w:szCs w:val="20"/>
              </w:rPr>
              <w:t>.</w:t>
            </w:r>
            <w:r w:rsidR="008B4736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431CD7">
              <w:rPr>
                <w:b/>
                <w:snapToGrid w:val="0"/>
                <w:sz w:val="20"/>
                <w:szCs w:val="20"/>
              </w:rPr>
              <w:t>в %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Всего по России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467754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166957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153491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165067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954283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901525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431CD7">
              <w:rPr>
                <w:b/>
                <w:snapToGrid w:val="0"/>
                <w:sz w:val="20"/>
                <w:szCs w:val="20"/>
              </w:rPr>
              <w:t>105,9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napToGrid w:val="0"/>
                <w:sz w:val="20"/>
                <w:szCs w:val="20"/>
              </w:rPr>
              <w:t>в т.ч. по Федер. округам: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431CD7">
              <w:rPr>
                <w:sz w:val="20"/>
                <w:szCs w:val="20"/>
              </w:rPr>
              <w:t> 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165922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59833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54288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61687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341716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327623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104,3</w:t>
            </w:r>
          </w:p>
        </w:tc>
      </w:tr>
      <w:tr w:rsidR="00DE104E" w:rsidRPr="00431CD7" w:rsidTr="00431CD7">
        <w:trPr>
          <w:trHeight w:val="2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 xml:space="preserve"> г. Москва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55069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19879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18014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20763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113725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110315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103,1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Северо - Западный Федеральный округ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55399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20157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18691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18266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112513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85050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132,3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г. Санкт-Петербург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35432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12827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12346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11284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71889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51791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138,8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Южный федеральный округ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36933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14237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10770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10398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72338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74339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97,3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111466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39161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35348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38481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225483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222744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101,2</w:t>
            </w:r>
          </w:p>
        </w:tc>
      </w:tr>
      <w:tr w:rsidR="00DE104E" w:rsidRPr="00431CD7" w:rsidTr="00431CD7">
        <w:trPr>
          <w:trHeight w:val="2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31135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10286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10203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10461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62085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58956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105,3</w:t>
            </w:r>
          </w:p>
        </w:tc>
      </w:tr>
      <w:tr w:rsidR="00DE104E" w:rsidRPr="00431CD7" w:rsidTr="00431CD7">
        <w:trPr>
          <w:trHeight w:val="2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 xml:space="preserve">Сибирский Федеральный округ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61177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21228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22236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23988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128629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120419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106,8</w:t>
            </w:r>
          </w:p>
        </w:tc>
      </w:tr>
      <w:tr w:rsidR="00DE104E" w:rsidRPr="00431CD7" w:rsidTr="00431CD7">
        <w:trPr>
          <w:trHeight w:val="6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5722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2055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1955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1786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11519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12394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431CD7" w:rsidRDefault="00DE104E" w:rsidP="00431CD7">
            <w:pPr>
              <w:spacing w:line="360" w:lineRule="auto"/>
              <w:rPr>
                <w:bCs/>
                <w:snapToGrid w:val="0"/>
                <w:sz w:val="20"/>
                <w:szCs w:val="20"/>
              </w:rPr>
            </w:pPr>
            <w:r w:rsidRPr="00431CD7">
              <w:rPr>
                <w:bCs/>
                <w:snapToGrid w:val="0"/>
                <w:sz w:val="20"/>
                <w:szCs w:val="20"/>
              </w:rPr>
              <w:t>92,9</w:t>
            </w:r>
          </w:p>
        </w:tc>
      </w:tr>
    </w:tbl>
    <w:p w:rsidR="0074023F" w:rsidRDefault="0074023F" w:rsidP="00431CD7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  <w:lang w:val="en-US"/>
        </w:rPr>
      </w:pPr>
    </w:p>
    <w:p w:rsidR="00DE104E" w:rsidRPr="0074023F" w:rsidRDefault="00DE104E" w:rsidP="007402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023F">
        <w:rPr>
          <w:b/>
          <w:bCs/>
          <w:sz w:val="28"/>
          <w:szCs w:val="28"/>
          <w:lang w:val="en-US"/>
        </w:rPr>
        <w:t>I</w:t>
      </w:r>
      <w:r w:rsidRPr="0074023F">
        <w:rPr>
          <w:b/>
          <w:bCs/>
          <w:sz w:val="28"/>
          <w:szCs w:val="28"/>
        </w:rPr>
        <w:t>.3 Характеристики основных направлений деятельности</w:t>
      </w:r>
    </w:p>
    <w:p w:rsidR="0074023F" w:rsidRDefault="0074023F" w:rsidP="00431CD7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  <w:u w:val="single"/>
        </w:rPr>
        <w:t>Рынок мучных кондитерских изделий</w:t>
      </w:r>
      <w:r w:rsidRPr="00431CD7">
        <w:rPr>
          <w:sz w:val="28"/>
          <w:szCs w:val="28"/>
        </w:rPr>
        <w:t xml:space="preserve"> - произведено около 1100 тыс. тонн. Соотношение импортной и отечественной продукции по этой группе изделий составляет 6% и 94% в натуральном выражении, т.е. </w:t>
      </w:r>
      <w:r w:rsidRPr="00431CD7">
        <w:rPr>
          <w:b/>
          <w:bCs/>
          <w:i/>
          <w:iCs/>
          <w:sz w:val="28"/>
          <w:szCs w:val="28"/>
        </w:rPr>
        <w:t>мучные кондитерские изделия производятся в основном в России.</w:t>
      </w:r>
      <w:r w:rsidRPr="00431CD7">
        <w:rPr>
          <w:sz w:val="28"/>
          <w:szCs w:val="28"/>
        </w:rPr>
        <w:t xml:space="preserve"> Мучные кондитерские изделия традиционно занимают первое место по продажам и производству. Производителей в этом сегменте очень много. Длительное время спросом пользовалась в основном развесная продукция, как более дешевая по цене. Но в настоящее время соотношение фасованной и развесной продукции примерно равное. В целом </w:t>
      </w:r>
      <w:r w:rsidRPr="00431CD7">
        <w:rPr>
          <w:b/>
          <w:bCs/>
          <w:i/>
          <w:iCs/>
          <w:sz w:val="28"/>
          <w:szCs w:val="28"/>
        </w:rPr>
        <w:t xml:space="preserve">производство мучных </w:t>
      </w:r>
      <w:r w:rsidRPr="00431CD7">
        <w:rPr>
          <w:b/>
          <w:bCs/>
          <w:i/>
          <w:iCs/>
          <w:sz w:val="28"/>
          <w:szCs w:val="28"/>
        </w:rPr>
        <w:lastRenderedPageBreak/>
        <w:t>кондитерских изделий считается очень привлекательным для инвесторов</w:t>
      </w:r>
      <w:r w:rsidRPr="00431CD7">
        <w:rPr>
          <w:rStyle w:val="af1"/>
          <w:sz w:val="28"/>
          <w:szCs w:val="28"/>
        </w:rPr>
        <w:footnoteReference w:id="2"/>
      </w:r>
      <w:r w:rsidRPr="00431CD7">
        <w:rPr>
          <w:rStyle w:val="af1"/>
          <w:sz w:val="28"/>
          <w:szCs w:val="28"/>
        </w:rPr>
        <w:t>[2]</w:t>
      </w:r>
      <w:r w:rsidRPr="00431CD7">
        <w:rPr>
          <w:b/>
          <w:bCs/>
          <w:i/>
          <w:iCs/>
          <w:sz w:val="28"/>
          <w:szCs w:val="28"/>
        </w:rPr>
        <w:t xml:space="preserve">. 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9C76EC" w:rsidP="00431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2in" filled="t" fillcolor="#cff">
            <v:imagedata r:id="rId7" o:title=""/>
          </v:shape>
        </w:pic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  <w:u w:val="single"/>
        </w:rPr>
        <w:t>Сахаристые кондитерские изделия</w:t>
      </w:r>
      <w:r w:rsidRPr="00431CD7">
        <w:rPr>
          <w:sz w:val="28"/>
          <w:szCs w:val="28"/>
        </w:rPr>
        <w:t xml:space="preserve"> (карамель, драже, конфеты, шоколад и др.) произведено в 2002 году около 800 тыс. тонн, поставлено в РФ по импорту 260 тыс. тонн, соотношение импортной и отечественной продукции по этой группе изделий составляет</w:t>
      </w:r>
      <w:r w:rsidR="008B4736">
        <w:rPr>
          <w:sz w:val="28"/>
          <w:szCs w:val="28"/>
        </w:rPr>
        <w:t xml:space="preserve"> </w:t>
      </w:r>
      <w:r w:rsidRPr="00431CD7">
        <w:rPr>
          <w:sz w:val="28"/>
          <w:szCs w:val="28"/>
        </w:rPr>
        <w:t>32% импорта против 68% отечественной продукции.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В течение последних лет самым динамично развивающимся в отрасли был сектор производства шоколада, шоколадных и других кондитерских изделий, содержащих какао</w:t>
      </w:r>
      <w:r w:rsidRPr="00431CD7">
        <w:rPr>
          <w:rStyle w:val="af1"/>
        </w:rPr>
        <w:footnoteReference w:id="3"/>
      </w:r>
      <w:r w:rsidRPr="00431CD7">
        <w:rPr>
          <w:rStyle w:val="af1"/>
        </w:rPr>
        <w:t>[3]</w:t>
      </w:r>
      <w:r w:rsidRPr="00431CD7">
        <w:t xml:space="preserve">. С </w:t>
      </w:r>
      <w:smartTag w:uri="urn:schemas-microsoft-com:office:smarttags" w:element="metricconverter">
        <w:smartTagPr>
          <w:attr w:name="ProductID" w:val="2000 г"/>
        </w:smartTagPr>
        <w:r w:rsidRPr="00431CD7">
          <w:t>2000 г</w:t>
        </w:r>
      </w:smartTag>
      <w:r w:rsidRPr="00431CD7">
        <w:t xml:space="preserve">. производство этой группы товаров в стране впервые стало превышать по физическому объему производство всех остальных видов сахаристых кондитерских изделий. Выпуск товаров этой группы достиг четверти всего объема производства кондитерских товаров в стране (в </w:t>
      </w:r>
      <w:smartTag w:uri="urn:schemas-microsoft-com:office:smarttags" w:element="metricconverter">
        <w:smartTagPr>
          <w:attr w:name="ProductID" w:val="1990 г"/>
        </w:smartTagPr>
        <w:r w:rsidRPr="00431CD7">
          <w:t>1990 г</w:t>
        </w:r>
      </w:smartTag>
      <w:r w:rsidRPr="00431CD7">
        <w:t xml:space="preserve">. на долю производства этой товарной группы приходилось около 11%). Потребление таких кондитерских изделий на душу населения выросло с </w:t>
      </w:r>
      <w:smartTag w:uri="urn:schemas-microsoft-com:office:smarttags" w:element="metricconverter">
        <w:smartTagPr>
          <w:attr w:name="ProductID" w:val="1990 г"/>
        </w:smartTagPr>
        <w:r w:rsidRPr="00431CD7">
          <w:t>1990 г</w:t>
        </w:r>
      </w:smartTag>
      <w:r w:rsidRPr="00431CD7">
        <w:t xml:space="preserve">. примерно в 1,5 раза, - до 4-х кг/чел в год. Рост выпуска товаров этой групп произошел в значительной мере за счет ввода в строй и наращивания их производства предприятиями иностранного капитала, обеспечивающими мощную рекламную поддержку реализации своей продукции. </w:t>
      </w:r>
    </w:p>
    <w:p w:rsidR="00DE104E" w:rsidRPr="00431CD7" w:rsidRDefault="009C76EC" w:rsidP="00431CD7">
      <w:pPr>
        <w:pStyle w:val="ac"/>
        <w:spacing w:line="360" w:lineRule="auto"/>
        <w:ind w:firstLine="709"/>
        <w:jc w:val="both"/>
      </w:pPr>
      <w:r>
        <w:lastRenderedPageBreak/>
        <w:pict>
          <v:shape id="_x0000_i1026" type="#_x0000_t75" style="width:234pt;height:189.75pt">
            <v:imagedata r:id="rId8" o:title=""/>
          </v:shape>
        </w:pic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</w:p>
    <w:p w:rsidR="00DE104E" w:rsidRPr="00431CD7" w:rsidRDefault="00DE104E" w:rsidP="0074023F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431CD7">
        <w:rPr>
          <w:b/>
          <w:sz w:val="28"/>
          <w:szCs w:val="28"/>
        </w:rPr>
        <w:t>Динамика производства кондитерских изделий в Российской Федерации</w:t>
      </w:r>
      <w:r w:rsidR="0074023F" w:rsidRPr="0074023F">
        <w:rPr>
          <w:b/>
          <w:sz w:val="28"/>
          <w:szCs w:val="28"/>
        </w:rPr>
        <w:t xml:space="preserve"> </w:t>
      </w:r>
      <w:r w:rsidRPr="00431CD7">
        <w:rPr>
          <w:b/>
          <w:sz w:val="28"/>
          <w:szCs w:val="28"/>
        </w:rPr>
        <w:t>в 1990-2002 гг. по основным товарным группам (в тыс. т.)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645"/>
        <w:gridCol w:w="781"/>
        <w:gridCol w:w="782"/>
        <w:gridCol w:w="781"/>
        <w:gridCol w:w="782"/>
        <w:gridCol w:w="781"/>
        <w:gridCol w:w="782"/>
        <w:gridCol w:w="872"/>
        <w:gridCol w:w="782"/>
      </w:tblGrid>
      <w:tr w:rsidR="00DE104E" w:rsidRPr="0074023F" w:rsidTr="0074023F">
        <w:trPr>
          <w:trHeight w:val="69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1990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1995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1996 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1997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1998 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1999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 xml:space="preserve">2000 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2001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*2002 год</w:t>
            </w:r>
          </w:p>
        </w:tc>
      </w:tr>
      <w:tr w:rsidR="00DE104E" w:rsidRPr="0074023F" w:rsidTr="0074023F">
        <w:trPr>
          <w:trHeight w:val="1037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Кондитерские</w:t>
            </w:r>
            <w:r w:rsidR="008B4736">
              <w:rPr>
                <w:b/>
                <w:sz w:val="20"/>
                <w:szCs w:val="20"/>
              </w:rPr>
              <w:t xml:space="preserve"> </w:t>
            </w:r>
            <w:r w:rsidRPr="0074023F">
              <w:rPr>
                <w:b/>
                <w:sz w:val="20"/>
                <w:szCs w:val="20"/>
              </w:rPr>
              <w:t>изделия – всего</w:t>
            </w:r>
          </w:p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из них::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2850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1372,2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1261,7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1369,9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1403,5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1508,5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1627,7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1792,8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1951,9</w:t>
            </w:r>
          </w:p>
        </w:tc>
      </w:tr>
      <w:tr w:rsidR="00DE104E" w:rsidRPr="0074023F" w:rsidTr="0074023F">
        <w:trPr>
          <w:trHeight w:val="67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pStyle w:val="1"/>
              <w:spacing w:line="360" w:lineRule="auto"/>
              <w:jc w:val="left"/>
              <w:rPr>
                <w:sz w:val="20"/>
              </w:rPr>
            </w:pPr>
            <w:r w:rsidRPr="0074023F">
              <w:rPr>
                <w:sz w:val="20"/>
              </w:rPr>
              <w:t>Сахаристые</w:t>
            </w:r>
          </w:p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из них: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1385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691,1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656,1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730,4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678,7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699,9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726,1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778,8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Карамель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241,4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206,4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217,3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190,4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231,6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184,9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190,8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Драже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97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22,3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22,9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19,3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14,7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12,5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7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Мягкие конфеты, глазиров. шоколадом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261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213,4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230,6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269,5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220,8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207,9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254,9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284,0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9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Мягкие конфеты, неглазир. шоколадом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48,0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39,6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39,6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41,4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38,1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34,4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35,6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9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pStyle w:val="a6"/>
              <w:tabs>
                <w:tab w:val="left" w:pos="708"/>
              </w:tabs>
              <w:spacing w:line="360" w:lineRule="auto"/>
            </w:pPr>
            <w:r w:rsidRPr="0074023F">
              <w:t>Шоколад и шоколадные изделия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50,4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74,6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79,0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90,8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118,8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132,2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3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Ирис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22,7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16,3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15,6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12,3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16,4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18,7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Халва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92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19,8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22,3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22,5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24,1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25,0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28,9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9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Мармеладно-пастильные изделия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49,0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49,6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44,6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45,4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43,4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46,3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9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Сладкие плитки на тв. жире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н/д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н/д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0,1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0,1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1,32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7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Восточные сладости и пр. сахаристые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20,2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18,7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18,1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23,8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27,4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24,7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lastRenderedPageBreak/>
              <w:t>Какао-напиток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4,83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9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pStyle w:val="1"/>
              <w:spacing w:line="360" w:lineRule="auto"/>
              <w:jc w:val="left"/>
              <w:rPr>
                <w:sz w:val="20"/>
              </w:rPr>
            </w:pPr>
            <w:r w:rsidRPr="0074023F">
              <w:rPr>
                <w:sz w:val="20"/>
              </w:rPr>
              <w:t>Мучные</w:t>
            </w:r>
          </w:p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из них: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1465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681,1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604,0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639,0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720,7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805,0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897,8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1013,8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74023F">
              <w:rPr>
                <w:b/>
                <w:i/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3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Печенье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573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289,6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258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264,8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276,6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333,1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374,3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424,8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Галеты и крекеры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64,1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55,7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54,2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59,9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75,2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72,5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81,1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Торты и пирожные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256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65,5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53,9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58,7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95,7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72,6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91,6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102,1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Кексы, бабы, рулеты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15,4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14,0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17,2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33,9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31,4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54,2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86,2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3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Вафли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87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44,8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51,4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63,5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62,6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84,4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113,1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136,7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Пряники и коврижки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191,2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160,4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169,3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178,5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197,1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178,6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167,0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691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Вост. Сладости и пр. мучные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10,5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9,9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10,5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11,3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10,9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13,1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15,4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  <w:tr w:rsidR="00DE104E" w:rsidRPr="0074023F" w:rsidTr="0074023F">
        <w:trPr>
          <w:trHeight w:val="346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Жевательная резинка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н/д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н/д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1,9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3,6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5,5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*</w:t>
            </w:r>
          </w:p>
        </w:tc>
      </w:tr>
    </w:tbl>
    <w:p w:rsidR="00DE104E" w:rsidRPr="0074023F" w:rsidRDefault="00DE104E" w:rsidP="00431CD7">
      <w:pPr>
        <w:pStyle w:val="ac"/>
        <w:spacing w:line="360" w:lineRule="auto"/>
        <w:ind w:firstLine="709"/>
        <w:jc w:val="both"/>
        <w:rPr>
          <w:bCs/>
        </w:rPr>
      </w:pPr>
      <w:r w:rsidRPr="0074023F">
        <w:rPr>
          <w:bCs/>
        </w:rPr>
        <w:t>Источник – данные Госкомстата РФ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</w:p>
    <w:p w:rsidR="00DE104E" w:rsidRPr="0074023F" w:rsidRDefault="00DE104E" w:rsidP="0074023F">
      <w:pPr>
        <w:pStyle w:val="ac"/>
        <w:spacing w:line="360" w:lineRule="auto"/>
        <w:ind w:firstLine="709"/>
        <w:jc w:val="center"/>
        <w:rPr>
          <w:b/>
          <w:bCs/>
        </w:rPr>
      </w:pPr>
      <w:r w:rsidRPr="0074023F">
        <w:rPr>
          <w:b/>
          <w:bCs/>
          <w:lang w:val="en-US"/>
        </w:rPr>
        <w:t>I</w:t>
      </w:r>
      <w:r w:rsidRPr="0074023F">
        <w:rPr>
          <w:b/>
          <w:bCs/>
        </w:rPr>
        <w:t>.4 Соотношение импорта и экспорта</w:t>
      </w:r>
    </w:p>
    <w:p w:rsidR="0074023F" w:rsidRDefault="0074023F" w:rsidP="00431CD7">
      <w:pPr>
        <w:pStyle w:val="ac"/>
        <w:spacing w:line="360" w:lineRule="auto"/>
        <w:ind w:firstLine="709"/>
        <w:jc w:val="both"/>
        <w:rPr>
          <w:lang w:val="en-US"/>
        </w:rPr>
      </w:pP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/>
        </w:rPr>
      </w:pPr>
      <w:r w:rsidRPr="00431CD7">
        <w:t xml:space="preserve">Отрасль продолжает сохранять большую привлекательность для иностранных вложений, поскольку, по оценкам иностранных аналитиков, </w:t>
      </w:r>
      <w:r w:rsidRPr="00431CD7">
        <w:rPr>
          <w:b/>
          <w:bCs/>
        </w:rPr>
        <w:t xml:space="preserve">российский кондитерский рынок сохраняет потенциальные возможности для дальнейшего расширения, при условии сохранения относительной стабильности в экономике страны в целом, </w:t>
      </w:r>
      <w:r w:rsidRPr="00431CD7">
        <w:t xml:space="preserve">поскольку </w:t>
      </w:r>
      <w:r w:rsidRPr="00431CD7">
        <w:rPr>
          <w:b/>
        </w:rPr>
        <w:t xml:space="preserve">потребление </w:t>
      </w:r>
      <w:r w:rsidRPr="00431CD7">
        <w:t xml:space="preserve">кондитерских товаров в стране пока намного ниже уровня </w:t>
      </w:r>
      <w:smartTag w:uri="urn:schemas-microsoft-com:office:smarttags" w:element="metricconverter">
        <w:smartTagPr>
          <w:attr w:name="ProductID" w:val="1990 г"/>
        </w:smartTagPr>
        <w:r w:rsidRPr="00431CD7">
          <w:t>1990 г</w:t>
        </w:r>
      </w:smartTag>
      <w:r w:rsidRPr="00431CD7">
        <w:t>., и по общему объему оно составляет 78% от уровня 90-го года, а на душу населения – около 80%.</w:t>
      </w:r>
      <w:r w:rsidRPr="00431CD7">
        <w:rPr>
          <w:b/>
        </w:rPr>
        <w:t xml:space="preserve"> 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rPr>
          <w:b/>
        </w:rPr>
        <w:t xml:space="preserve">В </w:t>
      </w:r>
      <w:smartTag w:uri="urn:schemas-microsoft-com:office:smarttags" w:element="metricconverter">
        <w:smartTagPr>
          <w:attr w:name="ProductID" w:val="2002 г"/>
        </w:smartTagPr>
        <w:r w:rsidRPr="00431CD7">
          <w:rPr>
            <w:b/>
          </w:rPr>
          <w:t>2002 г</w:t>
        </w:r>
      </w:smartTag>
      <w:r w:rsidRPr="00431CD7">
        <w:rPr>
          <w:b/>
        </w:rPr>
        <w:t xml:space="preserve">. объем импорта сократился по сравнению с уровнем </w:t>
      </w:r>
      <w:smartTag w:uri="urn:schemas-microsoft-com:office:smarttags" w:element="metricconverter">
        <w:smartTagPr>
          <w:attr w:name="ProductID" w:val="2001 г"/>
        </w:smartTagPr>
        <w:r w:rsidRPr="00431CD7">
          <w:rPr>
            <w:b/>
          </w:rPr>
          <w:t>2001 г</w:t>
        </w:r>
      </w:smartTag>
      <w:r w:rsidRPr="00431CD7">
        <w:rPr>
          <w:b/>
        </w:rPr>
        <w:t xml:space="preserve">., но составляет более 16% от объема внутреннего производства. </w:t>
      </w:r>
      <w:r w:rsidRPr="00431CD7">
        <w:t xml:space="preserve">Кроме того, происходило существенное сокращение импорта кондитерских изделий из сахара, а импорт шоколада и др. изделий, содержащих какао, продолжал расти. Он составил порядка 160 т.т., (более 30% от объема внутреннего производства таких товаров в стране). 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 xml:space="preserve">Доля экспорта в общем объеме внутреннего производства по-прежнему невелика (около 5,5%). </w:t>
      </w:r>
      <w:r w:rsidRPr="00431CD7">
        <w:rPr>
          <w:b/>
          <w:bCs/>
          <w:i/>
          <w:iCs/>
        </w:rPr>
        <w:t xml:space="preserve">Развитием экспорта в настоящее время </w:t>
      </w:r>
      <w:r w:rsidRPr="00431CD7">
        <w:rPr>
          <w:b/>
          <w:bCs/>
          <w:i/>
          <w:iCs/>
        </w:rPr>
        <w:lastRenderedPageBreak/>
        <w:t>занимаются в основном дочерние предприятия крупных транснациональных компаний в России</w:t>
      </w:r>
      <w:r w:rsidRPr="00431CD7">
        <w:t>, причем, главным образом, - в страны СНГ, используя при этом благоприятный таможенный режим в торговле РФ с этими странами. Экспорт кондитерских изделий в страны ЕС и прибалтийские страны практически невозможен, так как</w:t>
      </w:r>
      <w:r w:rsidR="008B4736">
        <w:t xml:space="preserve"> </w:t>
      </w:r>
      <w:r w:rsidRPr="00431CD7">
        <w:t xml:space="preserve">установлены очень высокие пошлины (до 60% от таможенной стоимости). Постановлением Правительства в мае 2001 года была </w:t>
      </w:r>
      <w:r w:rsidRPr="00431CD7">
        <w:rPr>
          <w:i/>
          <w:iCs/>
        </w:rPr>
        <w:t>введена специальная защитная пошлина на кондитерские изделия из сахара</w:t>
      </w:r>
      <w:r w:rsidRPr="00431CD7">
        <w:t>. Импорт карамели по кодам, попавшим под специальную пошлину, значительно сократился.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 xml:space="preserve">Ниже приведены также итоговые статистические данные ГТК РФ по экспорту и импорту готовых кондитерских изделий в Российскую Федерацию в 2002 году в сравнении с данными за </w:t>
      </w:r>
      <w:smartTag w:uri="urn:schemas-microsoft-com:office:smarttags" w:element="metricconverter">
        <w:smartTagPr>
          <w:attr w:name="ProductID" w:val="2001 г"/>
        </w:smartTagPr>
        <w:r w:rsidRPr="00431CD7">
          <w:t>2001 г</w:t>
        </w:r>
      </w:smartTag>
      <w:r w:rsidRPr="00431CD7">
        <w:t xml:space="preserve">. </w:t>
      </w:r>
    </w:p>
    <w:p w:rsidR="0074023F" w:rsidRPr="008B4736" w:rsidRDefault="0074023F" w:rsidP="00431CD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E104E" w:rsidRPr="0074023F" w:rsidRDefault="00DE104E" w:rsidP="00431CD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CD7">
        <w:rPr>
          <w:rFonts w:ascii="Times New Roman" w:hAnsi="Times New Roman" w:cs="Times New Roman"/>
          <w:color w:val="auto"/>
          <w:sz w:val="28"/>
          <w:szCs w:val="28"/>
        </w:rPr>
        <w:t xml:space="preserve">Экспорт и импорт кондитерских изделий в Российскую Федерацию в </w:t>
      </w:r>
      <w:smartTag w:uri="urn:schemas-microsoft-com:office:smarttags" w:element="metricconverter">
        <w:smartTagPr>
          <w:attr w:name="ProductID" w:val="2002 г"/>
        </w:smartTagPr>
        <w:r w:rsidRPr="00431CD7">
          <w:rPr>
            <w:rFonts w:ascii="Times New Roman" w:hAnsi="Times New Roman" w:cs="Times New Roman"/>
            <w:color w:val="auto"/>
            <w:sz w:val="28"/>
            <w:szCs w:val="28"/>
          </w:rPr>
          <w:t>2002 г</w:t>
        </w:r>
      </w:smartTag>
      <w:r w:rsidRPr="00431CD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31CD7">
        <w:rPr>
          <w:rFonts w:ascii="Times New Roman" w:hAnsi="Times New Roman" w:cs="Times New Roman"/>
          <w:i/>
          <w:color w:val="auto"/>
          <w:sz w:val="28"/>
          <w:szCs w:val="28"/>
        </w:rPr>
        <w:t xml:space="preserve">(итоговые данные Госкомстата РФ) </w:t>
      </w:r>
      <w:r w:rsidRPr="00431CD7">
        <w:rPr>
          <w:rFonts w:ascii="Times New Roman" w:hAnsi="Times New Roman" w:cs="Times New Roman"/>
          <w:color w:val="auto"/>
          <w:sz w:val="28"/>
          <w:szCs w:val="28"/>
        </w:rPr>
        <w:t>в сравнении с итогами 2001 года</w:t>
      </w:r>
    </w:p>
    <w:tbl>
      <w:tblPr>
        <w:tblW w:w="0" w:type="auto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6"/>
        <w:gridCol w:w="552"/>
        <w:gridCol w:w="697"/>
        <w:gridCol w:w="610"/>
        <w:gridCol w:w="697"/>
        <w:gridCol w:w="610"/>
        <w:gridCol w:w="697"/>
        <w:gridCol w:w="610"/>
        <w:gridCol w:w="697"/>
        <w:gridCol w:w="552"/>
        <w:gridCol w:w="552"/>
        <w:gridCol w:w="552"/>
        <w:gridCol w:w="552"/>
      </w:tblGrid>
      <w:tr w:rsidR="00DE104E" w:rsidRPr="0074023F" w:rsidTr="0074023F">
        <w:trPr>
          <w:trHeight w:val="26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Категория продукта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4023F">
                <w:rPr>
                  <w:snapToGrid w:val="0"/>
                  <w:sz w:val="20"/>
                  <w:szCs w:val="20"/>
                </w:rPr>
                <w:t>2002 г</w:t>
              </w:r>
            </w:smartTag>
            <w:r w:rsidRPr="0074023F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4023F">
                <w:rPr>
                  <w:snapToGrid w:val="0"/>
                  <w:sz w:val="20"/>
                  <w:szCs w:val="20"/>
                </w:rPr>
                <w:t>2001 г</w:t>
              </w:r>
            </w:smartTag>
            <w:r w:rsidRPr="0074023F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74023F">
                <w:rPr>
                  <w:snapToGrid w:val="0"/>
                  <w:sz w:val="20"/>
                  <w:szCs w:val="20"/>
                </w:rPr>
                <w:t>2002 г</w:t>
              </w:r>
            </w:smartTag>
            <w:r w:rsidRPr="0074023F">
              <w:rPr>
                <w:snapToGrid w:val="0"/>
                <w:sz w:val="20"/>
                <w:szCs w:val="20"/>
              </w:rPr>
              <w:t xml:space="preserve">./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4023F">
                <w:rPr>
                  <w:snapToGrid w:val="0"/>
                  <w:sz w:val="20"/>
                  <w:szCs w:val="20"/>
                </w:rPr>
                <w:t>2001 г</w:t>
              </w:r>
            </w:smartTag>
            <w:r w:rsidRPr="0074023F">
              <w:rPr>
                <w:snapToGrid w:val="0"/>
                <w:sz w:val="20"/>
                <w:szCs w:val="20"/>
              </w:rPr>
              <w:t>.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 xml:space="preserve"> в %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Экспорт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Импорт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Экспорт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Импорт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Экспорт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Импорт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Кол-во тыс.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Стоим. млн. долл.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Кол-во тыс. 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Стоим. млн. долл.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Кол-во тыс.т.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Стоим. млн. долл.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Кол-во тыс.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Стоим. млн. долл.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Ст-ть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Ст-ть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 xml:space="preserve">Кондитерские изделия 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Из сахара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18,58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47,95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56,84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25,46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32,09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147,86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118,45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75,3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48,0</w:t>
            </w:r>
          </w:p>
        </w:tc>
      </w:tr>
      <w:tr w:rsidR="00DE104E" w:rsidRPr="0074023F" w:rsidTr="0074023F">
        <w:trPr>
          <w:trHeight w:val="11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(включая белый шоколад), не содержащие какао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в том числе: Страны дальн. зарубежья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7,16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27,92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45,87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6,10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7,60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33,58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38,57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135,0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83,1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118,9</w:t>
            </w:r>
          </w:p>
        </w:tc>
      </w:tr>
      <w:tr w:rsidR="00DE104E" w:rsidRPr="0074023F" w:rsidTr="0074023F">
        <w:trPr>
          <w:trHeight w:val="42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8B4736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DE104E" w:rsidRPr="0074023F">
              <w:rPr>
                <w:snapToGrid w:val="0"/>
                <w:sz w:val="20"/>
                <w:szCs w:val="20"/>
              </w:rPr>
              <w:t>Страны СНГ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11,42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13,90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20,03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10,97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19,36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24,49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114,28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79,88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56,8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13,7</w:t>
            </w:r>
          </w:p>
        </w:tc>
      </w:tr>
      <w:tr w:rsidR="00DE104E" w:rsidRPr="0074023F" w:rsidTr="0074023F">
        <w:trPr>
          <w:trHeight w:val="58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в т.ч. Украина</w:t>
            </w:r>
          </w:p>
          <w:p w:rsidR="00DE104E" w:rsidRPr="0074023F" w:rsidRDefault="008B4736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DE104E" w:rsidRPr="0074023F">
              <w:rPr>
                <w:snapToGrid w:val="0"/>
                <w:sz w:val="20"/>
                <w:szCs w:val="20"/>
              </w:rPr>
              <w:t>Казахстан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0,76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5,46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1,64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6,24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19,60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10,67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1,56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13,81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3,64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11,89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83,21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55,82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48,7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45,1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23,6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62,5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19,1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54,5</w:t>
            </w:r>
          </w:p>
        </w:tc>
      </w:tr>
      <w:tr w:rsidR="00DE104E" w:rsidRPr="0074023F" w:rsidTr="0074023F">
        <w:trPr>
          <w:trHeight w:val="5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lastRenderedPageBreak/>
              <w:t>Шоколад и прочие готовые пищевые продукты, содержащие 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74,4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134,65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159,37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35,06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75,61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137,02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155,88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98,4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98,3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102,2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в том числе: Страны дальн. зарубежья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4,72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33,57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70,05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5,03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10,41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32,90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45,50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100,9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102,0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154,0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8B4736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DE104E" w:rsidRPr="0074023F">
              <w:rPr>
                <w:snapToGrid w:val="0"/>
                <w:sz w:val="20"/>
                <w:szCs w:val="20"/>
              </w:rPr>
              <w:t>Страны СНГ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30,41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63,9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99,08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89,32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30,04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65,20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104,12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110,38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80,9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в т.ч. Украина</w:t>
            </w:r>
          </w:p>
          <w:p w:rsidR="00DE104E" w:rsidRPr="0074023F" w:rsidRDefault="008B4736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DE104E" w:rsidRPr="0074023F">
              <w:rPr>
                <w:snapToGrid w:val="0"/>
                <w:sz w:val="20"/>
                <w:szCs w:val="20"/>
              </w:rPr>
              <w:t>Казахстан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6,25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12,15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13,15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23,43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98,75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88,77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4,68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15,68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10,79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26,61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90,33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90,07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133,5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121,9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109,3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98,6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Хлеб, мучные кондитерские изделия, пирожные, печенье, вафельные пластины, пустые капсулы, пригодные в фармацевтических целях… и аналогичные продукты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35,78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41,43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36,95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70,51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107,2</w:t>
            </w:r>
          </w:p>
        </w:tc>
      </w:tr>
      <w:tr w:rsidR="00DE104E" w:rsidRPr="0074023F" w:rsidTr="0074023F">
        <w:trPr>
          <w:trHeight w:val="25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в том числе: Страны дальн. зарубежья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10,13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8,86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38,94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38,29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9,21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8,27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30,57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22,38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107,1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127,4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171,1</w:t>
            </w:r>
          </w:p>
        </w:tc>
      </w:tr>
      <w:tr w:rsidR="00DE104E" w:rsidRPr="0074023F" w:rsidTr="0074023F">
        <w:trPr>
          <w:trHeight w:val="264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8B4736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DE104E" w:rsidRPr="0074023F">
              <w:rPr>
                <w:snapToGrid w:val="0"/>
                <w:sz w:val="20"/>
                <w:szCs w:val="20"/>
              </w:rPr>
              <w:t>Страны СНГ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28,42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26,92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24,76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15,36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32,22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28,68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39,94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27,67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88,2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93,9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62,0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55,5</w:t>
            </w:r>
          </w:p>
        </w:tc>
      </w:tr>
      <w:tr w:rsidR="00DE104E" w:rsidRPr="0074023F" w:rsidTr="0074023F">
        <w:trPr>
          <w:trHeight w:val="264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в т.ч. Украина</w:t>
            </w:r>
          </w:p>
          <w:p w:rsidR="00DE104E" w:rsidRPr="0074023F" w:rsidRDefault="008B4736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DE104E" w:rsidRPr="0074023F">
              <w:rPr>
                <w:snapToGrid w:val="0"/>
                <w:sz w:val="20"/>
                <w:szCs w:val="20"/>
              </w:rPr>
              <w:t>Казахстан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3,35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20,39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5,82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15,79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21,45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2,09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13,03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1,66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2,23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23,29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3,61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16,28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27,88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2,01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18,15</w:t>
            </w:r>
          </w:p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1,69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150,2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161,2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76,9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74023F">
              <w:rPr>
                <w:snapToGrid w:val="0"/>
                <w:sz w:val="20"/>
                <w:szCs w:val="20"/>
              </w:rPr>
              <w:t>71,8</w:t>
            </w:r>
          </w:p>
        </w:tc>
      </w:tr>
      <w:tr w:rsidR="00DE104E" w:rsidRPr="0074023F" w:rsidTr="0074023F">
        <w:trPr>
          <w:trHeight w:val="501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02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</w:tr>
      <w:tr w:rsidR="00DE104E" w:rsidRPr="0074023F" w:rsidTr="0074023F">
        <w:trPr>
          <w:trHeight w:val="26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02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КОНДИТЕРСКИЕ ИЗДЕЛИЯ ВСЕГО 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92,26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134,34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246,3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269,86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101,96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144,65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355,39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324,38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83,2</w:t>
            </w:r>
          </w:p>
        </w:tc>
      </w:tr>
      <w:tr w:rsidR="00DE104E" w:rsidRPr="0074023F" w:rsidTr="0074023F">
        <w:trPr>
          <w:trHeight w:val="26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pStyle w:val="6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Страны дальн. зарубежья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22,01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29,62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102,43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154,21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20,34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26,28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97,05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106,45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112,7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105,5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144,9</w:t>
            </w:r>
          </w:p>
        </w:tc>
      </w:tr>
      <w:tr w:rsidR="00DE104E" w:rsidRPr="0074023F" w:rsidTr="0074023F">
        <w:trPr>
          <w:trHeight w:val="26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pStyle w:val="6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 xml:space="preserve"> Страны СНГ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70,25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104,72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143,87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115,65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81,62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118,37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258,34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217,93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86,1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88,5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55,7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53,1</w:t>
            </w:r>
          </w:p>
        </w:tc>
      </w:tr>
      <w:tr w:rsidR="00DE104E" w:rsidRPr="0074023F" w:rsidTr="0074023F">
        <w:trPr>
          <w:trHeight w:val="26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8B4736" w:rsidP="0074023F">
            <w:pPr>
              <w:pStyle w:val="6"/>
              <w:spacing w:line="36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E104E" w:rsidRPr="0074023F">
              <w:rPr>
                <w:b/>
                <w:sz w:val="20"/>
                <w:szCs w:val="20"/>
              </w:rPr>
              <w:t>в т.ч.. Украина</w:t>
            </w:r>
          </w:p>
          <w:p w:rsidR="00DE104E" w:rsidRPr="0074023F" w:rsidRDefault="008B4736" w:rsidP="0074023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104E" w:rsidRPr="0074023F">
              <w:rPr>
                <w:b/>
                <w:sz w:val="20"/>
                <w:szCs w:val="20"/>
              </w:rPr>
              <w:t>Казахстан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10,36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20,61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45,46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139,8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2,45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112,47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8,47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52,78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52,79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54,78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201,42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2,18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164,04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122,3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72,0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39,0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69,4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68,6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napToGrid w:val="0"/>
                <w:sz w:val="20"/>
                <w:szCs w:val="20"/>
              </w:rPr>
            </w:pPr>
            <w:r w:rsidRPr="0074023F">
              <w:rPr>
                <w:b/>
                <w:snapToGrid w:val="0"/>
                <w:sz w:val="20"/>
                <w:szCs w:val="20"/>
              </w:rPr>
              <w:t>130,3</w:t>
            </w:r>
          </w:p>
        </w:tc>
      </w:tr>
    </w:tbl>
    <w:p w:rsidR="0074023F" w:rsidRPr="008B4736" w:rsidRDefault="0074023F" w:rsidP="00431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104E" w:rsidRPr="00431CD7">
        <w:rPr>
          <w:sz w:val="28"/>
          <w:szCs w:val="28"/>
        </w:rPr>
        <w:lastRenderedPageBreak/>
        <w:t>Среди существующих сегодня на рынке предприятий кондитерской промышленности мы смогли выделить следующие</w:t>
      </w:r>
      <w:r w:rsidR="00DE104E" w:rsidRPr="00431CD7">
        <w:rPr>
          <w:rStyle w:val="af1"/>
          <w:sz w:val="28"/>
          <w:szCs w:val="28"/>
        </w:rPr>
        <w:footnoteReference w:id="4"/>
      </w:r>
      <w:r w:rsidR="00DE104E" w:rsidRPr="00431CD7">
        <w:rPr>
          <w:rStyle w:val="af1"/>
          <w:sz w:val="28"/>
          <w:szCs w:val="28"/>
        </w:rPr>
        <w:t>[4]</w:t>
      </w:r>
      <w:r w:rsidR="00DE104E" w:rsidRPr="00431CD7">
        <w:rPr>
          <w:sz w:val="28"/>
          <w:szCs w:val="28"/>
        </w:rPr>
        <w:t>: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26"/>
        <w:gridCol w:w="6016"/>
      </w:tblGrid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Наименование</w:t>
            </w:r>
          </w:p>
          <w:p w:rsidR="00DE104E" w:rsidRPr="0074023F" w:rsidRDefault="00DE104E" w:rsidP="0074023F">
            <w:pPr>
              <w:spacing w:line="360" w:lineRule="auto"/>
              <w:rPr>
                <w:b/>
                <w:sz w:val="20"/>
                <w:szCs w:val="20"/>
              </w:rPr>
            </w:pPr>
            <w:r w:rsidRPr="0074023F">
              <w:rPr>
                <w:b/>
                <w:sz w:val="20"/>
                <w:szCs w:val="20"/>
              </w:rPr>
              <w:t>предприятия, организации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 xml:space="preserve">ОАО «Благовещенская кондитерская фабрика «Зея» 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«Брянконфи»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ЗАО р «НП Конфил»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«Воронежская кондитерская фабрика»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«Кондитерское объединение «СладКо»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 xml:space="preserve">ОАО «Кондитерская фабрика «Заря» 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>ОАО «Кировский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кондитерско-макаронный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комбинат»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ЗАО «Кондитерско-макаронная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фабрика «Краскон»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ЗАО «Кондитер-Курск»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>ОАО «Липецкая кондитерская фабрика «Ликонф»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ЗАО «Кондитерская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фабрика «Майкопская»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>ОАО «Московская кондитерская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фабрика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«Красный Октябрь»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«Кондитерский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концерн «Бабаевский»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«Рот Фронт»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«Большевик»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>ООО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Фирма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«Роскон»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>Научно-исследовательский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институт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кондитерской промышленности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 xml:space="preserve">(НИИКП) 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 xml:space="preserve"> «Международная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промышленная академия»</w:t>
            </w:r>
            <w:r w:rsidR="008B4736">
              <w:rPr>
                <w:bCs/>
              </w:rPr>
              <w:t xml:space="preserve"> 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>ОАО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«Гипропищепром-1»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f0"/>
              <w:spacing w:line="360" w:lineRule="auto"/>
              <w:ind w:left="0" w:right="0"/>
              <w:rPr>
                <w:bCs/>
              </w:rPr>
            </w:pPr>
            <w:r w:rsidRPr="0074023F">
              <w:rPr>
                <w:bCs/>
              </w:rPr>
              <w:t xml:space="preserve"> «Издательство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«Пищевая промышленность»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a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ООО «Торгсервис» – 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XXI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век»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a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ОАО</w:t>
            </w:r>
            <w:r w:rsidR="008B473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«Халвичный</w:t>
            </w:r>
            <w:r w:rsidR="008B473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завод</w:t>
            </w:r>
            <w:r w:rsidR="008B473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«Нальчикский»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a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ЗАО «Сормовская кондитерская фабрика»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ООО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«Кондитер»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ЗАО «Шоколадная фабрика «Новосибириская»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a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ЗАО</w:t>
            </w:r>
            <w:r w:rsidR="008B473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«Пензенская</w:t>
            </w:r>
            <w:r w:rsidR="008B473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4023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кондитерская фабрика»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ЗАО «Крафт Фудс Рус»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«Кондитерское объединение «Россия»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АОЗТ «Первый кондитерский комбинат «Азарт»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ЗАО «Кондитерская фабрика им. Н.К. Крупской»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«Кондитерская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фабрика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«Саратовская»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«Ламзурь»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«Кондитерская фабрика «Славянка»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ООО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«Марс»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«Кондитерский комбинат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«Кубань»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«Тульская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кондитерская фабрика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«Ясная</w:t>
            </w:r>
            <w:r w:rsidR="008B4736">
              <w:rPr>
                <w:bCs/>
                <w:sz w:val="20"/>
                <w:szCs w:val="20"/>
              </w:rPr>
              <w:t xml:space="preserve"> </w:t>
            </w:r>
            <w:r w:rsidRPr="0074023F">
              <w:rPr>
                <w:bCs/>
                <w:sz w:val="20"/>
                <w:szCs w:val="20"/>
              </w:rPr>
              <w:t>Поляна»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2"/>
              <w:spacing w:line="360" w:lineRule="auto"/>
              <w:ind w:right="0"/>
              <w:rPr>
                <w:bCs/>
                <w:sz w:val="20"/>
              </w:rPr>
            </w:pPr>
            <w:r w:rsidRPr="0074023F">
              <w:rPr>
                <w:bCs/>
                <w:sz w:val="20"/>
              </w:rPr>
              <w:t>ОАО «АМТА»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«Ульяновская кондитерская фабрика «Волжанка»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  <w:r w:rsidRPr="0074023F">
              <w:rPr>
                <w:sz w:val="20"/>
                <w:szCs w:val="20"/>
              </w:rPr>
              <w:t> </w:t>
            </w:r>
          </w:p>
        </w:tc>
        <w:tc>
          <w:tcPr>
            <w:tcW w:w="6016" w:type="dxa"/>
          </w:tcPr>
          <w:p w:rsidR="00DE104E" w:rsidRPr="0074023F" w:rsidRDefault="00DE104E" w:rsidP="0074023F">
            <w:pPr>
              <w:pStyle w:val="a6"/>
              <w:tabs>
                <w:tab w:val="left" w:pos="708"/>
              </w:tabs>
              <w:spacing w:line="360" w:lineRule="auto"/>
              <w:rPr>
                <w:bCs/>
              </w:rPr>
            </w:pPr>
            <w:r w:rsidRPr="0074023F">
              <w:rPr>
                <w:bCs/>
              </w:rPr>
              <w:t>ЗАО</w:t>
            </w:r>
            <w:r w:rsidR="008B4736">
              <w:rPr>
                <w:bCs/>
              </w:rPr>
              <w:t xml:space="preserve"> </w:t>
            </w:r>
            <w:r w:rsidRPr="0074023F">
              <w:rPr>
                <w:bCs/>
              </w:rPr>
              <w:t>«КОНДИ»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ОАО «АККОНД»</w:t>
            </w:r>
          </w:p>
        </w:tc>
      </w:tr>
      <w:tr w:rsidR="00DE104E" w:rsidRPr="0074023F" w:rsidTr="0074023F">
        <w:trPr>
          <w:jc w:val="center"/>
        </w:trPr>
        <w:tc>
          <w:tcPr>
            <w:tcW w:w="464" w:type="dxa"/>
          </w:tcPr>
          <w:p w:rsidR="00DE104E" w:rsidRPr="0074023F" w:rsidRDefault="00DE104E" w:rsidP="0074023F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</w:tcPr>
          <w:p w:rsidR="00DE104E" w:rsidRPr="0074023F" w:rsidRDefault="00DE104E" w:rsidP="0074023F">
            <w:pPr>
              <w:spacing w:line="360" w:lineRule="auto"/>
              <w:rPr>
                <w:bCs/>
                <w:sz w:val="20"/>
                <w:szCs w:val="20"/>
              </w:rPr>
            </w:pPr>
            <w:r w:rsidRPr="0074023F">
              <w:rPr>
                <w:bCs/>
                <w:sz w:val="20"/>
                <w:szCs w:val="20"/>
              </w:rPr>
              <w:t>ООО «Кэдбери»</w:t>
            </w:r>
          </w:p>
        </w:tc>
      </w:tr>
    </w:tbl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 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rPr>
          <w:b/>
          <w:bCs/>
        </w:rPr>
        <w:t>Количество собственно кондитерских предприятий</w:t>
      </w:r>
      <w:r w:rsidRPr="00431CD7">
        <w:t xml:space="preserve"> (вырабатывающих только кондитерские изделия) к 2002 году возросло до 178, из которых свыше половины – мелкие, мощностью до 5 тыс. т. в год. Количество крупных (мощностью свыше 30 тыс. т. в год) – около 8,5% от общего количества кондитерских предприятий.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В первую десятку крупнейших из них входят: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(на 01.01.2002 г.)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ЗАО «Крафт Фудс Рус»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Pr="00431CD7">
        <w:rPr>
          <w:b/>
        </w:rPr>
        <w:t>81,3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ОАО Конд. объед. «Россия»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Pr="00431CD7">
        <w:rPr>
          <w:b/>
        </w:rPr>
        <w:t>71,6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ОАО «Красный Октябрь»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FD2A4D">
        <w:rPr>
          <w:b/>
        </w:rPr>
        <w:tab/>
      </w:r>
      <w:r w:rsidRPr="00431CD7">
        <w:rPr>
          <w:b/>
        </w:rPr>
        <w:t>66,9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АО «Бабаевское»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Pr="00431CD7">
        <w:rPr>
          <w:b/>
        </w:rPr>
        <w:t>61,3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ОАО «Рот Фронт»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Pr="00431CD7">
        <w:rPr>
          <w:b/>
        </w:rPr>
        <w:t>61,0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ОАО Конд. объед. «СладКо»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Pr="00431CD7">
        <w:rPr>
          <w:b/>
        </w:rPr>
        <w:t>41,6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ОАО «Волжанка»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Pr="00431CD7">
        <w:rPr>
          <w:b/>
        </w:rPr>
        <w:t>37,7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ОАО «Брянконфи»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FD2A4D">
        <w:rPr>
          <w:b/>
        </w:rPr>
        <w:tab/>
      </w:r>
      <w:r w:rsidR="00FD2A4D">
        <w:rPr>
          <w:b/>
        </w:rPr>
        <w:tab/>
      </w:r>
      <w:r w:rsidRPr="00431CD7">
        <w:rPr>
          <w:b/>
        </w:rPr>
        <w:t>34,5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ЗАО «Русский Бисквит»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Pr="00431CD7">
        <w:rPr>
          <w:b/>
        </w:rPr>
        <w:t>33,8 т.т.</w:t>
      </w:r>
    </w:p>
    <w:p w:rsidR="00DE104E" w:rsidRPr="00431CD7" w:rsidRDefault="00DE104E" w:rsidP="00431CD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b/>
        </w:rPr>
      </w:pPr>
      <w:r w:rsidRPr="00431CD7">
        <w:rPr>
          <w:b/>
        </w:rPr>
        <w:t>АОЗТ «Азарт»</w:t>
      </w:r>
      <w:r w:rsidR="008B4736">
        <w:rPr>
          <w:b/>
        </w:rPr>
        <w:t xml:space="preserve"> </w:t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8B4736" w:rsidRPr="008B4736">
        <w:rPr>
          <w:b/>
        </w:rPr>
        <w:tab/>
      </w:r>
      <w:r w:rsidR="00FD2A4D">
        <w:rPr>
          <w:b/>
        </w:rPr>
        <w:tab/>
      </w:r>
      <w:r w:rsidRPr="00431CD7">
        <w:rPr>
          <w:b/>
        </w:rPr>
        <w:t>32,7 т.т.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 xml:space="preserve">(Статотчетность Госкомстата РФ за </w:t>
      </w:r>
      <w:smartTag w:uri="urn:schemas-microsoft-com:office:smarttags" w:element="metricconverter">
        <w:smartTagPr>
          <w:attr w:name="ProductID" w:val="2001 г"/>
        </w:smartTagPr>
        <w:r w:rsidRPr="00431CD7">
          <w:t>2001 г</w:t>
        </w:r>
      </w:smartTag>
      <w:r w:rsidRPr="00431CD7">
        <w:t>.)</w:t>
      </w:r>
    </w:p>
    <w:p w:rsidR="00DE104E" w:rsidRDefault="00DE104E" w:rsidP="00431CD7">
      <w:pPr>
        <w:pStyle w:val="ac"/>
        <w:spacing w:line="360" w:lineRule="auto"/>
        <w:ind w:firstLine="709"/>
        <w:jc w:val="both"/>
        <w:rPr>
          <w:b/>
          <w:bCs/>
          <w:i/>
          <w:iCs/>
          <w:lang w:val="en-US"/>
        </w:rPr>
      </w:pPr>
      <w:r w:rsidRPr="00431CD7">
        <w:t xml:space="preserve">Таким образом, мы можем подсчитать </w:t>
      </w:r>
      <w:r w:rsidRPr="00431CD7">
        <w:rPr>
          <w:b/>
          <w:bCs/>
          <w:i/>
          <w:iCs/>
        </w:rPr>
        <w:t>индекс концентрации рынка (</w:t>
      </w:r>
      <w:r w:rsidRPr="00431CD7">
        <w:rPr>
          <w:b/>
          <w:bCs/>
          <w:i/>
          <w:iCs/>
          <w:lang w:val="en-US"/>
        </w:rPr>
        <w:t>CR</w:t>
      </w:r>
      <w:r w:rsidRPr="00431CD7">
        <w:rPr>
          <w:b/>
          <w:bCs/>
          <w:i/>
          <w:iCs/>
        </w:rPr>
        <w:t xml:space="preserve"> 8 – по первым восьми предприятиям):</w:t>
      </w:r>
    </w:p>
    <w:p w:rsidR="008B4736" w:rsidRPr="008B4736" w:rsidRDefault="008B4736" w:rsidP="00431CD7">
      <w:pPr>
        <w:pStyle w:val="ac"/>
        <w:spacing w:line="360" w:lineRule="auto"/>
        <w:ind w:firstLine="709"/>
        <w:jc w:val="both"/>
        <w:rPr>
          <w:b/>
          <w:lang w:val="en-US"/>
        </w:rPr>
      </w:pPr>
    </w:p>
    <w:p w:rsidR="00DE104E" w:rsidRPr="00431CD7" w:rsidRDefault="009C76EC" w:rsidP="00431CD7">
      <w:pPr>
        <w:pStyle w:val="ac"/>
        <w:spacing w:line="360" w:lineRule="auto"/>
        <w:ind w:firstLine="709"/>
        <w:jc w:val="both"/>
        <w:rPr>
          <w:b/>
        </w:rPr>
      </w:pPr>
      <w:r>
        <w:rPr>
          <w:noProof/>
        </w:rPr>
        <w:pict>
          <v:group id="_x0000_s1026" style="position:absolute;left:0;text-align:left;margin-left:36pt;margin-top:.25pt;width:434.7pt;height:57.6pt;z-index:251651584" coordorigin="1854,9774" coordsize="9000,12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54;top:9774;width:9000;height:1260">
              <v:textbox style="mso-next-textbox:#_x0000_s1027">
                <w:txbxContent>
                  <w:tbl>
                    <w:tblPr>
                      <w:tblW w:w="482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8103"/>
                    </w:tblGrid>
                    <w:tr w:rsidR="00DE104E" w:rsidTr="008B4736">
                      <w:trPr>
                        <w:tblCellSpacing w:w="0" w:type="dxa"/>
                      </w:trPr>
                      <w:tc>
                        <w:tcPr>
                          <w:tcW w:w="5000" w:type="pct"/>
                          <w:vAlign w:val="center"/>
                        </w:tcPr>
                        <w:p w:rsidR="00DE104E" w:rsidRDefault="00DE104E">
                          <w:r>
                            <w:t> </w:t>
                          </w:r>
                        </w:p>
                        <w:p w:rsidR="00DE104E" w:rsidRDefault="00DE104E">
                          <w:r>
                            <w:rPr>
                              <w:b/>
                              <w:bCs/>
                              <w:color w:val="FF0000"/>
                              <w:lang w:val="en-US"/>
                            </w:rPr>
                            <w:t>CR 8</w:t>
                          </w:r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= </w:t>
                          </w:r>
                        </w:p>
                      </w:tc>
                    </w:tr>
                  </w:tbl>
                  <w:p w:rsidR="00DE104E" w:rsidRDefault="00DE104E" w:rsidP="00DE104E"/>
                </w:txbxContent>
              </v:textbox>
            </v:shape>
            <v:group id="_x0000_s1028" style="position:absolute;left:2934;top:10134;width:7200;height:792" coordorigin="2934,10134" coordsize="7200,792">
              <v:group id="_x0000_s1029" style="position:absolute;left:2934;top:10134;width:6120;height:792" coordorigin="2934,10134" coordsize="6120,792">
                <v:group id="_x0000_s1030" style="position:absolute;left:2934;top:10134;width:5040;height:723" coordorigin="2934,10134" coordsize="5040,723">
                  <v:group id="_x0000_s1031" style="position:absolute;left:2934;top:10134;width:4500;height:723" coordorigin="2934,10134" coordsize="4500,723">
                    <v:shape id="_x0000_s1032" type="#_x0000_t202" style="position:absolute;left:3114;top:10134;width:4320;height:360" strokecolor="white">
                      <v:textbox style="mso-next-textbox:#_x0000_s1032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5"/>
                            </w:tblGrid>
                            <w:tr w:rsidR="00DE104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E104E" w:rsidRDefault="00DE104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81,3 + 71,6 + 66,9 + 61,3 + 61,0 + 41,6 + 37,7 + 34,5</w:t>
                                  </w:r>
                                </w:p>
                              </w:tc>
                            </w:tr>
                          </w:tbl>
                          <w:p w:rsidR="00DE104E" w:rsidRDefault="00DE104E" w:rsidP="00DE104E"/>
                        </w:txbxContent>
                      </v:textbox>
                    </v:shape>
                    <v:shape id="_x0000_s1033" type="#_x0000_t202" style="position:absolute;left:4374;top:10497;width:1440;height:360" strokecolor="white">
                      <v:textbox style="mso-next-textbox:#_x0000_s1033"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3"/>
                            </w:tblGrid>
                            <w:tr w:rsidR="00DE104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E104E" w:rsidRDefault="00DE104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1792,8</w:t>
                                  </w:r>
                                </w:p>
                              </w:tc>
                            </w:tr>
                          </w:tbl>
                          <w:p w:rsidR="00DE104E" w:rsidRDefault="00DE104E" w:rsidP="00DE104E"/>
                        </w:txbxContent>
                      </v:textbox>
                    </v:shape>
                    <v:line id="_x0000_s1034" style="position:absolute" from="2934,10494" to="7254,10494"/>
                  </v:group>
                  <v:shape id="_x0000_s1035" type="#_x0000_t202" style="position:absolute;left:7434;top:10314;width:540;height:360" strokecolor="white">
                    <v:textbox style="mso-next-textbox:#_x0000_s1035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34"/>
                          </w:tblGrid>
                          <w:tr w:rsidR="00DE104E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</w:tcPr>
                              <w:p w:rsidR="00DE104E" w:rsidRDefault="00DE104E">
                                <w:r>
                                  <w:t>=</w:t>
                                </w:r>
                              </w:p>
                            </w:tc>
                          </w:tr>
                        </w:tbl>
                        <w:p w:rsidR="00DE104E" w:rsidRDefault="00DE104E" w:rsidP="00DE104E"/>
                      </w:txbxContent>
                    </v:textbox>
                  </v:shape>
                </v:group>
                <v:group id="_x0000_s1036" style="position:absolute;left:7974;top:10134;width:1080;height:792" coordorigin="7974,10134" coordsize="1080,792">
                  <v:shape id="_x0000_s1037" type="#_x0000_t202" style="position:absolute;left:7974;top:10134;width:1080;height:360" strokecolor="white">
                    <v:textbox style="mso-next-textbox:#_x0000_s1037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55"/>
                          </w:tblGrid>
                          <w:tr w:rsidR="00DE104E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</w:tcPr>
                              <w:p w:rsidR="00DE104E" w:rsidRDefault="00DE104E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455,9</w:t>
                                </w:r>
                              </w:p>
                            </w:tc>
                          </w:tr>
                        </w:tbl>
                        <w:p w:rsidR="00DE104E" w:rsidRDefault="00DE104E" w:rsidP="00DE104E"/>
                      </w:txbxContent>
                    </v:textbox>
                  </v:shape>
                  <v:shape id="_x0000_s1038" type="#_x0000_t202" style="position:absolute;left:7974;top:10494;width:1080;height:432" strokecolor="white">
                    <v:textbox style="mso-next-textbox:#_x0000_s1038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55"/>
                          </w:tblGrid>
                          <w:tr w:rsidR="00DE104E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</w:tcPr>
                              <w:p w:rsidR="00DE104E" w:rsidRDefault="00DE104E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1792,8</w:t>
                                </w:r>
                              </w:p>
                            </w:tc>
                          </w:tr>
                        </w:tbl>
                        <w:p w:rsidR="00DE104E" w:rsidRDefault="00DE104E" w:rsidP="00DE104E"/>
                      </w:txbxContent>
                    </v:textbox>
                  </v:shape>
                  <v:line id="_x0000_s1039" style="position:absolute" from="8154,10494" to="8874,10494"/>
                </v:group>
              </v:group>
              <v:shape id="_x0000_s1040" type="#_x0000_t202" style="position:absolute;left:9054;top:10314;width:1080;height:540" strokecolor="white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55"/>
                      </w:tblGrid>
                      <w:tr w:rsidR="00DE104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DE104E" w:rsidRDefault="00DE104E">
                            <w:r>
                              <w:t xml:space="preserve">=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>0,25</w:t>
                            </w:r>
                          </w:p>
                        </w:tc>
                      </w:tr>
                    </w:tbl>
                    <w:p w:rsidR="00DE104E" w:rsidRDefault="00DE104E" w:rsidP="00DE104E"/>
                  </w:txbxContent>
                </v:textbox>
              </v:shape>
            </v:group>
          </v:group>
        </w:pict>
      </w:r>
      <w:r w:rsidR="00DE104E" w:rsidRPr="00431CD7">
        <w:rPr>
          <w:b/>
        </w:rPr>
        <w:t> 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/>
        </w:rPr>
      </w:pPr>
      <w:r w:rsidRPr="00431CD7">
        <w:rPr>
          <w:b/>
        </w:rPr>
        <w:t> 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/>
        </w:rPr>
      </w:pPr>
      <w:r w:rsidRPr="00431CD7">
        <w:rPr>
          <w:b/>
        </w:rPr>
        <w:lastRenderedPageBreak/>
        <w:t>* Данные на начало 2002 года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Cs/>
        </w:rPr>
      </w:pP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Cs/>
        </w:rPr>
      </w:pPr>
      <w:r w:rsidRPr="00431CD7">
        <w:rPr>
          <w:bCs/>
        </w:rPr>
        <w:t xml:space="preserve">Получившийся индекс свидетельствует о том, что на 8 крупнейших предприятий отрасли приходится четвертая доля общих продаж по отрасли, что свидетельствует о тенденции к появлению олигополии на рынке: основные игроки делят сегменты рынка между собой. 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/>
        </w:rPr>
      </w:pPr>
      <w:r w:rsidRPr="00431CD7">
        <w:rPr>
          <w:b/>
        </w:rPr>
        <w:t> 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/>
        </w:rPr>
      </w:pPr>
      <w:r w:rsidRPr="00431CD7">
        <w:rPr>
          <w:b/>
        </w:rPr>
        <w:t>Затраты на производство и реализацию продукции</w:t>
      </w:r>
      <w:r w:rsidR="007C4B72" w:rsidRPr="007C4B72">
        <w:rPr>
          <w:b/>
        </w:rPr>
        <w:t xml:space="preserve"> </w:t>
      </w:r>
      <w:r w:rsidRPr="00431CD7">
        <w:rPr>
          <w:b/>
        </w:rPr>
        <w:t xml:space="preserve">кондитерской отрасли в 1997 – 2001 гг. </w:t>
      </w:r>
      <w:r w:rsidRPr="00431CD7">
        <w:t>(по данным Госкомстата РФ)</w:t>
      </w:r>
      <w:r w:rsidR="007C4B72">
        <w:rPr>
          <w:lang w:val="en-US"/>
        </w:rPr>
        <w:t xml:space="preserve"> </w:t>
      </w:r>
      <w:r w:rsidRPr="00431CD7">
        <w:rPr>
          <w:b/>
        </w:rPr>
        <w:t>в млн. руб.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14"/>
        <w:gridCol w:w="1296"/>
        <w:gridCol w:w="1296"/>
        <w:gridCol w:w="1296"/>
        <w:gridCol w:w="1296"/>
        <w:gridCol w:w="1296"/>
      </w:tblGrid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7C4B72">
                <w:rPr>
                  <w:b/>
                  <w:sz w:val="20"/>
                  <w:szCs w:val="20"/>
                </w:rPr>
                <w:t>1997 г</w:t>
              </w:r>
            </w:smartTag>
            <w:r w:rsidRPr="007C4B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7C4B72">
                <w:rPr>
                  <w:b/>
                  <w:sz w:val="20"/>
                  <w:szCs w:val="20"/>
                </w:rPr>
                <w:t>1998 г</w:t>
              </w:r>
            </w:smartTag>
            <w:r w:rsidRPr="007C4B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7C4B72">
                <w:rPr>
                  <w:b/>
                  <w:sz w:val="20"/>
                  <w:szCs w:val="20"/>
                </w:rPr>
                <w:t>1999 г</w:t>
              </w:r>
            </w:smartTag>
            <w:r w:rsidRPr="007C4B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7C4B72">
                <w:rPr>
                  <w:b/>
                  <w:sz w:val="20"/>
                  <w:szCs w:val="20"/>
                </w:rPr>
                <w:t>2000 г</w:t>
              </w:r>
            </w:smartTag>
            <w:r w:rsidRPr="007C4B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7C4B72">
                <w:rPr>
                  <w:b/>
                  <w:sz w:val="20"/>
                  <w:szCs w:val="20"/>
                </w:rPr>
                <w:t>2001 г</w:t>
              </w:r>
            </w:smartTag>
            <w:r w:rsidRPr="007C4B72">
              <w:rPr>
                <w:b/>
                <w:sz w:val="20"/>
                <w:szCs w:val="20"/>
              </w:rPr>
              <w:t>.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Себестоимость продукции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9527,93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13943,96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27617,73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31329,67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44458,45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Объем продукции (без НДС и акциза)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11514,95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16614,17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32154,46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37421,18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53375,83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Затраты на 1 руб. продукции (коп)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82,7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83,9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85,9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83,7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83,3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Снижение (повышение) затрат на 1 руб. продукции в % к прошлому году (* по оперативной инф.)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-0,63</w:t>
            </w:r>
          </w:p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-0,20*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1,45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0,1</w:t>
            </w:r>
          </w:p>
        </w:tc>
      </w:tr>
      <w:tr w:rsidR="00DE104E" w:rsidRPr="007C4B72" w:rsidTr="007C4B72">
        <w:trPr>
          <w:jc w:val="center"/>
        </w:trPr>
        <w:tc>
          <w:tcPr>
            <w:tcW w:w="9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Затраты на производство продукции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Сырье и материалы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6277,71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8960,95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19946,21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22849,43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31497,92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Комплектующие и п/ф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65,81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123,59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257,54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176,42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356,10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Работы сторонних организаций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207,25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277,58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376,37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880,82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1174,97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Из них, по транспортировке грузов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52,34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140,75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203,49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111,25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579,30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Топливо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181,92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170,03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194,82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262,33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342,28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Энергия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190,18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205,95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228,29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320,01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466,58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Итого материальных затрат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6922,86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9738,10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21003,23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25244,18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33837,85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В том числе на импортное сырье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936,30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1807,84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4223,54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4379,42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5632,88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Затраты на оплату труда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1111,99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1429,78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2114,39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2676,93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4136,01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Отчисления на соц. нужды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418,96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526,17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746,05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675,26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1241,30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Амортизация осн. фондов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284,67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482,96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615,74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489,15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2083,20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Прочие затраты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822,00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1843,09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3176,10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2362,04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4587,64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Итого затрат на произв-во продукции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9560,47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11020,11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27655,51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31447,56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45171,75</w:t>
            </w:r>
          </w:p>
        </w:tc>
      </w:tr>
      <w:tr w:rsidR="00DE104E" w:rsidRPr="007C4B72" w:rsidTr="007C4B72">
        <w:trPr>
          <w:jc w:val="center"/>
        </w:trPr>
        <w:tc>
          <w:tcPr>
            <w:tcW w:w="9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Структура затрат на производство (в %)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lastRenderedPageBreak/>
              <w:t>Сырье и материалы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65,7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63,9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72,1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63,9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Комплектующие и п/ф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0,8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Работы сторонних организаций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2,6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Топливо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0,8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Энергия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1,0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Итого материальных затрат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72,4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69,5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75,9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75,8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74,9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В том числе импортного сырья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9,8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20,1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17,3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16,8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Затраты на оплату труда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7,6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9,2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Отчисления на соц. нужды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2,9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Амортизация осн. фондов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2,6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Прочие затраты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13,1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10,5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Итого затрат на произв-во продукции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100,0</w:t>
            </w:r>
          </w:p>
        </w:tc>
      </w:tr>
      <w:tr w:rsidR="00DE104E" w:rsidRPr="007C4B72" w:rsidTr="007C4B72">
        <w:trPr>
          <w:jc w:val="center"/>
        </w:trPr>
        <w:tc>
          <w:tcPr>
            <w:tcW w:w="9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Рентабельность производства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Объем продукции (без НДС и акциза)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11514,95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16614,17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32154,46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37421,18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53375,83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Себестоимость товарной продукции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9527,93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13943,96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27617,73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31329,67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44458,45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Прибыль (+), Убыток (-)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1987,02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2670,21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4536,74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6091,51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8917,39</w:t>
            </w:r>
          </w:p>
        </w:tc>
      </w:tr>
      <w:tr w:rsidR="00DE104E" w:rsidRPr="007C4B72" w:rsidTr="007C4B72">
        <w:trPr>
          <w:jc w:val="center"/>
        </w:trPr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Рентабельность производства, 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20,9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19,1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16,4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19,4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pStyle w:val="ac"/>
              <w:spacing w:line="360" w:lineRule="auto"/>
              <w:ind w:firstLine="0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20,1</w:t>
            </w:r>
          </w:p>
        </w:tc>
      </w:tr>
    </w:tbl>
    <w:p w:rsidR="00DE104E" w:rsidRPr="00431CD7" w:rsidRDefault="00DE104E" w:rsidP="00431CD7">
      <w:pPr>
        <w:pStyle w:val="ac"/>
        <w:spacing w:line="360" w:lineRule="auto"/>
        <w:ind w:firstLine="709"/>
        <w:jc w:val="both"/>
        <w:rPr>
          <w:b/>
        </w:rPr>
      </w:pPr>
    </w:p>
    <w:p w:rsidR="00DE104E" w:rsidRPr="00431CD7" w:rsidRDefault="00DE104E" w:rsidP="007C4B72">
      <w:pPr>
        <w:pStyle w:val="ac"/>
        <w:spacing w:line="360" w:lineRule="auto"/>
        <w:ind w:firstLine="709"/>
        <w:jc w:val="both"/>
        <w:rPr>
          <w:b/>
        </w:rPr>
      </w:pPr>
      <w:r w:rsidRPr="00431CD7">
        <w:rPr>
          <w:b/>
        </w:rPr>
        <w:t>Сведения о финансовом состоянии кондитерской промышленности</w:t>
      </w:r>
      <w:r w:rsidR="007C4B72" w:rsidRPr="007C4B72">
        <w:rPr>
          <w:b/>
        </w:rPr>
        <w:t xml:space="preserve"> </w:t>
      </w:r>
      <w:r w:rsidRPr="00431CD7">
        <w:rPr>
          <w:b/>
        </w:rPr>
        <w:t xml:space="preserve">на 1 мая </w:t>
      </w:r>
      <w:smartTag w:uri="urn:schemas-microsoft-com:office:smarttags" w:element="metricconverter">
        <w:smartTagPr>
          <w:attr w:name="ProductID" w:val="2003 г"/>
        </w:smartTagPr>
        <w:r w:rsidRPr="00431CD7">
          <w:rPr>
            <w:b/>
          </w:rPr>
          <w:t>2003 г</w:t>
        </w:r>
      </w:smartTag>
      <w:r w:rsidRPr="00431CD7">
        <w:rPr>
          <w:b/>
        </w:rPr>
        <w:t xml:space="preserve">. </w:t>
      </w:r>
      <w:r w:rsidRPr="00431CD7">
        <w:t>(данные Госкомстата России по крупным и средним предприятиям)</w:t>
      </w:r>
      <w:r w:rsidR="007C4B72" w:rsidRPr="007C4B72">
        <w:t xml:space="preserve"> </w:t>
      </w:r>
      <w:r w:rsidRPr="00431CD7">
        <w:rPr>
          <w:b/>
        </w:rPr>
        <w:t xml:space="preserve">Прибыль предприятий за 4 месяца </w:t>
      </w:r>
      <w:smartTag w:uri="urn:schemas-microsoft-com:office:smarttags" w:element="metricconverter">
        <w:smartTagPr>
          <w:attr w:name="ProductID" w:val="2003 г"/>
        </w:smartTagPr>
        <w:r w:rsidRPr="00431CD7">
          <w:rPr>
            <w:b/>
          </w:rPr>
          <w:t>2003 г</w:t>
        </w:r>
      </w:smartTag>
      <w:r w:rsidRPr="00431CD7">
        <w:rPr>
          <w:b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1948"/>
        <w:gridCol w:w="1557"/>
        <w:gridCol w:w="1557"/>
        <w:gridCol w:w="1588"/>
        <w:gridCol w:w="1489"/>
      </w:tblGrid>
      <w:tr w:rsidR="00DE104E" w:rsidRPr="007C4B72" w:rsidTr="007C4B72">
        <w:trPr>
          <w:trHeight w:val="225"/>
          <w:jc w:val="center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Кол-во предпр., получивших прибыль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Удельный вес прибыльных предприятий в общем числе предпр. в %</w:t>
            </w:r>
          </w:p>
          <w:p w:rsidR="00DE104E" w:rsidRPr="007C4B72" w:rsidRDefault="008B4736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 xml:space="preserve"> </w:t>
            </w:r>
            <w:r w:rsidR="00DE104E" w:rsidRPr="007C4B72">
              <w:rPr>
                <w:sz w:val="20"/>
                <w:szCs w:val="2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DE104E" w:rsidRPr="007C4B72">
                <w:rPr>
                  <w:sz w:val="20"/>
                  <w:szCs w:val="20"/>
                </w:rPr>
                <w:t>2003 г</w:t>
              </w:r>
            </w:smartTag>
            <w:r w:rsidR="00DE104E" w:rsidRPr="007C4B72">
              <w:rPr>
                <w:sz w:val="20"/>
                <w:szCs w:val="20"/>
              </w:rPr>
              <w:t>.</w:t>
            </w:r>
            <w:r w:rsidRPr="007C4B72">
              <w:rPr>
                <w:sz w:val="20"/>
                <w:szCs w:val="20"/>
              </w:rPr>
              <w:t xml:space="preserve"> </w:t>
            </w:r>
            <w:r w:rsidR="00DE104E" w:rsidRPr="007C4B72">
              <w:rPr>
                <w:sz w:val="20"/>
                <w:szCs w:val="2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DE104E" w:rsidRPr="007C4B72">
                <w:rPr>
                  <w:sz w:val="20"/>
                  <w:szCs w:val="20"/>
                </w:rPr>
                <w:t>2002 г</w:t>
              </w:r>
            </w:smartTag>
            <w:r w:rsidR="00DE104E" w:rsidRPr="007C4B72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Прибыль в тыс. руб.</w:t>
            </w:r>
          </w:p>
        </w:tc>
      </w:tr>
      <w:tr w:rsidR="00DE104E" w:rsidRPr="007C4B72" w:rsidTr="007C4B72">
        <w:trPr>
          <w:trHeight w:val="225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за отчет.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 xml:space="preserve">за соотв. период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C4B72">
                <w:rPr>
                  <w:sz w:val="20"/>
                  <w:szCs w:val="20"/>
                </w:rPr>
                <w:t>2002 г</w:t>
              </w:r>
            </w:smartTag>
            <w:r w:rsidRPr="007C4B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За отчет. период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за соотв. период</w:t>
            </w:r>
          </w:p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7C4B72">
                <w:rPr>
                  <w:sz w:val="20"/>
                  <w:szCs w:val="20"/>
                </w:rPr>
                <w:t>2002 г</w:t>
              </w:r>
            </w:smartTag>
            <w:r w:rsidRPr="007C4B72">
              <w:rPr>
                <w:sz w:val="20"/>
                <w:szCs w:val="20"/>
              </w:rPr>
              <w:t>.</w:t>
            </w:r>
          </w:p>
        </w:tc>
      </w:tr>
      <w:tr w:rsidR="00DE104E" w:rsidRPr="007C4B72" w:rsidTr="007C4B72">
        <w:trPr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12196126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1474999</w:t>
            </w:r>
          </w:p>
        </w:tc>
      </w:tr>
      <w:tr w:rsidR="00DE104E" w:rsidRPr="007C4B72" w:rsidTr="007C4B72"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E104E" w:rsidRPr="00431CD7" w:rsidRDefault="007C4B72" w:rsidP="00431CD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br w:type="page"/>
      </w:r>
      <w:r w:rsidR="00DE104E" w:rsidRPr="00431CD7">
        <w:rPr>
          <w:b/>
          <w:sz w:val="28"/>
          <w:szCs w:val="28"/>
        </w:rPr>
        <w:t>Дебиторская задолженность на 1.05.2003 г.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494"/>
        <w:gridCol w:w="1494"/>
        <w:gridCol w:w="916"/>
        <w:gridCol w:w="1396"/>
        <w:gridCol w:w="1560"/>
        <w:gridCol w:w="1086"/>
        <w:gridCol w:w="879"/>
      </w:tblGrid>
      <w:tr w:rsidR="007C4B72" w:rsidRPr="007C4B72" w:rsidTr="00C01063">
        <w:trPr>
          <w:trHeight w:val="670"/>
          <w:jc w:val="center"/>
        </w:trPr>
        <w:tc>
          <w:tcPr>
            <w:tcW w:w="19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Кол-во предприятий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pStyle w:val="a6"/>
              <w:tabs>
                <w:tab w:val="left" w:pos="708"/>
              </w:tabs>
              <w:spacing w:line="360" w:lineRule="auto"/>
            </w:pPr>
            <w:r w:rsidRPr="007C4B72">
              <w:t>Удельный вес предприятий, имеющих просроченную дебиторскую задолженность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Фактически, тыс. руб.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Удельный вес просроченной задолженности в общем объеме задолженности, 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Темпы роста в % к 1-му числу предыдущего месяца:</w:t>
            </w:r>
          </w:p>
        </w:tc>
      </w:tr>
      <w:tr w:rsidR="007C4B72" w:rsidRPr="007C4B72" w:rsidTr="00C01063">
        <w:trPr>
          <w:trHeight w:val="635"/>
          <w:jc w:val="center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числе, имеющих просроченную задолженность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 просроченная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всей задолжен</w:t>
            </w:r>
            <w:r w:rsidR="00C01063">
              <w:rPr>
                <w:sz w:val="20"/>
                <w:szCs w:val="20"/>
                <w:lang w:val="en-US"/>
              </w:rPr>
              <w:t>-</w:t>
            </w:r>
            <w:r w:rsidRPr="007C4B72">
              <w:rPr>
                <w:sz w:val="20"/>
                <w:szCs w:val="20"/>
              </w:rPr>
              <w:t>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 просро</w:t>
            </w:r>
            <w:r w:rsidR="00C01063" w:rsidRPr="00C01063">
              <w:rPr>
                <w:sz w:val="20"/>
                <w:szCs w:val="20"/>
              </w:rPr>
              <w:t>-</w:t>
            </w:r>
            <w:r w:rsidRPr="007C4B72">
              <w:rPr>
                <w:sz w:val="20"/>
                <w:szCs w:val="20"/>
              </w:rPr>
              <w:t>ченной</w:t>
            </w:r>
          </w:p>
        </w:tc>
      </w:tr>
      <w:tr w:rsidR="007C4B72" w:rsidRPr="007C4B72" w:rsidTr="00C01063">
        <w:trPr>
          <w:trHeight w:val="429"/>
          <w:jc w:val="center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41,6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9087477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574660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6,3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94,2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104,9</w:t>
            </w:r>
          </w:p>
        </w:tc>
      </w:tr>
    </w:tbl>
    <w:p w:rsidR="007C4B72" w:rsidRDefault="007C4B72" w:rsidP="00431CD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31CD7">
        <w:rPr>
          <w:b/>
          <w:sz w:val="28"/>
          <w:szCs w:val="28"/>
        </w:rPr>
        <w:t>Задолженность покупателей и заказчиков за товары и услуги на 1.05.2003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1322"/>
        <w:gridCol w:w="1117"/>
        <w:gridCol w:w="1396"/>
        <w:gridCol w:w="1668"/>
        <w:gridCol w:w="1646"/>
        <w:gridCol w:w="1478"/>
      </w:tblGrid>
      <w:tr w:rsidR="00DE104E" w:rsidRPr="007C4B72" w:rsidTr="007C4B72">
        <w:trPr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Кол-во предприятий, имеющих просроченную задолженность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Фактически, тыс. руб.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Удельный вес просроченной задолженности в общем объеме задолженности,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 xml:space="preserve">Темп роста в % к 1-му числу </w:t>
            </w:r>
          </w:p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предыдущего месяца:</w:t>
            </w:r>
          </w:p>
        </w:tc>
      </w:tr>
      <w:tr w:rsidR="00DE104E" w:rsidRPr="007C4B72" w:rsidTr="007C4B72">
        <w:trPr>
          <w:trHeight w:val="640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 xml:space="preserve"> в % к общему количеству предприятий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 просроченная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всей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 просроченной</w:t>
            </w:r>
          </w:p>
        </w:tc>
      </w:tr>
      <w:tr w:rsidR="00DE104E" w:rsidRPr="007C4B72" w:rsidTr="007C4B72">
        <w:trPr>
          <w:trHeight w:val="433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39,8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6159469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321659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96,5</w:t>
            </w:r>
          </w:p>
        </w:tc>
      </w:tr>
    </w:tbl>
    <w:p w:rsidR="007C4B72" w:rsidRDefault="007C4B72" w:rsidP="00431CD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31CD7">
        <w:rPr>
          <w:b/>
          <w:sz w:val="28"/>
          <w:szCs w:val="28"/>
        </w:rPr>
        <w:t>Кредиторская задолженность на 1.05.2003 г.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494"/>
        <w:gridCol w:w="1494"/>
        <w:gridCol w:w="916"/>
        <w:gridCol w:w="1175"/>
        <w:gridCol w:w="1560"/>
        <w:gridCol w:w="1086"/>
        <w:gridCol w:w="1175"/>
      </w:tblGrid>
      <w:tr w:rsidR="00DE104E" w:rsidRPr="007C4B72" w:rsidTr="00C01063">
        <w:trPr>
          <w:trHeight w:val="103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Кол-во предприятий, единиц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Удельный вес предприятий, имеющих просроченную кредиторскую задолженность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Фактически, тыс. руб.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Удельный вес просроченной задолженности в общем объеме задолженности, %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Темпы роста в % к 1-му числу предыдущего</w:t>
            </w:r>
            <w:r w:rsidR="008B4736" w:rsidRPr="007C4B72">
              <w:rPr>
                <w:sz w:val="20"/>
                <w:szCs w:val="20"/>
              </w:rPr>
              <w:t xml:space="preserve"> </w:t>
            </w:r>
            <w:r w:rsidRPr="007C4B72">
              <w:rPr>
                <w:sz w:val="20"/>
                <w:szCs w:val="20"/>
              </w:rPr>
              <w:t>месяца:</w:t>
            </w:r>
          </w:p>
        </w:tc>
      </w:tr>
      <w:tr w:rsidR="00DE104E" w:rsidRPr="007C4B72" w:rsidTr="00C01063">
        <w:trPr>
          <w:trHeight w:val="1418"/>
          <w:jc w:val="center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числе, имеющих просроченную задолженность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 просрочен</w:t>
            </w:r>
            <w:r w:rsidR="00C01063" w:rsidRPr="00C01063">
              <w:rPr>
                <w:sz w:val="20"/>
                <w:szCs w:val="20"/>
              </w:rPr>
              <w:t>-</w:t>
            </w:r>
            <w:r w:rsidRPr="007C4B72">
              <w:rPr>
                <w:sz w:val="20"/>
                <w:szCs w:val="20"/>
              </w:rPr>
              <w:t>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всей задолжен</w:t>
            </w:r>
            <w:r w:rsidR="00C01063">
              <w:rPr>
                <w:sz w:val="20"/>
                <w:szCs w:val="20"/>
                <w:lang w:val="en-US"/>
              </w:rPr>
              <w:t>-</w:t>
            </w:r>
            <w:r w:rsidRPr="007C4B72">
              <w:rPr>
                <w:sz w:val="20"/>
                <w:szCs w:val="20"/>
              </w:rPr>
              <w:t>ности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sz w:val="20"/>
                <w:szCs w:val="20"/>
              </w:rPr>
            </w:pPr>
            <w:r w:rsidRPr="007C4B72">
              <w:rPr>
                <w:sz w:val="20"/>
                <w:szCs w:val="20"/>
              </w:rPr>
              <w:t>в т. числе просрочен</w:t>
            </w:r>
            <w:r w:rsidR="00C01063" w:rsidRPr="00C01063">
              <w:rPr>
                <w:sz w:val="20"/>
                <w:szCs w:val="20"/>
              </w:rPr>
              <w:t>-</w:t>
            </w:r>
            <w:r w:rsidRPr="007C4B72">
              <w:rPr>
                <w:sz w:val="20"/>
                <w:szCs w:val="20"/>
              </w:rPr>
              <w:t>ной</w:t>
            </w:r>
          </w:p>
        </w:tc>
      </w:tr>
      <w:tr w:rsidR="00DE104E" w:rsidRPr="007C4B72" w:rsidTr="00C01063">
        <w:trPr>
          <w:trHeight w:val="351"/>
          <w:jc w:val="center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34,6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8364047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662352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7,9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94,5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7C4B72" w:rsidRDefault="00DE104E" w:rsidP="007C4B72">
            <w:pPr>
              <w:spacing w:line="360" w:lineRule="auto"/>
              <w:rPr>
                <w:b/>
                <w:sz w:val="20"/>
                <w:szCs w:val="20"/>
              </w:rPr>
            </w:pPr>
            <w:r w:rsidRPr="007C4B72">
              <w:rPr>
                <w:b/>
                <w:sz w:val="20"/>
                <w:szCs w:val="20"/>
              </w:rPr>
              <w:t>105,4</w:t>
            </w:r>
          </w:p>
        </w:tc>
      </w:tr>
    </w:tbl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 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b/>
          <w:bCs/>
          <w:sz w:val="28"/>
          <w:szCs w:val="28"/>
        </w:rPr>
        <w:t>Экономия на масштабах деятельности</w:t>
      </w:r>
      <w:r w:rsidRPr="00431CD7">
        <w:rPr>
          <w:sz w:val="28"/>
          <w:szCs w:val="28"/>
        </w:rPr>
        <w:t xml:space="preserve"> – являет собой продуктовую конгломерацию в отрасли: предприятия стремятся производить как можно более широкий спектр продукции (конфеты, шоколад, печенье, торты, вафли и т.д.), что позволяет им адаптироваться к изменяющимся предпочтениям покупателей, ценам на сырье на рынке, появлению новых технологий.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b/>
          <w:bCs/>
          <w:sz w:val="28"/>
          <w:szCs w:val="28"/>
        </w:rPr>
        <w:t>Экономия на масштабах производства</w:t>
      </w:r>
      <w:r w:rsidRPr="00431CD7">
        <w:rPr>
          <w:sz w:val="28"/>
          <w:szCs w:val="28"/>
        </w:rPr>
        <w:t xml:space="preserve"> – так как в основном у предприятий растут переменные издержки (на разработку новых технологий, внедрение нового сырья, обучение персонала и т.д.), а постоянные издержки (на оборудование, здания) в основном не изменяются, то суммарное количество издержек на производство единицы продукции в среднем снижается.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b/>
          <w:bCs/>
          <w:sz w:val="28"/>
          <w:szCs w:val="28"/>
        </w:rPr>
        <w:t>Кривая опыта</w:t>
      </w:r>
      <w:r w:rsidRPr="00431CD7">
        <w:rPr>
          <w:sz w:val="28"/>
          <w:szCs w:val="28"/>
        </w:rPr>
        <w:t xml:space="preserve"> – так как в отрасли производятся стандартизованные товары, производство является серийным, то при увеличении производства товара издержки снижаются.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C01063" w:rsidRDefault="00DE104E" w:rsidP="00C0106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01063">
        <w:rPr>
          <w:b/>
          <w:bCs/>
          <w:sz w:val="28"/>
          <w:szCs w:val="28"/>
          <w:lang w:val="en-US"/>
        </w:rPr>
        <w:t>I</w:t>
      </w:r>
      <w:r w:rsidRPr="00C01063">
        <w:rPr>
          <w:b/>
          <w:bCs/>
          <w:sz w:val="28"/>
          <w:szCs w:val="28"/>
        </w:rPr>
        <w:t>.5 Характеристика потребителей</w:t>
      </w:r>
    </w:p>
    <w:p w:rsidR="00DE104E" w:rsidRPr="00431CD7" w:rsidRDefault="00DE104E" w:rsidP="00431CD7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Потребителями данной отрасли являются следующие группы:</w:t>
      </w:r>
    </w:p>
    <w:p w:rsidR="00DE104E" w:rsidRPr="00431CD7" w:rsidRDefault="00DE104E" w:rsidP="00431CD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массовый потребитель, приобретающий продукция через розничную сеть</w:t>
      </w:r>
    </w:p>
    <w:p w:rsidR="00DE104E" w:rsidRPr="00431CD7" w:rsidRDefault="00DE104E" w:rsidP="00431CD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посредники, приобретающие продукцию для перепродажи</w:t>
      </w:r>
    </w:p>
    <w:p w:rsidR="00DE104E" w:rsidRPr="00431CD7" w:rsidRDefault="00DE104E" w:rsidP="00431CD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различные организации и фирмы (т. е. юридические лица), приобретающие продукцию для собственных нужд (пример: рестораны, кафе).</w:t>
      </w:r>
    </w:p>
    <w:p w:rsidR="00DE104E" w:rsidRDefault="00DE104E" w:rsidP="00431C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31CD7">
        <w:rPr>
          <w:sz w:val="28"/>
          <w:szCs w:val="28"/>
        </w:rPr>
        <w:t>Представляется затруднительным оценить влияние третьей группы потребителей, вторая группа потребителей в конечном итоге сбывает продукцию потребителям первой и третьей групп. Таким образом, проанализируем первую группу потребителей.</w:t>
      </w:r>
    </w:p>
    <w:p w:rsidR="00C01063" w:rsidRPr="00C01063" w:rsidRDefault="00C01063" w:rsidP="00431C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01063" w:rsidRDefault="00C01063" w:rsidP="00431CD7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C01063" w:rsidSect="00431CD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7836" w:type="dxa"/>
        <w:jc w:val="center"/>
        <w:tblCellSpacing w:w="7" w:type="dxa"/>
        <w:tblBorders>
          <w:top w:val="single" w:sz="4" w:space="0" w:color="auto"/>
          <w:bottom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9"/>
        <w:gridCol w:w="780"/>
        <w:gridCol w:w="780"/>
        <w:gridCol w:w="780"/>
        <w:gridCol w:w="780"/>
        <w:gridCol w:w="780"/>
        <w:gridCol w:w="780"/>
        <w:gridCol w:w="780"/>
        <w:gridCol w:w="787"/>
      </w:tblGrid>
      <w:tr w:rsidR="00DE104E" w:rsidRPr="00C01063" w:rsidTr="00C01063">
        <w:trPr>
          <w:trHeight w:val="678"/>
          <w:tblCellSpacing w:w="7" w:type="dxa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4E" w:rsidRPr="00C01063" w:rsidRDefault="008B4736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 xml:space="preserve"> </w:t>
            </w:r>
            <w:r w:rsidR="00DE104E" w:rsidRPr="00C01063">
              <w:rPr>
                <w:b/>
                <w:bCs/>
                <w:sz w:val="20"/>
                <w:szCs w:val="20"/>
              </w:rPr>
              <w:t>ТАБЛИЦА ПОПУЛЯРНОСТИ ПРОИЗВОДИТЕЛЕЙ ШОКОЛАДНОЙ ПРОДУКЦИИ СРЕДИ РЕСПОНДЕНТОВ ЕВРОПЕЙСКОЙ ЧАСТИ РОССИИ</w:t>
            </w:r>
          </w:p>
        </w:tc>
      </w:tr>
      <w:tr w:rsidR="00DE104E" w:rsidRPr="00C01063" w:rsidTr="00C01063">
        <w:trPr>
          <w:trHeight w:val="392"/>
          <w:tblCellSpacing w:w="7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Производитель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Регионы</w:t>
            </w:r>
          </w:p>
        </w:tc>
      </w:tr>
      <w:tr w:rsidR="00C01063" w:rsidRPr="00C01063" w:rsidTr="00C01063">
        <w:trPr>
          <w:cantSplit/>
          <w:trHeight w:val="1873"/>
          <w:tblCellSpacing w:w="7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Волго-Вятский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Поволжье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Северный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Сев.-Западный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Сев.-Кавказский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Центр.-Черноземный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Центральный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E104E" w:rsidRPr="00C01063" w:rsidRDefault="00DE104E" w:rsidP="00C01063">
            <w:pPr>
              <w:ind w:left="113" w:right="113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 ИТОГО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Несле,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20.57%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39.45%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22.48%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14.06%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28.06%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22.18%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9.38%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22.22%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Бабаевский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18.44%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10.86%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8.72%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8.98%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19.73%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21.34%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19.92%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16.35%</w:t>
            </w:r>
          </w:p>
        </w:tc>
      </w:tr>
      <w:tr w:rsidR="00C01063" w:rsidRPr="00C01063" w:rsidTr="00C01063">
        <w:trPr>
          <w:trHeight w:val="362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Красный 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6.38%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3.06%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6.42%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8.20%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14.12%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15.90%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24.66%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13.43%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Рот Фронт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10.99%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9.63%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13.30%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2.34%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12.93%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15.90%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15.17%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12.15%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Штольверк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13.83%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5.05%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8.26%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3.06%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5.02%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8.96%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6.59%</w:t>
            </w:r>
          </w:p>
        </w:tc>
      </w:tr>
      <w:tr w:rsidR="00C01063" w:rsidRPr="00C01063" w:rsidTr="00C01063">
        <w:trPr>
          <w:trHeight w:val="362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СладКо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12.23%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3.52%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3.74%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9.21%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3.79%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5.52%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КФ им. Крупской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16.97%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38.67%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4.46%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Коркунов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0.92%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4.93%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3.90%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2.35%</w:t>
            </w:r>
          </w:p>
        </w:tc>
      </w:tr>
      <w:tr w:rsidR="00C01063" w:rsidRPr="00C01063" w:rsidTr="00C01063">
        <w:trPr>
          <w:trHeight w:val="362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Кэдбери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2.13%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1.22%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2.29%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7.81%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1.19%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2.10%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Марс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2.84%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0.84%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1.76%</w:t>
            </w:r>
          </w:p>
        </w:tc>
      </w:tr>
      <w:tr w:rsidR="00C01063" w:rsidRPr="00C01063" w:rsidTr="00C01063">
        <w:trPr>
          <w:trHeight w:val="362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Большевик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0.92%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0.39%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0.85%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2.11%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1.26%</w:t>
            </w:r>
          </w:p>
        </w:tc>
      </w:tr>
      <w:tr w:rsidR="00C01063" w:rsidRPr="00C01063" w:rsidTr="00C01063">
        <w:trPr>
          <w:trHeight w:val="347"/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Сормовская КФ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13.48%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0.00%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104E" w:rsidRPr="00C01063" w:rsidRDefault="00DE104E" w:rsidP="00C01063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 1.19%</w:t>
            </w:r>
          </w:p>
        </w:tc>
      </w:tr>
    </w:tbl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C01063" w:rsidRDefault="00DE104E" w:rsidP="00431C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31CD7">
        <w:rPr>
          <w:sz w:val="28"/>
          <w:szCs w:val="28"/>
        </w:rPr>
        <w:t>Каждый второй житель европейской части РФ, принявший участие в исследовании, приобретает шоколадную продукцию в продовольственных магазинах, второе по популярности место продаж занимают коммерческие ларьки (палатки), где покупают сладости в основном люди с невысокими доходами, третье предпочтительное место покупок - традиционные кондитерские отделы магазинов. Только каждый десятый респондент приобретает шоколадные изделия на оптовом рынке. Супермаркеты выбирают в качестве мест покупки люди с высокими доходами, а в специализированных магазинах приобретают шоколадную продукцию как обеспеченные респонденты, так и не очень, первые приходят за тем, чтобы приобрести гарантированный высококачественный продукт, вторые же довольны кроме этого его приемлемой ценой. Домохозяйки отовариваются в основном на оптовых рынках, в продовольственных и специализированных магазинах, в поселковых магазинах и палатках приобретают шоколадную продукцию - безработные, рядовой служащий покупает продукцию в кондитерских отделах, начальник приобретает шоколадные изделия в основном в супермаркетах.</w:t>
      </w:r>
    </w:p>
    <w:p w:rsidR="00C01063" w:rsidRDefault="00C01063" w:rsidP="00431C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E104E" w:rsidRPr="00431CD7" w:rsidRDefault="009C76EC" w:rsidP="00431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52pt;height:158.25pt">
            <v:imagedata r:id="rId9" o:title=""/>
          </v:shape>
        </w:pict>
      </w:r>
    </w:p>
    <w:p w:rsidR="00DE104E" w:rsidRPr="00C01063" w:rsidRDefault="00C01063" w:rsidP="00431CD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E104E" w:rsidRPr="00C01063">
        <w:rPr>
          <w:b/>
          <w:bCs/>
          <w:sz w:val="28"/>
          <w:szCs w:val="28"/>
          <w:lang w:val="en-US"/>
        </w:rPr>
        <w:t>II</w:t>
      </w:r>
      <w:r w:rsidR="00DE104E" w:rsidRPr="00C01063">
        <w:rPr>
          <w:b/>
          <w:bCs/>
          <w:sz w:val="28"/>
          <w:szCs w:val="28"/>
        </w:rPr>
        <w:t>. ХАРАКТЕРИСТИКА КОНКУРЕНТНОЙ БОРЬБЫ НА РЫНКЕ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Майкл Портер выделяет 5 конкурентных сил, характеризующих состояние конкуренции в отрасли:</w:t>
      </w:r>
    </w:p>
    <w:p w:rsidR="00DE104E" w:rsidRPr="00431CD7" w:rsidRDefault="00DE104E" w:rsidP="00431CD7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431CD7">
        <w:t>соперничество компаний уже существующие внутри отрасли;</w:t>
      </w:r>
    </w:p>
    <w:p w:rsidR="00DE104E" w:rsidRPr="00431CD7" w:rsidRDefault="00DE104E" w:rsidP="00431CD7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431CD7">
        <w:t>возможность появления в отрасли новых компаний;</w:t>
      </w:r>
    </w:p>
    <w:p w:rsidR="00DE104E" w:rsidRPr="00431CD7" w:rsidRDefault="00DE104E" w:rsidP="00431CD7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431CD7">
        <w:t>попытки компаний из других отраслей завоевать потребителей товарами-субститутами;</w:t>
      </w:r>
    </w:p>
    <w:p w:rsidR="00DE104E" w:rsidRPr="00431CD7" w:rsidRDefault="00DE104E" w:rsidP="00431CD7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431CD7">
        <w:t>поведение поставщиков сырья;</w:t>
      </w:r>
    </w:p>
    <w:p w:rsidR="00DE104E" w:rsidRPr="00431CD7" w:rsidRDefault="00DE104E" w:rsidP="00431CD7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431CD7">
        <w:t>поведение потребителей.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 xml:space="preserve">Сразу хотелось бы оговориться, что на наш взгляд, такая сила, как присутствие товаров-субститутов на рынке не влияет на производителей внутри кондитерской отрасли, так как на сегодняшний день сладостям еще пока не нашлось никакой замены. 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Проанализировав материалы, касающиеся поведения поставщиков, предприятий и потребителей, мы выделили следующие факторы, оказывающие существенное воздействие на конкурентные силы: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rPr>
          <w:b/>
          <w:bCs/>
          <w:i/>
          <w:iCs/>
        </w:rPr>
        <w:t>Мировые цены на сырьё</w:t>
      </w:r>
      <w:r w:rsidRPr="00431CD7">
        <w:t xml:space="preserve"> (сахар, како-бобы, соя и т.д.) - </w:t>
      </w:r>
      <w:r w:rsidRPr="00431CD7">
        <w:rPr>
          <w:i/>
          <w:iCs/>
        </w:rPr>
        <w:t>большая проблема</w:t>
      </w:r>
      <w:r w:rsidRPr="00431CD7">
        <w:t xml:space="preserve">, с которой столкнулась отрасль в 2002 году, это </w:t>
      </w:r>
      <w:r w:rsidRPr="00431CD7">
        <w:rPr>
          <w:i/>
          <w:iCs/>
        </w:rPr>
        <w:t>резкий рост цен на сахар</w:t>
      </w:r>
      <w:r w:rsidRPr="00431CD7">
        <w:t xml:space="preserve">. Учитывая, что сахар является основным видом сырья для кондитерской промышленности (на его долю приходится более 25% себестоимости всей продукции), резкий рост цен на сахар крайне отрицательно сказывается на промышленности, снижает конкурентоспособность, резко повышает себестоимость её продукции. Правительство РФ своим Постановлением «О тарифном регулировании импорта сахара-сырца и белого сахара в </w:t>
      </w:r>
      <w:smartTag w:uri="urn:schemas-microsoft-com:office:smarttags" w:element="metricconverter">
        <w:smartTagPr>
          <w:attr w:name="ProductID" w:val="2003 г"/>
        </w:smartTagPr>
        <w:r w:rsidRPr="00431CD7">
          <w:t>2003 г</w:t>
        </w:r>
      </w:smartTag>
      <w:r w:rsidRPr="00431CD7">
        <w:t>.» установило с 01.01.2003. новую, гораздо более высокую, ставку ввозной пошлины на сахар-сырец, что сразу, с выходом Постановления, вызвало скачок внутренних цен на белый сахар и грозит неминуемым дальнейшим их ростом.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rPr>
          <w:b/>
          <w:bCs/>
          <w:i/>
          <w:iCs/>
        </w:rPr>
        <w:t>Законодательные квоты на ввоз сырья в РФ</w:t>
      </w:r>
      <w:r w:rsidRPr="00431CD7">
        <w:rPr>
          <w:b/>
          <w:bCs/>
        </w:rPr>
        <w:t xml:space="preserve"> - </w:t>
      </w:r>
      <w:r w:rsidRPr="00431CD7">
        <w:rPr>
          <w:b/>
          <w:bCs/>
          <w:i/>
          <w:iCs/>
        </w:rPr>
        <w:t>таможенно-тарифное регулирование кондитерского рынка</w:t>
      </w:r>
      <w:r w:rsidRPr="00431CD7">
        <w:t>. Объемы экспорта, импорта кондитерских изделий зависит не только от эффективности работы предприятий, но и от защитных мер, принимаемых государством в отношении отечественных производителей.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 xml:space="preserve">В целях выравнивания конкурентных условий российских и иностранных производителей шоколада и шоколадных изделий Комиссия по защитным мерам рассматривает вопрос об отмене таможенных пошлин на основное сырье для производства товаров – какао-бобы: </w:t>
      </w:r>
    </w:p>
    <w:p w:rsidR="00DE104E" w:rsidRPr="00431CD7" w:rsidRDefault="00C01063" w:rsidP="00431CD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</w:pPr>
      <w:r>
        <w:t>С</w:t>
      </w:r>
      <w:r w:rsidR="00DE104E" w:rsidRPr="00431CD7">
        <w:t>озданы мощности по переработке какао-бобов 120 тыс. тонн в год, которые используются на 50%;</w:t>
      </w:r>
    </w:p>
    <w:p w:rsidR="00DE104E" w:rsidRPr="00431CD7" w:rsidRDefault="00C01063" w:rsidP="00431CD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</w:pPr>
      <w:r>
        <w:t>М</w:t>
      </w:r>
      <w:r w:rsidR="00DE104E" w:rsidRPr="00431CD7">
        <w:t>ировой и отечественный опыт показывает, что экономически выгодно производить глубокую переработку какао-бобов, получая все какао продукты;</w:t>
      </w:r>
    </w:p>
    <w:p w:rsidR="00DE104E" w:rsidRPr="00431CD7" w:rsidRDefault="00DE104E" w:rsidP="00431CD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</w:pPr>
      <w:r w:rsidRPr="00431CD7">
        <w:t>В странах ЕС да и почти во всех странах мира, имеющих развитую кондитерскую промышленность, нет таможенных пошлин на какао-бобы;</w:t>
      </w:r>
    </w:p>
    <w:p w:rsidR="00DE104E" w:rsidRPr="00431CD7" w:rsidRDefault="00DE104E" w:rsidP="00431CD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</w:pPr>
      <w:r w:rsidRPr="00431CD7">
        <w:t>Снятие пошлин повысит конкурентоспособность отечественной продукции и в конечном итоге уменьшит импорт этой продукции в РФ;</w:t>
      </w:r>
    </w:p>
    <w:p w:rsidR="00DE104E" w:rsidRPr="00431CD7" w:rsidRDefault="00DE104E" w:rsidP="00431CD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</w:pPr>
      <w:r w:rsidRPr="00431CD7">
        <w:t>Потери бюджета в объеме 4,5 млн. долларов от</w:t>
      </w:r>
      <w:r w:rsidR="008B4736">
        <w:t xml:space="preserve"> </w:t>
      </w:r>
      <w:r w:rsidRPr="00431CD7">
        <w:t>неуплаты таможенной пошлины будут восполнены в виде налогов и сборов от производства дополнительной продукции в объеме 11 млн. долларов. Чистая прибыль бюджета составит около 6 млн. долларов, кроме того, увеличится и прибыль у кондитерских предприятий.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Существующая у нас таможенно-тарифная система защиты отечественного рынка несовершенна – низки пошлины на готовую продукцию – 15-20%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b/>
          <w:bCs/>
          <w:i/>
          <w:iCs/>
          <w:sz w:val="28"/>
          <w:szCs w:val="28"/>
        </w:rPr>
        <w:t xml:space="preserve">Слияние и поглощение на рынке (объединение в холдинги, создание ассоциаций) </w:t>
      </w:r>
      <w:r w:rsidRPr="00431CD7">
        <w:rPr>
          <w:sz w:val="28"/>
          <w:szCs w:val="28"/>
        </w:rPr>
        <w:t>в целях:</w:t>
      </w:r>
    </w:p>
    <w:p w:rsidR="00DE104E" w:rsidRPr="00431CD7" w:rsidRDefault="00DE104E" w:rsidP="00431CD7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outlineLvl w:val="0"/>
        <w:rPr>
          <w:bCs/>
          <w:iCs/>
        </w:rPr>
      </w:pPr>
      <w:r w:rsidRPr="00431CD7">
        <w:rPr>
          <w:bCs/>
          <w:iCs/>
        </w:rPr>
        <w:t>представления и защита экономических прав и интересов кондитеров перед центральными и местными органами законодательной и исполнительной власти;</w:t>
      </w:r>
    </w:p>
    <w:p w:rsidR="00DE104E" w:rsidRPr="00431CD7" w:rsidRDefault="00DE104E" w:rsidP="00431CD7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outlineLvl w:val="0"/>
        <w:rPr>
          <w:bCs/>
          <w:iCs/>
        </w:rPr>
      </w:pPr>
      <w:r w:rsidRPr="00431CD7">
        <w:rPr>
          <w:bCs/>
          <w:iCs/>
        </w:rPr>
        <w:t>участия в разработке основных направлений единой экономической, инвестиционной и социальной политики развития кондитерской промышленности России;</w:t>
      </w:r>
    </w:p>
    <w:p w:rsidR="00DE104E" w:rsidRPr="00431CD7" w:rsidRDefault="00DE104E" w:rsidP="00431CD7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outlineLvl w:val="0"/>
        <w:rPr>
          <w:bCs/>
          <w:iCs/>
        </w:rPr>
      </w:pPr>
      <w:r w:rsidRPr="00431CD7">
        <w:rPr>
          <w:bCs/>
          <w:iCs/>
        </w:rPr>
        <w:t>содействия в создании отечественным производителям кондитерских изделий благоприятных рыночных условий для наращивания объемов производства в целях обеспечения внутренних потребностей страны и необходимого экспортного потенциала;</w:t>
      </w:r>
    </w:p>
    <w:p w:rsidR="00DE104E" w:rsidRPr="00431CD7" w:rsidRDefault="00DE104E" w:rsidP="00431CD7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outlineLvl w:val="0"/>
        <w:rPr>
          <w:bCs/>
          <w:iCs/>
        </w:rPr>
      </w:pPr>
      <w:r w:rsidRPr="00431CD7">
        <w:rPr>
          <w:bCs/>
          <w:iCs/>
        </w:rPr>
        <w:t>содействия в реализации научно-исследовательских и опытно- конструкторских работ, мероприятий по освоению новых видов продукции, имеющих отраслевое значение, научное сопровождение при освоении научно-технических разработок;</w:t>
      </w:r>
    </w:p>
    <w:p w:rsidR="00DE104E" w:rsidRPr="00431CD7" w:rsidRDefault="00DE104E" w:rsidP="00431CD7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outlineLvl w:val="0"/>
        <w:rPr>
          <w:bCs/>
          <w:iCs/>
        </w:rPr>
      </w:pPr>
      <w:r w:rsidRPr="00431CD7">
        <w:rPr>
          <w:bCs/>
          <w:iCs/>
        </w:rPr>
        <w:t>делового сотрудничества с зарубежными и международными организациями, объединениями, союзами;</w:t>
      </w:r>
    </w:p>
    <w:p w:rsidR="00DE104E" w:rsidRPr="00431CD7" w:rsidRDefault="00DE104E" w:rsidP="00431CD7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outlineLvl w:val="0"/>
        <w:rPr>
          <w:bCs/>
          <w:iCs/>
        </w:rPr>
      </w:pPr>
      <w:r w:rsidRPr="00431CD7">
        <w:rPr>
          <w:bCs/>
          <w:iCs/>
        </w:rPr>
        <w:t>проведения целенаправленной политики в вопросах обеспечения кондитерских предприятий сырьем, материалами и финансовыми ресурсами;</w:t>
      </w:r>
    </w:p>
    <w:p w:rsidR="00DE104E" w:rsidRPr="00431CD7" w:rsidRDefault="00DE104E" w:rsidP="00431CD7">
      <w:pPr>
        <w:pStyle w:val="ac"/>
        <w:numPr>
          <w:ilvl w:val="0"/>
          <w:numId w:val="7"/>
        </w:numPr>
        <w:spacing w:line="360" w:lineRule="auto"/>
        <w:ind w:left="0" w:firstLine="709"/>
        <w:jc w:val="both"/>
        <w:outlineLvl w:val="0"/>
        <w:rPr>
          <w:bCs/>
          <w:iCs/>
        </w:rPr>
      </w:pPr>
      <w:r w:rsidRPr="00431CD7">
        <w:rPr>
          <w:bCs/>
          <w:iCs/>
        </w:rPr>
        <w:t>организации в интересах предприятий сбора и обмена информацией для проведения маркетинговых исследований в области производства, рекламы и сбыта продукции;</w:t>
      </w:r>
    </w:p>
    <w:p w:rsidR="00DE104E" w:rsidRPr="00431CD7" w:rsidRDefault="00DE104E" w:rsidP="00431CD7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431CD7">
        <w:rPr>
          <w:bCs/>
          <w:iCs/>
          <w:sz w:val="28"/>
          <w:szCs w:val="28"/>
        </w:rPr>
        <w:t>оказания консультативной и методической помощи.</w:t>
      </w:r>
      <w:r w:rsidRPr="00431CD7">
        <w:rPr>
          <w:sz w:val="28"/>
          <w:szCs w:val="28"/>
        </w:rPr>
        <w:t xml:space="preserve"> </w:t>
      </w:r>
    </w:p>
    <w:p w:rsidR="00DE104E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b/>
          <w:bCs/>
          <w:i/>
          <w:iCs/>
          <w:sz w:val="28"/>
          <w:szCs w:val="28"/>
        </w:rPr>
        <w:t>Участие иностранного капитала</w:t>
      </w:r>
      <w:r w:rsidRPr="00431CD7">
        <w:rPr>
          <w:sz w:val="28"/>
          <w:szCs w:val="28"/>
        </w:rPr>
        <w:t xml:space="preserve"> – иностранные компании могут проводить агрессивную политику завоевания на рынке путем покупки контрольного пакета акции российских предприятий, строительства новых производственных мощностей и образования новых инфраструктур. </w:t>
      </w:r>
    </w:p>
    <w:p w:rsidR="00C01063" w:rsidRDefault="00C01063" w:rsidP="00431CD7">
      <w:pPr>
        <w:spacing w:line="360" w:lineRule="auto"/>
        <w:ind w:firstLine="709"/>
        <w:jc w:val="both"/>
        <w:rPr>
          <w:sz w:val="28"/>
          <w:szCs w:val="28"/>
        </w:rPr>
        <w:sectPr w:rsidR="00C01063" w:rsidSect="00431CD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1545"/>
        <w:gridCol w:w="1345"/>
        <w:gridCol w:w="1352"/>
        <w:gridCol w:w="1399"/>
        <w:gridCol w:w="1958"/>
      </w:tblGrid>
      <w:tr w:rsidR="00DE104E" w:rsidRPr="00C01063" w:rsidTr="00757947">
        <w:trPr>
          <w:trHeight w:val="2052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br w:type="page"/>
              <w:t> 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соперничество компаний уже существующие внутри отрасли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возможность появления в отрасли новых компаний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поведение поставщиков сырья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поведение потребителей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попытки компаний из других отраслей завоевать потребителей товарами-субститутами</w:t>
            </w:r>
          </w:p>
        </w:tc>
      </w:tr>
      <w:tr w:rsidR="00DE104E" w:rsidRPr="00C01063" w:rsidTr="00757947">
        <w:trPr>
          <w:trHeight w:val="551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мировые цены на сырьё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E104E" w:rsidRPr="00C01063" w:rsidTr="00757947">
        <w:trPr>
          <w:trHeight w:val="1279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таможенно-тарифное регулирование кондитерского рынка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E104E" w:rsidRPr="00C01063" w:rsidTr="00757947">
        <w:trPr>
          <w:trHeight w:val="1279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слияние и поглощение на рынке (объединение в холдинги, создание ассоциаций)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E104E" w:rsidRPr="00C01063" w:rsidTr="00757947">
        <w:trPr>
          <w:trHeight w:val="1279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sz w:val="20"/>
                <w:szCs w:val="20"/>
              </w:rPr>
            </w:pPr>
            <w:r w:rsidRPr="00C01063">
              <w:rPr>
                <w:sz w:val="20"/>
                <w:szCs w:val="20"/>
              </w:rPr>
              <w:t>участие иностранного капитала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4E" w:rsidRPr="00C01063" w:rsidRDefault="00DE104E" w:rsidP="0075794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1063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Таким образом, можно сказать, что:</w:t>
      </w:r>
    </w:p>
    <w:p w:rsidR="00DE104E" w:rsidRPr="00431CD7" w:rsidRDefault="00DE104E" w:rsidP="00431CD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конкурентная борьба между уже существующими предприятиями на рынке достаточно</w:t>
      </w:r>
      <w:r w:rsidR="008B4736">
        <w:rPr>
          <w:sz w:val="28"/>
          <w:szCs w:val="28"/>
        </w:rPr>
        <w:t xml:space="preserve"> </w:t>
      </w:r>
      <w:r w:rsidRPr="00431CD7">
        <w:rPr>
          <w:sz w:val="28"/>
          <w:szCs w:val="28"/>
        </w:rPr>
        <w:t xml:space="preserve">интенсивна, рынок поделен между ними соответственно на сегменты и сферы влияния как по региональному, так и по потребительскому и дилерскому принципам. </w:t>
      </w:r>
    </w:p>
    <w:p w:rsidR="00DE104E" w:rsidRPr="00431CD7" w:rsidRDefault="00DE104E" w:rsidP="00431CD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нарастающая тенденция к слиянию и поглощению повышает уже существующие барьеры вхождения на рынок;</w:t>
      </w:r>
    </w:p>
    <w:p w:rsidR="00DE104E" w:rsidRPr="00431CD7" w:rsidRDefault="00DE104E" w:rsidP="00431CD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существующие тарифно-таможенные ограничения в РФ являются серьезными помехами для ведения бизнеса уже существующими крупными игроками на рынке, не говоря о новичках;</w:t>
      </w:r>
    </w:p>
    <w:p w:rsidR="00DE104E" w:rsidRPr="00431CD7" w:rsidRDefault="00DE104E" w:rsidP="00431CD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иностранные инвесторы, нацеленные на ведение агрессивной политике на рынке, готовы вкладывать деньги в региональные средние, но перспективные предприятия;</w:t>
      </w:r>
    </w:p>
    <w:p w:rsidR="00DE104E" w:rsidRPr="00431CD7" w:rsidRDefault="00DE104E" w:rsidP="00431CD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существующие мировые цены на сахар и како-бобы выступают в качестве «естественного фильтра» игроков на рынке, тем самым отфильтровывая новичков и слабых конкурентов.</w:t>
      </w:r>
    </w:p>
    <w:p w:rsidR="00FD2A4D" w:rsidRDefault="00757947" w:rsidP="00FD2A4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104E" w:rsidRPr="00757947">
        <w:rPr>
          <w:b/>
          <w:bCs/>
          <w:sz w:val="28"/>
          <w:szCs w:val="28"/>
          <w:lang w:val="en-US"/>
        </w:rPr>
        <w:t>III</w:t>
      </w:r>
      <w:r w:rsidR="00DE104E" w:rsidRPr="00757947">
        <w:rPr>
          <w:b/>
          <w:bCs/>
          <w:sz w:val="28"/>
          <w:szCs w:val="28"/>
        </w:rPr>
        <w:t>. ДВИЖУЩИЕ СИЛЫ</w:t>
      </w:r>
    </w:p>
    <w:p w:rsidR="00DE104E" w:rsidRPr="00431CD7" w:rsidRDefault="00DE104E" w:rsidP="00FD2A4D">
      <w:pPr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431CD7">
        <w:rPr>
          <w:sz w:val="28"/>
          <w:szCs w:val="28"/>
        </w:rPr>
        <w:t>(приведены по степени убывания важности)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rPr>
          <w:b/>
          <w:bCs/>
          <w:i/>
          <w:iCs/>
        </w:rPr>
        <w:t>Импортное сырьё</w:t>
      </w:r>
      <w:r w:rsidRPr="00431CD7">
        <w:t>. Единственным применяемым Европейским Союзом инструментом регулирования своего кондитерского рынка является Общий Таможенный Тариф, разработанный, исходя из концепции необходимости защиты интересов кондитерских компаний Сообщества и интересов внутренних производителей и переработчиков тех видов сельскохозяйственного сырья, которые производятся внутри ЕС и ввозятся в виде рецептурных составляющих с импортируемыми кондитерскими товарами. ЕС осуществляется комплекс мер по защите и развитию собственного сельскохозяйственного производства, и в этих целях, в частности, внутренние цены на такие товары как сахар, продукты животноводства и зерновые товары поддерживаются на уровнях, значительно превышающих среднемировые (цены на сахар поддерживаются на уровне 810 –870 долларов за тонну). Основополагающими аспектами регулирования сахарного рынка ЕС в рамках единой сельскохозяйственной политики являются следующие моменты: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1. Производственные квоты, ограничивающие количество сахара, которое производители могут реализовывать по высоким внутренним ценам.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2. Импортные пошлины, защищающие внутренние цены от влияния дешевого импортного сахара.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3. Экспортные субсидии, представляющие собой доплаты на экспорт сахара в пределах установленной экспортной квоты.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Распределение квот осуществляется по трехступенчатой схеме следующим образом: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1. Размер максимальной квоты зафиксирован для каждой страны – члена ЕС и определяется Европейской Комиссией.</w:t>
      </w: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2. Каждая страна распределяет выделенную квоту между производителями, расположенными на ее территории. Обычно распределение квот осуществляется на основе объемов производства отдельных производителей за предшествующие годы.</w:t>
      </w:r>
    </w:p>
    <w:p w:rsidR="00DE104E" w:rsidRPr="00431CD7" w:rsidRDefault="00DE104E" w:rsidP="00431CD7">
      <w:pPr>
        <w:pStyle w:val="ae"/>
        <w:spacing w:line="360" w:lineRule="auto"/>
        <w:ind w:firstLine="709"/>
        <w:jc w:val="both"/>
        <w:rPr>
          <w:szCs w:val="28"/>
        </w:rPr>
      </w:pPr>
      <w:r w:rsidRPr="00431CD7">
        <w:rPr>
          <w:szCs w:val="28"/>
        </w:rPr>
        <w:t>3. Сахаропроизводители отвечают за распределение выделенных им квот между свекловодческими фермами.</w:t>
      </w:r>
    </w:p>
    <w:p w:rsidR="00DE104E" w:rsidRPr="00431CD7" w:rsidRDefault="00DE104E" w:rsidP="00431CD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CD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Горизонтальная интеграция</w:t>
      </w:r>
      <w:r w:rsidRPr="00431CD7">
        <w:rPr>
          <w:rFonts w:ascii="Times New Roman" w:hAnsi="Times New Roman" w:cs="Times New Roman"/>
          <w:color w:val="auto"/>
          <w:sz w:val="28"/>
          <w:szCs w:val="28"/>
        </w:rPr>
        <w:t xml:space="preserve"> - изменение производственной цепи путем приобретения в собственность более слабого, но привлекательного по каким-либо показателям конкурента. Данный процесс изменения производственной цепочки основывается главным образом на двух исходных предпосылках: </w:t>
      </w:r>
    </w:p>
    <w:p w:rsidR="00DE104E" w:rsidRPr="00431CD7" w:rsidRDefault="00DE104E" w:rsidP="00431CD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увеличение доли рынка за счет присоединения доли поглощенного конкурента; </w:t>
      </w:r>
    </w:p>
    <w:p w:rsidR="00DE104E" w:rsidRPr="00431CD7" w:rsidRDefault="00DE104E" w:rsidP="00431CD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расширение производства путем вовлечения дополнительных производственных мощностей. </w:t>
      </w:r>
    </w:p>
    <w:p w:rsidR="00DE104E" w:rsidRPr="00431CD7" w:rsidRDefault="00DE104E" w:rsidP="00431CD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CD7">
        <w:rPr>
          <w:rFonts w:ascii="Times New Roman" w:hAnsi="Times New Roman" w:cs="Times New Roman"/>
          <w:color w:val="auto"/>
          <w:sz w:val="28"/>
          <w:szCs w:val="28"/>
        </w:rPr>
        <w:t xml:space="preserve">Однако в некоторых случаях этот процесс сопряжен с двумя диаметрально противоположными по своей направленности и конкретной форме проявления явлениями: </w:t>
      </w:r>
    </w:p>
    <w:p w:rsidR="00DE104E" w:rsidRPr="00431CD7" w:rsidRDefault="00DE104E" w:rsidP="00431CD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потенциальный объект консолидации обладает хорошей сырьевой базой — консолидация косвенно сопровождается интеграцией с поставщиком сырья; </w:t>
      </w:r>
    </w:p>
    <w:p w:rsidR="00DE104E" w:rsidRPr="00431CD7" w:rsidRDefault="00DE104E" w:rsidP="00431CD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потенциальный объект консолидации имеет налаженную дилерскую сеть — консолидация одновременно сопровождается интеграцией с торговым посредником. 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Так, формирование холдингов «Красный Октябрь» и концерн «Бабаевский» происходило за счет приобретения мощными московскими кондитерскими заводами профильных предприятий в регионах, что одновременно позволило расширить географию сбыта. Одно из последних событий - создание кондитерского объединения «Сладко» (178-е место в рейтинге «Эксперт-200»), в состав которого вошли ульяновское АО «Волжанка», екатеринбургская кондитерская фабрика «Конфи» и казанское АО «Заря».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Отсюда важной является еще одна сила – </w:t>
      </w:r>
      <w:r w:rsidRPr="00431CD7">
        <w:rPr>
          <w:b/>
          <w:bCs/>
          <w:i/>
          <w:iCs/>
          <w:sz w:val="28"/>
          <w:szCs w:val="28"/>
        </w:rPr>
        <w:t>конгломерация</w:t>
      </w:r>
      <w:r w:rsidRPr="00431CD7">
        <w:rPr>
          <w:sz w:val="28"/>
          <w:szCs w:val="28"/>
        </w:rPr>
        <w:t xml:space="preserve"> на продуктовой основе. Т.е. при слиянии и поглощении предприятия продолжают ориентироваться на производство широкого спектра продуктов (конфеты, шоколад, торты, печенье, халва и т.д.). Это приводит к дальнейшему вытеснению/присоединению конкурентов, повышению входных барьеров, объединению организаций финансовыми и организационными связями.</w:t>
      </w:r>
    </w:p>
    <w:p w:rsidR="00DE104E" w:rsidRDefault="00DE104E" w:rsidP="00431CD7">
      <w:pPr>
        <w:pStyle w:val="ae"/>
        <w:spacing w:line="360" w:lineRule="auto"/>
        <w:ind w:firstLine="709"/>
        <w:jc w:val="both"/>
        <w:rPr>
          <w:szCs w:val="28"/>
        </w:rPr>
      </w:pPr>
      <w:r w:rsidRPr="00431CD7">
        <w:rPr>
          <w:b/>
          <w:bCs/>
          <w:i/>
          <w:iCs/>
          <w:szCs w:val="28"/>
        </w:rPr>
        <w:t>Тенденция к «оздоровлению» кондитерской продукции</w:t>
      </w:r>
      <w:r w:rsidRPr="00431CD7">
        <w:rPr>
          <w:szCs w:val="28"/>
        </w:rPr>
        <w:t>. На фоне общего стремления к ведению здорового образа жизни, пропаганды вреда сладкого, использования различных натуральных заменителей сахара – кондитерам приходится не только декларировать снижение калорийности своей продукции, но и подкреплять это на практике. А это в свою очередь требует высоких затрат на разработку новых технологий, формул, проведение исследований, переход на новые виды сырья.</w:t>
      </w:r>
    </w:p>
    <w:p w:rsidR="00757947" w:rsidRPr="00431CD7" w:rsidRDefault="009C76EC" w:rsidP="00431CD7">
      <w:pPr>
        <w:pStyle w:val="ae"/>
        <w:spacing w:line="360" w:lineRule="auto"/>
        <w:ind w:firstLine="709"/>
        <w:jc w:val="both"/>
        <w:rPr>
          <w:szCs w:val="28"/>
        </w:rPr>
      </w:pPr>
      <w:r>
        <w:rPr>
          <w:noProof/>
        </w:rPr>
        <w:pict>
          <v:shape id="_x0000_s1041" type="#_x0000_t202" style="position:absolute;left:0;text-align:left;margin-left:34.5pt;margin-top:23pt;width:387pt;height:108pt;z-index:251652608">
            <v:textbox style="mso-next-textbox:#_x0000_s1041">
              <w:txbxContent>
                <w:p w:rsidR="00DE104E" w:rsidRPr="007D2A07" w:rsidRDefault="00DE104E" w:rsidP="00DE104E">
                  <w:pPr>
                    <w:jc w:val="center"/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Y(f) = a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(t) + a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2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(t) + a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3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3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(t) + a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4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x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4</w:t>
                  </w:r>
                  <w:r>
                    <w:rPr>
                      <w:b/>
                      <w:bCs/>
                      <w:sz w:val="28"/>
                      <w:lang w:val="en-US"/>
                    </w:rPr>
                    <w:t>(t),</w:t>
                  </w:r>
                </w:p>
                <w:p w:rsidR="00DE104E" w:rsidRPr="007D2A07" w:rsidRDefault="00DE104E" w:rsidP="00DE104E">
                  <w:pPr>
                    <w:jc w:val="center"/>
                    <w:rPr>
                      <w:b/>
                      <w:bCs/>
                      <w:sz w:val="28"/>
                      <w:lang w:val="en-US"/>
                    </w:rPr>
                  </w:pPr>
                  <w:r w:rsidRPr="007D2A07">
                    <w:rPr>
                      <w:b/>
                      <w:bCs/>
                      <w:sz w:val="28"/>
                      <w:lang w:val="en-US"/>
                    </w:rPr>
                    <w:t> </w:t>
                  </w:r>
                </w:p>
                <w:p w:rsidR="00DE104E" w:rsidRDefault="00DE104E" w:rsidP="00DE104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где </w:t>
                  </w:r>
                  <w:r>
                    <w:rPr>
                      <w:sz w:val="28"/>
                      <w:lang w:val="en-US"/>
                    </w:rPr>
                    <w:t>a</w:t>
                  </w:r>
                  <w:r>
                    <w:rPr>
                      <w:sz w:val="28"/>
                    </w:rPr>
                    <w:t xml:space="preserve"> – факторы: а</w:t>
                  </w:r>
                  <w:r>
                    <w:rPr>
                      <w:sz w:val="28"/>
                      <w:vertAlign w:val="subscript"/>
                    </w:rPr>
                    <w:t>1</w:t>
                  </w:r>
                  <w:r>
                    <w:rPr>
                      <w:sz w:val="28"/>
                    </w:rPr>
                    <w:t xml:space="preserve"> – импортное сырьё; а</w:t>
                  </w:r>
                  <w:r>
                    <w:rPr>
                      <w:sz w:val="28"/>
                      <w:vertAlign w:val="subscript"/>
                    </w:rPr>
                    <w:t>2</w:t>
                  </w:r>
                  <w:r>
                    <w:rPr>
                      <w:sz w:val="28"/>
                    </w:rPr>
                    <w:t xml:space="preserve"> – горизонтальная интеграция; а</w:t>
                  </w:r>
                  <w:r>
                    <w:rPr>
                      <w:sz w:val="28"/>
                      <w:vertAlign w:val="subscript"/>
                    </w:rPr>
                    <w:t>3</w:t>
                  </w:r>
                  <w:r>
                    <w:rPr>
                      <w:sz w:val="28"/>
                    </w:rPr>
                    <w:t xml:space="preserve"> – конгломерация; а</w:t>
                  </w:r>
                  <w:r>
                    <w:rPr>
                      <w:sz w:val="28"/>
                      <w:vertAlign w:val="subscript"/>
                    </w:rPr>
                    <w:t>4</w:t>
                  </w:r>
                  <w:r>
                    <w:rPr>
                      <w:sz w:val="28"/>
                    </w:rPr>
                    <w:t xml:space="preserve"> – «оздоровление» кондитерской продукции.</w:t>
                  </w:r>
                </w:p>
                <w:p w:rsidR="00DE104E" w:rsidRDefault="00DE104E" w:rsidP="00DE104E">
                  <w:r>
                    <w:rPr>
                      <w:sz w:val="28"/>
                    </w:rPr>
                    <w:t>х – значение того или иного фактора, изменяющееся во времени.</w:t>
                  </w:r>
                </w:p>
                <w:p w:rsidR="00DE104E" w:rsidRDefault="00DE104E" w:rsidP="00DE104E">
                  <w:r>
                    <w:t> </w:t>
                  </w:r>
                </w:p>
              </w:txbxContent>
            </v:textbox>
          </v:shape>
        </w:pic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 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 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 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 </w:t>
      </w:r>
    </w:p>
    <w:p w:rsidR="00DE104E" w:rsidRPr="00757947" w:rsidRDefault="00757947" w:rsidP="0075794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E104E" w:rsidRPr="00757947">
        <w:rPr>
          <w:b/>
          <w:bCs/>
          <w:sz w:val="28"/>
          <w:szCs w:val="28"/>
          <w:lang w:val="en-US"/>
        </w:rPr>
        <w:t>IV</w:t>
      </w:r>
      <w:r w:rsidR="00DE104E" w:rsidRPr="00757947">
        <w:rPr>
          <w:b/>
          <w:bCs/>
          <w:sz w:val="28"/>
          <w:szCs w:val="28"/>
        </w:rPr>
        <w:t>. КЛАСТЕНЫЙ АНАЛИЗ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DE104E" w:rsidRPr="00431CD7" w:rsidRDefault="009C76EC" w:rsidP="00431CD7">
      <w:pPr>
        <w:tabs>
          <w:tab w:val="left" w:pos="68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42" style="position:absolute;left:0;text-align:left;margin-left:81pt;margin-top:90pt;width:18pt;height:18.15pt;z-index:251657728" filled="f"/>
        </w:pict>
      </w:r>
      <w:r>
        <w:rPr>
          <w:noProof/>
        </w:rPr>
        <w:pict>
          <v:oval id="_x0000_s1043" style="position:absolute;left:0;text-align:left;margin-left:189pt;margin-top:63pt;width:27pt;height:27pt;z-index:251656704" filled="f"/>
        </w:pict>
      </w:r>
      <w:r>
        <w:rPr>
          <w:noProof/>
        </w:rPr>
        <w:pict>
          <v:oval id="_x0000_s1044" style="position:absolute;left:0;text-align:left;margin-left:135pt;margin-top:63pt;width:36pt;height:36pt;z-index:251653632" filled="f"/>
        </w:pict>
      </w:r>
      <w:r>
        <w:rPr>
          <w:noProof/>
        </w:rPr>
        <w:pict>
          <v:oval id="_x0000_s1045" style="position:absolute;left:0;text-align:left;margin-left:135pt;margin-top:1in;width:36pt;height:18pt;z-index:-251660800;mso-wrap-edited:f" wrapcoords="7200 0 3150 900 -450 8100 -450 16200 5400 21600 7200 21600 14400 21600 16200 21600 22050 16200 22050 8100 18450 900 14400 0 7200 0" strokecolor="teal"/>
        </w:pict>
      </w:r>
      <w:r>
        <w:rPr>
          <w:noProof/>
        </w:rPr>
        <w:pict>
          <v:oval id="_x0000_s1046" style="position:absolute;left:0;text-align:left;margin-left:135pt;margin-top:63pt;width:36pt;height:36pt;z-index:-251661824"/>
        </w:pict>
      </w:r>
      <w:r>
        <w:rPr>
          <w:sz w:val="28"/>
          <w:szCs w:val="28"/>
        </w:rPr>
        <w:pict>
          <v:shape id="_x0000_i1028" type="#_x0000_t75" style="width:244.5pt;height:160.5pt">
            <v:imagedata r:id="rId10" o:title=""/>
          </v:shape>
        </w:pic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1-й круг: Сладко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2-й круг: Рот Фронт, Красный Октябрь, Бабаевский</w:t>
      </w:r>
    </w:p>
    <w:p w:rsidR="00DE104E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3-й круг: Крафт Фудс, Нестле</w:t>
      </w:r>
    </w:p>
    <w:p w:rsidR="00757947" w:rsidRPr="00431CD7" w:rsidRDefault="00757947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9C76EC" w:rsidP="00431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47" style="position:absolute;left:0;text-align:left;margin-left:189pt;margin-top:49.95pt;width:63pt;height:54pt;z-index:251660800" filled="f"/>
        </w:pict>
      </w:r>
      <w:r>
        <w:rPr>
          <w:noProof/>
        </w:rPr>
        <w:pict>
          <v:oval id="_x0000_s1048" style="position:absolute;left:0;text-align:left;margin-left:2in;margin-top:58.95pt;width:27pt;height:27pt;z-index:251659776" filled="f"/>
        </w:pict>
      </w:r>
      <w:r>
        <w:rPr>
          <w:noProof/>
        </w:rPr>
        <w:pict>
          <v:oval id="_x0000_s1049" style="position:absolute;left:0;text-align:left;margin-left:81pt;margin-top:49.95pt;width:18pt;height:18pt;z-index:251658752" filled="f"/>
        </w:pict>
      </w:r>
      <w:r>
        <w:rPr>
          <w:sz w:val="28"/>
          <w:szCs w:val="28"/>
        </w:rPr>
        <w:pict>
          <v:shape id="_x0000_i1029" type="#_x0000_t75" style="width:306pt;height:178.5pt">
            <v:imagedata r:id="rId11" o:title=""/>
          </v:shape>
        </w:pic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1-й круг: Крафт Фудс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2-й круг: Бабаевский,</w:t>
      </w:r>
      <w:r w:rsidR="008B4736">
        <w:rPr>
          <w:sz w:val="28"/>
          <w:szCs w:val="28"/>
        </w:rPr>
        <w:t xml:space="preserve"> </w:t>
      </w:r>
      <w:r w:rsidRPr="00431CD7">
        <w:rPr>
          <w:sz w:val="28"/>
          <w:szCs w:val="28"/>
        </w:rPr>
        <w:t>Рот Фронт</w:t>
      </w:r>
    </w:p>
    <w:p w:rsidR="00DE104E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3-й круг: Нестле, Красный Октябрь, Сладко</w:t>
      </w:r>
    </w:p>
    <w:p w:rsidR="00DE104E" w:rsidRPr="00431CD7" w:rsidRDefault="00757947" w:rsidP="00431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76EC">
        <w:rPr>
          <w:noProof/>
        </w:rPr>
        <w:pict>
          <v:oval id="_x0000_s1050" style="position:absolute;left:0;text-align:left;margin-left:261pt;margin-top:63.45pt;width:54pt;height:45.15pt;z-index:251663872" filled="f"/>
        </w:pict>
      </w:r>
      <w:r w:rsidR="009C76EC">
        <w:rPr>
          <w:noProof/>
        </w:rPr>
        <w:pict>
          <v:oval id="_x0000_s1051" style="position:absolute;left:0;text-align:left;margin-left:189pt;margin-top:45.45pt;width:63pt;height:45pt;z-index:251662848" filled="f"/>
        </w:pict>
      </w:r>
      <w:r w:rsidR="009C76EC">
        <w:rPr>
          <w:noProof/>
        </w:rPr>
        <w:pict>
          <v:oval id="_x0000_s1052" style="position:absolute;left:0;text-align:left;margin-left:126pt;margin-top:54.45pt;width:18pt;height:18pt;z-index:251661824" filled="f"/>
        </w:pict>
      </w:r>
      <w:r w:rsidR="009C76EC">
        <w:rPr>
          <w:sz w:val="28"/>
          <w:szCs w:val="28"/>
        </w:rPr>
        <w:pict>
          <v:shape id="_x0000_i1030" type="#_x0000_t75" style="width:303.75pt;height:163.5pt">
            <v:imagedata r:id="rId12" o:title=""/>
          </v:shape>
        </w:pict>
      </w:r>
    </w:p>
    <w:p w:rsidR="00757947" w:rsidRDefault="00757947" w:rsidP="00431CD7">
      <w:pPr>
        <w:spacing w:line="360" w:lineRule="auto"/>
        <w:ind w:firstLine="709"/>
        <w:jc w:val="both"/>
        <w:rPr>
          <w:sz w:val="28"/>
          <w:szCs w:val="28"/>
        </w:rPr>
      </w:pP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1-й круг: Сладко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2-й круг: Красный Октябрь, Бабаевский, Рот Фронт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3-й круг: Нестле, Крафт Фудс</w:t>
      </w:r>
    </w:p>
    <w:p w:rsidR="00DE104E" w:rsidRPr="00431CD7" w:rsidRDefault="00DE104E" w:rsidP="00431CD7">
      <w:pPr>
        <w:spacing w:line="360" w:lineRule="auto"/>
        <w:ind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 </w:t>
      </w:r>
    </w:p>
    <w:tbl>
      <w:tblPr>
        <w:tblW w:w="794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1964"/>
        <w:gridCol w:w="1964"/>
        <w:gridCol w:w="823"/>
      </w:tblGrid>
      <w:tr w:rsidR="00DE104E" w:rsidRPr="00757947" w:rsidTr="00757947">
        <w:trPr>
          <w:trHeight w:val="546"/>
          <w:jc w:val="center"/>
        </w:trPr>
        <w:tc>
          <w:tcPr>
            <w:tcW w:w="3244" w:type="dxa"/>
            <w:noWrap/>
            <w:vAlign w:val="center"/>
          </w:tcPr>
          <w:p w:rsidR="00DE104E" w:rsidRPr="00757947" w:rsidRDefault="00DE104E" w:rsidP="00757947">
            <w:pPr>
              <w:pStyle w:val="1"/>
              <w:spacing w:line="360" w:lineRule="auto"/>
              <w:jc w:val="left"/>
              <w:rPr>
                <w:rFonts w:eastAsia="Arial Unicode MS"/>
                <w:sz w:val="20"/>
              </w:rPr>
            </w:pPr>
            <w:r w:rsidRPr="00757947">
              <w:rPr>
                <w:sz w:val="20"/>
              </w:rPr>
              <w:t>Нестле, Россия</w:t>
            </w:r>
          </w:p>
        </w:tc>
        <w:tc>
          <w:tcPr>
            <w:tcW w:w="1948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22,22</w:t>
            </w:r>
          </w:p>
        </w:tc>
        <w:tc>
          <w:tcPr>
            <w:tcW w:w="1948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71,6</w:t>
            </w:r>
          </w:p>
        </w:tc>
        <w:tc>
          <w:tcPr>
            <w:tcW w:w="807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E104E" w:rsidRPr="00757947" w:rsidTr="00757947">
        <w:trPr>
          <w:trHeight w:val="546"/>
          <w:jc w:val="center"/>
        </w:trPr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Бабаевский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16,55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61,3</w:t>
            </w:r>
          </w:p>
        </w:tc>
        <w:tc>
          <w:tcPr>
            <w:tcW w:w="807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E104E" w:rsidRPr="00757947" w:rsidTr="00757947">
        <w:trPr>
          <w:trHeight w:val="546"/>
          <w:jc w:val="center"/>
        </w:trPr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Красный Октябрь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13,43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66,9</w:t>
            </w:r>
          </w:p>
        </w:tc>
        <w:tc>
          <w:tcPr>
            <w:tcW w:w="807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104E" w:rsidRPr="00757947" w:rsidTr="00757947">
        <w:trPr>
          <w:trHeight w:val="546"/>
          <w:jc w:val="center"/>
        </w:trPr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Рот Фронт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12,15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07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E104E" w:rsidRPr="00757947" w:rsidTr="00757947">
        <w:trPr>
          <w:trHeight w:val="546"/>
          <w:jc w:val="center"/>
        </w:trPr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Сладко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5,52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807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E104E" w:rsidRPr="00757947" w:rsidTr="00757947">
        <w:trPr>
          <w:trHeight w:val="546"/>
          <w:jc w:val="center"/>
        </w:trPr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Крафт Фудс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20,13</w:t>
            </w:r>
          </w:p>
        </w:tc>
        <w:tc>
          <w:tcPr>
            <w:tcW w:w="0" w:type="auto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81,3</w:t>
            </w:r>
          </w:p>
        </w:tc>
        <w:tc>
          <w:tcPr>
            <w:tcW w:w="807" w:type="dxa"/>
            <w:noWrap/>
            <w:vAlign w:val="center"/>
          </w:tcPr>
          <w:p w:rsidR="00DE104E" w:rsidRPr="00757947" w:rsidRDefault="00DE104E" w:rsidP="00757947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947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DE104E" w:rsidRPr="00757947" w:rsidRDefault="00757947" w:rsidP="00757947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E104E" w:rsidRPr="00757947">
        <w:rPr>
          <w:b/>
          <w:sz w:val="28"/>
          <w:szCs w:val="28"/>
          <w:lang w:val="en-US"/>
        </w:rPr>
        <w:t>V</w:t>
      </w:r>
      <w:r w:rsidR="00DE104E" w:rsidRPr="00757947">
        <w:rPr>
          <w:b/>
          <w:sz w:val="28"/>
          <w:szCs w:val="28"/>
        </w:rPr>
        <w:t>. ПРОГНОЗ ОТНОСИТЕЛЬНО БЛИЖАЙШИХ СТРАТЕГИЧЕСКИХ ШАГОВ КОМПАНИЙ, ВХОДЯЩИХ В КОНДИТЕРСКУЮ ОТРАСЛЬ</w:t>
      </w:r>
    </w:p>
    <w:p w:rsidR="00757947" w:rsidRPr="00431CD7" w:rsidRDefault="00757947" w:rsidP="00431CD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E104E" w:rsidRPr="00431CD7" w:rsidRDefault="00DE104E" w:rsidP="00431CD7">
      <w:pPr>
        <w:pStyle w:val="ac"/>
        <w:spacing w:line="360" w:lineRule="auto"/>
        <w:ind w:firstLine="709"/>
        <w:jc w:val="both"/>
      </w:pPr>
      <w:r w:rsidRPr="00431CD7">
        <w:t>На основе проведенного анализа и ознакомления с публикациями (отчетами, заявления, аналитическими материалами агентств, исследующих данную отрасль) можно сделать следующие прогнозы:</w:t>
      </w:r>
    </w:p>
    <w:p w:rsidR="00DE104E" w:rsidRPr="00431CD7" w:rsidRDefault="00DE104E" w:rsidP="00431CD7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Кондитерская промышленность в Росси работает не на полную мощность, весь ее потенциал не задействован. Об этом свидетельствуют исследования рынка (потребление шоколада, например, всего </w:t>
      </w:r>
      <w:smartTag w:uri="urn:schemas-microsoft-com:office:smarttags" w:element="metricconverter">
        <w:smartTagPr>
          <w:attr w:name="ProductID" w:val="2 кг"/>
        </w:smartTagPr>
        <w:r w:rsidRPr="00431CD7">
          <w:rPr>
            <w:sz w:val="28"/>
            <w:szCs w:val="28"/>
          </w:rPr>
          <w:t>2 кг</w:t>
        </w:r>
      </w:smartTag>
      <w:r w:rsidRPr="00431CD7">
        <w:rPr>
          <w:sz w:val="28"/>
          <w:szCs w:val="28"/>
        </w:rPr>
        <w:t xml:space="preserve"> в год на душу населения, а в развитых странах эта цифра колеблется от 10 до </w:t>
      </w:r>
      <w:smartTag w:uri="urn:schemas-microsoft-com:office:smarttags" w:element="metricconverter">
        <w:smartTagPr>
          <w:attr w:name="ProductID" w:val="15 кг"/>
        </w:smartTagPr>
        <w:r w:rsidRPr="00431CD7">
          <w:rPr>
            <w:sz w:val="28"/>
            <w:szCs w:val="28"/>
          </w:rPr>
          <w:t>15 кг</w:t>
        </w:r>
      </w:smartTag>
      <w:r w:rsidRPr="00431CD7">
        <w:rPr>
          <w:sz w:val="28"/>
          <w:szCs w:val="28"/>
        </w:rPr>
        <w:t xml:space="preserve"> на душу населения). Таким образом, отрасль будет расти, но за счет иностранного присутствия, т. е. действующие на российском кондитерском рынке иностранные компании будут увеличивать свою долю, не исключено и появление новых иностранных игроков.</w:t>
      </w:r>
    </w:p>
    <w:p w:rsidR="00DE104E" w:rsidRPr="00431CD7" w:rsidRDefault="00DE104E" w:rsidP="00431CD7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Российские кондитерские фабрики, расположенные в центральном регионе («Красный Октябрь, «Бабаевский», «Рот Фронт»), будут расширять сферу деятельности за счет покупки мелких кондитерских фабрик в </w:t>
      </w:r>
      <w:r w:rsidR="00757947" w:rsidRPr="00431CD7">
        <w:rPr>
          <w:sz w:val="28"/>
          <w:szCs w:val="28"/>
        </w:rPr>
        <w:t>регионах,</w:t>
      </w:r>
      <w:r w:rsidRPr="00431CD7">
        <w:rPr>
          <w:sz w:val="28"/>
          <w:szCs w:val="28"/>
        </w:rPr>
        <w:t xml:space="preserve"> и включать их в состав холдинга «Объединенные кондитеры».</w:t>
      </w:r>
    </w:p>
    <w:p w:rsidR="00DE104E" w:rsidRPr="00431CD7" w:rsidRDefault="00DE104E" w:rsidP="00431CD7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 xml:space="preserve">Кондитерские фабрики в регионах будут объединяться в холдинги, чтобы противостоять крупным кондитерским компаниям из Московского региона. Однако выйти на национальный уровень региональные холдинги не смогут. </w:t>
      </w:r>
    </w:p>
    <w:p w:rsidR="00DE104E" w:rsidRPr="00431CD7" w:rsidRDefault="00DE104E" w:rsidP="00431CD7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1CD7">
        <w:rPr>
          <w:sz w:val="28"/>
          <w:szCs w:val="28"/>
        </w:rPr>
        <w:t>В конкурентной борьбе иностранные компании кондитерской отрасли будут использовать еще большие средства (по сравнению с настоящим моментом), чтобы достичь эффекта узнавания</w:t>
      </w:r>
      <w:r w:rsidR="00757947">
        <w:rPr>
          <w:sz w:val="28"/>
          <w:szCs w:val="28"/>
        </w:rPr>
        <w:t xml:space="preserve"> своей продукции потребителями.</w:t>
      </w:r>
      <w:bookmarkStart w:id="0" w:name="_GoBack"/>
      <w:bookmarkEnd w:id="0"/>
    </w:p>
    <w:sectPr w:rsidR="00DE104E" w:rsidRPr="00431CD7" w:rsidSect="00431C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1E" w:rsidRDefault="0038751E">
      <w:r>
        <w:separator/>
      </w:r>
    </w:p>
  </w:endnote>
  <w:endnote w:type="continuationSeparator" w:id="0">
    <w:p w:rsidR="0038751E" w:rsidRDefault="0038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1E" w:rsidRDefault="0038751E">
      <w:r>
        <w:separator/>
      </w:r>
    </w:p>
  </w:footnote>
  <w:footnote w:type="continuationSeparator" w:id="0">
    <w:p w:rsidR="0038751E" w:rsidRDefault="0038751E">
      <w:r>
        <w:continuationSeparator/>
      </w:r>
    </w:p>
  </w:footnote>
  <w:footnote w:id="1">
    <w:p w:rsidR="0038751E" w:rsidRDefault="00DE104E" w:rsidP="00DE104E">
      <w:pPr>
        <w:pStyle w:val="a4"/>
      </w:pPr>
      <w:r>
        <w:rPr>
          <w:rStyle w:val="af1"/>
        </w:rPr>
        <w:footnoteRef/>
      </w:r>
      <w:r>
        <w:rPr>
          <w:rStyle w:val="af1"/>
        </w:rPr>
        <w:t>[1]</w:t>
      </w:r>
      <w:r>
        <w:t xml:space="preserve"> </w:t>
      </w:r>
      <w:r>
        <w:rPr>
          <w:lang w:val="en-US"/>
        </w:rPr>
        <w:t>www.gks.ru</w:t>
      </w:r>
    </w:p>
  </w:footnote>
  <w:footnote w:id="2">
    <w:p w:rsidR="0038751E" w:rsidRDefault="00DE104E" w:rsidP="00DE104E">
      <w:pPr>
        <w:pStyle w:val="a4"/>
      </w:pPr>
      <w:r>
        <w:rPr>
          <w:rStyle w:val="af1"/>
        </w:rPr>
        <w:footnoteRef/>
      </w:r>
      <w:r>
        <w:rPr>
          <w:rStyle w:val="af1"/>
        </w:rPr>
        <w:t>[2]</w:t>
      </w:r>
      <w:r>
        <w:t xml:space="preserve"> http://www.centrforum.ru/Macro/Stat2_3.htm</w:t>
      </w:r>
    </w:p>
  </w:footnote>
  <w:footnote w:id="3">
    <w:p w:rsidR="0038751E" w:rsidRDefault="00DE104E" w:rsidP="00DE104E">
      <w:pPr>
        <w:pStyle w:val="a4"/>
      </w:pPr>
      <w:r>
        <w:rPr>
          <w:rStyle w:val="af1"/>
        </w:rPr>
        <w:footnoteRef/>
      </w:r>
      <w:r>
        <w:rPr>
          <w:rStyle w:val="af1"/>
        </w:rPr>
        <w:t>[3]</w:t>
      </w:r>
      <w:r>
        <w:t xml:space="preserve"> http://www.conditer.ru</w:t>
      </w:r>
    </w:p>
  </w:footnote>
  <w:footnote w:id="4">
    <w:p w:rsidR="0038751E" w:rsidRDefault="00DE104E" w:rsidP="00DE104E">
      <w:pPr>
        <w:pStyle w:val="a4"/>
      </w:pPr>
      <w:r>
        <w:rPr>
          <w:rStyle w:val="af1"/>
        </w:rPr>
        <w:footnoteRef/>
      </w:r>
      <w:r>
        <w:rPr>
          <w:rStyle w:val="af1"/>
        </w:rPr>
        <w:t>[4]</w:t>
      </w:r>
      <w:r>
        <w:t xml:space="preserve"> </w:t>
      </w:r>
      <w:r>
        <w:rPr>
          <w:lang w:val="en-US"/>
        </w:rPr>
        <w:t>www</w:t>
      </w:r>
      <w:r w:rsidRPr="007D2A07">
        <w:t>.</w:t>
      </w:r>
      <w:r>
        <w:rPr>
          <w:lang w:val="en-US"/>
        </w:rPr>
        <w:t>ascond</w:t>
      </w:r>
      <w:r w:rsidRPr="007D2A07">
        <w:t>.</w:t>
      </w:r>
      <w:r>
        <w:rPr>
          <w:lang w:val="en-US"/>
        </w:rPr>
        <w:t>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450"/>
    <w:multiLevelType w:val="hybridMultilevel"/>
    <w:tmpl w:val="AD5C0EC4"/>
    <w:lvl w:ilvl="0" w:tplc="E8467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7C2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90A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A9CE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242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F6D4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520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02D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D258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A363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96102BE"/>
    <w:multiLevelType w:val="hybridMultilevel"/>
    <w:tmpl w:val="CB40DC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A7468B"/>
    <w:multiLevelType w:val="singleLevel"/>
    <w:tmpl w:val="B6521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41B73903"/>
    <w:multiLevelType w:val="hybridMultilevel"/>
    <w:tmpl w:val="DFC4E1AA"/>
    <w:lvl w:ilvl="0" w:tplc="F5F45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F65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5693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465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565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EA9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2A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0A3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7E6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A508DD"/>
    <w:multiLevelType w:val="hybridMultilevel"/>
    <w:tmpl w:val="3FB2FFEA"/>
    <w:lvl w:ilvl="0" w:tplc="EDD48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546F7D"/>
    <w:multiLevelType w:val="hybridMultilevel"/>
    <w:tmpl w:val="B77ED8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965AF5"/>
    <w:multiLevelType w:val="hybridMultilevel"/>
    <w:tmpl w:val="6812E1C6"/>
    <w:lvl w:ilvl="0" w:tplc="1D2A3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ECE3599"/>
    <w:multiLevelType w:val="hybridMultilevel"/>
    <w:tmpl w:val="1A7424D4"/>
    <w:lvl w:ilvl="0" w:tplc="1770715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DF32C72"/>
    <w:multiLevelType w:val="hybridMultilevel"/>
    <w:tmpl w:val="11381384"/>
    <w:lvl w:ilvl="0" w:tplc="64A450E0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CE097F"/>
    <w:multiLevelType w:val="hybridMultilevel"/>
    <w:tmpl w:val="F68E5F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04E"/>
    <w:rsid w:val="0038751E"/>
    <w:rsid w:val="00431CD7"/>
    <w:rsid w:val="00644BBB"/>
    <w:rsid w:val="0074023F"/>
    <w:rsid w:val="00757947"/>
    <w:rsid w:val="007C4B72"/>
    <w:rsid w:val="007D2A07"/>
    <w:rsid w:val="008226B9"/>
    <w:rsid w:val="008B4736"/>
    <w:rsid w:val="009421A6"/>
    <w:rsid w:val="009C76EC"/>
    <w:rsid w:val="009D456D"/>
    <w:rsid w:val="00C01063"/>
    <w:rsid w:val="00DB2162"/>
    <w:rsid w:val="00DD7B39"/>
    <w:rsid w:val="00DE104E"/>
    <w:rsid w:val="00EB7DBC"/>
    <w:rsid w:val="00F57158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A20FE696-E23B-41EF-AA1B-F6A94DC1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104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DE104E"/>
    <w:pPr>
      <w:keepNext/>
      <w:ind w:right="-108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qFormat/>
    <w:rsid w:val="00DE104E"/>
    <w:pPr>
      <w:keepNext/>
      <w:ind w:firstLine="720"/>
      <w:jc w:val="both"/>
      <w:outlineLvl w:val="2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"/>
    <w:qFormat/>
    <w:rsid w:val="00DE104E"/>
    <w:pPr>
      <w:keepNext/>
      <w:ind w:firstLine="72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Normal (Web)"/>
    <w:basedOn w:val="a"/>
    <w:uiPriority w:val="99"/>
    <w:rsid w:val="00DE104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paragraph" w:styleId="a4">
    <w:name w:val="footnote text"/>
    <w:basedOn w:val="a"/>
    <w:link w:val="a5"/>
    <w:uiPriority w:val="99"/>
    <w:rsid w:val="00DE104E"/>
    <w:rPr>
      <w:sz w:val="20"/>
      <w:szCs w:val="20"/>
    </w:rPr>
  </w:style>
  <w:style w:type="character" w:customStyle="1" w:styleId="a5">
    <w:name w:val="Текст виноски Знак"/>
    <w:link w:val="a4"/>
    <w:uiPriority w:val="99"/>
    <w:semiHidden/>
  </w:style>
  <w:style w:type="paragraph" w:styleId="a6">
    <w:name w:val="header"/>
    <w:basedOn w:val="a"/>
    <w:link w:val="a7"/>
    <w:uiPriority w:val="99"/>
    <w:rsid w:val="00DE104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paragraph" w:styleId="a8">
    <w:name w:val="Title"/>
    <w:basedOn w:val="a"/>
    <w:link w:val="a9"/>
    <w:uiPriority w:val="10"/>
    <w:qFormat/>
    <w:rsid w:val="00DE104E"/>
    <w:pPr>
      <w:jc w:val="center"/>
    </w:pPr>
    <w:rPr>
      <w:b/>
      <w:bCs/>
      <w:sz w:val="20"/>
      <w:szCs w:val="20"/>
    </w:rPr>
  </w:style>
  <w:style w:type="character" w:customStyle="1" w:styleId="a9">
    <w:name w:val="Назва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"/>
    <w:basedOn w:val="a"/>
    <w:link w:val="ab"/>
    <w:uiPriority w:val="99"/>
    <w:rsid w:val="00DE104E"/>
    <w:pPr>
      <w:snapToGrid w:val="0"/>
    </w:pPr>
    <w:rPr>
      <w:rFonts w:ascii="Arial" w:hAnsi="Arial" w:cs="Arial"/>
      <w:b/>
      <w:bCs/>
      <w:color w:val="000000"/>
      <w:sz w:val="19"/>
      <w:szCs w:val="19"/>
    </w:rPr>
  </w:style>
  <w:style w:type="character" w:customStyle="1" w:styleId="ab">
    <w:name w:val="Основний текст Знак"/>
    <w:link w:val="aa"/>
    <w:uiPriority w:val="99"/>
    <w:semiHidden/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DE104E"/>
    <w:pPr>
      <w:ind w:firstLine="720"/>
    </w:pPr>
    <w:rPr>
      <w:sz w:val="28"/>
      <w:szCs w:val="28"/>
    </w:rPr>
  </w:style>
  <w:style w:type="character" w:customStyle="1" w:styleId="ad">
    <w:name w:val="Основний текст з відступом Знак"/>
    <w:link w:val="ac"/>
    <w:uiPriority w:val="99"/>
    <w:semiHidden/>
    <w:rPr>
      <w:sz w:val="24"/>
      <w:szCs w:val="24"/>
    </w:rPr>
  </w:style>
  <w:style w:type="paragraph" w:styleId="ae">
    <w:name w:val="Subtitle"/>
    <w:basedOn w:val="a"/>
    <w:link w:val="af"/>
    <w:uiPriority w:val="11"/>
    <w:qFormat/>
    <w:rsid w:val="00DE104E"/>
    <w:pPr>
      <w:ind w:firstLine="720"/>
    </w:pPr>
    <w:rPr>
      <w:sz w:val="28"/>
      <w:szCs w:val="20"/>
    </w:rPr>
  </w:style>
  <w:style w:type="character" w:customStyle="1" w:styleId="af">
    <w:name w:val="Підзаголовок Знак"/>
    <w:link w:val="ae"/>
    <w:uiPriority w:val="11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E104E"/>
    <w:pPr>
      <w:ind w:firstLine="720"/>
      <w:jc w:val="center"/>
    </w:pPr>
    <w:rPr>
      <w:b/>
      <w:bCs/>
      <w:sz w:val="28"/>
      <w:szCs w:val="28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DE104E"/>
    <w:pPr>
      <w:ind w:firstLine="720"/>
      <w:jc w:val="both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f0">
    <w:name w:val="Block Text"/>
    <w:basedOn w:val="a"/>
    <w:uiPriority w:val="99"/>
    <w:rsid w:val="00DE104E"/>
    <w:pPr>
      <w:ind w:left="-108" w:right="-108"/>
    </w:pPr>
    <w:rPr>
      <w:sz w:val="20"/>
      <w:szCs w:val="20"/>
    </w:rPr>
  </w:style>
  <w:style w:type="character" w:styleId="af1">
    <w:name w:val="footnote reference"/>
    <w:uiPriority w:val="99"/>
    <w:rsid w:val="00DE1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4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5053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2003</vt:lpstr>
    </vt:vector>
  </TitlesOfParts>
  <Company>Reanimator Extreme Edition</Company>
  <LinksUpToDate>false</LinksUpToDate>
  <CharactersWithSpaces>33794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студент</dc:creator>
  <cp:keywords/>
  <dc:description/>
  <cp:lastModifiedBy>Irina</cp:lastModifiedBy>
  <cp:revision>2</cp:revision>
  <dcterms:created xsi:type="dcterms:W3CDTF">2014-11-13T09:12:00Z</dcterms:created>
  <dcterms:modified xsi:type="dcterms:W3CDTF">2014-11-13T09:12:00Z</dcterms:modified>
</cp:coreProperties>
</file>