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C8" w:rsidRDefault="00AC02D8">
      <w:pPr>
        <w:pStyle w:val="a3"/>
        <w:rPr>
          <w:sz w:val="24"/>
          <w:lang w:val="ru-RU"/>
        </w:rPr>
      </w:pPr>
      <w:r>
        <w:rPr>
          <w:sz w:val="24"/>
        </w:rPr>
        <w:t>Лабораторна робота №</w:t>
      </w:r>
      <w:r>
        <w:rPr>
          <w:sz w:val="24"/>
          <w:lang w:val="ru-RU"/>
        </w:rPr>
        <w:t>2</w:t>
      </w:r>
    </w:p>
    <w:p w:rsidR="00E550C8" w:rsidRDefault="00AC02D8">
      <w:pPr>
        <w:ind w:firstLine="570"/>
        <w:jc w:val="both"/>
        <w:rPr>
          <w:szCs w:val="28"/>
        </w:rPr>
      </w:pPr>
      <w:r>
        <w:rPr>
          <w:b/>
          <w:bCs/>
          <w:szCs w:val="28"/>
        </w:rPr>
        <w:t xml:space="preserve">Тема: </w:t>
      </w:r>
      <w:r>
        <w:rPr>
          <w:bCs/>
          <w:szCs w:val="28"/>
        </w:rPr>
        <w:t>Використання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стандартних функцій Excel.</w:t>
      </w:r>
    </w:p>
    <w:p w:rsidR="00E550C8" w:rsidRDefault="00AC02D8">
      <w:pPr>
        <w:ind w:firstLine="570"/>
        <w:jc w:val="both"/>
        <w:rPr>
          <w:szCs w:val="28"/>
        </w:rPr>
      </w:pPr>
      <w:r>
        <w:rPr>
          <w:b/>
          <w:bCs/>
          <w:szCs w:val="28"/>
        </w:rPr>
        <w:t xml:space="preserve">Мета: </w:t>
      </w:r>
      <w:r>
        <w:rPr>
          <w:bCs/>
          <w:szCs w:val="28"/>
        </w:rPr>
        <w:t>Ознайомитися із використанням стандартних функцій в Excel</w:t>
      </w:r>
      <w:r>
        <w:rPr>
          <w:szCs w:val="28"/>
        </w:rPr>
        <w:t>. Одержати навички роботи з функціями і навчитися працювати із майстром функцій.</w:t>
      </w:r>
    </w:p>
    <w:p w:rsidR="00E550C8" w:rsidRDefault="00AC02D8">
      <w:pPr>
        <w:ind w:firstLine="57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Теоретичні відомості:</w:t>
      </w:r>
    </w:p>
    <w:p w:rsidR="00E550C8" w:rsidRDefault="00AC02D8">
      <w:pPr>
        <w:ind w:firstLine="284"/>
        <w:jc w:val="both"/>
      </w:pPr>
      <w:r>
        <w:t xml:space="preserve">Програма </w:t>
      </w:r>
      <w:r>
        <w:rPr>
          <w:lang w:val="en-US"/>
        </w:rPr>
        <w:t>Excel</w:t>
      </w:r>
      <w:r>
        <w:rPr>
          <w:lang w:val="ru-RU"/>
        </w:rPr>
        <w:t xml:space="preserve"> </w:t>
      </w:r>
      <w:r>
        <w:t>має приблизно 60 математичних функцій за допомогою яких можна виконати загальні обчислення. Аргументами цих функцій є числові дані. Математичні функції функцій поділяються на 4 групи: арифметичні, логарифмічні, тригонометричні і матричні.</w:t>
      </w:r>
    </w:p>
    <w:p w:rsidR="00E550C8" w:rsidRDefault="00AC02D8">
      <w:pPr>
        <w:ind w:firstLine="284"/>
        <w:jc w:val="center"/>
        <w:rPr>
          <w:b/>
        </w:rPr>
      </w:pPr>
      <w:r>
        <w:rPr>
          <w:b/>
        </w:rPr>
        <w:t>Арифметичні функції:</w:t>
      </w:r>
    </w:p>
    <w:p w:rsidR="00E550C8" w:rsidRDefault="00AC02D8">
      <w:pPr>
        <w:numPr>
          <w:ilvl w:val="0"/>
          <w:numId w:val="9"/>
        </w:numPr>
        <w:tabs>
          <w:tab w:val="clear" w:pos="360"/>
          <w:tab w:val="num" w:pos="644"/>
        </w:tabs>
        <w:ind w:left="644"/>
        <w:jc w:val="both"/>
      </w:pPr>
      <w:r>
        <w:rPr>
          <w:lang w:val="en-US"/>
        </w:rPr>
        <w:t>ABS</w:t>
      </w:r>
      <w:r>
        <w:rPr>
          <w:lang w:val="ru-RU"/>
        </w:rPr>
        <w:t xml:space="preserve"> </w:t>
      </w:r>
      <w:r>
        <w:t xml:space="preserve">(число) повертає абсолютне значення числа. Наприклад, вираз </w:t>
      </w:r>
      <w:r>
        <w:rPr>
          <w:lang w:val="en-US"/>
        </w:rPr>
        <w:t>ABS</w:t>
      </w:r>
      <w:r>
        <w:rPr>
          <w:lang w:val="ru-RU"/>
        </w:rPr>
        <w:t xml:space="preserve">(-2) </w:t>
      </w:r>
      <w:r>
        <w:t>дає число 2.</w:t>
      </w:r>
    </w:p>
    <w:p w:rsidR="00E550C8" w:rsidRDefault="00AC02D8">
      <w:pPr>
        <w:numPr>
          <w:ilvl w:val="0"/>
          <w:numId w:val="9"/>
        </w:numPr>
        <w:tabs>
          <w:tab w:val="clear" w:pos="360"/>
          <w:tab w:val="num" w:pos="644"/>
        </w:tabs>
        <w:ind w:left="644"/>
        <w:jc w:val="both"/>
      </w:pPr>
      <w:r>
        <w:t>Корінь (число) повертає додатне число квадратного кореня числа. Якщо число від‘ємне, то на екран виведеться повідомлення про помилку.</w:t>
      </w:r>
    </w:p>
    <w:p w:rsidR="00E550C8" w:rsidRDefault="00AC02D8">
      <w:pPr>
        <w:numPr>
          <w:ilvl w:val="0"/>
          <w:numId w:val="9"/>
        </w:numPr>
        <w:tabs>
          <w:tab w:val="clear" w:pos="360"/>
          <w:tab w:val="num" w:pos="644"/>
        </w:tabs>
        <w:ind w:left="644"/>
        <w:jc w:val="both"/>
      </w:pPr>
      <w:r>
        <w:t xml:space="preserve">Степінь (число; показник степеня) підносить число до вказаної степені. </w:t>
      </w:r>
    </w:p>
    <w:p w:rsidR="00E550C8" w:rsidRDefault="00AC02D8">
      <w:pPr>
        <w:numPr>
          <w:ilvl w:val="0"/>
          <w:numId w:val="9"/>
        </w:numPr>
        <w:tabs>
          <w:tab w:val="clear" w:pos="360"/>
          <w:tab w:val="num" w:pos="644"/>
        </w:tabs>
        <w:ind w:left="644"/>
        <w:jc w:val="both"/>
      </w:pPr>
      <w:r>
        <w:t>Округ. (число; кількість рядків) округлює число до вказаного значення кількості десяткових розрядів.</w:t>
      </w:r>
    </w:p>
    <w:p w:rsidR="00E550C8" w:rsidRDefault="00AC02D8">
      <w:pPr>
        <w:numPr>
          <w:ilvl w:val="0"/>
          <w:numId w:val="9"/>
        </w:numPr>
        <w:tabs>
          <w:tab w:val="clear" w:pos="360"/>
          <w:tab w:val="num" w:pos="644"/>
        </w:tabs>
        <w:ind w:left="644"/>
        <w:jc w:val="both"/>
      </w:pPr>
      <w:r>
        <w:t>ОКРВВЕРХ (х; точність) повертає результат округлення з надлишком до найближчого числа, що кратне точності. Наприклад, вираз ОКРВВЕРХ (2.2552; 1) = 3.</w:t>
      </w:r>
    </w:p>
    <w:p w:rsidR="00E550C8" w:rsidRDefault="00AC02D8">
      <w:pPr>
        <w:numPr>
          <w:ilvl w:val="0"/>
          <w:numId w:val="9"/>
        </w:numPr>
        <w:tabs>
          <w:tab w:val="clear" w:pos="360"/>
          <w:tab w:val="num" w:pos="644"/>
        </w:tabs>
        <w:ind w:left="644"/>
        <w:jc w:val="both"/>
      </w:pPr>
      <w:r>
        <w:t xml:space="preserve">ОКРВНИЗ (х; точність) – це округлення з недостачею. Ця функція подібна до ОКРВВЕРХ. Наприклад, ОКРВНИЗ (2,2556; 1)=2.   </w:t>
      </w:r>
    </w:p>
    <w:p w:rsidR="00E550C8" w:rsidRDefault="00AC02D8">
      <w:pPr>
        <w:numPr>
          <w:ilvl w:val="0"/>
          <w:numId w:val="9"/>
        </w:numPr>
        <w:tabs>
          <w:tab w:val="clear" w:pos="360"/>
          <w:tab w:val="num" w:pos="644"/>
        </w:tabs>
        <w:ind w:left="644"/>
        <w:jc w:val="both"/>
      </w:pPr>
      <w:r>
        <w:t>ОТБР (число; кількість розрядів) залишає вказану кількість розрядів числа після коми відкидаючи всі наступні не роблячи округлення.</w:t>
      </w:r>
    </w:p>
    <w:p w:rsidR="00E550C8" w:rsidRDefault="00AC02D8">
      <w:pPr>
        <w:jc w:val="center"/>
        <w:rPr>
          <w:b/>
        </w:rPr>
      </w:pPr>
      <w:r>
        <w:rPr>
          <w:b/>
        </w:rPr>
        <w:t>Тригонометричні функції:</w:t>
      </w:r>
    </w:p>
    <w:p w:rsidR="00E550C8" w:rsidRDefault="00AC02D8">
      <w:pPr>
        <w:numPr>
          <w:ilvl w:val="0"/>
          <w:numId w:val="10"/>
        </w:numPr>
        <w:tabs>
          <w:tab w:val="clear" w:pos="360"/>
          <w:tab w:val="num" w:pos="567"/>
        </w:tabs>
        <w:ind w:left="709" w:hanging="357"/>
        <w:jc w:val="both"/>
      </w:pPr>
      <w:r>
        <w:t>Пі ( ) виводить на екран число Пі з точністю до 15 чисел.</w:t>
      </w:r>
    </w:p>
    <w:p w:rsidR="00E550C8" w:rsidRDefault="00AC02D8">
      <w:pPr>
        <w:numPr>
          <w:ilvl w:val="0"/>
          <w:numId w:val="10"/>
        </w:numPr>
        <w:tabs>
          <w:tab w:val="clear" w:pos="360"/>
          <w:tab w:val="num" w:pos="567"/>
        </w:tabs>
        <w:ind w:left="709" w:hanging="357"/>
        <w:jc w:val="both"/>
      </w:pPr>
      <w:r>
        <w:rPr>
          <w:lang w:val="ru-RU"/>
        </w:rPr>
        <w:t xml:space="preserve">РАДИАНЫ </w:t>
      </w:r>
      <w:r>
        <w:t xml:space="preserve">(кут в градусах) обчислює значення кута в радіанах. </w:t>
      </w:r>
    </w:p>
    <w:p w:rsidR="00E550C8" w:rsidRDefault="00AC02D8">
      <w:pPr>
        <w:numPr>
          <w:ilvl w:val="0"/>
          <w:numId w:val="10"/>
        </w:numPr>
        <w:tabs>
          <w:tab w:val="clear" w:pos="360"/>
          <w:tab w:val="num" w:pos="567"/>
        </w:tabs>
        <w:ind w:left="709" w:hanging="357"/>
        <w:jc w:val="both"/>
      </w:pPr>
      <w:r>
        <w:rPr>
          <w:lang w:val="en-US"/>
        </w:rPr>
        <w:t>SIN</w:t>
      </w:r>
      <w:r>
        <w:rPr>
          <w:lang w:val="ru-RU"/>
        </w:rPr>
        <w:t xml:space="preserve"> </w:t>
      </w:r>
      <w:r>
        <w:t>(кут в радіанах чи в градусах) знаходить значення синуса кута.</w:t>
      </w:r>
    </w:p>
    <w:p w:rsidR="00E550C8" w:rsidRDefault="00AC02D8">
      <w:pPr>
        <w:numPr>
          <w:ilvl w:val="0"/>
          <w:numId w:val="10"/>
        </w:numPr>
        <w:tabs>
          <w:tab w:val="clear" w:pos="360"/>
          <w:tab w:val="num" w:pos="567"/>
        </w:tabs>
        <w:ind w:left="709" w:hanging="357"/>
        <w:jc w:val="both"/>
      </w:pPr>
      <w:r>
        <w:rPr>
          <w:lang w:val="en-US"/>
        </w:rPr>
        <w:t>Cos</w:t>
      </w:r>
      <w:r>
        <w:rPr>
          <w:lang w:val="ru-RU"/>
        </w:rPr>
        <w:t xml:space="preserve"> </w:t>
      </w:r>
      <w:r>
        <w:t xml:space="preserve">(число; </w:t>
      </w:r>
      <w:r>
        <w:rPr>
          <w:lang w:val="en-US"/>
        </w:rPr>
        <w:t>TAN</w:t>
      </w:r>
      <w:r>
        <w:t>(число)) повертає косинус, заданого тангенсу відповідно.</w:t>
      </w:r>
    </w:p>
    <w:p w:rsidR="00E550C8" w:rsidRDefault="00AC02D8">
      <w:pPr>
        <w:numPr>
          <w:ilvl w:val="0"/>
          <w:numId w:val="10"/>
        </w:numPr>
        <w:tabs>
          <w:tab w:val="clear" w:pos="360"/>
          <w:tab w:val="num" w:pos="567"/>
        </w:tabs>
        <w:ind w:left="709" w:hanging="357"/>
        <w:jc w:val="both"/>
      </w:pPr>
      <w:r>
        <w:rPr>
          <w:lang w:val="en-US"/>
        </w:rPr>
        <w:t>ASIN</w:t>
      </w:r>
      <w:r>
        <w:rPr>
          <w:lang w:val="ru-RU"/>
        </w:rPr>
        <w:t xml:space="preserve"> </w:t>
      </w:r>
      <w:r>
        <w:t>(число) повертає значення арксинуса числа, тобто число, синус якого = числу.</w:t>
      </w:r>
    </w:p>
    <w:p w:rsidR="00E550C8" w:rsidRDefault="00AC02D8">
      <w:pPr>
        <w:jc w:val="center"/>
        <w:rPr>
          <w:b/>
        </w:rPr>
      </w:pPr>
      <w:r>
        <w:rPr>
          <w:b/>
        </w:rPr>
        <w:t>Матричні функції:</w:t>
      </w:r>
    </w:p>
    <w:p w:rsidR="00E550C8" w:rsidRDefault="00AC02D8">
      <w:pPr>
        <w:ind w:firstLine="567"/>
      </w:pPr>
      <w:r>
        <w:t>Матричні функції застосовуються для рівнянь.</w:t>
      </w:r>
    </w:p>
    <w:p w:rsidR="00E550C8" w:rsidRDefault="00AC02D8">
      <w:pPr>
        <w:numPr>
          <w:ilvl w:val="0"/>
          <w:numId w:val="11"/>
        </w:numPr>
        <w:tabs>
          <w:tab w:val="clear" w:pos="360"/>
          <w:tab w:val="num" w:pos="709"/>
        </w:tabs>
        <w:ind w:left="709"/>
      </w:pPr>
      <w:r>
        <w:t>МОПРЕД (матриця) повертає визначник матриці. Наприклад, МОПРЕД</w:t>
      </w:r>
      <w:r>
        <w:rPr>
          <w:lang w:val="en-US"/>
        </w:rPr>
        <w:t xml:space="preserve"> ({2; 4; 3; 5}</w:t>
      </w:r>
      <w:r>
        <w:t xml:space="preserve"> ) повертає 2.</w:t>
      </w:r>
    </w:p>
    <w:p w:rsidR="00E550C8" w:rsidRDefault="00AC02D8">
      <w:pPr>
        <w:numPr>
          <w:ilvl w:val="0"/>
          <w:numId w:val="11"/>
        </w:numPr>
        <w:tabs>
          <w:tab w:val="clear" w:pos="360"/>
          <w:tab w:val="num" w:pos="709"/>
        </w:tabs>
        <w:ind w:left="709"/>
      </w:pPr>
      <w:r>
        <w:t>МОБР (матриця) повертає обернену матрицю.</w:t>
      </w:r>
    </w:p>
    <w:p w:rsidR="00E550C8" w:rsidRDefault="00AC02D8">
      <w:pPr>
        <w:jc w:val="center"/>
        <w:rPr>
          <w:b/>
        </w:rPr>
      </w:pPr>
      <w:r>
        <w:rPr>
          <w:b/>
        </w:rPr>
        <w:t>Застосування майстра функцій.</w:t>
      </w:r>
    </w:p>
    <w:p w:rsidR="00E550C8" w:rsidRDefault="00AC02D8">
      <w:pPr>
        <w:ind w:firstLine="567"/>
      </w:pPr>
      <w:r>
        <w:t>Функцію у формулу можна вводити так:</w:t>
      </w:r>
    </w:p>
    <w:p w:rsidR="00E550C8" w:rsidRDefault="00AC02D8">
      <w:pPr>
        <w:numPr>
          <w:ilvl w:val="0"/>
          <w:numId w:val="12"/>
        </w:numPr>
        <w:tabs>
          <w:tab w:val="clear" w:pos="360"/>
          <w:tab w:val="num" w:pos="709"/>
        </w:tabs>
        <w:ind w:left="709"/>
        <w:jc w:val="both"/>
      </w:pPr>
      <w:r>
        <w:t>Виділити комірку і виконати команду Вставка/ Функція.</w:t>
      </w:r>
    </w:p>
    <w:p w:rsidR="00E550C8" w:rsidRDefault="00AC02D8">
      <w:pPr>
        <w:numPr>
          <w:ilvl w:val="0"/>
          <w:numId w:val="12"/>
        </w:numPr>
        <w:tabs>
          <w:tab w:val="clear" w:pos="360"/>
          <w:tab w:val="num" w:pos="709"/>
        </w:tabs>
        <w:ind w:left="709"/>
        <w:jc w:val="both"/>
      </w:pPr>
      <w:r>
        <w:t xml:space="preserve">Натиснути клавішу Вставка на панелі інструментів </w:t>
      </w:r>
      <w:r>
        <w:rPr>
          <w:lang w:val="ru-RU"/>
        </w:rPr>
        <w:t>Стандартная</w:t>
      </w:r>
    </w:p>
    <w:p w:rsidR="00E550C8" w:rsidRDefault="00AC02D8">
      <w:pPr>
        <w:numPr>
          <w:ilvl w:val="0"/>
          <w:numId w:val="12"/>
        </w:numPr>
        <w:tabs>
          <w:tab w:val="clear" w:pos="360"/>
          <w:tab w:val="num" w:pos="709"/>
        </w:tabs>
        <w:ind w:left="709"/>
        <w:jc w:val="both"/>
      </w:pPr>
      <w:r>
        <w:t xml:space="preserve">Натиснути кнопку </w:t>
      </w:r>
      <w:r>
        <w:rPr>
          <w:lang w:val="ru-RU"/>
        </w:rPr>
        <w:t xml:space="preserve">Изменить формулу </w:t>
      </w:r>
      <w:r>
        <w:t>в рядку формул.</w:t>
      </w:r>
    </w:p>
    <w:p w:rsidR="00E550C8" w:rsidRDefault="00AC02D8">
      <w:pPr>
        <w:ind w:firstLine="567"/>
        <w:jc w:val="both"/>
      </w:pPr>
      <w:r>
        <w:t xml:space="preserve">Зауважимо, що в перших двох випадках записується програма Майстер. Майстер функції побудований за математичним принципом. У лівому списку розміщуються назви категорій функцій, а у правому – назви функцій вибраної категорії. Функції викликаються клацанням ЛКМ на її назві. Після цього відкривається вікно у яке вводиться аргументи функції та адреси комірок.     </w:t>
      </w:r>
    </w:p>
    <w:p w:rsidR="00E550C8" w:rsidRDefault="00AC02D8">
      <w:pPr>
        <w:ind w:firstLine="570"/>
        <w:jc w:val="center"/>
        <w:rPr>
          <w:b/>
          <w:szCs w:val="28"/>
        </w:rPr>
      </w:pPr>
      <w:r>
        <w:rPr>
          <w:b/>
          <w:szCs w:val="28"/>
        </w:rPr>
        <w:t>Контрольні запитання:</w:t>
      </w:r>
    </w:p>
    <w:p w:rsidR="00E550C8" w:rsidRDefault="00AC02D8">
      <w:pPr>
        <w:numPr>
          <w:ilvl w:val="0"/>
          <w:numId w:val="7"/>
        </w:numPr>
        <w:tabs>
          <w:tab w:val="clear" w:pos="1290"/>
          <w:tab w:val="num" w:pos="1083"/>
        </w:tabs>
        <w:ind w:left="0" w:firstLine="570"/>
        <w:rPr>
          <w:szCs w:val="28"/>
        </w:rPr>
      </w:pPr>
      <w:r>
        <w:rPr>
          <w:szCs w:val="28"/>
        </w:rPr>
        <w:t xml:space="preserve">На які групи поділяються стандартні математичні функції </w:t>
      </w:r>
      <w:r>
        <w:rPr>
          <w:lang w:val="en-US"/>
        </w:rPr>
        <w:t>Excel</w:t>
      </w:r>
      <w:r>
        <w:t>?</w:t>
      </w:r>
      <w:r>
        <w:rPr>
          <w:szCs w:val="28"/>
        </w:rPr>
        <w:t xml:space="preserve"> </w:t>
      </w:r>
    </w:p>
    <w:p w:rsidR="00E550C8" w:rsidRDefault="00AC02D8">
      <w:pPr>
        <w:numPr>
          <w:ilvl w:val="0"/>
          <w:numId w:val="7"/>
        </w:numPr>
        <w:tabs>
          <w:tab w:val="clear" w:pos="1290"/>
          <w:tab w:val="num" w:pos="1083"/>
        </w:tabs>
        <w:ind w:left="0" w:firstLine="570"/>
        <w:rPr>
          <w:szCs w:val="28"/>
        </w:rPr>
      </w:pPr>
      <w:r>
        <w:rPr>
          <w:szCs w:val="28"/>
        </w:rPr>
        <w:t xml:space="preserve">Які ви знаєте </w:t>
      </w:r>
      <w:r>
        <w:t>арифметичні функції?</w:t>
      </w:r>
    </w:p>
    <w:p w:rsidR="00E550C8" w:rsidRDefault="00AC02D8">
      <w:pPr>
        <w:numPr>
          <w:ilvl w:val="0"/>
          <w:numId w:val="7"/>
        </w:numPr>
        <w:tabs>
          <w:tab w:val="clear" w:pos="1290"/>
          <w:tab w:val="num" w:pos="1083"/>
        </w:tabs>
        <w:ind w:left="0" w:firstLine="570"/>
        <w:rPr>
          <w:szCs w:val="28"/>
        </w:rPr>
      </w:pPr>
      <w:r>
        <w:rPr>
          <w:szCs w:val="28"/>
        </w:rPr>
        <w:t xml:space="preserve">Які ви знаєте </w:t>
      </w:r>
      <w:r>
        <w:t>тригонометричні функції?</w:t>
      </w:r>
    </w:p>
    <w:p w:rsidR="00E550C8" w:rsidRDefault="00AC02D8">
      <w:pPr>
        <w:numPr>
          <w:ilvl w:val="0"/>
          <w:numId w:val="7"/>
        </w:numPr>
        <w:tabs>
          <w:tab w:val="clear" w:pos="1290"/>
          <w:tab w:val="num" w:pos="1083"/>
        </w:tabs>
        <w:ind w:left="0" w:firstLine="570"/>
        <w:rPr>
          <w:szCs w:val="28"/>
        </w:rPr>
      </w:pPr>
      <w:r>
        <w:rPr>
          <w:szCs w:val="28"/>
        </w:rPr>
        <w:t xml:space="preserve">Які ви знаєте </w:t>
      </w:r>
      <w:r>
        <w:t>матричні функції?</w:t>
      </w:r>
    </w:p>
    <w:p w:rsidR="00E550C8" w:rsidRDefault="00AC02D8">
      <w:pPr>
        <w:numPr>
          <w:ilvl w:val="0"/>
          <w:numId w:val="7"/>
        </w:numPr>
        <w:tabs>
          <w:tab w:val="clear" w:pos="1290"/>
          <w:tab w:val="num" w:pos="1083"/>
        </w:tabs>
        <w:ind w:left="0" w:firstLine="570"/>
        <w:rPr>
          <w:lang w:val="ru-RU"/>
        </w:rPr>
      </w:pPr>
      <w:r>
        <w:rPr>
          <w:szCs w:val="28"/>
        </w:rPr>
        <w:t>Як застосувати майстра функцій?</w:t>
      </w:r>
    </w:p>
    <w:p w:rsidR="00E550C8" w:rsidRDefault="00E550C8">
      <w:pPr>
        <w:rPr>
          <w:lang w:val="en-US"/>
        </w:rPr>
      </w:pPr>
      <w:bookmarkStart w:id="0" w:name="_GoBack"/>
      <w:bookmarkEnd w:id="0"/>
    </w:p>
    <w:sectPr w:rsidR="00E550C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776DA"/>
    <w:multiLevelType w:val="hybridMultilevel"/>
    <w:tmpl w:val="DA4E722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6FA2EE5"/>
    <w:multiLevelType w:val="hybridMultilevel"/>
    <w:tmpl w:val="9790E0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18AD5EC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4F6C14"/>
    <w:multiLevelType w:val="hybridMultilevel"/>
    <w:tmpl w:val="298684A6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250740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CD94959"/>
    <w:multiLevelType w:val="hybridMultilevel"/>
    <w:tmpl w:val="4B788D4E"/>
    <w:lvl w:ilvl="0" w:tplc="0419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32366CB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F51B66"/>
    <w:multiLevelType w:val="hybridMultilevel"/>
    <w:tmpl w:val="298684A6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4CFE634B"/>
    <w:multiLevelType w:val="hybridMultilevel"/>
    <w:tmpl w:val="E4844FC8"/>
    <w:lvl w:ilvl="0" w:tplc="43660A56">
      <w:start w:val="19"/>
      <w:numFmt w:val="bullet"/>
      <w:lvlText w:val=""/>
      <w:lvlJc w:val="left"/>
      <w:pPr>
        <w:tabs>
          <w:tab w:val="num" w:pos="930"/>
        </w:tabs>
        <w:ind w:left="93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59402E0D"/>
    <w:multiLevelType w:val="hybridMultilevel"/>
    <w:tmpl w:val="B96CDC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36B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2D3764C"/>
    <w:multiLevelType w:val="hybridMultilevel"/>
    <w:tmpl w:val="07549F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ormsData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2D8"/>
    <w:rsid w:val="00AC02D8"/>
    <w:rsid w:val="00E550C8"/>
    <w:rsid w:val="00F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76709-30C2-488D-B6D5-AB15762E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ind w:firstLine="57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7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40"/>
    </w:rPr>
  </w:style>
  <w:style w:type="paragraph" w:styleId="a4">
    <w:name w:val="Body Text Indent"/>
    <w:basedOn w:val="a"/>
    <w:semiHidden/>
    <w:pPr>
      <w:ind w:firstLine="570"/>
      <w:jc w:val="both"/>
    </w:pPr>
  </w:style>
  <w:style w:type="paragraph" w:styleId="20">
    <w:name w:val="Body Text Indent 2"/>
    <w:basedOn w:val="a"/>
    <w:semiHidden/>
    <w:pPr>
      <w:ind w:firstLine="5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№1</vt:lpstr>
    </vt:vector>
  </TitlesOfParts>
  <Manager>Точні науки</Manager>
  <Company>Точні науки</Company>
  <LinksUpToDate>false</LinksUpToDate>
  <CharactersWithSpaces>2679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№1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2004-10-11T19:44:00Z</cp:lastPrinted>
  <dcterms:created xsi:type="dcterms:W3CDTF">2014-04-06T19:15:00Z</dcterms:created>
  <dcterms:modified xsi:type="dcterms:W3CDTF">2014-04-06T19:15:00Z</dcterms:modified>
  <cp:category>Точні науки</cp:category>
</cp:coreProperties>
</file>