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ayout w:type="fixed"/>
        <w:tblLook w:val="0000" w:firstRow="0" w:lastRow="0" w:firstColumn="0" w:lastColumn="0" w:noHBand="0" w:noVBand="0"/>
      </w:tblPr>
      <w:tblGrid>
        <w:gridCol w:w="2577"/>
        <w:gridCol w:w="2577"/>
        <w:gridCol w:w="2577"/>
        <w:gridCol w:w="2587"/>
      </w:tblGrid>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1"/>
              <w:snapToGrid w:val="0"/>
              <w:rPr>
                <w:sz w:val="12"/>
              </w:rPr>
            </w:pPr>
          </w:p>
          <w:p w:rsidR="002344F1" w:rsidRDefault="002344F1">
            <w:pPr>
              <w:pStyle w:val="1"/>
              <w:snapToGrid w:val="0"/>
              <w:rPr>
                <w:sz w:val="12"/>
              </w:rPr>
            </w:pPr>
            <w:r>
              <w:rPr>
                <w:sz w:val="12"/>
              </w:rPr>
              <w:t>1. Понятие социальной сферы</w:t>
            </w:r>
          </w:p>
          <w:p w:rsidR="002344F1" w:rsidRDefault="002344F1">
            <w:pPr>
              <w:jc w:val="both"/>
              <w:rPr>
                <w:sz w:val="12"/>
              </w:rPr>
            </w:pPr>
            <w:r>
              <w:rPr>
                <w:sz w:val="12"/>
              </w:rPr>
              <w:t>Соц. сфера – это самостоятельная сфера общественной жизни, в которой реализуются многообразные соц. интересы в отношениях соц. субъектов.             Соц. сфера является областью деятельности людей, занятых предоставлением соц. благ и услуг.          Соц. сфера помимо отношений включает в себя и материально-техническую базу.          В современных условиях соц. сфера представляет собой совокупность соц. отношений и условий, влияющих на характер и поведение людей, охватывающих интересы различных социальных общностей, интересы общества и личности, отношений труда, быта, культуры, здравоохранения, соц. обеспечения.</w:t>
            </w:r>
          </w:p>
          <w:p w:rsidR="002344F1" w:rsidRDefault="002344F1">
            <w:pPr>
              <w:jc w:val="both"/>
              <w:rPr>
                <w:sz w:val="12"/>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1"/>
              <w:snapToGrid w:val="0"/>
              <w:rPr>
                <w:sz w:val="12"/>
              </w:rPr>
            </w:pPr>
            <w:r>
              <w:rPr>
                <w:sz w:val="12"/>
              </w:rPr>
              <w:t>2. Структура соц. сферы:</w:t>
            </w:r>
          </w:p>
          <w:p w:rsidR="002344F1" w:rsidRDefault="002344F1">
            <w:pPr>
              <w:pStyle w:val="1"/>
              <w:rPr>
                <w:sz w:val="12"/>
              </w:rPr>
            </w:pPr>
            <w:r>
              <w:rPr>
                <w:sz w:val="12"/>
              </w:rPr>
              <w:t xml:space="preserve"> социальный подход</w:t>
            </w:r>
          </w:p>
          <w:p w:rsidR="002344F1" w:rsidRDefault="002344F1">
            <w:pPr>
              <w:jc w:val="both"/>
              <w:rPr>
                <w:sz w:val="12"/>
              </w:rPr>
            </w:pPr>
            <w:r>
              <w:rPr>
                <w:sz w:val="12"/>
              </w:rPr>
              <w:t>Соц. сфера состоит из 3-х элементов</w:t>
            </w:r>
          </w:p>
          <w:p w:rsidR="002344F1" w:rsidRDefault="002344F1">
            <w:pPr>
              <w:jc w:val="both"/>
              <w:rPr>
                <w:sz w:val="12"/>
              </w:rPr>
            </w:pPr>
            <w:r>
              <w:rPr>
                <w:sz w:val="12"/>
                <w:lang w:val="en-US"/>
              </w:rPr>
              <w:t>1</w:t>
            </w:r>
            <w:r>
              <w:rPr>
                <w:sz w:val="12"/>
              </w:rPr>
              <w:t xml:space="preserve">. </w:t>
            </w:r>
            <w:r>
              <w:rPr>
                <w:b/>
                <w:sz w:val="12"/>
              </w:rPr>
              <w:t>Соц. структура общества</w:t>
            </w:r>
            <w:r>
              <w:rPr>
                <w:sz w:val="12"/>
              </w:rPr>
              <w:t xml:space="preserve"> представляет собой совокупность различных соц. групп и отношения между ними: *соц. экономические группы (богатые, бедные)</w:t>
            </w:r>
            <w:r>
              <w:rPr>
                <w:b/>
                <w:sz w:val="12"/>
              </w:rPr>
              <w:t>;</w:t>
            </w:r>
            <w:r>
              <w:rPr>
                <w:sz w:val="12"/>
              </w:rPr>
              <w:t xml:space="preserve"> *соц. демографические группы (возраст, пол); *профессионально-квалификационные (различные профессии); *семейно-брачные узы (многодетные, неполные и т.д.); *несистемные группы (бомжи, воры, алкоголики).          2. </w:t>
            </w:r>
            <w:r>
              <w:rPr>
                <w:b/>
                <w:sz w:val="12"/>
              </w:rPr>
              <w:t>Уровень</w:t>
            </w:r>
            <w:r>
              <w:rPr>
                <w:sz w:val="12"/>
                <w:shd w:val="clear" w:color="auto" w:fill="FFFF00"/>
              </w:rPr>
              <w:t xml:space="preserve"> </w:t>
            </w:r>
            <w:r>
              <w:rPr>
                <w:b/>
                <w:sz w:val="12"/>
              </w:rPr>
              <w:t>соц. институтов</w:t>
            </w:r>
            <w:r>
              <w:rPr>
                <w:sz w:val="12"/>
              </w:rPr>
              <w:t xml:space="preserve"> - исторически сложившиеся устойчивые формы совместной деятельности людей, призванные обеспечить надежность и регулярность удовлетворения соц. потребностей личности данной соц. группы и общества в целом. Выделяют следующие соц. институты: образование, здравоохранение, соц. защита населения, семья и брак, наука, религия, государство. Деятельность соц. институтов в реальной жизни представлена функционированием различных соц. учреждений и организаций.          3. На уровне </w:t>
            </w:r>
            <w:r>
              <w:rPr>
                <w:b/>
                <w:sz w:val="12"/>
              </w:rPr>
              <w:t>нравственно-этического компонента</w:t>
            </w:r>
            <w:r>
              <w:rPr>
                <w:sz w:val="12"/>
              </w:rPr>
              <w:t xml:space="preserve"> реализуются представления в обществе понятий соц. справедливость, то есть мера воздаяния за деятельность человека в обществе. При определении соц. справедливости чаще всего ее соотносят с понятием соц. равенства. Соц. справедливость-это мера равенства и неравенства в распределении материальных и духовных благ в обществе, статусов и власти, а также в соц. положении в различных соц. группах. Соц. справедливость в обществе реализуется через общественное мнение.</w:t>
            </w:r>
          </w:p>
          <w:p w:rsidR="002344F1" w:rsidRDefault="002344F1">
            <w:pPr>
              <w:jc w:val="both"/>
              <w:rPr>
                <w:sz w:val="12"/>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snapToGrid w:val="0"/>
              <w:jc w:val="center"/>
              <w:rPr>
                <w:b/>
                <w:sz w:val="12"/>
                <w:lang w:val="en-US"/>
              </w:rPr>
            </w:pPr>
            <w:r>
              <w:rPr>
                <w:b/>
                <w:sz w:val="12"/>
                <w:lang w:val="en-US"/>
              </w:rPr>
              <w:t>3.Экономические отношения в соц. сфере</w:t>
            </w:r>
          </w:p>
          <w:p w:rsidR="002344F1" w:rsidRDefault="002344F1">
            <w:pPr>
              <w:pStyle w:val="a5"/>
              <w:rPr>
                <w:sz w:val="12"/>
              </w:rPr>
            </w:pPr>
            <w:r>
              <w:rPr>
                <w:sz w:val="12"/>
              </w:rPr>
              <w:t xml:space="preserve">Соц. сфера  это совокупность отраслей и организаций, выполняющих общую целевую функцию по удовлетворению потребностей населения, связанных системой технологических связей и регулируемых отраслевыми органами управления.           Соц. сфера представляет собой сферу услуг.           По мере сервизации экономики происходит переход от потребления товаров к потреблению услуг, при этом соц. сфера способствует более тесному контакту между производителем и потребителем соц. услуг.           Особенность рыночного механизма в соц. сфере:1 существует естественная монополия в предоставлении соц. благ и услуг (обслуживание в курортной зоне); 2 наличие побочных или внешних эффектов, возникающих при потреблении услуг.          Соц. услуги в соц. сфере характеризуются 2-мя понятиями: 1 Неисключаемость - это характеризует услугу с точки рения невозможности отстранения какой-либо части населения от ее потребления (освещение на улице, городской транспорт); 2 Несоперничество  характеризуется сохранением качества услуги вне зависимости от количества ее потребителей (лекция в институте не зависит от количества слушателей).  </w:t>
            </w:r>
          </w:p>
          <w:p w:rsidR="002344F1" w:rsidRDefault="002344F1">
            <w:pPr>
              <w:jc w:val="both"/>
              <w:rPr>
                <w:sz w:val="12"/>
              </w:rPr>
            </w:pPr>
            <w:r>
              <w:rPr>
                <w:sz w:val="12"/>
              </w:rPr>
              <w:t xml:space="preserve">Соц. блага. Обладающие этими 2-мя свойствами, называют общественными.          Выделяются локальные общественные блага –доступные только жителям отдельного региона (белые ночи в С-Петербурге или северное сияние на северном полюсе).       </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1"/>
              <w:snapToGrid w:val="0"/>
              <w:rPr>
                <w:sz w:val="12"/>
              </w:rPr>
            </w:pPr>
            <w:r>
              <w:rPr>
                <w:sz w:val="12"/>
              </w:rPr>
              <w:t>4Структура соц. сферы:</w:t>
            </w:r>
          </w:p>
          <w:p w:rsidR="002344F1" w:rsidRDefault="002344F1">
            <w:pPr>
              <w:jc w:val="center"/>
              <w:rPr>
                <w:sz w:val="12"/>
              </w:rPr>
            </w:pPr>
            <w:r>
              <w:rPr>
                <w:sz w:val="12"/>
              </w:rPr>
              <w:t>экономический подход</w:t>
            </w:r>
          </w:p>
          <w:p w:rsidR="002344F1" w:rsidRDefault="002344F1">
            <w:pPr>
              <w:jc w:val="both"/>
              <w:rPr>
                <w:sz w:val="12"/>
              </w:rPr>
            </w:pPr>
            <w:r>
              <w:rPr>
                <w:sz w:val="12"/>
              </w:rPr>
              <w:t xml:space="preserve">Структура соц. сферы – это отношения и взаимосвязи входящих в нее отраслей.           </w:t>
            </w:r>
            <w:r>
              <w:rPr>
                <w:sz w:val="12"/>
                <w:u w:val="single"/>
              </w:rPr>
              <w:t>Только</w:t>
            </w:r>
            <w:r>
              <w:rPr>
                <w:sz w:val="12"/>
              </w:rPr>
              <w:t xml:space="preserve"> с соц. сфере относятся: *здравоохранение, *образование, *культура, *соц. обеспечение, *отдых, *быт, *жил. коммунальное хозяйство.          Соц. сфера тождественна непроизводственной сфере, таким образом, к экономической сфере относятся: *связь, *информация, *наука, *охрана общественного порядка и безопасности.          К соц. сфере относят общественное питание и торговлю.          Существует деление соц. сферы по секторам экономики (структура по учреждениям): *государственный сектор, *коммерческий сектор, *неприбыльный.          В соответствии с общероссийским классификатором видов деятельности продукции и услуг к соц. сфере относят:  *оптовую и розничную торговлю, ремонт авто и бытовых приборов, * гостиничный и ресторанный бизнес, *транспорт, складское хозяйство и связь, *финансовое посредничество (соц. страхование и пенсионное обеспечение), *гос. управление и соц. услуги, *образование, здравоохранение, коммунальные услуги, *распространение информации, культура, искусство, спорт, отдых, развлечения, *ведение частного домашнего хозяйства с наемным обслуживанием.</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5.Соц. политики как основа управления соц. сферой</w:t>
            </w:r>
          </w:p>
          <w:p w:rsidR="002344F1" w:rsidRDefault="002344F1">
            <w:pPr>
              <w:jc w:val="both"/>
              <w:rPr>
                <w:sz w:val="12"/>
              </w:rPr>
            </w:pPr>
            <w:r>
              <w:rPr>
                <w:sz w:val="12"/>
              </w:rPr>
              <w:t>Соц. политика - это объединенным образом разработанный и реализуемый целевой комплекс принципиальных направлений и задач по улучшению жизнедеятельности людей в определенных территориальных пределах.          Субъекты соц. политики: *основным субъектом соц. политики является государство, *государственные ведомства и учреждения, *партии и профсоюзы, *органы местного самоуправления, *внебюджетные фонды, *общественные религиозные и благотворительные организации, *косвенными субъектами являются коммерческие структуры и бизнес.         РФ рассматривается как социальное государство, т.е. как государство. Которое создает условия для достойной жизни и свободного развития человека.          Интегральным объектом соц. политики выступает соц. сфера.     Соц. сфера выполняет функциональную роль в жизни общества, т.е. в соц. сфере происходит воспроизводство и изменение соц. связей между людьми, условий и образа жизни, возможностей удовлетворения соц. потребностей. Таким образом, соц. политика направлена на создание оптимальных условий для развития человека и общества.           В настоящее время существует маятниковая система соц. политики.          Выделяют 3 уровня разработки и реализации соц. политики: *государственный или федеральный, *региональный, *уровень предприятия или учреждения.          В технологии соц. политики на любом уровне выделяют две части: *разработка (основывается на 1.обоснованности и 2.реалистичности), *реализация (связана с принципами 1.конкретизации соц. политики в соц. программах и 2.результативности).</w:t>
            </w: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6.Основные направления соц. политики</w:t>
            </w:r>
          </w:p>
          <w:p w:rsidR="002344F1" w:rsidRDefault="002344F1">
            <w:pPr>
              <w:jc w:val="both"/>
              <w:rPr>
                <w:sz w:val="12"/>
              </w:rPr>
            </w:pPr>
            <w:r>
              <w:rPr>
                <w:b/>
                <w:sz w:val="12"/>
              </w:rPr>
              <w:t>1Политика доходов населения</w:t>
            </w:r>
            <w:r>
              <w:rPr>
                <w:sz w:val="12"/>
              </w:rPr>
              <w:t xml:space="preserve"> связана с такими понятиями как: *жизненный уровень (качество жизни), *минимальный размер оплаты труда (450 руб. с января 2002 г.), *потребительская корзина.     </w:t>
            </w:r>
            <w:r>
              <w:rPr>
                <w:b/>
                <w:sz w:val="12"/>
              </w:rPr>
              <w:t xml:space="preserve">2Политика в сфере труда и трудовых отношений: </w:t>
            </w:r>
            <w:r>
              <w:rPr>
                <w:sz w:val="12"/>
              </w:rPr>
              <w:t xml:space="preserve">*оплата труда, *охрана труда, *соц. страхование, *вопросы занятости населения. </w:t>
            </w:r>
            <w:r>
              <w:rPr>
                <w:b/>
                <w:sz w:val="12"/>
              </w:rPr>
              <w:t>3Социальная поддержка и защита нетрудоспособных и малообеспеченных слоев населения</w:t>
            </w:r>
            <w:r>
              <w:rPr>
                <w:sz w:val="12"/>
              </w:rPr>
              <w:t>: *пенсионное обеспечение, *социальное обеспечение.      4</w:t>
            </w:r>
            <w:r>
              <w:rPr>
                <w:b/>
                <w:sz w:val="12"/>
              </w:rPr>
              <w:t>Отрасли соц. сферы</w:t>
            </w:r>
            <w:r>
              <w:rPr>
                <w:sz w:val="12"/>
              </w:rPr>
              <w:t xml:space="preserve">: *здравоохранение, *образование, *спорт, *наука.     </w:t>
            </w:r>
            <w:r>
              <w:rPr>
                <w:b/>
                <w:sz w:val="12"/>
              </w:rPr>
              <w:t>5Социально-экологическая</w:t>
            </w:r>
            <w:r>
              <w:rPr>
                <w:sz w:val="12"/>
              </w:rPr>
              <w:t xml:space="preserve">: *меры по ликвидации уже имеющихся экологических катастроф, *профилактические работы.     </w:t>
            </w:r>
            <w:r>
              <w:rPr>
                <w:b/>
                <w:sz w:val="12"/>
              </w:rPr>
              <w:t>6Политика в области современной инфраструктуры</w:t>
            </w:r>
            <w:r>
              <w:rPr>
                <w:sz w:val="12"/>
              </w:rPr>
              <w:t xml:space="preserve">: *жилищно-коммунальное хозяйство, *транспортная политика, *информационное обеспечение.     </w:t>
            </w:r>
            <w:r>
              <w:rPr>
                <w:b/>
                <w:sz w:val="12"/>
              </w:rPr>
              <w:t>7Миграционная политика</w:t>
            </w:r>
            <w:r>
              <w:rPr>
                <w:sz w:val="12"/>
              </w:rPr>
              <w:t xml:space="preserve">: *вынужденная миграция и помощь беженцам и вынужденным переселенцам, *внешняя трудовая миграция («утечка мозгов»), *защита прав и интересов соотечественников за рубежом.     </w:t>
            </w:r>
            <w:r>
              <w:rPr>
                <w:b/>
                <w:sz w:val="12"/>
              </w:rPr>
              <w:t>8Политика в отношении отдельных категорий населения</w:t>
            </w:r>
            <w:r>
              <w:rPr>
                <w:sz w:val="12"/>
              </w:rPr>
              <w:t>: *семейные вопросы, *молодежные, *инвалиды, *военнослужащие.</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lang w:val="en-US"/>
              </w:rPr>
            </w:pPr>
            <w:r>
              <w:rPr>
                <w:sz w:val="12"/>
                <w:lang w:val="en-US"/>
              </w:rPr>
              <w:t>7. Факторы формирования территориальной организации соц. сферы</w:t>
            </w:r>
          </w:p>
          <w:p w:rsidR="002344F1" w:rsidRDefault="002344F1">
            <w:pPr>
              <w:jc w:val="both"/>
              <w:rPr>
                <w:sz w:val="12"/>
              </w:rPr>
            </w:pPr>
            <w:r>
              <w:rPr>
                <w:sz w:val="12"/>
              </w:rPr>
              <w:t xml:space="preserve">Территориальная организация соц. сферы – это совокупность процессов или действий по размещению объектов соц. сферы.          Соц. сфера и ее формирование связаны с производственными структурами.          </w:t>
            </w:r>
            <w:r>
              <w:rPr>
                <w:b/>
                <w:sz w:val="12"/>
              </w:rPr>
              <w:t>Формирование</w:t>
            </w:r>
            <w:r>
              <w:rPr>
                <w:sz w:val="12"/>
              </w:rPr>
              <w:t xml:space="preserve"> соц. сферы зависит от 3-х факторов: *природного (косвенный фактор, связанный с воздействием природно-климатических условий), *населенческого (связан с концентрацией населения в каких-либо районах – городская соц. сфера имеет более перспективные варианты своего развития и выделяет следующие направления: </w:t>
            </w:r>
            <w:r>
              <w:rPr>
                <w:sz w:val="12"/>
                <w:lang w:val="en-US"/>
              </w:rPr>
              <w:t>#туризм,  #</w:t>
            </w:r>
            <w:r>
              <w:rPr>
                <w:sz w:val="12"/>
              </w:rPr>
              <w:t xml:space="preserve">университетское, </w:t>
            </w:r>
            <w:r>
              <w:rPr>
                <w:sz w:val="12"/>
                <w:lang w:val="en-US"/>
              </w:rPr>
              <w:t>#</w:t>
            </w:r>
            <w:r>
              <w:rPr>
                <w:sz w:val="12"/>
              </w:rPr>
              <w:t xml:space="preserve">религиозное, многие соц. услуги ориентированы на иногороднее население), *экономического (воздействует на соц. сферу через развитие производства, которое, в свою очередь действует на развитие населения, а население – на развитие соц. сферы). Я бы добавила еще и исторический фактор (вышивка, Оренбургский платок и т.д.).           </w:t>
            </w:r>
            <w:r>
              <w:rPr>
                <w:b/>
                <w:sz w:val="12"/>
              </w:rPr>
              <w:t>Варианты развития</w:t>
            </w:r>
            <w:r>
              <w:rPr>
                <w:sz w:val="12"/>
              </w:rPr>
              <w:t xml:space="preserve"> соц. сферы: *соц. сфера развивается адекватно производству, *отстает от развития производства, *несколько опережает производство.          Все перечисленные факторы комплексно воздействуют на развитие соц. сферы, но на различных этапах развития общества каждый из них может стать приоритетным.          В пост социалистических государствах, в том числе и в России, развитие соц. сферы находится в переходной стадии. Это порождает многообразие форм собственности и большой роли государства в соц. сфере.</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3"/>
              <w:snapToGrid w:val="0"/>
              <w:jc w:val="center"/>
              <w:rPr>
                <w:sz w:val="12"/>
              </w:rPr>
            </w:pPr>
            <w:r>
              <w:rPr>
                <w:sz w:val="12"/>
              </w:rPr>
              <w:t xml:space="preserve">8.Модели развития и </w:t>
            </w:r>
          </w:p>
          <w:p w:rsidR="002344F1" w:rsidRDefault="002344F1">
            <w:pPr>
              <w:pStyle w:val="3"/>
              <w:jc w:val="center"/>
              <w:rPr>
                <w:sz w:val="12"/>
              </w:rPr>
            </w:pPr>
            <w:r>
              <w:rPr>
                <w:sz w:val="12"/>
              </w:rPr>
              <w:t>размещения соц. сферы</w:t>
            </w:r>
          </w:p>
          <w:p w:rsidR="002344F1" w:rsidRDefault="002344F1">
            <w:pPr>
              <w:jc w:val="both"/>
              <w:rPr>
                <w:sz w:val="12"/>
              </w:rPr>
            </w:pPr>
            <w:r>
              <w:rPr>
                <w:b/>
                <w:sz w:val="12"/>
                <w:lang w:val="en-US"/>
              </w:rPr>
              <w:t>1М</w:t>
            </w:r>
            <w:r>
              <w:rPr>
                <w:b/>
                <w:sz w:val="12"/>
              </w:rPr>
              <w:t>одель</w:t>
            </w:r>
            <w:r>
              <w:rPr>
                <w:sz w:val="12"/>
              </w:rPr>
              <w:t xml:space="preserve"> характерна для высокоразвитых стран: *развиты практически все отрасли соц. сферы, *все отрасли размещены так, что все районы страны в достаточной мере обеспечены предприятиями соц. сферы, *качество обслуживания на этих предприятиях зависит от соц. положения индивида          </w:t>
            </w:r>
            <w:r>
              <w:rPr>
                <w:b/>
                <w:sz w:val="12"/>
              </w:rPr>
              <w:t>2Модель</w:t>
            </w:r>
            <w:r>
              <w:rPr>
                <w:sz w:val="12"/>
              </w:rPr>
              <w:t xml:space="preserve"> характерна для развивающихся стран: * соц. сфера этих стран развита слабо, но отдельные ее отрасли на высоком уровне развития (туризм и мелкооптовая торговля), *размещение предприятий соц. сферы идет по принципу концентрации в крупных районах.      </w:t>
            </w:r>
            <w:r>
              <w:rPr>
                <w:b/>
                <w:sz w:val="12"/>
              </w:rPr>
              <w:t>3Модель</w:t>
            </w:r>
            <w:r>
              <w:rPr>
                <w:sz w:val="12"/>
              </w:rPr>
              <w:t xml:space="preserve"> – пост социалистические страны, для которых характерно следующее: *равное обеспечение соц. сферой, *государственная собственность в социальной инфраструктуре, *жесткое государственное регулирование отраслей соц. сферы.      </w:t>
            </w:r>
            <w:r>
              <w:rPr>
                <w:b/>
                <w:sz w:val="12"/>
              </w:rPr>
              <w:t>Для России характерно</w:t>
            </w:r>
            <w:r>
              <w:rPr>
                <w:sz w:val="12"/>
              </w:rPr>
              <w:t>: *Создание минимально гарантируемых государством условий жизни для большей части населения, что позволит снизить уровень миграции и оптимизировать развитие соц. сферы территорий; *Решение проблемы занятости посредством трудоустройства безработных в соц. сферу; *Увеличение объема соц. услуг; *Уменьшение величины трудовых и материальных затрат на предоставление единицы услуг; *Оптимизация соотношения платных и бесплатных услуг; *Региональная дифференциация отраслей соц. сферы.</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9.Территориальные соц. комплексы</w:t>
            </w:r>
          </w:p>
          <w:p w:rsidR="002344F1" w:rsidRDefault="002344F1">
            <w:pPr>
              <w:jc w:val="both"/>
              <w:rPr>
                <w:sz w:val="12"/>
              </w:rPr>
            </w:pPr>
            <w:r>
              <w:rPr>
                <w:sz w:val="12"/>
              </w:rPr>
              <w:t>Территориально-социальные комплексы – это автономная система, включающая производственную и социальную подструктуры какой-либо территории.          Различают: *местные, *региональные, *межрегиональные комплексы.           Структуры территориальных и социальных комплексов – это соотношения между отраслями соц. сферы.          Показателями структуры являются: *стоимость соц. услуг, *занятость в отраслях соц. сферы, *стоимость основных фондов и т.д.          В любом комплексе выделяется одна главная комплексообразующая отрасль.          Существует специализация территориально-социальных комплексов: *в области науки, *санаторно-курортное дело и т.д.</w:t>
            </w:r>
          </w:p>
          <w:p w:rsidR="002344F1" w:rsidRDefault="002344F1">
            <w:pPr>
              <w:jc w:val="both"/>
              <w:rPr>
                <w:sz w:val="12"/>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snapToGrid w:val="0"/>
              <w:jc w:val="center"/>
              <w:rPr>
                <w:b/>
                <w:sz w:val="12"/>
              </w:rPr>
            </w:pPr>
            <w:r>
              <w:rPr>
                <w:b/>
                <w:sz w:val="12"/>
              </w:rPr>
              <w:t>10.Подходы к управлению соц. сферой</w:t>
            </w:r>
          </w:p>
          <w:p w:rsidR="002344F1" w:rsidRDefault="002344F1">
            <w:pPr>
              <w:jc w:val="both"/>
              <w:rPr>
                <w:sz w:val="12"/>
              </w:rPr>
            </w:pPr>
            <w:r>
              <w:rPr>
                <w:sz w:val="12"/>
              </w:rPr>
              <w:t xml:space="preserve">Социальная сфера – это совокупность отраслей и организаций, выполняющих функцию по удовлетворению потребностей населения, объединенных системой технологических связей и регулируемых отраслевыми органами управления.         </w:t>
            </w:r>
            <w:r>
              <w:rPr>
                <w:b/>
                <w:sz w:val="12"/>
              </w:rPr>
              <w:t xml:space="preserve">1Сейчас отраслевая структура управления </w:t>
            </w:r>
            <w:r>
              <w:rPr>
                <w:sz w:val="12"/>
              </w:rPr>
              <w:t xml:space="preserve">выглядит следующим образом: *Федерация (министерства и ведомства), *субъекты Федерации (отраслевые комитеты), *Муниципалитеты (департаменты, отделы).     Федеральные, региональные и местные органы управления входят, соответственно, в состав правительства РФ; администрацию субъектов РФ; в мэрию, городскую администрацию и.т.д.     Особенностью деятельности отраслевых органов управления является отсутствие жесткой административной вертикал.      На функционирование отраслевого управления оказывают влияние различные общественные организации, союзы, ассоциации, которые не принимают непосредственного участия в управлении отраслями, но они защищают интересы работников этих отраслей.     Отраслевые органы управления выполняют следующие функции: *разработка основ государственной и региональной соц. политики, *разработка прогнозов, планов и целевых программ развития, *разработка соц. норм и нормативов, определяющих различные аспекты управления, *разработка стандартов деятельности организаций, *международное сотрудничество, *реализация кадровой политики, *регулирование отношений собственности и т.д.       </w:t>
            </w:r>
            <w:r>
              <w:rPr>
                <w:b/>
                <w:sz w:val="12"/>
              </w:rPr>
              <w:t xml:space="preserve">2Территориальный подход к управлению  </w:t>
            </w:r>
            <w:r>
              <w:rPr>
                <w:sz w:val="12"/>
              </w:rPr>
              <w:t xml:space="preserve">   Согласно Конституции все субъекты РФ приобрели право на реализацию собственной соц-экономической политики.    Федеральные органы перекладывают ответственность за решение соц. проблем на территориальные органы управления.          Значительная часть налоговых сборов остается в распоряжении региональных и местных бюджетов.        В настоящее время управление соц. сфер РФ осуществляется в рамках территориально-отраслевого подхода.        Спецификой данного подхода является создание структур управления не под отрасль, а под проблему (решение проблем молодежи, семьи, материнства и детства и т.д.)     Некоторые органы управления напрямую связаны с федеральными структурами (пенсионный фонд, службы занятости).          </w:t>
            </w:r>
            <w:r>
              <w:rPr>
                <w:b/>
                <w:sz w:val="12"/>
              </w:rPr>
              <w:t>Функции территориальных органов управления:</w:t>
            </w:r>
            <w:r>
              <w:rPr>
                <w:sz w:val="12"/>
              </w:rPr>
              <w:t xml:space="preserve"> *разработка долгосрочных и среднесрочных региональных прогнозов развития соц. сферы, *разработка финансовой стратегии развития региона, *прямое бюджетное финансирование организаций, регулирование деятельности организаций, находящихся в муниципальной собственности, *регулирование деятельности организаций негосударственных форм собственности, *организация международного сотрудничества, *реализация кадровой политики.</w:t>
            </w: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11.Местное самоуправление</w:t>
            </w:r>
          </w:p>
          <w:p w:rsidR="002344F1" w:rsidRDefault="002344F1">
            <w:pPr>
              <w:jc w:val="both"/>
              <w:rPr>
                <w:sz w:val="12"/>
              </w:rPr>
            </w:pPr>
            <w:r>
              <w:rPr>
                <w:sz w:val="12"/>
              </w:rPr>
              <w:t xml:space="preserve">Местное самоуправление – это деятельность местных сообществ по решению вопросов местного значения на основе принципов самоорганизации, самофинансирования и самоответственности с целью улучшения качества жизни населения.      </w:t>
            </w:r>
            <w:r>
              <w:rPr>
                <w:b/>
                <w:sz w:val="12"/>
              </w:rPr>
              <w:t>Основные функции</w:t>
            </w:r>
            <w:r>
              <w:rPr>
                <w:sz w:val="12"/>
              </w:rPr>
              <w:t xml:space="preserve"> местного самоуправления: *проведения самостоятельных соц-экономических мероприятий, *участие населения в решениях вопросов местного значения, выборность состава местных органов власти на демократической основе, *обеспечение гарантий соц. защиты населения территории.        У местных органов власти отсутствует жесткая вертикальная соподчиненность.        </w:t>
            </w:r>
            <w:r>
              <w:rPr>
                <w:b/>
                <w:sz w:val="12"/>
              </w:rPr>
              <w:t xml:space="preserve">Объекты местного самоуправления: </w:t>
            </w:r>
            <w:r>
              <w:rPr>
                <w:sz w:val="12"/>
              </w:rPr>
              <w:t xml:space="preserve">*комплексное соц-экономиеское развитие территории, *рациональное использование земель местного общества, *жилищно-коммунальное хозяйство и благоустройство территории, *транспорт, торговое и бытовое обслуживание, *образование, здравоохранение, физкультура, спорт, *охрана окружающей среды.     </w:t>
            </w:r>
            <w:r>
              <w:rPr>
                <w:b/>
                <w:sz w:val="12"/>
              </w:rPr>
              <w:t>Особенности</w:t>
            </w:r>
            <w:r>
              <w:rPr>
                <w:sz w:val="12"/>
              </w:rPr>
              <w:t xml:space="preserve"> местного самоуправления в </w:t>
            </w:r>
            <w:r>
              <w:rPr>
                <w:b/>
                <w:sz w:val="12"/>
              </w:rPr>
              <w:t>России</w:t>
            </w:r>
            <w:r>
              <w:rPr>
                <w:sz w:val="12"/>
              </w:rPr>
              <w:t>:  *отсутствие федерально регламентированных форм местного самоуправления, *исполнительные органы местного самоуправления состоят из главы администрации и ее структурных подразделений, *основной документ деятельности органов местной власти – это Устав, *местное самоуправление является средством массового привлечения населения к решению территориальных и социальных проблем, *местная соц. политика является основным объектом управления, *специфика ресурсной базы (расширение ресурсной базы возможно через развитие малого предпринимательства).</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12.Сущность и объекты соц. програмирования</w:t>
            </w:r>
          </w:p>
          <w:p w:rsidR="002344F1" w:rsidRDefault="002344F1">
            <w:pPr>
              <w:jc w:val="both"/>
              <w:rPr>
                <w:sz w:val="12"/>
              </w:rPr>
            </w:pPr>
            <w:r>
              <w:rPr>
                <w:sz w:val="12"/>
              </w:rPr>
              <w:t xml:space="preserve">Соц. программирование представляет собой форму системного перераспределения ресурсов на основе заранее определенных целей, критериев и возможных форм использования данных ресурсов для решения конкретных соц. задач. </w:t>
            </w:r>
            <w:r>
              <w:rPr>
                <w:b/>
                <w:sz w:val="12"/>
              </w:rPr>
              <w:t>Основные черты</w:t>
            </w:r>
            <w:r>
              <w:rPr>
                <w:sz w:val="12"/>
              </w:rPr>
              <w:t xml:space="preserve"> программирования: *Четко определена проблема и возможные сроки ее решения, установлены четкие критерии степени достижения желаемого результата, *Четко определены адресат получения ресурсов и органы, ответственные за распределение ресурсов и за решение проблемы.       Соц. </w:t>
            </w:r>
            <w:r>
              <w:rPr>
                <w:b/>
                <w:sz w:val="12"/>
              </w:rPr>
              <w:t>проблемы, решаемые способом программирования</w:t>
            </w:r>
            <w:r>
              <w:rPr>
                <w:sz w:val="12"/>
              </w:rPr>
              <w:t xml:space="preserve">: 1Крупные </w:t>
            </w:r>
            <w:r>
              <w:rPr>
                <w:b/>
                <w:sz w:val="12"/>
              </w:rPr>
              <w:t>межотраслевые</w:t>
            </w:r>
            <w:r>
              <w:rPr>
                <w:sz w:val="12"/>
              </w:rPr>
              <w:t xml:space="preserve">, требующие ломки традиционных схем управления отраслями и сферами народного хозяйства.   2Крупные </w:t>
            </w:r>
            <w:r>
              <w:rPr>
                <w:b/>
                <w:sz w:val="12"/>
              </w:rPr>
              <w:t>межрегиональные</w:t>
            </w:r>
            <w:r>
              <w:rPr>
                <w:sz w:val="12"/>
              </w:rPr>
              <w:t xml:space="preserve">, требующие координации усилий множества территориальных и отраслевых субъектов управления (беженцы и перемещенные лица); 3Связанные с </w:t>
            </w:r>
            <w:r>
              <w:rPr>
                <w:b/>
                <w:sz w:val="12"/>
              </w:rPr>
              <w:t>изменением отношений собственности и сменой экономического строя</w:t>
            </w:r>
            <w:r>
              <w:rPr>
                <w:sz w:val="12"/>
              </w:rPr>
              <w:t xml:space="preserve"> (проблемы занятости населения, адаптация различных групп населения к рыночным отношения, приватизация и смена форм собственности организаций и предприятий); 4 Д</w:t>
            </w:r>
            <w:r>
              <w:rPr>
                <w:b/>
                <w:sz w:val="12"/>
              </w:rPr>
              <w:t>ействиями правящей элиты</w:t>
            </w:r>
            <w:r>
              <w:rPr>
                <w:sz w:val="12"/>
              </w:rPr>
              <w:t xml:space="preserve"> (беженцы, обустройство офицеров и их семей, ранее служивших за рубежом); 5</w:t>
            </w:r>
            <w:r>
              <w:rPr>
                <w:b/>
                <w:sz w:val="12"/>
              </w:rPr>
              <w:t>Проблемы</w:t>
            </w:r>
            <w:r>
              <w:rPr>
                <w:sz w:val="12"/>
              </w:rPr>
              <w:t xml:space="preserve"> </w:t>
            </w:r>
            <w:r>
              <w:rPr>
                <w:b/>
                <w:sz w:val="12"/>
              </w:rPr>
              <w:t xml:space="preserve">«в перспективе», </w:t>
            </w:r>
            <w:r>
              <w:rPr>
                <w:sz w:val="12"/>
              </w:rPr>
              <w:t>когда негативные симптомы нерешенной проблемы нарастают в быстрой прогрессии (экология, демографические, СПИД); 6Э</w:t>
            </w:r>
            <w:r>
              <w:rPr>
                <w:b/>
                <w:sz w:val="12"/>
              </w:rPr>
              <w:t>кстремальные, носящие чрезвычайный характер</w:t>
            </w:r>
            <w:r>
              <w:rPr>
                <w:sz w:val="12"/>
              </w:rPr>
              <w:t xml:space="preserve">, требующие быстрого маневра ресурсами с преодолением ведомственных и территориальных барьеров (стихийные бедствия, катастрофы, военные конфликты), в дальнейшем эти проблемы переходят в соц. экономические, так как требуют затраты средств на адаптацию к жизненным условиям жертв катастроф; </w:t>
            </w:r>
            <w:r>
              <w:rPr>
                <w:b/>
                <w:sz w:val="12"/>
              </w:rPr>
              <w:t>7Обусловленные физиологическими особенностями</w:t>
            </w:r>
            <w:r>
              <w:rPr>
                <w:sz w:val="12"/>
              </w:rPr>
              <w:t xml:space="preserve"> отдельных групп населения (инвалиды по состоянию здоровья или старости).       </w:t>
            </w:r>
            <w:r>
              <w:rPr>
                <w:b/>
                <w:sz w:val="12"/>
              </w:rPr>
              <w:t>Значение соц. программ</w:t>
            </w:r>
            <w:r>
              <w:rPr>
                <w:sz w:val="12"/>
              </w:rPr>
              <w:t>: *концентрация ресурсов в рамках решения конкретной соц. проблемы (цель – ресурсы – мероприятия – результат), * позволяет привлечь для решения проблемы новые, нетрадиционные виды ресурсов, прежде всего организационные (взаимосвязь системы мероприятий, форм их контроля, способов стимулирования и подстраховки в случае возникновения трудностей), * представляет собой более заостренный подход к управлению соц. объектами, нежели централизованное директивное планирование, которое не заботится о поиске новых, нетрадиционных путей подхода к решению проблемы или вообще не замечает ее первопричину..</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0"/>
              </w:rPr>
            </w:pPr>
            <w:r>
              <w:rPr>
                <w:sz w:val="12"/>
              </w:rPr>
              <w:t>13.</w:t>
            </w:r>
            <w:r>
              <w:rPr>
                <w:sz w:val="10"/>
              </w:rPr>
              <w:t>Выбор целей программирования в соц. сфере</w:t>
            </w:r>
          </w:p>
          <w:p w:rsidR="002344F1" w:rsidRDefault="002344F1">
            <w:pPr>
              <w:jc w:val="both"/>
              <w:rPr>
                <w:sz w:val="12"/>
              </w:rPr>
            </w:pPr>
            <w:r>
              <w:rPr>
                <w:sz w:val="12"/>
              </w:rPr>
              <w:t xml:space="preserve">Важной задачей, стоящей перед разработчиками соц. программ, является выбор целей, т.е. описание разрыва между современным состоянием управляемой соц. системы и желаемым будущим состоянием.  Проблема целеполагания чаще всего решается с помощью следующих подходов: </w:t>
            </w:r>
            <w:r>
              <w:rPr>
                <w:b/>
                <w:sz w:val="12"/>
              </w:rPr>
              <w:t>1Генетического</w:t>
            </w:r>
            <w:r>
              <w:rPr>
                <w:sz w:val="12"/>
              </w:rPr>
              <w:t xml:space="preserve"> (основывается на логике развития от «наблюдаемого настоящего к будущему через устойчивые сформировавшиеся закономерности прошлого»). </w:t>
            </w:r>
            <w:r>
              <w:rPr>
                <w:b/>
                <w:sz w:val="12"/>
              </w:rPr>
              <w:t>2Нормативного</w:t>
            </w:r>
            <w:r>
              <w:rPr>
                <w:sz w:val="12"/>
              </w:rPr>
              <w:t xml:space="preserve"> (наделяет государство в лице конкретных управляющих органов правом решать, как должны развиваться те или иные соц. процессы). </w:t>
            </w:r>
            <w:r>
              <w:rPr>
                <w:b/>
                <w:sz w:val="12"/>
              </w:rPr>
              <w:t>3Аналоговый</w:t>
            </w:r>
            <w:r>
              <w:rPr>
                <w:sz w:val="12"/>
              </w:rPr>
              <w:t xml:space="preserve"> (предусматривает перенос отдельных эталонов соц. - экономического развития зарубежных стран в качестве желаемых и возможных перспектив развития других стран) Современное российское общество является уникальной, неповторимой системой, вследствие наличия в обществе поляризованных социальных, доходных, политических групп, многообразия национальностей и религий, климатических и региональных различий, исторического опыта.  Наиболее приемлемым вариантом адаптации зарубежного соц. опыта в современных российских условиях является использование для установления целей «сценарного метода», основанного на логическом анализе тенденций.    Методы: систематизация и изучение тенденций, масштаб исследования, степень его подробности.       Четко определяется цель развития программируемой системы, выявляются основные факторы, влияющие на ее развитие, и формулируются критерии для оценки развития. При составлении сценария используются имитационные модели, методы анализа перекрестного влияния и генерации идей.      Проблемы разработки соц. программ на данном этапе: *необходимость определения структуры сценария и круга вопросов, которые должны быть в нем освещены, *организация тесного взаимодействия лиц, принимающих решения и экспертов при подготовке сценария, *описание структуры изучаемой предметной проблемы и динамику ее развития при заданных условиях и ресурсных ограничениях.</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14.Ресурсное обеспечение соц. программ</w:t>
            </w:r>
          </w:p>
          <w:p w:rsidR="002344F1" w:rsidRDefault="002344F1">
            <w:pPr>
              <w:jc w:val="both"/>
              <w:rPr>
                <w:sz w:val="12"/>
              </w:rPr>
            </w:pPr>
            <w:r>
              <w:rPr>
                <w:sz w:val="12"/>
              </w:rPr>
              <w:t xml:space="preserve">Важным моментом соц. программирования является организация ресурсного обеспечения, являются следующие ресурсы: *финансы, *организационные вопросы, *материальные, *информационные, *трудовые.     Существуют следующие проблемы при обосновании объемов ресурсов, необходимых для достижения поставленной цели.     </w:t>
            </w:r>
            <w:r>
              <w:rPr>
                <w:b/>
                <w:sz w:val="12"/>
              </w:rPr>
              <w:t>1)</w:t>
            </w:r>
            <w:r>
              <w:rPr>
                <w:sz w:val="12"/>
              </w:rPr>
              <w:t xml:space="preserve">Деятельность объектов соц. программирования (соц. слоев и групп населения) носит </w:t>
            </w:r>
            <w:r>
              <w:rPr>
                <w:b/>
                <w:sz w:val="12"/>
              </w:rPr>
              <w:t>трудно прогнозируемый</w:t>
            </w:r>
            <w:r>
              <w:rPr>
                <w:sz w:val="12"/>
              </w:rPr>
              <w:t xml:space="preserve"> характер, вследствие нерационального расходования отдельных видов ресурсов и сложной соц. психологической мотивации поведения лиц, охваченных соц. программами (например, растрата денежных пособий не по назначению). </w:t>
            </w:r>
            <w:r>
              <w:rPr>
                <w:b/>
                <w:sz w:val="12"/>
              </w:rPr>
              <w:t>2)Проблема стандартизации услуг</w:t>
            </w:r>
            <w:r>
              <w:rPr>
                <w:sz w:val="12"/>
              </w:rPr>
              <w:t xml:space="preserve"> и неопределенности в вопросе ценообразования вследствие участия в соц. программах негосударственных организаций (как коммерческих, так и неприбыльного сектора). Эта проблема решается в настоящее время путем сертификации и лицензирования деятельности учреждений соц. сферы.      3)</w:t>
            </w:r>
            <w:r>
              <w:rPr>
                <w:b/>
                <w:sz w:val="12"/>
              </w:rPr>
              <w:t>Необходимость наличия четкой базы нормативов</w:t>
            </w:r>
            <w:r>
              <w:rPr>
                <w:sz w:val="12"/>
              </w:rPr>
              <w:t xml:space="preserve"> при разработке соц. программ, отсюда появление установленных государством минимальных «потребительских корзин», МРОТ и минимальных пенсий.         На основе установленных вышестоящими органами финансовых нормативов деятельности организации самостоятельно определяют внутренние нормы и нормативы расходования всех видов материальных ресурсов, а также организационно-экономические нормы и нормы деятельности.    </w:t>
            </w:r>
            <w:r>
              <w:rPr>
                <w:b/>
                <w:sz w:val="12"/>
              </w:rPr>
              <w:t>4)Тесная взаимосвязь</w:t>
            </w:r>
            <w:r>
              <w:rPr>
                <w:sz w:val="12"/>
              </w:rPr>
              <w:t xml:space="preserve"> с организационно-экономическими и научно-техническими процессами в стране (политическая нестабильность, инфляция).   5)</w:t>
            </w:r>
            <w:r>
              <w:rPr>
                <w:b/>
                <w:sz w:val="12"/>
              </w:rPr>
              <w:t xml:space="preserve"> Составление бюджета</w:t>
            </w:r>
            <w:r>
              <w:rPr>
                <w:sz w:val="12"/>
              </w:rPr>
              <w:t xml:space="preserve"> на реализацию программы (расчет объема затрат ресурсов и их распределение по исполнителям) рассчитывается в стабильных ценах с последующей индексацией.</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0"/>
              </w:rPr>
            </w:pPr>
            <w:r>
              <w:rPr>
                <w:sz w:val="12"/>
              </w:rPr>
              <w:t>15.</w:t>
            </w:r>
            <w:r>
              <w:rPr>
                <w:sz w:val="10"/>
              </w:rPr>
              <w:t>Финансовая политика государства в соц. сфере</w:t>
            </w:r>
          </w:p>
          <w:p w:rsidR="002344F1" w:rsidRDefault="002344F1">
            <w:pPr>
              <w:jc w:val="both"/>
              <w:rPr>
                <w:sz w:val="12"/>
              </w:rPr>
            </w:pPr>
            <w:r>
              <w:rPr>
                <w:b/>
                <w:sz w:val="12"/>
              </w:rPr>
              <w:t>Финансовая политика государства</w:t>
            </w:r>
            <w:r>
              <w:rPr>
                <w:sz w:val="12"/>
              </w:rPr>
              <w:t xml:space="preserve"> в соц. сфере – это деятельность государства в лице органов власти соответствующих уровней, направленная на реализацию целей и задач государственной соц. политики посредством действующего в стране финансового механизма.               </w:t>
            </w:r>
            <w:r>
              <w:rPr>
                <w:b/>
                <w:sz w:val="12"/>
              </w:rPr>
              <w:t>Источники финансовых ресурсов</w:t>
            </w:r>
            <w:r>
              <w:rPr>
                <w:sz w:val="12"/>
              </w:rPr>
              <w:t xml:space="preserve"> в соц. сфере: *бюджетные средства всех уровней, *бюджетные целевые заказы, *спонсорские, благотворительные средства и пожертвования, *средства внебюджетных государственных фондов, *доходы от собственности и хозяйственной деятельности организаций, *средства благотворительных фондов и некоммерческих организаций, *кредитные ресурсы.         </w:t>
            </w:r>
            <w:r>
              <w:rPr>
                <w:b/>
                <w:sz w:val="12"/>
              </w:rPr>
              <w:t>Направления использования</w:t>
            </w:r>
            <w:r>
              <w:rPr>
                <w:sz w:val="12"/>
              </w:rPr>
              <w:t xml:space="preserve"> финансовых ресурсов: *материальные расходы, *оплата труда, *капитальный ремонт, фонды соц. развития, *прочие отчисления (налоги с сборы).       Роль государства в разработке и реализации финансового механизма определяется правовым обеспечением.     </w:t>
            </w:r>
            <w:r>
              <w:rPr>
                <w:b/>
                <w:sz w:val="12"/>
              </w:rPr>
              <w:t>Особенностью финансирования</w:t>
            </w:r>
            <w:r>
              <w:rPr>
                <w:sz w:val="12"/>
              </w:rPr>
              <w:t xml:space="preserve"> соц. сферы является сочетание отраслевого и территориального принципов управления.      Правительство РФ разрабатывает минимальный потребительский бюджет на основе основных потребностей населения. Т.е. осуществляет выплаты по минимальным стандартам.     Финансовая помощь регионов осуществляется посредством субсидий и грандов, которые реализуют принцип регионального бюджетного выравнивания.           Субсидия – это пособие в виде денежной или натуральной формы. Предоставленное за счет средств государственных бюджетов всех уровней, а также спец фондов местным органам власти, юридическим и физическим лицам, другим государствам. Различают </w:t>
            </w:r>
            <w:r>
              <w:rPr>
                <w:b/>
                <w:sz w:val="12"/>
              </w:rPr>
              <w:t>субсидии</w:t>
            </w:r>
            <w:r>
              <w:rPr>
                <w:sz w:val="12"/>
              </w:rPr>
              <w:t xml:space="preserve"> прямые (финансируют необходимые соц. потребности в регионе) и косвенные (это система льгот по налогообложению или кредитованию субъектов). </w:t>
            </w:r>
            <w:r>
              <w:rPr>
                <w:b/>
                <w:sz w:val="12"/>
              </w:rPr>
              <w:t>Гаранты</w:t>
            </w:r>
            <w:r>
              <w:rPr>
                <w:sz w:val="12"/>
              </w:rPr>
              <w:t xml:space="preserve"> – это финансируемый заказ потребителя в форме безвозмездно выделенных денежных средств под конкретное мероприятие высокой соц. значимости на условиях конкурсного отбора.                                                                                                                                               </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16.Бюджетное финансирование организаций и учреждений соц. сферы</w:t>
            </w:r>
          </w:p>
          <w:p w:rsidR="002344F1" w:rsidRDefault="002344F1">
            <w:pPr>
              <w:jc w:val="both"/>
              <w:rPr>
                <w:sz w:val="12"/>
              </w:rPr>
            </w:pPr>
            <w:r>
              <w:rPr>
                <w:sz w:val="12"/>
              </w:rPr>
              <w:t xml:space="preserve">Основным источником финансирования соц. сферы выступает бюджет.      Существует 3 </w:t>
            </w:r>
            <w:r>
              <w:rPr>
                <w:b/>
                <w:sz w:val="12"/>
              </w:rPr>
              <w:t>метода организации финансирования</w:t>
            </w:r>
            <w:r>
              <w:rPr>
                <w:sz w:val="12"/>
              </w:rPr>
              <w:t xml:space="preserve"> текущей деятельности бюджетных организаций: *самофинансирование (обеспечение организаций и учреждений за счет их собственных средств), *сметное финансирование (предоставление денежных средств для покрытия расходов учреждения), *смешанное финансирование (предполагает частичную компенсацию расходов из бюджетных средств).        Финансовые </w:t>
            </w:r>
            <w:r>
              <w:rPr>
                <w:b/>
                <w:sz w:val="12"/>
              </w:rPr>
              <w:t>средства предоставляются следующим организациям</w:t>
            </w:r>
            <w:r>
              <w:rPr>
                <w:sz w:val="12"/>
              </w:rPr>
              <w:t xml:space="preserve">: *форма собственности хозяйственного субъекта должна быть государственной, *высокая значимость соц. услуг.       </w:t>
            </w:r>
            <w:r>
              <w:rPr>
                <w:b/>
                <w:sz w:val="12"/>
              </w:rPr>
              <w:t>Формы финансирования</w:t>
            </w:r>
            <w:r>
              <w:rPr>
                <w:sz w:val="12"/>
              </w:rPr>
              <w:t xml:space="preserve"> организаций соц. сферы осуществляется в двух формах: *бюджетные ассигнования (на конкретные цели), *бюджетные дотации.             С 1989 г. суммы ассигнований рассчитываются с помощью нормативов бюджетного финансирования.   Норматив – это цена предоставления услуги или выполнения работ.</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17.Государственное внебюджетное финансирование соц. потребностей</w:t>
            </w:r>
          </w:p>
          <w:p w:rsidR="002344F1" w:rsidRDefault="002344F1">
            <w:pPr>
              <w:jc w:val="both"/>
              <w:rPr>
                <w:sz w:val="12"/>
              </w:rPr>
            </w:pPr>
            <w:r>
              <w:rPr>
                <w:sz w:val="12"/>
              </w:rPr>
              <w:t>Государственное внебюджетное финансирование соц. потребностей осуществляется за счет государственных социальных внебюджетных фондов, которые могут быть федеральными и региональными.       Централизованные фонды обязательного соц. страхования – это пенсионный, социальное страхование и мед. страхование.      Граждане со своего среднего заработка платят 1% только в пенсионный фонд.     Работодатели от  фонда заработной платы выплачивают: 28 % - в пенсионный фонд,    5,4 % - в фонд соц. страхования и 3,6 % - в фонд мед. страхования.  Целевые назначения этих фондов: пенсионный – выплата пенсий, фонд соц. страхования – всевозможные пособия, фонд мед. страхования – оплата медицинской помощи и лечение.</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0"/>
              </w:rPr>
            </w:pPr>
            <w:r>
              <w:rPr>
                <w:sz w:val="10"/>
              </w:rPr>
              <w:t>18.Финансовые отношения и основные понятия финансового механизмав соц. сфере</w:t>
            </w:r>
          </w:p>
          <w:p w:rsidR="002344F1" w:rsidRDefault="002344F1">
            <w:pPr>
              <w:jc w:val="both"/>
              <w:rPr>
                <w:sz w:val="12"/>
              </w:rPr>
            </w:pPr>
            <w:r>
              <w:rPr>
                <w:sz w:val="12"/>
              </w:rPr>
              <w:t>Финансовые отношения в организациях соц. сферы существуют между: *организациями и учреждениями, *внутри организаций и учреждений, *с коммерческой финансово-кредитной системой (банки, страховые и инвестиционные компании, иные финансовые институты), *государственные бюджеты различных уровней, *государственные внебюджетные фонды. 1)Инвестирование капитальных вложение может осуществляется от учредителей или выделятся из бюджетов всех уровней.        2)Финансирование из внебюджетных фондов идет в соответствующих направлениях: обеспечение хоз. деятельности мед. учреждений, центров соц. защиты и т.д. 3)Следующий вид поступления финансов –   собственная предпринимательская деятельность организаций: оказание платных услуг, сдача в аренду помещений и оборудования. 4)Спонсорские и благотворительные поступления, безвозмездные вклады юридических и физических лиц. 5)В отраслях соц. сферы относительно мала доля банковского кредитования на инвестиционные цели ввиду низкой окупаемости (за некоторым исключением – туризм…)      Поэтому в соц. сфере получили широкое распространение практика различных льгот, предоставляемых организациям соц. сферы: *льготные процентные ставки по кредитам банков на конкретные целевые проекты, *гибкая форма гарантийных обязательств (поручителем выступает государство или третьи лица).    Важнейшим источником финансирования текущей деятельности и соц. развития коллективов государственных и муниципальных учреждений, оплаты труда их работников служат средства, поступающие из государственных и местных бюджетов.   6)Средства, приравненные к собственным, - устойчивые пассивы, не принадлежащие организации, но постоянно находящиеся в ее обороте, также являются источниками финансирования текущей деятельности.</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0"/>
              </w:rPr>
            </w:pPr>
            <w:r>
              <w:rPr>
                <w:sz w:val="12"/>
              </w:rPr>
              <w:t>19.</w:t>
            </w:r>
            <w:r>
              <w:rPr>
                <w:sz w:val="10"/>
              </w:rPr>
              <w:t>Источн. поступления фин-ых ресурсов соц. сф.</w:t>
            </w:r>
          </w:p>
          <w:p w:rsidR="002344F1" w:rsidRDefault="002344F1">
            <w:pPr>
              <w:jc w:val="both"/>
              <w:rPr>
                <w:sz w:val="12"/>
              </w:rPr>
            </w:pPr>
            <w:r>
              <w:rPr>
                <w:b/>
                <w:sz w:val="12"/>
              </w:rPr>
              <w:t>Финансовые ресурсы</w:t>
            </w:r>
            <w:r>
              <w:rPr>
                <w:sz w:val="12"/>
              </w:rPr>
              <w:t xml:space="preserve"> организаций – это выраженная в денежной форме, стоимость их имущества и денежные средства.  Фин. ресурсы </w:t>
            </w:r>
            <w:r>
              <w:rPr>
                <w:b/>
                <w:sz w:val="12"/>
              </w:rPr>
              <w:t>делятся</w:t>
            </w:r>
            <w:r>
              <w:rPr>
                <w:sz w:val="12"/>
              </w:rPr>
              <w:t xml:space="preserve"> на: *собственные, *привлеченные, *заемные.       </w:t>
            </w:r>
            <w:r>
              <w:rPr>
                <w:b/>
                <w:sz w:val="12"/>
              </w:rPr>
              <w:t>К собственным</w:t>
            </w:r>
            <w:r>
              <w:rPr>
                <w:sz w:val="12"/>
              </w:rPr>
              <w:t xml:space="preserve"> относятся: </w:t>
            </w:r>
            <w:r>
              <w:rPr>
                <w:i/>
                <w:sz w:val="12"/>
              </w:rPr>
              <w:t>1Уствный или аукционный</w:t>
            </w:r>
            <w:r>
              <w:rPr>
                <w:sz w:val="12"/>
              </w:rPr>
              <w:t xml:space="preserve"> капитал (включает основной, за счет которого формируются основные средства и оборотный – оборотные средства); </w:t>
            </w:r>
            <w:r>
              <w:rPr>
                <w:i/>
                <w:sz w:val="12"/>
              </w:rPr>
              <w:t>2Добавочный капитал</w:t>
            </w:r>
            <w:r>
              <w:rPr>
                <w:sz w:val="12"/>
              </w:rPr>
              <w:t xml:space="preserve"> (средства, полученные от продажи акций сверх их номинальной стоимости, дооценки основных средств, полученные безвозмездно в уставный капитал); </w:t>
            </w:r>
            <w:r>
              <w:rPr>
                <w:i/>
                <w:sz w:val="12"/>
              </w:rPr>
              <w:t>3Резервный капитал</w:t>
            </w:r>
            <w:r>
              <w:rPr>
                <w:sz w:val="12"/>
              </w:rPr>
              <w:t xml:space="preserve"> (образуется за счет отчислений от прибыли, используется на покрытие убытков, выплаты задолженности по зарплате работникам); </w:t>
            </w:r>
            <w:r>
              <w:rPr>
                <w:i/>
                <w:sz w:val="12"/>
              </w:rPr>
              <w:t>4Инвестиционный фонд</w:t>
            </w:r>
            <w:r>
              <w:rPr>
                <w:sz w:val="12"/>
              </w:rPr>
              <w:t xml:space="preserve">, включает в себя фонды накопления и амортизации, другие источники (отчисляется из чистой прибыли и фин. помощи, для некоммерческих организаций может быть начислен за счет бюджетного финансир., благотворительных поступлений, предназначен для развития производства, основной деятельности); </w:t>
            </w:r>
            <w:r>
              <w:rPr>
                <w:i/>
                <w:sz w:val="12"/>
              </w:rPr>
              <w:t>5Валютный фонд</w:t>
            </w:r>
            <w:r>
              <w:rPr>
                <w:sz w:val="12"/>
              </w:rPr>
              <w:t xml:space="preserve"> обслуживает валютные операции с зарубежными партнерами (валюта покупается или приобретается за счет благотворительных, спонсорских поступлений); </w:t>
            </w:r>
            <w:r>
              <w:rPr>
                <w:i/>
                <w:sz w:val="12"/>
              </w:rPr>
              <w:t>6Фонд потребления</w:t>
            </w:r>
            <w:r>
              <w:rPr>
                <w:sz w:val="12"/>
              </w:rPr>
              <w:t xml:space="preserve"> отчисляется от чистой прибыли (расходуется на выплату дивидендов, оказание материальной помощи работникам и т.д.); </w:t>
            </w:r>
            <w:r>
              <w:rPr>
                <w:i/>
                <w:sz w:val="12"/>
              </w:rPr>
              <w:t>7Фонд оплаты труда</w:t>
            </w:r>
            <w:r>
              <w:rPr>
                <w:sz w:val="12"/>
              </w:rPr>
              <w:t xml:space="preserve"> формируется за счет выручки от реализации продукции или услуг (зарплата, дивиденды); </w:t>
            </w:r>
            <w:r>
              <w:rPr>
                <w:i/>
                <w:sz w:val="12"/>
              </w:rPr>
              <w:t>8Фонд платежей в бюджет и во внебюджетные фонды</w:t>
            </w:r>
            <w:r>
              <w:rPr>
                <w:sz w:val="12"/>
              </w:rPr>
              <w:t xml:space="preserve"> формируется в зависимости от сроков уплаты различных налогов и отчислений;  9Кроме указанных выше, организации могут формировать и </w:t>
            </w:r>
            <w:r>
              <w:rPr>
                <w:i/>
                <w:sz w:val="12"/>
              </w:rPr>
              <w:t>другие</w:t>
            </w:r>
            <w:r>
              <w:rPr>
                <w:sz w:val="12"/>
              </w:rPr>
              <w:t xml:space="preserve"> формы денежных средств, например, для погашения кредитов банков.       </w:t>
            </w:r>
            <w:r>
              <w:rPr>
                <w:b/>
                <w:sz w:val="12"/>
              </w:rPr>
              <w:t>К привлеченным</w:t>
            </w:r>
            <w:r>
              <w:rPr>
                <w:sz w:val="12"/>
              </w:rPr>
              <w:t xml:space="preserve"> (приравненным к собственным) средствам организаций относятся: *кредиторские задолженности, *средства, получаемые от продажи акций, паевые и другие взносы граждан.       </w:t>
            </w:r>
            <w:r>
              <w:rPr>
                <w:b/>
                <w:sz w:val="12"/>
              </w:rPr>
              <w:t>К заемным</w:t>
            </w:r>
            <w:r>
              <w:rPr>
                <w:sz w:val="12"/>
              </w:rPr>
              <w:t xml:space="preserve"> средствам относят: *денежные кредиты банков, страховых компаний, инвестиционных фондов и т.д., *имущественные кредиты (лизинг, передача товара на реализацию или консигнацию, по вексель и т.д.).</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20.Инвестирование в соц. сферу</w:t>
            </w:r>
          </w:p>
          <w:p w:rsidR="002344F1" w:rsidRDefault="002344F1">
            <w:pPr>
              <w:jc w:val="both"/>
              <w:rPr>
                <w:sz w:val="12"/>
              </w:rPr>
            </w:pPr>
            <w:r>
              <w:rPr>
                <w:sz w:val="12"/>
              </w:rPr>
              <w:t xml:space="preserve">В условиях экономических реформ происходят следующие изменения в инвестиционном процессе в соц. сферу: </w:t>
            </w:r>
            <w:r>
              <w:rPr>
                <w:b/>
                <w:sz w:val="12"/>
              </w:rPr>
              <w:t>1</w:t>
            </w:r>
            <w:r>
              <w:rPr>
                <w:sz w:val="12"/>
              </w:rPr>
              <w:t xml:space="preserve">Большую роль принимают </w:t>
            </w:r>
            <w:r>
              <w:rPr>
                <w:b/>
                <w:sz w:val="12"/>
              </w:rPr>
              <w:t>государственные инвестиции</w:t>
            </w:r>
            <w:r>
              <w:rPr>
                <w:sz w:val="12"/>
              </w:rPr>
              <w:t xml:space="preserve"> от региональных и местных органов власти, в виде компенсации сокращения инвестиций из федерального бюджета; Государственные средства поступают в соц. сферу в виде концентрации ресурсов в рамках</w:t>
            </w:r>
            <w:r>
              <w:rPr>
                <w:sz w:val="12"/>
                <w:lang w:val="en-US"/>
              </w:rPr>
              <w:t xml:space="preserve"> </w:t>
            </w:r>
            <w:r>
              <w:rPr>
                <w:sz w:val="12"/>
              </w:rPr>
              <w:t xml:space="preserve">отдельных федеральных и региональных соц. программ (Дети-инвалиды, Развитие соц. обслуживания и т.д.). Цель таких программ: *формирование благоприятного инвестиционного климата, *снижение соц. напряженности в обществе, *сохранение влияния государства на ценовую политику, арендную плату, тарифы на жилищно-коммунальные платежи и т.д. </w:t>
            </w:r>
            <w:r>
              <w:rPr>
                <w:b/>
                <w:sz w:val="12"/>
              </w:rPr>
              <w:t>2</w:t>
            </w:r>
            <w:r>
              <w:rPr>
                <w:sz w:val="12"/>
              </w:rPr>
              <w:t xml:space="preserve">На первый план инвесторами выступают </w:t>
            </w:r>
            <w:r>
              <w:rPr>
                <w:b/>
                <w:sz w:val="12"/>
              </w:rPr>
              <w:t>коммерческие, финансово-кредитные</w:t>
            </w:r>
            <w:r>
              <w:rPr>
                <w:sz w:val="12"/>
              </w:rPr>
              <w:t xml:space="preserve"> организации (банки), которые вкладывают средства в соц. сферу, преследуя следующие цели: *получение финансовой отдачи, в том числе через приобретение контрольных пакетов акций коммерческих организаций, *приобретение в массовом сознании населения благоприятного отношения к банкам, считающимися одной из агрессивных форм бизнеса посредством меценатства.  </w:t>
            </w:r>
            <w:r>
              <w:rPr>
                <w:b/>
                <w:sz w:val="12"/>
              </w:rPr>
              <w:t>3</w:t>
            </w:r>
            <w:r>
              <w:rPr>
                <w:sz w:val="12"/>
              </w:rPr>
              <w:t xml:space="preserve">Сокращается доля инвестиций предприятий сферы материального производства, ранее создававших собственную многопрофильную соц. инфраструктуру; </w:t>
            </w:r>
            <w:r>
              <w:rPr>
                <w:b/>
                <w:sz w:val="12"/>
              </w:rPr>
              <w:t>4</w:t>
            </w:r>
            <w:r>
              <w:rPr>
                <w:sz w:val="12"/>
              </w:rPr>
              <w:t>Повышается активность иностранных инвесторов. Иностранные вложения</w:t>
            </w:r>
            <w:r>
              <w:rPr>
                <w:b/>
                <w:sz w:val="12"/>
              </w:rPr>
              <w:t xml:space="preserve"> </w:t>
            </w:r>
            <w:r>
              <w:rPr>
                <w:sz w:val="12"/>
              </w:rPr>
              <w:t>осуществляются прямыми инвестициями или в виде вхождения в число акционеров некоторых предприятий. Некоторые иностранные инвестиции бывают совместными с российскими предприятиями или со 100 %-м иностранным капиталом.          И</w:t>
            </w:r>
            <w:r>
              <w:rPr>
                <w:b/>
                <w:sz w:val="12"/>
              </w:rPr>
              <w:t xml:space="preserve">нвестиционные торги </w:t>
            </w:r>
            <w:r>
              <w:rPr>
                <w:sz w:val="12"/>
              </w:rPr>
              <w:t xml:space="preserve"> используются, в основном, при приватизации гос. собственности. Торги позволяют выбрать лучший вариант инвестиций в соц. сферу, а также налагают на будущего собственника определенные обязательства: *оплата полной стоимости объекта, *сохранение профиля работы организации в течение определенного срока, *сохранение рабочих мест, *содержание объектов соц. назначения, входящих в имущественный комплекс объекта.         </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4"/>
              <w:snapToGrid w:val="0"/>
              <w:rPr>
                <w:b/>
                <w:i w:val="0"/>
                <w:sz w:val="12"/>
              </w:rPr>
            </w:pPr>
            <w:r>
              <w:rPr>
                <w:b/>
                <w:i w:val="0"/>
                <w:sz w:val="12"/>
              </w:rPr>
              <w:t>21.Экономическая сущность, функции и уровень зарплаты в соц. сфере</w:t>
            </w:r>
          </w:p>
          <w:p w:rsidR="002344F1" w:rsidRDefault="002344F1">
            <w:pPr>
              <w:jc w:val="both"/>
              <w:rPr>
                <w:sz w:val="12"/>
              </w:rPr>
            </w:pPr>
            <w:r>
              <w:rPr>
                <w:sz w:val="12"/>
              </w:rPr>
              <w:t xml:space="preserve">Зарплата – это денежное вознаграждение, которое выплачивается работнику за выполненную работу в соответствии с ее объемом, качеством и результатами, тесно связана с издержками производства, ценой, прибылью, доходами, занятостью, уровнем инфляции.       </w:t>
            </w:r>
            <w:r>
              <w:rPr>
                <w:b/>
                <w:sz w:val="12"/>
              </w:rPr>
              <w:t>Государство воздействует</w:t>
            </w:r>
            <w:r>
              <w:rPr>
                <w:sz w:val="12"/>
              </w:rPr>
              <w:t xml:space="preserve"> на уровень зарплаты через установление МРОТ, налогов, начислений на зарплату.   </w:t>
            </w:r>
            <w:r>
              <w:rPr>
                <w:b/>
                <w:sz w:val="12"/>
              </w:rPr>
              <w:t>Профсоюзы</w:t>
            </w:r>
            <w:r>
              <w:rPr>
                <w:sz w:val="12"/>
              </w:rPr>
              <w:t xml:space="preserve"> участвуют в разработке всевозможных тарифных соглашений и коллективных договоров на предприятиях, используют активные методы борьбы – забастовки.       </w:t>
            </w:r>
            <w:r>
              <w:rPr>
                <w:b/>
                <w:sz w:val="12"/>
              </w:rPr>
              <w:t>Выделяют 3 функции зарплаты:</w:t>
            </w:r>
            <w:r>
              <w:rPr>
                <w:sz w:val="12"/>
              </w:rPr>
              <w:t xml:space="preserve"> </w:t>
            </w:r>
            <w:r>
              <w:rPr>
                <w:i/>
                <w:sz w:val="12"/>
              </w:rPr>
              <w:t>1Воспроизводственная</w:t>
            </w:r>
            <w:r>
              <w:rPr>
                <w:sz w:val="12"/>
              </w:rPr>
              <w:t xml:space="preserve"> заключается в обеспечении нормального воспроизводства рабочей силы, устойчивой работоспособности, удовлетворении необходимых материальных, социальных и духовных потребностей работника. Механизм реализации этой функции – установление МРОТ, который фиксируется на уровне прожиточного минимума, призванного удовлетворить необходимые потребности работника простого труда на минимально допустимом уровне.    </w:t>
            </w:r>
            <w:r>
              <w:rPr>
                <w:b/>
                <w:sz w:val="12"/>
              </w:rPr>
              <w:t>2Распределительная</w:t>
            </w:r>
            <w:r>
              <w:rPr>
                <w:sz w:val="12"/>
              </w:rPr>
              <w:t xml:space="preserve"> функция состоит в обеспечении оптимальных пропорций в распределении труда и рабочей силы по сегментам экономики. Реализуется через сегментацию уровней зарплаты работников по отраслям народного хозяйства, регионам страны, профессиям и специальностям. Необоснованно высокая или заниженная зарплата в тех или иных сегментах экономики может вызвать нежелательные перемещения рабочей силы. </w:t>
            </w:r>
            <w:r>
              <w:rPr>
                <w:b/>
                <w:sz w:val="12"/>
              </w:rPr>
              <w:t>3Стимулирующая</w:t>
            </w:r>
            <w:r>
              <w:rPr>
                <w:sz w:val="12"/>
              </w:rPr>
              <w:t xml:space="preserve"> функция реализуется посредством ее дифференциации – по сложности труда, ответственности работника, условиям и интенсивности труда, квалификации работников, результатам труда.      </w:t>
            </w:r>
            <w:r>
              <w:rPr>
                <w:b/>
                <w:sz w:val="12"/>
              </w:rPr>
              <w:t>Особенности зарплаты в соц. сфере</w:t>
            </w:r>
            <w:r>
              <w:rPr>
                <w:sz w:val="12"/>
              </w:rPr>
              <w:t xml:space="preserve">: 1В госсекторе основным </w:t>
            </w:r>
            <w:r>
              <w:rPr>
                <w:i/>
                <w:sz w:val="12"/>
              </w:rPr>
              <w:t>источником зарплаты</w:t>
            </w:r>
            <w:r>
              <w:rPr>
                <w:sz w:val="12"/>
              </w:rPr>
              <w:t xml:space="preserve"> являются бюджеты всех уровней, внебюджетные фонды, в коммерческом секторе – доходы от коммерческой деятельности; </w:t>
            </w:r>
            <w:r>
              <w:rPr>
                <w:i/>
                <w:sz w:val="12"/>
              </w:rPr>
              <w:t>2Особые требования к личным качествам</w:t>
            </w:r>
            <w:r>
              <w:rPr>
                <w:sz w:val="12"/>
              </w:rPr>
              <w:t xml:space="preserve"> сотрудников - уровень культуры, образованность, коммуникативность, моральные и этические качества; </w:t>
            </w:r>
            <w:r>
              <w:rPr>
                <w:i/>
                <w:sz w:val="12"/>
              </w:rPr>
              <w:t>3Затрудненность в определении качества работы</w:t>
            </w:r>
            <w:r>
              <w:rPr>
                <w:sz w:val="12"/>
              </w:rPr>
              <w:t xml:space="preserve">, эффективность которого зависит и от потребителя услуг;  </w:t>
            </w:r>
            <w:r>
              <w:rPr>
                <w:i/>
                <w:sz w:val="12"/>
              </w:rPr>
              <w:t>4Специфичные формы оплаты труда</w:t>
            </w:r>
            <w:r>
              <w:rPr>
                <w:sz w:val="12"/>
              </w:rPr>
              <w:t>: гонорар, гранды, почасовая оплата, совместительство, разовое вознаграждение за экспертизу или консультацию и т.д.</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5"/>
              <w:snapToGrid w:val="0"/>
              <w:jc w:val="center"/>
              <w:rPr>
                <w:sz w:val="12"/>
              </w:rPr>
            </w:pPr>
            <w:r>
              <w:rPr>
                <w:sz w:val="12"/>
              </w:rPr>
              <w:t>22.Организация основной зарплаты в гос. секторе соц. сферы</w:t>
            </w:r>
          </w:p>
          <w:p w:rsidR="002344F1" w:rsidRDefault="002344F1">
            <w:pPr>
              <w:jc w:val="both"/>
              <w:rPr>
                <w:sz w:val="12"/>
              </w:rPr>
            </w:pPr>
            <w:r>
              <w:rPr>
                <w:b/>
                <w:sz w:val="12"/>
              </w:rPr>
              <w:t>Тарифная система</w:t>
            </w:r>
            <w:r>
              <w:rPr>
                <w:sz w:val="12"/>
              </w:rPr>
              <w:t xml:space="preserve"> – совокупность нормативов, при помощи которых производится дифференциация и регулирование заработной платы работников в зависимости от сложности и условий труда.   </w:t>
            </w:r>
            <w:r>
              <w:rPr>
                <w:b/>
                <w:sz w:val="12"/>
              </w:rPr>
              <w:t>Основой организации зарплаты</w:t>
            </w:r>
            <w:r>
              <w:rPr>
                <w:sz w:val="12"/>
              </w:rPr>
              <w:t xml:space="preserve"> в учреждениях, находящихся на бюджетном финансировании, является единая тарифная сетка -ЕТР (совокупность квалификационных разрядов и соответствующих им тарифных коэффициентов, с помощью которых устанавливается зависимость заработной платы работников от их квалификации). </w:t>
            </w:r>
            <w:r>
              <w:rPr>
                <w:b/>
                <w:sz w:val="12"/>
              </w:rPr>
              <w:t>Называется единой</w:t>
            </w:r>
            <w:r>
              <w:rPr>
                <w:sz w:val="12"/>
              </w:rPr>
              <w:t xml:space="preserve"> потому что: </w:t>
            </w:r>
            <w:r>
              <w:rPr>
                <w:i/>
                <w:sz w:val="12"/>
              </w:rPr>
              <w:t>1Обязательна</w:t>
            </w:r>
            <w:r>
              <w:rPr>
                <w:sz w:val="12"/>
              </w:rPr>
              <w:t xml:space="preserve"> для применения во </w:t>
            </w:r>
            <w:r>
              <w:rPr>
                <w:i/>
                <w:sz w:val="12"/>
              </w:rPr>
              <w:t>всех бюджетных организациях</w:t>
            </w:r>
            <w:r>
              <w:rPr>
                <w:sz w:val="12"/>
              </w:rPr>
              <w:t xml:space="preserve"> независимо от их отраслевой принадлежности; 2</w:t>
            </w:r>
            <w:r>
              <w:rPr>
                <w:i/>
                <w:sz w:val="12"/>
              </w:rPr>
              <w:t>Охватывает</w:t>
            </w:r>
            <w:r>
              <w:rPr>
                <w:sz w:val="12"/>
              </w:rPr>
              <w:t xml:space="preserve"> тарификацию </w:t>
            </w:r>
            <w:r>
              <w:rPr>
                <w:i/>
                <w:sz w:val="12"/>
              </w:rPr>
              <w:t>всех категорий персонала</w:t>
            </w:r>
            <w:r>
              <w:rPr>
                <w:sz w:val="12"/>
              </w:rPr>
              <w:t xml:space="preserve"> от простых рабочих до руководителей высшего звена.    </w:t>
            </w:r>
            <w:r>
              <w:rPr>
                <w:b/>
                <w:sz w:val="12"/>
              </w:rPr>
              <w:t xml:space="preserve">Применение дифференцированных показателей </w:t>
            </w:r>
            <w:r>
              <w:rPr>
                <w:sz w:val="12"/>
              </w:rPr>
              <w:t xml:space="preserve">оценки профессиональных качеств работников и  их личного вклада </w:t>
            </w:r>
            <w:r>
              <w:rPr>
                <w:b/>
                <w:sz w:val="12"/>
              </w:rPr>
              <w:t>позволяет</w:t>
            </w:r>
            <w:r>
              <w:rPr>
                <w:sz w:val="12"/>
              </w:rPr>
              <w:t xml:space="preserve"> более тесно увязать размеры зарплаты  с результатами их труда и стимулировать повышение его эффективности.    В пределах выделенных средств, организации самостоятельно определяют: *структуру и штат, *соотношение численности работников, *виды и размеры выплат стимулирующего характера, *формы и системы зарплаты, виды, размеры и порядок премирования. </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23.Особенности оплаты труда в коммерческом секторе соц. сферы</w:t>
            </w:r>
          </w:p>
          <w:p w:rsidR="002344F1" w:rsidRDefault="002344F1">
            <w:pPr>
              <w:jc w:val="both"/>
              <w:rPr>
                <w:sz w:val="12"/>
              </w:rPr>
            </w:pPr>
            <w:r>
              <w:rPr>
                <w:sz w:val="12"/>
              </w:rPr>
              <w:t xml:space="preserve">Формы зарплаты ставится в зависимость от величины зарплаты от количества и качества труда.  Предприятия коммерческого сектора ориентированы на использование рыночных регуляторов заработной платы. </w:t>
            </w:r>
            <w:r>
              <w:rPr>
                <w:b/>
                <w:sz w:val="12"/>
              </w:rPr>
              <w:t>При установлении ставок и окладов</w:t>
            </w:r>
            <w:r>
              <w:rPr>
                <w:sz w:val="12"/>
              </w:rPr>
              <w:t xml:space="preserve"> предприятия ком. сектора </w:t>
            </w:r>
            <w:r>
              <w:rPr>
                <w:b/>
                <w:sz w:val="12"/>
              </w:rPr>
              <w:t>учитывают:</w:t>
            </w:r>
            <w:r>
              <w:rPr>
                <w:sz w:val="12"/>
              </w:rPr>
              <w:t xml:space="preserve"> *сложившийся на рынке труда уровень зарплаты по отраслям, профессиям, квалификациям; *свои финансовые возможности, определяемые размерами фактически получаемых и предполагаемых доходов и прибыли от реализации услуг. В коммерческом секторе соц. сферы </w:t>
            </w:r>
            <w:r>
              <w:rPr>
                <w:b/>
                <w:sz w:val="12"/>
              </w:rPr>
              <w:t>уровень ставок и окладов</w:t>
            </w:r>
            <w:r>
              <w:rPr>
                <w:sz w:val="12"/>
              </w:rPr>
              <w:t xml:space="preserve"> до 50-ти и более % </w:t>
            </w:r>
            <w:r>
              <w:rPr>
                <w:b/>
                <w:sz w:val="12"/>
              </w:rPr>
              <w:t>выше</w:t>
            </w:r>
            <w:r>
              <w:rPr>
                <w:sz w:val="12"/>
              </w:rPr>
              <w:t>, чем в государственном. Это вызвано следующими причинами: *более высокая доля основной ставки, оклада, *большая эффективность коммерческого сектора по качеству и конкурентоспособности услуг, *более высокая интенсивность и продолжительность рабочего дня, *появилась возможность существенно повысить стимулирующую роль зарплаты за счет ее индивидуализации (размер оплаты труда работников ставится напрямую в зависимость от фактических результатов индивидуального труда), *договорной метод (между работодателем и работником) установления зарплаты в малых предприятиях.   Формы зарплаты – сдельная,  премиальная, аккордная, штатно-окладная, получение дивидендов по акциям.</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24.Надбавки, доплаты, премии и другие поощрительные выплаты</w:t>
            </w:r>
          </w:p>
          <w:p w:rsidR="002344F1" w:rsidRDefault="002344F1">
            <w:pPr>
              <w:jc w:val="both"/>
              <w:rPr>
                <w:sz w:val="12"/>
              </w:rPr>
            </w:pPr>
            <w:r>
              <w:rPr>
                <w:sz w:val="12"/>
              </w:rPr>
              <w:t xml:space="preserve">Помимо тарифных ставок существуют другие зарпалатообразующие факторы, так называемые надтарифные выплаты – надбавки, премии, доплаты, другие поощрения. </w:t>
            </w:r>
            <w:r>
              <w:rPr>
                <w:b/>
                <w:sz w:val="12"/>
              </w:rPr>
              <w:t>Их основная цель</w:t>
            </w:r>
            <w:r>
              <w:rPr>
                <w:sz w:val="12"/>
              </w:rPr>
              <w:t xml:space="preserve"> – учет и стимулирование развития личностных качеств, обеспечивающих высокую эффективность труда. В отличие от оклада надтарифные выплаты </w:t>
            </w:r>
            <w:r>
              <w:rPr>
                <w:b/>
                <w:sz w:val="12"/>
              </w:rPr>
              <w:t>относятся</w:t>
            </w:r>
            <w:r>
              <w:rPr>
                <w:sz w:val="12"/>
              </w:rPr>
              <w:t xml:space="preserve"> к переменной части зарплаты и являются исключительной компетенцией организаций, за исключением некоторых выплат, предусмотренных законодательством.   </w:t>
            </w:r>
            <w:r>
              <w:rPr>
                <w:b/>
                <w:sz w:val="12"/>
              </w:rPr>
              <w:t>Классифицируются по</w:t>
            </w:r>
            <w:r>
              <w:rPr>
                <w:sz w:val="12"/>
              </w:rPr>
              <w:t xml:space="preserve">: </w:t>
            </w:r>
            <w:r>
              <w:rPr>
                <w:i/>
                <w:sz w:val="12"/>
              </w:rPr>
              <w:t>1Функциональному назначению</w:t>
            </w:r>
            <w:r>
              <w:rPr>
                <w:sz w:val="12"/>
              </w:rPr>
              <w:t xml:space="preserve">, </w:t>
            </w:r>
            <w:r>
              <w:rPr>
                <w:i/>
                <w:sz w:val="12"/>
              </w:rPr>
              <w:t>2Источнику выплат</w:t>
            </w:r>
            <w:r>
              <w:rPr>
                <w:sz w:val="12"/>
              </w:rPr>
              <w:t xml:space="preserve"> (фонд зарплаты, экономия фонда зарплаты, спец. поощрительные фонды. Дополнительные доходы бюджетных организаций от реализации платных услуг, в коммерческом секторе – прибыль); </w:t>
            </w:r>
            <w:r>
              <w:rPr>
                <w:i/>
                <w:sz w:val="12"/>
              </w:rPr>
              <w:t>3Сфера применения</w:t>
            </w:r>
            <w:r>
              <w:rPr>
                <w:sz w:val="12"/>
              </w:rPr>
              <w:t xml:space="preserve"> (все отрасли, несколько отраслей, отрасль, профессиональная группа); </w:t>
            </w:r>
            <w:r>
              <w:rPr>
                <w:i/>
                <w:sz w:val="12"/>
              </w:rPr>
              <w:t>4Сроки применения</w:t>
            </w:r>
            <w:r>
              <w:rPr>
                <w:sz w:val="12"/>
              </w:rPr>
              <w:t xml:space="preserve"> и систематичность (год, несколько месяцев, время выполнения работ или заданий, постоянно); </w:t>
            </w:r>
            <w:r>
              <w:rPr>
                <w:i/>
                <w:sz w:val="12"/>
              </w:rPr>
              <w:t>5Порядок определения</w:t>
            </w:r>
            <w:r>
              <w:rPr>
                <w:sz w:val="12"/>
              </w:rPr>
              <w:t xml:space="preserve"> размеров вознаграждения (в процентах от тарифной ставки, к сумме от экономического эффекта, в абсолютных суммах).     </w:t>
            </w:r>
            <w:r>
              <w:rPr>
                <w:b/>
                <w:sz w:val="12"/>
              </w:rPr>
              <w:t>Надбавки, стимулирующие рост квалификации и проф. мастерства</w:t>
            </w:r>
            <w:r>
              <w:rPr>
                <w:sz w:val="12"/>
              </w:rPr>
              <w:t xml:space="preserve"> применяются в тех случаях, когда фактор квалификации и сложность работ недостаточно учитывается в основных тарифных ставках.     </w:t>
            </w:r>
            <w:r>
              <w:rPr>
                <w:b/>
                <w:sz w:val="12"/>
              </w:rPr>
              <w:t>Надбавки, стимулирующие рост интенсивности труда и увеличение объема работ</w:t>
            </w:r>
            <w:r>
              <w:rPr>
                <w:sz w:val="12"/>
              </w:rPr>
              <w:t xml:space="preserve"> (за совмещение профессий, должностей, функций, расширение зон обслуживания, увеличение объема работ, работу с меньшей численностью).    </w:t>
            </w:r>
            <w:r>
              <w:rPr>
                <w:b/>
                <w:sz w:val="12"/>
              </w:rPr>
              <w:t>Надбавки и доплаты за работу в особых условиях</w:t>
            </w:r>
            <w:r>
              <w:rPr>
                <w:sz w:val="12"/>
              </w:rPr>
              <w:t xml:space="preserve"> выполняют стимулирующую и компенсирующую функцию.    Источником </w:t>
            </w:r>
            <w:r>
              <w:rPr>
                <w:b/>
                <w:sz w:val="12"/>
              </w:rPr>
              <w:t>премий</w:t>
            </w:r>
            <w:r>
              <w:rPr>
                <w:sz w:val="12"/>
              </w:rPr>
              <w:t xml:space="preserve"> является дополнительный доход, который образуется вследствие повышения эффективности труда. </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25.Предпринимательствоство</w:t>
            </w:r>
          </w:p>
          <w:p w:rsidR="002344F1" w:rsidRDefault="002344F1">
            <w:pPr>
              <w:pStyle w:val="2"/>
              <w:rPr>
                <w:sz w:val="12"/>
              </w:rPr>
            </w:pPr>
            <w:r>
              <w:rPr>
                <w:sz w:val="12"/>
              </w:rPr>
              <w:t xml:space="preserve"> и его роль в соц. сфере</w:t>
            </w:r>
          </w:p>
          <w:p w:rsidR="002344F1" w:rsidRDefault="002344F1">
            <w:pPr>
              <w:jc w:val="both"/>
              <w:rPr>
                <w:sz w:val="12"/>
              </w:rPr>
            </w:pPr>
            <w:r>
              <w:rPr>
                <w:sz w:val="12"/>
              </w:rPr>
              <w:t>Предпринимательство – это инициативная самостоятельная деятельность собственника, направленная на получение прибыли под свой риск и имущественную ответственность.        Предпринимательская среда – это совокупность общественных институтов и условий, систем государственной поддержки, социальных кланов, безопасность и инфраструктура которых обеспечивают становление и развития предприн-ва.        Для соц. сферы характерно малое предприн-во, которое связано с учетом численности работников на предприятии.      В настоящее время малое предприн-во распространено в следующих сферах: *розничная торговля и сфера услуг, *сфера аудита, страхования, *городское хозяйство, *здравоохранение и наука.         Предприн-во выполняет соц-экономические функции в обществе; способствует удовлетворению изменчивого потребительского спроса и установлению определенного равновесия на потребительском рынке.     Малое предприн-во играет значительную роль в создании новых рабочих мест, способствует обеспечению занятости специфических категорий населения.        Современные проблемы малого предприн-ва: *система жесткого налогообложения, *нехватка средств для открытия или расширения бизнеса, *криминальная обстановка, *отсутствие реалистичных концепций развития малого предприн-ва на государственном уровне, *высокий уровень риска, *отсутствие нормальных взаимоотношений с органами власти (бюрократия, взяточничество).       Решение этих проблем связано с увеличением доли участия местных структур.        В соц. сфере предприн-во осуществляется по следующим направлениям: *дополнительные услуги в рамках основной деятельности, *услуги, связанные с основной деятельностью, *услуги, не связанные основной деятельностью.</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26.Особенности государственного и частного предпринимательства</w:t>
            </w:r>
          </w:p>
          <w:p w:rsidR="002344F1" w:rsidRDefault="002344F1">
            <w:pPr>
              <w:jc w:val="both"/>
              <w:rPr>
                <w:sz w:val="12"/>
              </w:rPr>
            </w:pPr>
            <w:r>
              <w:rPr>
                <w:sz w:val="12"/>
              </w:rPr>
              <w:t xml:space="preserve">особенности развития предприн-ва в России связаны с характером собственности.   Согласно ГК в РФ существуют следующие формы собственности: *государственная (предприятие не является собственником своего имущества – собственником является государство), *частная (полностью находится в руках конкретных индивидов или групп), *муниципальная и т.д.      государственные, федеральные и муниципальные унитарные предприятия имеют право хозяйственного ведения, а федеральные казенные предприятия – право оперативного владения.       Предприятие не имеет право продавать принадлежащее ему имущество, сдавать в аренду или поз залог без согласия собственника.         Если предприятие производственной сферы можно перепрофилировать, то в соц. сфере перепрофилирование ограничено или запрещено.          Частный бизнес, в отличие от государственного, более мобилен и более широко использует методы маркетинга.           Государственное предприн-во в соц. сфере имеет более высокий имидж.       Государственные предприятия ориентируются на однородность проса и доступность услуг.         Частные предрин-ва развиваются на экономически более выгодных рынках.        Государственное предприн-во решает и экономические и социальные задачи, в то время как частное предприн-во ориентируется на максимальное извлечение прибыли.                         </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27.Факторы, влияющие на предпринимательскую деятельность</w:t>
            </w:r>
          </w:p>
          <w:p w:rsidR="002344F1" w:rsidRDefault="002344F1">
            <w:pPr>
              <w:jc w:val="both"/>
              <w:rPr>
                <w:sz w:val="12"/>
              </w:rPr>
            </w:pPr>
            <w:r>
              <w:rPr>
                <w:sz w:val="12"/>
              </w:rPr>
              <w:t xml:space="preserve">Основные факторы, влияющие на предприн-кую деятельность: </w:t>
            </w:r>
            <w:r>
              <w:rPr>
                <w:b/>
                <w:sz w:val="12"/>
              </w:rPr>
              <w:t>1Нормативная база</w:t>
            </w:r>
            <w:r>
              <w:rPr>
                <w:sz w:val="12"/>
              </w:rPr>
              <w:t xml:space="preserve">: *законодательные нормы по поводу собственности и аренды (права предприн-лей как собственников реализуются при пользовании, владении и распоряжении имуществом), *законодательные нормы о возможных видах предприн-кой деятельности (предприн-во в соц. сфере регулируется гражданским кодексом РФ), *налоговое законодательство, *законодательство об авторских правах (авторское право связано с развитием вторичного рынка), *законодательство о правах потребителей.       </w:t>
            </w:r>
            <w:r>
              <w:rPr>
                <w:b/>
                <w:sz w:val="12"/>
              </w:rPr>
              <w:t>2Труд</w:t>
            </w:r>
            <w:r>
              <w:rPr>
                <w:sz w:val="12"/>
              </w:rPr>
              <w:t xml:space="preserve">: в соц. сфере преобладают интеллектуальные, творческие, человеческие ресурсы.     Предприн-во открывает и развивает возможности для самореализации личности.         </w:t>
            </w:r>
            <w:r>
              <w:rPr>
                <w:b/>
                <w:sz w:val="12"/>
              </w:rPr>
              <w:t>3Капитал</w:t>
            </w:r>
            <w:r>
              <w:rPr>
                <w:sz w:val="12"/>
              </w:rPr>
              <w:t xml:space="preserve"> – это здания, сооружения, оборудование и денежные средства, необходимые для предприн-кой деятельности.    Капитал функционирует в различных видах предприн-ва, и это вызывает отличие эффективности его использования.          Частный капитал имеет большую скорость оборачиваемости в отличие от государственного, который связан с регламентацией и контрольной деятельностью собственника.         </w:t>
            </w:r>
            <w:r>
              <w:rPr>
                <w:b/>
                <w:sz w:val="12"/>
              </w:rPr>
              <w:t>4Информация</w:t>
            </w:r>
            <w:r>
              <w:rPr>
                <w:sz w:val="12"/>
              </w:rPr>
              <w:t xml:space="preserve"> – это сведения, которые уменьшают степень неопределенности в каких-либо процессах и явлениях.          В соц. сфере в настоящее время осуществляется процесс информатизации, который включает в себя: *создание информационной техники и технологий, обеспечивающих производство, *разработка инфраструктуры (связь телекоммуникаций), *производство самой информации.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28.Бизнес-планирование как инструмент предпринимательской деятельности</w:t>
            </w:r>
          </w:p>
          <w:p w:rsidR="002344F1" w:rsidRDefault="002344F1">
            <w:pPr>
              <w:jc w:val="both"/>
              <w:rPr>
                <w:sz w:val="12"/>
              </w:rPr>
            </w:pPr>
            <w:r>
              <w:rPr>
                <w:sz w:val="12"/>
              </w:rPr>
              <w:t xml:space="preserve">Бизнес-план – это документ, с которого начинается становление и развитие любого предприятия.    </w:t>
            </w:r>
            <w:r>
              <w:rPr>
                <w:b/>
                <w:sz w:val="12"/>
              </w:rPr>
              <w:t>Б-П включает в себя</w:t>
            </w:r>
            <w:r>
              <w:rPr>
                <w:sz w:val="12"/>
              </w:rPr>
              <w:t xml:space="preserve">: *представление о функционировании предприятия, *содержит все производственные характеристики предприятия, *принципы и методы руководства предприятием, *программу управления финансами, *перспективы развития производства для инвесторов и кредиторов.     Б-П является инструментом стратегического планирования. </w:t>
            </w:r>
            <w:r>
              <w:rPr>
                <w:sz w:val="12"/>
                <w:lang w:val="en-US"/>
              </w:rPr>
              <w:t xml:space="preserve">    </w:t>
            </w:r>
            <w:r>
              <w:rPr>
                <w:b/>
                <w:sz w:val="12"/>
              </w:rPr>
              <w:t>Разделы Б-П</w:t>
            </w:r>
            <w:r>
              <w:rPr>
                <w:sz w:val="12"/>
              </w:rPr>
              <w:t xml:space="preserve">:  1Резюме; 2Описание товара или услуг: *потребность в услугах, *особенности услуги в отличие от уже существующих, *насколько долго услуга будет оставаться новой, *какие патенты или лицензии необходимы для производства услуги, *оценка конкурентоспособности; 3Маркетинг: *схема распространения услуг, *ценообразование, *реклама и другие стимулирующие средства продаж; 4Производство услуги: *как будет организовано производство услуги (в действующей организации или вновь созданной), *какие потребуются ресурсы (кадровые, материально-технические и т.д.), *оборудование, возможна ли кооперация в производстве услуг, *контроль качества услуги; 5Организация производства и кадры: *какие потребуются специалисты, *их заработная плата, *способы привлечения специалистов.     </w:t>
            </w:r>
            <w:r>
              <w:rPr>
                <w:b/>
                <w:sz w:val="12"/>
              </w:rPr>
              <w:t>Б-П</w:t>
            </w:r>
            <w:r>
              <w:rPr>
                <w:sz w:val="12"/>
              </w:rPr>
              <w:t xml:space="preserve"> является основой становления финансового плана.</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29.Сущность и особенности менеджмента в организации соц. сферы</w:t>
            </w:r>
          </w:p>
          <w:p w:rsidR="002344F1" w:rsidRDefault="002344F1">
            <w:pPr>
              <w:jc w:val="both"/>
              <w:rPr>
                <w:sz w:val="12"/>
              </w:rPr>
            </w:pPr>
            <w:r>
              <w:rPr>
                <w:sz w:val="12"/>
              </w:rPr>
              <w:t xml:space="preserve">Менеджмент – это деятельность по разработке и реализации программы достижения целей организации.       </w:t>
            </w:r>
            <w:r>
              <w:rPr>
                <w:b/>
                <w:sz w:val="12"/>
              </w:rPr>
              <w:t>Особенности менеджмента</w:t>
            </w:r>
            <w:r>
              <w:rPr>
                <w:sz w:val="12"/>
              </w:rPr>
              <w:t>: *непосредственный контакт производителя и потребителя услуг, *влияние самих потребителей на эффективность предоставленных им услуг, *более высокая удельная трудоемкость услуг и меньшая фондоемкость и материалоемкость, *услугам присуща более высокая степень индивидуализации, *сложность измерения качества предоставляемых услуг.     Коммерческие организации в соц. сфере относятся к малым предприятиям, которые обладают</w:t>
            </w:r>
            <w:r>
              <w:rPr>
                <w:sz w:val="12"/>
                <w:lang w:val="en-US"/>
              </w:rPr>
              <w:t xml:space="preserve"> </w:t>
            </w:r>
            <w:r>
              <w:rPr>
                <w:sz w:val="12"/>
              </w:rPr>
              <w:t xml:space="preserve">следующими </w:t>
            </w:r>
            <w:r>
              <w:rPr>
                <w:b/>
                <w:sz w:val="12"/>
              </w:rPr>
              <w:t>достоинствами</w:t>
            </w:r>
            <w:r>
              <w:rPr>
                <w:sz w:val="12"/>
              </w:rPr>
              <w:t xml:space="preserve">: упрощенная форма учета, *льготное налогообложение, *более тесный контакт между работниками и руководителями предприятия, *более высокая интенсивность информационного обмена с внешней средой, *различные формы гос. поддержки.        </w:t>
            </w:r>
            <w:r>
              <w:rPr>
                <w:b/>
                <w:sz w:val="12"/>
              </w:rPr>
              <w:t>Факторы, затрудняющие</w:t>
            </w:r>
            <w:r>
              <w:rPr>
                <w:sz w:val="12"/>
              </w:rPr>
              <w:t xml:space="preserve"> развитие малых предприятий в соц. сфере:  ограниченная возможность привлечения и использования ресурсов, *более высокая степень риска.       Указанные особенности организации соц. сферы отражаются в системе управления этими организациями.</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30.Цели и ресурсы управления организациями соц. сферы</w:t>
            </w:r>
          </w:p>
          <w:p w:rsidR="002344F1" w:rsidRDefault="002344F1">
            <w:pPr>
              <w:jc w:val="both"/>
              <w:rPr>
                <w:sz w:val="12"/>
              </w:rPr>
            </w:pPr>
            <w:r>
              <w:rPr>
                <w:sz w:val="12"/>
              </w:rPr>
              <w:t xml:space="preserve">Всем организациям соц. сферы присуща общая схема построения, которая состоит из целей и ресурсов.    </w:t>
            </w:r>
            <w:r>
              <w:rPr>
                <w:b/>
                <w:sz w:val="12"/>
              </w:rPr>
              <w:t>ЦЕЛЬ</w:t>
            </w:r>
            <w:r>
              <w:rPr>
                <w:sz w:val="12"/>
              </w:rPr>
              <w:t xml:space="preserve"> создания любой организации – это удовлетворение определенных социально-общественных потребностей или реализация интересов граждан. Для коммерческих организаций существует дополнительная цель – получение прибыли или обеспечение рентабельности.        </w:t>
            </w:r>
            <w:r>
              <w:rPr>
                <w:b/>
                <w:sz w:val="12"/>
              </w:rPr>
              <w:t>РЕСУРСЫ</w:t>
            </w:r>
            <w:r>
              <w:rPr>
                <w:sz w:val="12"/>
              </w:rPr>
              <w:t xml:space="preserve"> </w:t>
            </w:r>
            <w:r>
              <w:rPr>
                <w:b/>
                <w:sz w:val="12"/>
              </w:rPr>
              <w:t>1Кадровые</w:t>
            </w:r>
            <w:r>
              <w:rPr>
                <w:sz w:val="12"/>
              </w:rPr>
              <w:t xml:space="preserve"> ресурсы: В настоящее время происходит расширение перечня соц. услуг. При этом одновременно наблюдается перепрофилирование организаций соц. сферы. Все это приводит к сдвигам кадрового обеспечения организаций соц. сферы.    Кадры. Которые работают в соц. сфере не обладают высокой степенью профессионализма. Существуют определенные направления в соц. сфере, по которым в России нет подготовленных кадров (туризм, реклама, информационные технологии, менеджмент и т.д.) Кадровые проблемы связаны с индивидуализацией потребностей населения.        Аспектом управления кадрами является разработка системы стимулирования.     Проблемы стимулирования: оплата труда работников соц. сферы находится в ведении бюджета, *высокая доля женщин в организациях соц. сферы, значительную часть работников соц. сферы составляют волонтеры (бескорыстные добровольцы).          2Основу </w:t>
            </w:r>
            <w:r>
              <w:rPr>
                <w:b/>
                <w:sz w:val="12"/>
              </w:rPr>
              <w:t>материальных ресурсов</w:t>
            </w:r>
            <w:r>
              <w:rPr>
                <w:sz w:val="12"/>
              </w:rPr>
              <w:t xml:space="preserve"> предприятия составляют основные фонды. Это обстоятельство должно приниматься во внимание при разработке стратегии управления организацией и ее инфраструктурой.     </w:t>
            </w:r>
            <w:r>
              <w:rPr>
                <w:b/>
                <w:sz w:val="12"/>
              </w:rPr>
              <w:t>3Информационные ресурсы</w:t>
            </w:r>
            <w:r>
              <w:rPr>
                <w:sz w:val="12"/>
              </w:rPr>
              <w:t xml:space="preserve">: *информация является основой для оказания соц. услуг, *информация связана с совершенствованием технологий получения и обработки данных.    </w:t>
            </w:r>
            <w:r>
              <w:rPr>
                <w:b/>
                <w:sz w:val="12"/>
              </w:rPr>
              <w:t>4Финансовые ресурсы</w:t>
            </w:r>
            <w:r>
              <w:rPr>
                <w:sz w:val="12"/>
              </w:rPr>
              <w:t xml:space="preserve"> – поиск дополнительного финансирования.                                                                                                                                                     </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31.Построение структуры управления</w:t>
            </w:r>
          </w:p>
          <w:p w:rsidR="002344F1" w:rsidRDefault="002344F1">
            <w:pPr>
              <w:jc w:val="both"/>
              <w:rPr>
                <w:sz w:val="12"/>
                <w:lang w:val="en-US"/>
              </w:rPr>
            </w:pPr>
            <w:r>
              <w:rPr>
                <w:sz w:val="12"/>
              </w:rPr>
              <w:t xml:space="preserve">Структура управления является одним из факторов, отражающим систему организации труда и информационные потоки. Для большинства организаций соц. сферы характерны следующие структуры управления: </w:t>
            </w:r>
            <w:r>
              <w:rPr>
                <w:b/>
                <w:sz w:val="12"/>
              </w:rPr>
              <w:t>1Линейная</w:t>
            </w:r>
            <w:r>
              <w:rPr>
                <w:sz w:val="12"/>
              </w:rPr>
              <w:t xml:space="preserve">. Достоинством данной структуры является: *жесткое разделение на управляющих и управляемых, *специфика разделения труда; недостатком – безоперативность. </w:t>
            </w:r>
            <w:r>
              <w:rPr>
                <w:b/>
                <w:sz w:val="12"/>
              </w:rPr>
              <w:t>2Функциональная</w:t>
            </w:r>
            <w:r>
              <w:rPr>
                <w:sz w:val="12"/>
              </w:rPr>
              <w:t>.  Достоинства: *все элементы системы связаны в единое целое, *управление осуществляется на основе коллективных методов, *оперативность функционирования.         Основные факторы построения структур упр</w:t>
            </w:r>
            <w:r>
              <w:rPr>
                <w:sz w:val="12"/>
                <w:lang w:val="en-US"/>
              </w:rPr>
              <w:t>а</w:t>
            </w:r>
            <w:r>
              <w:rPr>
                <w:sz w:val="12"/>
              </w:rPr>
              <w:t>вления:</w:t>
            </w:r>
            <w:r>
              <w:rPr>
                <w:sz w:val="12"/>
                <w:lang w:val="en-US"/>
              </w:rPr>
              <w:t xml:space="preserve"> </w:t>
            </w:r>
            <w:r>
              <w:rPr>
                <w:b/>
                <w:sz w:val="12"/>
                <w:lang w:val="en-US"/>
              </w:rPr>
              <w:t>1Норма управляемости</w:t>
            </w:r>
            <w:r>
              <w:rPr>
                <w:sz w:val="12"/>
                <w:lang w:val="en-US"/>
              </w:rPr>
              <w:t xml:space="preserve"> – это количество подчиненных, которыми эфективно может управлять непосредственный руководитель. Чем выше норма управляемости, тем ниже степень непосредственных контактов руководителя и подчиненных. Это способствует развитию неформальных структур управления. При снижении нормы управляемости происходит увеличение числа уровней в структуре управления, а это приводит к снижению мобильности системы и ее бюрократизации. Критерии определения рациональной нормы управляемости: *установление плановых показателей, *возрастание интенсивности межгрупповых и межличностных контактов при решении новых задач, *уровень подготовки руководителей. </w:t>
            </w:r>
            <w:r>
              <w:rPr>
                <w:b/>
                <w:sz w:val="12"/>
                <w:lang w:val="en-US"/>
              </w:rPr>
              <w:t>2Делегирование полномочий</w:t>
            </w:r>
            <w:r>
              <w:rPr>
                <w:sz w:val="12"/>
                <w:lang w:val="en-US"/>
              </w:rPr>
              <w:t xml:space="preserve"> способствует освобождению руководителей от тукущих повседневных дел и позволяет им сосредоточиться на решении стратегических задач.  Делегирование полномочий стимулирует работников к повышению квалификации и способствует возможности управления организацией. </w:t>
            </w:r>
            <w:r>
              <w:rPr>
                <w:b/>
                <w:sz w:val="12"/>
                <w:lang w:val="en-US"/>
              </w:rPr>
              <w:t>3Централизация и децентрализация управления</w:t>
            </w:r>
            <w:r>
              <w:rPr>
                <w:sz w:val="12"/>
                <w:lang w:val="en-US"/>
              </w:rPr>
              <w:t xml:space="preserve"> в организациях соц. сферы. Существуют некоторые отрасли соц.сферы, для которых характерны высокий уровень централизации. Децентрализация связана с управлением соц. сферой на региональном уровне и уровне местного самоуправления.</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32.Жизненный цикл организаций соц. сф.</w:t>
            </w:r>
          </w:p>
          <w:p w:rsidR="002344F1" w:rsidRDefault="002344F1">
            <w:pPr>
              <w:jc w:val="both"/>
              <w:rPr>
                <w:sz w:val="12"/>
              </w:rPr>
            </w:pPr>
            <w:r>
              <w:rPr>
                <w:sz w:val="12"/>
              </w:rPr>
              <w:t xml:space="preserve">Жизненный цикл организации – это период времени от момента создания организации м до момента прекращения ее функционирования. Жизненный цикл организаций непродолжителен, т.к. происходит постоянная адаптация к внешним условиям. Стадии жизненного цикла: </w:t>
            </w:r>
            <w:r>
              <w:rPr>
                <w:b/>
                <w:sz w:val="12"/>
              </w:rPr>
              <w:t>1На этой</w:t>
            </w:r>
            <w:r>
              <w:rPr>
                <w:sz w:val="12"/>
              </w:rPr>
              <w:t xml:space="preserve"> стадии перед организацией стоят задачи выживания, расширения масштабов и направлений деятельности. </w:t>
            </w:r>
            <w:r>
              <w:rPr>
                <w:b/>
                <w:sz w:val="12"/>
              </w:rPr>
              <w:t>2Становление</w:t>
            </w:r>
            <w:r>
              <w:rPr>
                <w:sz w:val="12"/>
              </w:rPr>
              <w:t xml:space="preserve"> – характерен стабильный ритм работы организации, при этом возможно расширение направлений деятельности организации. На этой стадии появляются проблемы бюрократизазации организации. </w:t>
            </w:r>
            <w:r>
              <w:rPr>
                <w:b/>
                <w:sz w:val="12"/>
              </w:rPr>
              <w:t xml:space="preserve">3Конечной стадии </w:t>
            </w:r>
            <w:r>
              <w:rPr>
                <w:sz w:val="12"/>
              </w:rPr>
              <w:t xml:space="preserve">характерны следующие проблемы: *массовая бюрократизация, *снижение адаптивности, *снижение мотивации работников. Это приводит к прекращению существования организации.      </w:t>
            </w:r>
            <w:r>
              <w:rPr>
                <w:b/>
                <w:sz w:val="12"/>
              </w:rPr>
              <w:t>Существуют моменты «возрождения»</w:t>
            </w:r>
            <w:r>
              <w:rPr>
                <w:sz w:val="12"/>
              </w:rPr>
              <w:t xml:space="preserve"> организации, т.е. обновления в деятельности организации и разработка новой концепции деятельности.      </w:t>
            </w:r>
            <w:r>
              <w:rPr>
                <w:b/>
                <w:sz w:val="12"/>
              </w:rPr>
              <w:t>Реорганизация</w:t>
            </w:r>
            <w:r>
              <w:rPr>
                <w:sz w:val="12"/>
              </w:rPr>
              <w:t xml:space="preserve"> – это частичная или полная переорганизация деятельности организации на новую систему управления.      Структурные изменения способствуют созданию и расширению действующих управленческих подразделений. К ним относятся: *маркетинговые службы, *экономические, финансовые и юридические службы, *информационные службы, *службы безопасности.     </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33.Сущность и особенности маркетинга услуг организаций соц. сферы</w:t>
            </w:r>
          </w:p>
          <w:p w:rsidR="002344F1" w:rsidRDefault="002344F1">
            <w:pPr>
              <w:jc w:val="both"/>
              <w:rPr>
                <w:sz w:val="12"/>
              </w:rPr>
            </w:pPr>
            <w:r>
              <w:rPr>
                <w:sz w:val="12"/>
              </w:rPr>
              <w:t>Маркетинг – это процесс планирования и воплощения замысла ценообразования, продвижения и реализации идей, товаров и услуг посредством обмена, удовлетворяющим цели отдельных лиц и организаций.       Особенности маркетинга в соц. сфере определяются характером услуг, предоставляемых учреждениями соц. сферы: *их неосязаемость – невозможность материально ощутить услугу в процессе ее получения, *неразрывность производства и потребления услуги (нет посредников, например получение образования в ВУЗе), *непостоянство качества.        В связи с индивидуализацией услуг невозможно определить эффективность решения проблемы: *несохраняемость (здравоохранение, туризм и т.д.) – услуга потребляется непосредственно на месте. Не транспортируется, *своеобразие имущественных отношений, проявляющееся в том, что потребитель услуги не получает ничего материального.         Особенности маркетинга: 1Многообразие маркетинговых целей (помимо продвижения услуг и получения прибыли предполагается решение соц. проблем); 2Организации соц. сферы находятся на бюджетном финансировании, т.е. не могут рассматриваться как полноценные участники рыночных отношений. Это снижает сферу применения методов маркетинга; 3Маркетинг в соц. сфере имеет большее количество участников маркетинговых отношений; 4Пристльное внимание со стороны общественного мнения; 5Предприятия соц. сферы относятся к малым предприятиям и это снижает возможность применения маркетинговых программ.            Социальный маркетинг – это разработка, реализация и контроль за выполнением программ, имеющих целью реализацию соц. идей.</w:t>
            </w: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p w:rsidR="002344F1" w:rsidRDefault="002344F1">
            <w:pPr>
              <w:jc w:val="both"/>
              <w:rPr>
                <w:sz w:val="12"/>
                <w:lang w:val="en-US"/>
              </w:rPr>
            </w:pP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34.Стратегическое планирование и маркетинг услуг</w:t>
            </w:r>
          </w:p>
          <w:p w:rsidR="002344F1" w:rsidRDefault="002344F1">
            <w:pPr>
              <w:jc w:val="both"/>
              <w:rPr>
                <w:sz w:val="12"/>
              </w:rPr>
            </w:pPr>
            <w:r>
              <w:rPr>
                <w:sz w:val="12"/>
              </w:rPr>
              <w:t xml:space="preserve">Стратегическое планирование – это процесс развития и сохранения стратегического соответствия между целями, ресурсами организации и ее рыночными возможностями.       Выделяются общие и конкретные цели деятельности организации. Посредством метода «дерева целей» происходит определение конкретных целей деятельности различных организаций.       Цели деятельности организаций формируются под воздействием окружающей среды маркетинга.        Окружающая среда маркетинга подразделяется на макросреду и рыночную среду.       </w:t>
            </w:r>
            <w:r>
              <w:rPr>
                <w:b/>
                <w:sz w:val="12"/>
              </w:rPr>
              <w:t>К</w:t>
            </w:r>
            <w:r>
              <w:rPr>
                <w:sz w:val="12"/>
              </w:rPr>
              <w:t xml:space="preserve"> </w:t>
            </w:r>
            <w:r>
              <w:rPr>
                <w:b/>
                <w:sz w:val="12"/>
              </w:rPr>
              <w:t>макросреде</w:t>
            </w:r>
            <w:r>
              <w:rPr>
                <w:sz w:val="12"/>
              </w:rPr>
              <w:t xml:space="preserve"> относятся общие политические, экономические, технические и прочие условия.         </w:t>
            </w:r>
            <w:r>
              <w:rPr>
                <w:b/>
                <w:sz w:val="12"/>
              </w:rPr>
              <w:t>Рыночная среда</w:t>
            </w:r>
            <w:r>
              <w:rPr>
                <w:sz w:val="12"/>
              </w:rPr>
              <w:t xml:space="preserve"> – это следующие факторы: *конкуренция, *особенности потребительского рынка, * особенности отраслей соц. сферы, *особенности рынка услуг.         </w:t>
            </w:r>
            <w:r>
              <w:rPr>
                <w:b/>
                <w:sz w:val="12"/>
              </w:rPr>
              <w:t xml:space="preserve">Особенности </w:t>
            </w:r>
            <w:r>
              <w:rPr>
                <w:sz w:val="12"/>
              </w:rPr>
              <w:t xml:space="preserve">рыночной среды в соц. сфере: </w:t>
            </w:r>
            <w:r>
              <w:rPr>
                <w:b/>
                <w:sz w:val="12"/>
              </w:rPr>
              <w:t>1Ограниченное развитие</w:t>
            </w:r>
            <w:r>
              <w:rPr>
                <w:sz w:val="12"/>
              </w:rPr>
              <w:t xml:space="preserve"> рыночных отношений в отраслях, находящихся на максимально бюджетном финансировании (образование, здравоохранение, соц. обеспечение); </w:t>
            </w:r>
            <w:r>
              <w:rPr>
                <w:b/>
                <w:sz w:val="12"/>
              </w:rPr>
              <w:t>2Низкий уровень конкуренции</w:t>
            </w:r>
            <w:r>
              <w:rPr>
                <w:sz w:val="12"/>
              </w:rPr>
              <w:t xml:space="preserve">  вследствие наличия естественных монополий (жилищно-коммунальное хозяйство); </w:t>
            </w:r>
            <w:r>
              <w:rPr>
                <w:b/>
                <w:sz w:val="12"/>
              </w:rPr>
              <w:t>3Отсутствие специализированных маркетинговых служб.</w:t>
            </w:r>
            <w:r>
              <w:rPr>
                <w:sz w:val="12"/>
              </w:rPr>
              <w:t xml:space="preserve">         </w:t>
            </w:r>
            <w:r>
              <w:rPr>
                <w:b/>
                <w:sz w:val="12"/>
              </w:rPr>
              <w:t>Существует внутренняя среда маркетинг</w:t>
            </w:r>
            <w:r>
              <w:rPr>
                <w:sz w:val="12"/>
              </w:rPr>
              <w:t>а – это факторы, характеризующиеся системой управления в организации.         Формирование целей организации зависит от ее ресурсного потенциала: *информации, *кадров, *материальных и финансовых ресурсов.</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r>
              <w:rPr>
                <w:sz w:val="12"/>
              </w:rPr>
              <w:t>35.Разработка целевого рынка услуг</w:t>
            </w:r>
          </w:p>
          <w:p w:rsidR="002344F1" w:rsidRDefault="002344F1">
            <w:pPr>
              <w:jc w:val="both"/>
              <w:rPr>
                <w:sz w:val="12"/>
              </w:rPr>
            </w:pPr>
            <w:r>
              <w:rPr>
                <w:sz w:val="12"/>
              </w:rPr>
              <w:t xml:space="preserve">Целевой рынок – это совокупность клиентов, организаций, удовлетворение потребностей которых является основной целью организации.         </w:t>
            </w:r>
            <w:r>
              <w:rPr>
                <w:b/>
                <w:sz w:val="12"/>
              </w:rPr>
              <w:t>Стратегии целевого рынка</w:t>
            </w:r>
            <w:r>
              <w:rPr>
                <w:sz w:val="12"/>
              </w:rPr>
              <w:t xml:space="preserve"> услуг: 1Организация применяет массовый маркетинг (рассчитано на общедоступность для среднего клиент); 2Выбирается один сегмент рынка (одно конкретное направление); 3Организация занимает несколько сегментов рынка.         </w:t>
            </w:r>
            <w:r>
              <w:rPr>
                <w:b/>
                <w:sz w:val="12"/>
              </w:rPr>
              <w:t>Сегментирование рынка услуг</w:t>
            </w:r>
            <w:r>
              <w:rPr>
                <w:sz w:val="12"/>
              </w:rPr>
              <w:t xml:space="preserve"> – это деление потенциальных потребителей услуг на большие устойчивые группы, имеющие одинаковые, но существенно отличающиеся от других потребителей потребности в соответствующей услуге.      Выбор сегмента способствует организации рыночной стратегии.            В соц. сфере применяется недифференцированный маркетинг (это первая стратегия маркетинговой деятельности).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pStyle w:val="2"/>
              <w:snapToGrid w:val="0"/>
              <w:rPr>
                <w:sz w:val="12"/>
              </w:rPr>
            </w:pPr>
            <w:r>
              <w:rPr>
                <w:sz w:val="12"/>
              </w:rPr>
              <w:t>36.Маркетинговый комплекс организаций соц. сферы</w:t>
            </w:r>
          </w:p>
          <w:p w:rsidR="002344F1" w:rsidRDefault="002344F1">
            <w:pPr>
              <w:jc w:val="both"/>
              <w:rPr>
                <w:sz w:val="12"/>
              </w:rPr>
            </w:pPr>
            <w:r>
              <w:rPr>
                <w:sz w:val="12"/>
              </w:rPr>
              <w:t xml:space="preserve">Комплекс маркетинга состоит из 4-х стратегий: *стратегия продукта, *ценовая стратегия, *стратегия коммуникации, *стратегия реализации.          </w:t>
            </w:r>
            <w:r>
              <w:rPr>
                <w:b/>
                <w:sz w:val="12"/>
              </w:rPr>
              <w:t>Стратегия продукта</w:t>
            </w:r>
            <w:r>
              <w:rPr>
                <w:sz w:val="12"/>
              </w:rPr>
              <w:t xml:space="preserve"> – это услуги.   Услуга состоит из следующих компонентов: 1Потребность, 2Услуга в реальном исполнении, 3Услуга с подкреплением.      Частью стратегии продукта является разработка новых услуг.  Появления новых услуг может быть обусловлено следующими обстоятельствами: *появление новых товаров, требующих сервисного обслуживания, появление новых форм активности населения, *высокий уровень конкуренции на рынке традиционных услуг, *изменение соц-политических и экономических условий в стране (развитие системы безопасности и охранных услуг), *информатизация общества, *индивидуализация потребностей.            </w:t>
            </w:r>
            <w:r>
              <w:rPr>
                <w:b/>
                <w:sz w:val="12"/>
              </w:rPr>
              <w:t>Ценовая стратегия</w:t>
            </w:r>
            <w:r>
              <w:rPr>
                <w:sz w:val="12"/>
              </w:rPr>
              <w:t xml:space="preserve">.    Ценообразование на услуги имеет следующие отличия: *зависимость от материального характера услуги, *характер финансирования услуг, *неосязаемость и непостоянство качества услуг.         Ценовая дискриминация – это продажа услуги одинакового качества и при одинаковых затратах различным покупателям по разным ценам.                  </w:t>
            </w:r>
            <w:r>
              <w:rPr>
                <w:b/>
                <w:sz w:val="12"/>
              </w:rPr>
              <w:t>Стратегия коммуникации</w:t>
            </w:r>
            <w:r>
              <w:rPr>
                <w:sz w:val="12"/>
              </w:rPr>
              <w:t xml:space="preserve"> включает в себя следующие формы: *реклама, *пропаганда (например, связи с общественностью), *стимулирование сбыта, *личная продажа (коммивояжеры).                   </w:t>
            </w:r>
            <w:r>
              <w:rPr>
                <w:b/>
                <w:sz w:val="12"/>
              </w:rPr>
              <w:t>Стратегия реализации</w:t>
            </w:r>
            <w:r>
              <w:rPr>
                <w:sz w:val="12"/>
              </w:rPr>
              <w:t xml:space="preserve"> (каналы распределения) – это лица и организации, которые помогают доставить услугу от производителя потребителю.            Франчайзинг – право использования услуги той или иной организации (торговая марка, авторские программы и т.д.)</w:t>
            </w:r>
          </w:p>
        </w:tc>
      </w:tr>
      <w:tr w:rsidR="002344F1">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lang w:val="en-US"/>
              </w:rPr>
            </w:pPr>
          </w:p>
          <w:p w:rsidR="002344F1" w:rsidRDefault="002344F1">
            <w:pPr>
              <w:pStyle w:val="2"/>
              <w:rPr>
                <w:sz w:val="12"/>
              </w:rPr>
            </w:pPr>
          </w:p>
          <w:p w:rsidR="002344F1" w:rsidRDefault="002344F1">
            <w:pPr>
              <w:pStyle w:val="2"/>
              <w:rPr>
                <w:sz w:val="12"/>
              </w:rPr>
            </w:pPr>
            <w:r>
              <w:rPr>
                <w:sz w:val="12"/>
              </w:rPr>
              <w:t>37.Сущность международных отношений в соц. сфере</w:t>
            </w:r>
          </w:p>
          <w:p w:rsidR="002344F1" w:rsidRDefault="002344F1">
            <w:pPr>
              <w:jc w:val="both"/>
              <w:rPr>
                <w:sz w:val="12"/>
              </w:rPr>
            </w:pPr>
            <w:r>
              <w:rPr>
                <w:sz w:val="12"/>
              </w:rPr>
              <w:t xml:space="preserve">Под </w:t>
            </w:r>
            <w:r>
              <w:rPr>
                <w:b/>
                <w:sz w:val="12"/>
              </w:rPr>
              <w:t>междунар. отношениями</w:t>
            </w:r>
            <w:r>
              <w:rPr>
                <w:sz w:val="12"/>
              </w:rPr>
              <w:t xml:space="preserve"> в соц. сфере понимаются взаимоотношения между государствами и системами государств, общественными движениями, т.е. любыми субъектами междунар. деятельности по реализации программ соц. направленности.        Под </w:t>
            </w:r>
            <w:r>
              <w:rPr>
                <w:b/>
                <w:sz w:val="12"/>
              </w:rPr>
              <w:t>субъектами междунар. деятельности</w:t>
            </w:r>
            <w:r>
              <w:rPr>
                <w:sz w:val="12"/>
              </w:rPr>
              <w:t xml:space="preserve"> в соц. сфере подразумевается любая общность людей, организаций или государств, взаимодействующих друг с другом по поводу решения культурных, образовательных, медицинских и других соц. проблем.     Субъектами международной деятельности могут являться различные государственные и негосударственные союзы, организации, ассоциации, действующие в общих интересах стран-участниц по решению общих соц. вопросов</w:t>
            </w:r>
            <w:r>
              <w:rPr>
                <w:b/>
                <w:sz w:val="12"/>
              </w:rPr>
              <w:t xml:space="preserve">.  </w:t>
            </w:r>
            <w:r>
              <w:rPr>
                <w:sz w:val="12"/>
              </w:rPr>
              <w:t xml:space="preserve">Среди таких организаций главное место отводится </w:t>
            </w:r>
            <w:r>
              <w:rPr>
                <w:b/>
                <w:sz w:val="12"/>
              </w:rPr>
              <w:t>ООН</w:t>
            </w:r>
            <w:r>
              <w:rPr>
                <w:sz w:val="12"/>
              </w:rPr>
              <w:t xml:space="preserve"> (универсальная междунар. организация, созданная в целях развития междунар. сотрудничества между государствами). Все остальные междунар. организации можно разделить по степени ассоциированности с ООН: </w:t>
            </w:r>
            <w:r>
              <w:rPr>
                <w:b/>
                <w:sz w:val="12"/>
              </w:rPr>
              <w:t>1Специализированные учреждения ООН</w:t>
            </w:r>
            <w:r>
              <w:rPr>
                <w:sz w:val="12"/>
              </w:rPr>
              <w:t xml:space="preserve"> – межправительственные организации универсального характера, осуществляющие сотрудничество в специальных областях и связанные с ООН (в настоящее время существует 16 таких организаций); </w:t>
            </w:r>
            <w:r>
              <w:rPr>
                <w:b/>
                <w:sz w:val="12"/>
              </w:rPr>
              <w:t>2Организации, сотрудничающие с ООН</w:t>
            </w:r>
            <w:r>
              <w:rPr>
                <w:sz w:val="12"/>
              </w:rPr>
              <w:t xml:space="preserve">, но не являющиеся учреждениями ООН – неправительственные организации, осуществляющие самостоятельную деятельность.  </w:t>
            </w:r>
            <w:r>
              <w:rPr>
                <w:b/>
                <w:sz w:val="12"/>
              </w:rPr>
              <w:t>Функции междунар. организаций</w:t>
            </w:r>
            <w:r>
              <w:rPr>
                <w:sz w:val="12"/>
              </w:rPr>
              <w:t>: *разработка разного рода деклараций, конвенций, соглашений и т.д., направленных на развитие сотрудничества во всех областях соц. сферы, *координация и контроль за исполнением принятых соглашений в странах, ратифицировавших подобные документы, *самостоятельная практическая работа по оказанию непосредственной помощи нуждающимся в этом группам населения в различных странах (ЮНЕСКО, Красный Крест, МОС, МОТ).        Государство является одним из основных участников международных отношений в соц. сфере, поскольку оно выступает главным субъектом международного права. Многие вопросы сотрудничества в соц. сфере решаются при участии или посредничестве государственных органов.</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p>
          <w:p w:rsidR="002344F1" w:rsidRDefault="002344F1">
            <w:pPr>
              <w:pStyle w:val="2"/>
              <w:rPr>
                <w:sz w:val="12"/>
              </w:rPr>
            </w:pPr>
          </w:p>
          <w:p w:rsidR="002344F1" w:rsidRDefault="002344F1">
            <w:pPr>
              <w:pStyle w:val="2"/>
              <w:rPr>
                <w:sz w:val="12"/>
              </w:rPr>
            </w:pPr>
            <w:r>
              <w:rPr>
                <w:sz w:val="12"/>
              </w:rPr>
              <w:t>38.Значение международного сотрудничества в соц. сфере</w:t>
            </w:r>
          </w:p>
          <w:p w:rsidR="002344F1" w:rsidRDefault="002344F1">
            <w:pPr>
              <w:jc w:val="both"/>
              <w:rPr>
                <w:sz w:val="12"/>
              </w:rPr>
            </w:pPr>
            <w:r>
              <w:rPr>
                <w:sz w:val="12"/>
              </w:rPr>
              <w:t xml:space="preserve">Междунар. сотрудничество в соц. сфере выполняет ряд </w:t>
            </w:r>
            <w:r>
              <w:rPr>
                <w:b/>
                <w:sz w:val="12"/>
              </w:rPr>
              <w:t>функций</w:t>
            </w:r>
            <w:r>
              <w:rPr>
                <w:sz w:val="12"/>
              </w:rPr>
              <w:t xml:space="preserve">, часто несвойственных другим видам междунар. сотрудничества: *соревновательная – соц. сфера является полем для демонстрации достижений отдельных субъектов междунар. отношений, *компенсаторная – отвлечение борьбы между субъектами из военной области в область соц. контактов (спорт, культура и т.д.), *информационная – обмен опытом, традициями, стандартами жизни и поведения, *оказание помощи в функционировании соц. сферой более развитыми странами государствам, не имеющим для этого достаточных экономических средств.   </w:t>
            </w:r>
            <w:r>
              <w:rPr>
                <w:b/>
                <w:sz w:val="12"/>
              </w:rPr>
              <w:t>Основные цели</w:t>
            </w:r>
            <w:r>
              <w:rPr>
                <w:sz w:val="12"/>
              </w:rPr>
              <w:t xml:space="preserve">: *продвижение в другие страны мира соц. идей, норм, стандартов поведения и жизнедеятельности, *защита геополитических интересов страны (через создание благодаря контактам в соц. сфере групп поддержки населения), *широкие информационные обмены, роль которых возрастает во всем мире по мере совершенствования техники коммуникации, *поддержка коммерческих интересов за счет сотрудничества в соц. сфере, создавая для них благожелательное отношение стране-импортеру.     </w:t>
            </w:r>
            <w:r>
              <w:rPr>
                <w:b/>
                <w:sz w:val="12"/>
              </w:rPr>
              <w:t>Области сотрудничества</w:t>
            </w:r>
            <w:r>
              <w:rPr>
                <w:sz w:val="12"/>
              </w:rPr>
              <w:t xml:space="preserve"> в соц. сфере определяются структурой ее отраслей и соц. группами, на которые направлено это сотрудничество (образование, спорт, туризм, культура, соц. обеспечение, здравоохранение, средства коммуникации и т.д.)    Формы междунар. сотрудничества зависят от: *уровня экономического развития участников (устанавливаются  равноправные, партнерские связи, оказание разнообразных видов помощи или эксплуатация соц. ресурсов одного из партнеров), *формы собственности гос. структуры тяготеют к межправительственным связям, а коммерческие – к сотрудничеству на уровне конкретного проекта), *сферы деятельности (влияет на форму сотрудничества: в культуре это организация концертов и выставок, в образовании – мероприятия по обучению школьников за рубежом и т.д.) *степени вовлеченности государства в сотрудничество, *поддержки со стороны международного сотрудничества, *идеологических факторов и мотивов взаимодействия между разными субъектами.</w:t>
            </w:r>
          </w:p>
        </w:tc>
        <w:tc>
          <w:tcPr>
            <w:tcW w:w="2577" w:type="dxa"/>
            <w:tcBorders>
              <w:top w:val="single" w:sz="4" w:space="0" w:color="000000"/>
              <w:left w:val="single" w:sz="4" w:space="0" w:color="000000"/>
              <w:bottom w:val="single" w:sz="4" w:space="0" w:color="000000"/>
            </w:tcBorders>
            <w:shd w:val="clear" w:color="auto" w:fill="auto"/>
          </w:tcPr>
          <w:p w:rsidR="002344F1" w:rsidRDefault="002344F1">
            <w:pPr>
              <w:pStyle w:val="2"/>
              <w:snapToGrid w:val="0"/>
              <w:rPr>
                <w:sz w:val="12"/>
              </w:rPr>
            </w:pPr>
          </w:p>
          <w:p w:rsidR="002344F1" w:rsidRDefault="002344F1">
            <w:pPr>
              <w:pStyle w:val="2"/>
              <w:rPr>
                <w:sz w:val="12"/>
              </w:rPr>
            </w:pPr>
            <w:r>
              <w:rPr>
                <w:sz w:val="12"/>
              </w:rPr>
              <w:t>39.Место России в современной системе международных отношений в соц. сфере</w:t>
            </w:r>
          </w:p>
          <w:p w:rsidR="002344F1" w:rsidRDefault="002344F1">
            <w:pPr>
              <w:jc w:val="both"/>
              <w:rPr>
                <w:sz w:val="12"/>
              </w:rPr>
            </w:pPr>
            <w:r>
              <w:rPr>
                <w:b/>
                <w:sz w:val="12"/>
              </w:rPr>
              <w:t>В настоящее время</w:t>
            </w:r>
            <w:r>
              <w:rPr>
                <w:sz w:val="12"/>
              </w:rPr>
              <w:t xml:space="preserve"> </w:t>
            </w:r>
            <w:r>
              <w:rPr>
                <w:b/>
                <w:sz w:val="12"/>
              </w:rPr>
              <w:t>сотрудничество</w:t>
            </w:r>
            <w:r>
              <w:rPr>
                <w:sz w:val="12"/>
              </w:rPr>
              <w:t xml:space="preserve"> России с другими странами носит качественно новых характер, обусловленный: *демократизацией российского общества, *деидеологизацией внешней политики, *децентрализацией междунар. отношений, вовлечение в междунар. обмены организаций, не  имеющих опыта в подобной деятельности, *сокращением централизованного финансирования междунар. деятельности, т.е. сокращением влияния государственных структур на подобные отношения, *изменение основных источников финансирования (привлечение спонсорских средств, функционирование различных благотворительных фондов).    </w:t>
            </w:r>
            <w:r>
              <w:rPr>
                <w:b/>
                <w:sz w:val="12"/>
              </w:rPr>
              <w:t>Происходит процесс</w:t>
            </w:r>
            <w:r>
              <w:rPr>
                <w:sz w:val="12"/>
              </w:rPr>
              <w:t xml:space="preserve"> </w:t>
            </w:r>
            <w:r>
              <w:rPr>
                <w:b/>
                <w:sz w:val="12"/>
              </w:rPr>
              <w:t>пересмотра системы связей</w:t>
            </w:r>
            <w:r>
              <w:rPr>
                <w:sz w:val="12"/>
              </w:rPr>
              <w:t xml:space="preserve"> с зарубежными партнерами: *возникают новые и расширяются прежние сферы междунар. деятельности, *выделяются новые приоритетные направления взаимодействия, *происходит активный поиск новых стран-партнеров по сотрудничеству, *вырабатывается новая позиция по поводу участия в различных междунар. организациях соц. сферы, *разрабатываются и применяются на практике новые механизмы  взаимодействия с другими странами. </w:t>
            </w:r>
            <w:r>
              <w:rPr>
                <w:b/>
                <w:sz w:val="12"/>
              </w:rPr>
              <w:t>Контакты со странами Запада</w:t>
            </w:r>
            <w:r>
              <w:rPr>
                <w:sz w:val="12"/>
              </w:rPr>
              <w:t xml:space="preserve"> обусловлены двумя основными мотивами: *приобретение собственного и использование в российских условиях зарубежного опыта развития и функционирования соц. сферы, *получение дополнительных источников финансирования за счет взаимовыгодных проектов в отраслях соц. сферы.       </w:t>
            </w:r>
            <w:r>
              <w:rPr>
                <w:b/>
                <w:sz w:val="12"/>
              </w:rPr>
              <w:t>Важным и перспективными направлениями сотрудничества</w:t>
            </w:r>
            <w:r>
              <w:rPr>
                <w:sz w:val="12"/>
              </w:rPr>
              <w:t xml:space="preserve"> в соц. сфере являются отношения со странами бывшего СССР, а так же со странами Восточной Европы, которые в течение многих десятилетий являлись партнерами как в экономической и политической, так и в соц. областях.     </w:t>
            </w:r>
            <w:r>
              <w:rPr>
                <w:b/>
                <w:sz w:val="12"/>
              </w:rPr>
              <w:t>Междунар. отношения в соц. сфере</w:t>
            </w:r>
            <w:r>
              <w:rPr>
                <w:sz w:val="12"/>
              </w:rPr>
              <w:t xml:space="preserve"> могут и должны развиваться по всем основным и региональным направлениям возможного взаимодействия. Россия имеет уникальное геополитическое положение, является западной и восточной страной одновременно, поэтому наиболее перспективным является баланс в междунар. сотрудничестве между странами «Юга» и «Севера», между христианскими и мусульманскими регионами.</w:t>
            </w: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rsidR="002344F1" w:rsidRDefault="002344F1">
            <w:pPr>
              <w:snapToGrid w:val="0"/>
              <w:jc w:val="center"/>
              <w:rPr>
                <w:b/>
                <w:sz w:val="12"/>
              </w:rPr>
            </w:pPr>
          </w:p>
          <w:p w:rsidR="002344F1" w:rsidRDefault="002344F1">
            <w:pPr>
              <w:jc w:val="center"/>
              <w:rPr>
                <w:b/>
                <w:sz w:val="12"/>
              </w:rPr>
            </w:pPr>
            <w:r>
              <w:rPr>
                <w:b/>
                <w:sz w:val="12"/>
              </w:rPr>
              <w:t>40.Экспорт и импорт услуг в соц. сфере</w:t>
            </w:r>
          </w:p>
          <w:p w:rsidR="002344F1" w:rsidRDefault="002344F1">
            <w:pPr>
              <w:jc w:val="both"/>
              <w:rPr>
                <w:sz w:val="12"/>
              </w:rPr>
            </w:pPr>
            <w:r>
              <w:rPr>
                <w:sz w:val="12"/>
              </w:rPr>
              <w:t xml:space="preserve">Соц. сфера, наряду со сферой материального производства, является производителем определенного товара – соц. услуг, которые, как и любой товар, могут выступать объектом экспортно-импортных операций.    </w:t>
            </w:r>
            <w:r>
              <w:rPr>
                <w:b/>
                <w:sz w:val="12"/>
              </w:rPr>
              <w:t>Спрос</w:t>
            </w:r>
            <w:r>
              <w:rPr>
                <w:sz w:val="12"/>
              </w:rPr>
              <w:t xml:space="preserve"> на услуги соц. сферы в развитых странах растет быстрыми темпами, увеличивается доля вложенного в эти сферы капитала, приносящего высокие прибыли.    </w:t>
            </w:r>
            <w:r>
              <w:rPr>
                <w:b/>
                <w:sz w:val="12"/>
              </w:rPr>
              <w:t>Россия</w:t>
            </w:r>
            <w:r>
              <w:rPr>
                <w:sz w:val="12"/>
              </w:rPr>
              <w:t xml:space="preserve"> также </w:t>
            </w:r>
            <w:r>
              <w:rPr>
                <w:b/>
                <w:sz w:val="12"/>
              </w:rPr>
              <w:t>заинтересована</w:t>
            </w:r>
            <w:r>
              <w:rPr>
                <w:sz w:val="12"/>
              </w:rPr>
              <w:t xml:space="preserve"> во вхождении в мировой рынок соц. услуг как путем </w:t>
            </w:r>
            <w:r>
              <w:rPr>
                <w:b/>
                <w:sz w:val="12"/>
              </w:rPr>
              <w:t>экспорта</w:t>
            </w:r>
            <w:r>
              <w:rPr>
                <w:sz w:val="12"/>
              </w:rPr>
              <w:t xml:space="preserve"> (предоставление услуг юридическим или физическим лицам за пределами страны, в которой находится организация, оказывающая услуги или постоянно проживает их представляющий специалист) своих продуктов (соц. услуг), так и путем </w:t>
            </w:r>
            <w:r>
              <w:rPr>
                <w:b/>
                <w:sz w:val="12"/>
              </w:rPr>
              <w:t>импорта</w:t>
            </w:r>
            <w:r>
              <w:rPr>
                <w:sz w:val="12"/>
              </w:rPr>
              <w:t xml:space="preserve"> (получение услуг от юридич. или физич. лиц, находящихся или постоянно проживающих за рубежом).       Экспорт импорт услуг (в отличие от международного сотрудничества) носит выраженный коммерческий характер, т.е. контакты любого субъекта данной междунар. деятельности направлены на получение прибыли.  Экспорт-импорт соц. услуг – это взаимодействие субъектов междунар. отношений на региональном и микро уровне.       Экспорт-импорт соц. услуг может быть осуществлен практически в любой отрасли соц. сферы, однако разным отраслям присущ в разной степени: *шоу-бизнес, кинематография, спорт, туризм главной целью имеют получение прибыли, в то время как междунар. деятельность государства в соц. областях направлена, кроме получения прибыли, на приобретение определенного соц. и культурного влияния в странах-импортерах.    Импорт соц. услуг сегодня может рассматриваться как основной механизм проникновения на рынки других стран идей, норм, поведенческих и культурных традиций.</w:t>
            </w:r>
          </w:p>
        </w:tc>
      </w:tr>
    </w:tbl>
    <w:p w:rsidR="002344F1" w:rsidRDefault="002344F1"/>
    <w:p w:rsidR="002344F1" w:rsidRDefault="002344F1">
      <w:pPr>
        <w:rPr>
          <w:sz w:val="12"/>
        </w:rPr>
      </w:pPr>
      <w:r>
        <w:rPr>
          <w:sz w:val="12"/>
        </w:rPr>
        <w:t xml:space="preserve">   </w:t>
      </w:r>
    </w:p>
    <w:p w:rsidR="002344F1" w:rsidRDefault="002344F1">
      <w:pPr>
        <w:rPr>
          <w:sz w:val="12"/>
        </w:rPr>
      </w:pPr>
    </w:p>
    <w:p w:rsidR="002344F1" w:rsidRDefault="002344F1">
      <w:pPr>
        <w:rPr>
          <w:sz w:val="12"/>
        </w:rPr>
      </w:pPr>
    </w:p>
    <w:p w:rsidR="002344F1" w:rsidRDefault="002344F1">
      <w:pPr>
        <w:rPr>
          <w:sz w:val="12"/>
        </w:rPr>
      </w:pPr>
    </w:p>
    <w:p w:rsidR="002344F1" w:rsidRDefault="002344F1">
      <w:pPr>
        <w:rPr>
          <w:sz w:val="12"/>
        </w:rPr>
      </w:pPr>
    </w:p>
    <w:p w:rsidR="002344F1" w:rsidRDefault="002344F1">
      <w:pPr>
        <w:rPr>
          <w:sz w:val="12"/>
        </w:rPr>
      </w:pPr>
    </w:p>
    <w:p w:rsidR="002344F1" w:rsidRDefault="002344F1">
      <w:pPr>
        <w:rPr>
          <w:sz w:val="12"/>
          <w:lang w:val="en-US"/>
        </w:rPr>
      </w:pPr>
      <w:bookmarkStart w:id="0" w:name="_GoBack"/>
      <w:bookmarkEnd w:id="0"/>
    </w:p>
    <w:sectPr w:rsidR="002344F1">
      <w:pgSz w:w="11906" w:h="16838"/>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F1"/>
    <w:rsid w:val="002344F1"/>
    <w:rsid w:val="0086451C"/>
    <w:rsid w:val="00B5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5A0C41A-2250-41C1-8D5E-0D15EE22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hi-IN" w:bidi="hi-IN"/>
    </w:rPr>
  </w:style>
  <w:style w:type="paragraph" w:styleId="1">
    <w:name w:val="heading 1"/>
    <w:basedOn w:val="a"/>
    <w:next w:val="a"/>
    <w:qFormat/>
    <w:pPr>
      <w:keepNext/>
      <w:numPr>
        <w:numId w:val="1"/>
      </w:numPr>
      <w:jc w:val="center"/>
      <w:outlineLvl w:val="0"/>
    </w:pPr>
    <w:rPr>
      <w:b/>
    </w:rPr>
  </w:style>
  <w:style w:type="paragraph" w:styleId="2">
    <w:name w:val="heading 2"/>
    <w:basedOn w:val="a"/>
    <w:next w:val="a"/>
    <w:qFormat/>
    <w:pPr>
      <w:keepNext/>
      <w:numPr>
        <w:ilvl w:val="1"/>
        <w:numId w:val="1"/>
      </w:numPr>
      <w:jc w:val="center"/>
      <w:outlineLvl w:val="1"/>
    </w:pPr>
    <w:rPr>
      <w:b/>
      <w:sz w:val="14"/>
    </w:rPr>
  </w:style>
  <w:style w:type="paragraph" w:styleId="3">
    <w:name w:val="heading 3"/>
    <w:basedOn w:val="a"/>
    <w:next w:val="a"/>
    <w:qFormat/>
    <w:pPr>
      <w:keepNext/>
      <w:numPr>
        <w:ilvl w:val="2"/>
        <w:numId w:val="1"/>
      </w:numPr>
      <w:outlineLvl w:val="2"/>
    </w:pPr>
    <w:rPr>
      <w:b/>
    </w:rPr>
  </w:style>
  <w:style w:type="paragraph" w:styleId="4">
    <w:name w:val="heading 4"/>
    <w:basedOn w:val="a"/>
    <w:next w:val="a"/>
    <w:qFormat/>
    <w:pPr>
      <w:keepNext/>
      <w:numPr>
        <w:ilvl w:val="3"/>
        <w:numId w:val="1"/>
      </w:numPr>
      <w:jc w:val="center"/>
      <w:outlineLvl w:val="3"/>
    </w:pPr>
    <w:rPr>
      <w:i/>
      <w:sz w:val="14"/>
    </w:rPr>
  </w:style>
  <w:style w:type="paragraph" w:styleId="5">
    <w:name w:val="heading 5"/>
    <w:basedOn w:val="a"/>
    <w:next w:val="a"/>
    <w:qFormat/>
    <w:pPr>
      <w:keepNext/>
      <w:numPr>
        <w:ilvl w:val="4"/>
        <w:numId w:val="1"/>
      </w:numPr>
      <w:jc w:val="both"/>
      <w:outlineLvl w:val="4"/>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Strong"/>
    <w:basedOn w:val="10"/>
    <w:qFormat/>
    <w:rPr>
      <w:b/>
    </w:rPr>
  </w:style>
  <w:style w:type="paragraph" w:customStyle="1" w:styleId="a4">
    <w:name w:val="Заголовок"/>
    <w:basedOn w:val="a"/>
    <w:next w:val="a5"/>
    <w:pPr>
      <w:keepNext/>
      <w:spacing w:before="240" w:after="120"/>
    </w:pPr>
    <w:rPr>
      <w:rFonts w:ascii="Arial" w:eastAsia="Arial Unicode MS" w:hAnsi="Arial" w:cs="Mangal"/>
      <w:sz w:val="28"/>
      <w:szCs w:val="28"/>
    </w:rPr>
  </w:style>
  <w:style w:type="paragraph" w:styleId="a5">
    <w:name w:val="Body Text"/>
    <w:basedOn w:val="a"/>
    <w:pPr>
      <w:jc w:val="both"/>
    </w:pPr>
    <w:rPr>
      <w:sz w:val="14"/>
    </w:rPr>
  </w:style>
  <w:style w:type="paragraph" w:styleId="a6">
    <w:name w:val="List"/>
    <w:basedOn w:val="a5"/>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7">
    <w:name w:val="Title"/>
    <w:basedOn w:val="a"/>
    <w:next w:val="a8"/>
    <w:qFormat/>
    <w:pPr>
      <w:jc w:val="center"/>
    </w:pPr>
    <w:rPr>
      <w:b/>
    </w:rPr>
  </w:style>
  <w:style w:type="paragraph" w:styleId="a8">
    <w:name w:val="Subtitle"/>
    <w:basedOn w:val="a4"/>
    <w:next w:val="a5"/>
    <w:qFormat/>
    <w:pPr>
      <w:jc w:val="center"/>
    </w:pPr>
    <w:rPr>
      <w:i/>
      <w:iC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9406</Words>
  <Characters>53618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ВВЕДЕНИЕ В СПЕЦИАЛЬНОСТЬ</vt:lpstr>
    </vt:vector>
  </TitlesOfParts>
  <Company>Microsoft</Company>
  <LinksUpToDate>false</LinksUpToDate>
  <CharactersWithSpaces>62899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СПЕЦИАЛЬНОСТЬ</dc:title>
  <dc:subject/>
  <dc:creator>Я</dc:creator>
  <cp:keywords/>
  <cp:lastModifiedBy>admin</cp:lastModifiedBy>
  <cp:revision>2</cp:revision>
  <cp:lastPrinted>2002-05-19T09:36:00Z</cp:lastPrinted>
  <dcterms:created xsi:type="dcterms:W3CDTF">2014-04-06T00:16:00Z</dcterms:created>
  <dcterms:modified xsi:type="dcterms:W3CDTF">2014-04-06T00:16:00Z</dcterms:modified>
</cp:coreProperties>
</file>