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125" w:rsidRDefault="009B60A4" w:rsidP="009B60A4">
      <w:pPr>
        <w:jc w:val="center"/>
        <w:rPr>
          <w:sz w:val="32"/>
          <w:szCs w:val="32"/>
        </w:rPr>
      </w:pPr>
      <w:r>
        <w:rPr>
          <w:sz w:val="32"/>
          <w:szCs w:val="32"/>
        </w:rPr>
        <w:t>ТОМСКИЙ СЕЛЬСКО – ХОЗЯЙСТВЕННЫЙ ИНСТИТУТ</w:t>
      </w:r>
    </w:p>
    <w:p w:rsidR="009B60A4" w:rsidRDefault="009B60A4" w:rsidP="009B60A4">
      <w:pPr>
        <w:jc w:val="center"/>
        <w:rPr>
          <w:sz w:val="32"/>
          <w:szCs w:val="32"/>
        </w:rPr>
      </w:pPr>
      <w:r>
        <w:rPr>
          <w:sz w:val="32"/>
          <w:szCs w:val="32"/>
        </w:rPr>
        <w:t>ФИЛИЛАЛ НОВОСИБИРСКОГО ГОСУДАРСТВЕННОГО АГРАРНОГО УНИВЕРСИТЕТА</w:t>
      </w:r>
    </w:p>
    <w:p w:rsidR="009B60A4" w:rsidRDefault="009B60A4" w:rsidP="009B60A4">
      <w:pPr>
        <w:jc w:val="center"/>
        <w:rPr>
          <w:sz w:val="32"/>
          <w:szCs w:val="32"/>
        </w:rPr>
      </w:pPr>
    </w:p>
    <w:p w:rsidR="009B60A4" w:rsidRDefault="009B60A4" w:rsidP="009B60A4">
      <w:pPr>
        <w:jc w:val="center"/>
        <w:rPr>
          <w:sz w:val="32"/>
          <w:szCs w:val="32"/>
        </w:rPr>
      </w:pPr>
    </w:p>
    <w:p w:rsidR="009B60A4" w:rsidRDefault="009B60A4" w:rsidP="009B60A4">
      <w:pPr>
        <w:jc w:val="center"/>
        <w:rPr>
          <w:sz w:val="32"/>
          <w:szCs w:val="32"/>
        </w:rPr>
      </w:pPr>
    </w:p>
    <w:p w:rsidR="009B60A4" w:rsidRDefault="009B60A4" w:rsidP="009B60A4">
      <w:pPr>
        <w:jc w:val="center"/>
        <w:rPr>
          <w:sz w:val="32"/>
          <w:szCs w:val="32"/>
        </w:rPr>
      </w:pPr>
    </w:p>
    <w:p w:rsidR="009B60A4" w:rsidRDefault="009B60A4" w:rsidP="009B60A4">
      <w:pPr>
        <w:jc w:val="center"/>
        <w:rPr>
          <w:sz w:val="32"/>
          <w:szCs w:val="32"/>
        </w:rPr>
      </w:pPr>
    </w:p>
    <w:p w:rsidR="009B60A4" w:rsidRDefault="009B60A4" w:rsidP="009B60A4">
      <w:pPr>
        <w:jc w:val="center"/>
        <w:rPr>
          <w:sz w:val="32"/>
          <w:szCs w:val="32"/>
        </w:rPr>
      </w:pPr>
    </w:p>
    <w:p w:rsidR="009B60A4" w:rsidRDefault="009B60A4" w:rsidP="009B60A4">
      <w:pPr>
        <w:jc w:val="center"/>
        <w:rPr>
          <w:sz w:val="32"/>
          <w:szCs w:val="32"/>
        </w:rPr>
      </w:pPr>
    </w:p>
    <w:p w:rsidR="009B60A4" w:rsidRDefault="009B60A4" w:rsidP="009B60A4">
      <w:pPr>
        <w:jc w:val="center"/>
        <w:rPr>
          <w:sz w:val="32"/>
          <w:szCs w:val="32"/>
        </w:rPr>
      </w:pPr>
    </w:p>
    <w:p w:rsidR="009B60A4" w:rsidRDefault="009B60A4" w:rsidP="009B60A4">
      <w:pPr>
        <w:jc w:val="center"/>
        <w:rPr>
          <w:sz w:val="32"/>
          <w:szCs w:val="32"/>
        </w:rPr>
      </w:pPr>
    </w:p>
    <w:p w:rsidR="009B60A4" w:rsidRDefault="009B60A4" w:rsidP="009B60A4">
      <w:pPr>
        <w:jc w:val="center"/>
        <w:rPr>
          <w:sz w:val="32"/>
          <w:szCs w:val="32"/>
        </w:rPr>
      </w:pPr>
    </w:p>
    <w:p w:rsidR="009B60A4" w:rsidRDefault="009B60A4" w:rsidP="009B60A4">
      <w:pPr>
        <w:jc w:val="center"/>
        <w:rPr>
          <w:sz w:val="32"/>
          <w:szCs w:val="32"/>
        </w:rPr>
      </w:pPr>
    </w:p>
    <w:p w:rsidR="009B60A4" w:rsidRDefault="009B60A4" w:rsidP="009B60A4">
      <w:pPr>
        <w:jc w:val="center"/>
        <w:rPr>
          <w:sz w:val="32"/>
          <w:szCs w:val="32"/>
        </w:rPr>
      </w:pPr>
    </w:p>
    <w:p w:rsidR="009B60A4" w:rsidRDefault="009B60A4" w:rsidP="009B60A4">
      <w:pPr>
        <w:jc w:val="center"/>
        <w:rPr>
          <w:sz w:val="32"/>
          <w:szCs w:val="32"/>
        </w:rPr>
      </w:pPr>
    </w:p>
    <w:p w:rsidR="009B60A4" w:rsidRDefault="009B60A4" w:rsidP="009B60A4">
      <w:pPr>
        <w:jc w:val="center"/>
        <w:rPr>
          <w:sz w:val="32"/>
          <w:szCs w:val="32"/>
        </w:rPr>
      </w:pPr>
      <w:r>
        <w:rPr>
          <w:sz w:val="32"/>
          <w:szCs w:val="32"/>
        </w:rPr>
        <w:t>РЕФЕРАТ</w:t>
      </w:r>
    </w:p>
    <w:p w:rsidR="009B60A4" w:rsidRDefault="009B60A4" w:rsidP="009B60A4">
      <w:pPr>
        <w:jc w:val="center"/>
        <w:rPr>
          <w:sz w:val="32"/>
          <w:szCs w:val="32"/>
        </w:rPr>
      </w:pPr>
      <w:r>
        <w:rPr>
          <w:sz w:val="32"/>
          <w:szCs w:val="32"/>
        </w:rPr>
        <w:t>на тему:</w:t>
      </w:r>
    </w:p>
    <w:p w:rsidR="009B60A4" w:rsidRDefault="009B60A4" w:rsidP="009B60A4">
      <w:pPr>
        <w:jc w:val="center"/>
        <w:rPr>
          <w:b/>
          <w:sz w:val="36"/>
          <w:szCs w:val="36"/>
        </w:rPr>
      </w:pPr>
      <w:r>
        <w:rPr>
          <w:b/>
          <w:sz w:val="36"/>
          <w:szCs w:val="36"/>
        </w:rPr>
        <w:t>«ТЕХНОЛОГИЯ ВОЗДЕЛЫВАНИЯ САХАРНОЙ СВЕКЛЫ»</w:t>
      </w:r>
    </w:p>
    <w:p w:rsidR="009B60A4" w:rsidRDefault="009B60A4" w:rsidP="009B60A4">
      <w:pPr>
        <w:jc w:val="center"/>
        <w:rPr>
          <w:b/>
          <w:sz w:val="36"/>
          <w:szCs w:val="36"/>
        </w:rPr>
      </w:pPr>
    </w:p>
    <w:p w:rsidR="009B60A4" w:rsidRDefault="009B60A4" w:rsidP="009B60A4">
      <w:pPr>
        <w:jc w:val="center"/>
        <w:rPr>
          <w:b/>
          <w:sz w:val="36"/>
          <w:szCs w:val="36"/>
        </w:rPr>
      </w:pPr>
    </w:p>
    <w:p w:rsidR="009B60A4" w:rsidRDefault="009B60A4" w:rsidP="009B60A4">
      <w:pPr>
        <w:jc w:val="center"/>
        <w:rPr>
          <w:b/>
          <w:sz w:val="36"/>
          <w:szCs w:val="36"/>
        </w:rPr>
      </w:pPr>
    </w:p>
    <w:p w:rsidR="009B60A4" w:rsidRDefault="009B60A4" w:rsidP="009B60A4">
      <w:pPr>
        <w:jc w:val="center"/>
        <w:rPr>
          <w:b/>
          <w:sz w:val="36"/>
          <w:szCs w:val="36"/>
        </w:rPr>
      </w:pPr>
    </w:p>
    <w:p w:rsidR="009B60A4" w:rsidRDefault="009B60A4" w:rsidP="009B60A4">
      <w:pPr>
        <w:jc w:val="center"/>
        <w:rPr>
          <w:b/>
          <w:sz w:val="36"/>
          <w:szCs w:val="36"/>
        </w:rPr>
      </w:pPr>
    </w:p>
    <w:p w:rsidR="009B60A4" w:rsidRDefault="009B60A4" w:rsidP="009B60A4">
      <w:pPr>
        <w:jc w:val="center"/>
        <w:rPr>
          <w:b/>
          <w:sz w:val="36"/>
          <w:szCs w:val="36"/>
        </w:rPr>
      </w:pPr>
    </w:p>
    <w:p w:rsidR="009B60A4" w:rsidRDefault="009B60A4" w:rsidP="009B60A4">
      <w:pPr>
        <w:rPr>
          <w:sz w:val="32"/>
          <w:szCs w:val="32"/>
        </w:rPr>
      </w:pPr>
      <w:r>
        <w:rPr>
          <w:sz w:val="32"/>
          <w:szCs w:val="32"/>
        </w:rPr>
        <w:t>Выполнил:</w:t>
      </w:r>
    </w:p>
    <w:p w:rsidR="009B60A4" w:rsidRDefault="009B60A4" w:rsidP="009B60A4">
      <w:pPr>
        <w:rPr>
          <w:sz w:val="32"/>
          <w:szCs w:val="32"/>
        </w:rPr>
      </w:pPr>
      <w:r>
        <w:rPr>
          <w:sz w:val="32"/>
          <w:szCs w:val="32"/>
        </w:rPr>
        <w:t>Студент 0651 гр.: Р. С. Нежмаков</w:t>
      </w:r>
    </w:p>
    <w:p w:rsidR="009B60A4" w:rsidRDefault="009B60A4" w:rsidP="009B60A4">
      <w:pPr>
        <w:rPr>
          <w:sz w:val="32"/>
          <w:szCs w:val="32"/>
        </w:rPr>
      </w:pPr>
      <w:r>
        <w:rPr>
          <w:sz w:val="32"/>
          <w:szCs w:val="32"/>
        </w:rPr>
        <w:t>Проверила:</w:t>
      </w:r>
    </w:p>
    <w:p w:rsidR="009B60A4" w:rsidRDefault="009B60A4" w:rsidP="009B60A4">
      <w:pPr>
        <w:rPr>
          <w:sz w:val="32"/>
          <w:szCs w:val="32"/>
        </w:rPr>
      </w:pPr>
      <w:r>
        <w:rPr>
          <w:sz w:val="32"/>
          <w:szCs w:val="32"/>
        </w:rPr>
        <w:t xml:space="preserve">Преподаватель ТППР: </w:t>
      </w:r>
    </w:p>
    <w:p w:rsidR="009B60A4" w:rsidRDefault="009B60A4" w:rsidP="009B60A4">
      <w:pPr>
        <w:rPr>
          <w:sz w:val="32"/>
          <w:szCs w:val="32"/>
        </w:rPr>
      </w:pPr>
    </w:p>
    <w:p w:rsidR="009B60A4" w:rsidRDefault="009B60A4" w:rsidP="009B60A4">
      <w:pPr>
        <w:rPr>
          <w:sz w:val="32"/>
          <w:szCs w:val="32"/>
        </w:rPr>
      </w:pPr>
    </w:p>
    <w:p w:rsidR="009B60A4" w:rsidRDefault="009B60A4" w:rsidP="009B60A4">
      <w:pPr>
        <w:rPr>
          <w:sz w:val="32"/>
          <w:szCs w:val="32"/>
        </w:rPr>
      </w:pPr>
    </w:p>
    <w:p w:rsidR="009B60A4" w:rsidRDefault="009B60A4" w:rsidP="009B60A4">
      <w:pPr>
        <w:rPr>
          <w:sz w:val="32"/>
          <w:szCs w:val="32"/>
        </w:rPr>
      </w:pPr>
    </w:p>
    <w:p w:rsidR="009B60A4" w:rsidRDefault="009B60A4" w:rsidP="009B60A4">
      <w:pPr>
        <w:rPr>
          <w:sz w:val="32"/>
          <w:szCs w:val="32"/>
        </w:rPr>
      </w:pPr>
    </w:p>
    <w:p w:rsidR="009B60A4" w:rsidRDefault="009B60A4" w:rsidP="009B60A4">
      <w:pPr>
        <w:rPr>
          <w:sz w:val="32"/>
          <w:szCs w:val="32"/>
        </w:rPr>
      </w:pPr>
    </w:p>
    <w:p w:rsidR="009B60A4" w:rsidRDefault="009B60A4" w:rsidP="009B60A4">
      <w:pPr>
        <w:rPr>
          <w:sz w:val="32"/>
          <w:szCs w:val="32"/>
        </w:rPr>
      </w:pPr>
    </w:p>
    <w:p w:rsidR="009B60A4" w:rsidRDefault="009B60A4" w:rsidP="009B60A4">
      <w:pPr>
        <w:rPr>
          <w:sz w:val="32"/>
          <w:szCs w:val="32"/>
        </w:rPr>
      </w:pPr>
    </w:p>
    <w:p w:rsidR="009B60A4" w:rsidRDefault="009B60A4" w:rsidP="009B60A4">
      <w:pPr>
        <w:rPr>
          <w:sz w:val="32"/>
          <w:szCs w:val="32"/>
        </w:rPr>
      </w:pPr>
    </w:p>
    <w:p w:rsidR="009B60A4" w:rsidRDefault="009B60A4" w:rsidP="009B60A4">
      <w:pPr>
        <w:jc w:val="center"/>
        <w:rPr>
          <w:sz w:val="32"/>
          <w:szCs w:val="32"/>
        </w:rPr>
      </w:pPr>
      <w:r>
        <w:rPr>
          <w:sz w:val="32"/>
          <w:szCs w:val="32"/>
        </w:rPr>
        <w:t>Томск 2006</w:t>
      </w:r>
    </w:p>
    <w:p w:rsidR="009B60A4" w:rsidRDefault="009B60A4" w:rsidP="009B60A4">
      <w:pPr>
        <w:jc w:val="center"/>
        <w:rPr>
          <w:sz w:val="32"/>
          <w:szCs w:val="32"/>
        </w:rPr>
      </w:pPr>
      <w:r>
        <w:rPr>
          <w:sz w:val="32"/>
          <w:szCs w:val="32"/>
        </w:rPr>
        <w:t>СОДЕРЖАНИЕ:</w:t>
      </w:r>
    </w:p>
    <w:p w:rsidR="009B60A4" w:rsidRDefault="009B60A4" w:rsidP="009B60A4">
      <w:pPr>
        <w:jc w:val="center"/>
        <w:rPr>
          <w:sz w:val="32"/>
          <w:szCs w:val="32"/>
        </w:rPr>
      </w:pPr>
    </w:p>
    <w:p w:rsidR="009B60A4" w:rsidRDefault="009B60A4" w:rsidP="009B60A4">
      <w:pPr>
        <w:jc w:val="both"/>
        <w:rPr>
          <w:sz w:val="28"/>
          <w:szCs w:val="28"/>
        </w:rPr>
      </w:pPr>
      <w:r>
        <w:rPr>
          <w:sz w:val="28"/>
          <w:szCs w:val="28"/>
        </w:rPr>
        <w:t>1. Введение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F360B4" w:rsidRDefault="00F360B4" w:rsidP="009B60A4">
      <w:pPr>
        <w:jc w:val="both"/>
        <w:rPr>
          <w:sz w:val="28"/>
          <w:szCs w:val="28"/>
        </w:rPr>
      </w:pPr>
      <w:r>
        <w:rPr>
          <w:sz w:val="28"/>
          <w:szCs w:val="28"/>
        </w:rPr>
        <w:t>2 Общие сведения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9B60A4" w:rsidRDefault="00F360B4" w:rsidP="009B60A4">
      <w:pPr>
        <w:jc w:val="both"/>
        <w:rPr>
          <w:sz w:val="28"/>
          <w:szCs w:val="28"/>
        </w:rPr>
      </w:pPr>
      <w:r>
        <w:rPr>
          <w:sz w:val="28"/>
          <w:szCs w:val="28"/>
        </w:rPr>
        <w:t>3</w:t>
      </w:r>
      <w:r w:rsidR="00DD380A">
        <w:rPr>
          <w:sz w:val="28"/>
          <w:szCs w:val="28"/>
        </w:rPr>
        <w:t>. Ботаническая характеристика и биологические особенности</w:t>
      </w:r>
      <w:r w:rsidR="00DD380A">
        <w:rPr>
          <w:sz w:val="28"/>
          <w:szCs w:val="28"/>
        </w:rPr>
        <w:tab/>
      </w:r>
      <w:r w:rsidR="00DD380A">
        <w:rPr>
          <w:sz w:val="28"/>
          <w:szCs w:val="28"/>
        </w:rPr>
        <w:tab/>
      </w:r>
      <w:r w:rsidR="00DD380A">
        <w:rPr>
          <w:sz w:val="28"/>
          <w:szCs w:val="28"/>
        </w:rPr>
        <w:tab/>
      </w:r>
      <w:r>
        <w:rPr>
          <w:sz w:val="28"/>
          <w:szCs w:val="28"/>
        </w:rPr>
        <w:t>3</w:t>
      </w:r>
    </w:p>
    <w:p w:rsidR="009B60A4" w:rsidRDefault="00C47010" w:rsidP="009B60A4">
      <w:pPr>
        <w:jc w:val="both"/>
        <w:rPr>
          <w:sz w:val="28"/>
          <w:szCs w:val="28"/>
        </w:rPr>
      </w:pPr>
      <w:r>
        <w:rPr>
          <w:sz w:val="28"/>
          <w:szCs w:val="28"/>
        </w:rPr>
        <w:t>4. Антистрессовая технология возделывания сахарной свеклы</w:t>
      </w:r>
      <w:r>
        <w:rPr>
          <w:sz w:val="28"/>
          <w:szCs w:val="28"/>
        </w:rPr>
        <w:tab/>
      </w:r>
      <w:r>
        <w:rPr>
          <w:sz w:val="28"/>
          <w:szCs w:val="28"/>
        </w:rPr>
        <w:tab/>
      </w:r>
      <w:r>
        <w:rPr>
          <w:sz w:val="28"/>
          <w:szCs w:val="28"/>
        </w:rPr>
        <w:tab/>
        <w:t>4</w:t>
      </w:r>
    </w:p>
    <w:p w:rsidR="009B60A4" w:rsidRPr="00C47010" w:rsidRDefault="00C47010" w:rsidP="009B60A4">
      <w:pPr>
        <w:jc w:val="both"/>
        <w:rPr>
          <w:sz w:val="28"/>
          <w:szCs w:val="28"/>
        </w:rPr>
      </w:pPr>
      <w:r>
        <w:rPr>
          <w:sz w:val="28"/>
          <w:szCs w:val="28"/>
        </w:rPr>
        <w:t>5.</w:t>
      </w:r>
      <w:r w:rsidRPr="00C47010">
        <w:rPr>
          <w:sz w:val="28"/>
          <w:szCs w:val="28"/>
        </w:rPr>
        <w:t xml:space="preserve"> </w:t>
      </w:r>
      <w:r w:rsidRPr="00C47010">
        <w:rPr>
          <w:bCs/>
          <w:color w:val="000000"/>
          <w:sz w:val="28"/>
          <w:szCs w:val="28"/>
        </w:rPr>
        <w:t>Аграрии ожидают высокий урожай сахарной свеклы</w:t>
      </w:r>
      <w:r w:rsidRPr="00C47010">
        <w:rPr>
          <w:bCs/>
          <w:color w:val="000000"/>
          <w:sz w:val="28"/>
          <w:szCs w:val="28"/>
        </w:rPr>
        <w:tab/>
      </w:r>
      <w:r w:rsidRPr="00C47010">
        <w:rPr>
          <w:bCs/>
          <w:color w:val="000000"/>
          <w:sz w:val="28"/>
          <w:szCs w:val="28"/>
        </w:rPr>
        <w:tab/>
      </w:r>
      <w:r w:rsidRPr="00C47010">
        <w:rPr>
          <w:bCs/>
          <w:color w:val="000000"/>
          <w:sz w:val="28"/>
          <w:szCs w:val="28"/>
        </w:rPr>
        <w:tab/>
      </w:r>
      <w:r w:rsidRPr="00C47010">
        <w:rPr>
          <w:bCs/>
          <w:color w:val="000000"/>
          <w:sz w:val="28"/>
          <w:szCs w:val="28"/>
        </w:rPr>
        <w:tab/>
        <w:t>5</w:t>
      </w:r>
    </w:p>
    <w:p w:rsidR="009B60A4" w:rsidRDefault="00C47010" w:rsidP="009B60A4">
      <w:pPr>
        <w:jc w:val="both"/>
        <w:rPr>
          <w:sz w:val="28"/>
          <w:szCs w:val="28"/>
        </w:rPr>
      </w:pPr>
      <w:r>
        <w:rPr>
          <w:sz w:val="28"/>
          <w:szCs w:val="28"/>
        </w:rPr>
        <w:t>6. Химизация и защита растений</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9B60A4" w:rsidRDefault="00C70ACD" w:rsidP="009B60A4">
      <w:pPr>
        <w:jc w:val="both"/>
        <w:rPr>
          <w:sz w:val="28"/>
          <w:szCs w:val="28"/>
        </w:rPr>
      </w:pPr>
      <w:r>
        <w:rPr>
          <w:sz w:val="28"/>
          <w:szCs w:val="28"/>
        </w:rPr>
        <w:t>7. Особенности питания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15</w:t>
      </w:r>
    </w:p>
    <w:p w:rsidR="009B60A4" w:rsidRDefault="00794793" w:rsidP="009B60A4">
      <w:pPr>
        <w:jc w:val="both"/>
        <w:rPr>
          <w:sz w:val="28"/>
          <w:szCs w:val="28"/>
        </w:rPr>
      </w:pPr>
      <w:r>
        <w:rPr>
          <w:sz w:val="28"/>
          <w:szCs w:val="28"/>
        </w:rPr>
        <w:t>8. Требования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r w:rsidR="004D16BC">
        <w:rPr>
          <w:sz w:val="28"/>
          <w:szCs w:val="28"/>
        </w:rPr>
        <w:t>7</w:t>
      </w:r>
    </w:p>
    <w:p w:rsidR="009B60A4" w:rsidRDefault="003E7809" w:rsidP="009B60A4">
      <w:pPr>
        <w:jc w:val="both"/>
        <w:rPr>
          <w:sz w:val="28"/>
          <w:szCs w:val="28"/>
        </w:rPr>
      </w:pPr>
      <w:r>
        <w:rPr>
          <w:sz w:val="28"/>
          <w:szCs w:val="28"/>
        </w:rPr>
        <w:t>9. Урожайность и районы возделывания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4D16BC">
        <w:rPr>
          <w:sz w:val="28"/>
          <w:szCs w:val="28"/>
        </w:rPr>
        <w:t>20</w:t>
      </w:r>
    </w:p>
    <w:p w:rsidR="009B60A4" w:rsidRDefault="004F538B" w:rsidP="009B60A4">
      <w:pPr>
        <w:jc w:val="both"/>
        <w:rPr>
          <w:sz w:val="28"/>
          <w:szCs w:val="28"/>
        </w:rPr>
      </w:pPr>
      <w:r>
        <w:rPr>
          <w:sz w:val="28"/>
          <w:szCs w:val="28"/>
        </w:rPr>
        <w:t>10 Технология возделывания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rsidR="009B60A4" w:rsidRPr="008D2E8A" w:rsidRDefault="00DB710B" w:rsidP="009B60A4">
      <w:pPr>
        <w:jc w:val="both"/>
        <w:rPr>
          <w:sz w:val="28"/>
          <w:szCs w:val="28"/>
        </w:rPr>
      </w:pPr>
      <w:r>
        <w:rPr>
          <w:sz w:val="28"/>
          <w:szCs w:val="28"/>
        </w:rPr>
        <w:t xml:space="preserve">10.1 </w:t>
      </w:r>
      <w:r w:rsidR="008D2E8A">
        <w:rPr>
          <w:sz w:val="28"/>
          <w:szCs w:val="28"/>
        </w:rPr>
        <w:t>Подготовка семян</w:t>
      </w:r>
      <w:r w:rsidR="008D2E8A">
        <w:rPr>
          <w:sz w:val="28"/>
          <w:szCs w:val="28"/>
        </w:rPr>
        <w:tab/>
      </w:r>
      <w:r w:rsidR="008D2E8A">
        <w:rPr>
          <w:sz w:val="28"/>
          <w:szCs w:val="28"/>
        </w:rPr>
        <w:tab/>
      </w:r>
      <w:r w:rsidR="008D2E8A">
        <w:rPr>
          <w:sz w:val="28"/>
          <w:szCs w:val="28"/>
        </w:rPr>
        <w:tab/>
      </w:r>
      <w:r w:rsidR="008D2E8A">
        <w:rPr>
          <w:sz w:val="28"/>
          <w:szCs w:val="28"/>
        </w:rPr>
        <w:tab/>
      </w:r>
      <w:r w:rsidR="008D2E8A">
        <w:rPr>
          <w:sz w:val="28"/>
          <w:szCs w:val="28"/>
        </w:rPr>
        <w:tab/>
      </w:r>
      <w:r w:rsidR="008D2E8A">
        <w:rPr>
          <w:sz w:val="28"/>
          <w:szCs w:val="28"/>
        </w:rPr>
        <w:tab/>
      </w:r>
      <w:r w:rsidR="008D2E8A">
        <w:rPr>
          <w:sz w:val="28"/>
          <w:szCs w:val="28"/>
        </w:rPr>
        <w:tab/>
      </w:r>
      <w:r w:rsidR="008D2E8A">
        <w:rPr>
          <w:sz w:val="28"/>
          <w:szCs w:val="28"/>
        </w:rPr>
        <w:tab/>
      </w:r>
      <w:r w:rsidR="008D2E8A">
        <w:rPr>
          <w:sz w:val="28"/>
          <w:szCs w:val="28"/>
        </w:rPr>
        <w:tab/>
      </w:r>
      <w:r w:rsidR="008D2E8A">
        <w:rPr>
          <w:sz w:val="28"/>
          <w:szCs w:val="28"/>
        </w:rPr>
        <w:tab/>
        <w:t>22</w:t>
      </w:r>
    </w:p>
    <w:p w:rsidR="009B60A4" w:rsidRDefault="009E67D8" w:rsidP="009B60A4">
      <w:pPr>
        <w:jc w:val="both"/>
        <w:rPr>
          <w:sz w:val="28"/>
          <w:szCs w:val="28"/>
        </w:rPr>
      </w:pPr>
      <w:r>
        <w:rPr>
          <w:sz w:val="28"/>
          <w:szCs w:val="28"/>
        </w:rPr>
        <w:t>10.2 Сроки посева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9B60A4" w:rsidRDefault="008553DF" w:rsidP="009B60A4">
      <w:pPr>
        <w:jc w:val="both"/>
        <w:rPr>
          <w:sz w:val="28"/>
          <w:szCs w:val="28"/>
        </w:rPr>
      </w:pPr>
      <w:r>
        <w:rPr>
          <w:sz w:val="28"/>
          <w:szCs w:val="28"/>
        </w:rPr>
        <w:t>10.3 Норма высева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9B60A4" w:rsidRDefault="0010167A" w:rsidP="009B60A4">
      <w:pPr>
        <w:jc w:val="both"/>
        <w:rPr>
          <w:sz w:val="28"/>
          <w:szCs w:val="28"/>
        </w:rPr>
      </w:pPr>
      <w:r>
        <w:rPr>
          <w:sz w:val="28"/>
          <w:szCs w:val="28"/>
        </w:rPr>
        <w:t>10.4 Уход за посевами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9B60A4" w:rsidRDefault="00440F6F" w:rsidP="009B60A4">
      <w:pPr>
        <w:jc w:val="both"/>
        <w:rPr>
          <w:sz w:val="28"/>
          <w:szCs w:val="28"/>
        </w:rPr>
      </w:pPr>
      <w:r>
        <w:rPr>
          <w:sz w:val="28"/>
          <w:szCs w:val="28"/>
        </w:rPr>
        <w:t>11 Уборка урожая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p>
    <w:p w:rsidR="009B60A4" w:rsidRDefault="00FB1E74" w:rsidP="009B60A4">
      <w:pPr>
        <w:jc w:val="both"/>
        <w:rPr>
          <w:sz w:val="28"/>
          <w:szCs w:val="28"/>
        </w:rPr>
      </w:pPr>
      <w:r>
        <w:rPr>
          <w:sz w:val="28"/>
          <w:szCs w:val="28"/>
        </w:rPr>
        <w:t>12 Комплексные азотно – фосфорно – калийные удобрения</w:t>
      </w:r>
      <w:r>
        <w:rPr>
          <w:sz w:val="28"/>
          <w:szCs w:val="28"/>
        </w:rPr>
        <w:tab/>
      </w:r>
      <w:r>
        <w:rPr>
          <w:sz w:val="28"/>
          <w:szCs w:val="28"/>
        </w:rPr>
        <w:tab/>
      </w:r>
      <w:r>
        <w:rPr>
          <w:sz w:val="28"/>
          <w:szCs w:val="28"/>
        </w:rPr>
        <w:tab/>
        <w:t>31</w:t>
      </w:r>
    </w:p>
    <w:p w:rsidR="009B60A4" w:rsidRDefault="0007437C" w:rsidP="009B60A4">
      <w:pPr>
        <w:jc w:val="both"/>
        <w:rPr>
          <w:sz w:val="28"/>
          <w:szCs w:val="28"/>
        </w:rPr>
      </w:pPr>
      <w:r>
        <w:rPr>
          <w:sz w:val="28"/>
          <w:szCs w:val="28"/>
        </w:rPr>
        <w:t>13 Вывод</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35</w:t>
      </w:r>
    </w:p>
    <w:p w:rsidR="009B60A4" w:rsidRDefault="009B60A4" w:rsidP="009B60A4">
      <w:pPr>
        <w:jc w:val="both"/>
        <w:rPr>
          <w:sz w:val="28"/>
          <w:szCs w:val="28"/>
        </w:rPr>
      </w:pPr>
    </w:p>
    <w:p w:rsidR="009B60A4" w:rsidRDefault="009B60A4" w:rsidP="009B60A4">
      <w:pPr>
        <w:jc w:val="both"/>
        <w:rPr>
          <w:sz w:val="28"/>
          <w:szCs w:val="28"/>
        </w:rPr>
      </w:pPr>
    </w:p>
    <w:p w:rsidR="009B60A4" w:rsidRDefault="009B60A4" w:rsidP="009B60A4">
      <w:pPr>
        <w:jc w:val="both"/>
        <w:rPr>
          <w:sz w:val="28"/>
          <w:szCs w:val="28"/>
        </w:rPr>
      </w:pPr>
    </w:p>
    <w:p w:rsidR="009B60A4" w:rsidRDefault="009B60A4" w:rsidP="009B60A4">
      <w:pPr>
        <w:jc w:val="both"/>
        <w:rPr>
          <w:sz w:val="28"/>
          <w:szCs w:val="28"/>
        </w:rPr>
      </w:pPr>
    </w:p>
    <w:p w:rsidR="009B60A4" w:rsidRDefault="009B60A4" w:rsidP="009B60A4">
      <w:pPr>
        <w:jc w:val="both"/>
        <w:rPr>
          <w:sz w:val="28"/>
          <w:szCs w:val="28"/>
        </w:rPr>
      </w:pPr>
    </w:p>
    <w:p w:rsidR="009B60A4" w:rsidRDefault="009B60A4" w:rsidP="009B60A4">
      <w:pPr>
        <w:jc w:val="both"/>
        <w:rPr>
          <w:sz w:val="28"/>
          <w:szCs w:val="28"/>
        </w:rPr>
      </w:pPr>
    </w:p>
    <w:p w:rsidR="009B60A4" w:rsidRDefault="009B60A4" w:rsidP="009B60A4">
      <w:pPr>
        <w:jc w:val="both"/>
        <w:rPr>
          <w:sz w:val="28"/>
          <w:szCs w:val="28"/>
        </w:rPr>
      </w:pPr>
    </w:p>
    <w:p w:rsidR="009B60A4" w:rsidRDefault="009B60A4" w:rsidP="009B60A4">
      <w:pPr>
        <w:jc w:val="both"/>
        <w:rPr>
          <w:sz w:val="28"/>
          <w:szCs w:val="28"/>
        </w:rPr>
      </w:pPr>
    </w:p>
    <w:p w:rsidR="009B60A4" w:rsidRDefault="009B60A4" w:rsidP="009B60A4">
      <w:pPr>
        <w:jc w:val="both"/>
        <w:rPr>
          <w:sz w:val="28"/>
          <w:szCs w:val="28"/>
        </w:rPr>
      </w:pPr>
    </w:p>
    <w:p w:rsidR="009B60A4" w:rsidRDefault="009B60A4" w:rsidP="009B60A4">
      <w:pPr>
        <w:jc w:val="both"/>
        <w:rPr>
          <w:sz w:val="28"/>
          <w:szCs w:val="28"/>
        </w:rPr>
      </w:pPr>
    </w:p>
    <w:p w:rsidR="009B60A4" w:rsidRDefault="009B60A4" w:rsidP="009B60A4">
      <w:pPr>
        <w:jc w:val="both"/>
        <w:rPr>
          <w:sz w:val="28"/>
          <w:szCs w:val="28"/>
        </w:rPr>
      </w:pPr>
    </w:p>
    <w:p w:rsidR="009B60A4" w:rsidRDefault="009B60A4" w:rsidP="009B60A4">
      <w:pPr>
        <w:jc w:val="both"/>
        <w:rPr>
          <w:sz w:val="28"/>
          <w:szCs w:val="28"/>
        </w:rPr>
      </w:pPr>
    </w:p>
    <w:p w:rsidR="009B60A4" w:rsidRDefault="009B60A4" w:rsidP="009B60A4">
      <w:pPr>
        <w:jc w:val="both"/>
        <w:rPr>
          <w:sz w:val="28"/>
          <w:szCs w:val="28"/>
        </w:rPr>
      </w:pPr>
    </w:p>
    <w:p w:rsidR="009B60A4" w:rsidRDefault="009B60A4" w:rsidP="009B60A4">
      <w:pPr>
        <w:jc w:val="both"/>
        <w:rPr>
          <w:sz w:val="28"/>
          <w:szCs w:val="28"/>
        </w:rPr>
      </w:pPr>
    </w:p>
    <w:p w:rsidR="009B60A4" w:rsidRDefault="009B60A4" w:rsidP="009B60A4">
      <w:pPr>
        <w:jc w:val="both"/>
        <w:rPr>
          <w:sz w:val="28"/>
          <w:szCs w:val="28"/>
        </w:rPr>
      </w:pPr>
    </w:p>
    <w:p w:rsidR="009B60A4" w:rsidRDefault="009B60A4" w:rsidP="009B60A4">
      <w:pPr>
        <w:jc w:val="both"/>
        <w:rPr>
          <w:sz w:val="28"/>
          <w:szCs w:val="28"/>
        </w:rPr>
      </w:pPr>
    </w:p>
    <w:p w:rsidR="009B60A4" w:rsidRDefault="009B60A4" w:rsidP="009B60A4">
      <w:pPr>
        <w:jc w:val="both"/>
        <w:rPr>
          <w:sz w:val="28"/>
          <w:szCs w:val="28"/>
        </w:rPr>
      </w:pPr>
    </w:p>
    <w:p w:rsidR="009B60A4" w:rsidRDefault="009B60A4" w:rsidP="009B60A4">
      <w:pPr>
        <w:jc w:val="both"/>
        <w:rPr>
          <w:sz w:val="28"/>
          <w:szCs w:val="28"/>
        </w:rPr>
      </w:pPr>
    </w:p>
    <w:p w:rsidR="009B60A4" w:rsidRDefault="009B60A4" w:rsidP="009B60A4">
      <w:pPr>
        <w:jc w:val="both"/>
        <w:rPr>
          <w:sz w:val="28"/>
          <w:szCs w:val="28"/>
        </w:rPr>
      </w:pPr>
    </w:p>
    <w:p w:rsidR="009B60A4" w:rsidRDefault="009B60A4" w:rsidP="009B60A4">
      <w:pPr>
        <w:jc w:val="both"/>
        <w:rPr>
          <w:sz w:val="28"/>
          <w:szCs w:val="28"/>
        </w:rPr>
      </w:pPr>
    </w:p>
    <w:p w:rsidR="009B60A4" w:rsidRDefault="009B60A4" w:rsidP="009B60A4">
      <w:pPr>
        <w:jc w:val="both"/>
        <w:rPr>
          <w:sz w:val="28"/>
          <w:szCs w:val="28"/>
        </w:rPr>
      </w:pPr>
    </w:p>
    <w:p w:rsidR="009B60A4" w:rsidRDefault="009B60A4" w:rsidP="009B60A4">
      <w:pPr>
        <w:jc w:val="both"/>
        <w:rPr>
          <w:sz w:val="28"/>
          <w:szCs w:val="28"/>
        </w:rPr>
      </w:pPr>
    </w:p>
    <w:p w:rsidR="009B60A4" w:rsidRDefault="009B60A4" w:rsidP="009B60A4">
      <w:pPr>
        <w:jc w:val="both"/>
        <w:rPr>
          <w:sz w:val="28"/>
          <w:szCs w:val="28"/>
        </w:rPr>
      </w:pPr>
    </w:p>
    <w:p w:rsidR="009B60A4" w:rsidRDefault="009B60A4" w:rsidP="009B60A4">
      <w:pPr>
        <w:jc w:val="both"/>
        <w:rPr>
          <w:sz w:val="28"/>
          <w:szCs w:val="28"/>
        </w:rPr>
      </w:pPr>
    </w:p>
    <w:p w:rsidR="009B60A4" w:rsidRDefault="009B60A4" w:rsidP="009B60A4">
      <w:pPr>
        <w:jc w:val="both"/>
        <w:rPr>
          <w:sz w:val="28"/>
          <w:szCs w:val="28"/>
        </w:rPr>
      </w:pPr>
    </w:p>
    <w:p w:rsidR="009B60A4" w:rsidRDefault="009B60A4" w:rsidP="009B60A4">
      <w:pPr>
        <w:jc w:val="both"/>
        <w:rPr>
          <w:sz w:val="28"/>
          <w:szCs w:val="28"/>
        </w:rPr>
      </w:pPr>
    </w:p>
    <w:p w:rsidR="009B60A4" w:rsidRDefault="009B60A4" w:rsidP="009B60A4">
      <w:pPr>
        <w:jc w:val="both"/>
        <w:rPr>
          <w:sz w:val="28"/>
          <w:szCs w:val="28"/>
        </w:rPr>
      </w:pPr>
    </w:p>
    <w:p w:rsidR="009B60A4" w:rsidRDefault="009B60A4" w:rsidP="009B60A4">
      <w:pPr>
        <w:jc w:val="center"/>
        <w:rPr>
          <w:b/>
          <w:sz w:val="32"/>
          <w:szCs w:val="32"/>
        </w:rPr>
      </w:pPr>
      <w:r>
        <w:rPr>
          <w:b/>
          <w:sz w:val="32"/>
          <w:szCs w:val="32"/>
        </w:rPr>
        <w:t>1. ВВЕДЕНИЕ</w:t>
      </w:r>
    </w:p>
    <w:p w:rsidR="009B60A4" w:rsidRDefault="009B60A4" w:rsidP="009B60A4">
      <w:pPr>
        <w:jc w:val="center"/>
        <w:rPr>
          <w:sz w:val="28"/>
          <w:szCs w:val="28"/>
        </w:rPr>
      </w:pPr>
    </w:p>
    <w:p w:rsidR="009B60A4" w:rsidRDefault="009B60A4" w:rsidP="009B60A4">
      <w:pPr>
        <w:ind w:firstLine="900"/>
        <w:jc w:val="both"/>
        <w:rPr>
          <w:sz w:val="28"/>
          <w:szCs w:val="28"/>
        </w:rPr>
      </w:pPr>
      <w:r>
        <w:rPr>
          <w:sz w:val="28"/>
          <w:szCs w:val="28"/>
        </w:rPr>
        <w:t xml:space="preserve">Сахарная свекла относиться к семейству </w:t>
      </w:r>
      <w:r w:rsidRPr="009B60A4">
        <w:rPr>
          <w:b/>
          <w:sz w:val="28"/>
          <w:szCs w:val="28"/>
          <w:lang w:val="en-US"/>
        </w:rPr>
        <w:t>Chenopodiaceace</w:t>
      </w:r>
      <w:r w:rsidRPr="009B60A4">
        <w:rPr>
          <w:sz w:val="28"/>
          <w:szCs w:val="28"/>
        </w:rPr>
        <w:t xml:space="preserve"> </w:t>
      </w:r>
      <w:r>
        <w:rPr>
          <w:sz w:val="28"/>
          <w:szCs w:val="28"/>
        </w:rPr>
        <w:t xml:space="preserve">(хеноподиацее, маревые), роду </w:t>
      </w:r>
      <w:r w:rsidRPr="009B60A4">
        <w:rPr>
          <w:b/>
          <w:sz w:val="28"/>
          <w:szCs w:val="28"/>
          <w:lang w:val="en-US"/>
        </w:rPr>
        <w:t>Beta</w:t>
      </w:r>
      <w:r w:rsidRPr="009B60A4">
        <w:rPr>
          <w:sz w:val="28"/>
          <w:szCs w:val="28"/>
        </w:rPr>
        <w:t xml:space="preserve"> </w:t>
      </w:r>
      <w:r>
        <w:rPr>
          <w:sz w:val="28"/>
          <w:szCs w:val="28"/>
        </w:rPr>
        <w:t xml:space="preserve">(бета), вид </w:t>
      </w:r>
      <w:r w:rsidRPr="009B60A4">
        <w:rPr>
          <w:b/>
          <w:sz w:val="28"/>
          <w:szCs w:val="28"/>
          <w:lang w:val="en-US"/>
        </w:rPr>
        <w:t>Vulgaris</w:t>
      </w:r>
      <w:r>
        <w:rPr>
          <w:sz w:val="28"/>
          <w:szCs w:val="28"/>
        </w:rPr>
        <w:t xml:space="preserve"> (вулгарис) обыкновенная, который, кроме сахарной, объединяет разновидности: листовидная, кормовая и столовая. </w:t>
      </w:r>
      <w:r w:rsidRPr="009B60A4">
        <w:rPr>
          <w:i/>
          <w:sz w:val="28"/>
          <w:szCs w:val="28"/>
        </w:rPr>
        <w:t>Сахарная свекла</w:t>
      </w:r>
      <w:r>
        <w:rPr>
          <w:sz w:val="28"/>
          <w:szCs w:val="28"/>
        </w:rPr>
        <w:t xml:space="preserve"> – растения травянистое, двулетнее (товарная продукция – корнеплод – получается в первый, а семена – на второй год), длинного дня.</w:t>
      </w:r>
    </w:p>
    <w:p w:rsidR="009B60A4" w:rsidRDefault="005E7DF3" w:rsidP="009B60A4">
      <w:pPr>
        <w:ind w:firstLine="900"/>
        <w:jc w:val="both"/>
        <w:rPr>
          <w:sz w:val="28"/>
          <w:szCs w:val="28"/>
        </w:rPr>
      </w:pPr>
      <w:r>
        <w:rPr>
          <w:sz w:val="28"/>
          <w:szCs w:val="28"/>
        </w:rPr>
        <w:t>Плод – орешек, при созревании плоды срастаются и образуют соплодия (клубочек), в котором 1 – 6 и более плодов (с одним семенем – односемянная, а 2 и более – многосемянная форма). Цвет желтый с различными оттенками. Семя блестящее, бурое, почковидно – эллипсовидное с заостренным  выступом; имеет 2 семенные оболочки, прикрывающие кольцевидносогнутый зародыш, состоящей из семядолей, почки между ними, подсемянного колена и перистемы (место отложения запасных питательных веществ). Поверхность бугорчатая, форма округло – угловатая, размер до 6 мм. Масса 100 семян одноростковой 20 и многоростковой 50 г. При прорастании поглощает до 170% влаги на абсолютно сухое вещество, примерно до 75 часов. Минимальная температура +3…+4 С и оптимальная +25…+30 С.</w:t>
      </w:r>
    </w:p>
    <w:p w:rsidR="00DD380A" w:rsidRDefault="00DD380A" w:rsidP="009B60A4">
      <w:pPr>
        <w:ind w:firstLine="900"/>
        <w:jc w:val="both"/>
        <w:rPr>
          <w:sz w:val="28"/>
          <w:szCs w:val="28"/>
        </w:rPr>
      </w:pPr>
    </w:p>
    <w:p w:rsidR="00DD380A" w:rsidRDefault="00DD380A" w:rsidP="009B60A4">
      <w:pPr>
        <w:ind w:firstLine="900"/>
        <w:jc w:val="both"/>
        <w:rPr>
          <w:sz w:val="28"/>
          <w:szCs w:val="28"/>
        </w:rPr>
      </w:pPr>
    </w:p>
    <w:p w:rsidR="00DD380A" w:rsidRDefault="00DD380A" w:rsidP="009B60A4">
      <w:pPr>
        <w:ind w:firstLine="900"/>
        <w:jc w:val="both"/>
        <w:rPr>
          <w:sz w:val="28"/>
          <w:szCs w:val="28"/>
        </w:rPr>
      </w:pPr>
    </w:p>
    <w:p w:rsidR="00DD380A" w:rsidRDefault="00DD380A" w:rsidP="009B60A4">
      <w:pPr>
        <w:ind w:firstLine="900"/>
        <w:jc w:val="both"/>
        <w:rPr>
          <w:sz w:val="28"/>
          <w:szCs w:val="28"/>
        </w:rPr>
      </w:pPr>
    </w:p>
    <w:p w:rsidR="00DD380A" w:rsidRDefault="00DD380A" w:rsidP="009B60A4">
      <w:pPr>
        <w:ind w:firstLine="900"/>
        <w:jc w:val="both"/>
        <w:rPr>
          <w:sz w:val="28"/>
          <w:szCs w:val="28"/>
        </w:rPr>
      </w:pPr>
    </w:p>
    <w:p w:rsidR="00DD380A" w:rsidRDefault="00DD380A" w:rsidP="009B60A4">
      <w:pPr>
        <w:ind w:firstLine="900"/>
        <w:jc w:val="both"/>
        <w:rPr>
          <w:sz w:val="28"/>
          <w:szCs w:val="28"/>
        </w:rPr>
      </w:pPr>
    </w:p>
    <w:p w:rsidR="00DD380A" w:rsidRDefault="00DD380A" w:rsidP="009B60A4">
      <w:pPr>
        <w:ind w:firstLine="900"/>
        <w:jc w:val="both"/>
        <w:rPr>
          <w:sz w:val="28"/>
          <w:szCs w:val="28"/>
        </w:rPr>
      </w:pPr>
    </w:p>
    <w:p w:rsidR="00DD380A" w:rsidRDefault="00DD380A" w:rsidP="009B60A4">
      <w:pPr>
        <w:ind w:firstLine="900"/>
        <w:jc w:val="both"/>
        <w:rPr>
          <w:sz w:val="28"/>
          <w:szCs w:val="28"/>
        </w:rPr>
      </w:pPr>
    </w:p>
    <w:p w:rsidR="00DD380A" w:rsidRDefault="00DD380A" w:rsidP="009B60A4">
      <w:pPr>
        <w:ind w:firstLine="900"/>
        <w:jc w:val="both"/>
        <w:rPr>
          <w:sz w:val="28"/>
          <w:szCs w:val="28"/>
        </w:rPr>
      </w:pPr>
    </w:p>
    <w:p w:rsidR="00DD380A" w:rsidRDefault="00DD380A" w:rsidP="009B60A4">
      <w:pPr>
        <w:ind w:firstLine="900"/>
        <w:jc w:val="both"/>
        <w:rPr>
          <w:sz w:val="28"/>
          <w:szCs w:val="28"/>
        </w:rPr>
      </w:pPr>
    </w:p>
    <w:p w:rsidR="00DD380A" w:rsidRDefault="00DD380A" w:rsidP="009B60A4">
      <w:pPr>
        <w:ind w:firstLine="900"/>
        <w:jc w:val="both"/>
        <w:rPr>
          <w:sz w:val="28"/>
          <w:szCs w:val="28"/>
        </w:rPr>
      </w:pPr>
    </w:p>
    <w:p w:rsidR="00DD380A" w:rsidRDefault="00DD380A" w:rsidP="009B60A4">
      <w:pPr>
        <w:ind w:firstLine="900"/>
        <w:jc w:val="both"/>
        <w:rPr>
          <w:sz w:val="28"/>
          <w:szCs w:val="28"/>
        </w:rPr>
      </w:pPr>
    </w:p>
    <w:p w:rsidR="00DD380A" w:rsidRDefault="00DD380A" w:rsidP="009B60A4">
      <w:pPr>
        <w:ind w:firstLine="900"/>
        <w:jc w:val="both"/>
        <w:rPr>
          <w:sz w:val="28"/>
          <w:szCs w:val="28"/>
        </w:rPr>
      </w:pPr>
    </w:p>
    <w:p w:rsidR="00DD380A" w:rsidRDefault="00DD380A" w:rsidP="009B60A4">
      <w:pPr>
        <w:ind w:firstLine="900"/>
        <w:jc w:val="both"/>
        <w:rPr>
          <w:sz w:val="28"/>
          <w:szCs w:val="28"/>
        </w:rPr>
      </w:pPr>
    </w:p>
    <w:p w:rsidR="00DD380A" w:rsidRDefault="00DD380A" w:rsidP="009B60A4">
      <w:pPr>
        <w:ind w:firstLine="900"/>
        <w:jc w:val="both"/>
        <w:rPr>
          <w:sz w:val="28"/>
          <w:szCs w:val="28"/>
        </w:rPr>
      </w:pPr>
    </w:p>
    <w:p w:rsidR="00DD380A" w:rsidRDefault="00DD380A" w:rsidP="009B60A4">
      <w:pPr>
        <w:ind w:firstLine="900"/>
        <w:jc w:val="both"/>
        <w:rPr>
          <w:sz w:val="28"/>
          <w:szCs w:val="28"/>
        </w:rPr>
      </w:pPr>
    </w:p>
    <w:p w:rsidR="00DD380A" w:rsidRDefault="00DD380A" w:rsidP="009B60A4">
      <w:pPr>
        <w:ind w:firstLine="900"/>
        <w:jc w:val="both"/>
        <w:rPr>
          <w:sz w:val="28"/>
          <w:szCs w:val="28"/>
        </w:rPr>
      </w:pPr>
    </w:p>
    <w:p w:rsidR="00DD380A" w:rsidRDefault="00DD380A" w:rsidP="009B60A4">
      <w:pPr>
        <w:ind w:firstLine="900"/>
        <w:jc w:val="both"/>
        <w:rPr>
          <w:sz w:val="28"/>
          <w:szCs w:val="28"/>
        </w:rPr>
      </w:pPr>
    </w:p>
    <w:p w:rsidR="00DD380A" w:rsidRDefault="00DD380A" w:rsidP="009B60A4">
      <w:pPr>
        <w:ind w:firstLine="900"/>
        <w:jc w:val="both"/>
        <w:rPr>
          <w:sz w:val="28"/>
          <w:szCs w:val="28"/>
        </w:rPr>
      </w:pPr>
    </w:p>
    <w:p w:rsidR="00DD380A" w:rsidRDefault="00DD380A" w:rsidP="009B60A4">
      <w:pPr>
        <w:ind w:firstLine="900"/>
        <w:jc w:val="both"/>
        <w:rPr>
          <w:sz w:val="28"/>
          <w:szCs w:val="28"/>
        </w:rPr>
      </w:pPr>
    </w:p>
    <w:p w:rsidR="00DD380A" w:rsidRDefault="00DD380A" w:rsidP="009B60A4">
      <w:pPr>
        <w:ind w:firstLine="900"/>
        <w:jc w:val="both"/>
        <w:rPr>
          <w:sz w:val="28"/>
          <w:szCs w:val="28"/>
        </w:rPr>
      </w:pPr>
    </w:p>
    <w:p w:rsidR="00DD380A" w:rsidRDefault="00DD380A" w:rsidP="009B60A4">
      <w:pPr>
        <w:ind w:firstLine="900"/>
        <w:jc w:val="both"/>
        <w:rPr>
          <w:sz w:val="28"/>
          <w:szCs w:val="28"/>
        </w:rPr>
      </w:pPr>
    </w:p>
    <w:p w:rsidR="00DD380A" w:rsidRDefault="00DD380A" w:rsidP="009B60A4">
      <w:pPr>
        <w:ind w:firstLine="900"/>
        <w:jc w:val="both"/>
        <w:rPr>
          <w:sz w:val="28"/>
          <w:szCs w:val="28"/>
        </w:rPr>
      </w:pPr>
    </w:p>
    <w:p w:rsidR="00DD380A" w:rsidRDefault="00DD380A" w:rsidP="009B60A4">
      <w:pPr>
        <w:ind w:firstLine="900"/>
        <w:jc w:val="both"/>
        <w:rPr>
          <w:sz w:val="28"/>
          <w:szCs w:val="28"/>
        </w:rPr>
      </w:pPr>
    </w:p>
    <w:p w:rsidR="00DD380A" w:rsidRDefault="00DD380A" w:rsidP="009B60A4">
      <w:pPr>
        <w:ind w:firstLine="900"/>
        <w:jc w:val="both"/>
        <w:rPr>
          <w:sz w:val="28"/>
          <w:szCs w:val="28"/>
        </w:rPr>
      </w:pPr>
    </w:p>
    <w:p w:rsidR="00DD380A" w:rsidRDefault="00DD380A" w:rsidP="009B60A4">
      <w:pPr>
        <w:ind w:firstLine="900"/>
        <w:jc w:val="both"/>
        <w:rPr>
          <w:sz w:val="28"/>
          <w:szCs w:val="28"/>
        </w:rPr>
      </w:pPr>
    </w:p>
    <w:p w:rsidR="00DD380A" w:rsidRDefault="00DD380A" w:rsidP="009B60A4">
      <w:pPr>
        <w:ind w:firstLine="900"/>
        <w:jc w:val="both"/>
        <w:rPr>
          <w:sz w:val="28"/>
          <w:szCs w:val="28"/>
        </w:rPr>
      </w:pPr>
    </w:p>
    <w:p w:rsidR="00DD380A" w:rsidRPr="00C47010" w:rsidRDefault="00DD380A" w:rsidP="00DD380A">
      <w:pPr>
        <w:ind w:firstLine="900"/>
        <w:jc w:val="center"/>
        <w:rPr>
          <w:b/>
          <w:sz w:val="32"/>
          <w:szCs w:val="32"/>
        </w:rPr>
      </w:pPr>
      <w:r w:rsidRPr="00C47010">
        <w:rPr>
          <w:b/>
          <w:sz w:val="32"/>
          <w:szCs w:val="32"/>
        </w:rPr>
        <w:t xml:space="preserve">- 1 – </w:t>
      </w:r>
    </w:p>
    <w:p w:rsidR="00F360B4" w:rsidRDefault="00F360B4" w:rsidP="00DD380A">
      <w:pPr>
        <w:jc w:val="center"/>
        <w:rPr>
          <w:b/>
          <w:sz w:val="32"/>
          <w:szCs w:val="32"/>
        </w:rPr>
      </w:pPr>
      <w:r>
        <w:rPr>
          <w:b/>
          <w:sz w:val="32"/>
          <w:szCs w:val="32"/>
        </w:rPr>
        <w:t>2. ОБЩИЕ СВЕДЕНИЯ</w:t>
      </w:r>
    </w:p>
    <w:p w:rsidR="00F360B4" w:rsidRPr="00F360B4" w:rsidRDefault="00F360B4" w:rsidP="00DD380A">
      <w:pPr>
        <w:jc w:val="center"/>
        <w:rPr>
          <w:b/>
          <w:sz w:val="28"/>
          <w:szCs w:val="28"/>
        </w:rPr>
      </w:pPr>
    </w:p>
    <w:p w:rsidR="00F360B4" w:rsidRPr="00F360B4" w:rsidRDefault="00F360B4" w:rsidP="00F360B4">
      <w:pPr>
        <w:ind w:firstLine="900"/>
        <w:jc w:val="both"/>
        <w:rPr>
          <w:sz w:val="28"/>
          <w:szCs w:val="28"/>
        </w:rPr>
      </w:pPr>
      <w:r>
        <w:rPr>
          <w:sz w:val="28"/>
          <w:szCs w:val="28"/>
        </w:rPr>
        <w:t>Сахарная свекла - техническая</w:t>
      </w:r>
      <w:r w:rsidRPr="00F360B4">
        <w:rPr>
          <w:sz w:val="28"/>
          <w:szCs w:val="28"/>
        </w:rPr>
        <w:t xml:space="preserve"> культура, из корнеплодов к</w:t>
      </w:r>
      <w:r>
        <w:rPr>
          <w:sz w:val="28"/>
          <w:szCs w:val="28"/>
        </w:rPr>
        <w:t>ото</w:t>
      </w:r>
      <w:r w:rsidRPr="00F360B4">
        <w:rPr>
          <w:sz w:val="28"/>
          <w:szCs w:val="28"/>
        </w:rPr>
        <w:t xml:space="preserve">рой получают сахар. В России </w:t>
      </w:r>
      <w:r>
        <w:rPr>
          <w:sz w:val="28"/>
          <w:szCs w:val="28"/>
        </w:rPr>
        <w:t>сахарную свеклу начали возделывать с начала 19 в., на территории</w:t>
      </w:r>
      <w:r w:rsidRPr="00F360B4">
        <w:rPr>
          <w:sz w:val="28"/>
          <w:szCs w:val="28"/>
        </w:rPr>
        <w:t xml:space="preserve"> Башкортостана - с 1923. Посевные </w:t>
      </w:r>
      <w:r>
        <w:rPr>
          <w:sz w:val="28"/>
          <w:szCs w:val="28"/>
        </w:rPr>
        <w:t>площади сахарной свеклы в республике составляют около</w:t>
      </w:r>
      <w:r w:rsidRPr="00F360B4">
        <w:rPr>
          <w:sz w:val="28"/>
          <w:szCs w:val="28"/>
        </w:rPr>
        <w:t xml:space="preserve">. 81 тыс. га, урожайность 172,0 ц/га (1991-94). </w:t>
      </w:r>
      <w:r>
        <w:rPr>
          <w:sz w:val="28"/>
          <w:szCs w:val="28"/>
        </w:rPr>
        <w:t>Сахарная свела</w:t>
      </w:r>
      <w:r w:rsidRPr="00F360B4">
        <w:rPr>
          <w:sz w:val="28"/>
          <w:szCs w:val="28"/>
        </w:rPr>
        <w:t xml:space="preserve"> - 2-летнее р</w:t>
      </w:r>
      <w:r>
        <w:rPr>
          <w:sz w:val="28"/>
          <w:szCs w:val="28"/>
        </w:rPr>
        <w:t>асте</w:t>
      </w:r>
      <w:r w:rsidRPr="00F360B4">
        <w:rPr>
          <w:sz w:val="28"/>
          <w:szCs w:val="28"/>
        </w:rPr>
        <w:t xml:space="preserve">ние. Первый год образует корнеплод массой 300-600 г (с содержанием сахара 20-24%) и розетку прикорневых листьев. Продолжительность вегетации в 1-й год 100-130 дней, во 2-й - 100-125 дней. На 2-м году высаженные в почву корнеплоды образуют листья, цветоносные побеги и семена. </w:t>
      </w:r>
      <w:r>
        <w:rPr>
          <w:sz w:val="28"/>
          <w:szCs w:val="28"/>
        </w:rPr>
        <w:t>Сахарная свекла</w:t>
      </w:r>
      <w:r w:rsidRPr="00F360B4">
        <w:rPr>
          <w:sz w:val="28"/>
          <w:szCs w:val="28"/>
        </w:rPr>
        <w:t>- тепло-, свето- и влаголюби</w:t>
      </w:r>
      <w:r>
        <w:rPr>
          <w:sz w:val="28"/>
          <w:szCs w:val="28"/>
        </w:rPr>
        <w:t>вое, соле- и засухоустойчивое расте</w:t>
      </w:r>
      <w:r w:rsidRPr="00F360B4">
        <w:rPr>
          <w:sz w:val="28"/>
          <w:szCs w:val="28"/>
        </w:rPr>
        <w:t xml:space="preserve">ние; одна из интенсивных культур, требует внесения больших доз </w:t>
      </w:r>
      <w:r w:rsidRPr="00F360B4">
        <w:rPr>
          <w:iCs/>
          <w:sz w:val="28"/>
          <w:szCs w:val="28"/>
        </w:rPr>
        <w:t>удобрений</w:t>
      </w:r>
      <w:r>
        <w:rPr>
          <w:iCs/>
          <w:sz w:val="28"/>
          <w:szCs w:val="28"/>
        </w:rPr>
        <w:t xml:space="preserve"> </w:t>
      </w:r>
      <w:r w:rsidRPr="00F360B4">
        <w:rPr>
          <w:sz w:val="28"/>
          <w:szCs w:val="28"/>
        </w:rPr>
        <w:t xml:space="preserve">и многократного ухода за посевами. Лучшие почвы для </w:t>
      </w:r>
      <w:r>
        <w:rPr>
          <w:sz w:val="28"/>
          <w:szCs w:val="28"/>
        </w:rPr>
        <w:t>сахарной свеклы - черноземы, богатые органическими веществами</w:t>
      </w:r>
      <w:r w:rsidRPr="00F360B4">
        <w:rPr>
          <w:sz w:val="28"/>
          <w:szCs w:val="28"/>
        </w:rPr>
        <w:t xml:space="preserve"> с не</w:t>
      </w:r>
      <w:r>
        <w:rPr>
          <w:sz w:val="28"/>
          <w:szCs w:val="28"/>
        </w:rPr>
        <w:t>йтральной реакцией почвенного раство</w:t>
      </w:r>
      <w:r w:rsidRPr="00F360B4">
        <w:rPr>
          <w:sz w:val="28"/>
          <w:szCs w:val="28"/>
        </w:rPr>
        <w:t>ра (pH 6,5-7,5). Наиб</w:t>
      </w:r>
      <w:r>
        <w:rPr>
          <w:sz w:val="28"/>
          <w:szCs w:val="28"/>
        </w:rPr>
        <w:t>олее</w:t>
      </w:r>
      <w:r w:rsidRPr="00F360B4">
        <w:rPr>
          <w:sz w:val="28"/>
          <w:szCs w:val="28"/>
        </w:rPr>
        <w:t xml:space="preserve"> б</w:t>
      </w:r>
      <w:r>
        <w:rPr>
          <w:sz w:val="28"/>
          <w:szCs w:val="28"/>
        </w:rPr>
        <w:t xml:space="preserve">лагоприятны для выращивания сахарной свеклы почвенно - </w:t>
      </w:r>
      <w:r w:rsidR="00C47010">
        <w:rPr>
          <w:sz w:val="28"/>
          <w:szCs w:val="28"/>
        </w:rPr>
        <w:t>климатиче</w:t>
      </w:r>
      <w:r>
        <w:rPr>
          <w:sz w:val="28"/>
          <w:szCs w:val="28"/>
        </w:rPr>
        <w:t>ские</w:t>
      </w:r>
      <w:r w:rsidRPr="00F360B4">
        <w:rPr>
          <w:sz w:val="28"/>
          <w:szCs w:val="28"/>
        </w:rPr>
        <w:t xml:space="preserve"> усло</w:t>
      </w:r>
      <w:r w:rsidR="00C47010">
        <w:rPr>
          <w:sz w:val="28"/>
          <w:szCs w:val="28"/>
        </w:rPr>
        <w:t>вия в предуральской степи и южной</w:t>
      </w:r>
      <w:r w:rsidRPr="00F360B4">
        <w:rPr>
          <w:sz w:val="28"/>
          <w:szCs w:val="28"/>
        </w:rPr>
        <w:t xml:space="preserve"> лесостепи республики. Районированы сорта: Рамонская односеменная 32 </w:t>
      </w:r>
      <w:r w:rsidR="00C47010">
        <w:rPr>
          <w:sz w:val="28"/>
          <w:szCs w:val="28"/>
        </w:rPr>
        <w:t>и 47, Ялтушковский гибрид. Современная</w:t>
      </w:r>
      <w:r w:rsidRPr="00F360B4">
        <w:rPr>
          <w:sz w:val="28"/>
          <w:szCs w:val="28"/>
        </w:rPr>
        <w:t xml:space="preserve"> технология возделывания С.с. направлена на сокращение ручного труда за счет использования одноростковых семян, высева семян на конечную густоту, применения эффективных гербицидов, машин для ухода за посевами и уборки урожая. </w:t>
      </w:r>
    </w:p>
    <w:p w:rsidR="00F360B4" w:rsidRPr="00F360B4" w:rsidRDefault="00C47010" w:rsidP="00F360B4">
      <w:pPr>
        <w:pStyle w:val="a4"/>
        <w:ind w:firstLine="900"/>
        <w:jc w:val="both"/>
        <w:rPr>
          <w:sz w:val="28"/>
          <w:szCs w:val="28"/>
        </w:rPr>
      </w:pPr>
      <w:r>
        <w:rPr>
          <w:sz w:val="28"/>
          <w:szCs w:val="28"/>
        </w:rPr>
        <w:t>Наиболее крупные производители сахарной свеклы -</w:t>
      </w:r>
      <w:r w:rsidR="00F360B4" w:rsidRPr="00F360B4">
        <w:rPr>
          <w:sz w:val="28"/>
          <w:szCs w:val="28"/>
        </w:rPr>
        <w:t xml:space="preserve"> Мелеузовский, Альшеевский, Чекмагушевский, Кармаскалинский, Туймазинский, Благова</w:t>
      </w:r>
      <w:r>
        <w:rPr>
          <w:sz w:val="28"/>
          <w:szCs w:val="28"/>
        </w:rPr>
        <w:t>рский, Чишминский, Буздякский районы РБ. Эти 8 райо</w:t>
      </w:r>
      <w:r w:rsidR="00F360B4" w:rsidRPr="00F360B4">
        <w:rPr>
          <w:sz w:val="28"/>
          <w:szCs w:val="28"/>
        </w:rPr>
        <w:t>нов из 24, возделывающих</w:t>
      </w:r>
      <w:r>
        <w:rPr>
          <w:sz w:val="28"/>
          <w:szCs w:val="28"/>
        </w:rPr>
        <w:t xml:space="preserve"> данную культуру, поставляют около 60% сахарной свеклы</w:t>
      </w:r>
      <w:r w:rsidR="00F360B4" w:rsidRPr="00F360B4">
        <w:rPr>
          <w:sz w:val="28"/>
          <w:szCs w:val="28"/>
        </w:rPr>
        <w:t xml:space="preserve"> для</w:t>
      </w:r>
      <w:r>
        <w:rPr>
          <w:sz w:val="28"/>
          <w:szCs w:val="28"/>
        </w:rPr>
        <w:t xml:space="preserve"> сахарной промышленности(1995). Под сахарной свеклой занято 71 тыс. га пашни, средняя</w:t>
      </w:r>
      <w:r w:rsidR="00F360B4" w:rsidRPr="00F360B4">
        <w:rPr>
          <w:sz w:val="28"/>
          <w:szCs w:val="28"/>
        </w:rPr>
        <w:t xml:space="preserve"> урожайность составила 116 ц/га (1994). </w:t>
      </w:r>
    </w:p>
    <w:p w:rsidR="00F360B4" w:rsidRDefault="00F360B4" w:rsidP="00F360B4">
      <w:pPr>
        <w:ind w:firstLine="900"/>
        <w:jc w:val="both"/>
        <w:rPr>
          <w:sz w:val="28"/>
          <w:szCs w:val="28"/>
        </w:rPr>
      </w:pPr>
    </w:p>
    <w:p w:rsidR="00F360B4" w:rsidRDefault="00F360B4" w:rsidP="00F360B4">
      <w:pPr>
        <w:ind w:firstLine="900"/>
        <w:jc w:val="both"/>
        <w:rPr>
          <w:sz w:val="28"/>
          <w:szCs w:val="28"/>
        </w:rPr>
      </w:pPr>
    </w:p>
    <w:p w:rsidR="00F360B4" w:rsidRDefault="00F360B4" w:rsidP="00F360B4">
      <w:pPr>
        <w:ind w:firstLine="900"/>
        <w:jc w:val="both"/>
        <w:rPr>
          <w:sz w:val="28"/>
          <w:szCs w:val="28"/>
        </w:rPr>
      </w:pPr>
    </w:p>
    <w:p w:rsidR="00F360B4" w:rsidRDefault="00F360B4" w:rsidP="00F360B4">
      <w:pPr>
        <w:ind w:firstLine="900"/>
        <w:jc w:val="both"/>
        <w:rPr>
          <w:sz w:val="28"/>
          <w:szCs w:val="28"/>
        </w:rPr>
      </w:pPr>
    </w:p>
    <w:p w:rsidR="00F360B4" w:rsidRDefault="00F360B4" w:rsidP="00F360B4">
      <w:pPr>
        <w:ind w:firstLine="900"/>
        <w:jc w:val="both"/>
        <w:rPr>
          <w:sz w:val="28"/>
          <w:szCs w:val="28"/>
        </w:rPr>
      </w:pPr>
    </w:p>
    <w:p w:rsidR="00F360B4" w:rsidRDefault="00F360B4" w:rsidP="00F360B4">
      <w:pPr>
        <w:ind w:firstLine="900"/>
        <w:jc w:val="both"/>
        <w:rPr>
          <w:sz w:val="28"/>
          <w:szCs w:val="28"/>
        </w:rPr>
      </w:pPr>
    </w:p>
    <w:p w:rsidR="00F360B4" w:rsidRDefault="00F360B4" w:rsidP="00F360B4">
      <w:pPr>
        <w:ind w:firstLine="900"/>
        <w:jc w:val="both"/>
        <w:rPr>
          <w:sz w:val="28"/>
          <w:szCs w:val="28"/>
        </w:rPr>
      </w:pPr>
    </w:p>
    <w:p w:rsidR="00F360B4" w:rsidRDefault="00F360B4" w:rsidP="00F360B4">
      <w:pPr>
        <w:ind w:firstLine="900"/>
        <w:jc w:val="both"/>
        <w:rPr>
          <w:sz w:val="28"/>
          <w:szCs w:val="28"/>
        </w:rPr>
      </w:pPr>
    </w:p>
    <w:p w:rsidR="00F360B4" w:rsidRDefault="00F360B4" w:rsidP="00F360B4">
      <w:pPr>
        <w:ind w:firstLine="900"/>
        <w:jc w:val="both"/>
        <w:rPr>
          <w:sz w:val="28"/>
          <w:szCs w:val="28"/>
        </w:rPr>
      </w:pPr>
    </w:p>
    <w:p w:rsidR="00F360B4" w:rsidRDefault="00F360B4" w:rsidP="00F360B4">
      <w:pPr>
        <w:ind w:firstLine="900"/>
        <w:jc w:val="both"/>
        <w:rPr>
          <w:sz w:val="28"/>
          <w:szCs w:val="28"/>
        </w:rPr>
      </w:pPr>
    </w:p>
    <w:p w:rsidR="00F360B4" w:rsidRDefault="00F360B4" w:rsidP="00F360B4">
      <w:pPr>
        <w:ind w:firstLine="900"/>
        <w:jc w:val="both"/>
        <w:rPr>
          <w:sz w:val="28"/>
          <w:szCs w:val="28"/>
        </w:rPr>
      </w:pPr>
    </w:p>
    <w:p w:rsidR="00F360B4" w:rsidRDefault="00F360B4" w:rsidP="00F360B4">
      <w:pPr>
        <w:ind w:firstLine="900"/>
        <w:jc w:val="both"/>
        <w:rPr>
          <w:sz w:val="28"/>
          <w:szCs w:val="28"/>
        </w:rPr>
      </w:pPr>
    </w:p>
    <w:p w:rsidR="00F360B4" w:rsidRDefault="00F360B4" w:rsidP="00F360B4">
      <w:pPr>
        <w:ind w:firstLine="900"/>
        <w:jc w:val="both"/>
        <w:rPr>
          <w:sz w:val="28"/>
          <w:szCs w:val="28"/>
        </w:rPr>
      </w:pPr>
    </w:p>
    <w:p w:rsidR="00F360B4" w:rsidRDefault="00F360B4" w:rsidP="00F360B4">
      <w:pPr>
        <w:ind w:firstLine="900"/>
        <w:jc w:val="both"/>
        <w:rPr>
          <w:sz w:val="28"/>
          <w:szCs w:val="28"/>
        </w:rPr>
      </w:pPr>
    </w:p>
    <w:p w:rsidR="00F360B4" w:rsidRDefault="00F360B4" w:rsidP="00F360B4">
      <w:pPr>
        <w:ind w:firstLine="900"/>
        <w:jc w:val="both"/>
        <w:rPr>
          <w:sz w:val="28"/>
          <w:szCs w:val="28"/>
        </w:rPr>
      </w:pPr>
    </w:p>
    <w:p w:rsidR="00F360B4" w:rsidRDefault="00F360B4" w:rsidP="00F360B4">
      <w:pPr>
        <w:ind w:firstLine="900"/>
        <w:jc w:val="both"/>
        <w:rPr>
          <w:sz w:val="28"/>
          <w:szCs w:val="28"/>
        </w:rPr>
      </w:pPr>
    </w:p>
    <w:p w:rsidR="00F360B4" w:rsidRPr="00C47010" w:rsidRDefault="00C47010" w:rsidP="00C47010">
      <w:pPr>
        <w:ind w:firstLine="900"/>
        <w:jc w:val="center"/>
        <w:rPr>
          <w:b/>
          <w:sz w:val="32"/>
          <w:szCs w:val="32"/>
        </w:rPr>
      </w:pPr>
      <w:r w:rsidRPr="00C47010">
        <w:rPr>
          <w:b/>
          <w:sz w:val="32"/>
          <w:szCs w:val="32"/>
        </w:rPr>
        <w:t>- 2 -</w:t>
      </w:r>
    </w:p>
    <w:p w:rsidR="00DD380A" w:rsidRDefault="00DD380A" w:rsidP="00DD380A">
      <w:pPr>
        <w:jc w:val="center"/>
        <w:rPr>
          <w:b/>
          <w:sz w:val="32"/>
          <w:szCs w:val="32"/>
        </w:rPr>
      </w:pPr>
      <w:r>
        <w:rPr>
          <w:b/>
          <w:sz w:val="32"/>
          <w:szCs w:val="32"/>
        </w:rPr>
        <w:t>2. БОТАНИЧЕСКАЯ ХАРАКТЕРИСТИКА И БИОЛОГИЧЕСКИЕ ОСОБЕННОСТИ</w:t>
      </w:r>
    </w:p>
    <w:p w:rsidR="00DD380A" w:rsidRDefault="00DD380A" w:rsidP="00DD380A">
      <w:pPr>
        <w:ind w:firstLine="900"/>
        <w:jc w:val="both"/>
        <w:rPr>
          <w:sz w:val="28"/>
          <w:szCs w:val="28"/>
        </w:rPr>
      </w:pPr>
    </w:p>
    <w:p w:rsidR="00DD380A" w:rsidRDefault="00DD380A" w:rsidP="00DD380A">
      <w:pPr>
        <w:ind w:firstLine="900"/>
        <w:jc w:val="both"/>
        <w:rPr>
          <w:sz w:val="28"/>
          <w:szCs w:val="28"/>
        </w:rPr>
      </w:pPr>
      <w:r>
        <w:rPr>
          <w:sz w:val="28"/>
          <w:szCs w:val="28"/>
        </w:rPr>
        <w:t>Сахарная свекла – двулетнее растение. В первый год образует только корнеплод с розеткой прикорневых листьев, во второй – мощный травянистый стебель, затем деревенеющий, с цветковыми побегами.</w:t>
      </w:r>
    </w:p>
    <w:p w:rsidR="00DD380A" w:rsidRDefault="00DD380A" w:rsidP="00DD380A">
      <w:pPr>
        <w:ind w:firstLine="900"/>
        <w:jc w:val="both"/>
        <w:rPr>
          <w:sz w:val="28"/>
          <w:szCs w:val="28"/>
        </w:rPr>
      </w:pPr>
      <w:r>
        <w:rPr>
          <w:sz w:val="28"/>
          <w:szCs w:val="28"/>
        </w:rPr>
        <w:t>Листья мясистые, длинночерешковые, треугольной формы, красноватые.</w:t>
      </w:r>
    </w:p>
    <w:p w:rsidR="00DD380A" w:rsidRDefault="00DD380A" w:rsidP="00DD380A">
      <w:pPr>
        <w:ind w:firstLine="900"/>
        <w:jc w:val="both"/>
        <w:rPr>
          <w:sz w:val="28"/>
          <w:szCs w:val="28"/>
        </w:rPr>
      </w:pPr>
      <w:r>
        <w:rPr>
          <w:sz w:val="28"/>
          <w:szCs w:val="28"/>
        </w:rPr>
        <w:t>Цветки обоеполые, собранные в мутовки. Плод – орешек (коробочка) с мясистым, позднее затвердиваюшем околоплодником. Соплодие – клубочек, имеются формы односемянной свеклы с одиночными плодиками. Масса 1000 семян 10 – 22 г.</w:t>
      </w:r>
    </w:p>
    <w:p w:rsidR="00DD380A" w:rsidRDefault="00DD380A" w:rsidP="00DD380A">
      <w:pPr>
        <w:ind w:firstLine="900"/>
        <w:jc w:val="both"/>
        <w:rPr>
          <w:sz w:val="28"/>
          <w:szCs w:val="28"/>
        </w:rPr>
      </w:pPr>
      <w:r>
        <w:rPr>
          <w:sz w:val="28"/>
          <w:szCs w:val="28"/>
        </w:rPr>
        <w:t>Корни имеют многочисленные разветвления, уходящие в глубь почвы в стороны на 2 -3 м. Гипокотиль свеклы сахарной зеленной окраски, комовой – желтый, столовой – фиолетово – зеленый. Питающая корневая система свеклы</w:t>
      </w:r>
      <w:r w:rsidR="009D084C">
        <w:rPr>
          <w:sz w:val="28"/>
          <w:szCs w:val="28"/>
        </w:rPr>
        <w:t xml:space="preserve"> отходит от центрального корня с двух сторон параллельно семядолям, поэтому при прорыве следует оставлять более развитые растения с семядолями</w:t>
      </w:r>
      <w:r w:rsidR="00A3071A">
        <w:rPr>
          <w:sz w:val="28"/>
          <w:szCs w:val="28"/>
        </w:rPr>
        <w:t>, ориентированными в междурядья, что создает лучшие условия корневого питания.</w:t>
      </w:r>
    </w:p>
    <w:p w:rsidR="00A3071A" w:rsidRDefault="00A3071A" w:rsidP="00DD380A">
      <w:pPr>
        <w:ind w:firstLine="900"/>
        <w:jc w:val="both"/>
        <w:rPr>
          <w:sz w:val="28"/>
          <w:szCs w:val="28"/>
        </w:rPr>
      </w:pPr>
      <w:r>
        <w:rPr>
          <w:sz w:val="28"/>
          <w:szCs w:val="28"/>
        </w:rPr>
        <w:t>Семена свеклы при оптимальных условиях прорастают в течение 5 – 8 дней. Сначала появляется и углубляется в почву корешок. На 8 – 12 – й день после посева на поверхности почвы появляются стебельки с почечкой и семядолями – фаза вилочки. Фаза длится 6 – 10 дней, после чего начинают формироваться настоящие листья. В это время первичная кора зародышевого корешка лопается и сбрасывается. Происходит так называемая линька, после чего начинают развиваться боковые корешки и формироваться корнеплод. Одновременно с корневой системой формируется листовая розетка, причем значительно быстрее, чем у моркови.</w:t>
      </w:r>
    </w:p>
    <w:p w:rsidR="00A3071A" w:rsidRDefault="00A3071A" w:rsidP="00DD380A">
      <w:pPr>
        <w:ind w:firstLine="900"/>
        <w:jc w:val="both"/>
        <w:rPr>
          <w:sz w:val="28"/>
          <w:szCs w:val="28"/>
        </w:rPr>
      </w:pPr>
      <w:r>
        <w:rPr>
          <w:sz w:val="28"/>
          <w:szCs w:val="28"/>
        </w:rPr>
        <w:t>Вегетационный период наиболее скороспелых сортов свеклы столовой 75 – 80 дней, позднеспелых – 150 – 200 дней.</w:t>
      </w:r>
    </w:p>
    <w:p w:rsidR="00A3071A" w:rsidRDefault="00A3071A" w:rsidP="00DD380A">
      <w:pPr>
        <w:ind w:firstLine="900"/>
        <w:jc w:val="both"/>
        <w:rPr>
          <w:sz w:val="28"/>
          <w:szCs w:val="28"/>
        </w:rPr>
      </w:pPr>
      <w:r>
        <w:rPr>
          <w:sz w:val="28"/>
          <w:szCs w:val="28"/>
        </w:rPr>
        <w:t>Свекла – холодостойкое растение, но более требовательное к теплу, чем другие корнеплодные растения. Семена начинают прорастать при 5 – 6 С, оптимальная температура прорастания 35 С.</w:t>
      </w:r>
    </w:p>
    <w:p w:rsidR="00A3071A" w:rsidRDefault="00A3071A" w:rsidP="00DD380A">
      <w:pPr>
        <w:ind w:firstLine="900"/>
        <w:jc w:val="both"/>
        <w:rPr>
          <w:sz w:val="28"/>
          <w:szCs w:val="28"/>
        </w:rPr>
      </w:pPr>
      <w:r>
        <w:rPr>
          <w:sz w:val="28"/>
          <w:szCs w:val="28"/>
        </w:rPr>
        <w:t xml:space="preserve">Молодые растения переносят длительное похолодание, но повреждаются заморозками 3 – 4 С. Листья взрослых растений выдерживают заморозки 5 – 6 С, а выкопанные корнеплоды </w:t>
      </w:r>
      <w:r w:rsidR="00F360B4">
        <w:rPr>
          <w:sz w:val="28"/>
          <w:szCs w:val="28"/>
        </w:rPr>
        <w:t>– до 2 С. Оптимальная температура для роста и формирования корнеплодов 15 – 25 С.</w:t>
      </w:r>
    </w:p>
    <w:p w:rsidR="00F360B4" w:rsidRDefault="00F360B4" w:rsidP="00DD380A">
      <w:pPr>
        <w:ind w:firstLine="900"/>
        <w:jc w:val="both"/>
        <w:rPr>
          <w:sz w:val="28"/>
          <w:szCs w:val="28"/>
        </w:rPr>
      </w:pPr>
      <w:r>
        <w:rPr>
          <w:sz w:val="28"/>
          <w:szCs w:val="28"/>
        </w:rPr>
        <w:t>Сахарная свела – растение длинного дня. Длинный день ускоряет цветение и плодоношение. Он же способствует образованию цветушных растений, особенно при сочетании с низкой температурой при выращивании.</w:t>
      </w:r>
    </w:p>
    <w:p w:rsidR="00F360B4" w:rsidRDefault="00F360B4" w:rsidP="00DD380A">
      <w:pPr>
        <w:ind w:firstLine="900"/>
        <w:jc w:val="both"/>
        <w:rPr>
          <w:sz w:val="28"/>
          <w:szCs w:val="28"/>
        </w:rPr>
      </w:pPr>
      <w:r>
        <w:rPr>
          <w:sz w:val="28"/>
          <w:szCs w:val="28"/>
        </w:rPr>
        <w:t>Это растение более жаростойкое и засухоустойчивое, чем морковь, но для получения высокого урожая необходимо достаточное снабжение растений влагой.</w:t>
      </w:r>
    </w:p>
    <w:p w:rsidR="00F360B4" w:rsidRDefault="00F360B4" w:rsidP="00DD380A">
      <w:pPr>
        <w:ind w:firstLine="900"/>
        <w:jc w:val="both"/>
        <w:rPr>
          <w:sz w:val="28"/>
          <w:szCs w:val="28"/>
        </w:rPr>
      </w:pPr>
    </w:p>
    <w:p w:rsidR="00F360B4" w:rsidRDefault="00F360B4" w:rsidP="00DD380A">
      <w:pPr>
        <w:ind w:firstLine="900"/>
        <w:jc w:val="both"/>
        <w:rPr>
          <w:sz w:val="28"/>
          <w:szCs w:val="28"/>
        </w:rPr>
      </w:pPr>
    </w:p>
    <w:p w:rsidR="00F360B4" w:rsidRDefault="00F360B4" w:rsidP="00DD380A">
      <w:pPr>
        <w:ind w:firstLine="900"/>
        <w:jc w:val="both"/>
        <w:rPr>
          <w:sz w:val="28"/>
          <w:szCs w:val="28"/>
        </w:rPr>
      </w:pPr>
    </w:p>
    <w:p w:rsidR="00F360B4" w:rsidRDefault="00F360B4" w:rsidP="00DD380A">
      <w:pPr>
        <w:ind w:firstLine="900"/>
        <w:jc w:val="both"/>
        <w:rPr>
          <w:sz w:val="28"/>
          <w:szCs w:val="28"/>
        </w:rPr>
      </w:pPr>
    </w:p>
    <w:p w:rsidR="00F360B4" w:rsidRPr="00C47010" w:rsidRDefault="00F360B4" w:rsidP="00F360B4">
      <w:pPr>
        <w:ind w:firstLine="900"/>
        <w:jc w:val="center"/>
        <w:rPr>
          <w:b/>
          <w:sz w:val="32"/>
          <w:szCs w:val="32"/>
        </w:rPr>
      </w:pPr>
      <w:r w:rsidRPr="00C47010">
        <w:rPr>
          <w:b/>
          <w:sz w:val="32"/>
          <w:szCs w:val="32"/>
        </w:rPr>
        <w:t xml:space="preserve">- 3 </w:t>
      </w:r>
      <w:r w:rsidR="00C47010" w:rsidRPr="00C47010">
        <w:rPr>
          <w:b/>
          <w:sz w:val="32"/>
          <w:szCs w:val="32"/>
        </w:rPr>
        <w:t>–</w:t>
      </w:r>
    </w:p>
    <w:p w:rsidR="00C47010" w:rsidRPr="00C47010" w:rsidRDefault="00C47010" w:rsidP="00C47010">
      <w:pPr>
        <w:shd w:val="clear" w:color="auto" w:fill="FFFFFF"/>
        <w:jc w:val="center"/>
        <w:rPr>
          <w:b/>
          <w:sz w:val="32"/>
          <w:szCs w:val="32"/>
        </w:rPr>
      </w:pPr>
      <w:r w:rsidRPr="00C47010">
        <w:rPr>
          <w:b/>
          <w:sz w:val="32"/>
          <w:szCs w:val="32"/>
        </w:rPr>
        <w:t>4. АНТИСТРЕССОВАЯ ТЕХНОЛОГИЯ ВОЗДЕЛЫВАНИЯ САХАРНОЙ СВЕКЛЫ</w:t>
      </w:r>
    </w:p>
    <w:p w:rsidR="00C47010" w:rsidRDefault="00C47010" w:rsidP="00C47010">
      <w:pPr>
        <w:ind w:firstLine="900"/>
        <w:jc w:val="both"/>
        <w:rPr>
          <w:sz w:val="28"/>
          <w:szCs w:val="28"/>
        </w:rPr>
      </w:pPr>
    </w:p>
    <w:p w:rsidR="00C47010" w:rsidRPr="00C47010" w:rsidRDefault="00C47010" w:rsidP="00C47010">
      <w:pPr>
        <w:shd w:val="clear" w:color="auto" w:fill="FFFFFF"/>
        <w:spacing w:before="192"/>
        <w:ind w:left="60" w:firstLine="691"/>
        <w:jc w:val="both"/>
        <w:rPr>
          <w:sz w:val="28"/>
          <w:szCs w:val="28"/>
        </w:rPr>
      </w:pPr>
      <w:r w:rsidRPr="00C47010">
        <w:rPr>
          <w:spacing w:val="-2"/>
          <w:sz w:val="28"/>
          <w:szCs w:val="28"/>
        </w:rPr>
        <w:t xml:space="preserve">Современные технологии выращивания сахарной свеклы предусматривают </w:t>
      </w:r>
      <w:r w:rsidRPr="00C47010">
        <w:rPr>
          <w:sz w:val="28"/>
          <w:szCs w:val="28"/>
        </w:rPr>
        <w:t xml:space="preserve">многократное использование химических средств защиты растений от сорняков, </w:t>
      </w:r>
      <w:r w:rsidRPr="00C47010">
        <w:rPr>
          <w:spacing w:val="-1"/>
          <w:sz w:val="28"/>
          <w:szCs w:val="28"/>
        </w:rPr>
        <w:t xml:space="preserve">болезней и вредителей. При этом ведущая роль принадлежит защите от сорняков. </w:t>
      </w:r>
      <w:r w:rsidRPr="00C47010">
        <w:rPr>
          <w:sz w:val="28"/>
          <w:szCs w:val="28"/>
        </w:rPr>
        <w:t xml:space="preserve">Учитывая, что основные свеклосеющие регионы России расположены в зонах с </w:t>
      </w:r>
      <w:r w:rsidRPr="00C47010">
        <w:rPr>
          <w:spacing w:val="-2"/>
          <w:sz w:val="28"/>
          <w:szCs w:val="28"/>
        </w:rPr>
        <w:t xml:space="preserve">высокой частотой засух, а в засушливых условиях токсичность действия гербицидов </w:t>
      </w:r>
      <w:r w:rsidRPr="00C47010">
        <w:rPr>
          <w:sz w:val="28"/>
          <w:szCs w:val="28"/>
        </w:rPr>
        <w:t xml:space="preserve">заметно возрастает, необходимо совмещать в одном регламенте обработки положительные эффекты наземных гербицидов и антистрессовых препаратов </w:t>
      </w:r>
      <w:r w:rsidRPr="00C47010">
        <w:rPr>
          <w:spacing w:val="-1"/>
          <w:sz w:val="28"/>
          <w:szCs w:val="28"/>
        </w:rPr>
        <w:t>широкого действия для повышения их общей экономической эффективности.</w:t>
      </w:r>
    </w:p>
    <w:p w:rsidR="00C47010" w:rsidRPr="00C47010" w:rsidRDefault="00C47010" w:rsidP="00C47010">
      <w:pPr>
        <w:shd w:val="clear" w:color="auto" w:fill="FFFFFF"/>
        <w:spacing w:before="2"/>
        <w:ind w:left="67" w:firstLine="694"/>
        <w:jc w:val="both"/>
        <w:rPr>
          <w:sz w:val="28"/>
          <w:szCs w:val="28"/>
        </w:rPr>
      </w:pPr>
      <w:r w:rsidRPr="00C47010">
        <w:rPr>
          <w:sz w:val="28"/>
          <w:szCs w:val="28"/>
        </w:rPr>
        <w:t>Предлагаемая технология направлена на снижение фитотоксичности гербицидов, фунгицидов, инсектицидов, повышение устойчивости растений к стрессовым факторам, оздоровление микрофлоры почвы, получение урожая с высокими технологическими качествами корнеплодов.</w:t>
      </w:r>
    </w:p>
    <w:p w:rsidR="00C47010" w:rsidRPr="00C47010" w:rsidRDefault="00C47010" w:rsidP="00C47010">
      <w:pPr>
        <w:shd w:val="clear" w:color="auto" w:fill="FFFFFF"/>
        <w:spacing w:before="182"/>
        <w:ind w:left="758"/>
        <w:jc w:val="both"/>
        <w:rPr>
          <w:sz w:val="28"/>
          <w:szCs w:val="28"/>
        </w:rPr>
      </w:pPr>
      <w:r w:rsidRPr="00C47010">
        <w:rPr>
          <w:rFonts w:ascii="Arial" w:hAnsi="Arial"/>
          <w:sz w:val="28"/>
          <w:szCs w:val="28"/>
          <w:u w:val="single"/>
        </w:rPr>
        <w:t>Основной</w:t>
      </w:r>
      <w:r w:rsidRPr="00C47010">
        <w:rPr>
          <w:rFonts w:ascii="Arial" w:hAnsi="Arial" w:cs="Arial"/>
          <w:sz w:val="28"/>
          <w:szCs w:val="28"/>
          <w:u w:val="single"/>
        </w:rPr>
        <w:t xml:space="preserve"> </w:t>
      </w:r>
      <w:r w:rsidRPr="00C47010">
        <w:rPr>
          <w:rFonts w:ascii="Arial" w:hAnsi="Arial"/>
          <w:sz w:val="28"/>
          <w:szCs w:val="28"/>
          <w:u w:val="single"/>
        </w:rPr>
        <w:t>принцип</w:t>
      </w:r>
      <w:r w:rsidRPr="00C47010">
        <w:rPr>
          <w:rFonts w:ascii="Arial" w:hAnsi="Arial" w:cs="Arial"/>
          <w:sz w:val="28"/>
          <w:szCs w:val="28"/>
          <w:u w:val="single"/>
        </w:rPr>
        <w:t xml:space="preserve"> </w:t>
      </w:r>
      <w:r w:rsidRPr="00C47010">
        <w:rPr>
          <w:rFonts w:ascii="Arial" w:hAnsi="Arial"/>
          <w:sz w:val="28"/>
          <w:szCs w:val="28"/>
          <w:u w:val="single"/>
        </w:rPr>
        <w:t>технологии</w:t>
      </w:r>
      <w:r w:rsidRPr="00C47010">
        <w:rPr>
          <w:rFonts w:ascii="Arial" w:hAnsi="Arial" w:cs="Arial"/>
          <w:sz w:val="28"/>
          <w:szCs w:val="28"/>
        </w:rPr>
        <w:t>:</w:t>
      </w:r>
    </w:p>
    <w:p w:rsidR="00C47010" w:rsidRPr="00C47010" w:rsidRDefault="00C47010" w:rsidP="00C47010">
      <w:pPr>
        <w:shd w:val="clear" w:color="auto" w:fill="FFFFFF"/>
        <w:spacing w:before="91"/>
        <w:ind w:left="65" w:right="2" w:firstLine="701"/>
        <w:jc w:val="both"/>
        <w:rPr>
          <w:sz w:val="28"/>
          <w:szCs w:val="28"/>
        </w:rPr>
      </w:pPr>
      <w:r w:rsidRPr="00C47010">
        <w:rPr>
          <w:sz w:val="28"/>
          <w:szCs w:val="28"/>
        </w:rPr>
        <w:t>использование антистрессового препарата Гуми и биофунгицида Фитоспорин-М в онтогенезе сахарной свеклы:</w:t>
      </w:r>
    </w:p>
    <w:p w:rsidR="00C47010" w:rsidRPr="00C47010" w:rsidRDefault="00C47010" w:rsidP="00C47010">
      <w:pPr>
        <w:shd w:val="clear" w:color="auto" w:fill="FFFFFF"/>
        <w:tabs>
          <w:tab w:val="left" w:pos="950"/>
        </w:tabs>
        <w:ind w:left="48" w:right="10" w:firstLine="710"/>
        <w:jc w:val="both"/>
        <w:rPr>
          <w:sz w:val="28"/>
          <w:szCs w:val="28"/>
        </w:rPr>
      </w:pPr>
      <w:r w:rsidRPr="00C47010">
        <w:rPr>
          <w:sz w:val="28"/>
          <w:szCs w:val="28"/>
        </w:rPr>
        <w:t>-</w:t>
      </w:r>
      <w:r w:rsidRPr="00C47010">
        <w:rPr>
          <w:sz w:val="28"/>
          <w:szCs w:val="28"/>
        </w:rPr>
        <w:tab/>
      </w:r>
      <w:r w:rsidRPr="00C47010">
        <w:rPr>
          <w:sz w:val="28"/>
          <w:szCs w:val="28"/>
          <w:u w:val="single"/>
        </w:rPr>
        <w:t>в фазу 3-4 пар настоящих листьев</w:t>
      </w:r>
      <w:r w:rsidRPr="00C47010">
        <w:rPr>
          <w:sz w:val="28"/>
          <w:szCs w:val="28"/>
        </w:rPr>
        <w:t xml:space="preserve"> совместно с наземными гербицидами с</w:t>
      </w:r>
      <w:r w:rsidRPr="00C47010">
        <w:rPr>
          <w:sz w:val="28"/>
          <w:szCs w:val="28"/>
        </w:rPr>
        <w:br/>
        <w:t>добавлением биопрепарата Фитоспорин-М (1 л/га) и Гуми-20 (0,2 л/га);</w:t>
      </w:r>
    </w:p>
    <w:p w:rsidR="00C47010" w:rsidRPr="00C47010" w:rsidRDefault="00C47010" w:rsidP="00C47010">
      <w:pPr>
        <w:shd w:val="clear" w:color="auto" w:fill="FFFFFF"/>
        <w:tabs>
          <w:tab w:val="left" w:pos="924"/>
        </w:tabs>
        <w:ind w:left="746" w:right="547"/>
        <w:jc w:val="both"/>
        <w:rPr>
          <w:sz w:val="28"/>
          <w:szCs w:val="28"/>
        </w:rPr>
      </w:pPr>
      <w:r w:rsidRPr="00C47010">
        <w:rPr>
          <w:sz w:val="28"/>
          <w:szCs w:val="28"/>
        </w:rPr>
        <w:t>-</w:t>
      </w:r>
      <w:r w:rsidRPr="00C47010">
        <w:rPr>
          <w:sz w:val="28"/>
          <w:szCs w:val="28"/>
        </w:rPr>
        <w:tab/>
      </w:r>
      <w:r w:rsidRPr="00C47010">
        <w:rPr>
          <w:sz w:val="28"/>
          <w:szCs w:val="28"/>
          <w:u w:val="single"/>
        </w:rPr>
        <w:t>при смыкании рядков</w:t>
      </w:r>
      <w:r w:rsidRPr="00C47010">
        <w:rPr>
          <w:sz w:val="28"/>
          <w:szCs w:val="28"/>
        </w:rPr>
        <w:t xml:space="preserve"> - с добавлением препарата Гуми-20М (0,2 л/га);</w:t>
      </w:r>
      <w:r w:rsidRPr="00C47010">
        <w:rPr>
          <w:sz w:val="28"/>
          <w:szCs w:val="28"/>
        </w:rPr>
        <w:br/>
      </w:r>
      <w:r w:rsidRPr="00C47010">
        <w:rPr>
          <w:sz w:val="28"/>
          <w:szCs w:val="28"/>
          <w:u w:val="single"/>
        </w:rPr>
        <w:t>Основные результаты</w:t>
      </w:r>
      <w:r w:rsidRPr="00C47010">
        <w:rPr>
          <w:sz w:val="28"/>
          <w:szCs w:val="28"/>
        </w:rPr>
        <w:t>:</w:t>
      </w:r>
    </w:p>
    <w:p w:rsidR="00C47010" w:rsidRPr="00C47010" w:rsidRDefault="00C47010" w:rsidP="00C47010">
      <w:pPr>
        <w:shd w:val="clear" w:color="auto" w:fill="FFFFFF"/>
        <w:tabs>
          <w:tab w:val="left" w:pos="917"/>
        </w:tabs>
        <w:spacing w:before="70"/>
        <w:ind w:left="24" w:right="14" w:firstLine="720"/>
        <w:jc w:val="both"/>
        <w:rPr>
          <w:sz w:val="28"/>
          <w:szCs w:val="28"/>
        </w:rPr>
      </w:pPr>
      <w:r w:rsidRPr="00C47010">
        <w:rPr>
          <w:sz w:val="28"/>
          <w:szCs w:val="28"/>
        </w:rPr>
        <w:t>-</w:t>
      </w:r>
      <w:r w:rsidRPr="00C47010">
        <w:rPr>
          <w:sz w:val="28"/>
          <w:szCs w:val="28"/>
        </w:rPr>
        <w:tab/>
      </w:r>
      <w:r w:rsidRPr="00C47010">
        <w:rPr>
          <w:spacing w:val="-1"/>
          <w:sz w:val="28"/>
          <w:szCs w:val="28"/>
          <w:u w:val="single"/>
        </w:rPr>
        <w:t>однократная обработка посевов сахарной свеклы препаратом Гуми</w:t>
      </w:r>
      <w:r w:rsidRPr="00C47010">
        <w:rPr>
          <w:spacing w:val="-1"/>
          <w:sz w:val="28"/>
          <w:szCs w:val="28"/>
        </w:rPr>
        <w:t xml:space="preserve"> в фазу 3 - 4</w:t>
      </w:r>
      <w:r w:rsidRPr="00C47010">
        <w:rPr>
          <w:spacing w:val="-1"/>
          <w:sz w:val="28"/>
          <w:szCs w:val="28"/>
        </w:rPr>
        <w:br/>
      </w:r>
      <w:r w:rsidRPr="00C47010">
        <w:rPr>
          <w:sz w:val="28"/>
          <w:szCs w:val="28"/>
        </w:rPr>
        <w:t>пар настоящих листьев обеспечивает прибавку урожая на 10 - 15%, сахаристости - 0,7</w:t>
      </w:r>
      <w:r w:rsidRPr="00C47010">
        <w:rPr>
          <w:sz w:val="28"/>
          <w:szCs w:val="28"/>
        </w:rPr>
        <w:br/>
        <w:t>- 0,8%, валового сбора сахара - 15 - 20%;</w:t>
      </w:r>
    </w:p>
    <w:p w:rsidR="00C47010" w:rsidRPr="00C47010" w:rsidRDefault="00C47010" w:rsidP="00C47010">
      <w:pPr>
        <w:shd w:val="clear" w:color="auto" w:fill="FFFFFF"/>
        <w:tabs>
          <w:tab w:val="left" w:pos="991"/>
        </w:tabs>
        <w:spacing w:before="10"/>
        <w:ind w:left="17" w:firstLine="706"/>
        <w:jc w:val="both"/>
        <w:rPr>
          <w:sz w:val="28"/>
          <w:szCs w:val="28"/>
        </w:rPr>
      </w:pPr>
      <w:r w:rsidRPr="00C47010">
        <w:rPr>
          <w:sz w:val="28"/>
          <w:szCs w:val="28"/>
        </w:rPr>
        <w:t>-</w:t>
      </w:r>
      <w:r w:rsidRPr="00C47010">
        <w:rPr>
          <w:sz w:val="28"/>
          <w:szCs w:val="28"/>
        </w:rPr>
        <w:tab/>
      </w:r>
      <w:r w:rsidRPr="00C47010">
        <w:rPr>
          <w:sz w:val="28"/>
          <w:szCs w:val="28"/>
          <w:u w:val="single"/>
        </w:rPr>
        <w:t>двукратное  применение биопрепаратов Гуми и Фитоспорин-М</w:t>
      </w:r>
      <w:r w:rsidRPr="00C47010">
        <w:rPr>
          <w:sz w:val="28"/>
          <w:szCs w:val="28"/>
        </w:rPr>
        <w:t xml:space="preserve"> в течение</w:t>
      </w:r>
      <w:r w:rsidRPr="00C47010">
        <w:rPr>
          <w:sz w:val="28"/>
          <w:szCs w:val="28"/>
        </w:rPr>
        <w:br/>
        <w:t>вегетации способствует повышению урожая корнеплодов на 12 - 20%, сахаристости -</w:t>
      </w:r>
      <w:r w:rsidRPr="00C47010">
        <w:rPr>
          <w:sz w:val="28"/>
          <w:szCs w:val="28"/>
        </w:rPr>
        <w:br/>
        <w:t>0,8 - 2,0%, валового сбора сахара - 18 - 30%;</w:t>
      </w:r>
    </w:p>
    <w:p w:rsidR="00C47010" w:rsidRPr="00C47010" w:rsidRDefault="00C47010" w:rsidP="00C47010">
      <w:pPr>
        <w:widowControl w:val="0"/>
        <w:numPr>
          <w:ilvl w:val="0"/>
          <w:numId w:val="1"/>
        </w:numPr>
        <w:shd w:val="clear" w:color="auto" w:fill="FFFFFF"/>
        <w:tabs>
          <w:tab w:val="left" w:pos="857"/>
        </w:tabs>
        <w:autoSpaceDE w:val="0"/>
        <w:autoSpaceDN w:val="0"/>
        <w:adjustRightInd w:val="0"/>
        <w:ind w:left="701"/>
        <w:jc w:val="both"/>
        <w:rPr>
          <w:sz w:val="28"/>
          <w:szCs w:val="28"/>
        </w:rPr>
      </w:pPr>
      <w:r w:rsidRPr="00C47010">
        <w:rPr>
          <w:spacing w:val="-1"/>
          <w:sz w:val="28"/>
          <w:szCs w:val="28"/>
        </w:rPr>
        <w:t>сохранность корнеплодов в кагатах улучшается;</w:t>
      </w:r>
    </w:p>
    <w:p w:rsidR="00C47010" w:rsidRPr="00C47010" w:rsidRDefault="00C47010" w:rsidP="00C47010">
      <w:pPr>
        <w:widowControl w:val="0"/>
        <w:numPr>
          <w:ilvl w:val="0"/>
          <w:numId w:val="1"/>
        </w:numPr>
        <w:shd w:val="clear" w:color="auto" w:fill="FFFFFF"/>
        <w:tabs>
          <w:tab w:val="left" w:pos="857"/>
        </w:tabs>
        <w:autoSpaceDE w:val="0"/>
        <w:autoSpaceDN w:val="0"/>
        <w:adjustRightInd w:val="0"/>
        <w:spacing w:before="5"/>
        <w:ind w:right="55" w:firstLine="701"/>
        <w:jc w:val="both"/>
        <w:rPr>
          <w:sz w:val="28"/>
          <w:szCs w:val="28"/>
        </w:rPr>
      </w:pPr>
      <w:r w:rsidRPr="00C47010">
        <w:rPr>
          <w:spacing w:val="-2"/>
          <w:sz w:val="28"/>
          <w:szCs w:val="28"/>
        </w:rPr>
        <w:t xml:space="preserve">техническое достоинство сока увеличивается на 0,98, доброкачественность - на </w:t>
      </w:r>
      <w:r w:rsidRPr="00C47010">
        <w:rPr>
          <w:spacing w:val="-1"/>
          <w:sz w:val="28"/>
          <w:szCs w:val="28"/>
        </w:rPr>
        <w:t>2,9%, что важно для процессов хранения и переработки на сахарных заводах.</w:t>
      </w:r>
    </w:p>
    <w:p w:rsidR="00C47010" w:rsidRDefault="00C47010" w:rsidP="00C47010">
      <w:pPr>
        <w:ind w:firstLine="900"/>
        <w:jc w:val="both"/>
        <w:rPr>
          <w:sz w:val="28"/>
          <w:szCs w:val="28"/>
        </w:rPr>
      </w:pPr>
    </w:p>
    <w:p w:rsidR="00C47010" w:rsidRDefault="00C47010" w:rsidP="00C47010">
      <w:pPr>
        <w:ind w:firstLine="900"/>
        <w:jc w:val="both"/>
        <w:rPr>
          <w:sz w:val="28"/>
          <w:szCs w:val="28"/>
        </w:rPr>
      </w:pPr>
    </w:p>
    <w:p w:rsidR="00C47010" w:rsidRDefault="00C47010" w:rsidP="00C47010">
      <w:pPr>
        <w:ind w:firstLine="900"/>
        <w:jc w:val="both"/>
        <w:rPr>
          <w:sz w:val="28"/>
          <w:szCs w:val="28"/>
        </w:rPr>
      </w:pPr>
    </w:p>
    <w:p w:rsidR="00C47010" w:rsidRDefault="00C47010" w:rsidP="00C47010">
      <w:pPr>
        <w:ind w:firstLine="900"/>
        <w:jc w:val="both"/>
        <w:rPr>
          <w:sz w:val="28"/>
          <w:szCs w:val="28"/>
        </w:rPr>
      </w:pPr>
    </w:p>
    <w:p w:rsidR="00C47010" w:rsidRDefault="00C47010" w:rsidP="00C47010">
      <w:pPr>
        <w:ind w:firstLine="900"/>
        <w:jc w:val="both"/>
        <w:rPr>
          <w:sz w:val="28"/>
          <w:szCs w:val="28"/>
        </w:rPr>
      </w:pPr>
    </w:p>
    <w:p w:rsidR="00C47010" w:rsidRDefault="00C47010" w:rsidP="00C47010">
      <w:pPr>
        <w:jc w:val="both"/>
        <w:rPr>
          <w:sz w:val="28"/>
          <w:szCs w:val="28"/>
        </w:rPr>
      </w:pPr>
    </w:p>
    <w:p w:rsidR="00C47010" w:rsidRDefault="00C47010" w:rsidP="00C47010">
      <w:pPr>
        <w:ind w:firstLine="900"/>
        <w:jc w:val="both"/>
        <w:rPr>
          <w:sz w:val="28"/>
          <w:szCs w:val="28"/>
        </w:rPr>
      </w:pPr>
    </w:p>
    <w:p w:rsidR="00C47010" w:rsidRDefault="00C47010" w:rsidP="00C47010">
      <w:pPr>
        <w:ind w:firstLine="900"/>
        <w:jc w:val="both"/>
        <w:rPr>
          <w:sz w:val="28"/>
          <w:szCs w:val="28"/>
        </w:rPr>
      </w:pPr>
    </w:p>
    <w:p w:rsidR="00C47010" w:rsidRPr="00C47010" w:rsidRDefault="00C47010" w:rsidP="00C47010">
      <w:pPr>
        <w:ind w:firstLine="900"/>
        <w:jc w:val="center"/>
        <w:rPr>
          <w:b/>
          <w:sz w:val="32"/>
          <w:szCs w:val="32"/>
        </w:rPr>
      </w:pPr>
      <w:r w:rsidRPr="00C47010">
        <w:rPr>
          <w:b/>
          <w:sz w:val="32"/>
          <w:szCs w:val="32"/>
        </w:rPr>
        <w:t xml:space="preserve">- 4 </w:t>
      </w:r>
      <w:r>
        <w:rPr>
          <w:b/>
          <w:sz w:val="32"/>
          <w:szCs w:val="32"/>
        </w:rPr>
        <w:t>–</w:t>
      </w:r>
    </w:p>
    <w:p w:rsidR="00C47010" w:rsidRDefault="00C47010" w:rsidP="00C47010">
      <w:pPr>
        <w:jc w:val="center"/>
        <w:rPr>
          <w:b/>
          <w:sz w:val="32"/>
          <w:szCs w:val="32"/>
        </w:rPr>
      </w:pPr>
      <w:r w:rsidRPr="00C47010">
        <w:rPr>
          <w:b/>
          <w:sz w:val="32"/>
          <w:szCs w:val="32"/>
        </w:rPr>
        <w:t xml:space="preserve">5. </w:t>
      </w:r>
      <w:r>
        <w:rPr>
          <w:b/>
          <w:sz w:val="32"/>
          <w:szCs w:val="32"/>
        </w:rPr>
        <w:t>АГРАРИИ ОЖИДАЮТ ВЫСОКИЙ УРОЖАЙ САХАРНОЙ СВЕКЛЫ</w:t>
      </w:r>
    </w:p>
    <w:p w:rsidR="00C47010" w:rsidRPr="00C47010" w:rsidRDefault="00C47010" w:rsidP="00C47010">
      <w:pPr>
        <w:ind w:firstLine="900"/>
        <w:jc w:val="both"/>
        <w:rPr>
          <w:sz w:val="28"/>
          <w:szCs w:val="28"/>
        </w:rPr>
      </w:pPr>
    </w:p>
    <w:p w:rsidR="009B0A28" w:rsidRDefault="00C47010" w:rsidP="00C47010">
      <w:pPr>
        <w:ind w:firstLine="900"/>
        <w:jc w:val="both"/>
        <w:rPr>
          <w:color w:val="000000"/>
          <w:sz w:val="28"/>
          <w:szCs w:val="28"/>
        </w:rPr>
      </w:pPr>
      <w:r w:rsidRPr="00C47010">
        <w:rPr>
          <w:color w:val="000000"/>
          <w:sz w:val="28"/>
          <w:szCs w:val="28"/>
        </w:rPr>
        <w:t>Министерство сельского хозяйства и пищевой промышленности Молдовы прогнозирует валовой урожай сахарной свеклы свыше 1 млн. тонн, это на 130 тыс. тонн больше, чем в прошлом году. Средний урожай с гектара составит в текущем году 320 тонн — самый в</w:t>
      </w:r>
      <w:r w:rsidR="009B0A28">
        <w:rPr>
          <w:color w:val="000000"/>
          <w:sz w:val="28"/>
          <w:szCs w:val="28"/>
        </w:rPr>
        <w:t>ысокий за последние пять лет.</w:t>
      </w:r>
    </w:p>
    <w:p w:rsidR="009B0A28" w:rsidRDefault="00C47010" w:rsidP="00C47010">
      <w:pPr>
        <w:ind w:firstLine="900"/>
        <w:jc w:val="both"/>
        <w:rPr>
          <w:color w:val="000000"/>
          <w:sz w:val="28"/>
          <w:szCs w:val="28"/>
        </w:rPr>
      </w:pPr>
      <w:r w:rsidRPr="00C47010">
        <w:rPr>
          <w:color w:val="000000"/>
          <w:sz w:val="28"/>
          <w:szCs w:val="28"/>
        </w:rPr>
        <w:t>По утверждениям экспертов, рост продуктивности в отрасли обусловлен внедрением прогрессивных технологий возделывания сахарной свеклы, благоприятными климатическими условиями, а также действиями властей по поддержке производителей. Пресс-служба министерства уточнила, что с начала сезона содержание сахарозы в свекле выросло примерно с 16 до 17,4%. Благодаря этому сахарные заводы повысили среднюю закупочную цену на сахарную свеклу с 392,7 лея до 447 леев за тонну (26,95 евро). В то же время, как утверждают эксперты министерства, в текущем году планируется произвести около 140 тыс. тонн сахара, что на 10 тыс. тон</w:t>
      </w:r>
      <w:r w:rsidR="009B0A28">
        <w:rPr>
          <w:color w:val="000000"/>
          <w:sz w:val="28"/>
          <w:szCs w:val="28"/>
        </w:rPr>
        <w:t>н больше, чем в прошлом году.</w:t>
      </w:r>
    </w:p>
    <w:p w:rsidR="00C47010" w:rsidRDefault="00C47010" w:rsidP="00C47010">
      <w:pPr>
        <w:ind w:firstLine="900"/>
        <w:jc w:val="both"/>
        <w:rPr>
          <w:color w:val="000000"/>
          <w:sz w:val="28"/>
          <w:szCs w:val="28"/>
        </w:rPr>
      </w:pPr>
      <w:r w:rsidRPr="00C47010">
        <w:rPr>
          <w:color w:val="000000"/>
          <w:sz w:val="28"/>
          <w:szCs w:val="28"/>
        </w:rPr>
        <w:t>В 2006 году на развитие отрасли из фонда субсидирования сельского хозяйства было ассигновано 20 млн. леев. До настоящего времени производители этой культуры получили государственные субсидии в размере около 10 млн. леев. Еще примерно 11 млн. леев государственных субсидий будет предоставлено производителям за продукцию, поставленную сахарным заводам. Так, в этом году из фонда субсидирования сельского хозяйства было ассигновано по 250 леев за каждый гектар, засеянный сахарной свеклой. Помимо этого, за каждую тонну свеклы, поставленную сахарным заводам, будет выделено по 10 леев. В 2006 году засеянные сахарной свеклой площади составили около 42 тыс. га.</w:t>
      </w:r>
    </w:p>
    <w:p w:rsidR="00C47010" w:rsidRDefault="00C47010" w:rsidP="00C47010">
      <w:pPr>
        <w:ind w:firstLine="900"/>
        <w:jc w:val="both"/>
        <w:rPr>
          <w:color w:val="000000"/>
          <w:sz w:val="28"/>
          <w:szCs w:val="28"/>
        </w:rPr>
      </w:pPr>
    </w:p>
    <w:p w:rsidR="00C47010" w:rsidRDefault="00C47010" w:rsidP="00C47010">
      <w:pPr>
        <w:ind w:firstLine="900"/>
        <w:jc w:val="both"/>
        <w:rPr>
          <w:color w:val="000000"/>
          <w:sz w:val="28"/>
          <w:szCs w:val="28"/>
        </w:rPr>
      </w:pPr>
    </w:p>
    <w:p w:rsidR="00C47010" w:rsidRDefault="00C47010" w:rsidP="00C47010">
      <w:pPr>
        <w:ind w:firstLine="900"/>
        <w:jc w:val="both"/>
        <w:rPr>
          <w:color w:val="000000"/>
          <w:sz w:val="28"/>
          <w:szCs w:val="28"/>
        </w:rPr>
      </w:pPr>
    </w:p>
    <w:p w:rsidR="00C47010" w:rsidRDefault="00C47010" w:rsidP="00C47010">
      <w:pPr>
        <w:ind w:firstLine="900"/>
        <w:jc w:val="both"/>
        <w:rPr>
          <w:color w:val="000000"/>
          <w:sz w:val="28"/>
          <w:szCs w:val="28"/>
        </w:rPr>
      </w:pPr>
    </w:p>
    <w:p w:rsidR="00C47010" w:rsidRDefault="00C47010" w:rsidP="00C47010">
      <w:pPr>
        <w:ind w:firstLine="900"/>
        <w:jc w:val="both"/>
        <w:rPr>
          <w:color w:val="000000"/>
          <w:sz w:val="28"/>
          <w:szCs w:val="28"/>
        </w:rPr>
      </w:pPr>
    </w:p>
    <w:p w:rsidR="00C47010" w:rsidRDefault="00C47010" w:rsidP="00C47010">
      <w:pPr>
        <w:ind w:firstLine="900"/>
        <w:jc w:val="both"/>
        <w:rPr>
          <w:color w:val="000000"/>
          <w:sz w:val="28"/>
          <w:szCs w:val="28"/>
        </w:rPr>
      </w:pPr>
    </w:p>
    <w:p w:rsidR="00C47010" w:rsidRDefault="00C47010" w:rsidP="00C47010">
      <w:pPr>
        <w:ind w:firstLine="900"/>
        <w:jc w:val="both"/>
        <w:rPr>
          <w:color w:val="000000"/>
          <w:sz w:val="28"/>
          <w:szCs w:val="28"/>
        </w:rPr>
      </w:pPr>
    </w:p>
    <w:p w:rsidR="00C47010" w:rsidRDefault="00C47010" w:rsidP="00C47010">
      <w:pPr>
        <w:ind w:firstLine="900"/>
        <w:jc w:val="both"/>
        <w:rPr>
          <w:color w:val="000000"/>
          <w:sz w:val="28"/>
          <w:szCs w:val="28"/>
        </w:rPr>
      </w:pPr>
    </w:p>
    <w:p w:rsidR="00C47010" w:rsidRDefault="00C47010" w:rsidP="00C47010">
      <w:pPr>
        <w:ind w:firstLine="900"/>
        <w:jc w:val="both"/>
        <w:rPr>
          <w:color w:val="000000"/>
          <w:sz w:val="28"/>
          <w:szCs w:val="28"/>
        </w:rPr>
      </w:pPr>
    </w:p>
    <w:p w:rsidR="00C47010" w:rsidRDefault="00C47010" w:rsidP="00C47010">
      <w:pPr>
        <w:ind w:firstLine="900"/>
        <w:jc w:val="both"/>
        <w:rPr>
          <w:color w:val="000000"/>
          <w:sz w:val="28"/>
          <w:szCs w:val="28"/>
        </w:rPr>
      </w:pPr>
    </w:p>
    <w:p w:rsidR="00C47010" w:rsidRDefault="00C47010" w:rsidP="00C47010">
      <w:pPr>
        <w:ind w:firstLine="900"/>
        <w:jc w:val="both"/>
        <w:rPr>
          <w:color w:val="000000"/>
          <w:sz w:val="28"/>
          <w:szCs w:val="28"/>
        </w:rPr>
      </w:pPr>
    </w:p>
    <w:p w:rsidR="00C47010" w:rsidRDefault="00C47010" w:rsidP="00C47010">
      <w:pPr>
        <w:ind w:firstLine="900"/>
        <w:jc w:val="both"/>
        <w:rPr>
          <w:color w:val="000000"/>
          <w:sz w:val="28"/>
          <w:szCs w:val="28"/>
        </w:rPr>
      </w:pPr>
    </w:p>
    <w:p w:rsidR="00C47010" w:rsidRDefault="00C47010" w:rsidP="00C47010">
      <w:pPr>
        <w:ind w:firstLine="900"/>
        <w:jc w:val="both"/>
        <w:rPr>
          <w:color w:val="000000"/>
          <w:sz w:val="28"/>
          <w:szCs w:val="28"/>
        </w:rPr>
      </w:pPr>
    </w:p>
    <w:p w:rsidR="00C47010" w:rsidRDefault="00C47010" w:rsidP="00C47010">
      <w:pPr>
        <w:ind w:firstLine="900"/>
        <w:jc w:val="both"/>
        <w:rPr>
          <w:color w:val="000000"/>
          <w:sz w:val="28"/>
          <w:szCs w:val="28"/>
        </w:rPr>
      </w:pPr>
    </w:p>
    <w:p w:rsidR="00C47010" w:rsidRDefault="00C47010" w:rsidP="00C47010">
      <w:pPr>
        <w:ind w:firstLine="900"/>
        <w:jc w:val="both"/>
        <w:rPr>
          <w:color w:val="000000"/>
          <w:sz w:val="28"/>
          <w:szCs w:val="28"/>
        </w:rPr>
      </w:pPr>
    </w:p>
    <w:p w:rsidR="00C47010" w:rsidRDefault="00C47010" w:rsidP="00C47010">
      <w:pPr>
        <w:ind w:firstLine="900"/>
        <w:jc w:val="both"/>
        <w:rPr>
          <w:color w:val="000000"/>
          <w:sz w:val="28"/>
          <w:szCs w:val="28"/>
        </w:rPr>
      </w:pPr>
    </w:p>
    <w:p w:rsidR="00C47010" w:rsidRDefault="00C47010" w:rsidP="00C47010">
      <w:pPr>
        <w:ind w:firstLine="900"/>
        <w:jc w:val="both"/>
        <w:rPr>
          <w:color w:val="000000"/>
          <w:sz w:val="28"/>
          <w:szCs w:val="28"/>
        </w:rPr>
      </w:pPr>
    </w:p>
    <w:p w:rsidR="009B0A28" w:rsidRDefault="009B0A28" w:rsidP="00C47010">
      <w:pPr>
        <w:ind w:firstLine="900"/>
        <w:jc w:val="both"/>
        <w:rPr>
          <w:color w:val="000000"/>
          <w:sz w:val="28"/>
          <w:szCs w:val="28"/>
        </w:rPr>
      </w:pPr>
    </w:p>
    <w:p w:rsidR="009B0A28" w:rsidRDefault="009B0A28" w:rsidP="00C47010">
      <w:pPr>
        <w:ind w:firstLine="900"/>
        <w:jc w:val="both"/>
        <w:rPr>
          <w:color w:val="000000"/>
          <w:sz w:val="28"/>
          <w:szCs w:val="28"/>
        </w:rPr>
      </w:pPr>
    </w:p>
    <w:p w:rsidR="00C47010" w:rsidRDefault="00C47010" w:rsidP="00C47010">
      <w:pPr>
        <w:ind w:firstLine="900"/>
        <w:jc w:val="both"/>
        <w:rPr>
          <w:color w:val="000000"/>
          <w:sz w:val="28"/>
          <w:szCs w:val="28"/>
        </w:rPr>
      </w:pPr>
    </w:p>
    <w:p w:rsidR="00C47010" w:rsidRDefault="00C47010" w:rsidP="00C47010">
      <w:pPr>
        <w:ind w:firstLine="900"/>
        <w:jc w:val="center"/>
        <w:rPr>
          <w:b/>
          <w:color w:val="000000"/>
          <w:sz w:val="32"/>
          <w:szCs w:val="32"/>
        </w:rPr>
      </w:pPr>
      <w:r w:rsidRPr="00C47010">
        <w:rPr>
          <w:b/>
          <w:color w:val="000000"/>
          <w:sz w:val="32"/>
          <w:szCs w:val="32"/>
        </w:rPr>
        <w:t xml:space="preserve">- 5 </w:t>
      </w:r>
      <w:r>
        <w:rPr>
          <w:b/>
          <w:color w:val="000000"/>
          <w:sz w:val="32"/>
          <w:szCs w:val="32"/>
        </w:rPr>
        <w:t>–</w:t>
      </w:r>
    </w:p>
    <w:p w:rsidR="00C47010" w:rsidRDefault="00C47010" w:rsidP="00C47010">
      <w:pPr>
        <w:jc w:val="center"/>
        <w:rPr>
          <w:b/>
          <w:color w:val="000000"/>
          <w:sz w:val="32"/>
          <w:szCs w:val="32"/>
        </w:rPr>
      </w:pPr>
      <w:r>
        <w:rPr>
          <w:b/>
          <w:color w:val="000000"/>
          <w:sz w:val="32"/>
          <w:szCs w:val="32"/>
        </w:rPr>
        <w:t>6. ХИМИЗАЦИЯ И ЗАЩИТА РАСТЕНИЙ</w:t>
      </w:r>
    </w:p>
    <w:p w:rsidR="00C47010" w:rsidRDefault="00C47010" w:rsidP="00C47010">
      <w:pPr>
        <w:ind w:firstLine="900"/>
        <w:jc w:val="both"/>
        <w:rPr>
          <w:color w:val="000000"/>
          <w:sz w:val="28"/>
          <w:szCs w:val="28"/>
        </w:rPr>
      </w:pPr>
    </w:p>
    <w:p w:rsidR="009B0A28" w:rsidRDefault="00C47010" w:rsidP="009B0A28">
      <w:pPr>
        <w:pStyle w:val="a4"/>
        <w:ind w:firstLine="900"/>
        <w:jc w:val="both"/>
        <w:rPr>
          <w:sz w:val="28"/>
          <w:szCs w:val="28"/>
        </w:rPr>
      </w:pPr>
      <w:r w:rsidRPr="00C47010">
        <w:rPr>
          <w:sz w:val="28"/>
          <w:szCs w:val="28"/>
        </w:rPr>
        <w:t>Грядущее вступление России в ВТО и дальнейшая интеграция страны в мировую экономику требуют от многих отраслей повышения конкурентоспособности. Сельскохозяйственное производство окажется одной из самых уязвимых отраслей, которая может понести от этого большие потери вследствие низкой продуктивности производства и недостатка государственной поддержки. В этой ситуации отечественным сельхозпроизводителям для выживания, а тем более для развития  необходим переход на современные интенсивные технологии, которые позволяют резко повысить выход качественной продукц</w:t>
      </w:r>
      <w:r w:rsidR="009B0A28">
        <w:rPr>
          <w:sz w:val="28"/>
          <w:szCs w:val="28"/>
        </w:rPr>
        <w:t>ии при снижении удельных затрат.</w:t>
      </w:r>
    </w:p>
    <w:p w:rsidR="00C47010" w:rsidRPr="009B0A28" w:rsidRDefault="00C47010" w:rsidP="009B0A28">
      <w:pPr>
        <w:pStyle w:val="a4"/>
        <w:ind w:firstLine="900"/>
        <w:jc w:val="both"/>
        <w:rPr>
          <w:sz w:val="28"/>
          <w:szCs w:val="28"/>
        </w:rPr>
      </w:pPr>
      <w:r w:rsidRPr="00C47010">
        <w:rPr>
          <w:sz w:val="28"/>
          <w:szCs w:val="28"/>
        </w:rPr>
        <w:t xml:space="preserve">Ключевой задачей интенсивного выращивания сельскохозяйственных культур, основанного на использовании </w:t>
      </w:r>
      <w:r w:rsidRPr="009B0A28">
        <w:rPr>
          <w:sz w:val="28"/>
          <w:szCs w:val="28"/>
        </w:rPr>
        <w:t>высокоп</w:t>
      </w:r>
      <w:r w:rsidR="009B0A28">
        <w:rPr>
          <w:sz w:val="28"/>
          <w:szCs w:val="28"/>
        </w:rPr>
        <w:t>родуктивного семенного материала</w:t>
      </w:r>
      <w:r w:rsidRPr="00C47010">
        <w:rPr>
          <w:sz w:val="28"/>
          <w:szCs w:val="28"/>
        </w:rPr>
        <w:t>, является реализация генетического потенциала сорта. Одним из путей решения может быть использование сортовых технологий возделывания культур, реализуемых на каждом отдельном поле, которое и должно стать отдельной производственной единицей в растениеводстве. Подобные подходы, которые обоснованы в монографии академика РАСХН А.А. Жученко «Стратегия адаптивной интенсификации сельского хозяйства», уже достаточно широко используются при селекционно-семеноводческой работе.</w:t>
      </w:r>
    </w:p>
    <w:p w:rsidR="00C47010" w:rsidRPr="00C47010" w:rsidRDefault="00C47010" w:rsidP="00C47010">
      <w:pPr>
        <w:pStyle w:val="a4"/>
        <w:ind w:firstLine="900"/>
        <w:jc w:val="both"/>
        <w:rPr>
          <w:sz w:val="28"/>
          <w:szCs w:val="28"/>
        </w:rPr>
      </w:pPr>
      <w:r w:rsidRPr="00C47010">
        <w:rPr>
          <w:sz w:val="28"/>
          <w:szCs w:val="28"/>
        </w:rPr>
        <w:t>Важнейший элемент сортовых технологий — надежная и эффективная защита посевов сельскохозяйственных культур от вредных организмов, включающая комплекс агротехнических приемов и применения современных пестицидов.</w:t>
      </w:r>
    </w:p>
    <w:p w:rsidR="00C47010" w:rsidRPr="00C47010" w:rsidRDefault="00C47010" w:rsidP="009B0A28">
      <w:pPr>
        <w:pStyle w:val="a4"/>
        <w:ind w:firstLine="900"/>
        <w:jc w:val="both"/>
        <w:rPr>
          <w:sz w:val="28"/>
          <w:szCs w:val="28"/>
        </w:rPr>
      </w:pPr>
      <w:r w:rsidRPr="00C47010">
        <w:rPr>
          <w:sz w:val="28"/>
          <w:szCs w:val="28"/>
        </w:rPr>
        <w:t xml:space="preserve">Ассортимент используемых в мире пестицидов очень разнообразен. Его основу составляют не принципиально новые, уникальные по своим биологическим свойствам действующие вещества, химические классы, которые, в основном, к началу нового века оказались исчерпаны, а новые препаративные формы хорошо и давно известных действующих веществ, заводские смеси и, особенно, аналоги оригинальных препаратов, называемые дженериками. С каждым годом производителей препаратов-дженериков становится все больше. Открытость и либерализация российского рынка средств защиты растений привела к тому, что основная конкурентная борьба за предпочтения потребителя ведется, в первую очередь, среди дженериков, как отечественного, так и зарубежного производства. </w:t>
      </w:r>
    </w:p>
    <w:p w:rsidR="00C47010" w:rsidRPr="00C47010" w:rsidRDefault="00C47010" w:rsidP="009B0A28">
      <w:pPr>
        <w:pStyle w:val="a4"/>
        <w:ind w:firstLine="900"/>
        <w:jc w:val="both"/>
        <w:rPr>
          <w:sz w:val="28"/>
          <w:szCs w:val="28"/>
        </w:rPr>
      </w:pPr>
      <w:r w:rsidRPr="00C47010">
        <w:rPr>
          <w:sz w:val="28"/>
          <w:szCs w:val="28"/>
        </w:rPr>
        <w:t xml:space="preserve">Все выглядело бы хорошо, если бы не имеющиеся проблемы качества и сохранения уровня биологической активности препаратов-аналогов по сравнению с препаратами-оригиналами.  </w:t>
      </w:r>
    </w:p>
    <w:p w:rsidR="009B0A28" w:rsidRDefault="009B0A28" w:rsidP="009B0A28">
      <w:pPr>
        <w:pStyle w:val="a4"/>
        <w:ind w:firstLine="900"/>
        <w:jc w:val="both"/>
        <w:rPr>
          <w:sz w:val="28"/>
          <w:szCs w:val="28"/>
        </w:rPr>
      </w:pPr>
    </w:p>
    <w:p w:rsidR="009B0A28" w:rsidRPr="009B0A28" w:rsidRDefault="009B0A28" w:rsidP="009B0A28">
      <w:pPr>
        <w:pStyle w:val="a4"/>
        <w:ind w:firstLine="900"/>
        <w:jc w:val="center"/>
        <w:rPr>
          <w:b/>
          <w:sz w:val="32"/>
          <w:szCs w:val="32"/>
        </w:rPr>
      </w:pPr>
      <w:r w:rsidRPr="009B0A28">
        <w:rPr>
          <w:b/>
          <w:sz w:val="32"/>
          <w:szCs w:val="32"/>
        </w:rPr>
        <w:t>- 6 -</w:t>
      </w:r>
    </w:p>
    <w:p w:rsidR="00C47010" w:rsidRPr="00C47010" w:rsidRDefault="00C47010" w:rsidP="00C47010">
      <w:pPr>
        <w:pStyle w:val="a4"/>
        <w:ind w:firstLine="900"/>
        <w:jc w:val="both"/>
        <w:rPr>
          <w:sz w:val="28"/>
          <w:szCs w:val="28"/>
        </w:rPr>
      </w:pPr>
      <w:r w:rsidRPr="00C47010">
        <w:rPr>
          <w:sz w:val="28"/>
          <w:szCs w:val="28"/>
        </w:rPr>
        <w:t xml:space="preserve">Как отмечал в своей статье «Предпосевная обработка семян: выбор </w:t>
      </w:r>
      <w:r w:rsidRPr="009B0A28">
        <w:rPr>
          <w:sz w:val="28"/>
          <w:szCs w:val="28"/>
        </w:rPr>
        <w:t>протравителей</w:t>
      </w:r>
      <w:r w:rsidRPr="00C47010">
        <w:rPr>
          <w:sz w:val="28"/>
          <w:szCs w:val="28"/>
        </w:rPr>
        <w:t xml:space="preserve"> или протравители на выбор» А.Н. Полтавский (см. АЭ № 4 за2004 г.) применительно к выбору протравителей, потребители постепенно понимают, что не все пестициды имеют одинаковую эффективность, несмотря на сходный химический состав. Каждая фирма-производитель в своих буклетах подчеркивает положительные качества препаратов, а недостатки, наоборот, замалчивает. В то же время отсутствие объективных данных об эффективности действия многих, особенно вновь появляющихся препаратов, отзывов о практическом опыте работы с ними и научно обоснованных рекомендаций по их применению зачастую приводит к ошибкам в выборе препаратов и норм их расхода. При выборе неадекватного препарата следуют либо снижение урожая, либо большие дополнительные затраты, даже при соблюдении рекомендованных технологий обработки. Поэтому необходим подробный анализ свойств и особенностей биологического действия различных препаратов. Причём при их использовании часто имеют значение и побочные действия, которые также следует учитывать. Все сказанное полностью справедливо и по отношению к другим средствам защиты растений: </w:t>
      </w:r>
      <w:r w:rsidRPr="009B0A28">
        <w:rPr>
          <w:sz w:val="28"/>
          <w:szCs w:val="28"/>
        </w:rPr>
        <w:t>гербицидам</w:t>
      </w:r>
      <w:r w:rsidRPr="00C47010">
        <w:rPr>
          <w:sz w:val="28"/>
          <w:szCs w:val="28"/>
        </w:rPr>
        <w:t xml:space="preserve">, </w:t>
      </w:r>
      <w:r w:rsidRPr="009B0A28">
        <w:rPr>
          <w:sz w:val="28"/>
          <w:szCs w:val="28"/>
        </w:rPr>
        <w:t>фунгицидам</w:t>
      </w:r>
      <w:r w:rsidRPr="00C47010">
        <w:rPr>
          <w:sz w:val="28"/>
          <w:szCs w:val="28"/>
        </w:rPr>
        <w:t xml:space="preserve">, инсектоакарицидам, </w:t>
      </w:r>
      <w:r w:rsidRPr="009B0A28">
        <w:rPr>
          <w:sz w:val="28"/>
          <w:szCs w:val="28"/>
        </w:rPr>
        <w:t xml:space="preserve">регуляторам роста </w:t>
      </w:r>
      <w:r w:rsidRPr="00C47010">
        <w:rPr>
          <w:sz w:val="28"/>
          <w:szCs w:val="28"/>
        </w:rPr>
        <w:t>растений.</w:t>
      </w:r>
    </w:p>
    <w:p w:rsidR="00C47010" w:rsidRPr="00C47010" w:rsidRDefault="00C47010" w:rsidP="00C47010">
      <w:pPr>
        <w:pStyle w:val="a4"/>
        <w:ind w:firstLine="900"/>
        <w:jc w:val="both"/>
        <w:rPr>
          <w:sz w:val="28"/>
          <w:szCs w:val="28"/>
        </w:rPr>
      </w:pPr>
      <w:r w:rsidRPr="00C47010">
        <w:rPr>
          <w:sz w:val="28"/>
          <w:szCs w:val="28"/>
        </w:rPr>
        <w:t xml:space="preserve">Специалистам хорошо известно, что сами по себе пестициды представляют собой только технологические средства. Гарантия результата — их правильное использование. При наличии достаточных денежных средств основные проблемы заключаются уже не в том, у кого купить тот или иной препарат, а в том, какая технология защиты может быть использована, чтобы затраты на нее были оправданными и  окупаемыми и вели к достижению запланированного урожая и качества выращенной продукции. </w:t>
      </w:r>
    </w:p>
    <w:p w:rsidR="00C47010" w:rsidRPr="00C47010" w:rsidRDefault="00C47010" w:rsidP="00C47010">
      <w:pPr>
        <w:pStyle w:val="a4"/>
        <w:ind w:firstLine="900"/>
        <w:jc w:val="both"/>
        <w:rPr>
          <w:sz w:val="28"/>
          <w:szCs w:val="28"/>
        </w:rPr>
      </w:pPr>
      <w:r w:rsidRPr="00C47010">
        <w:rPr>
          <w:sz w:val="28"/>
          <w:szCs w:val="28"/>
        </w:rPr>
        <w:t>Вот тут и возникает резонный вопрос: а как, имея достаточно широкий ассортимент препаратов, сделать единственно правильный выбор?</w:t>
      </w:r>
    </w:p>
    <w:p w:rsidR="00C47010" w:rsidRPr="00C47010" w:rsidRDefault="00C47010" w:rsidP="00C47010">
      <w:pPr>
        <w:pStyle w:val="a4"/>
        <w:ind w:firstLine="900"/>
        <w:jc w:val="both"/>
        <w:rPr>
          <w:sz w:val="28"/>
          <w:szCs w:val="28"/>
        </w:rPr>
      </w:pPr>
      <w:r w:rsidRPr="00C47010">
        <w:rPr>
          <w:sz w:val="28"/>
          <w:szCs w:val="28"/>
        </w:rPr>
        <w:t>На первый взгляд, достаточными могут быть сравнительно простые решения, которые основываются на шаблонных схемах и программах защиты, предлагаемых изготовителями тех или иных препаратов. Посмотрел предлагаемые программы, оценил их стоимость, приобрел препараты, внес их — и жди результатов. Но, зачастую в реальной жизни бывает, как в той поговорке:</w:t>
      </w:r>
      <w:r w:rsidR="009B0A28">
        <w:rPr>
          <w:sz w:val="28"/>
          <w:szCs w:val="28"/>
        </w:rPr>
        <w:t xml:space="preserve"> «Гладко было на бумаге, да забыли про авраги».</w:t>
      </w:r>
    </w:p>
    <w:p w:rsidR="009B0A28" w:rsidRDefault="00C47010" w:rsidP="009B0A28">
      <w:pPr>
        <w:pStyle w:val="a4"/>
        <w:ind w:firstLine="900"/>
        <w:jc w:val="both"/>
        <w:rPr>
          <w:sz w:val="28"/>
          <w:szCs w:val="28"/>
        </w:rPr>
      </w:pPr>
      <w:r w:rsidRPr="00C47010">
        <w:rPr>
          <w:sz w:val="28"/>
          <w:szCs w:val="28"/>
        </w:rPr>
        <w:t xml:space="preserve">В большинстве случаев приходится принимать так называемые дифференцированные решения, отличающиеся от стандартных рекомендаций, изложенных в буклетах и проспектах, поскольку при выборе методов защиты, особенно посевов высокотехнологичных культур, таких как, например, сахарная свекла, необходимо в обязательном порядке исходить из конкретной ситуации. </w:t>
      </w:r>
    </w:p>
    <w:p w:rsidR="009B0A28" w:rsidRDefault="009B0A28" w:rsidP="009B0A28">
      <w:pPr>
        <w:pStyle w:val="a4"/>
        <w:ind w:firstLine="900"/>
        <w:jc w:val="both"/>
        <w:rPr>
          <w:sz w:val="28"/>
          <w:szCs w:val="28"/>
        </w:rPr>
      </w:pPr>
    </w:p>
    <w:p w:rsidR="009B0A28" w:rsidRPr="009B0A28" w:rsidRDefault="009B0A28" w:rsidP="009B0A28">
      <w:pPr>
        <w:pStyle w:val="a4"/>
        <w:ind w:firstLine="900"/>
        <w:jc w:val="center"/>
        <w:rPr>
          <w:b/>
          <w:sz w:val="32"/>
          <w:szCs w:val="32"/>
        </w:rPr>
      </w:pPr>
      <w:r>
        <w:rPr>
          <w:b/>
          <w:sz w:val="32"/>
          <w:szCs w:val="32"/>
        </w:rPr>
        <w:t>- 7 -</w:t>
      </w:r>
    </w:p>
    <w:p w:rsidR="00C47010" w:rsidRPr="00C47010" w:rsidRDefault="00C47010" w:rsidP="009B0A28">
      <w:pPr>
        <w:pStyle w:val="a4"/>
        <w:ind w:firstLine="900"/>
        <w:jc w:val="both"/>
        <w:rPr>
          <w:sz w:val="28"/>
          <w:szCs w:val="28"/>
        </w:rPr>
      </w:pPr>
      <w:r w:rsidRPr="00C47010">
        <w:rPr>
          <w:sz w:val="28"/>
          <w:szCs w:val="28"/>
        </w:rPr>
        <w:t>Дифференцированные решения должны включать учет особенностей почвенной среды на конкретном поле и сортовой технологии, особенности появления всходов культуры, динамику их развития, появления и развития вредных организмов и многие другие существенные факторы, которые и определяют в конечном итоге выбор стратегий защиты, подбор конкретных препаратов и условий их эффективного применения. Отсюда понятен и отрицательный ответ на вопрос о том, можно ли заранее разработать и спланировать шаблонную схему химических обработок?</w:t>
      </w:r>
    </w:p>
    <w:p w:rsidR="00C47010" w:rsidRPr="00C47010" w:rsidRDefault="00C47010" w:rsidP="00C47010">
      <w:pPr>
        <w:pStyle w:val="a4"/>
        <w:ind w:firstLine="900"/>
        <w:jc w:val="both"/>
        <w:rPr>
          <w:sz w:val="28"/>
          <w:szCs w:val="28"/>
        </w:rPr>
      </w:pPr>
      <w:r w:rsidRPr="00C47010">
        <w:rPr>
          <w:sz w:val="28"/>
          <w:szCs w:val="28"/>
        </w:rPr>
        <w:t xml:space="preserve">Процесс защиты становится все более сложным, требует применения высокопроизводительной техники, строго соблюдения технологических регламентов и дисциплины, а в иных случаях и внешнего контроля выполнения регламентов и обработок. </w:t>
      </w:r>
    </w:p>
    <w:p w:rsidR="00C47010" w:rsidRPr="00C47010" w:rsidRDefault="00C47010" w:rsidP="00C47010">
      <w:pPr>
        <w:pStyle w:val="a4"/>
        <w:ind w:firstLine="900"/>
        <w:jc w:val="both"/>
        <w:rPr>
          <w:sz w:val="28"/>
          <w:szCs w:val="28"/>
        </w:rPr>
      </w:pPr>
      <w:r w:rsidRPr="00C47010">
        <w:rPr>
          <w:sz w:val="28"/>
          <w:szCs w:val="28"/>
        </w:rPr>
        <w:t>Зачастую, даже специализированные сельхозпроизводители, которые хотели бы увеличить продуктивность растениеводства, не в состоянии осуществить на своих полях грамотную химическую защиту посевов в соответствии с полными требованиями технологий возделывания культуры. Это происходит по многим причинам. В основном, связано с нехваткой в хозяйствах финансовых средств и квалифицированных специалистов по защите растений, а также неумением и отсутствием должного практического опыта по применению пестицидов, с перегруженностью персонала выполнением текущих и несвойственных обязанностей. К числу субъективных причин следует отнести и недооценку руководителями, инвесторами и собственниками роли технологий защиты культур в обеспечении конечного результата. Есть примеры, когда хозяйства оснащаются дорогостоящей техникой на миллионы долларов, но не имеют современных опрыскивателей  и закупают сомнительные по качеству препараты, в том числе на вторичном рынке.</w:t>
      </w:r>
    </w:p>
    <w:p w:rsidR="00C47010" w:rsidRPr="00C47010" w:rsidRDefault="00C47010" w:rsidP="00C47010">
      <w:pPr>
        <w:pStyle w:val="a4"/>
        <w:ind w:firstLine="900"/>
        <w:jc w:val="both"/>
        <w:rPr>
          <w:sz w:val="28"/>
          <w:szCs w:val="28"/>
        </w:rPr>
      </w:pPr>
      <w:r w:rsidRPr="00C47010">
        <w:rPr>
          <w:sz w:val="28"/>
          <w:szCs w:val="28"/>
        </w:rPr>
        <w:t>В настоящее время в сельском хозяйстве страны возникла объективная потребность в услугах компаний, которые могли бы показывать собственникам земли, пути её рационального использования. Такие компании, агросервисные по своей сути, производя технологические решения по выращиванию сельскохозяйственных культур, могут стать для сельхозпроизводителей партнерами в разработке и практической реализации систем эффективного земледелия.</w:t>
      </w:r>
    </w:p>
    <w:p w:rsidR="00C47010" w:rsidRPr="00C47010" w:rsidRDefault="00C47010" w:rsidP="00C47010">
      <w:pPr>
        <w:pStyle w:val="a4"/>
        <w:ind w:firstLine="900"/>
        <w:jc w:val="both"/>
        <w:rPr>
          <w:sz w:val="28"/>
          <w:szCs w:val="28"/>
        </w:rPr>
      </w:pPr>
      <w:r w:rsidRPr="00C47010">
        <w:rPr>
          <w:sz w:val="28"/>
          <w:szCs w:val="28"/>
        </w:rPr>
        <w:t xml:space="preserve">В защите растений это может быть сотрудничество, основанное на разработках и использовании систем защиты через агротехнологическое консультирование, поставку сбалансированного пакета средств защиты и контроль за выполнением технологических регламентов и обработок. </w:t>
      </w:r>
    </w:p>
    <w:p w:rsidR="009B0A28" w:rsidRDefault="009B0A28" w:rsidP="00C47010">
      <w:pPr>
        <w:pStyle w:val="a4"/>
        <w:ind w:firstLine="900"/>
        <w:jc w:val="both"/>
        <w:rPr>
          <w:sz w:val="28"/>
          <w:szCs w:val="28"/>
        </w:rPr>
      </w:pPr>
    </w:p>
    <w:p w:rsidR="009B0A28" w:rsidRDefault="009B0A28" w:rsidP="00C47010">
      <w:pPr>
        <w:pStyle w:val="a4"/>
        <w:ind w:firstLine="900"/>
        <w:jc w:val="both"/>
        <w:rPr>
          <w:sz w:val="28"/>
          <w:szCs w:val="28"/>
        </w:rPr>
      </w:pPr>
    </w:p>
    <w:p w:rsidR="009B0A28" w:rsidRPr="009B0A28" w:rsidRDefault="009B0A28" w:rsidP="009B0A28">
      <w:pPr>
        <w:pStyle w:val="a4"/>
        <w:ind w:firstLine="900"/>
        <w:jc w:val="center"/>
        <w:rPr>
          <w:b/>
          <w:sz w:val="32"/>
          <w:szCs w:val="32"/>
        </w:rPr>
      </w:pPr>
      <w:r>
        <w:rPr>
          <w:b/>
          <w:sz w:val="32"/>
          <w:szCs w:val="32"/>
        </w:rPr>
        <w:t>- 8 -</w:t>
      </w:r>
    </w:p>
    <w:p w:rsidR="00C47010" w:rsidRPr="00C47010" w:rsidRDefault="00C47010" w:rsidP="00C47010">
      <w:pPr>
        <w:pStyle w:val="a4"/>
        <w:ind w:firstLine="900"/>
        <w:jc w:val="both"/>
        <w:rPr>
          <w:sz w:val="28"/>
          <w:szCs w:val="28"/>
        </w:rPr>
      </w:pPr>
      <w:r w:rsidRPr="00C47010">
        <w:rPr>
          <w:sz w:val="28"/>
          <w:szCs w:val="28"/>
        </w:rPr>
        <w:t xml:space="preserve">Основной задачей агросервисной компании при обеспечении качественной защиты выращиваемых культур должна быть разработка и помощь сельхозтоваропроизводителю в реализации таких технологий защиты, которые были бы направлены не на минимизацию погектарных затрат на пестициды, а на реальное снижение себестоимости продукции, выращенной с запланированной урожайностью и качеством. </w:t>
      </w:r>
    </w:p>
    <w:p w:rsidR="00C47010" w:rsidRPr="00C47010" w:rsidRDefault="00C47010" w:rsidP="00C47010">
      <w:pPr>
        <w:pStyle w:val="a4"/>
        <w:ind w:firstLine="900"/>
        <w:jc w:val="both"/>
        <w:rPr>
          <w:sz w:val="28"/>
          <w:szCs w:val="28"/>
        </w:rPr>
      </w:pPr>
      <w:r w:rsidRPr="00C47010">
        <w:rPr>
          <w:sz w:val="28"/>
          <w:szCs w:val="28"/>
        </w:rPr>
        <w:t xml:space="preserve">На таких принципах работает агросервисная компания «Агролига России», оказывая широкий спектр самых различных агротехнологичеких услуг — от обследования планируемых площадей и засеянных полей до поставки сбалансированного пакета программных препаратов. </w:t>
      </w:r>
    </w:p>
    <w:p w:rsidR="00C47010" w:rsidRPr="00C47010" w:rsidRDefault="00C47010" w:rsidP="00C47010">
      <w:pPr>
        <w:pStyle w:val="a4"/>
        <w:ind w:firstLine="900"/>
        <w:jc w:val="both"/>
        <w:rPr>
          <w:sz w:val="28"/>
          <w:szCs w:val="28"/>
        </w:rPr>
      </w:pPr>
      <w:r w:rsidRPr="00C47010">
        <w:rPr>
          <w:sz w:val="28"/>
          <w:szCs w:val="28"/>
        </w:rPr>
        <w:t>Скептики могут возразить: предлагаемый вариант, якобы, копирует те методы компаний-производителей препаратов, которые они сами называют новым подходом к консультированию. Действительно, есть одно, чисто внешнее сходство — это предоставление консультаций. Но вот цели их оказания совершенно разные! Консультации  компаний-производителей стимулируют сбыт зарегистрированных и производимых ими пестицидов, а предлагаемые при этом технологии защиты зачастую подстраиваются под эти препараты и предназначены для демонстрации их преимуществ и сокрытия недостатков.</w:t>
      </w:r>
    </w:p>
    <w:p w:rsidR="00C47010" w:rsidRPr="00C47010" w:rsidRDefault="00C47010" w:rsidP="00C47010">
      <w:pPr>
        <w:pStyle w:val="a4"/>
        <w:ind w:firstLine="900"/>
        <w:jc w:val="both"/>
        <w:rPr>
          <w:sz w:val="28"/>
          <w:szCs w:val="28"/>
        </w:rPr>
      </w:pPr>
      <w:r w:rsidRPr="00C47010">
        <w:rPr>
          <w:sz w:val="28"/>
          <w:szCs w:val="28"/>
        </w:rPr>
        <w:t>«Агролига России» строит свои консультации по иному принципу: предлагать потребителю сбалансированные технологии защиты, нацеленные на решение  производственно-экономических задач хозяйства, исходя из объективных задач по регулированию агроценозов, имеющихся и складывающихся на полях в процессе выращивания. Для этого используются наборы высококачественных и оригинальных средств защиты, при составлении которых учитывается сумма положительных свойств входящих препаратов, в том числе влияющих на регулирование численности вредных организмов в будущем, и возможное отрицательное последействие на последующих культурах, включая возникновение резистентности. Несмотря на то, что такой подход достаточно сложен в реализации, именно он, а также знания новейших научных достижений, позволят надежно защитить сегодняшний урожай и избежать проблем с будущим.</w:t>
      </w:r>
    </w:p>
    <w:p w:rsidR="00C47010" w:rsidRPr="00C47010" w:rsidRDefault="00C47010" w:rsidP="00C47010">
      <w:pPr>
        <w:pStyle w:val="a4"/>
        <w:ind w:firstLine="900"/>
        <w:jc w:val="both"/>
        <w:rPr>
          <w:sz w:val="28"/>
          <w:szCs w:val="28"/>
        </w:rPr>
      </w:pPr>
      <w:r w:rsidRPr="00C47010">
        <w:rPr>
          <w:sz w:val="28"/>
          <w:szCs w:val="28"/>
        </w:rPr>
        <w:t>Для того, чтобы высказанные предложения и подходы не казались декларативными, проиллюстрируем их реализацию в повседневную сельскохозяйственную практику. Для этого поделимся опытом защиты посевов сахарной свеклы в Центрально-Чернозёмном регионе России.</w:t>
      </w:r>
    </w:p>
    <w:p w:rsidR="00C47010" w:rsidRPr="009B0A28" w:rsidRDefault="00C47010" w:rsidP="00C47010">
      <w:pPr>
        <w:pStyle w:val="a4"/>
        <w:ind w:firstLine="900"/>
        <w:jc w:val="both"/>
        <w:rPr>
          <w:sz w:val="28"/>
          <w:szCs w:val="28"/>
        </w:rPr>
      </w:pPr>
      <w:r w:rsidRPr="00C47010">
        <w:rPr>
          <w:sz w:val="28"/>
          <w:szCs w:val="28"/>
        </w:rPr>
        <w:t xml:space="preserve">Центрально-Чернозёмный регион — основная зона возделывания сахарной свёклы, высоко затратной  культуры со сложным технологическим процессом. При умелом и грамотном её выращивании хозяйства получают высокие урожаи и хорошую прибыль. </w:t>
      </w:r>
      <w:r w:rsidRPr="009B0A28">
        <w:rPr>
          <w:sz w:val="28"/>
          <w:szCs w:val="28"/>
        </w:rPr>
        <w:t>Подтверждение тому — увеличение посевных площадей в 2004 г. более чем на 12%. Выращивание сахарной свёклы становится рентабельным при урожайности от 250 ц/га.</w:t>
      </w:r>
    </w:p>
    <w:p w:rsidR="009B0A28" w:rsidRPr="009B0A28" w:rsidRDefault="009B0A28" w:rsidP="009B0A28">
      <w:pPr>
        <w:pStyle w:val="a4"/>
        <w:ind w:firstLine="900"/>
        <w:jc w:val="center"/>
        <w:rPr>
          <w:b/>
          <w:sz w:val="32"/>
          <w:szCs w:val="32"/>
        </w:rPr>
      </w:pPr>
      <w:r>
        <w:rPr>
          <w:b/>
          <w:sz w:val="32"/>
          <w:szCs w:val="32"/>
        </w:rPr>
        <w:t>- 9 -</w:t>
      </w:r>
    </w:p>
    <w:p w:rsidR="00C47010" w:rsidRPr="00C47010" w:rsidRDefault="00C47010" w:rsidP="00C47010">
      <w:pPr>
        <w:pStyle w:val="a4"/>
        <w:ind w:firstLine="900"/>
        <w:jc w:val="both"/>
        <w:rPr>
          <w:sz w:val="28"/>
          <w:szCs w:val="28"/>
        </w:rPr>
      </w:pPr>
      <w:r w:rsidRPr="00C47010">
        <w:rPr>
          <w:sz w:val="28"/>
          <w:szCs w:val="28"/>
        </w:rPr>
        <w:t>Независимо от зон свеклосеяния задачи свекловодов схожи: качественная подготовка почвы, заправка полей удобрениями, оптимальная густота насаждения растений, защита от вредителей, болезней и сорняков.</w:t>
      </w:r>
    </w:p>
    <w:p w:rsidR="00C47010" w:rsidRPr="00C47010" w:rsidRDefault="00C47010" w:rsidP="00C47010">
      <w:pPr>
        <w:pStyle w:val="a4"/>
        <w:ind w:firstLine="900"/>
        <w:jc w:val="both"/>
        <w:rPr>
          <w:sz w:val="28"/>
          <w:szCs w:val="28"/>
        </w:rPr>
      </w:pPr>
      <w:r w:rsidRPr="00C47010">
        <w:rPr>
          <w:sz w:val="28"/>
          <w:szCs w:val="28"/>
        </w:rPr>
        <w:t xml:space="preserve">Успешная защита посевов от вредных организмов — ключевое условие интенсификации производства сахарной свёклы. Так, в Центральном Черноземье урожайность выше 400 ц/га недостижима без применения в полном объеме удобрений и сложного комплекса средств защиты, в первую очередь от сорняков и болезней. </w:t>
      </w:r>
    </w:p>
    <w:p w:rsidR="00C47010" w:rsidRPr="00C47010" w:rsidRDefault="00C47010" w:rsidP="00C47010">
      <w:pPr>
        <w:pStyle w:val="a4"/>
        <w:ind w:firstLine="900"/>
        <w:jc w:val="both"/>
        <w:rPr>
          <w:sz w:val="28"/>
          <w:szCs w:val="28"/>
        </w:rPr>
      </w:pPr>
      <w:r w:rsidRPr="00C47010">
        <w:rPr>
          <w:sz w:val="28"/>
          <w:szCs w:val="28"/>
        </w:rPr>
        <w:t>Не секрет, что в последнее десятилетие в России существенно увеличилась засорённость полей. Это в значительной мере связано с изменением структуры посевных площадей, нарушением севооборотов, насыщением их зерновыми культурами, подсолнечником, с внедрением безотвальной обработки почвы.</w:t>
      </w:r>
    </w:p>
    <w:p w:rsidR="00C47010" w:rsidRPr="00C47010" w:rsidRDefault="00C47010" w:rsidP="00C47010">
      <w:pPr>
        <w:pStyle w:val="a4"/>
        <w:ind w:firstLine="900"/>
        <w:jc w:val="both"/>
        <w:rPr>
          <w:sz w:val="28"/>
          <w:szCs w:val="28"/>
        </w:rPr>
      </w:pPr>
      <w:r w:rsidRPr="00C47010">
        <w:rPr>
          <w:sz w:val="28"/>
          <w:szCs w:val="28"/>
        </w:rPr>
        <w:t>Засорённость посевов сахарной свёклы в настоящий момент носит, как правило, сложный характер. В свекловичном агроценозе преобладают около 60 видов сорных растений, относящихся к различным биологическим группам: однолетние однодольные, многолетние однодольные, однолетние двудольные и многолетние двудольные. С момента появления всходов и до смыкания рядков культура слабо конкурирует с сорными растениями. Поэтому для обеспечения высокого урожая решающую роль играет уничтожение сорняков в течение 4-6 недель после появления всходов. Засорённость посевов в этот период может вызвать снижение урожая на 25 % и более.</w:t>
      </w:r>
    </w:p>
    <w:p w:rsidR="00C47010" w:rsidRPr="00C47010" w:rsidRDefault="00C47010" w:rsidP="00C47010">
      <w:pPr>
        <w:pStyle w:val="a4"/>
        <w:ind w:firstLine="900"/>
        <w:jc w:val="both"/>
        <w:rPr>
          <w:sz w:val="28"/>
          <w:szCs w:val="28"/>
        </w:rPr>
      </w:pPr>
      <w:r w:rsidRPr="00C47010">
        <w:rPr>
          <w:sz w:val="28"/>
          <w:szCs w:val="28"/>
        </w:rPr>
        <w:t xml:space="preserve">До недавнего времени одним из основных способов борьбы с сорняками была ручная прополка  посевов. Да и сегодня еще встречаются руководители, которые уповают на неё, считая, что применение современных гербицидов обойдется им дороже. Действительно, уровень затрат на защиту растений в свекловодстве остаётся одним из самых высоких, в большой степени  влияет на прибыльность. Поэтому вполне оправдан поиск более дешёвых методов борьбы с вредными организмами, особенно с сорными растениями. </w:t>
      </w:r>
    </w:p>
    <w:p w:rsidR="00C47010" w:rsidRPr="00C47010" w:rsidRDefault="00C47010" w:rsidP="00C47010">
      <w:pPr>
        <w:pStyle w:val="a4"/>
        <w:ind w:firstLine="900"/>
        <w:jc w:val="both"/>
        <w:rPr>
          <w:sz w:val="28"/>
          <w:szCs w:val="28"/>
        </w:rPr>
      </w:pPr>
      <w:r w:rsidRPr="00C47010">
        <w:rPr>
          <w:sz w:val="28"/>
          <w:szCs w:val="28"/>
        </w:rPr>
        <w:t>Но так ли хороши дешёвые решения? Например, одной из главных проблем при ручной прополке становится неизбежная изреженность посевов. По многолетним наблюдениям специалистов ОПХ Курского НИИ АПК, на полях, засеянных на конечную густоту, после двух ручных обработок остаётся не более 65-75 тыс. растений на гектар по сравнению с оптимальной густотой 95-100 тыс. При плановой урожайности в 300 ц/га это ведёт к потерям 50-70 ц/га.</w:t>
      </w:r>
    </w:p>
    <w:p w:rsidR="009B0A28" w:rsidRDefault="00C47010" w:rsidP="00C47010">
      <w:pPr>
        <w:pStyle w:val="a4"/>
        <w:ind w:firstLine="900"/>
        <w:jc w:val="both"/>
        <w:rPr>
          <w:sz w:val="28"/>
          <w:szCs w:val="28"/>
        </w:rPr>
      </w:pPr>
      <w:r w:rsidRPr="00C47010">
        <w:rPr>
          <w:sz w:val="28"/>
          <w:szCs w:val="28"/>
        </w:rPr>
        <w:t xml:space="preserve">Схемы применения препаратов индивидуальны для каждого конкретного свекловичного поля. Агрономы-консультанты региональных </w:t>
      </w:r>
      <w:r w:rsidRPr="009B0A28">
        <w:rPr>
          <w:bCs/>
          <w:sz w:val="28"/>
          <w:szCs w:val="28"/>
        </w:rPr>
        <w:t>филиалов</w:t>
      </w:r>
      <w:r w:rsidRPr="00C47010">
        <w:rPr>
          <w:sz w:val="28"/>
          <w:szCs w:val="28"/>
        </w:rPr>
        <w:t xml:space="preserve"> совместно со специалистами хозяйств ещё осенью планируют размещение посевов сахарной свеклы, основываясь на сведениях о предшественниках и использованных для их выращивания пестицидах. </w:t>
      </w:r>
    </w:p>
    <w:p w:rsidR="009B0A28" w:rsidRPr="009B0A28" w:rsidRDefault="009B0A28" w:rsidP="009B0A28">
      <w:pPr>
        <w:pStyle w:val="a4"/>
        <w:ind w:firstLine="900"/>
        <w:jc w:val="center"/>
        <w:rPr>
          <w:b/>
          <w:sz w:val="32"/>
          <w:szCs w:val="32"/>
        </w:rPr>
      </w:pPr>
      <w:r>
        <w:rPr>
          <w:b/>
          <w:sz w:val="32"/>
          <w:szCs w:val="32"/>
        </w:rPr>
        <w:t xml:space="preserve"> - 10 -</w:t>
      </w:r>
    </w:p>
    <w:p w:rsidR="00C47010" w:rsidRPr="00C47010" w:rsidRDefault="00C47010" w:rsidP="00C47010">
      <w:pPr>
        <w:pStyle w:val="a4"/>
        <w:ind w:firstLine="900"/>
        <w:jc w:val="both"/>
        <w:rPr>
          <w:sz w:val="28"/>
          <w:szCs w:val="28"/>
        </w:rPr>
      </w:pPr>
      <w:r w:rsidRPr="00C47010">
        <w:rPr>
          <w:sz w:val="28"/>
          <w:szCs w:val="28"/>
        </w:rPr>
        <w:t>Это позволяет рационально использовать посевные площади, уберечь сахарную свеклу от последействия зерновых гербицидов из класса сульфонилмочевин, а также спрогнозировать возможное развитие опасных болезней, таких как церкоспороз.</w:t>
      </w:r>
    </w:p>
    <w:p w:rsidR="00C47010" w:rsidRPr="00C47010" w:rsidRDefault="00C47010" w:rsidP="00C47010">
      <w:pPr>
        <w:pStyle w:val="a4"/>
        <w:ind w:firstLine="900"/>
        <w:jc w:val="both"/>
        <w:rPr>
          <w:sz w:val="28"/>
          <w:szCs w:val="28"/>
        </w:rPr>
      </w:pPr>
      <w:r w:rsidRPr="00C47010">
        <w:rPr>
          <w:sz w:val="28"/>
          <w:szCs w:val="28"/>
        </w:rPr>
        <w:t xml:space="preserve">Зимой определяют примерный набор препаратов для эффективной защиты посевов с учетом содержания в верхнем слое почвы семян сорняков. </w:t>
      </w:r>
    </w:p>
    <w:p w:rsidR="00C47010" w:rsidRPr="00C47010" w:rsidRDefault="00C47010" w:rsidP="00C47010">
      <w:pPr>
        <w:pStyle w:val="a4"/>
        <w:ind w:firstLine="900"/>
        <w:jc w:val="both"/>
        <w:rPr>
          <w:sz w:val="28"/>
          <w:szCs w:val="28"/>
        </w:rPr>
      </w:pPr>
      <w:r w:rsidRPr="00C47010">
        <w:rPr>
          <w:sz w:val="28"/>
          <w:szCs w:val="28"/>
        </w:rPr>
        <w:t xml:space="preserve">Определение потенциальной засоренности почвы — анализ сложный. Вместе с тем его результаты представляют ценность, особенно при решении вопросов с планированием применения почвенных гербицидов. </w:t>
      </w:r>
    </w:p>
    <w:p w:rsidR="00C47010" w:rsidRPr="00C47010" w:rsidRDefault="00C47010" w:rsidP="00C47010">
      <w:pPr>
        <w:pStyle w:val="a4"/>
        <w:ind w:firstLine="900"/>
        <w:jc w:val="both"/>
        <w:rPr>
          <w:sz w:val="28"/>
          <w:szCs w:val="28"/>
        </w:rPr>
      </w:pPr>
      <w:r w:rsidRPr="00C47010">
        <w:rPr>
          <w:sz w:val="28"/>
          <w:szCs w:val="28"/>
        </w:rPr>
        <w:t xml:space="preserve">С момента появления всходов сорных растений проводят совместные обследования каждого поля, уточняют нормы и сроки применения гербицидов, время обработок с учетом погодных условий, определяют последовательность растворения препаратов при приготовлении баковых смесей. Для высокопрофессиональных и имеющих большой практический опыт специалистов-защитников уничтожение однолетних и многолетних злаковых сорняков не представляет особой сложности. </w:t>
      </w:r>
    </w:p>
    <w:p w:rsidR="00C47010" w:rsidRPr="00C47010" w:rsidRDefault="00C47010" w:rsidP="00C47010">
      <w:pPr>
        <w:pStyle w:val="a4"/>
        <w:ind w:firstLine="900"/>
        <w:jc w:val="both"/>
        <w:rPr>
          <w:sz w:val="28"/>
          <w:szCs w:val="28"/>
        </w:rPr>
      </w:pPr>
      <w:r w:rsidRPr="00C47010">
        <w:rPr>
          <w:sz w:val="28"/>
          <w:szCs w:val="28"/>
        </w:rPr>
        <w:t xml:space="preserve">Так, для борьбы с однодольными (злаковыми) сорняками существует целый ряд препаратов, применяемых как до всходов (Дуал Голд, Фронтьер </w:t>
      </w:r>
      <w:r w:rsidRPr="009B0A28">
        <w:rPr>
          <w:bCs/>
          <w:sz w:val="28"/>
          <w:szCs w:val="28"/>
        </w:rPr>
        <w:t>Оптима</w:t>
      </w:r>
      <w:r w:rsidRPr="00C47010">
        <w:rPr>
          <w:sz w:val="28"/>
          <w:szCs w:val="28"/>
        </w:rPr>
        <w:t>, Витокс), так и в вегетацию культуры (Зеллек Супер, Центурион, Пантера, Селект, Фюзилад Форте и другие). Следует только правильно определить срок их применения и установить оптимальную норму расхода.</w:t>
      </w:r>
    </w:p>
    <w:p w:rsidR="00C47010" w:rsidRPr="00C47010" w:rsidRDefault="00C47010" w:rsidP="00C47010">
      <w:pPr>
        <w:pStyle w:val="a4"/>
        <w:ind w:firstLine="900"/>
        <w:jc w:val="both"/>
        <w:rPr>
          <w:sz w:val="28"/>
          <w:szCs w:val="28"/>
        </w:rPr>
      </w:pPr>
      <w:r w:rsidRPr="00C47010">
        <w:rPr>
          <w:sz w:val="28"/>
          <w:szCs w:val="28"/>
        </w:rPr>
        <w:t>Применение почвенных гербицидов при наличии достаточного количества влаги дает существенный защитный эффект, снижая засорённость посевов в самый ответственный (начальный) период вегетации. При этом экономятся средства на последующие послевсходовые обработки, щадится сама культура. К недостатками почвенных гербицидов относятся их неспособность контролировать многолетние виды сорняков и резкое падение их активности в условиях дефицита влаги. Как свидетельствует наш опыт работы в хозяйствах Каширского района Воронежской области, при достаточном количестве влаги в 2004 году эффективным было использование Витокса (5,0 л/га) при внесении под предпосевную культивацию. Посевы были практически свободными от малолетних (двудольных и злаковых) сорняков в течение 35-40 дней после посева. При этом в некоторой степени тормозился рост многолетних корнеотпрысковых видов. После прекращения защитного действия Витокса и появления новой волны сорняков были применены послевсходовые препараты.</w:t>
      </w:r>
    </w:p>
    <w:p w:rsidR="009B0A28" w:rsidRDefault="00C47010" w:rsidP="009B0A28">
      <w:pPr>
        <w:pStyle w:val="a4"/>
        <w:ind w:firstLine="900"/>
        <w:jc w:val="both"/>
        <w:rPr>
          <w:sz w:val="28"/>
          <w:szCs w:val="28"/>
        </w:rPr>
      </w:pPr>
      <w:r w:rsidRPr="00C47010">
        <w:rPr>
          <w:sz w:val="28"/>
          <w:szCs w:val="28"/>
        </w:rPr>
        <w:t xml:space="preserve">Противозлаковые послевсходовые гербициды отличаются высокой селективностью по отношению к свёкле, что позволяет использовать их независимо от фазы развития культуры. </w:t>
      </w:r>
    </w:p>
    <w:p w:rsidR="009B0A28" w:rsidRPr="009B0A28" w:rsidRDefault="009B0A28" w:rsidP="009B0A28">
      <w:pPr>
        <w:pStyle w:val="a4"/>
        <w:ind w:firstLine="900"/>
        <w:jc w:val="center"/>
        <w:rPr>
          <w:b/>
          <w:sz w:val="32"/>
          <w:szCs w:val="32"/>
        </w:rPr>
      </w:pPr>
      <w:r>
        <w:rPr>
          <w:b/>
          <w:sz w:val="32"/>
          <w:szCs w:val="32"/>
        </w:rPr>
        <w:t>- 11 -</w:t>
      </w:r>
    </w:p>
    <w:p w:rsidR="00C47010" w:rsidRPr="00C47010" w:rsidRDefault="00C47010" w:rsidP="00C47010">
      <w:pPr>
        <w:pStyle w:val="a4"/>
        <w:ind w:firstLine="900"/>
        <w:jc w:val="both"/>
        <w:rPr>
          <w:sz w:val="28"/>
          <w:szCs w:val="28"/>
        </w:rPr>
      </w:pPr>
      <w:r w:rsidRPr="00C47010">
        <w:rPr>
          <w:sz w:val="28"/>
          <w:szCs w:val="28"/>
        </w:rPr>
        <w:t>Срок их эффективного применения довольно продолжительный — от появления единичных всходов (шилец) однолетних злаков до образования 3-4 листьев, а Центурион и Зеллек Супер полностью уничтожают  просовидные сорняки при наличии 6-8 листьев. Оптимальный срок применения граминицидов для подавления многолетних сорных растений — при достижении ими высоты побегов 10- 20 см, однолетних злаков - в период массовых всходов. При правильном выборе срока внесения для достижения желаемого результата достаточно одной обработки. Для уничтожения многолетних сорных злаков (пырей ползучий) в послевсходовый период можно использовать увеличенные дозы этих гербицидов.</w:t>
      </w:r>
    </w:p>
    <w:p w:rsidR="00C47010" w:rsidRPr="00C47010" w:rsidRDefault="00C47010" w:rsidP="00C47010">
      <w:pPr>
        <w:pStyle w:val="a4"/>
        <w:ind w:firstLine="900"/>
        <w:jc w:val="both"/>
        <w:rPr>
          <w:sz w:val="28"/>
          <w:szCs w:val="28"/>
        </w:rPr>
      </w:pPr>
      <w:r w:rsidRPr="00C47010">
        <w:rPr>
          <w:sz w:val="28"/>
          <w:szCs w:val="28"/>
        </w:rPr>
        <w:t>Сложнее контролировать всходы двудольных сорняков, принадлежащих к различным ботаническим семействам. Особое внимание следует обращать на уничтожение наиболее вредоносных видов щирицы, мари, горца развесистого, подмаренника цепкого, дурнишника зобовидного, паслена черного и других. Большинство данных видов имеет растянутый период массового появления всходов — с начала мая до конца июня. Противодвудольные гербициды следует применять в ранние фазы развития сорняков — в фазе семядолей и в начале образования первой пары настоящих листьев. При этом высокий гербицидный эффект достигается даже при снижении норм расхода препаратов. Как уже говорилось, период появления всходов двудольных сорняков очень растянут во времени, поэтому необходимо проводить несколько опрыскиваний неполными нормами гербицидов, чтобы они всегда попадали на растения в самые чувствительные фазы их развития. Суммарная норма расхода гербицидов при такой технологии применения остается такой же или даже меньшей, чем при однократном опрыскивании.</w:t>
      </w:r>
    </w:p>
    <w:p w:rsidR="00C47010" w:rsidRPr="00C47010" w:rsidRDefault="00C47010" w:rsidP="00C47010">
      <w:pPr>
        <w:pStyle w:val="a4"/>
        <w:ind w:firstLine="900"/>
        <w:jc w:val="both"/>
        <w:rPr>
          <w:sz w:val="28"/>
          <w:szCs w:val="28"/>
        </w:rPr>
      </w:pPr>
      <w:r w:rsidRPr="00C47010">
        <w:rPr>
          <w:sz w:val="28"/>
          <w:szCs w:val="28"/>
        </w:rPr>
        <w:t>При первом послевсходовом опрыскивании предпочтение следует отдавать достаточно эффективным препаратам и одновременно обладающим «мягким» действием на ещё нежные культурные растения. Чаще всего это двух- или трехкомпонентные гербициды на основе фенмедифама, десмедифама и этофумезата.</w:t>
      </w:r>
    </w:p>
    <w:p w:rsidR="00C47010" w:rsidRPr="00C47010" w:rsidRDefault="00C47010" w:rsidP="00C47010">
      <w:pPr>
        <w:pStyle w:val="a4"/>
        <w:ind w:firstLine="900"/>
        <w:jc w:val="both"/>
        <w:rPr>
          <w:sz w:val="28"/>
          <w:szCs w:val="28"/>
        </w:rPr>
      </w:pPr>
      <w:r w:rsidRPr="00C47010">
        <w:rPr>
          <w:sz w:val="28"/>
          <w:szCs w:val="28"/>
        </w:rPr>
        <w:t xml:space="preserve">Нередко при сильном засорении посевов совместно с препаратами бетанальной группы рекомендуем использовать Карибу с </w:t>
      </w:r>
      <w:r w:rsidRPr="009B0A28">
        <w:rPr>
          <w:bCs/>
          <w:sz w:val="28"/>
          <w:szCs w:val="28"/>
        </w:rPr>
        <w:t>поверхностно-активным веществом</w:t>
      </w:r>
      <w:r w:rsidRPr="009B0A28">
        <w:rPr>
          <w:sz w:val="28"/>
          <w:szCs w:val="28"/>
        </w:rPr>
        <w:t xml:space="preserve"> </w:t>
      </w:r>
      <w:r w:rsidRPr="00C47010">
        <w:rPr>
          <w:sz w:val="28"/>
          <w:szCs w:val="28"/>
        </w:rPr>
        <w:t xml:space="preserve">Тренд 90. Добавка Тренд-90 увеличивает и ускоряет листовое поглощение действующего вещества, особенно в очень сухую погоду, когда кутикула листьев сорняков имеет довольно большую толщину. Применение Карибу дает хорошие результаты и в первую повсходовую обработку. </w:t>
      </w:r>
    </w:p>
    <w:p w:rsidR="009B0A28" w:rsidRDefault="00C47010" w:rsidP="00C47010">
      <w:pPr>
        <w:pStyle w:val="a4"/>
        <w:ind w:firstLine="900"/>
        <w:jc w:val="both"/>
        <w:rPr>
          <w:sz w:val="28"/>
          <w:szCs w:val="28"/>
        </w:rPr>
      </w:pPr>
      <w:r w:rsidRPr="00C47010">
        <w:rPr>
          <w:sz w:val="28"/>
          <w:szCs w:val="28"/>
        </w:rPr>
        <w:t xml:space="preserve">Как показывает опыт работы Воронежского и Тамбовского филиалов ООО «Агролига России», во вторую обработку для расширения спектра действия против сорняков можно весьма эффективно использовать Карибу в баковых смесях как с гербицидами бетанальной группы, так и с другими препаратами. </w:t>
      </w:r>
    </w:p>
    <w:p w:rsidR="009B0A28" w:rsidRPr="009B0A28" w:rsidRDefault="009B0A28" w:rsidP="009B0A28">
      <w:pPr>
        <w:pStyle w:val="a4"/>
        <w:ind w:firstLine="900"/>
        <w:jc w:val="center"/>
        <w:rPr>
          <w:b/>
          <w:sz w:val="32"/>
          <w:szCs w:val="32"/>
        </w:rPr>
      </w:pPr>
      <w:r>
        <w:rPr>
          <w:b/>
          <w:sz w:val="32"/>
          <w:szCs w:val="32"/>
        </w:rPr>
        <w:t>- 12 -</w:t>
      </w:r>
    </w:p>
    <w:p w:rsidR="00C47010" w:rsidRPr="00C47010" w:rsidRDefault="00C47010" w:rsidP="00C47010">
      <w:pPr>
        <w:pStyle w:val="a4"/>
        <w:ind w:firstLine="900"/>
        <w:jc w:val="both"/>
        <w:rPr>
          <w:sz w:val="28"/>
          <w:szCs w:val="28"/>
        </w:rPr>
      </w:pPr>
      <w:r w:rsidRPr="00C47010">
        <w:rPr>
          <w:sz w:val="28"/>
          <w:szCs w:val="28"/>
        </w:rPr>
        <w:t>Так, в ряде хозяйств Поворинского района Воронежской области в прошедшем году была применена двукратная обработка Битапом ФД 11 с Карибу и добавкой Тренд 90. При этом удалось добиться эффективного снижения численности таких сорных растений, как виды горцев, щирица запрокинутая, вьюнок полевой.</w:t>
      </w:r>
    </w:p>
    <w:p w:rsidR="00C47010" w:rsidRPr="00C47010" w:rsidRDefault="00C47010" w:rsidP="00C47010">
      <w:pPr>
        <w:pStyle w:val="a4"/>
        <w:ind w:firstLine="900"/>
        <w:jc w:val="both"/>
        <w:rPr>
          <w:sz w:val="28"/>
          <w:szCs w:val="28"/>
        </w:rPr>
      </w:pPr>
      <w:r w:rsidRPr="00C47010">
        <w:rPr>
          <w:sz w:val="28"/>
          <w:szCs w:val="28"/>
        </w:rPr>
        <w:t xml:space="preserve">С учётом специфики хозяйств были сделаны индивидуальные рекомендации по применению Карибу в Тамбовской области на свекловичных посевах ООО «Новоникольское», СХПК им. Крупской Токаревского района, СХПК «Калининский», СХПК «Заветы Ильича» Знаменского района. При этом нормы внесения бетанальных гербицидов удалось снизить на 20-30 %, а баковая смесь с препаратом </w:t>
      </w:r>
      <w:r w:rsidRPr="009B0A28">
        <w:rPr>
          <w:sz w:val="28"/>
          <w:szCs w:val="28"/>
        </w:rPr>
        <w:t>Лонтрел 300</w:t>
      </w:r>
      <w:r w:rsidRPr="00C47010">
        <w:rPr>
          <w:sz w:val="28"/>
          <w:szCs w:val="28"/>
        </w:rPr>
        <w:t xml:space="preserve"> при существенном  снижении нормы расхода последнего против осотов проявила при подавлении осотов высокую эффектность, соответствующую применению полной нормы </w:t>
      </w:r>
      <w:r w:rsidRPr="009B0A28">
        <w:rPr>
          <w:sz w:val="28"/>
          <w:szCs w:val="28"/>
        </w:rPr>
        <w:t>Лонтрел 300</w:t>
      </w:r>
      <w:r w:rsidRPr="00C47010">
        <w:rPr>
          <w:sz w:val="28"/>
          <w:szCs w:val="28"/>
        </w:rPr>
        <w:t xml:space="preserve">. </w:t>
      </w:r>
    </w:p>
    <w:p w:rsidR="00C47010" w:rsidRPr="00C47010" w:rsidRDefault="00C47010" w:rsidP="00C47010">
      <w:pPr>
        <w:pStyle w:val="a4"/>
        <w:ind w:firstLine="900"/>
        <w:jc w:val="both"/>
        <w:rPr>
          <w:sz w:val="28"/>
          <w:szCs w:val="28"/>
        </w:rPr>
      </w:pPr>
      <w:r w:rsidRPr="00C47010">
        <w:rPr>
          <w:sz w:val="28"/>
          <w:szCs w:val="28"/>
        </w:rPr>
        <w:t xml:space="preserve">Кроме правильного подбора </w:t>
      </w:r>
      <w:r w:rsidRPr="009B0A28">
        <w:rPr>
          <w:sz w:val="28"/>
          <w:szCs w:val="28"/>
        </w:rPr>
        <w:t>гербицидов</w:t>
      </w:r>
      <w:r w:rsidRPr="00C47010">
        <w:rPr>
          <w:sz w:val="28"/>
          <w:szCs w:val="28"/>
        </w:rPr>
        <w:t>, важное значение имеют условия их применения. Так, при жаркой и сухой погоде, когда сорные и культурные растения испытывают водный и тепловой стресс, химические обработки желательно не проводить. Особенно осторожно из-за большой вероятности ожогов следует применять баковые смеси гербицидов, иначе возможны неоправданные потери урожая. В экстремальных условиях нужно проводить раздельное опрыскивание, консультируясь при этом с опытными учеными–агрономами.</w:t>
      </w:r>
    </w:p>
    <w:p w:rsidR="00C47010" w:rsidRPr="00C47010" w:rsidRDefault="00C47010" w:rsidP="00C47010">
      <w:pPr>
        <w:pStyle w:val="a4"/>
        <w:ind w:firstLine="900"/>
        <w:jc w:val="both"/>
        <w:rPr>
          <w:sz w:val="28"/>
          <w:szCs w:val="28"/>
        </w:rPr>
      </w:pPr>
      <w:r w:rsidRPr="00C47010">
        <w:rPr>
          <w:sz w:val="28"/>
          <w:szCs w:val="28"/>
        </w:rPr>
        <w:t>Для получения высоких урожаев необходима защита листового аппарата сахарной свёклы от болезней.  На восприимчивых сортах наиболее распространён церкоспороз, встречается мучнистая роса. В последние годы наблюдается усиление развития болезней корневой системы, что связано, прежде всего, с изменением качественного и количественного состава почвенной микробиоты под воздействием агроэкологических факторов. Микробиологический анализ почвы показывает чёткую тенденцию к накоплению фузариев, что отрицательно сказывается на прорастании семян, их всхожести, а также поражённости ростков корнеедом и в дальнейшем на развитии гнилей корнеплодов во время вегетации.</w:t>
      </w:r>
    </w:p>
    <w:p w:rsidR="00C47010" w:rsidRPr="00C47010" w:rsidRDefault="00C47010" w:rsidP="00C47010">
      <w:pPr>
        <w:pStyle w:val="a4"/>
        <w:ind w:firstLine="900"/>
        <w:jc w:val="both"/>
        <w:rPr>
          <w:sz w:val="28"/>
          <w:szCs w:val="28"/>
        </w:rPr>
      </w:pPr>
      <w:r w:rsidRPr="00C47010">
        <w:rPr>
          <w:sz w:val="28"/>
          <w:szCs w:val="28"/>
        </w:rPr>
        <w:t xml:space="preserve">При планировании урожая сахарной свёклы в 450 ц/га и более, фунгицидная обработка становится обязательным приемом. </w:t>
      </w:r>
      <w:r w:rsidRPr="00C47010">
        <w:rPr>
          <w:b/>
          <w:bCs/>
          <w:sz w:val="28"/>
          <w:szCs w:val="28"/>
        </w:rPr>
        <w:t>Сельскохозяйственный сезон 2004 г. показал, что в тех хозяйства, где успешно применили фунгициды, удалось добиться сохранения здорового листового аппарата сахарной свеклы, продления ее вегетации на 2-3 недели, что дало прибавку урожая и повысило устойчивость корнеплодов к кагатным гнилям. Развитие болезней было приостановлено, получены существенные прибавки урожая, с лихвой окупившие все затраты, в том числе на консультирование по подбору технологии защиты.</w:t>
      </w:r>
    </w:p>
    <w:p w:rsidR="009B0A28" w:rsidRDefault="009B0A28" w:rsidP="00C47010">
      <w:pPr>
        <w:pStyle w:val="a4"/>
        <w:ind w:firstLine="900"/>
        <w:jc w:val="both"/>
        <w:rPr>
          <w:sz w:val="28"/>
          <w:szCs w:val="28"/>
        </w:rPr>
      </w:pPr>
    </w:p>
    <w:p w:rsidR="009B0A28" w:rsidRPr="009B0A28" w:rsidRDefault="009B0A28" w:rsidP="009B0A28">
      <w:pPr>
        <w:pStyle w:val="a4"/>
        <w:ind w:firstLine="900"/>
        <w:jc w:val="center"/>
        <w:rPr>
          <w:b/>
          <w:sz w:val="32"/>
          <w:szCs w:val="32"/>
        </w:rPr>
      </w:pPr>
      <w:r>
        <w:rPr>
          <w:b/>
          <w:sz w:val="32"/>
          <w:szCs w:val="32"/>
        </w:rPr>
        <w:t>- 13 -</w:t>
      </w:r>
    </w:p>
    <w:p w:rsidR="00C47010" w:rsidRPr="00C47010" w:rsidRDefault="00C47010" w:rsidP="00C47010">
      <w:pPr>
        <w:pStyle w:val="a4"/>
        <w:ind w:firstLine="900"/>
        <w:jc w:val="both"/>
        <w:rPr>
          <w:sz w:val="28"/>
          <w:szCs w:val="28"/>
        </w:rPr>
      </w:pPr>
      <w:r w:rsidRPr="00C47010">
        <w:rPr>
          <w:sz w:val="28"/>
          <w:szCs w:val="28"/>
        </w:rPr>
        <w:t xml:space="preserve">Подытоживая уже имеющийся опыт совместной работы с сельхозпроизводителями по поиску новых подходов к планированию и осуществлению защитных мероприятий, особенно в интенсивных и насыщенных севооборотах, необходимо сказать следующее. </w:t>
      </w:r>
    </w:p>
    <w:p w:rsidR="00C47010" w:rsidRPr="00C47010" w:rsidRDefault="00C47010" w:rsidP="00C47010">
      <w:pPr>
        <w:pStyle w:val="a4"/>
        <w:ind w:firstLine="900"/>
        <w:jc w:val="both"/>
        <w:rPr>
          <w:sz w:val="28"/>
          <w:szCs w:val="28"/>
        </w:rPr>
      </w:pPr>
      <w:r w:rsidRPr="00C47010">
        <w:rPr>
          <w:sz w:val="28"/>
          <w:szCs w:val="28"/>
        </w:rPr>
        <w:t xml:space="preserve">1. </w:t>
      </w:r>
      <w:r w:rsidRPr="00C47010">
        <w:rPr>
          <w:rStyle w:val="a5"/>
          <w:sz w:val="28"/>
          <w:szCs w:val="28"/>
        </w:rPr>
        <w:t>Оправданное хозяйственно-экономическое применение современных пестицидов требует индивидуального подхода с учетом конкретных условий каждого хозяйства. Наши партнеры - сельхозпроизводители</w:t>
      </w:r>
      <w:r w:rsidRPr="00C47010">
        <w:rPr>
          <w:sz w:val="28"/>
          <w:szCs w:val="28"/>
        </w:rPr>
        <w:t xml:space="preserve"> </w:t>
      </w:r>
      <w:r w:rsidRPr="00C47010">
        <w:rPr>
          <w:rStyle w:val="a5"/>
          <w:sz w:val="28"/>
          <w:szCs w:val="28"/>
        </w:rPr>
        <w:t xml:space="preserve">за период совместной работы в 2003-2004 годах </w:t>
      </w:r>
      <w:r w:rsidRPr="00C47010">
        <w:rPr>
          <w:sz w:val="28"/>
          <w:szCs w:val="28"/>
        </w:rPr>
        <w:t xml:space="preserve">убедились, что персонифицированные решения выгодны, помогают рационально планировать свои затраты, избежать избыточного расходования технологических ресурсов, вырастить высокие урожаи качественной продукции при минимальной себестоимости. </w:t>
      </w:r>
    </w:p>
    <w:p w:rsidR="00C47010" w:rsidRPr="00C47010" w:rsidRDefault="00C47010" w:rsidP="00C47010">
      <w:pPr>
        <w:pStyle w:val="a4"/>
        <w:ind w:firstLine="900"/>
        <w:jc w:val="both"/>
        <w:rPr>
          <w:sz w:val="28"/>
          <w:szCs w:val="28"/>
        </w:rPr>
      </w:pPr>
      <w:r w:rsidRPr="00C47010">
        <w:rPr>
          <w:sz w:val="28"/>
          <w:szCs w:val="28"/>
        </w:rPr>
        <w:t xml:space="preserve">2 Основным принципом формирования и осуществления систем защиты сельскохозяйственных культур становится не минимизация погектарных затрат, а работа на запланированный и качественный результат выращивания. </w:t>
      </w:r>
    </w:p>
    <w:p w:rsidR="00C47010" w:rsidRPr="00C47010" w:rsidRDefault="00C47010" w:rsidP="00C47010">
      <w:pPr>
        <w:pStyle w:val="a4"/>
        <w:ind w:firstLine="900"/>
        <w:jc w:val="both"/>
        <w:rPr>
          <w:sz w:val="28"/>
          <w:szCs w:val="28"/>
        </w:rPr>
      </w:pPr>
      <w:r w:rsidRPr="00C47010">
        <w:rPr>
          <w:sz w:val="28"/>
          <w:szCs w:val="28"/>
        </w:rPr>
        <w:t xml:space="preserve">3. Важнейшим элементов успешности использования пестицидов были и остаются четкое соблюдение регламентов применения и контроль качества обработок. Здесь агросервисные компании оказывают неоценимую помощь сельхозтоваропроизводителям.    Во всех хозяйствах, которые проводили обработки под наблюдением и контролем агрономов-консультантов нашей компании, были чётко соблюдены все необходимые регламенты и приёмы. При этом удалось добиться сохранности урожая даже в критических ситуациях. Свидетельством этому служит и пример спасения в 2003 г . погибающих из-за крайней засорённости более чем 2000 га посевов сахарной свёклы в одном из крупнейших хозяйств Кантемировского района Воронежской области. </w:t>
      </w:r>
      <w:r w:rsidRPr="00C47010">
        <w:rPr>
          <w:rStyle w:val="a5"/>
          <w:sz w:val="28"/>
          <w:szCs w:val="28"/>
        </w:rPr>
        <w:t>Результатом кропотливой работы стал спасённый урожай и полученная  прибыль. В 2004 г. совместная работа позволила получить более 300 ц сахарной свёклы с каждого гектара.</w:t>
      </w:r>
    </w:p>
    <w:p w:rsidR="00C47010" w:rsidRPr="00C47010" w:rsidRDefault="00C47010" w:rsidP="00C47010">
      <w:pPr>
        <w:pStyle w:val="a4"/>
        <w:ind w:firstLine="900"/>
        <w:jc w:val="both"/>
        <w:rPr>
          <w:sz w:val="28"/>
          <w:szCs w:val="28"/>
        </w:rPr>
      </w:pPr>
      <w:r w:rsidRPr="00C47010">
        <w:rPr>
          <w:sz w:val="28"/>
          <w:szCs w:val="28"/>
        </w:rPr>
        <w:t>4. И, конечно, при современном многообразии пестицидов, быстром и широком распространении препаратов-дженериков, остающимся вторичном рынке пестицидов, гарантом качества и залогом успешной реализации систем защиты остаются оригинальные и высококачественные препараты, приобретаемые у надежных поставщиков.</w:t>
      </w:r>
    </w:p>
    <w:p w:rsidR="00C47010" w:rsidRDefault="00C47010" w:rsidP="00C47010">
      <w:pPr>
        <w:ind w:firstLine="900"/>
        <w:jc w:val="both"/>
        <w:rPr>
          <w:sz w:val="28"/>
          <w:szCs w:val="28"/>
        </w:rPr>
      </w:pPr>
    </w:p>
    <w:p w:rsidR="009B0A28" w:rsidRDefault="009B0A28" w:rsidP="00C47010">
      <w:pPr>
        <w:ind w:firstLine="900"/>
        <w:jc w:val="both"/>
        <w:rPr>
          <w:sz w:val="28"/>
          <w:szCs w:val="28"/>
        </w:rPr>
      </w:pPr>
    </w:p>
    <w:p w:rsidR="009B0A28" w:rsidRDefault="009B0A28" w:rsidP="00C47010">
      <w:pPr>
        <w:ind w:firstLine="900"/>
        <w:jc w:val="both"/>
        <w:rPr>
          <w:sz w:val="28"/>
          <w:szCs w:val="28"/>
        </w:rPr>
      </w:pPr>
    </w:p>
    <w:p w:rsidR="009B0A28" w:rsidRDefault="009B0A28" w:rsidP="00C47010">
      <w:pPr>
        <w:ind w:firstLine="900"/>
        <w:jc w:val="both"/>
        <w:rPr>
          <w:sz w:val="28"/>
          <w:szCs w:val="28"/>
        </w:rPr>
      </w:pPr>
    </w:p>
    <w:p w:rsidR="009B0A28" w:rsidRDefault="009B0A28" w:rsidP="00C47010">
      <w:pPr>
        <w:ind w:firstLine="900"/>
        <w:jc w:val="both"/>
        <w:rPr>
          <w:sz w:val="28"/>
          <w:szCs w:val="28"/>
        </w:rPr>
      </w:pPr>
    </w:p>
    <w:p w:rsidR="009B0A28" w:rsidRDefault="009B0A28" w:rsidP="00C47010">
      <w:pPr>
        <w:ind w:firstLine="900"/>
        <w:jc w:val="both"/>
        <w:rPr>
          <w:sz w:val="28"/>
          <w:szCs w:val="28"/>
        </w:rPr>
      </w:pPr>
    </w:p>
    <w:p w:rsidR="009B0A28" w:rsidRDefault="009B0A28" w:rsidP="00C47010">
      <w:pPr>
        <w:ind w:firstLine="900"/>
        <w:jc w:val="both"/>
        <w:rPr>
          <w:sz w:val="28"/>
          <w:szCs w:val="28"/>
        </w:rPr>
      </w:pPr>
    </w:p>
    <w:p w:rsidR="009B0A28" w:rsidRDefault="009B0A28" w:rsidP="00C47010">
      <w:pPr>
        <w:ind w:firstLine="900"/>
        <w:jc w:val="both"/>
        <w:rPr>
          <w:sz w:val="28"/>
          <w:szCs w:val="28"/>
        </w:rPr>
      </w:pPr>
    </w:p>
    <w:p w:rsidR="009B0A28" w:rsidRDefault="009B0A28" w:rsidP="009B0A28">
      <w:pPr>
        <w:ind w:firstLine="900"/>
        <w:jc w:val="center"/>
        <w:rPr>
          <w:b/>
          <w:sz w:val="32"/>
          <w:szCs w:val="32"/>
        </w:rPr>
      </w:pPr>
      <w:r>
        <w:rPr>
          <w:b/>
          <w:sz w:val="32"/>
          <w:szCs w:val="32"/>
        </w:rPr>
        <w:t xml:space="preserve">- 14 </w:t>
      </w:r>
      <w:r w:rsidR="00C70ACD">
        <w:rPr>
          <w:b/>
          <w:sz w:val="32"/>
          <w:szCs w:val="32"/>
        </w:rPr>
        <w:t>–</w:t>
      </w:r>
    </w:p>
    <w:p w:rsidR="00C70ACD" w:rsidRDefault="00C70ACD" w:rsidP="00C70ACD">
      <w:pPr>
        <w:jc w:val="center"/>
        <w:rPr>
          <w:b/>
          <w:sz w:val="32"/>
          <w:szCs w:val="32"/>
        </w:rPr>
      </w:pPr>
      <w:r>
        <w:rPr>
          <w:b/>
          <w:sz w:val="32"/>
          <w:szCs w:val="32"/>
        </w:rPr>
        <w:t>7. ОСОБЕННОСТИ ПИТАНИЯ</w:t>
      </w:r>
    </w:p>
    <w:p w:rsidR="00C70ACD" w:rsidRDefault="00C70ACD" w:rsidP="00C70ACD">
      <w:pPr>
        <w:ind w:firstLine="900"/>
        <w:jc w:val="both"/>
        <w:rPr>
          <w:sz w:val="28"/>
          <w:szCs w:val="28"/>
        </w:rPr>
      </w:pPr>
    </w:p>
    <w:p w:rsidR="00C70ACD" w:rsidRDefault="00C70ACD" w:rsidP="00C70ACD">
      <w:pPr>
        <w:ind w:firstLine="900"/>
        <w:jc w:val="both"/>
        <w:rPr>
          <w:sz w:val="28"/>
          <w:szCs w:val="28"/>
        </w:rPr>
      </w:pPr>
      <w:r>
        <w:rPr>
          <w:sz w:val="28"/>
          <w:szCs w:val="28"/>
        </w:rPr>
        <w:t xml:space="preserve">Для формирования урожая сахарная свекла потребляет большое количество питательных веществ. По данным ряда опытных станций, при урожае 300 – 400 ц/га корнеплодов и 150 – 200 ц/га листьев она извлекает из почвы примерно 120 – 140 кг/га азота, 40 – 50 – фосфора и 150 – 200 кг/га калия. В урожае, полученном звеном  Х. Байдыч в Винницкой области и равном 1036 ц/га корнеплодов и 332 ц/га листьев, содержалось: </w:t>
      </w:r>
      <w:r>
        <w:rPr>
          <w:sz w:val="28"/>
          <w:szCs w:val="28"/>
          <w:lang w:val="en-US"/>
        </w:rPr>
        <w:t>N</w:t>
      </w:r>
      <w:r w:rsidRPr="00C70ACD">
        <w:rPr>
          <w:sz w:val="28"/>
          <w:szCs w:val="28"/>
        </w:rPr>
        <w:t xml:space="preserve"> </w:t>
      </w:r>
      <w:r>
        <w:rPr>
          <w:sz w:val="28"/>
          <w:szCs w:val="28"/>
        </w:rPr>
        <w:t>–</w:t>
      </w:r>
      <w:r w:rsidRPr="00C70ACD">
        <w:rPr>
          <w:sz w:val="28"/>
          <w:szCs w:val="28"/>
        </w:rPr>
        <w:t xml:space="preserve"> </w:t>
      </w:r>
      <w:r>
        <w:rPr>
          <w:sz w:val="28"/>
          <w:szCs w:val="28"/>
        </w:rPr>
        <w:t xml:space="preserve">447 кг, </w:t>
      </w:r>
      <w:r>
        <w:rPr>
          <w:sz w:val="28"/>
          <w:szCs w:val="28"/>
          <w:lang w:val="en-US"/>
        </w:rPr>
        <w:t>p</w:t>
      </w:r>
      <w:r w:rsidRPr="00C70ACD">
        <w:rPr>
          <w:sz w:val="28"/>
          <w:szCs w:val="28"/>
        </w:rPr>
        <w:t>2</w:t>
      </w:r>
      <w:r>
        <w:rPr>
          <w:sz w:val="28"/>
          <w:szCs w:val="28"/>
          <w:lang w:val="en-US"/>
        </w:rPr>
        <w:t>o</w:t>
      </w:r>
      <w:r w:rsidRPr="00C70ACD">
        <w:rPr>
          <w:sz w:val="28"/>
          <w:szCs w:val="28"/>
        </w:rPr>
        <w:t xml:space="preserve">5 – 144 </w:t>
      </w:r>
      <w:r>
        <w:rPr>
          <w:sz w:val="28"/>
          <w:szCs w:val="28"/>
        </w:rPr>
        <w:t xml:space="preserve">и </w:t>
      </w:r>
      <w:r>
        <w:rPr>
          <w:sz w:val="28"/>
          <w:szCs w:val="28"/>
          <w:lang w:val="en-US"/>
        </w:rPr>
        <w:t>k</w:t>
      </w:r>
      <w:r w:rsidRPr="00C70ACD">
        <w:rPr>
          <w:sz w:val="28"/>
          <w:szCs w:val="28"/>
        </w:rPr>
        <w:t>2</w:t>
      </w:r>
      <w:r>
        <w:rPr>
          <w:sz w:val="28"/>
          <w:szCs w:val="28"/>
          <w:lang w:val="en-US"/>
        </w:rPr>
        <w:t>o</w:t>
      </w:r>
      <w:r w:rsidRPr="00C70ACD">
        <w:rPr>
          <w:sz w:val="28"/>
          <w:szCs w:val="28"/>
        </w:rPr>
        <w:t xml:space="preserve"> – 498 </w:t>
      </w:r>
      <w:r>
        <w:rPr>
          <w:sz w:val="28"/>
          <w:szCs w:val="28"/>
        </w:rPr>
        <w:t xml:space="preserve">кг. В среднем на образование каждой тонны корнеплодов и соответствующего количества листьев требуется 5 – 6 кг </w:t>
      </w:r>
      <w:r>
        <w:rPr>
          <w:sz w:val="28"/>
          <w:szCs w:val="28"/>
          <w:lang w:val="en-US"/>
        </w:rPr>
        <w:t>N</w:t>
      </w:r>
      <w:r>
        <w:rPr>
          <w:sz w:val="28"/>
          <w:szCs w:val="28"/>
        </w:rPr>
        <w:t xml:space="preserve">, 1,5 – 2 </w:t>
      </w:r>
      <w:r>
        <w:rPr>
          <w:sz w:val="28"/>
          <w:szCs w:val="28"/>
          <w:lang w:val="en-US"/>
        </w:rPr>
        <w:t>p</w:t>
      </w:r>
      <w:r w:rsidRPr="00C70ACD">
        <w:rPr>
          <w:sz w:val="28"/>
          <w:szCs w:val="28"/>
        </w:rPr>
        <w:t>2</w:t>
      </w:r>
      <w:r>
        <w:rPr>
          <w:sz w:val="28"/>
          <w:szCs w:val="28"/>
          <w:lang w:val="en-US"/>
        </w:rPr>
        <w:t>o</w:t>
      </w:r>
      <w:r w:rsidRPr="00C70ACD">
        <w:rPr>
          <w:sz w:val="28"/>
          <w:szCs w:val="28"/>
        </w:rPr>
        <w:t>5</w:t>
      </w:r>
      <w:r>
        <w:rPr>
          <w:sz w:val="28"/>
          <w:szCs w:val="28"/>
        </w:rPr>
        <w:t xml:space="preserve"> и 6 – 7,5 кг </w:t>
      </w:r>
      <w:r>
        <w:rPr>
          <w:sz w:val="28"/>
          <w:szCs w:val="28"/>
          <w:lang w:val="en-US"/>
        </w:rPr>
        <w:t>k</w:t>
      </w:r>
      <w:r w:rsidRPr="00C70ACD">
        <w:rPr>
          <w:sz w:val="28"/>
          <w:szCs w:val="28"/>
        </w:rPr>
        <w:t>2</w:t>
      </w:r>
      <w:r>
        <w:rPr>
          <w:sz w:val="28"/>
          <w:szCs w:val="28"/>
          <w:lang w:val="en-US"/>
        </w:rPr>
        <w:t>o</w:t>
      </w:r>
      <w:r>
        <w:rPr>
          <w:sz w:val="28"/>
          <w:szCs w:val="28"/>
        </w:rPr>
        <w:t>.</w:t>
      </w:r>
    </w:p>
    <w:p w:rsidR="00C70ACD" w:rsidRDefault="00C70ACD" w:rsidP="00C70ACD">
      <w:pPr>
        <w:ind w:firstLine="900"/>
        <w:jc w:val="both"/>
        <w:rPr>
          <w:sz w:val="28"/>
          <w:szCs w:val="28"/>
        </w:rPr>
      </w:pPr>
      <w:r>
        <w:rPr>
          <w:sz w:val="28"/>
          <w:szCs w:val="28"/>
        </w:rPr>
        <w:t>Кроме основных элементов питания, сахарной свекле часто не достает в почве кальция и микроэлементов, особенно бора и марганца.</w:t>
      </w:r>
    </w:p>
    <w:p w:rsidR="00C70ACD" w:rsidRDefault="00C70ACD" w:rsidP="00C70ACD">
      <w:pPr>
        <w:ind w:firstLine="900"/>
        <w:jc w:val="both"/>
        <w:rPr>
          <w:sz w:val="28"/>
          <w:szCs w:val="28"/>
        </w:rPr>
      </w:pPr>
      <w:r>
        <w:rPr>
          <w:sz w:val="28"/>
          <w:szCs w:val="28"/>
        </w:rPr>
        <w:t>Обильное азотное питание усиливает рост листьев и корнеплода. Недостаточное обеспечение растений азотом проявляется в свело – зеленой окраске надземной части растения, раннем пожелтении и отмирании более старых листьев. При недостатке азота в первую очередь начинают желтеть</w:t>
      </w:r>
      <w:r w:rsidR="00427C4B">
        <w:rPr>
          <w:sz w:val="28"/>
          <w:szCs w:val="28"/>
        </w:rPr>
        <w:t xml:space="preserve"> жилки сосудистых пучков и прилегающая к ним ткань, а части листа, удаленные от жилок, могут сохранять светло – зеленую окраску. Несбалансированное избыточное азотное питание снижает сахаристость и уменьшает выход белого сахара.</w:t>
      </w:r>
    </w:p>
    <w:p w:rsidR="00427C4B" w:rsidRDefault="00427C4B" w:rsidP="00C70ACD">
      <w:pPr>
        <w:ind w:firstLine="900"/>
        <w:jc w:val="both"/>
        <w:rPr>
          <w:sz w:val="28"/>
          <w:szCs w:val="28"/>
        </w:rPr>
      </w:pPr>
      <w:r>
        <w:rPr>
          <w:sz w:val="28"/>
          <w:szCs w:val="28"/>
        </w:rPr>
        <w:t>При недостатке фосфора задерживается рост сахарной свеклы, снижается масса корнеплода, в листьях при этом наблюдается некоторое скопление сахара. Молодые листья и корнеплод свеклы обеспечивают свою потребность в этом элементы за счет реутилизации фосфора старых листьев. Этот процесс имеет  место и при достаточном содержании фосфора в почве, но идет менее активно. Если растение сахарной свеклы не обеспечено фосфором с самого начала развития, то вскоре после появления всходов оно заметно отстает в росте и приобретает тусклую темно – зеленую окраску. При сильном недостатке фосфора на листьях появляются темно – бурые пятна, а края нижних листьев становятся темно – коричневыми и отмирают. Почвы основных районов свеклосеяния бедны фосфором.</w:t>
      </w:r>
    </w:p>
    <w:p w:rsidR="00427C4B" w:rsidRDefault="00427C4B" w:rsidP="00C70ACD">
      <w:pPr>
        <w:ind w:firstLine="900"/>
        <w:jc w:val="both"/>
        <w:rPr>
          <w:sz w:val="28"/>
          <w:szCs w:val="28"/>
        </w:rPr>
      </w:pPr>
      <w:r>
        <w:rPr>
          <w:sz w:val="28"/>
          <w:szCs w:val="28"/>
        </w:rPr>
        <w:t>Калий повышает засухоустойчивость и устойчивость к заморозкам. При недостатке калия пластинка листа по краям подсыхает начиная с наиболее деятельных средних листьев, при этом резко снижается содержание сахара в корнеплоде.</w:t>
      </w:r>
    </w:p>
    <w:p w:rsidR="00427C4B" w:rsidRDefault="00427C4B" w:rsidP="00C70ACD">
      <w:pPr>
        <w:ind w:firstLine="900"/>
        <w:jc w:val="both"/>
        <w:rPr>
          <w:sz w:val="28"/>
          <w:szCs w:val="28"/>
        </w:rPr>
      </w:pPr>
      <w:r>
        <w:rPr>
          <w:sz w:val="28"/>
          <w:szCs w:val="28"/>
        </w:rPr>
        <w:t>При недостатке калия рост растений и особенно их корневой системы резко ослабевает.</w:t>
      </w:r>
    </w:p>
    <w:p w:rsidR="00794793" w:rsidRDefault="003E7809" w:rsidP="00C70ACD">
      <w:pPr>
        <w:ind w:firstLine="900"/>
        <w:jc w:val="both"/>
        <w:rPr>
          <w:sz w:val="28"/>
          <w:szCs w:val="28"/>
        </w:rPr>
      </w:pPr>
      <w:r>
        <w:rPr>
          <w:sz w:val="28"/>
          <w:szCs w:val="28"/>
        </w:rPr>
        <w:t>Недостаток его вызывает приостановку роста и своеобразный хлороз: листья становятся пестрыми, участки между жилками листьев бледнеют, а сами жилки сохраняют зеленую окраску.</w:t>
      </w:r>
    </w:p>
    <w:p w:rsidR="00794793" w:rsidRDefault="003E7809" w:rsidP="00C70ACD">
      <w:pPr>
        <w:ind w:firstLine="900"/>
        <w:jc w:val="both"/>
        <w:rPr>
          <w:sz w:val="28"/>
          <w:szCs w:val="28"/>
        </w:rPr>
      </w:pPr>
      <w:r>
        <w:rPr>
          <w:sz w:val="28"/>
          <w:szCs w:val="28"/>
        </w:rPr>
        <w:t>При недостатке серы в почве листья сахарной свеклы покрываются бурыми пятнами и желтеют.</w:t>
      </w:r>
    </w:p>
    <w:p w:rsidR="00794793" w:rsidRDefault="003E7809" w:rsidP="00C70ACD">
      <w:pPr>
        <w:ind w:firstLine="900"/>
        <w:jc w:val="both"/>
        <w:rPr>
          <w:sz w:val="28"/>
          <w:szCs w:val="28"/>
        </w:rPr>
      </w:pPr>
      <w:r>
        <w:rPr>
          <w:sz w:val="28"/>
          <w:szCs w:val="28"/>
        </w:rPr>
        <w:t>Недостаток в почве железа вызывает заболевание их хлорозом, при котором желтеют листья</w:t>
      </w:r>
    </w:p>
    <w:p w:rsidR="00794793" w:rsidRDefault="00794793" w:rsidP="003E7809">
      <w:pPr>
        <w:jc w:val="both"/>
        <w:rPr>
          <w:sz w:val="28"/>
          <w:szCs w:val="28"/>
        </w:rPr>
      </w:pPr>
    </w:p>
    <w:p w:rsidR="00794793" w:rsidRDefault="00794793" w:rsidP="00794793">
      <w:pPr>
        <w:ind w:firstLine="900"/>
        <w:jc w:val="center"/>
        <w:rPr>
          <w:b/>
          <w:sz w:val="32"/>
          <w:szCs w:val="32"/>
        </w:rPr>
      </w:pPr>
      <w:r>
        <w:rPr>
          <w:b/>
          <w:sz w:val="32"/>
          <w:szCs w:val="32"/>
        </w:rPr>
        <w:t>- 15 –</w:t>
      </w:r>
    </w:p>
    <w:p w:rsidR="003E7809" w:rsidRDefault="003E7809" w:rsidP="003E7809">
      <w:pPr>
        <w:ind w:firstLine="900"/>
        <w:jc w:val="both"/>
        <w:rPr>
          <w:sz w:val="28"/>
          <w:szCs w:val="28"/>
        </w:rPr>
      </w:pPr>
      <w:r>
        <w:rPr>
          <w:sz w:val="28"/>
          <w:szCs w:val="28"/>
        </w:rPr>
        <w:t>Марганец способствует накоплению и передвижению сахаров из листьев в корень</w:t>
      </w:r>
      <w:r w:rsidR="007A1393">
        <w:rPr>
          <w:sz w:val="28"/>
          <w:szCs w:val="28"/>
        </w:rPr>
        <w:t xml:space="preserve"> и стимулирует нарастание новых тканей в точках роста, усиливая их рост. Он также способствует поглощению железа из почвы и предупреждает хлороз.</w:t>
      </w:r>
    </w:p>
    <w:p w:rsidR="007A1393" w:rsidRDefault="007A1393" w:rsidP="003E7809">
      <w:pPr>
        <w:ind w:firstLine="900"/>
        <w:jc w:val="both"/>
        <w:rPr>
          <w:sz w:val="28"/>
          <w:szCs w:val="28"/>
        </w:rPr>
      </w:pPr>
      <w:r>
        <w:rPr>
          <w:sz w:val="28"/>
          <w:szCs w:val="28"/>
        </w:rPr>
        <w:t xml:space="preserve">Недостаток бора вызывает заболевания, известное под названием гниль сердечка, или сухая гниль. При этой болезни отмирают точки роста и зачатки самых молодых листьев. Молодые листочки закручиваются, их черешки и жилки буреют или чернеют, затем листочки вянут и отмирают. Завядание и отмирание распространяются от внутренней к наружной части розетки листьев. Наружные листья желтеют и покрываются пятнами, напоминающими  ржавчину, вянут и тоже отмирают. Позже начинают разрушаться ткани корнеплода – сначала около шейки, а затем глубже. Загнившая ткань корнеплода становиться сухой, крошиться. Относительно много бора сахарная свекла потребляет в возрасте около 13 – 14 недель, считая от посева, в остальные периоды потребность ее в боре небольшая. </w:t>
      </w:r>
    </w:p>
    <w:p w:rsidR="007A1393" w:rsidRDefault="007A1393" w:rsidP="003E7809">
      <w:pPr>
        <w:ind w:firstLine="900"/>
        <w:jc w:val="both"/>
        <w:rPr>
          <w:sz w:val="28"/>
          <w:szCs w:val="28"/>
        </w:rPr>
      </w:pPr>
      <w:r>
        <w:rPr>
          <w:sz w:val="28"/>
          <w:szCs w:val="28"/>
        </w:rPr>
        <w:t>Поступление питательных веществ в растение сахарной свеклы происходит в течении всей вегетации, но в отдельные периоды роста потребность в них неодинакова, как это видно из данных П. В. Карпенко:</w:t>
      </w:r>
    </w:p>
    <w:p w:rsidR="007A1393" w:rsidRDefault="007A1393" w:rsidP="003E7809">
      <w:pPr>
        <w:ind w:firstLine="900"/>
        <w:jc w:val="both"/>
        <w:rPr>
          <w:sz w:val="28"/>
          <w:szCs w:val="28"/>
        </w:rPr>
      </w:pPr>
    </w:p>
    <w:tbl>
      <w:tblPr>
        <w:tblStyle w:val="a6"/>
        <w:tblW w:w="0" w:type="auto"/>
        <w:tblLook w:val="01E0" w:firstRow="1" w:lastRow="1" w:firstColumn="1" w:lastColumn="1" w:noHBand="0" w:noVBand="0"/>
      </w:tblPr>
      <w:tblGrid>
        <w:gridCol w:w="1908"/>
        <w:gridCol w:w="3160"/>
        <w:gridCol w:w="2534"/>
        <w:gridCol w:w="2535"/>
      </w:tblGrid>
      <w:tr w:rsidR="004D16BC">
        <w:tc>
          <w:tcPr>
            <w:tcW w:w="1908" w:type="dxa"/>
            <w:vMerge w:val="restart"/>
            <w:vAlign w:val="center"/>
          </w:tcPr>
          <w:p w:rsidR="004D16BC" w:rsidRDefault="004D16BC" w:rsidP="004D16BC">
            <w:pPr>
              <w:jc w:val="center"/>
              <w:rPr>
                <w:sz w:val="28"/>
                <w:szCs w:val="28"/>
              </w:rPr>
            </w:pPr>
            <w:r>
              <w:rPr>
                <w:sz w:val="28"/>
                <w:szCs w:val="28"/>
              </w:rPr>
              <w:t>Месяцы</w:t>
            </w:r>
          </w:p>
        </w:tc>
        <w:tc>
          <w:tcPr>
            <w:tcW w:w="8229" w:type="dxa"/>
            <w:gridSpan w:val="3"/>
            <w:vAlign w:val="center"/>
          </w:tcPr>
          <w:p w:rsidR="004D16BC" w:rsidRDefault="004D16BC" w:rsidP="004D16BC">
            <w:pPr>
              <w:jc w:val="center"/>
              <w:rPr>
                <w:sz w:val="28"/>
                <w:szCs w:val="28"/>
              </w:rPr>
            </w:pPr>
            <w:r>
              <w:rPr>
                <w:sz w:val="28"/>
                <w:szCs w:val="28"/>
              </w:rPr>
              <w:t>Поступление питательных веществ (% от их суммы) за вегетацию</w:t>
            </w:r>
          </w:p>
        </w:tc>
      </w:tr>
      <w:tr w:rsidR="004D16BC">
        <w:tc>
          <w:tcPr>
            <w:tcW w:w="1908" w:type="dxa"/>
            <w:vMerge/>
            <w:vAlign w:val="center"/>
          </w:tcPr>
          <w:p w:rsidR="004D16BC" w:rsidRDefault="004D16BC" w:rsidP="004D16BC">
            <w:pPr>
              <w:jc w:val="center"/>
              <w:rPr>
                <w:sz w:val="28"/>
                <w:szCs w:val="28"/>
              </w:rPr>
            </w:pPr>
          </w:p>
        </w:tc>
        <w:tc>
          <w:tcPr>
            <w:tcW w:w="3160" w:type="dxa"/>
            <w:vAlign w:val="center"/>
          </w:tcPr>
          <w:p w:rsidR="004D16BC" w:rsidRPr="004D16BC" w:rsidRDefault="004D16BC" w:rsidP="004D16BC">
            <w:pPr>
              <w:jc w:val="center"/>
              <w:rPr>
                <w:sz w:val="28"/>
                <w:szCs w:val="28"/>
                <w:lang w:val="en-US"/>
              </w:rPr>
            </w:pPr>
            <w:r>
              <w:rPr>
                <w:sz w:val="28"/>
                <w:szCs w:val="28"/>
                <w:lang w:val="en-US"/>
              </w:rPr>
              <w:t>N</w:t>
            </w:r>
          </w:p>
        </w:tc>
        <w:tc>
          <w:tcPr>
            <w:tcW w:w="2534" w:type="dxa"/>
            <w:vAlign w:val="center"/>
          </w:tcPr>
          <w:p w:rsidR="004D16BC" w:rsidRPr="004D16BC" w:rsidRDefault="004D16BC" w:rsidP="004D16BC">
            <w:pPr>
              <w:jc w:val="center"/>
              <w:rPr>
                <w:sz w:val="28"/>
                <w:szCs w:val="28"/>
                <w:lang w:val="en-US"/>
              </w:rPr>
            </w:pPr>
            <w:r>
              <w:rPr>
                <w:sz w:val="28"/>
                <w:szCs w:val="28"/>
                <w:lang w:val="en-US"/>
              </w:rPr>
              <w:t>p2o5</w:t>
            </w:r>
          </w:p>
        </w:tc>
        <w:tc>
          <w:tcPr>
            <w:tcW w:w="2535" w:type="dxa"/>
            <w:vAlign w:val="center"/>
          </w:tcPr>
          <w:p w:rsidR="004D16BC" w:rsidRPr="004D16BC" w:rsidRDefault="004D16BC" w:rsidP="004D16BC">
            <w:pPr>
              <w:jc w:val="center"/>
              <w:rPr>
                <w:sz w:val="28"/>
                <w:szCs w:val="28"/>
                <w:lang w:val="en-US"/>
              </w:rPr>
            </w:pPr>
            <w:r>
              <w:rPr>
                <w:sz w:val="28"/>
                <w:szCs w:val="28"/>
                <w:lang w:val="en-US"/>
              </w:rPr>
              <w:t>k2o</w:t>
            </w:r>
          </w:p>
        </w:tc>
      </w:tr>
      <w:tr w:rsidR="007A1393">
        <w:tc>
          <w:tcPr>
            <w:tcW w:w="1908" w:type="dxa"/>
            <w:vAlign w:val="center"/>
          </w:tcPr>
          <w:p w:rsidR="007A1393" w:rsidRDefault="004D16BC" w:rsidP="004D16BC">
            <w:pPr>
              <w:jc w:val="center"/>
              <w:rPr>
                <w:sz w:val="28"/>
                <w:szCs w:val="28"/>
              </w:rPr>
            </w:pPr>
            <w:r>
              <w:rPr>
                <w:sz w:val="28"/>
                <w:szCs w:val="28"/>
              </w:rPr>
              <w:t>Май – июнь</w:t>
            </w:r>
          </w:p>
          <w:p w:rsidR="004D16BC" w:rsidRDefault="004D16BC" w:rsidP="004D16BC">
            <w:pPr>
              <w:jc w:val="center"/>
              <w:rPr>
                <w:sz w:val="28"/>
                <w:szCs w:val="28"/>
              </w:rPr>
            </w:pPr>
            <w:r>
              <w:rPr>
                <w:sz w:val="28"/>
                <w:szCs w:val="28"/>
              </w:rPr>
              <w:t>Июль</w:t>
            </w:r>
          </w:p>
          <w:p w:rsidR="004D16BC" w:rsidRDefault="004D16BC" w:rsidP="004D16BC">
            <w:pPr>
              <w:jc w:val="center"/>
              <w:rPr>
                <w:sz w:val="28"/>
                <w:szCs w:val="28"/>
              </w:rPr>
            </w:pPr>
            <w:r>
              <w:rPr>
                <w:sz w:val="28"/>
                <w:szCs w:val="28"/>
              </w:rPr>
              <w:t>Август - октябрь</w:t>
            </w:r>
          </w:p>
        </w:tc>
        <w:tc>
          <w:tcPr>
            <w:tcW w:w="3160" w:type="dxa"/>
            <w:vAlign w:val="center"/>
          </w:tcPr>
          <w:p w:rsidR="007A1393" w:rsidRDefault="004D16BC" w:rsidP="004D16BC">
            <w:pPr>
              <w:jc w:val="center"/>
              <w:rPr>
                <w:sz w:val="28"/>
                <w:szCs w:val="28"/>
              </w:rPr>
            </w:pPr>
            <w:r>
              <w:rPr>
                <w:sz w:val="28"/>
                <w:szCs w:val="28"/>
              </w:rPr>
              <w:t>26</w:t>
            </w:r>
          </w:p>
          <w:p w:rsidR="004D16BC" w:rsidRDefault="004D16BC" w:rsidP="004D16BC">
            <w:pPr>
              <w:jc w:val="center"/>
              <w:rPr>
                <w:sz w:val="28"/>
                <w:szCs w:val="28"/>
              </w:rPr>
            </w:pPr>
            <w:r>
              <w:rPr>
                <w:sz w:val="28"/>
                <w:szCs w:val="28"/>
              </w:rPr>
              <w:t>48</w:t>
            </w:r>
          </w:p>
          <w:p w:rsidR="004D16BC" w:rsidRDefault="004D16BC" w:rsidP="004D16BC">
            <w:pPr>
              <w:jc w:val="center"/>
              <w:rPr>
                <w:sz w:val="28"/>
                <w:szCs w:val="28"/>
              </w:rPr>
            </w:pPr>
            <w:r>
              <w:rPr>
                <w:sz w:val="28"/>
                <w:szCs w:val="28"/>
              </w:rPr>
              <w:t>26</w:t>
            </w:r>
          </w:p>
        </w:tc>
        <w:tc>
          <w:tcPr>
            <w:tcW w:w="2534" w:type="dxa"/>
            <w:vAlign w:val="center"/>
          </w:tcPr>
          <w:p w:rsidR="007A1393" w:rsidRDefault="004D16BC" w:rsidP="004D16BC">
            <w:pPr>
              <w:jc w:val="center"/>
              <w:rPr>
                <w:sz w:val="28"/>
                <w:szCs w:val="28"/>
              </w:rPr>
            </w:pPr>
            <w:r>
              <w:rPr>
                <w:sz w:val="28"/>
                <w:szCs w:val="28"/>
              </w:rPr>
              <w:t>17</w:t>
            </w:r>
          </w:p>
          <w:p w:rsidR="004D16BC" w:rsidRDefault="004D16BC" w:rsidP="004D16BC">
            <w:pPr>
              <w:jc w:val="center"/>
              <w:rPr>
                <w:sz w:val="28"/>
                <w:szCs w:val="28"/>
              </w:rPr>
            </w:pPr>
            <w:r>
              <w:rPr>
                <w:sz w:val="28"/>
                <w:szCs w:val="28"/>
              </w:rPr>
              <w:t>41</w:t>
            </w:r>
          </w:p>
          <w:p w:rsidR="004D16BC" w:rsidRDefault="004D16BC" w:rsidP="004D16BC">
            <w:pPr>
              <w:jc w:val="center"/>
              <w:rPr>
                <w:sz w:val="28"/>
                <w:szCs w:val="28"/>
              </w:rPr>
            </w:pPr>
            <w:r>
              <w:rPr>
                <w:sz w:val="28"/>
                <w:szCs w:val="28"/>
              </w:rPr>
              <w:t>42</w:t>
            </w:r>
          </w:p>
        </w:tc>
        <w:tc>
          <w:tcPr>
            <w:tcW w:w="2535" w:type="dxa"/>
            <w:vAlign w:val="center"/>
          </w:tcPr>
          <w:p w:rsidR="004D16BC" w:rsidRDefault="004D16BC" w:rsidP="004D16BC">
            <w:pPr>
              <w:jc w:val="center"/>
              <w:rPr>
                <w:sz w:val="28"/>
                <w:szCs w:val="28"/>
              </w:rPr>
            </w:pPr>
            <w:r>
              <w:rPr>
                <w:sz w:val="28"/>
                <w:szCs w:val="28"/>
              </w:rPr>
              <w:t>15</w:t>
            </w:r>
          </w:p>
          <w:p w:rsidR="007A1393" w:rsidRDefault="004D16BC" w:rsidP="004D16BC">
            <w:pPr>
              <w:jc w:val="center"/>
              <w:rPr>
                <w:sz w:val="28"/>
                <w:szCs w:val="28"/>
              </w:rPr>
            </w:pPr>
            <w:r>
              <w:rPr>
                <w:sz w:val="28"/>
                <w:szCs w:val="28"/>
              </w:rPr>
              <w:t>46</w:t>
            </w:r>
          </w:p>
          <w:p w:rsidR="004D16BC" w:rsidRDefault="004D16BC" w:rsidP="004D16BC">
            <w:pPr>
              <w:jc w:val="center"/>
              <w:rPr>
                <w:sz w:val="28"/>
                <w:szCs w:val="28"/>
              </w:rPr>
            </w:pPr>
            <w:r>
              <w:rPr>
                <w:sz w:val="28"/>
                <w:szCs w:val="28"/>
              </w:rPr>
              <w:t>39</w:t>
            </w:r>
          </w:p>
        </w:tc>
      </w:tr>
    </w:tbl>
    <w:p w:rsidR="007A1393" w:rsidRDefault="007A1393" w:rsidP="003E7809">
      <w:pPr>
        <w:ind w:firstLine="900"/>
        <w:jc w:val="both"/>
        <w:rPr>
          <w:sz w:val="28"/>
          <w:szCs w:val="28"/>
        </w:rPr>
      </w:pPr>
    </w:p>
    <w:p w:rsidR="004D16BC" w:rsidRDefault="004D16BC" w:rsidP="003E7809">
      <w:pPr>
        <w:ind w:firstLine="900"/>
        <w:jc w:val="both"/>
        <w:rPr>
          <w:sz w:val="28"/>
          <w:szCs w:val="28"/>
        </w:rPr>
      </w:pPr>
      <w:r>
        <w:rPr>
          <w:sz w:val="28"/>
          <w:szCs w:val="28"/>
        </w:rPr>
        <w:t>В первый период роста и развития у сахарной свеклы особенно велика потребность в азоте и фосфоре. В середине вегетации поступление всех элементов питания достигает максимума. Во вторую половину вегетации растение поглощает более четверти всего количества азота и около 40% калия. Потребность в фосфоре такая же как и в середине вегетации.</w:t>
      </w:r>
    </w:p>
    <w:p w:rsidR="004D16BC" w:rsidRDefault="004D16BC" w:rsidP="003E7809">
      <w:pPr>
        <w:ind w:firstLine="900"/>
        <w:jc w:val="both"/>
        <w:rPr>
          <w:sz w:val="28"/>
          <w:szCs w:val="28"/>
        </w:rPr>
      </w:pPr>
    </w:p>
    <w:p w:rsidR="004D16BC" w:rsidRDefault="004D16BC" w:rsidP="003E7809">
      <w:pPr>
        <w:ind w:firstLine="900"/>
        <w:jc w:val="both"/>
        <w:rPr>
          <w:sz w:val="28"/>
          <w:szCs w:val="28"/>
        </w:rPr>
      </w:pPr>
    </w:p>
    <w:p w:rsidR="004D16BC" w:rsidRDefault="004D16BC" w:rsidP="003E7809">
      <w:pPr>
        <w:ind w:firstLine="900"/>
        <w:jc w:val="both"/>
        <w:rPr>
          <w:sz w:val="28"/>
          <w:szCs w:val="28"/>
        </w:rPr>
      </w:pPr>
    </w:p>
    <w:p w:rsidR="004D16BC" w:rsidRDefault="004D16BC" w:rsidP="003E7809">
      <w:pPr>
        <w:ind w:firstLine="900"/>
        <w:jc w:val="both"/>
        <w:rPr>
          <w:sz w:val="28"/>
          <w:szCs w:val="28"/>
        </w:rPr>
      </w:pPr>
    </w:p>
    <w:p w:rsidR="004D16BC" w:rsidRDefault="004D16BC" w:rsidP="003E7809">
      <w:pPr>
        <w:ind w:firstLine="900"/>
        <w:jc w:val="both"/>
        <w:rPr>
          <w:sz w:val="28"/>
          <w:szCs w:val="28"/>
        </w:rPr>
      </w:pPr>
    </w:p>
    <w:p w:rsidR="004D16BC" w:rsidRDefault="004D16BC" w:rsidP="003E7809">
      <w:pPr>
        <w:ind w:firstLine="900"/>
        <w:jc w:val="both"/>
        <w:rPr>
          <w:sz w:val="28"/>
          <w:szCs w:val="28"/>
        </w:rPr>
      </w:pPr>
    </w:p>
    <w:p w:rsidR="004D16BC" w:rsidRDefault="004D16BC" w:rsidP="003E7809">
      <w:pPr>
        <w:ind w:firstLine="900"/>
        <w:jc w:val="both"/>
        <w:rPr>
          <w:sz w:val="28"/>
          <w:szCs w:val="28"/>
        </w:rPr>
      </w:pPr>
    </w:p>
    <w:p w:rsidR="004D16BC" w:rsidRDefault="004D16BC" w:rsidP="003E7809">
      <w:pPr>
        <w:ind w:firstLine="900"/>
        <w:jc w:val="both"/>
        <w:rPr>
          <w:sz w:val="28"/>
          <w:szCs w:val="28"/>
        </w:rPr>
      </w:pPr>
    </w:p>
    <w:p w:rsidR="004D16BC" w:rsidRDefault="004D16BC" w:rsidP="003E7809">
      <w:pPr>
        <w:ind w:firstLine="900"/>
        <w:jc w:val="both"/>
        <w:rPr>
          <w:sz w:val="28"/>
          <w:szCs w:val="28"/>
        </w:rPr>
      </w:pPr>
    </w:p>
    <w:p w:rsidR="004D16BC" w:rsidRDefault="004D16BC" w:rsidP="003E7809">
      <w:pPr>
        <w:ind w:firstLine="900"/>
        <w:jc w:val="both"/>
        <w:rPr>
          <w:sz w:val="28"/>
          <w:szCs w:val="28"/>
        </w:rPr>
      </w:pPr>
    </w:p>
    <w:p w:rsidR="004D16BC" w:rsidRDefault="004D16BC" w:rsidP="003E7809">
      <w:pPr>
        <w:ind w:firstLine="900"/>
        <w:jc w:val="both"/>
        <w:rPr>
          <w:sz w:val="28"/>
          <w:szCs w:val="28"/>
        </w:rPr>
      </w:pPr>
    </w:p>
    <w:p w:rsidR="004D16BC" w:rsidRDefault="004D16BC" w:rsidP="003E7809">
      <w:pPr>
        <w:ind w:firstLine="900"/>
        <w:jc w:val="both"/>
        <w:rPr>
          <w:sz w:val="28"/>
          <w:szCs w:val="28"/>
        </w:rPr>
      </w:pPr>
    </w:p>
    <w:p w:rsidR="004D16BC" w:rsidRDefault="004D16BC" w:rsidP="003E7809">
      <w:pPr>
        <w:ind w:firstLine="900"/>
        <w:jc w:val="both"/>
        <w:rPr>
          <w:sz w:val="28"/>
          <w:szCs w:val="28"/>
        </w:rPr>
      </w:pPr>
    </w:p>
    <w:p w:rsidR="004D16BC" w:rsidRDefault="004D16BC" w:rsidP="003E7809">
      <w:pPr>
        <w:ind w:firstLine="900"/>
        <w:jc w:val="both"/>
        <w:rPr>
          <w:sz w:val="28"/>
          <w:szCs w:val="28"/>
        </w:rPr>
      </w:pPr>
    </w:p>
    <w:p w:rsidR="004D16BC" w:rsidRDefault="004D16BC" w:rsidP="003E7809">
      <w:pPr>
        <w:ind w:firstLine="900"/>
        <w:jc w:val="both"/>
        <w:rPr>
          <w:sz w:val="28"/>
          <w:szCs w:val="28"/>
        </w:rPr>
      </w:pPr>
    </w:p>
    <w:p w:rsidR="004D16BC" w:rsidRPr="004D16BC" w:rsidRDefault="004D16BC" w:rsidP="004D16BC">
      <w:pPr>
        <w:ind w:firstLine="900"/>
        <w:jc w:val="center"/>
        <w:rPr>
          <w:b/>
          <w:sz w:val="32"/>
          <w:szCs w:val="32"/>
        </w:rPr>
      </w:pPr>
      <w:r>
        <w:rPr>
          <w:b/>
          <w:sz w:val="32"/>
          <w:szCs w:val="32"/>
        </w:rPr>
        <w:t>- 16 -</w:t>
      </w:r>
    </w:p>
    <w:p w:rsidR="00794793" w:rsidRDefault="00794793" w:rsidP="00794793">
      <w:pPr>
        <w:jc w:val="center"/>
        <w:rPr>
          <w:b/>
          <w:sz w:val="32"/>
          <w:szCs w:val="32"/>
        </w:rPr>
      </w:pPr>
      <w:r>
        <w:rPr>
          <w:b/>
          <w:sz w:val="32"/>
          <w:szCs w:val="32"/>
        </w:rPr>
        <w:t>8. ТРЕБОВАНИЯ</w:t>
      </w:r>
    </w:p>
    <w:p w:rsidR="00794793" w:rsidRDefault="00794793" w:rsidP="00794793">
      <w:pPr>
        <w:ind w:firstLine="900"/>
        <w:jc w:val="both"/>
        <w:rPr>
          <w:sz w:val="28"/>
          <w:szCs w:val="28"/>
        </w:rPr>
      </w:pPr>
    </w:p>
    <w:p w:rsidR="00794793" w:rsidRDefault="00794793" w:rsidP="00794793">
      <w:pPr>
        <w:ind w:firstLine="900"/>
        <w:jc w:val="both"/>
        <w:rPr>
          <w:sz w:val="28"/>
          <w:szCs w:val="28"/>
        </w:rPr>
      </w:pPr>
      <w:r w:rsidRPr="00794793">
        <w:rPr>
          <w:b/>
          <w:sz w:val="28"/>
          <w:szCs w:val="28"/>
        </w:rPr>
        <w:t>Требования к температуре.</w:t>
      </w:r>
      <w:r>
        <w:rPr>
          <w:b/>
          <w:sz w:val="28"/>
          <w:szCs w:val="28"/>
        </w:rPr>
        <w:t xml:space="preserve"> </w:t>
      </w:r>
      <w:r>
        <w:rPr>
          <w:sz w:val="28"/>
          <w:szCs w:val="28"/>
        </w:rPr>
        <w:t>Сахарная свекла способна использовать пониженные температуры весны и осени и сравнительно устойчива к заморозкам. Семена ее могут прорастать при температуре 2 – 5 С, а жизнеспособные всходы появляются при 6 – 7 С. Однако при этой температуре семена прорастают медленно и всходы появляются через 18 – 20 дней.</w:t>
      </w:r>
    </w:p>
    <w:p w:rsidR="00794793" w:rsidRDefault="00794793" w:rsidP="00794793">
      <w:pPr>
        <w:ind w:firstLine="900"/>
        <w:jc w:val="both"/>
        <w:rPr>
          <w:sz w:val="28"/>
          <w:szCs w:val="28"/>
        </w:rPr>
      </w:pPr>
      <w:r>
        <w:rPr>
          <w:sz w:val="28"/>
          <w:szCs w:val="28"/>
        </w:rPr>
        <w:t>С повышением температуры период от посева до всходов сокращается: при температуре 10 12 С он равен 12 – 14 дней, а при 15 – 17 С – 7 – 8 дней. Дружные сильные всходы – основное условия урожая сахарной свеклы. Всходы сахарной свеклы переносят весенние заморозки до 4 – 5 С.</w:t>
      </w:r>
    </w:p>
    <w:p w:rsidR="00794793" w:rsidRDefault="00794793" w:rsidP="00794793">
      <w:pPr>
        <w:ind w:firstLine="900"/>
        <w:jc w:val="both"/>
        <w:rPr>
          <w:sz w:val="28"/>
          <w:szCs w:val="28"/>
        </w:rPr>
      </w:pPr>
      <w:r>
        <w:rPr>
          <w:sz w:val="28"/>
          <w:szCs w:val="28"/>
        </w:rPr>
        <w:t>По данным лаборатории физиологии ВНИС, с продвижением сахарной свеклы на север цветушность у нее повышается, что связанно с понижением температуры, обогащением света длинноволновыми лучами и удлинением светового дня.</w:t>
      </w:r>
    </w:p>
    <w:p w:rsidR="00794793" w:rsidRDefault="00794793" w:rsidP="00794793">
      <w:pPr>
        <w:ind w:firstLine="900"/>
        <w:jc w:val="both"/>
        <w:rPr>
          <w:sz w:val="28"/>
          <w:szCs w:val="28"/>
        </w:rPr>
      </w:pPr>
      <w:r>
        <w:rPr>
          <w:sz w:val="28"/>
          <w:szCs w:val="28"/>
        </w:rPr>
        <w:t>Воздействие на сахарную свеклу повышенных температур приводит к уменьшению цветушности. В опытах ВНИС сахарную свеклу выращивали в оранжерее при различных температурах и получили следующие результаты:</w:t>
      </w:r>
    </w:p>
    <w:p w:rsidR="00794793" w:rsidRDefault="00794793" w:rsidP="00794793">
      <w:pPr>
        <w:ind w:firstLine="900"/>
        <w:jc w:val="both"/>
        <w:rPr>
          <w:sz w:val="28"/>
          <w:szCs w:val="28"/>
        </w:rPr>
      </w:pPr>
    </w:p>
    <w:tbl>
      <w:tblPr>
        <w:tblStyle w:val="a6"/>
        <w:tblW w:w="0" w:type="auto"/>
        <w:tblLook w:val="01E0" w:firstRow="1" w:lastRow="1" w:firstColumn="1" w:lastColumn="1" w:noHBand="0" w:noVBand="0"/>
      </w:tblPr>
      <w:tblGrid>
        <w:gridCol w:w="1824"/>
        <w:gridCol w:w="1862"/>
        <w:gridCol w:w="2233"/>
        <w:gridCol w:w="1622"/>
        <w:gridCol w:w="1177"/>
        <w:gridCol w:w="1622"/>
      </w:tblGrid>
      <w:tr w:rsidR="007D3E8A">
        <w:tc>
          <w:tcPr>
            <w:tcW w:w="1689" w:type="dxa"/>
            <w:vMerge w:val="restart"/>
            <w:vAlign w:val="center"/>
          </w:tcPr>
          <w:p w:rsidR="007D3E8A" w:rsidRDefault="007D3E8A" w:rsidP="007D3E8A">
            <w:pPr>
              <w:jc w:val="center"/>
              <w:rPr>
                <w:sz w:val="28"/>
                <w:szCs w:val="28"/>
              </w:rPr>
            </w:pPr>
            <w:r>
              <w:rPr>
                <w:sz w:val="28"/>
                <w:szCs w:val="28"/>
              </w:rPr>
              <w:t>Температура, С</w:t>
            </w:r>
          </w:p>
        </w:tc>
        <w:tc>
          <w:tcPr>
            <w:tcW w:w="8448" w:type="dxa"/>
            <w:gridSpan w:val="5"/>
            <w:vAlign w:val="center"/>
          </w:tcPr>
          <w:p w:rsidR="007D3E8A" w:rsidRDefault="007D3E8A" w:rsidP="007D3E8A">
            <w:pPr>
              <w:jc w:val="center"/>
              <w:rPr>
                <w:sz w:val="28"/>
                <w:szCs w:val="28"/>
              </w:rPr>
            </w:pPr>
            <w:r>
              <w:rPr>
                <w:sz w:val="28"/>
                <w:szCs w:val="28"/>
              </w:rPr>
              <w:t>Число растений (% от общего количества)</w:t>
            </w:r>
          </w:p>
        </w:tc>
      </w:tr>
      <w:tr w:rsidR="007D3E8A">
        <w:tc>
          <w:tcPr>
            <w:tcW w:w="1689" w:type="dxa"/>
            <w:vMerge/>
            <w:vAlign w:val="center"/>
          </w:tcPr>
          <w:p w:rsidR="007D3E8A" w:rsidRDefault="007D3E8A" w:rsidP="007D3E8A">
            <w:pPr>
              <w:jc w:val="center"/>
              <w:rPr>
                <w:sz w:val="28"/>
                <w:szCs w:val="28"/>
              </w:rPr>
            </w:pPr>
          </w:p>
        </w:tc>
        <w:tc>
          <w:tcPr>
            <w:tcW w:w="1689" w:type="dxa"/>
            <w:vAlign w:val="center"/>
          </w:tcPr>
          <w:p w:rsidR="007D3E8A" w:rsidRDefault="007D3E8A" w:rsidP="007D3E8A">
            <w:pPr>
              <w:jc w:val="center"/>
              <w:rPr>
                <w:sz w:val="28"/>
                <w:szCs w:val="28"/>
              </w:rPr>
            </w:pPr>
            <w:r>
              <w:rPr>
                <w:sz w:val="28"/>
                <w:szCs w:val="28"/>
              </w:rPr>
              <w:t>Образовали вегетативную розетку</w:t>
            </w:r>
          </w:p>
        </w:tc>
        <w:tc>
          <w:tcPr>
            <w:tcW w:w="1689" w:type="dxa"/>
            <w:vAlign w:val="center"/>
          </w:tcPr>
          <w:p w:rsidR="007D3E8A" w:rsidRDefault="007D3E8A" w:rsidP="007D3E8A">
            <w:pPr>
              <w:jc w:val="center"/>
              <w:rPr>
                <w:sz w:val="28"/>
                <w:szCs w:val="28"/>
              </w:rPr>
            </w:pPr>
            <w:r>
              <w:rPr>
                <w:sz w:val="28"/>
                <w:szCs w:val="28"/>
              </w:rPr>
              <w:t>Перешли в репродуктивную стадию</w:t>
            </w:r>
          </w:p>
        </w:tc>
        <w:tc>
          <w:tcPr>
            <w:tcW w:w="1690" w:type="dxa"/>
            <w:vAlign w:val="center"/>
          </w:tcPr>
          <w:p w:rsidR="007D3E8A" w:rsidRDefault="007D3E8A" w:rsidP="007D3E8A">
            <w:pPr>
              <w:jc w:val="center"/>
              <w:rPr>
                <w:sz w:val="28"/>
                <w:szCs w:val="28"/>
              </w:rPr>
            </w:pPr>
            <w:r>
              <w:rPr>
                <w:sz w:val="28"/>
                <w:szCs w:val="28"/>
              </w:rPr>
              <w:t>Образовали стебли</w:t>
            </w:r>
          </w:p>
        </w:tc>
        <w:tc>
          <w:tcPr>
            <w:tcW w:w="1690" w:type="dxa"/>
            <w:vAlign w:val="center"/>
          </w:tcPr>
          <w:p w:rsidR="007D3E8A" w:rsidRDefault="007D3E8A" w:rsidP="007D3E8A">
            <w:pPr>
              <w:jc w:val="center"/>
              <w:rPr>
                <w:sz w:val="28"/>
                <w:szCs w:val="28"/>
              </w:rPr>
            </w:pPr>
            <w:r>
              <w:rPr>
                <w:sz w:val="28"/>
                <w:szCs w:val="28"/>
              </w:rPr>
              <w:t>Зацвели</w:t>
            </w:r>
          </w:p>
        </w:tc>
        <w:tc>
          <w:tcPr>
            <w:tcW w:w="1690" w:type="dxa"/>
            <w:vAlign w:val="center"/>
          </w:tcPr>
          <w:p w:rsidR="007D3E8A" w:rsidRDefault="007D3E8A" w:rsidP="007D3E8A">
            <w:pPr>
              <w:jc w:val="center"/>
              <w:rPr>
                <w:sz w:val="28"/>
                <w:szCs w:val="28"/>
              </w:rPr>
            </w:pPr>
            <w:r>
              <w:rPr>
                <w:sz w:val="28"/>
                <w:szCs w:val="28"/>
              </w:rPr>
              <w:t>Образовали семена</w:t>
            </w:r>
          </w:p>
        </w:tc>
      </w:tr>
      <w:tr w:rsidR="007D3E8A">
        <w:tc>
          <w:tcPr>
            <w:tcW w:w="1689" w:type="dxa"/>
            <w:vAlign w:val="center"/>
          </w:tcPr>
          <w:p w:rsidR="00794793" w:rsidRDefault="007D3E8A" w:rsidP="007D3E8A">
            <w:pPr>
              <w:jc w:val="center"/>
              <w:rPr>
                <w:sz w:val="28"/>
                <w:szCs w:val="28"/>
              </w:rPr>
            </w:pPr>
            <w:r>
              <w:rPr>
                <w:sz w:val="28"/>
                <w:szCs w:val="28"/>
              </w:rPr>
              <w:t>20 - 23</w:t>
            </w:r>
          </w:p>
          <w:p w:rsidR="007D3E8A" w:rsidRDefault="007D3E8A" w:rsidP="007D3E8A">
            <w:pPr>
              <w:jc w:val="center"/>
              <w:rPr>
                <w:sz w:val="28"/>
                <w:szCs w:val="28"/>
              </w:rPr>
            </w:pPr>
            <w:r>
              <w:rPr>
                <w:sz w:val="28"/>
                <w:szCs w:val="28"/>
              </w:rPr>
              <w:t>15 – 18</w:t>
            </w:r>
          </w:p>
          <w:p w:rsidR="007D3E8A" w:rsidRDefault="007D3E8A" w:rsidP="007D3E8A">
            <w:pPr>
              <w:jc w:val="center"/>
              <w:rPr>
                <w:sz w:val="28"/>
                <w:szCs w:val="28"/>
              </w:rPr>
            </w:pPr>
            <w:r>
              <w:rPr>
                <w:sz w:val="28"/>
                <w:szCs w:val="28"/>
              </w:rPr>
              <w:t>8 - 12</w:t>
            </w:r>
          </w:p>
        </w:tc>
        <w:tc>
          <w:tcPr>
            <w:tcW w:w="1689" w:type="dxa"/>
            <w:vAlign w:val="center"/>
          </w:tcPr>
          <w:p w:rsidR="00794793" w:rsidRDefault="007D3E8A" w:rsidP="007D3E8A">
            <w:pPr>
              <w:jc w:val="center"/>
              <w:rPr>
                <w:sz w:val="28"/>
                <w:szCs w:val="28"/>
              </w:rPr>
            </w:pPr>
            <w:r>
              <w:rPr>
                <w:sz w:val="28"/>
                <w:szCs w:val="28"/>
              </w:rPr>
              <w:t>100</w:t>
            </w:r>
          </w:p>
          <w:p w:rsidR="007D3E8A" w:rsidRDefault="007D3E8A" w:rsidP="007D3E8A">
            <w:pPr>
              <w:jc w:val="center"/>
              <w:rPr>
                <w:sz w:val="28"/>
                <w:szCs w:val="28"/>
              </w:rPr>
            </w:pPr>
            <w:r>
              <w:rPr>
                <w:sz w:val="28"/>
                <w:szCs w:val="28"/>
              </w:rPr>
              <w:t>90</w:t>
            </w:r>
          </w:p>
          <w:p w:rsidR="007D3E8A" w:rsidRDefault="007D3E8A" w:rsidP="007D3E8A">
            <w:pPr>
              <w:jc w:val="center"/>
              <w:rPr>
                <w:sz w:val="28"/>
                <w:szCs w:val="28"/>
              </w:rPr>
            </w:pPr>
            <w:r>
              <w:rPr>
                <w:sz w:val="28"/>
                <w:szCs w:val="28"/>
              </w:rPr>
              <w:t>0</w:t>
            </w:r>
          </w:p>
        </w:tc>
        <w:tc>
          <w:tcPr>
            <w:tcW w:w="1689" w:type="dxa"/>
            <w:vAlign w:val="center"/>
          </w:tcPr>
          <w:p w:rsidR="00794793" w:rsidRDefault="007D3E8A" w:rsidP="007D3E8A">
            <w:pPr>
              <w:jc w:val="center"/>
              <w:rPr>
                <w:sz w:val="28"/>
                <w:szCs w:val="28"/>
              </w:rPr>
            </w:pPr>
            <w:r>
              <w:rPr>
                <w:sz w:val="28"/>
                <w:szCs w:val="28"/>
              </w:rPr>
              <w:t>0</w:t>
            </w:r>
          </w:p>
          <w:p w:rsidR="007D3E8A" w:rsidRDefault="007D3E8A" w:rsidP="007D3E8A">
            <w:pPr>
              <w:jc w:val="center"/>
              <w:rPr>
                <w:sz w:val="28"/>
                <w:szCs w:val="28"/>
              </w:rPr>
            </w:pPr>
            <w:r>
              <w:rPr>
                <w:sz w:val="28"/>
                <w:szCs w:val="28"/>
              </w:rPr>
              <w:t>10</w:t>
            </w:r>
          </w:p>
          <w:p w:rsidR="007D3E8A" w:rsidRDefault="007D3E8A" w:rsidP="007D3E8A">
            <w:pPr>
              <w:jc w:val="center"/>
              <w:rPr>
                <w:sz w:val="28"/>
                <w:szCs w:val="28"/>
              </w:rPr>
            </w:pPr>
            <w:r>
              <w:rPr>
                <w:sz w:val="28"/>
                <w:szCs w:val="28"/>
              </w:rPr>
              <w:t>100</w:t>
            </w:r>
          </w:p>
        </w:tc>
        <w:tc>
          <w:tcPr>
            <w:tcW w:w="1690" w:type="dxa"/>
            <w:vAlign w:val="center"/>
          </w:tcPr>
          <w:p w:rsidR="00794793" w:rsidRDefault="007D3E8A" w:rsidP="007D3E8A">
            <w:pPr>
              <w:jc w:val="center"/>
              <w:rPr>
                <w:sz w:val="28"/>
                <w:szCs w:val="28"/>
              </w:rPr>
            </w:pPr>
            <w:r>
              <w:rPr>
                <w:sz w:val="28"/>
                <w:szCs w:val="28"/>
              </w:rPr>
              <w:t>0</w:t>
            </w:r>
          </w:p>
          <w:p w:rsidR="007D3E8A" w:rsidRDefault="007D3E8A" w:rsidP="007D3E8A">
            <w:pPr>
              <w:jc w:val="center"/>
              <w:rPr>
                <w:sz w:val="28"/>
                <w:szCs w:val="28"/>
              </w:rPr>
            </w:pPr>
            <w:r>
              <w:rPr>
                <w:sz w:val="28"/>
                <w:szCs w:val="28"/>
              </w:rPr>
              <w:t>10</w:t>
            </w:r>
          </w:p>
          <w:p w:rsidR="007D3E8A" w:rsidRDefault="007D3E8A" w:rsidP="007D3E8A">
            <w:pPr>
              <w:jc w:val="center"/>
              <w:rPr>
                <w:sz w:val="28"/>
                <w:szCs w:val="28"/>
              </w:rPr>
            </w:pPr>
            <w:r>
              <w:rPr>
                <w:sz w:val="28"/>
                <w:szCs w:val="28"/>
              </w:rPr>
              <w:t>100</w:t>
            </w:r>
          </w:p>
        </w:tc>
        <w:tc>
          <w:tcPr>
            <w:tcW w:w="1690" w:type="dxa"/>
            <w:vAlign w:val="center"/>
          </w:tcPr>
          <w:p w:rsidR="00794793" w:rsidRDefault="007D3E8A" w:rsidP="007D3E8A">
            <w:pPr>
              <w:jc w:val="center"/>
              <w:rPr>
                <w:sz w:val="28"/>
                <w:szCs w:val="28"/>
              </w:rPr>
            </w:pPr>
            <w:r>
              <w:rPr>
                <w:sz w:val="28"/>
                <w:szCs w:val="28"/>
              </w:rPr>
              <w:t>0</w:t>
            </w:r>
          </w:p>
          <w:p w:rsidR="007D3E8A" w:rsidRDefault="007D3E8A" w:rsidP="007D3E8A">
            <w:pPr>
              <w:jc w:val="center"/>
              <w:rPr>
                <w:sz w:val="28"/>
                <w:szCs w:val="28"/>
              </w:rPr>
            </w:pPr>
            <w:r>
              <w:rPr>
                <w:sz w:val="28"/>
                <w:szCs w:val="28"/>
              </w:rPr>
              <w:t>0</w:t>
            </w:r>
          </w:p>
          <w:p w:rsidR="007D3E8A" w:rsidRDefault="007D3E8A" w:rsidP="007D3E8A">
            <w:pPr>
              <w:jc w:val="center"/>
              <w:rPr>
                <w:sz w:val="28"/>
                <w:szCs w:val="28"/>
              </w:rPr>
            </w:pPr>
            <w:r>
              <w:rPr>
                <w:sz w:val="28"/>
                <w:szCs w:val="28"/>
              </w:rPr>
              <w:t>75</w:t>
            </w:r>
          </w:p>
        </w:tc>
        <w:tc>
          <w:tcPr>
            <w:tcW w:w="1690" w:type="dxa"/>
            <w:vAlign w:val="center"/>
          </w:tcPr>
          <w:p w:rsidR="00794793" w:rsidRDefault="007D3E8A" w:rsidP="007D3E8A">
            <w:pPr>
              <w:jc w:val="center"/>
              <w:rPr>
                <w:sz w:val="28"/>
                <w:szCs w:val="28"/>
              </w:rPr>
            </w:pPr>
            <w:r>
              <w:rPr>
                <w:sz w:val="28"/>
                <w:szCs w:val="28"/>
              </w:rPr>
              <w:t>0</w:t>
            </w:r>
          </w:p>
          <w:p w:rsidR="007D3E8A" w:rsidRDefault="007D3E8A" w:rsidP="007D3E8A">
            <w:pPr>
              <w:jc w:val="center"/>
              <w:rPr>
                <w:sz w:val="28"/>
                <w:szCs w:val="28"/>
              </w:rPr>
            </w:pPr>
            <w:r>
              <w:rPr>
                <w:sz w:val="28"/>
                <w:szCs w:val="28"/>
              </w:rPr>
              <w:t>0</w:t>
            </w:r>
          </w:p>
          <w:p w:rsidR="007D3E8A" w:rsidRDefault="007D3E8A" w:rsidP="007D3E8A">
            <w:pPr>
              <w:jc w:val="center"/>
              <w:rPr>
                <w:sz w:val="28"/>
                <w:szCs w:val="28"/>
              </w:rPr>
            </w:pPr>
            <w:r>
              <w:rPr>
                <w:sz w:val="28"/>
                <w:szCs w:val="28"/>
              </w:rPr>
              <w:t>25</w:t>
            </w:r>
          </w:p>
        </w:tc>
      </w:tr>
    </w:tbl>
    <w:p w:rsidR="00794793" w:rsidRDefault="00794793" w:rsidP="00794793">
      <w:pPr>
        <w:ind w:firstLine="900"/>
        <w:jc w:val="both"/>
        <w:rPr>
          <w:sz w:val="28"/>
          <w:szCs w:val="28"/>
        </w:rPr>
      </w:pPr>
    </w:p>
    <w:p w:rsidR="007D3E8A" w:rsidRDefault="007D3E8A" w:rsidP="00794793">
      <w:pPr>
        <w:ind w:firstLine="900"/>
        <w:jc w:val="both"/>
        <w:rPr>
          <w:sz w:val="28"/>
          <w:szCs w:val="28"/>
        </w:rPr>
      </w:pPr>
      <w:r>
        <w:rPr>
          <w:sz w:val="28"/>
          <w:szCs w:val="28"/>
        </w:rPr>
        <w:t>Из всех растений, находившихся в теплой камере, не одно не пошло по пути репродуктивного развития. Повышенные температуры угнетают процессы яровизации, удлиняют их сроки и даже останавливают ход репродуктивного развития.</w:t>
      </w:r>
    </w:p>
    <w:p w:rsidR="007D3E8A" w:rsidRDefault="007D3E8A" w:rsidP="00794793">
      <w:pPr>
        <w:ind w:firstLine="900"/>
        <w:jc w:val="both"/>
        <w:rPr>
          <w:sz w:val="28"/>
          <w:szCs w:val="28"/>
        </w:rPr>
      </w:pPr>
      <w:r>
        <w:rPr>
          <w:sz w:val="28"/>
          <w:szCs w:val="28"/>
        </w:rPr>
        <w:t>Фотосинтез и рост сахарной свеклы лучше всего идут при 20 – 22 С, но активный рост и накопление сахара продолжаются до наступления до наступления осенних температур ниже 6 С. Сумма активных температур, необходимая растениям первого года вегетации, в основных районах свеклосеяния составляет 2200 – 2400 С, на Юге (Киргизия) – до 3000 С.</w:t>
      </w:r>
    </w:p>
    <w:p w:rsidR="007D3E8A" w:rsidRDefault="007D3E8A" w:rsidP="00794793">
      <w:pPr>
        <w:ind w:firstLine="900"/>
        <w:jc w:val="both"/>
        <w:rPr>
          <w:sz w:val="28"/>
          <w:szCs w:val="28"/>
        </w:rPr>
      </w:pPr>
    </w:p>
    <w:p w:rsidR="007D3E8A" w:rsidRDefault="007D3E8A" w:rsidP="00794793">
      <w:pPr>
        <w:ind w:firstLine="900"/>
        <w:jc w:val="both"/>
        <w:rPr>
          <w:sz w:val="28"/>
          <w:szCs w:val="28"/>
        </w:rPr>
      </w:pPr>
      <w:r w:rsidRPr="007D3E8A">
        <w:rPr>
          <w:b/>
          <w:sz w:val="28"/>
          <w:szCs w:val="28"/>
        </w:rPr>
        <w:t>Требования к свету.</w:t>
      </w:r>
      <w:r>
        <w:rPr>
          <w:b/>
          <w:sz w:val="28"/>
          <w:szCs w:val="28"/>
        </w:rPr>
        <w:t xml:space="preserve"> </w:t>
      </w:r>
      <w:r>
        <w:rPr>
          <w:sz w:val="28"/>
          <w:szCs w:val="28"/>
        </w:rPr>
        <w:t>Сахарная свекла – растения длинного дня, требовательное к свету. Продолжительность и интенсивность солнечного света оказывают большое влияние на рост и развитие растений, а также на накопление сахара. Чем лучше освещенность, тем успешнее протекает процесс синтеза углеводов. Недостаток света, напротив</w:t>
      </w:r>
      <w:r w:rsidR="00EC17DE">
        <w:rPr>
          <w:sz w:val="28"/>
          <w:szCs w:val="28"/>
        </w:rPr>
        <w:t>, резко снижает урожай и сахаристость свеклы.</w:t>
      </w:r>
    </w:p>
    <w:p w:rsidR="00EC17DE" w:rsidRDefault="00EC17DE" w:rsidP="00794793">
      <w:pPr>
        <w:ind w:firstLine="900"/>
        <w:jc w:val="both"/>
        <w:rPr>
          <w:sz w:val="28"/>
          <w:szCs w:val="28"/>
        </w:rPr>
      </w:pPr>
    </w:p>
    <w:p w:rsidR="00EC17DE" w:rsidRDefault="00EC17DE" w:rsidP="00794793">
      <w:pPr>
        <w:ind w:firstLine="900"/>
        <w:jc w:val="both"/>
        <w:rPr>
          <w:sz w:val="28"/>
          <w:szCs w:val="28"/>
        </w:rPr>
      </w:pPr>
    </w:p>
    <w:p w:rsidR="00EC17DE" w:rsidRDefault="00EC17DE" w:rsidP="00EC17DE">
      <w:pPr>
        <w:ind w:firstLine="900"/>
        <w:jc w:val="center"/>
        <w:rPr>
          <w:b/>
          <w:sz w:val="32"/>
          <w:szCs w:val="32"/>
        </w:rPr>
      </w:pPr>
      <w:r>
        <w:rPr>
          <w:b/>
          <w:sz w:val="32"/>
          <w:szCs w:val="32"/>
        </w:rPr>
        <w:t>- 1</w:t>
      </w:r>
      <w:r w:rsidR="004D16BC">
        <w:rPr>
          <w:b/>
          <w:sz w:val="32"/>
          <w:szCs w:val="32"/>
        </w:rPr>
        <w:t>7</w:t>
      </w:r>
      <w:r>
        <w:rPr>
          <w:b/>
          <w:sz w:val="32"/>
          <w:szCs w:val="32"/>
        </w:rPr>
        <w:t xml:space="preserve"> –</w:t>
      </w:r>
    </w:p>
    <w:p w:rsidR="00EC17DE" w:rsidRDefault="00EC17DE" w:rsidP="00EC17DE">
      <w:pPr>
        <w:ind w:firstLine="900"/>
        <w:jc w:val="both"/>
        <w:rPr>
          <w:sz w:val="28"/>
          <w:szCs w:val="28"/>
        </w:rPr>
      </w:pPr>
      <w:r>
        <w:rPr>
          <w:sz w:val="28"/>
          <w:szCs w:val="28"/>
        </w:rPr>
        <w:t>Такие условия могут сложиться под влиянием сорных растений, если не проводить с ними борьбу. Особенно требовательна свекла к свету в период сахаро накопления. Один дециметр квадратный поверхности листа на свеклу накапливает в час около 12 мг сахара. Непродолжительные смены облачных и солнечных периодов не мешают росту корнеплодов и сахаристости.</w:t>
      </w:r>
    </w:p>
    <w:p w:rsidR="00EC17DE" w:rsidRDefault="00EC17DE" w:rsidP="00EC17DE">
      <w:pPr>
        <w:ind w:firstLine="900"/>
        <w:jc w:val="both"/>
        <w:rPr>
          <w:sz w:val="28"/>
          <w:szCs w:val="28"/>
        </w:rPr>
      </w:pPr>
      <w:r>
        <w:rPr>
          <w:sz w:val="28"/>
          <w:szCs w:val="28"/>
        </w:rPr>
        <w:t>Сахаристость свеклы</w:t>
      </w:r>
      <w:r w:rsidR="008B62CC">
        <w:rPr>
          <w:sz w:val="28"/>
          <w:szCs w:val="28"/>
        </w:rPr>
        <w:t xml:space="preserve"> сильно зависит от числа солнечных дней во вторую половину вегетации (в августе и сентябре) при условии достаточной обеспеченности растений влагой.</w:t>
      </w:r>
    </w:p>
    <w:p w:rsidR="008B62CC" w:rsidRDefault="008B62CC" w:rsidP="00EC17DE">
      <w:pPr>
        <w:ind w:firstLine="900"/>
        <w:jc w:val="both"/>
        <w:rPr>
          <w:sz w:val="28"/>
          <w:szCs w:val="28"/>
        </w:rPr>
      </w:pPr>
    </w:p>
    <w:p w:rsidR="008B62CC" w:rsidRDefault="008B62CC" w:rsidP="00EC17DE">
      <w:pPr>
        <w:ind w:firstLine="900"/>
        <w:jc w:val="both"/>
        <w:rPr>
          <w:sz w:val="28"/>
          <w:szCs w:val="28"/>
        </w:rPr>
      </w:pPr>
      <w:r w:rsidRPr="008B62CC">
        <w:rPr>
          <w:b/>
          <w:sz w:val="28"/>
          <w:szCs w:val="28"/>
        </w:rPr>
        <w:t>Требования к влаге.</w:t>
      </w:r>
      <w:r>
        <w:rPr>
          <w:b/>
          <w:sz w:val="28"/>
          <w:szCs w:val="28"/>
        </w:rPr>
        <w:t xml:space="preserve"> </w:t>
      </w:r>
      <w:r>
        <w:rPr>
          <w:sz w:val="28"/>
          <w:szCs w:val="28"/>
        </w:rPr>
        <w:t>Сахарная свекла требовательна к влаге начиная с первых проявлений жизнедеятельности, хотя в тоже время она отличается довольно высокой засухоустойчивостью. Для набухания и прорастания семян, заключенных в одревесневшие оболочки околоплодников, требуется 1150 – 170% воды от массы клубочков.</w:t>
      </w:r>
    </w:p>
    <w:p w:rsidR="008B62CC" w:rsidRDefault="008B62CC" w:rsidP="00EC17DE">
      <w:pPr>
        <w:ind w:firstLine="900"/>
        <w:jc w:val="both"/>
        <w:rPr>
          <w:sz w:val="28"/>
          <w:szCs w:val="28"/>
        </w:rPr>
      </w:pPr>
      <w:r>
        <w:rPr>
          <w:sz w:val="28"/>
          <w:szCs w:val="28"/>
        </w:rPr>
        <w:t>Транспирационный коэффициент сахарной свеклы в зависимости от условий питания, освещения, тепла и других факторов, а также от фазы развития колеблиться от 240 до 400.</w:t>
      </w:r>
      <w:r w:rsidR="004D1391" w:rsidRPr="004D1391">
        <w:rPr>
          <w:sz w:val="28"/>
          <w:szCs w:val="28"/>
        </w:rPr>
        <w:t xml:space="preserve"> </w:t>
      </w:r>
      <w:r w:rsidR="004D1391">
        <w:rPr>
          <w:sz w:val="28"/>
          <w:szCs w:val="28"/>
        </w:rPr>
        <w:t>Сахарная свекла относится к культурам экономно использующим влагу, но общий расход воды с 1 га посева достигает значительных размеров в связи с образованием большого количества сухой органической массы урожая. Можно считать что на выращивание каждого центнера корней и соответствующего количества листьев при урожае 400 – 500 ц/га сахарная свекла расходует около 80 ц воды (коэффициент водопотребления), а в пересчете на гектар расход воды при указанном урожае составит 3200 – 4000 м. куб. Это объясняет большое значение в ее культуре приемов, направленных на накопление и сохранении влаги в почве, и отзывчивость растений на орошение.</w:t>
      </w:r>
    </w:p>
    <w:p w:rsidR="004D1391" w:rsidRDefault="004D1391" w:rsidP="00EC17DE">
      <w:pPr>
        <w:ind w:firstLine="900"/>
        <w:jc w:val="both"/>
        <w:rPr>
          <w:sz w:val="28"/>
          <w:szCs w:val="28"/>
        </w:rPr>
      </w:pPr>
      <w:r>
        <w:rPr>
          <w:sz w:val="28"/>
          <w:szCs w:val="28"/>
        </w:rPr>
        <w:t>Наибольшее количество воды сахарная свекла расходует в период усиленного роста (в июле – августе). Лучшие условия для ее роста и формирования высокого урожая создаются при влажности почвы не ниже 65 – 75 % НВ.</w:t>
      </w:r>
    </w:p>
    <w:p w:rsidR="004D1391" w:rsidRDefault="004D1391" w:rsidP="00EC17DE">
      <w:pPr>
        <w:ind w:firstLine="900"/>
        <w:jc w:val="both"/>
        <w:rPr>
          <w:sz w:val="28"/>
          <w:szCs w:val="28"/>
        </w:rPr>
      </w:pPr>
      <w:r>
        <w:rPr>
          <w:sz w:val="28"/>
          <w:szCs w:val="28"/>
        </w:rPr>
        <w:t xml:space="preserve">Транспирационный коэффициент у высадков составляет в среднем около 725, то есть он значительно выше, чем у первого года жизни. Общая потребность в воде одного семенного растения при 60 % - ной влажности почвы в зависимости от различных условий и развития высадков колеблиться </w:t>
      </w:r>
      <w:r w:rsidR="00F46E29">
        <w:rPr>
          <w:sz w:val="28"/>
          <w:szCs w:val="28"/>
        </w:rPr>
        <w:t>в пределах 30 – 75 л., что составляет около 07 – 1,2 л/г воздушно сухих семян. В связи с различными ритмами развития высадков и свеклы первого года жизни потребность в воде у них в течении вегетации неодинакова. Более интенсивная транспирация у высадков начинается гораздо раньше, чем у свеклы первого года, и достигает максимума чаще всего в конце июня – в начале июля, то есть на месяц раньше чем у фабричной свеклы. В это время идет цветение высадков.</w:t>
      </w:r>
    </w:p>
    <w:p w:rsidR="00F46E29" w:rsidRDefault="00F46E29" w:rsidP="00EC17DE">
      <w:pPr>
        <w:ind w:firstLine="900"/>
        <w:jc w:val="both"/>
        <w:rPr>
          <w:sz w:val="28"/>
          <w:szCs w:val="28"/>
        </w:rPr>
      </w:pPr>
      <w:r>
        <w:rPr>
          <w:sz w:val="28"/>
          <w:szCs w:val="28"/>
        </w:rPr>
        <w:t xml:space="preserve">Относительно меньшее снижение урожая свеклы в годы с недостаточным количеством осадков по сравнению с другими сельско – хозяйственными культурами объясняется мощной и глубоко проникающей корневой системой, интенсивно развивающихся в первых же фазах роста и позволяющей использовать подпочвенные воды с глубины до 2 метров и более. </w:t>
      </w:r>
    </w:p>
    <w:p w:rsidR="00F46E29" w:rsidRDefault="00F46E29" w:rsidP="00F46E29">
      <w:pPr>
        <w:jc w:val="both"/>
        <w:rPr>
          <w:sz w:val="28"/>
          <w:szCs w:val="28"/>
        </w:rPr>
      </w:pPr>
    </w:p>
    <w:p w:rsidR="00F46E29" w:rsidRPr="00F46E29" w:rsidRDefault="00F46E29" w:rsidP="00F46E29">
      <w:pPr>
        <w:ind w:firstLine="900"/>
        <w:jc w:val="center"/>
        <w:rPr>
          <w:b/>
          <w:sz w:val="32"/>
          <w:szCs w:val="32"/>
        </w:rPr>
      </w:pPr>
      <w:r>
        <w:rPr>
          <w:b/>
          <w:sz w:val="32"/>
          <w:szCs w:val="32"/>
        </w:rPr>
        <w:t>- 1</w:t>
      </w:r>
      <w:r w:rsidR="004D16BC">
        <w:rPr>
          <w:b/>
          <w:sz w:val="32"/>
          <w:szCs w:val="32"/>
        </w:rPr>
        <w:t>8</w:t>
      </w:r>
      <w:r>
        <w:rPr>
          <w:b/>
          <w:sz w:val="32"/>
          <w:szCs w:val="32"/>
        </w:rPr>
        <w:t xml:space="preserve"> -</w:t>
      </w:r>
    </w:p>
    <w:p w:rsidR="00F46E29" w:rsidRDefault="00F46E29" w:rsidP="00EC17DE">
      <w:pPr>
        <w:ind w:firstLine="900"/>
        <w:jc w:val="both"/>
        <w:rPr>
          <w:sz w:val="28"/>
          <w:szCs w:val="28"/>
        </w:rPr>
      </w:pPr>
      <w:r>
        <w:rPr>
          <w:sz w:val="28"/>
          <w:szCs w:val="28"/>
        </w:rPr>
        <w:t>Сахарная свекла характеризуется также длинным периодом вегетации и способна использовать даже поздние летние осадки. Практика возделывания сахарной свеклы в СССР позволяет установить следующую характеристику метеорологических факторов, определяющих возможность максимальной продуктивности культуры: при средних сроках наступления весны май как первый месяц вегетации может и не быть влажным; август не должен быть сухим, но с обильной инсоляцией и достаточными осадками;</w:t>
      </w:r>
      <w:r w:rsidR="003E7809">
        <w:rPr>
          <w:sz w:val="28"/>
          <w:szCs w:val="28"/>
        </w:rPr>
        <w:t xml:space="preserve"> для качества урожая опасны сильные дожди в сентябре; как сентябрь, так и особенно октябрь для получения наивысших сборов сахара должны быть теплыми.</w:t>
      </w:r>
    </w:p>
    <w:p w:rsidR="003E7809" w:rsidRDefault="003E7809" w:rsidP="00EC17DE">
      <w:pPr>
        <w:ind w:firstLine="900"/>
        <w:jc w:val="both"/>
        <w:rPr>
          <w:sz w:val="28"/>
          <w:szCs w:val="28"/>
        </w:rPr>
      </w:pPr>
    </w:p>
    <w:p w:rsidR="00F46E29" w:rsidRDefault="003C52A2" w:rsidP="00EC17DE">
      <w:pPr>
        <w:ind w:firstLine="900"/>
        <w:jc w:val="both"/>
        <w:rPr>
          <w:sz w:val="28"/>
          <w:szCs w:val="28"/>
        </w:rPr>
      </w:pPr>
      <w:r w:rsidRPr="003C52A2">
        <w:rPr>
          <w:b/>
          <w:sz w:val="28"/>
          <w:szCs w:val="28"/>
        </w:rPr>
        <w:t>Требования к почве.</w:t>
      </w:r>
      <w:r>
        <w:rPr>
          <w:b/>
          <w:sz w:val="28"/>
          <w:szCs w:val="28"/>
        </w:rPr>
        <w:t xml:space="preserve"> </w:t>
      </w:r>
      <w:r>
        <w:rPr>
          <w:sz w:val="28"/>
          <w:szCs w:val="28"/>
        </w:rPr>
        <w:t xml:space="preserve">Лучшие почвы для сахарной свеклы структурные черноземного типа, богатые органическим веществом. По механическому составу предпочтительны суглинки. На бедных песчаных и на очень тяжелых глинистых почвах она развивается плохо, на тяжелых по механическому составу почвах корнеплоды ветвятся. Сахарная свекла предпочитает нейтральную или слабокислую реакцию почвенного раствора (рН 6,5 – 7,5) и страдает от повышенной кислотности (рН </w:t>
      </w:r>
      <w:r w:rsidRPr="003C52A2">
        <w:rPr>
          <w:sz w:val="28"/>
          <w:szCs w:val="28"/>
        </w:rPr>
        <w:t xml:space="preserve">&lt; </w:t>
      </w:r>
      <w:r>
        <w:rPr>
          <w:sz w:val="28"/>
          <w:szCs w:val="28"/>
        </w:rPr>
        <w:t>6). В тоже время свекла отличается соленовыносливостью и на солонцеватых почвах может давать высокие урожаи при хорошей сахаристости. На сильнозасоленных почвах для достижения таких результатов необходимы промывные поливы и внесение органики.</w:t>
      </w:r>
    </w:p>
    <w:p w:rsidR="003C52A2" w:rsidRPr="003C52A2" w:rsidRDefault="003C52A2" w:rsidP="00EC17DE">
      <w:pPr>
        <w:ind w:firstLine="900"/>
        <w:jc w:val="both"/>
        <w:rPr>
          <w:sz w:val="28"/>
          <w:szCs w:val="28"/>
        </w:rPr>
      </w:pPr>
      <w:r>
        <w:rPr>
          <w:sz w:val="28"/>
          <w:szCs w:val="28"/>
        </w:rPr>
        <w:t>Оптимальная плотность сложения пахотного слоя почвы для сахарной свеклы, по данным многих авторов, характеризуется показателями объемной массы в пределах 1,0 – 1,2 г/см. куб.</w:t>
      </w:r>
    </w:p>
    <w:p w:rsidR="003E7809" w:rsidRDefault="003E7809" w:rsidP="00EC17DE">
      <w:pPr>
        <w:ind w:firstLine="900"/>
        <w:jc w:val="both"/>
        <w:rPr>
          <w:sz w:val="28"/>
          <w:szCs w:val="28"/>
        </w:rPr>
      </w:pPr>
    </w:p>
    <w:p w:rsidR="003E7809" w:rsidRDefault="003E7809" w:rsidP="00EC17DE">
      <w:pPr>
        <w:ind w:firstLine="900"/>
        <w:jc w:val="both"/>
        <w:rPr>
          <w:sz w:val="28"/>
          <w:szCs w:val="28"/>
        </w:rPr>
      </w:pPr>
    </w:p>
    <w:p w:rsidR="003E7809" w:rsidRDefault="003E7809" w:rsidP="00EC17DE">
      <w:pPr>
        <w:ind w:firstLine="900"/>
        <w:jc w:val="both"/>
        <w:rPr>
          <w:sz w:val="28"/>
          <w:szCs w:val="28"/>
        </w:rPr>
      </w:pPr>
    </w:p>
    <w:p w:rsidR="003E7809" w:rsidRDefault="003E7809" w:rsidP="00EC17DE">
      <w:pPr>
        <w:ind w:firstLine="900"/>
        <w:jc w:val="both"/>
        <w:rPr>
          <w:sz w:val="28"/>
          <w:szCs w:val="28"/>
        </w:rPr>
      </w:pPr>
    </w:p>
    <w:p w:rsidR="003E7809" w:rsidRDefault="003E7809" w:rsidP="00EC17DE">
      <w:pPr>
        <w:ind w:firstLine="900"/>
        <w:jc w:val="both"/>
        <w:rPr>
          <w:sz w:val="28"/>
          <w:szCs w:val="28"/>
        </w:rPr>
      </w:pPr>
    </w:p>
    <w:p w:rsidR="003E7809" w:rsidRDefault="003E7809" w:rsidP="00EC17DE">
      <w:pPr>
        <w:ind w:firstLine="900"/>
        <w:jc w:val="both"/>
        <w:rPr>
          <w:sz w:val="28"/>
          <w:szCs w:val="28"/>
        </w:rPr>
      </w:pPr>
    </w:p>
    <w:p w:rsidR="003E7809" w:rsidRDefault="003E7809" w:rsidP="00EC17DE">
      <w:pPr>
        <w:ind w:firstLine="900"/>
        <w:jc w:val="both"/>
        <w:rPr>
          <w:sz w:val="28"/>
          <w:szCs w:val="28"/>
        </w:rPr>
      </w:pPr>
    </w:p>
    <w:p w:rsidR="003E7809" w:rsidRDefault="003E7809" w:rsidP="00EC17DE">
      <w:pPr>
        <w:ind w:firstLine="900"/>
        <w:jc w:val="both"/>
        <w:rPr>
          <w:sz w:val="28"/>
          <w:szCs w:val="28"/>
        </w:rPr>
      </w:pPr>
    </w:p>
    <w:p w:rsidR="003E7809" w:rsidRDefault="003E7809" w:rsidP="00EC17DE">
      <w:pPr>
        <w:ind w:firstLine="900"/>
        <w:jc w:val="both"/>
        <w:rPr>
          <w:sz w:val="28"/>
          <w:szCs w:val="28"/>
        </w:rPr>
      </w:pPr>
    </w:p>
    <w:p w:rsidR="003E7809" w:rsidRDefault="003E7809" w:rsidP="00EC17DE">
      <w:pPr>
        <w:ind w:firstLine="900"/>
        <w:jc w:val="both"/>
        <w:rPr>
          <w:sz w:val="28"/>
          <w:szCs w:val="28"/>
        </w:rPr>
      </w:pPr>
    </w:p>
    <w:p w:rsidR="003E7809" w:rsidRDefault="003E7809" w:rsidP="003C52A2">
      <w:pPr>
        <w:jc w:val="both"/>
        <w:rPr>
          <w:sz w:val="28"/>
          <w:szCs w:val="28"/>
        </w:rPr>
      </w:pPr>
    </w:p>
    <w:p w:rsidR="003E7809" w:rsidRDefault="003E7809" w:rsidP="00EC17DE">
      <w:pPr>
        <w:ind w:firstLine="900"/>
        <w:jc w:val="both"/>
        <w:rPr>
          <w:sz w:val="28"/>
          <w:szCs w:val="28"/>
        </w:rPr>
      </w:pPr>
    </w:p>
    <w:p w:rsidR="003E7809" w:rsidRDefault="003E7809" w:rsidP="00EC17DE">
      <w:pPr>
        <w:ind w:firstLine="900"/>
        <w:jc w:val="both"/>
        <w:rPr>
          <w:sz w:val="28"/>
          <w:szCs w:val="28"/>
        </w:rPr>
      </w:pPr>
    </w:p>
    <w:p w:rsidR="003E7809" w:rsidRDefault="003E7809" w:rsidP="00EC17DE">
      <w:pPr>
        <w:ind w:firstLine="900"/>
        <w:jc w:val="both"/>
        <w:rPr>
          <w:sz w:val="28"/>
          <w:szCs w:val="28"/>
        </w:rPr>
      </w:pPr>
    </w:p>
    <w:p w:rsidR="003E7809" w:rsidRDefault="003E7809" w:rsidP="00EC17DE">
      <w:pPr>
        <w:ind w:firstLine="900"/>
        <w:jc w:val="both"/>
        <w:rPr>
          <w:sz w:val="28"/>
          <w:szCs w:val="28"/>
        </w:rPr>
      </w:pPr>
    </w:p>
    <w:p w:rsidR="003E7809" w:rsidRDefault="003E7809" w:rsidP="00EC17DE">
      <w:pPr>
        <w:ind w:firstLine="900"/>
        <w:jc w:val="both"/>
        <w:rPr>
          <w:sz w:val="28"/>
          <w:szCs w:val="28"/>
        </w:rPr>
      </w:pPr>
    </w:p>
    <w:p w:rsidR="003E7809" w:rsidRDefault="003E7809" w:rsidP="003E7809">
      <w:pPr>
        <w:jc w:val="both"/>
        <w:rPr>
          <w:sz w:val="28"/>
          <w:szCs w:val="28"/>
        </w:rPr>
      </w:pPr>
    </w:p>
    <w:p w:rsidR="003E7809" w:rsidRDefault="003E7809" w:rsidP="00EC17DE">
      <w:pPr>
        <w:ind w:firstLine="900"/>
        <w:jc w:val="both"/>
        <w:rPr>
          <w:sz w:val="28"/>
          <w:szCs w:val="28"/>
        </w:rPr>
      </w:pPr>
    </w:p>
    <w:p w:rsidR="003E7809" w:rsidRDefault="003E7809" w:rsidP="00EC17DE">
      <w:pPr>
        <w:ind w:firstLine="900"/>
        <w:jc w:val="both"/>
        <w:rPr>
          <w:sz w:val="28"/>
          <w:szCs w:val="28"/>
        </w:rPr>
      </w:pPr>
    </w:p>
    <w:p w:rsidR="003E7809" w:rsidRDefault="003E7809" w:rsidP="00EC17DE">
      <w:pPr>
        <w:ind w:firstLine="900"/>
        <w:jc w:val="both"/>
        <w:rPr>
          <w:sz w:val="28"/>
          <w:szCs w:val="28"/>
        </w:rPr>
      </w:pPr>
    </w:p>
    <w:p w:rsidR="003E7809" w:rsidRDefault="003E7809" w:rsidP="00EC17DE">
      <w:pPr>
        <w:ind w:firstLine="900"/>
        <w:jc w:val="both"/>
        <w:rPr>
          <w:sz w:val="28"/>
          <w:szCs w:val="28"/>
        </w:rPr>
      </w:pPr>
    </w:p>
    <w:p w:rsidR="003E7809" w:rsidRDefault="003E7809" w:rsidP="003C52A2">
      <w:pPr>
        <w:jc w:val="both"/>
        <w:rPr>
          <w:sz w:val="28"/>
          <w:szCs w:val="28"/>
        </w:rPr>
      </w:pPr>
    </w:p>
    <w:p w:rsidR="003E7809" w:rsidRDefault="003E7809" w:rsidP="003E7809">
      <w:pPr>
        <w:ind w:firstLine="900"/>
        <w:jc w:val="center"/>
        <w:rPr>
          <w:b/>
          <w:sz w:val="32"/>
          <w:szCs w:val="32"/>
        </w:rPr>
      </w:pPr>
      <w:r>
        <w:rPr>
          <w:b/>
          <w:sz w:val="32"/>
          <w:szCs w:val="32"/>
        </w:rPr>
        <w:t>- 1</w:t>
      </w:r>
      <w:r w:rsidR="004D16BC">
        <w:rPr>
          <w:b/>
          <w:sz w:val="32"/>
          <w:szCs w:val="32"/>
        </w:rPr>
        <w:t>9</w:t>
      </w:r>
      <w:r>
        <w:rPr>
          <w:b/>
          <w:sz w:val="32"/>
          <w:szCs w:val="32"/>
        </w:rPr>
        <w:t xml:space="preserve"> –</w:t>
      </w:r>
    </w:p>
    <w:p w:rsidR="003E7809" w:rsidRDefault="003E7809" w:rsidP="003E7809">
      <w:pPr>
        <w:jc w:val="center"/>
        <w:rPr>
          <w:b/>
          <w:sz w:val="32"/>
          <w:szCs w:val="32"/>
        </w:rPr>
      </w:pPr>
      <w:r>
        <w:rPr>
          <w:b/>
          <w:sz w:val="32"/>
          <w:szCs w:val="32"/>
        </w:rPr>
        <w:t>9. УРОЖАЙНОСТЬ И РАЙОНЫ ВОЗДЕЛЫВАНИЯ</w:t>
      </w:r>
    </w:p>
    <w:p w:rsidR="003E7809" w:rsidRDefault="003E7809" w:rsidP="003E7809">
      <w:pPr>
        <w:ind w:firstLine="900"/>
        <w:jc w:val="both"/>
        <w:rPr>
          <w:sz w:val="28"/>
          <w:szCs w:val="28"/>
        </w:rPr>
      </w:pPr>
    </w:p>
    <w:p w:rsidR="003E7809" w:rsidRDefault="000F41DC" w:rsidP="003E7809">
      <w:pPr>
        <w:ind w:firstLine="900"/>
        <w:jc w:val="both"/>
        <w:rPr>
          <w:sz w:val="28"/>
          <w:szCs w:val="28"/>
        </w:rPr>
      </w:pPr>
      <w:r w:rsidRPr="000F41DC">
        <w:rPr>
          <w:b/>
          <w:sz w:val="28"/>
          <w:szCs w:val="28"/>
        </w:rPr>
        <w:t>Урожайность.</w:t>
      </w:r>
      <w:r>
        <w:rPr>
          <w:b/>
          <w:sz w:val="28"/>
          <w:szCs w:val="28"/>
        </w:rPr>
        <w:t xml:space="preserve"> </w:t>
      </w:r>
      <w:r>
        <w:rPr>
          <w:sz w:val="28"/>
          <w:szCs w:val="28"/>
        </w:rPr>
        <w:t>Сахарная свекла относиться к числу наиболее урожайных растений, занимая по общему сбору продукции с единицы площади одно из первых мест среди полевых культур.</w:t>
      </w:r>
    </w:p>
    <w:p w:rsidR="000F41DC" w:rsidRDefault="000F41DC" w:rsidP="003E7809">
      <w:pPr>
        <w:ind w:firstLine="900"/>
        <w:jc w:val="both"/>
        <w:rPr>
          <w:sz w:val="28"/>
          <w:szCs w:val="28"/>
        </w:rPr>
      </w:pPr>
      <w:r>
        <w:rPr>
          <w:sz w:val="28"/>
          <w:szCs w:val="28"/>
        </w:rPr>
        <w:t>Урожайность сахарной свеклы (фабричной) в СССР в 1984 г. Составила 246 ц/га. Однако передовой опыт свидетельствует о больших возможностях этой культуры и неиспользованных резервах в повышении ее продуктивности.</w:t>
      </w:r>
    </w:p>
    <w:p w:rsidR="000F41DC" w:rsidRDefault="000F41DC" w:rsidP="003E7809">
      <w:pPr>
        <w:ind w:firstLine="900"/>
        <w:jc w:val="both"/>
        <w:rPr>
          <w:sz w:val="28"/>
          <w:szCs w:val="28"/>
        </w:rPr>
      </w:pPr>
      <w:r>
        <w:rPr>
          <w:sz w:val="28"/>
          <w:szCs w:val="28"/>
        </w:rPr>
        <w:t>В 1982 г. На сортоучастках страны была получена средняя урожайность корнеплодов сахарной свеклы 386 ц/га; на орошаемых землях ГСУ Украины она составила 777 ц/га.</w:t>
      </w:r>
    </w:p>
    <w:p w:rsidR="000F41DC" w:rsidRDefault="000F41DC" w:rsidP="003E7809">
      <w:pPr>
        <w:ind w:firstLine="900"/>
        <w:jc w:val="both"/>
        <w:rPr>
          <w:sz w:val="28"/>
          <w:szCs w:val="28"/>
        </w:rPr>
      </w:pPr>
      <w:r>
        <w:rPr>
          <w:sz w:val="28"/>
          <w:szCs w:val="28"/>
        </w:rPr>
        <w:t>Высокие урожаи корнеплодов сахарной свеклы ежегодно получают хозяйства краснодарского края. В 1982 г. Труженики колхоза «Кубань» Усть – лабинского района на площади 2200 га собрали по 450 ц/га. В среднем за 1976 – 1980 гг. велозаводы Украинской ССР на площади 1976 тыс. га. Получили по 300 ц/га корнеплодов. Хозяйства Жашковского района Черкасской области, выращивая в 1983 г. Свеклу на всей площади</w:t>
      </w:r>
      <w:r w:rsidR="001D7F2B">
        <w:rPr>
          <w:sz w:val="28"/>
          <w:szCs w:val="28"/>
        </w:rPr>
        <w:t xml:space="preserve"> посева по индустриальной технологии, получили по 446 ц с каждого из 11400 га. В этом же году хозяйства Мироновского района Киевской области с площади 8400 га собрали по 410 ц/га. Затраты труда на 1 га составили всего 118 – 140 человече</w:t>
      </w:r>
      <w:r w:rsidR="00603636">
        <w:rPr>
          <w:sz w:val="28"/>
          <w:szCs w:val="28"/>
        </w:rPr>
        <w:t>ск</w:t>
      </w:r>
      <w:r w:rsidR="001D7F2B">
        <w:rPr>
          <w:sz w:val="28"/>
          <w:szCs w:val="28"/>
        </w:rPr>
        <w:t>их часов.</w:t>
      </w:r>
    </w:p>
    <w:p w:rsidR="00603636" w:rsidRDefault="00603636" w:rsidP="003E7809">
      <w:pPr>
        <w:ind w:firstLine="900"/>
        <w:jc w:val="both"/>
        <w:rPr>
          <w:sz w:val="28"/>
          <w:szCs w:val="28"/>
        </w:rPr>
      </w:pPr>
    </w:p>
    <w:p w:rsidR="00603636" w:rsidRDefault="00603636" w:rsidP="003E7809">
      <w:pPr>
        <w:ind w:firstLine="900"/>
        <w:jc w:val="both"/>
        <w:rPr>
          <w:sz w:val="28"/>
          <w:szCs w:val="28"/>
        </w:rPr>
      </w:pPr>
      <w:r w:rsidRPr="00603636">
        <w:rPr>
          <w:b/>
          <w:sz w:val="28"/>
          <w:szCs w:val="28"/>
        </w:rPr>
        <w:t>Районы возделывания.</w:t>
      </w:r>
      <w:r>
        <w:rPr>
          <w:b/>
          <w:sz w:val="28"/>
          <w:szCs w:val="28"/>
        </w:rPr>
        <w:t xml:space="preserve"> </w:t>
      </w:r>
      <w:r w:rsidR="008D5463">
        <w:rPr>
          <w:sz w:val="28"/>
          <w:szCs w:val="28"/>
        </w:rPr>
        <w:t>К странам с развитым свеклосеянием относятся СССР, Франция, США, Польша, ФРГ, Италия, ГДР, Румыния, Испания, Чехословакия, Англия, Бельгия, Венгрия, Турция, Югославия. 80% всех посевных площадей и валового сбора сахарной свеклы сосредоточены в Европе.</w:t>
      </w:r>
    </w:p>
    <w:p w:rsidR="008D5463" w:rsidRDefault="008D5463" w:rsidP="003E7809">
      <w:pPr>
        <w:ind w:firstLine="900"/>
        <w:jc w:val="both"/>
        <w:rPr>
          <w:sz w:val="28"/>
          <w:szCs w:val="28"/>
        </w:rPr>
      </w:pPr>
      <w:r>
        <w:rPr>
          <w:sz w:val="28"/>
          <w:szCs w:val="28"/>
        </w:rPr>
        <w:t>В 1981 г. Посевная площадь сахарной свеклы в мире составила 9345 тыс. га, более половины ее приходилось на социалистические страны, в том числе СССР сахарная свекла занимала 3633 тыс. га, или 38,9 %.</w:t>
      </w:r>
    </w:p>
    <w:p w:rsidR="008D5463" w:rsidRDefault="008D5463" w:rsidP="003E7809">
      <w:pPr>
        <w:ind w:firstLine="900"/>
        <w:jc w:val="both"/>
        <w:rPr>
          <w:sz w:val="28"/>
          <w:szCs w:val="28"/>
          <w:lang w:val="en-US"/>
        </w:rPr>
      </w:pPr>
      <w:r>
        <w:rPr>
          <w:sz w:val="28"/>
          <w:szCs w:val="28"/>
        </w:rPr>
        <w:t>Основные посевы сахарной свеклы в нашей стране размещены на Украине (49,1%), главным образом в лесостепной зоне. В РСФСР сосредоточено 42,9 % всех посевов сахарной свеклы в стране.</w:t>
      </w:r>
    </w:p>
    <w:p w:rsidR="004F538B" w:rsidRDefault="004F538B" w:rsidP="003E7809">
      <w:pPr>
        <w:ind w:firstLine="900"/>
        <w:jc w:val="both"/>
        <w:rPr>
          <w:sz w:val="28"/>
          <w:szCs w:val="28"/>
        </w:rPr>
      </w:pPr>
      <w:r>
        <w:rPr>
          <w:sz w:val="28"/>
          <w:szCs w:val="28"/>
        </w:rPr>
        <w:t>За годы Великой Отечественной Войны, а также в послевоенный период культура сахарной свеклы стала развиваться в Молдавии, Белоруссии, Литве, Латвии. Казахстане, Киргизии, Грузии, Армении и в некоторых новых для нее областях и краях РСФСР (Алтайский край, Куйбышевская, Саратовская области и др.).</w:t>
      </w:r>
    </w:p>
    <w:p w:rsidR="004F538B" w:rsidRDefault="004F538B" w:rsidP="003E7809">
      <w:pPr>
        <w:ind w:firstLine="900"/>
        <w:jc w:val="both"/>
        <w:rPr>
          <w:sz w:val="28"/>
          <w:szCs w:val="28"/>
        </w:rPr>
      </w:pPr>
      <w:r>
        <w:rPr>
          <w:sz w:val="28"/>
          <w:szCs w:val="28"/>
        </w:rPr>
        <w:t>Сахарная свекла продвинулась на север, восток и юг нашей страны. Она вышла далеко за пределы основной зоны свеклосеяния, которая еще недавно ограничивалась пространством между 47 градусом северной широты и 54 градусом северной широты. Ныне сахарная свекла распространилась на север до 60 градуса северной широты и на юг до 40 градуса северной широты. Весьма важной является тенденция к расширению свеклосеяния на орошаемых землях Поволжье, на северном Кавказе, на юге Украины и в Молдавии.</w:t>
      </w:r>
    </w:p>
    <w:p w:rsidR="004F538B" w:rsidRDefault="004F538B" w:rsidP="003E7809">
      <w:pPr>
        <w:ind w:firstLine="900"/>
        <w:jc w:val="both"/>
        <w:rPr>
          <w:sz w:val="28"/>
          <w:szCs w:val="28"/>
        </w:rPr>
      </w:pPr>
    </w:p>
    <w:p w:rsidR="004F538B" w:rsidRDefault="004F538B" w:rsidP="003E7809">
      <w:pPr>
        <w:ind w:firstLine="900"/>
        <w:jc w:val="both"/>
        <w:rPr>
          <w:sz w:val="28"/>
          <w:szCs w:val="28"/>
        </w:rPr>
      </w:pPr>
    </w:p>
    <w:p w:rsidR="004F538B" w:rsidRDefault="004F538B" w:rsidP="004F538B">
      <w:pPr>
        <w:ind w:firstLine="900"/>
        <w:jc w:val="center"/>
        <w:rPr>
          <w:b/>
          <w:sz w:val="32"/>
          <w:szCs w:val="32"/>
        </w:rPr>
      </w:pPr>
      <w:r>
        <w:rPr>
          <w:b/>
          <w:sz w:val="32"/>
          <w:szCs w:val="32"/>
        </w:rPr>
        <w:t>- 20 –</w:t>
      </w:r>
    </w:p>
    <w:p w:rsidR="004F538B" w:rsidRDefault="004F538B" w:rsidP="004F538B">
      <w:pPr>
        <w:jc w:val="center"/>
        <w:rPr>
          <w:b/>
          <w:sz w:val="32"/>
          <w:szCs w:val="32"/>
        </w:rPr>
      </w:pPr>
      <w:r>
        <w:rPr>
          <w:b/>
          <w:sz w:val="32"/>
          <w:szCs w:val="32"/>
        </w:rPr>
        <w:t>10 ТЕХНОЛОГИЯ ВОЗДЕЛЫВАНИЯ</w:t>
      </w:r>
    </w:p>
    <w:p w:rsidR="004F538B" w:rsidRDefault="004F538B" w:rsidP="004F538B">
      <w:pPr>
        <w:jc w:val="center"/>
        <w:rPr>
          <w:sz w:val="28"/>
          <w:szCs w:val="28"/>
        </w:rPr>
      </w:pPr>
    </w:p>
    <w:p w:rsidR="004F538B" w:rsidRDefault="00BE33B7" w:rsidP="004F538B">
      <w:pPr>
        <w:ind w:firstLine="900"/>
        <w:jc w:val="both"/>
        <w:rPr>
          <w:sz w:val="28"/>
          <w:szCs w:val="28"/>
        </w:rPr>
      </w:pPr>
      <w:r>
        <w:rPr>
          <w:sz w:val="28"/>
          <w:szCs w:val="28"/>
        </w:rPr>
        <w:t>Для сахарной свеклы наиболее пригодны суглинистые черноземы, окультуренные дерново – подзолистые, пойменные суглинистые почвы, а также торфяники с нейтральной реакцией. Кислые и избыточно увлажненные почвы непригодны.</w:t>
      </w:r>
    </w:p>
    <w:p w:rsidR="00E527E3" w:rsidRDefault="00BE33B7" w:rsidP="00E527E3">
      <w:pPr>
        <w:ind w:firstLine="900"/>
        <w:jc w:val="both"/>
        <w:rPr>
          <w:sz w:val="28"/>
          <w:szCs w:val="28"/>
        </w:rPr>
      </w:pPr>
      <w:r>
        <w:rPr>
          <w:sz w:val="28"/>
          <w:szCs w:val="28"/>
        </w:rPr>
        <w:t xml:space="preserve">В севообороте свеклу размещают на 2 – 3 – 1 год после внесения навоза. Лучшие предшественники – огурец, капуста ранняя, лук, картофель ранний. Сахарная свекла, как и все корнеплодные растения, очень требовательна к обработке почвы. Осенняя обработка почвы состоит из лущения на глубину 5 – 6 см. и зяблевой вспашки плугами с предплужниками на 27 – 30 см. Предпосевную обработку почвы начинают в ранневесеннего боронования. </w:t>
      </w:r>
      <w:r w:rsidR="00E75798">
        <w:rPr>
          <w:sz w:val="28"/>
          <w:szCs w:val="28"/>
        </w:rPr>
        <w:t xml:space="preserve">При раннем посеве свеклы боронование заменяют культивацией или фрезерованием. На тяжелых почвах зябь перепахивают на 2/3 ее глубины с боронованием. </w:t>
      </w:r>
    </w:p>
    <w:p w:rsidR="00E75798" w:rsidRDefault="00E75798" w:rsidP="00E527E3">
      <w:pPr>
        <w:ind w:firstLine="900"/>
        <w:jc w:val="both"/>
        <w:rPr>
          <w:sz w:val="28"/>
          <w:szCs w:val="28"/>
        </w:rPr>
      </w:pPr>
      <w:r>
        <w:rPr>
          <w:sz w:val="28"/>
          <w:szCs w:val="28"/>
        </w:rPr>
        <w:t xml:space="preserve">После этого выравнивают поверхность поля шлейф – боронами. На торфяниках и легких почвах поле прикатывают. В районах где корнеплоды выращивают на грядках, последние нарезают весной и осенью грядоделателем УГН – 4К или грядоделателем – сеялкой навесной ГС – 1,4 в агрегате с трактором «Беларусь». При гребневой культуре гребни нарезают культиваторами Кон – 2,5ПМ и КОР – 4,2.По данным НИИОХ, для получения урожая 40 т/га на среднеокультуренных дерново – подзолистых почвах необходимо вносить </w:t>
      </w:r>
      <w:r>
        <w:rPr>
          <w:sz w:val="28"/>
          <w:szCs w:val="28"/>
          <w:lang w:val="en-US"/>
        </w:rPr>
        <w:t>N</w:t>
      </w:r>
      <w:r w:rsidRPr="00E75798">
        <w:rPr>
          <w:sz w:val="28"/>
          <w:szCs w:val="28"/>
        </w:rPr>
        <w:t xml:space="preserve">120 </w:t>
      </w:r>
      <w:r>
        <w:rPr>
          <w:sz w:val="28"/>
          <w:szCs w:val="28"/>
          <w:lang w:val="en-US"/>
        </w:rPr>
        <w:t>P</w:t>
      </w:r>
      <w:r w:rsidRPr="00E75798">
        <w:rPr>
          <w:sz w:val="28"/>
          <w:szCs w:val="28"/>
        </w:rPr>
        <w:t xml:space="preserve">60 </w:t>
      </w:r>
      <w:r>
        <w:rPr>
          <w:sz w:val="28"/>
          <w:szCs w:val="28"/>
          <w:lang w:val="en-US"/>
        </w:rPr>
        <w:t>K</w:t>
      </w:r>
      <w:r>
        <w:rPr>
          <w:sz w:val="28"/>
          <w:szCs w:val="28"/>
        </w:rPr>
        <w:t xml:space="preserve">150, на пойменных – </w:t>
      </w:r>
      <w:r>
        <w:rPr>
          <w:sz w:val="28"/>
          <w:szCs w:val="28"/>
          <w:lang w:val="en-US"/>
        </w:rPr>
        <w:t>N</w:t>
      </w:r>
      <w:r w:rsidRPr="00E75798">
        <w:rPr>
          <w:sz w:val="28"/>
          <w:szCs w:val="28"/>
        </w:rPr>
        <w:t xml:space="preserve">120 </w:t>
      </w:r>
      <w:r>
        <w:rPr>
          <w:sz w:val="28"/>
          <w:szCs w:val="28"/>
          <w:lang w:val="en-US"/>
        </w:rPr>
        <w:t>P</w:t>
      </w:r>
      <w:r w:rsidRPr="00E75798">
        <w:rPr>
          <w:sz w:val="28"/>
          <w:szCs w:val="28"/>
        </w:rPr>
        <w:t xml:space="preserve">60 </w:t>
      </w:r>
      <w:r>
        <w:rPr>
          <w:sz w:val="28"/>
          <w:szCs w:val="28"/>
          <w:lang w:val="en-US"/>
        </w:rPr>
        <w:t>K</w:t>
      </w:r>
      <w:r w:rsidRPr="00E75798">
        <w:rPr>
          <w:sz w:val="28"/>
          <w:szCs w:val="28"/>
        </w:rPr>
        <w:t>180</w:t>
      </w:r>
      <w:r>
        <w:rPr>
          <w:sz w:val="28"/>
          <w:szCs w:val="28"/>
        </w:rPr>
        <w:t xml:space="preserve">, на торфяно – перегнойных – </w:t>
      </w:r>
      <w:r>
        <w:rPr>
          <w:sz w:val="28"/>
          <w:szCs w:val="28"/>
          <w:lang w:val="en-US"/>
        </w:rPr>
        <w:t>N</w:t>
      </w:r>
      <w:r>
        <w:rPr>
          <w:sz w:val="28"/>
          <w:szCs w:val="28"/>
        </w:rPr>
        <w:t>60</w:t>
      </w:r>
      <w:r w:rsidRPr="00E75798">
        <w:rPr>
          <w:sz w:val="28"/>
          <w:szCs w:val="28"/>
        </w:rPr>
        <w:t xml:space="preserve"> </w:t>
      </w:r>
      <w:r>
        <w:rPr>
          <w:sz w:val="28"/>
          <w:szCs w:val="28"/>
          <w:lang w:val="en-US"/>
        </w:rPr>
        <w:t>P</w:t>
      </w:r>
      <w:r w:rsidRPr="00E75798">
        <w:rPr>
          <w:sz w:val="28"/>
          <w:szCs w:val="28"/>
        </w:rPr>
        <w:t xml:space="preserve">60 </w:t>
      </w:r>
      <w:r>
        <w:rPr>
          <w:sz w:val="28"/>
          <w:szCs w:val="28"/>
          <w:lang w:val="en-US"/>
        </w:rPr>
        <w:t>K</w:t>
      </w:r>
      <w:r w:rsidRPr="00E75798">
        <w:rPr>
          <w:sz w:val="28"/>
          <w:szCs w:val="28"/>
        </w:rPr>
        <w:t>180</w:t>
      </w:r>
      <w:r>
        <w:rPr>
          <w:sz w:val="28"/>
          <w:szCs w:val="28"/>
        </w:rPr>
        <w:t>. почвы с повышенной кислотностью известкуют.</w:t>
      </w:r>
    </w:p>
    <w:p w:rsidR="00E527E3" w:rsidRDefault="00E75798" w:rsidP="004F538B">
      <w:pPr>
        <w:ind w:firstLine="900"/>
        <w:jc w:val="both"/>
        <w:rPr>
          <w:sz w:val="28"/>
          <w:szCs w:val="28"/>
        </w:rPr>
      </w:pPr>
      <w:r>
        <w:rPr>
          <w:sz w:val="28"/>
          <w:szCs w:val="28"/>
        </w:rPr>
        <w:t>Высевают свеклу после моркови столовой, когда почва прогревает до 8 – 10 С. На Юге применяют летние посевы (первые числа июня) после редиса, лука на з</w:t>
      </w:r>
      <w:r w:rsidR="00E527E3">
        <w:rPr>
          <w:sz w:val="28"/>
          <w:szCs w:val="28"/>
        </w:rPr>
        <w:t>е</w:t>
      </w:r>
      <w:r>
        <w:rPr>
          <w:sz w:val="28"/>
          <w:szCs w:val="28"/>
        </w:rPr>
        <w:t>лень</w:t>
      </w:r>
      <w:r w:rsidR="00E527E3">
        <w:rPr>
          <w:sz w:val="28"/>
          <w:szCs w:val="28"/>
        </w:rPr>
        <w:t xml:space="preserve"> и других зеленых культур. В Нечерноземной зоне делают подзимые посевы сортов Подзимняя А – 474 и холодостойкая 19.</w:t>
      </w:r>
    </w:p>
    <w:p w:rsidR="00E75798" w:rsidRDefault="00E527E3" w:rsidP="004F538B">
      <w:pPr>
        <w:ind w:firstLine="900"/>
        <w:jc w:val="both"/>
        <w:rPr>
          <w:sz w:val="28"/>
          <w:szCs w:val="28"/>
        </w:rPr>
      </w:pPr>
      <w:r>
        <w:rPr>
          <w:sz w:val="28"/>
          <w:szCs w:val="28"/>
        </w:rPr>
        <w:t xml:space="preserve"> Посев однострочный рядовым способом, с междурядьями 45 см. или ленточным по схеме 20 + 50 см., 26 + 26 + 26 + 62 см.; на грядках 32 + 32 + 62 см. Глубина посева 3 – 4 см. Норма высева зависит от подготовки семян к посеву. Некалиброванных семян высевают 12 – 15 кг/га, калиброванных и дрожированных 6 – 8 кг/га. Перед посевом семена обрабатывают раствором микроудобрений и протравливают фентиурамом (4 кг/га). На высокоплодородных почвах выращивают 400 – 500 тыс., на средних по плодородию – 350 – 370 и на слабоплодородных 270 – 300 тыс</w:t>
      </w:r>
      <w:r w:rsidR="00DB710B">
        <w:rPr>
          <w:sz w:val="28"/>
          <w:szCs w:val="28"/>
        </w:rPr>
        <w:t>.</w:t>
      </w:r>
      <w:r>
        <w:rPr>
          <w:sz w:val="28"/>
          <w:szCs w:val="28"/>
        </w:rPr>
        <w:t xml:space="preserve"> растений на 1 га.</w:t>
      </w:r>
    </w:p>
    <w:p w:rsidR="00E527E3" w:rsidRDefault="00DB710B" w:rsidP="004F538B">
      <w:pPr>
        <w:ind w:firstLine="900"/>
        <w:jc w:val="both"/>
        <w:rPr>
          <w:sz w:val="28"/>
          <w:szCs w:val="28"/>
        </w:rPr>
      </w:pPr>
      <w:r>
        <w:rPr>
          <w:sz w:val="28"/>
          <w:szCs w:val="28"/>
        </w:rPr>
        <w:t>Прореживают всходы машинами УСМП – 2,8 А, УСМП – 5,4 А.Для снижения затрат ручного труда на прореживание всходов целесообразнее использовать сорта свеклы с односемянными плодами (Односемянная Г – 1).</w:t>
      </w:r>
    </w:p>
    <w:p w:rsidR="00DB710B" w:rsidRDefault="00DB710B" w:rsidP="004F538B">
      <w:pPr>
        <w:ind w:firstLine="900"/>
        <w:jc w:val="both"/>
        <w:rPr>
          <w:sz w:val="28"/>
          <w:szCs w:val="28"/>
        </w:rPr>
      </w:pPr>
      <w:r>
        <w:rPr>
          <w:sz w:val="28"/>
          <w:szCs w:val="28"/>
        </w:rPr>
        <w:t>На посевах свеклы в борьбе с сорными растениями применяют гербициды ацетлур (9,3 – 13,95 кг/га), бетанал (6 – 8 ку/га), пирамин (4 – 8 кг/га) и др. Ведут борьбу с вредителями и болезнями, в засушливые периоды поливают.</w:t>
      </w:r>
    </w:p>
    <w:p w:rsidR="00DB710B" w:rsidRDefault="00DB710B" w:rsidP="004F538B">
      <w:pPr>
        <w:ind w:firstLine="900"/>
        <w:jc w:val="both"/>
        <w:rPr>
          <w:sz w:val="28"/>
          <w:szCs w:val="28"/>
        </w:rPr>
      </w:pPr>
    </w:p>
    <w:p w:rsidR="00DB710B" w:rsidRDefault="00DB710B" w:rsidP="004F538B">
      <w:pPr>
        <w:ind w:firstLine="900"/>
        <w:jc w:val="both"/>
        <w:rPr>
          <w:sz w:val="28"/>
          <w:szCs w:val="28"/>
        </w:rPr>
      </w:pPr>
    </w:p>
    <w:p w:rsidR="00DB710B" w:rsidRDefault="00DB710B" w:rsidP="004F538B">
      <w:pPr>
        <w:ind w:firstLine="900"/>
        <w:jc w:val="both"/>
        <w:rPr>
          <w:sz w:val="28"/>
          <w:szCs w:val="28"/>
        </w:rPr>
      </w:pPr>
    </w:p>
    <w:p w:rsidR="00DB710B" w:rsidRDefault="00DB710B" w:rsidP="004F538B">
      <w:pPr>
        <w:ind w:firstLine="900"/>
        <w:jc w:val="both"/>
        <w:rPr>
          <w:sz w:val="28"/>
          <w:szCs w:val="28"/>
        </w:rPr>
      </w:pPr>
    </w:p>
    <w:p w:rsidR="00DB710B" w:rsidRDefault="00DB710B" w:rsidP="00DB710B">
      <w:pPr>
        <w:ind w:firstLine="900"/>
        <w:jc w:val="center"/>
        <w:rPr>
          <w:b/>
          <w:sz w:val="32"/>
          <w:szCs w:val="32"/>
        </w:rPr>
      </w:pPr>
      <w:r>
        <w:rPr>
          <w:b/>
          <w:sz w:val="32"/>
          <w:szCs w:val="32"/>
        </w:rPr>
        <w:t xml:space="preserve">- 21 </w:t>
      </w:r>
      <w:r w:rsidR="008D2E8A">
        <w:rPr>
          <w:b/>
          <w:sz w:val="32"/>
          <w:szCs w:val="32"/>
        </w:rPr>
        <w:t>–</w:t>
      </w:r>
    </w:p>
    <w:p w:rsidR="008D2E8A" w:rsidRDefault="008D2E8A" w:rsidP="008D2E8A">
      <w:pPr>
        <w:jc w:val="center"/>
        <w:rPr>
          <w:b/>
          <w:sz w:val="32"/>
          <w:szCs w:val="32"/>
        </w:rPr>
      </w:pPr>
      <w:r>
        <w:rPr>
          <w:b/>
          <w:sz w:val="32"/>
          <w:szCs w:val="32"/>
        </w:rPr>
        <w:t>10.1 ПОДГОТОВКА СЕМЯН</w:t>
      </w:r>
    </w:p>
    <w:p w:rsidR="008D2E8A" w:rsidRDefault="008D2E8A" w:rsidP="008D2E8A">
      <w:pPr>
        <w:ind w:firstLine="900"/>
        <w:jc w:val="both"/>
        <w:rPr>
          <w:sz w:val="28"/>
          <w:szCs w:val="28"/>
        </w:rPr>
      </w:pPr>
    </w:p>
    <w:p w:rsidR="008D2E8A" w:rsidRDefault="008D2E8A" w:rsidP="008D2E8A">
      <w:pPr>
        <w:ind w:firstLine="900"/>
        <w:jc w:val="both"/>
        <w:rPr>
          <w:sz w:val="28"/>
          <w:szCs w:val="28"/>
        </w:rPr>
      </w:pPr>
      <w:r>
        <w:rPr>
          <w:sz w:val="28"/>
          <w:szCs w:val="28"/>
        </w:rPr>
        <w:t>Для посева должны использоваться семена только районированных сортов и гибридов, удовлетворяющие по своим посевным качествам требования действующих стандартов и технических условий. Всхожесть семян (в %) должна быть не менее: односемянных сортов – 70, многосемянных – 75, полиплоидных односемянных сортов и гибридов – 55, многосемянных 65. Для возделывания свеклы по индустриальной технологии лабораторная всхожесть семян должна быть не менее 85 %, а их одноростковость и выравненность – не ниже 95 %.</w:t>
      </w:r>
    </w:p>
    <w:p w:rsidR="008D2E8A" w:rsidRDefault="008D2E8A" w:rsidP="008D2E8A">
      <w:pPr>
        <w:ind w:firstLine="900"/>
        <w:jc w:val="both"/>
        <w:rPr>
          <w:sz w:val="28"/>
          <w:szCs w:val="28"/>
        </w:rPr>
      </w:pPr>
      <w:r>
        <w:rPr>
          <w:sz w:val="28"/>
          <w:szCs w:val="28"/>
        </w:rPr>
        <w:t xml:space="preserve">Семена сахарной свеклы готовят к посеву на заводах, где их калибруют на две фракции 3,5 – 4,5 мм и 4,5 – 5,5 мм. </w:t>
      </w:r>
      <w:r w:rsidR="00C15097">
        <w:rPr>
          <w:sz w:val="28"/>
          <w:szCs w:val="28"/>
        </w:rPr>
        <w:t>Калибровка</w:t>
      </w:r>
      <w:r>
        <w:rPr>
          <w:sz w:val="28"/>
          <w:szCs w:val="28"/>
        </w:rPr>
        <w:t xml:space="preserve"> семян необходима для точного высева их на заданные расстояния пунктирными</w:t>
      </w:r>
      <w:r w:rsidR="00C15097">
        <w:rPr>
          <w:sz w:val="28"/>
          <w:szCs w:val="28"/>
        </w:rPr>
        <w:t xml:space="preserve"> </w:t>
      </w:r>
      <w:r>
        <w:rPr>
          <w:sz w:val="28"/>
          <w:szCs w:val="28"/>
        </w:rPr>
        <w:t>свекловичными сеялками.</w:t>
      </w:r>
    </w:p>
    <w:p w:rsidR="008D2E8A" w:rsidRDefault="008D2E8A" w:rsidP="008D2E8A">
      <w:pPr>
        <w:ind w:firstLine="900"/>
        <w:jc w:val="both"/>
        <w:rPr>
          <w:sz w:val="28"/>
          <w:szCs w:val="28"/>
        </w:rPr>
      </w:pPr>
      <w:r>
        <w:rPr>
          <w:sz w:val="28"/>
          <w:szCs w:val="28"/>
        </w:rPr>
        <w:t>Семена сахарной свеклы считают хорошими</w:t>
      </w:r>
      <w:r w:rsidR="00C15097">
        <w:rPr>
          <w:sz w:val="28"/>
          <w:szCs w:val="28"/>
        </w:rPr>
        <w:t>, если масса 1000 клубочков многосемянной диплоидной свеклы составляет не мене 25г, односемянной диплоидной – 15 и полиплоидной многосемянной свеклы – 30 г.</w:t>
      </w:r>
    </w:p>
    <w:p w:rsidR="00C15097" w:rsidRDefault="00C15097" w:rsidP="008D2E8A">
      <w:pPr>
        <w:ind w:firstLine="900"/>
        <w:jc w:val="both"/>
        <w:rPr>
          <w:sz w:val="28"/>
          <w:szCs w:val="28"/>
        </w:rPr>
      </w:pPr>
      <w:r>
        <w:rPr>
          <w:sz w:val="28"/>
          <w:szCs w:val="28"/>
        </w:rPr>
        <w:t>Чтобы повысить сыпучесть клубочков, применяют шлифование, при котором удаляется до 30 % (по массе) околоплодника. Шлифование придает семенам также большую выравненность, что позволяет равномернее распределять их в рядке при посеве.</w:t>
      </w:r>
    </w:p>
    <w:p w:rsidR="00C15097" w:rsidRDefault="00C15097" w:rsidP="008D2E8A">
      <w:pPr>
        <w:ind w:firstLine="900"/>
        <w:jc w:val="both"/>
        <w:rPr>
          <w:sz w:val="28"/>
          <w:szCs w:val="28"/>
        </w:rPr>
      </w:pPr>
      <w:r>
        <w:rPr>
          <w:sz w:val="28"/>
          <w:szCs w:val="28"/>
        </w:rPr>
        <w:t>Выращивание многоростковых сортов с минимальными затратами ручного труда возможно только при условии сегментирования (разрезание или раздавливание на отдельные плоды) их соплодий. Семена становятся технически одноростковыми. Они имеют некоторые преимущества перед семенами генетически одноростковых сортов (более высокая урожайность и сахаристость, меньшая цветушность).</w:t>
      </w:r>
    </w:p>
    <w:p w:rsidR="00F939E6" w:rsidRDefault="00C15097" w:rsidP="009E67D8">
      <w:pPr>
        <w:ind w:firstLine="900"/>
        <w:jc w:val="both"/>
        <w:rPr>
          <w:sz w:val="28"/>
          <w:szCs w:val="28"/>
        </w:rPr>
      </w:pPr>
      <w:r>
        <w:rPr>
          <w:sz w:val="28"/>
          <w:szCs w:val="28"/>
        </w:rPr>
        <w:t>В последнее время очень широко применяется др</w:t>
      </w:r>
      <w:r w:rsidR="00F939E6">
        <w:rPr>
          <w:sz w:val="28"/>
          <w:szCs w:val="28"/>
        </w:rPr>
        <w:t>а</w:t>
      </w:r>
      <w:r>
        <w:rPr>
          <w:sz w:val="28"/>
          <w:szCs w:val="28"/>
        </w:rPr>
        <w:t>жирование семян сахарной свеклы. Этот процесс заключается в том, что предварительно отшлифованные или отсегментированные семена покрываются оболочками из специально дрожированной массы.</w:t>
      </w:r>
      <w:r w:rsidR="009E67D8">
        <w:rPr>
          <w:sz w:val="28"/>
          <w:szCs w:val="28"/>
        </w:rPr>
        <w:t xml:space="preserve"> </w:t>
      </w:r>
      <w:r>
        <w:rPr>
          <w:sz w:val="28"/>
          <w:szCs w:val="28"/>
        </w:rPr>
        <w:t>Для др</w:t>
      </w:r>
      <w:r w:rsidR="00F939E6">
        <w:rPr>
          <w:sz w:val="28"/>
          <w:szCs w:val="28"/>
        </w:rPr>
        <w:t>а</w:t>
      </w:r>
      <w:r>
        <w:rPr>
          <w:sz w:val="28"/>
          <w:szCs w:val="28"/>
        </w:rPr>
        <w:t xml:space="preserve">жирования семян используют смесь из нейтрализованного торфа и перегноя (высушенного, измельченного и просеянного через сито с </w:t>
      </w:r>
      <w:r w:rsidR="00F939E6">
        <w:rPr>
          <w:sz w:val="28"/>
          <w:szCs w:val="28"/>
        </w:rPr>
        <w:t>отверстиями 0,25 – 0,5 мм), в которую добавляют клеющие вещества (коровяк или поликриламид), суперфосфат, азотные, калийные и бактериальные удобрения, микроэлементы. В настоящее время в качестве связывающего вещества применяют бентониты (коллоидные глины).</w:t>
      </w:r>
      <w:r w:rsidR="009E67D8">
        <w:rPr>
          <w:sz w:val="28"/>
          <w:szCs w:val="28"/>
        </w:rPr>
        <w:t xml:space="preserve"> </w:t>
      </w:r>
      <w:r w:rsidR="00F939E6">
        <w:rPr>
          <w:sz w:val="28"/>
          <w:szCs w:val="28"/>
        </w:rPr>
        <w:t>Дражированные семена лучше всего подходят для рассредоточенного посева, так как они имеют высокую выравненность и улучшенную сыпучесть, что способствует повышению точности их посева, и, следовательно, равномерности размещения растений. Лабораторная всхожесть дражированных семян должна быть не ниже 85 %.</w:t>
      </w:r>
      <w:r w:rsidR="009E67D8">
        <w:rPr>
          <w:sz w:val="28"/>
          <w:szCs w:val="28"/>
        </w:rPr>
        <w:t xml:space="preserve"> </w:t>
      </w:r>
      <w:r w:rsidR="00F939E6">
        <w:rPr>
          <w:sz w:val="28"/>
          <w:szCs w:val="28"/>
        </w:rPr>
        <w:t>Использование дражированных семян в сочетании с обработкой высокоэффективными гербицидами позволяет резко сократить затраты ручного труда на формирование густоты стояния растений. На семенных заводах семена протравливают водной</w:t>
      </w:r>
      <w:r w:rsidR="009E67D8">
        <w:rPr>
          <w:sz w:val="28"/>
          <w:szCs w:val="28"/>
        </w:rPr>
        <w:t>суспензией гранозана из расчета 2 – 4 л/т семян или ТМТД – 4 – 6 л/т.</w:t>
      </w:r>
    </w:p>
    <w:p w:rsidR="009E67D8" w:rsidRDefault="009E67D8" w:rsidP="008D2E8A">
      <w:pPr>
        <w:ind w:firstLine="900"/>
        <w:jc w:val="both"/>
        <w:rPr>
          <w:sz w:val="28"/>
          <w:szCs w:val="28"/>
        </w:rPr>
      </w:pPr>
    </w:p>
    <w:p w:rsidR="009E67D8" w:rsidRDefault="009E67D8" w:rsidP="009E67D8">
      <w:pPr>
        <w:ind w:firstLine="900"/>
        <w:jc w:val="center"/>
        <w:rPr>
          <w:b/>
          <w:sz w:val="32"/>
          <w:szCs w:val="32"/>
        </w:rPr>
      </w:pPr>
      <w:r>
        <w:rPr>
          <w:b/>
          <w:sz w:val="32"/>
          <w:szCs w:val="32"/>
        </w:rPr>
        <w:t>- 22 –</w:t>
      </w:r>
    </w:p>
    <w:p w:rsidR="009E67D8" w:rsidRDefault="009E67D8" w:rsidP="009E67D8">
      <w:pPr>
        <w:jc w:val="center"/>
        <w:rPr>
          <w:b/>
          <w:sz w:val="32"/>
          <w:szCs w:val="32"/>
        </w:rPr>
      </w:pPr>
      <w:r>
        <w:rPr>
          <w:b/>
          <w:sz w:val="32"/>
          <w:szCs w:val="32"/>
        </w:rPr>
        <w:t>10.2 СРОКИ ПОСЕВА</w:t>
      </w:r>
    </w:p>
    <w:p w:rsidR="00D5681B" w:rsidRDefault="00D5681B" w:rsidP="009E67D8">
      <w:pPr>
        <w:ind w:firstLine="900"/>
        <w:jc w:val="both"/>
        <w:rPr>
          <w:sz w:val="28"/>
          <w:szCs w:val="28"/>
        </w:rPr>
      </w:pPr>
    </w:p>
    <w:p w:rsidR="009E67D8" w:rsidRDefault="009E67D8" w:rsidP="009E67D8">
      <w:pPr>
        <w:ind w:firstLine="900"/>
        <w:jc w:val="both"/>
        <w:rPr>
          <w:sz w:val="28"/>
          <w:szCs w:val="28"/>
        </w:rPr>
      </w:pPr>
      <w:r w:rsidRPr="009E67D8">
        <w:rPr>
          <w:sz w:val="28"/>
          <w:szCs w:val="28"/>
        </w:rPr>
        <w:t>Для посева сахарной свеклы эффективны ранние сроки</w:t>
      </w:r>
      <w:r>
        <w:rPr>
          <w:sz w:val="28"/>
          <w:szCs w:val="28"/>
        </w:rPr>
        <w:t>, при которых улучшается прорастание семян, появляются ровные и дружные всходы, удлиняется вегетационный период. Ранние сроки посева не только увеличивают урожай корнеплодов, но и значительно повышают их сахаристость.</w:t>
      </w:r>
    </w:p>
    <w:p w:rsidR="009E67D8" w:rsidRDefault="009E67D8" w:rsidP="009E67D8">
      <w:pPr>
        <w:ind w:firstLine="900"/>
        <w:jc w:val="both"/>
        <w:rPr>
          <w:sz w:val="28"/>
          <w:szCs w:val="28"/>
        </w:rPr>
      </w:pPr>
      <w:r>
        <w:rPr>
          <w:sz w:val="28"/>
          <w:szCs w:val="28"/>
        </w:rPr>
        <w:t>В то же время преждевременный посев в недостаточно спелую, холодную, сырую почву, которая плохо разрыхляется, приводит к снижению урожая. Всходы очень ранних посевов сильнее повреждаются корнеплодом, долгоносиком, страдают от заморозков.</w:t>
      </w:r>
    </w:p>
    <w:p w:rsidR="009E67D8" w:rsidRDefault="009E67D8" w:rsidP="009E67D8">
      <w:pPr>
        <w:ind w:firstLine="900"/>
        <w:jc w:val="both"/>
        <w:rPr>
          <w:sz w:val="28"/>
          <w:szCs w:val="28"/>
        </w:rPr>
      </w:pPr>
      <w:r>
        <w:rPr>
          <w:sz w:val="28"/>
          <w:szCs w:val="28"/>
        </w:rPr>
        <w:t>Лучший срок посева определяется наступлением физической спелости почвы, что совпадает с периодом массового посева основных зерновых культур. Обычно к посеву сахарной свеклы приступают, когда температура почвы на глубине 5 – 7 см. достигает 6 – 8 С</w:t>
      </w:r>
      <w:r w:rsidR="00D5681B">
        <w:rPr>
          <w:sz w:val="28"/>
          <w:szCs w:val="28"/>
        </w:rPr>
        <w:t>. Почва при оптимальном сроке посева хорошо крошится и содержит достаточное количество влаги. При таких условиях каждый день запаздывания с посевом ведет к недобору 3 – 4 ц/га корнеплодов. Это подтверждается данными многолетних опытов ВНИИСС.</w:t>
      </w:r>
    </w:p>
    <w:p w:rsidR="00D5681B" w:rsidRDefault="00D5681B" w:rsidP="009E67D8">
      <w:pPr>
        <w:ind w:firstLine="900"/>
        <w:jc w:val="both"/>
        <w:rPr>
          <w:sz w:val="28"/>
          <w:szCs w:val="28"/>
        </w:rPr>
      </w:pPr>
      <w:r>
        <w:rPr>
          <w:sz w:val="28"/>
          <w:szCs w:val="28"/>
        </w:rPr>
        <w:t>Посев сахарной свеклы на каждом отдельном поле должен быть проведен не более  чем за полтора – два дня, чтобы обеспечить возможность последующего механизирования ухода и прежде всего сплошного довсходового рыхленияи прореживания всходов. Это можно обеспечить лишь групповым методом проведения всех работ и концентрацией на одном поле нескольких посевных агрегатов. Посев осуществляется челночным способом.</w:t>
      </w:r>
    </w:p>
    <w:p w:rsidR="00D5681B" w:rsidRPr="008553DF" w:rsidRDefault="00D5681B" w:rsidP="009E67D8">
      <w:pPr>
        <w:ind w:firstLine="900"/>
        <w:jc w:val="both"/>
        <w:rPr>
          <w:sz w:val="28"/>
          <w:szCs w:val="28"/>
        </w:rPr>
      </w:pPr>
      <w:r>
        <w:rPr>
          <w:sz w:val="28"/>
          <w:szCs w:val="28"/>
        </w:rPr>
        <w:t>Лучшими для посева сахарной свеклы являются комбинированные пунктирные сеялки ССТ – 12А ССТ – 12Б, которые одновременно с посевом вносят в рядки минеральные удобрения. Их агрегатируют с пропашным трактором Т – 70С. Ширина междурядий в основных районах свеклосеяния 45 см, а в условиях орошения 60 см, что облегчает проведение полива</w:t>
      </w:r>
      <w:r w:rsidR="00AB40D2">
        <w:rPr>
          <w:sz w:val="28"/>
          <w:szCs w:val="28"/>
        </w:rPr>
        <w:t>. Посев с междурядьями 60 см проводят сеялкой ССТ – 8А.</w:t>
      </w:r>
    </w:p>
    <w:p w:rsidR="008553DF" w:rsidRDefault="008553DF" w:rsidP="009E67D8">
      <w:pPr>
        <w:ind w:firstLine="900"/>
        <w:jc w:val="both"/>
        <w:rPr>
          <w:sz w:val="28"/>
          <w:szCs w:val="28"/>
        </w:rPr>
      </w:pPr>
      <w:r>
        <w:rPr>
          <w:sz w:val="28"/>
          <w:szCs w:val="28"/>
        </w:rPr>
        <w:t>В районах избыточного увлажнения (на северо – западе Нечерноземной зоны РСФСР, в Прибалтийских республиках) применяют гребневые посевы сахарной свеклы при ширине междурядий 60 см.</w:t>
      </w:r>
    </w:p>
    <w:p w:rsidR="008553DF" w:rsidRDefault="008553DF" w:rsidP="009E67D8">
      <w:pPr>
        <w:ind w:firstLine="900"/>
        <w:jc w:val="both"/>
        <w:rPr>
          <w:sz w:val="28"/>
          <w:szCs w:val="28"/>
        </w:rPr>
      </w:pPr>
    </w:p>
    <w:p w:rsidR="008553DF" w:rsidRDefault="008553DF" w:rsidP="009E67D8">
      <w:pPr>
        <w:ind w:firstLine="900"/>
        <w:jc w:val="both"/>
        <w:rPr>
          <w:sz w:val="28"/>
          <w:szCs w:val="28"/>
        </w:rPr>
      </w:pPr>
    </w:p>
    <w:p w:rsidR="008553DF" w:rsidRDefault="008553DF" w:rsidP="009E67D8">
      <w:pPr>
        <w:ind w:firstLine="900"/>
        <w:jc w:val="both"/>
        <w:rPr>
          <w:sz w:val="28"/>
          <w:szCs w:val="28"/>
        </w:rPr>
      </w:pPr>
    </w:p>
    <w:p w:rsidR="008553DF" w:rsidRDefault="008553DF" w:rsidP="009E67D8">
      <w:pPr>
        <w:ind w:firstLine="900"/>
        <w:jc w:val="both"/>
        <w:rPr>
          <w:sz w:val="28"/>
          <w:szCs w:val="28"/>
        </w:rPr>
      </w:pPr>
    </w:p>
    <w:p w:rsidR="008553DF" w:rsidRDefault="008553DF" w:rsidP="009E67D8">
      <w:pPr>
        <w:ind w:firstLine="900"/>
        <w:jc w:val="both"/>
        <w:rPr>
          <w:sz w:val="28"/>
          <w:szCs w:val="28"/>
        </w:rPr>
      </w:pPr>
    </w:p>
    <w:p w:rsidR="008553DF" w:rsidRDefault="008553DF" w:rsidP="009E67D8">
      <w:pPr>
        <w:ind w:firstLine="900"/>
        <w:jc w:val="both"/>
        <w:rPr>
          <w:sz w:val="28"/>
          <w:szCs w:val="28"/>
        </w:rPr>
      </w:pPr>
    </w:p>
    <w:p w:rsidR="008553DF" w:rsidRDefault="008553DF" w:rsidP="009E67D8">
      <w:pPr>
        <w:ind w:firstLine="900"/>
        <w:jc w:val="both"/>
        <w:rPr>
          <w:sz w:val="28"/>
          <w:szCs w:val="28"/>
        </w:rPr>
      </w:pPr>
    </w:p>
    <w:p w:rsidR="008553DF" w:rsidRDefault="008553DF" w:rsidP="009E67D8">
      <w:pPr>
        <w:ind w:firstLine="900"/>
        <w:jc w:val="both"/>
        <w:rPr>
          <w:sz w:val="28"/>
          <w:szCs w:val="28"/>
        </w:rPr>
      </w:pPr>
    </w:p>
    <w:p w:rsidR="008553DF" w:rsidRDefault="008553DF" w:rsidP="009E67D8">
      <w:pPr>
        <w:ind w:firstLine="900"/>
        <w:jc w:val="both"/>
        <w:rPr>
          <w:sz w:val="28"/>
          <w:szCs w:val="28"/>
        </w:rPr>
      </w:pPr>
    </w:p>
    <w:p w:rsidR="008553DF" w:rsidRDefault="008553DF" w:rsidP="009E67D8">
      <w:pPr>
        <w:ind w:firstLine="900"/>
        <w:jc w:val="both"/>
        <w:rPr>
          <w:sz w:val="28"/>
          <w:szCs w:val="28"/>
        </w:rPr>
      </w:pPr>
    </w:p>
    <w:p w:rsidR="008553DF" w:rsidRDefault="008553DF" w:rsidP="009E67D8">
      <w:pPr>
        <w:ind w:firstLine="900"/>
        <w:jc w:val="both"/>
        <w:rPr>
          <w:sz w:val="28"/>
          <w:szCs w:val="28"/>
        </w:rPr>
      </w:pPr>
    </w:p>
    <w:p w:rsidR="008553DF" w:rsidRDefault="008553DF" w:rsidP="009E67D8">
      <w:pPr>
        <w:ind w:firstLine="900"/>
        <w:jc w:val="both"/>
        <w:rPr>
          <w:sz w:val="28"/>
          <w:szCs w:val="28"/>
        </w:rPr>
      </w:pPr>
    </w:p>
    <w:p w:rsidR="008553DF" w:rsidRDefault="008553DF" w:rsidP="009E67D8">
      <w:pPr>
        <w:ind w:firstLine="900"/>
        <w:jc w:val="both"/>
        <w:rPr>
          <w:sz w:val="28"/>
          <w:szCs w:val="28"/>
        </w:rPr>
      </w:pPr>
    </w:p>
    <w:p w:rsidR="008553DF" w:rsidRDefault="008553DF" w:rsidP="008553DF">
      <w:pPr>
        <w:ind w:firstLine="900"/>
        <w:jc w:val="center"/>
        <w:rPr>
          <w:b/>
          <w:sz w:val="32"/>
          <w:szCs w:val="32"/>
        </w:rPr>
      </w:pPr>
      <w:r>
        <w:rPr>
          <w:b/>
          <w:sz w:val="32"/>
          <w:szCs w:val="32"/>
        </w:rPr>
        <w:t>- 23 –</w:t>
      </w:r>
    </w:p>
    <w:p w:rsidR="008553DF" w:rsidRDefault="008553DF" w:rsidP="008553DF">
      <w:pPr>
        <w:jc w:val="center"/>
        <w:rPr>
          <w:b/>
          <w:sz w:val="32"/>
          <w:szCs w:val="32"/>
        </w:rPr>
      </w:pPr>
      <w:r>
        <w:rPr>
          <w:b/>
          <w:sz w:val="32"/>
          <w:szCs w:val="32"/>
        </w:rPr>
        <w:t>10.3 НОРМА ВЫСЕВА</w:t>
      </w:r>
    </w:p>
    <w:p w:rsidR="008553DF" w:rsidRDefault="008553DF" w:rsidP="008553DF">
      <w:pPr>
        <w:ind w:firstLine="900"/>
        <w:jc w:val="both"/>
        <w:rPr>
          <w:sz w:val="28"/>
          <w:szCs w:val="28"/>
        </w:rPr>
      </w:pPr>
    </w:p>
    <w:p w:rsidR="008553DF" w:rsidRDefault="008553DF" w:rsidP="008553DF">
      <w:pPr>
        <w:ind w:firstLine="900"/>
        <w:jc w:val="both"/>
        <w:rPr>
          <w:sz w:val="28"/>
          <w:szCs w:val="28"/>
        </w:rPr>
      </w:pPr>
      <w:r>
        <w:rPr>
          <w:sz w:val="28"/>
          <w:szCs w:val="28"/>
        </w:rPr>
        <w:t>Определение правильной нормы высева семян в значительной мере позволяет сформулировать густоту стояния растений с минимальными затратами ручного труда. По данным ВНИИСС, лучшие результаты были получены при высеве 13 – 14 клубочков на 1м.</w:t>
      </w:r>
    </w:p>
    <w:p w:rsidR="008553DF" w:rsidRDefault="008553DF" w:rsidP="008553DF">
      <w:pPr>
        <w:ind w:firstLine="900"/>
        <w:jc w:val="both"/>
        <w:rPr>
          <w:sz w:val="28"/>
          <w:szCs w:val="28"/>
        </w:rPr>
      </w:pPr>
    </w:p>
    <w:tbl>
      <w:tblPr>
        <w:tblStyle w:val="a6"/>
        <w:tblW w:w="10214" w:type="dxa"/>
        <w:tblLook w:val="01E0" w:firstRow="1" w:lastRow="1" w:firstColumn="1" w:lastColumn="1" w:noHBand="0" w:noVBand="0"/>
      </w:tblPr>
      <w:tblGrid>
        <w:gridCol w:w="2017"/>
        <w:gridCol w:w="1514"/>
        <w:gridCol w:w="1627"/>
        <w:gridCol w:w="1703"/>
        <w:gridCol w:w="959"/>
        <w:gridCol w:w="1182"/>
        <w:gridCol w:w="1212"/>
      </w:tblGrid>
      <w:tr w:rsidR="008553DF">
        <w:tc>
          <w:tcPr>
            <w:tcW w:w="2017" w:type="dxa"/>
            <w:vMerge w:val="restart"/>
            <w:vAlign w:val="center"/>
          </w:tcPr>
          <w:p w:rsidR="008553DF" w:rsidRPr="008E48BB" w:rsidRDefault="008553DF" w:rsidP="008553DF">
            <w:pPr>
              <w:jc w:val="center"/>
            </w:pPr>
            <w:r w:rsidRPr="008E48BB">
              <w:t>Норма высева семян на 1 м.</w:t>
            </w:r>
          </w:p>
        </w:tc>
        <w:tc>
          <w:tcPr>
            <w:tcW w:w="1514" w:type="dxa"/>
            <w:vMerge w:val="restart"/>
            <w:vAlign w:val="center"/>
          </w:tcPr>
          <w:p w:rsidR="008553DF" w:rsidRPr="008E48BB" w:rsidRDefault="008553DF" w:rsidP="008553DF">
            <w:pPr>
              <w:jc w:val="center"/>
            </w:pPr>
            <w:r w:rsidRPr="008E48BB">
              <w:t>Густота насаждения, тыс. шт./га</w:t>
            </w:r>
          </w:p>
        </w:tc>
        <w:tc>
          <w:tcPr>
            <w:tcW w:w="1627" w:type="dxa"/>
            <w:vMerge w:val="restart"/>
            <w:vAlign w:val="center"/>
          </w:tcPr>
          <w:p w:rsidR="008553DF" w:rsidRPr="008E48BB" w:rsidRDefault="008553DF" w:rsidP="008553DF">
            <w:pPr>
              <w:jc w:val="center"/>
            </w:pPr>
            <w:r w:rsidRPr="008E48BB">
              <w:t>Урожайность корнеплодов, ц./га</w:t>
            </w:r>
          </w:p>
        </w:tc>
        <w:tc>
          <w:tcPr>
            <w:tcW w:w="1703" w:type="dxa"/>
            <w:vMerge w:val="restart"/>
            <w:vAlign w:val="center"/>
          </w:tcPr>
          <w:p w:rsidR="008553DF" w:rsidRPr="008E48BB" w:rsidRDefault="008553DF" w:rsidP="008553DF">
            <w:pPr>
              <w:jc w:val="center"/>
            </w:pPr>
            <w:r w:rsidRPr="008E48BB">
              <w:t>Сахаристость, %</w:t>
            </w:r>
          </w:p>
        </w:tc>
        <w:tc>
          <w:tcPr>
            <w:tcW w:w="959" w:type="dxa"/>
            <w:vMerge w:val="restart"/>
            <w:vAlign w:val="center"/>
          </w:tcPr>
          <w:p w:rsidR="008553DF" w:rsidRPr="008E48BB" w:rsidRDefault="008553DF" w:rsidP="008553DF">
            <w:pPr>
              <w:jc w:val="center"/>
            </w:pPr>
            <w:r w:rsidRPr="008E48BB">
              <w:t>Сбор сахара, ц./га</w:t>
            </w:r>
          </w:p>
        </w:tc>
        <w:tc>
          <w:tcPr>
            <w:tcW w:w="2394" w:type="dxa"/>
            <w:gridSpan w:val="2"/>
            <w:vAlign w:val="center"/>
          </w:tcPr>
          <w:p w:rsidR="008553DF" w:rsidRPr="008E48BB" w:rsidRDefault="008553DF" w:rsidP="008553DF">
            <w:pPr>
              <w:jc w:val="center"/>
            </w:pPr>
            <w:r w:rsidRPr="008E48BB">
              <w:t>Затрачено ручного труда, чел. ч./га</w:t>
            </w:r>
          </w:p>
        </w:tc>
      </w:tr>
      <w:tr w:rsidR="008E48BB">
        <w:tc>
          <w:tcPr>
            <w:tcW w:w="2017" w:type="dxa"/>
            <w:vMerge/>
            <w:vAlign w:val="center"/>
          </w:tcPr>
          <w:p w:rsidR="008553DF" w:rsidRPr="008E48BB" w:rsidRDefault="008553DF" w:rsidP="008553DF">
            <w:pPr>
              <w:jc w:val="center"/>
            </w:pPr>
          </w:p>
        </w:tc>
        <w:tc>
          <w:tcPr>
            <w:tcW w:w="1514" w:type="dxa"/>
            <w:vMerge/>
            <w:vAlign w:val="center"/>
          </w:tcPr>
          <w:p w:rsidR="008553DF" w:rsidRPr="008E48BB" w:rsidRDefault="008553DF" w:rsidP="008553DF">
            <w:pPr>
              <w:jc w:val="center"/>
            </w:pPr>
          </w:p>
        </w:tc>
        <w:tc>
          <w:tcPr>
            <w:tcW w:w="1627" w:type="dxa"/>
            <w:vMerge/>
            <w:vAlign w:val="center"/>
          </w:tcPr>
          <w:p w:rsidR="008553DF" w:rsidRPr="008E48BB" w:rsidRDefault="008553DF" w:rsidP="008553DF">
            <w:pPr>
              <w:jc w:val="center"/>
            </w:pPr>
          </w:p>
        </w:tc>
        <w:tc>
          <w:tcPr>
            <w:tcW w:w="1703" w:type="dxa"/>
            <w:vMerge/>
            <w:vAlign w:val="center"/>
          </w:tcPr>
          <w:p w:rsidR="008553DF" w:rsidRPr="008E48BB" w:rsidRDefault="008553DF" w:rsidP="008553DF">
            <w:pPr>
              <w:jc w:val="center"/>
            </w:pPr>
          </w:p>
        </w:tc>
        <w:tc>
          <w:tcPr>
            <w:tcW w:w="959" w:type="dxa"/>
            <w:vMerge/>
            <w:vAlign w:val="center"/>
          </w:tcPr>
          <w:p w:rsidR="008553DF" w:rsidRPr="008E48BB" w:rsidRDefault="008553DF" w:rsidP="008553DF">
            <w:pPr>
              <w:jc w:val="center"/>
            </w:pPr>
          </w:p>
        </w:tc>
        <w:tc>
          <w:tcPr>
            <w:tcW w:w="1182" w:type="dxa"/>
            <w:vAlign w:val="center"/>
          </w:tcPr>
          <w:p w:rsidR="008553DF" w:rsidRPr="008E48BB" w:rsidRDefault="008553DF" w:rsidP="008553DF">
            <w:pPr>
              <w:jc w:val="center"/>
            </w:pPr>
            <w:r w:rsidRPr="008E48BB">
              <w:t>На проверку</w:t>
            </w:r>
          </w:p>
        </w:tc>
        <w:tc>
          <w:tcPr>
            <w:tcW w:w="1212" w:type="dxa"/>
            <w:vAlign w:val="center"/>
          </w:tcPr>
          <w:p w:rsidR="008553DF" w:rsidRPr="008E48BB" w:rsidRDefault="008553DF" w:rsidP="008553DF">
            <w:pPr>
              <w:jc w:val="center"/>
            </w:pPr>
            <w:r w:rsidRPr="008E48BB">
              <w:t>На прополку</w:t>
            </w:r>
          </w:p>
        </w:tc>
      </w:tr>
      <w:tr w:rsidR="008553DF">
        <w:tc>
          <w:tcPr>
            <w:tcW w:w="10214" w:type="dxa"/>
            <w:gridSpan w:val="7"/>
            <w:vAlign w:val="center"/>
          </w:tcPr>
          <w:p w:rsidR="008553DF" w:rsidRPr="008E48BB" w:rsidRDefault="008553DF" w:rsidP="008553DF">
            <w:pPr>
              <w:jc w:val="center"/>
              <w:rPr>
                <w:i/>
              </w:rPr>
            </w:pPr>
            <w:r w:rsidRPr="008E48BB">
              <w:rPr>
                <w:i/>
              </w:rPr>
              <w:t>Ручная проверка растений и прополка сорняков</w:t>
            </w:r>
          </w:p>
        </w:tc>
      </w:tr>
      <w:tr w:rsidR="008553DF">
        <w:tc>
          <w:tcPr>
            <w:tcW w:w="2017" w:type="dxa"/>
            <w:vAlign w:val="center"/>
          </w:tcPr>
          <w:p w:rsidR="008553DF" w:rsidRPr="008E48BB" w:rsidRDefault="008553DF" w:rsidP="008553DF">
            <w:pPr>
              <w:jc w:val="center"/>
            </w:pPr>
            <w:r w:rsidRPr="008E48BB">
              <w:t xml:space="preserve">Односемянных – 16 </w:t>
            </w:r>
            <w:r w:rsidR="008E48BB" w:rsidRPr="008E48BB">
              <w:t>–</w:t>
            </w:r>
            <w:r w:rsidRPr="008E48BB">
              <w:t xml:space="preserve"> 17</w:t>
            </w:r>
          </w:p>
          <w:p w:rsidR="008E48BB" w:rsidRPr="008E48BB" w:rsidRDefault="008E48BB" w:rsidP="008553DF">
            <w:pPr>
              <w:jc w:val="center"/>
            </w:pPr>
            <w:r w:rsidRPr="008E48BB">
              <w:t>Многосемянных (шлифованных) 13 – 15</w:t>
            </w:r>
          </w:p>
          <w:p w:rsidR="008E48BB" w:rsidRPr="008E48BB" w:rsidRDefault="008E48BB" w:rsidP="008553DF">
            <w:pPr>
              <w:jc w:val="center"/>
            </w:pPr>
            <w:r w:rsidRPr="008E48BB">
              <w:t>Односемянных (дражированных) – 13 - 14</w:t>
            </w:r>
          </w:p>
        </w:tc>
        <w:tc>
          <w:tcPr>
            <w:tcW w:w="1514" w:type="dxa"/>
            <w:vAlign w:val="center"/>
          </w:tcPr>
          <w:p w:rsidR="008553DF" w:rsidRDefault="008E48BB" w:rsidP="008553DF">
            <w:pPr>
              <w:jc w:val="center"/>
            </w:pPr>
            <w:r>
              <w:t>83,7</w:t>
            </w:r>
          </w:p>
          <w:p w:rsidR="008E48BB" w:rsidRDefault="008E48BB" w:rsidP="008553DF">
            <w:pPr>
              <w:jc w:val="center"/>
            </w:pPr>
          </w:p>
          <w:p w:rsidR="008E48BB" w:rsidRDefault="008E48BB" w:rsidP="008553DF">
            <w:pPr>
              <w:jc w:val="center"/>
            </w:pPr>
          </w:p>
          <w:p w:rsidR="008E48BB" w:rsidRDefault="008E48BB" w:rsidP="008553DF">
            <w:pPr>
              <w:jc w:val="center"/>
            </w:pPr>
            <w:r>
              <w:t>80,7</w:t>
            </w:r>
          </w:p>
          <w:p w:rsidR="008E48BB" w:rsidRDefault="008E48BB" w:rsidP="008553DF">
            <w:pPr>
              <w:jc w:val="center"/>
            </w:pPr>
          </w:p>
          <w:p w:rsidR="008E48BB" w:rsidRDefault="008E48BB" w:rsidP="008553DF">
            <w:pPr>
              <w:jc w:val="center"/>
            </w:pPr>
          </w:p>
          <w:p w:rsidR="008E48BB" w:rsidRPr="008E48BB" w:rsidRDefault="008E48BB" w:rsidP="008553DF">
            <w:pPr>
              <w:jc w:val="center"/>
            </w:pPr>
            <w:r>
              <w:t>75,8</w:t>
            </w:r>
          </w:p>
        </w:tc>
        <w:tc>
          <w:tcPr>
            <w:tcW w:w="1627" w:type="dxa"/>
            <w:vAlign w:val="center"/>
          </w:tcPr>
          <w:p w:rsidR="008553DF" w:rsidRDefault="008E48BB" w:rsidP="008553DF">
            <w:pPr>
              <w:jc w:val="center"/>
            </w:pPr>
            <w:r>
              <w:t>274</w:t>
            </w:r>
          </w:p>
          <w:p w:rsidR="008E48BB" w:rsidRDefault="008E48BB" w:rsidP="008553DF">
            <w:pPr>
              <w:jc w:val="center"/>
            </w:pPr>
          </w:p>
          <w:p w:rsidR="008E48BB" w:rsidRDefault="008E48BB" w:rsidP="008553DF">
            <w:pPr>
              <w:jc w:val="center"/>
            </w:pPr>
          </w:p>
          <w:p w:rsidR="008E48BB" w:rsidRDefault="008E48BB" w:rsidP="008553DF">
            <w:pPr>
              <w:jc w:val="center"/>
            </w:pPr>
            <w:r>
              <w:t>276,2</w:t>
            </w:r>
          </w:p>
          <w:p w:rsidR="008E48BB" w:rsidRDefault="008E48BB" w:rsidP="008553DF">
            <w:pPr>
              <w:jc w:val="center"/>
            </w:pPr>
          </w:p>
          <w:p w:rsidR="008E48BB" w:rsidRDefault="008E48BB" w:rsidP="008553DF">
            <w:pPr>
              <w:jc w:val="center"/>
            </w:pPr>
          </w:p>
          <w:p w:rsidR="008E48BB" w:rsidRPr="008E48BB" w:rsidRDefault="008E48BB" w:rsidP="008553DF">
            <w:pPr>
              <w:jc w:val="center"/>
            </w:pPr>
            <w:r>
              <w:t>266,7</w:t>
            </w:r>
          </w:p>
        </w:tc>
        <w:tc>
          <w:tcPr>
            <w:tcW w:w="1703" w:type="dxa"/>
            <w:vAlign w:val="center"/>
          </w:tcPr>
          <w:p w:rsidR="008553DF" w:rsidRDefault="008E48BB" w:rsidP="008553DF">
            <w:pPr>
              <w:jc w:val="center"/>
            </w:pPr>
            <w:r>
              <w:t>17,5</w:t>
            </w:r>
          </w:p>
          <w:p w:rsidR="008E48BB" w:rsidRDefault="008E48BB" w:rsidP="008553DF">
            <w:pPr>
              <w:jc w:val="center"/>
            </w:pPr>
          </w:p>
          <w:p w:rsidR="008E48BB" w:rsidRDefault="008E48BB" w:rsidP="008553DF">
            <w:pPr>
              <w:jc w:val="center"/>
            </w:pPr>
          </w:p>
          <w:p w:rsidR="008E48BB" w:rsidRDefault="008E48BB" w:rsidP="008553DF">
            <w:pPr>
              <w:jc w:val="center"/>
            </w:pPr>
            <w:r>
              <w:t>18,5</w:t>
            </w:r>
          </w:p>
          <w:p w:rsidR="008E48BB" w:rsidRDefault="008E48BB" w:rsidP="008553DF">
            <w:pPr>
              <w:jc w:val="center"/>
            </w:pPr>
          </w:p>
          <w:p w:rsidR="008E48BB" w:rsidRDefault="008E48BB" w:rsidP="008553DF">
            <w:pPr>
              <w:jc w:val="center"/>
            </w:pPr>
          </w:p>
          <w:p w:rsidR="008E48BB" w:rsidRPr="008E48BB" w:rsidRDefault="008E48BB" w:rsidP="008553DF">
            <w:pPr>
              <w:jc w:val="center"/>
            </w:pPr>
            <w:r>
              <w:t>17,7</w:t>
            </w:r>
          </w:p>
        </w:tc>
        <w:tc>
          <w:tcPr>
            <w:tcW w:w="959" w:type="dxa"/>
            <w:vAlign w:val="center"/>
          </w:tcPr>
          <w:p w:rsidR="008553DF" w:rsidRDefault="008E48BB" w:rsidP="008553DF">
            <w:pPr>
              <w:jc w:val="center"/>
            </w:pPr>
            <w:r>
              <w:t>47,5</w:t>
            </w:r>
          </w:p>
          <w:p w:rsidR="008E48BB" w:rsidRDefault="008E48BB" w:rsidP="008553DF">
            <w:pPr>
              <w:jc w:val="center"/>
            </w:pPr>
          </w:p>
          <w:p w:rsidR="008E48BB" w:rsidRDefault="008E48BB" w:rsidP="008553DF">
            <w:pPr>
              <w:jc w:val="center"/>
            </w:pPr>
          </w:p>
          <w:p w:rsidR="008E48BB" w:rsidRDefault="008E48BB" w:rsidP="008553DF">
            <w:pPr>
              <w:jc w:val="center"/>
            </w:pPr>
            <w:r>
              <w:t>50,5</w:t>
            </w:r>
          </w:p>
          <w:p w:rsidR="008E48BB" w:rsidRDefault="008E48BB" w:rsidP="008553DF">
            <w:pPr>
              <w:jc w:val="center"/>
            </w:pPr>
          </w:p>
          <w:p w:rsidR="008E48BB" w:rsidRDefault="008E48BB" w:rsidP="008553DF">
            <w:pPr>
              <w:jc w:val="center"/>
            </w:pPr>
          </w:p>
          <w:p w:rsidR="008E48BB" w:rsidRPr="008E48BB" w:rsidRDefault="008E48BB" w:rsidP="008553DF">
            <w:pPr>
              <w:jc w:val="center"/>
            </w:pPr>
            <w:r>
              <w:t>46,6</w:t>
            </w:r>
          </w:p>
        </w:tc>
        <w:tc>
          <w:tcPr>
            <w:tcW w:w="1182" w:type="dxa"/>
            <w:vAlign w:val="center"/>
          </w:tcPr>
          <w:p w:rsidR="008553DF" w:rsidRDefault="008E48BB" w:rsidP="008553DF">
            <w:pPr>
              <w:jc w:val="center"/>
            </w:pPr>
            <w:r>
              <w:t>22,9</w:t>
            </w:r>
          </w:p>
          <w:p w:rsidR="008E48BB" w:rsidRDefault="008E48BB" w:rsidP="008553DF">
            <w:pPr>
              <w:jc w:val="center"/>
            </w:pPr>
          </w:p>
          <w:p w:rsidR="008E48BB" w:rsidRDefault="008E48BB" w:rsidP="008553DF">
            <w:pPr>
              <w:jc w:val="center"/>
            </w:pPr>
          </w:p>
          <w:p w:rsidR="008E48BB" w:rsidRDefault="008E48BB" w:rsidP="008553DF">
            <w:pPr>
              <w:jc w:val="center"/>
            </w:pPr>
            <w:r>
              <w:t>29,6</w:t>
            </w:r>
          </w:p>
          <w:p w:rsidR="008E48BB" w:rsidRDefault="008E48BB" w:rsidP="008553DF">
            <w:pPr>
              <w:jc w:val="center"/>
            </w:pPr>
          </w:p>
          <w:p w:rsidR="008E48BB" w:rsidRDefault="008E48BB" w:rsidP="008553DF">
            <w:pPr>
              <w:jc w:val="center"/>
            </w:pPr>
          </w:p>
          <w:p w:rsidR="008E48BB" w:rsidRPr="008E48BB" w:rsidRDefault="008E48BB" w:rsidP="008553DF">
            <w:pPr>
              <w:jc w:val="center"/>
            </w:pPr>
            <w:r>
              <w:t>14,1</w:t>
            </w:r>
          </w:p>
        </w:tc>
        <w:tc>
          <w:tcPr>
            <w:tcW w:w="1212" w:type="dxa"/>
            <w:vAlign w:val="center"/>
          </w:tcPr>
          <w:p w:rsidR="008553DF" w:rsidRDefault="008E48BB" w:rsidP="008553DF">
            <w:pPr>
              <w:jc w:val="center"/>
            </w:pPr>
            <w:r>
              <w:t>16</w:t>
            </w:r>
          </w:p>
          <w:p w:rsidR="008E48BB" w:rsidRDefault="008E48BB" w:rsidP="008553DF">
            <w:pPr>
              <w:jc w:val="center"/>
            </w:pPr>
          </w:p>
          <w:p w:rsidR="008E48BB" w:rsidRDefault="008E48BB" w:rsidP="008553DF">
            <w:pPr>
              <w:jc w:val="center"/>
            </w:pPr>
          </w:p>
          <w:p w:rsidR="008E48BB" w:rsidRDefault="008E48BB" w:rsidP="008553DF">
            <w:pPr>
              <w:jc w:val="center"/>
            </w:pPr>
            <w:r>
              <w:t>16,5</w:t>
            </w:r>
          </w:p>
          <w:p w:rsidR="008E48BB" w:rsidRDefault="008E48BB" w:rsidP="008553DF">
            <w:pPr>
              <w:jc w:val="center"/>
            </w:pPr>
          </w:p>
          <w:p w:rsidR="008E48BB" w:rsidRDefault="008E48BB" w:rsidP="008553DF">
            <w:pPr>
              <w:jc w:val="center"/>
            </w:pPr>
          </w:p>
          <w:p w:rsidR="008E48BB" w:rsidRPr="008E48BB" w:rsidRDefault="008E48BB" w:rsidP="008553DF">
            <w:pPr>
              <w:jc w:val="center"/>
            </w:pPr>
            <w:r>
              <w:t>16,4</w:t>
            </w:r>
          </w:p>
        </w:tc>
      </w:tr>
      <w:tr w:rsidR="008E48BB">
        <w:tc>
          <w:tcPr>
            <w:tcW w:w="10214" w:type="dxa"/>
            <w:gridSpan w:val="7"/>
            <w:vAlign w:val="center"/>
          </w:tcPr>
          <w:p w:rsidR="008E48BB" w:rsidRPr="008E48BB" w:rsidRDefault="008E48BB" w:rsidP="008553DF">
            <w:pPr>
              <w:jc w:val="center"/>
              <w:rPr>
                <w:i/>
              </w:rPr>
            </w:pPr>
            <w:r w:rsidRPr="008E48BB">
              <w:rPr>
                <w:i/>
              </w:rPr>
              <w:t>Без затрат ручного труда</w:t>
            </w:r>
          </w:p>
        </w:tc>
      </w:tr>
      <w:tr w:rsidR="008553DF">
        <w:tc>
          <w:tcPr>
            <w:tcW w:w="2017" w:type="dxa"/>
            <w:vAlign w:val="center"/>
          </w:tcPr>
          <w:p w:rsidR="008553DF" w:rsidRDefault="008E48BB" w:rsidP="008553DF">
            <w:pPr>
              <w:jc w:val="center"/>
            </w:pPr>
            <w:r>
              <w:t>Односемянных – 16 – 17</w:t>
            </w:r>
          </w:p>
          <w:p w:rsidR="008E48BB" w:rsidRDefault="008E48BB" w:rsidP="008553DF">
            <w:pPr>
              <w:jc w:val="center"/>
            </w:pPr>
            <w:r>
              <w:t>Многосемянных (шлифованных) – 13 – 14</w:t>
            </w:r>
          </w:p>
          <w:p w:rsidR="008E48BB" w:rsidRPr="008E48BB" w:rsidRDefault="008E48BB" w:rsidP="008553DF">
            <w:pPr>
              <w:jc w:val="center"/>
            </w:pPr>
            <w:r>
              <w:t>Односемянных (дражированных) – 13 - 14</w:t>
            </w:r>
          </w:p>
        </w:tc>
        <w:tc>
          <w:tcPr>
            <w:tcW w:w="1514" w:type="dxa"/>
            <w:vAlign w:val="center"/>
          </w:tcPr>
          <w:p w:rsidR="008553DF" w:rsidRDefault="008E48BB" w:rsidP="008553DF">
            <w:pPr>
              <w:jc w:val="center"/>
            </w:pPr>
            <w:r>
              <w:t>115,4</w:t>
            </w:r>
          </w:p>
          <w:p w:rsidR="008E48BB" w:rsidRDefault="008E48BB" w:rsidP="008553DF">
            <w:pPr>
              <w:jc w:val="center"/>
            </w:pPr>
          </w:p>
          <w:p w:rsidR="008E48BB" w:rsidRDefault="008E48BB" w:rsidP="008553DF">
            <w:pPr>
              <w:jc w:val="center"/>
            </w:pPr>
          </w:p>
          <w:p w:rsidR="008E48BB" w:rsidRDefault="008E48BB" w:rsidP="008553DF">
            <w:pPr>
              <w:jc w:val="center"/>
            </w:pPr>
            <w:r>
              <w:t>133,4</w:t>
            </w:r>
          </w:p>
          <w:p w:rsidR="008E48BB" w:rsidRDefault="008E48BB" w:rsidP="008553DF">
            <w:pPr>
              <w:jc w:val="center"/>
            </w:pPr>
          </w:p>
          <w:p w:rsidR="008E48BB" w:rsidRDefault="008E48BB" w:rsidP="008553DF">
            <w:pPr>
              <w:jc w:val="center"/>
            </w:pPr>
          </w:p>
          <w:p w:rsidR="008E48BB" w:rsidRPr="008E48BB" w:rsidRDefault="008E48BB" w:rsidP="008553DF">
            <w:pPr>
              <w:jc w:val="center"/>
            </w:pPr>
            <w:r>
              <w:t>95,8</w:t>
            </w:r>
          </w:p>
        </w:tc>
        <w:tc>
          <w:tcPr>
            <w:tcW w:w="1627" w:type="dxa"/>
            <w:vAlign w:val="center"/>
          </w:tcPr>
          <w:p w:rsidR="008553DF" w:rsidRDefault="008E48BB" w:rsidP="008553DF">
            <w:pPr>
              <w:jc w:val="center"/>
            </w:pPr>
            <w:r>
              <w:t>254,8</w:t>
            </w:r>
          </w:p>
          <w:p w:rsidR="008E48BB" w:rsidRDefault="008E48BB" w:rsidP="008553DF">
            <w:pPr>
              <w:jc w:val="center"/>
            </w:pPr>
          </w:p>
          <w:p w:rsidR="008E48BB" w:rsidRDefault="008E48BB" w:rsidP="008553DF">
            <w:pPr>
              <w:jc w:val="center"/>
            </w:pPr>
          </w:p>
          <w:p w:rsidR="008E48BB" w:rsidRDefault="008E48BB" w:rsidP="008553DF">
            <w:pPr>
              <w:jc w:val="center"/>
            </w:pPr>
            <w:r>
              <w:t>365,6</w:t>
            </w:r>
          </w:p>
          <w:p w:rsidR="008E48BB" w:rsidRDefault="008E48BB" w:rsidP="008553DF">
            <w:pPr>
              <w:jc w:val="center"/>
            </w:pPr>
          </w:p>
          <w:p w:rsidR="008E48BB" w:rsidRDefault="008E48BB" w:rsidP="008553DF">
            <w:pPr>
              <w:jc w:val="center"/>
            </w:pPr>
          </w:p>
          <w:p w:rsidR="008E48BB" w:rsidRPr="008E48BB" w:rsidRDefault="008E48BB" w:rsidP="008553DF">
            <w:pPr>
              <w:jc w:val="center"/>
            </w:pPr>
            <w:r>
              <w:t>259,7</w:t>
            </w:r>
          </w:p>
        </w:tc>
        <w:tc>
          <w:tcPr>
            <w:tcW w:w="1703" w:type="dxa"/>
            <w:vAlign w:val="center"/>
          </w:tcPr>
          <w:p w:rsidR="008553DF" w:rsidRDefault="008E48BB" w:rsidP="008553DF">
            <w:pPr>
              <w:jc w:val="center"/>
            </w:pPr>
            <w:r>
              <w:t>17,6</w:t>
            </w:r>
          </w:p>
          <w:p w:rsidR="008E48BB" w:rsidRDefault="008E48BB" w:rsidP="008553DF">
            <w:pPr>
              <w:jc w:val="center"/>
            </w:pPr>
          </w:p>
          <w:p w:rsidR="008E48BB" w:rsidRDefault="008E48BB" w:rsidP="008553DF">
            <w:pPr>
              <w:jc w:val="center"/>
            </w:pPr>
          </w:p>
          <w:p w:rsidR="008E48BB" w:rsidRDefault="008E48BB" w:rsidP="008553DF">
            <w:pPr>
              <w:jc w:val="center"/>
            </w:pPr>
            <w:r>
              <w:t>18,3</w:t>
            </w:r>
          </w:p>
          <w:p w:rsidR="008E48BB" w:rsidRDefault="008E48BB" w:rsidP="008553DF">
            <w:pPr>
              <w:jc w:val="center"/>
            </w:pPr>
          </w:p>
          <w:p w:rsidR="008E48BB" w:rsidRDefault="008E48BB" w:rsidP="008553DF">
            <w:pPr>
              <w:jc w:val="center"/>
            </w:pPr>
          </w:p>
          <w:p w:rsidR="008E48BB" w:rsidRPr="008E48BB" w:rsidRDefault="008E48BB" w:rsidP="008553DF">
            <w:pPr>
              <w:jc w:val="center"/>
            </w:pPr>
            <w:r>
              <w:t>17,5</w:t>
            </w:r>
          </w:p>
        </w:tc>
        <w:tc>
          <w:tcPr>
            <w:tcW w:w="959" w:type="dxa"/>
            <w:vAlign w:val="center"/>
          </w:tcPr>
          <w:p w:rsidR="008553DF" w:rsidRDefault="008E48BB" w:rsidP="008553DF">
            <w:pPr>
              <w:jc w:val="center"/>
            </w:pPr>
            <w:r>
              <w:t>44,3</w:t>
            </w:r>
          </w:p>
          <w:p w:rsidR="008E48BB" w:rsidRDefault="008E48BB" w:rsidP="008553DF">
            <w:pPr>
              <w:jc w:val="center"/>
            </w:pPr>
          </w:p>
          <w:p w:rsidR="008E48BB" w:rsidRDefault="008E48BB" w:rsidP="008553DF">
            <w:pPr>
              <w:jc w:val="center"/>
            </w:pPr>
          </w:p>
          <w:p w:rsidR="008E48BB" w:rsidRDefault="008E48BB" w:rsidP="008553DF">
            <w:pPr>
              <w:jc w:val="center"/>
            </w:pPr>
            <w:r>
              <w:t>47,8</w:t>
            </w:r>
          </w:p>
          <w:p w:rsidR="008E48BB" w:rsidRDefault="008E48BB" w:rsidP="008553DF">
            <w:pPr>
              <w:jc w:val="center"/>
            </w:pPr>
          </w:p>
          <w:p w:rsidR="008E48BB" w:rsidRDefault="008E48BB" w:rsidP="008553DF">
            <w:pPr>
              <w:jc w:val="center"/>
            </w:pPr>
          </w:p>
          <w:p w:rsidR="008E48BB" w:rsidRPr="008E48BB" w:rsidRDefault="008E48BB" w:rsidP="008553DF">
            <w:pPr>
              <w:jc w:val="center"/>
            </w:pPr>
            <w:r>
              <w:t>44,9</w:t>
            </w:r>
          </w:p>
        </w:tc>
        <w:tc>
          <w:tcPr>
            <w:tcW w:w="1182" w:type="dxa"/>
            <w:vAlign w:val="center"/>
          </w:tcPr>
          <w:p w:rsidR="008553DF" w:rsidRDefault="008E48BB" w:rsidP="008553DF">
            <w:pPr>
              <w:jc w:val="center"/>
            </w:pPr>
            <w:r>
              <w:t>-</w:t>
            </w:r>
          </w:p>
          <w:p w:rsidR="008E48BB" w:rsidRDefault="008E48BB" w:rsidP="008553DF">
            <w:pPr>
              <w:jc w:val="center"/>
            </w:pPr>
          </w:p>
          <w:p w:rsidR="008E48BB" w:rsidRDefault="008E48BB" w:rsidP="008553DF">
            <w:pPr>
              <w:jc w:val="center"/>
            </w:pPr>
          </w:p>
          <w:p w:rsidR="008E48BB" w:rsidRDefault="008E48BB" w:rsidP="008553DF">
            <w:pPr>
              <w:jc w:val="center"/>
            </w:pPr>
            <w:r>
              <w:t>-</w:t>
            </w:r>
          </w:p>
          <w:p w:rsidR="008E48BB" w:rsidRDefault="008E48BB" w:rsidP="008553DF">
            <w:pPr>
              <w:jc w:val="center"/>
            </w:pPr>
          </w:p>
          <w:p w:rsidR="008E48BB" w:rsidRDefault="008E48BB" w:rsidP="008553DF">
            <w:pPr>
              <w:jc w:val="center"/>
            </w:pPr>
          </w:p>
          <w:p w:rsidR="008E48BB" w:rsidRPr="008E48BB" w:rsidRDefault="008E48BB" w:rsidP="008553DF">
            <w:pPr>
              <w:jc w:val="center"/>
            </w:pPr>
            <w:r>
              <w:t>-</w:t>
            </w:r>
          </w:p>
        </w:tc>
        <w:tc>
          <w:tcPr>
            <w:tcW w:w="1212" w:type="dxa"/>
            <w:vAlign w:val="center"/>
          </w:tcPr>
          <w:p w:rsidR="008553DF" w:rsidRDefault="008E48BB" w:rsidP="008553DF">
            <w:pPr>
              <w:jc w:val="center"/>
            </w:pPr>
            <w:r>
              <w:t>-</w:t>
            </w:r>
          </w:p>
          <w:p w:rsidR="008E48BB" w:rsidRDefault="008E48BB" w:rsidP="008553DF">
            <w:pPr>
              <w:jc w:val="center"/>
            </w:pPr>
          </w:p>
          <w:p w:rsidR="008E48BB" w:rsidRDefault="008E48BB" w:rsidP="008553DF">
            <w:pPr>
              <w:jc w:val="center"/>
            </w:pPr>
          </w:p>
          <w:p w:rsidR="008E48BB" w:rsidRDefault="008E48BB" w:rsidP="008553DF">
            <w:pPr>
              <w:jc w:val="center"/>
            </w:pPr>
            <w:r>
              <w:t>-</w:t>
            </w:r>
          </w:p>
          <w:p w:rsidR="008E48BB" w:rsidRDefault="008E48BB" w:rsidP="008553DF">
            <w:pPr>
              <w:jc w:val="center"/>
            </w:pPr>
          </w:p>
          <w:p w:rsidR="008E48BB" w:rsidRDefault="008E48BB" w:rsidP="008553DF">
            <w:pPr>
              <w:jc w:val="center"/>
            </w:pPr>
          </w:p>
          <w:p w:rsidR="008E48BB" w:rsidRPr="008E48BB" w:rsidRDefault="008E48BB" w:rsidP="008553DF">
            <w:pPr>
              <w:jc w:val="center"/>
            </w:pPr>
            <w:r>
              <w:t>-</w:t>
            </w:r>
          </w:p>
        </w:tc>
      </w:tr>
    </w:tbl>
    <w:p w:rsidR="008553DF" w:rsidRDefault="008553DF" w:rsidP="008553DF">
      <w:pPr>
        <w:ind w:firstLine="900"/>
        <w:jc w:val="both"/>
        <w:rPr>
          <w:sz w:val="28"/>
          <w:szCs w:val="28"/>
        </w:rPr>
      </w:pPr>
    </w:p>
    <w:p w:rsidR="008E48BB" w:rsidRDefault="008E48BB" w:rsidP="008553DF">
      <w:pPr>
        <w:ind w:firstLine="900"/>
        <w:jc w:val="both"/>
        <w:rPr>
          <w:sz w:val="28"/>
          <w:szCs w:val="28"/>
        </w:rPr>
      </w:pPr>
      <w:r>
        <w:rPr>
          <w:sz w:val="28"/>
          <w:szCs w:val="28"/>
        </w:rPr>
        <w:t>При посеве сахарной свеклы малыми нормами необходимо учитывать следующие факторы: лабораторную всхожесть, засоренность участка, зараженность его вредителями, обеспеченность хозяйства рабочей силой.</w:t>
      </w:r>
    </w:p>
    <w:p w:rsidR="00CF0CDB" w:rsidRDefault="008E48BB" w:rsidP="00CF0CDB">
      <w:pPr>
        <w:ind w:firstLine="900"/>
        <w:jc w:val="both"/>
        <w:rPr>
          <w:sz w:val="28"/>
          <w:szCs w:val="28"/>
        </w:rPr>
      </w:pPr>
      <w:r>
        <w:rPr>
          <w:sz w:val="28"/>
          <w:szCs w:val="28"/>
        </w:rPr>
        <w:t>По индустриальной технологии при лабораторной всхожести семян не ниже 85 % высевают по 12 – 14 плодов на 1 м. рядка (6 – 8 кг/га), что обеспечивает появление 8 10 всход</w:t>
      </w:r>
      <w:r w:rsidR="00CF0CDB">
        <w:rPr>
          <w:sz w:val="28"/>
          <w:szCs w:val="28"/>
        </w:rPr>
        <w:t>ов. На чистых от сорняков полях</w:t>
      </w:r>
      <w:r>
        <w:rPr>
          <w:sz w:val="28"/>
          <w:szCs w:val="28"/>
        </w:rPr>
        <w:t xml:space="preserve">, а также при эффективной защите всходов от вредителей и болезней можно высевать 9 – 10 </w:t>
      </w:r>
      <w:r w:rsidR="00CF0CDB">
        <w:rPr>
          <w:sz w:val="28"/>
          <w:szCs w:val="28"/>
        </w:rPr>
        <w:t>клубочков на 1</w:t>
      </w:r>
      <w:r>
        <w:rPr>
          <w:sz w:val="28"/>
          <w:szCs w:val="28"/>
        </w:rPr>
        <w:t xml:space="preserve"> м. рядка (4,5 – 6 кг/га),</w:t>
      </w:r>
      <w:r w:rsidR="00CF0CDB">
        <w:rPr>
          <w:sz w:val="28"/>
          <w:szCs w:val="28"/>
        </w:rPr>
        <w:t xml:space="preserve"> чтобы получить 6 – 7 всходов свеклы, то есть посев проводится на конечную густоту стояния растений. Для обычной технологии на засоренных полях при отсутствии гербицидов оптимальной нормой высева следует считать 35 – 38 клубочков на 1 м. (10 – 12 кг/га). При соблюдении правильной агротехники применительно к конкретным условиям такая норма высева обеспечивает получение 20 – 22 всходов на 1 м. рядка. Если поле не засорено, то достаточно высевать 23 – 25 клубочков на 1 м., что обеспечит 12 – 14 всходов на 1 м. рядка и возможность механизированного прореживания. Изменение нормы высева в сеялках ССТ – 12А и ССТ – 12Б достигается перестановкой сменных звездочек в коробке на соответствующее передаточное число, а также использованием секторов – вставок для перекрытия части ячеек.</w:t>
      </w:r>
    </w:p>
    <w:p w:rsidR="00CF0CDB" w:rsidRDefault="00CF0CDB" w:rsidP="00CF0CDB">
      <w:pPr>
        <w:jc w:val="center"/>
        <w:rPr>
          <w:b/>
          <w:sz w:val="32"/>
          <w:szCs w:val="32"/>
        </w:rPr>
      </w:pPr>
      <w:r>
        <w:rPr>
          <w:b/>
          <w:sz w:val="32"/>
          <w:szCs w:val="32"/>
        </w:rPr>
        <w:t>- 24 –</w:t>
      </w:r>
    </w:p>
    <w:p w:rsidR="00CF0CDB" w:rsidRDefault="0010167A" w:rsidP="00CF0CDB">
      <w:pPr>
        <w:ind w:firstLine="900"/>
        <w:jc w:val="both"/>
        <w:rPr>
          <w:sz w:val="28"/>
          <w:szCs w:val="28"/>
        </w:rPr>
      </w:pPr>
      <w:r>
        <w:rPr>
          <w:sz w:val="28"/>
          <w:szCs w:val="28"/>
        </w:rPr>
        <w:t>Для посева дражированных семян сахарной свеклы промышленность выпускает специальное приспособление СТЯ – 45.000.</w:t>
      </w:r>
    </w:p>
    <w:p w:rsidR="0010167A" w:rsidRDefault="0010167A" w:rsidP="00CF0CDB">
      <w:pPr>
        <w:ind w:firstLine="900"/>
        <w:jc w:val="both"/>
        <w:rPr>
          <w:sz w:val="28"/>
          <w:szCs w:val="28"/>
        </w:rPr>
      </w:pPr>
    </w:p>
    <w:p w:rsidR="0010167A" w:rsidRDefault="0010167A" w:rsidP="00CF0CDB">
      <w:pPr>
        <w:ind w:firstLine="900"/>
        <w:jc w:val="both"/>
        <w:rPr>
          <w:sz w:val="28"/>
          <w:szCs w:val="28"/>
        </w:rPr>
      </w:pPr>
      <w:r w:rsidRPr="0010167A">
        <w:rPr>
          <w:b/>
          <w:sz w:val="28"/>
          <w:szCs w:val="28"/>
        </w:rPr>
        <w:t>Глубина посева.</w:t>
      </w:r>
      <w:r>
        <w:rPr>
          <w:b/>
          <w:sz w:val="28"/>
          <w:szCs w:val="28"/>
        </w:rPr>
        <w:t xml:space="preserve"> </w:t>
      </w:r>
      <w:r>
        <w:rPr>
          <w:sz w:val="28"/>
          <w:szCs w:val="28"/>
        </w:rPr>
        <w:t>В получении дружных всходов важную роль играет глубина посева семян. Семена свеклы имеют небольшой запас питательных веществ и выносят семядоли на поверхность почвы, поэтому не переносят глубокой заделки.</w:t>
      </w:r>
    </w:p>
    <w:p w:rsidR="0010167A" w:rsidRDefault="0010167A" w:rsidP="00CF0CDB">
      <w:pPr>
        <w:ind w:firstLine="900"/>
        <w:jc w:val="both"/>
        <w:rPr>
          <w:sz w:val="28"/>
          <w:szCs w:val="28"/>
        </w:rPr>
      </w:pPr>
      <w:r>
        <w:rPr>
          <w:sz w:val="28"/>
          <w:szCs w:val="28"/>
        </w:rPr>
        <w:t>При достаточной влажности почвы семена заделывают на глубину 3 – 3,5 см., а в условиях засушливой весны ее увеличивают до 4 -5 см. Во всех случаях семена высевают во влажный слой почвы.</w:t>
      </w:r>
    </w:p>
    <w:p w:rsidR="0010167A" w:rsidRDefault="0010167A" w:rsidP="00CF0CDB">
      <w:pPr>
        <w:ind w:firstLine="900"/>
        <w:jc w:val="both"/>
        <w:rPr>
          <w:sz w:val="28"/>
          <w:szCs w:val="28"/>
        </w:rPr>
      </w:pPr>
      <w:r>
        <w:rPr>
          <w:sz w:val="28"/>
          <w:szCs w:val="28"/>
        </w:rPr>
        <w:t>Скорость движения агрегатов на посеве недолжна превышать 4 – 5 км/ч. Увеличение ее, особенно при пониженных нормах высева семян, нарушает равномерность их распределения в рядке и по глубине. Важно соблюдения прямолинейности рядков и ширины междурядий. Отклонение ширины междурядий не должно превышать +- 10 мм.</w:t>
      </w:r>
    </w:p>
    <w:p w:rsidR="0010167A" w:rsidRDefault="0010167A" w:rsidP="00CF0CDB">
      <w:pPr>
        <w:ind w:firstLine="900"/>
        <w:jc w:val="both"/>
        <w:rPr>
          <w:sz w:val="28"/>
          <w:szCs w:val="28"/>
        </w:rPr>
      </w:pPr>
    </w:p>
    <w:p w:rsidR="0010167A" w:rsidRDefault="0010167A" w:rsidP="00CF0CDB">
      <w:pPr>
        <w:ind w:firstLine="900"/>
        <w:jc w:val="both"/>
        <w:rPr>
          <w:sz w:val="28"/>
          <w:szCs w:val="28"/>
        </w:rPr>
      </w:pPr>
    </w:p>
    <w:p w:rsidR="0010167A" w:rsidRDefault="0010167A" w:rsidP="00CF0CDB">
      <w:pPr>
        <w:ind w:firstLine="900"/>
        <w:jc w:val="both"/>
        <w:rPr>
          <w:sz w:val="28"/>
          <w:szCs w:val="28"/>
        </w:rPr>
      </w:pPr>
    </w:p>
    <w:p w:rsidR="0010167A" w:rsidRDefault="0010167A" w:rsidP="00CF0CDB">
      <w:pPr>
        <w:ind w:firstLine="900"/>
        <w:jc w:val="both"/>
        <w:rPr>
          <w:sz w:val="28"/>
          <w:szCs w:val="28"/>
        </w:rPr>
      </w:pPr>
    </w:p>
    <w:p w:rsidR="0010167A" w:rsidRDefault="0010167A" w:rsidP="00CF0CDB">
      <w:pPr>
        <w:ind w:firstLine="900"/>
        <w:jc w:val="both"/>
        <w:rPr>
          <w:sz w:val="28"/>
          <w:szCs w:val="28"/>
        </w:rPr>
      </w:pPr>
    </w:p>
    <w:p w:rsidR="0010167A" w:rsidRDefault="0010167A" w:rsidP="00CF0CDB">
      <w:pPr>
        <w:ind w:firstLine="900"/>
        <w:jc w:val="both"/>
        <w:rPr>
          <w:sz w:val="28"/>
          <w:szCs w:val="28"/>
        </w:rPr>
      </w:pPr>
    </w:p>
    <w:p w:rsidR="0010167A" w:rsidRDefault="0010167A" w:rsidP="00CF0CDB">
      <w:pPr>
        <w:ind w:firstLine="900"/>
        <w:jc w:val="both"/>
        <w:rPr>
          <w:sz w:val="28"/>
          <w:szCs w:val="28"/>
        </w:rPr>
      </w:pPr>
    </w:p>
    <w:p w:rsidR="0010167A" w:rsidRDefault="0010167A" w:rsidP="00CF0CDB">
      <w:pPr>
        <w:ind w:firstLine="900"/>
        <w:jc w:val="both"/>
        <w:rPr>
          <w:sz w:val="28"/>
          <w:szCs w:val="28"/>
        </w:rPr>
      </w:pPr>
    </w:p>
    <w:p w:rsidR="0010167A" w:rsidRDefault="0010167A" w:rsidP="00CF0CDB">
      <w:pPr>
        <w:ind w:firstLine="900"/>
        <w:jc w:val="both"/>
        <w:rPr>
          <w:sz w:val="28"/>
          <w:szCs w:val="28"/>
        </w:rPr>
      </w:pPr>
    </w:p>
    <w:p w:rsidR="0010167A" w:rsidRDefault="0010167A" w:rsidP="00CF0CDB">
      <w:pPr>
        <w:ind w:firstLine="900"/>
        <w:jc w:val="both"/>
        <w:rPr>
          <w:sz w:val="28"/>
          <w:szCs w:val="28"/>
        </w:rPr>
      </w:pPr>
    </w:p>
    <w:p w:rsidR="0010167A" w:rsidRDefault="0010167A" w:rsidP="00CF0CDB">
      <w:pPr>
        <w:ind w:firstLine="900"/>
        <w:jc w:val="both"/>
        <w:rPr>
          <w:sz w:val="28"/>
          <w:szCs w:val="28"/>
        </w:rPr>
      </w:pPr>
    </w:p>
    <w:p w:rsidR="0010167A" w:rsidRDefault="0010167A" w:rsidP="0010167A">
      <w:pPr>
        <w:jc w:val="both"/>
        <w:rPr>
          <w:sz w:val="28"/>
          <w:szCs w:val="28"/>
        </w:rPr>
      </w:pPr>
    </w:p>
    <w:p w:rsidR="0010167A" w:rsidRDefault="0010167A" w:rsidP="00CF0CDB">
      <w:pPr>
        <w:ind w:firstLine="900"/>
        <w:jc w:val="both"/>
        <w:rPr>
          <w:sz w:val="28"/>
          <w:szCs w:val="28"/>
        </w:rPr>
      </w:pPr>
    </w:p>
    <w:p w:rsidR="0010167A" w:rsidRDefault="0010167A" w:rsidP="00CF0CDB">
      <w:pPr>
        <w:ind w:firstLine="900"/>
        <w:jc w:val="both"/>
        <w:rPr>
          <w:sz w:val="28"/>
          <w:szCs w:val="28"/>
        </w:rPr>
      </w:pPr>
    </w:p>
    <w:p w:rsidR="0010167A" w:rsidRDefault="0010167A" w:rsidP="00CF0CDB">
      <w:pPr>
        <w:ind w:firstLine="900"/>
        <w:jc w:val="both"/>
        <w:rPr>
          <w:sz w:val="28"/>
          <w:szCs w:val="28"/>
        </w:rPr>
      </w:pPr>
    </w:p>
    <w:p w:rsidR="0010167A" w:rsidRDefault="0010167A" w:rsidP="00CF0CDB">
      <w:pPr>
        <w:ind w:firstLine="900"/>
        <w:jc w:val="both"/>
        <w:rPr>
          <w:sz w:val="28"/>
          <w:szCs w:val="28"/>
        </w:rPr>
      </w:pPr>
    </w:p>
    <w:p w:rsidR="0010167A" w:rsidRDefault="0010167A" w:rsidP="00CF0CDB">
      <w:pPr>
        <w:ind w:firstLine="900"/>
        <w:jc w:val="both"/>
        <w:rPr>
          <w:sz w:val="28"/>
          <w:szCs w:val="28"/>
        </w:rPr>
      </w:pPr>
    </w:p>
    <w:p w:rsidR="0010167A" w:rsidRDefault="0010167A" w:rsidP="00CF0CDB">
      <w:pPr>
        <w:ind w:firstLine="900"/>
        <w:jc w:val="both"/>
        <w:rPr>
          <w:sz w:val="28"/>
          <w:szCs w:val="28"/>
        </w:rPr>
      </w:pPr>
    </w:p>
    <w:p w:rsidR="0010167A" w:rsidRDefault="0010167A" w:rsidP="00CF0CDB">
      <w:pPr>
        <w:ind w:firstLine="900"/>
        <w:jc w:val="both"/>
        <w:rPr>
          <w:sz w:val="28"/>
          <w:szCs w:val="28"/>
        </w:rPr>
      </w:pPr>
    </w:p>
    <w:p w:rsidR="0010167A" w:rsidRDefault="0010167A" w:rsidP="00CF0CDB">
      <w:pPr>
        <w:ind w:firstLine="900"/>
        <w:jc w:val="both"/>
        <w:rPr>
          <w:sz w:val="28"/>
          <w:szCs w:val="28"/>
        </w:rPr>
      </w:pPr>
    </w:p>
    <w:p w:rsidR="0010167A" w:rsidRDefault="0010167A" w:rsidP="00CF0CDB">
      <w:pPr>
        <w:ind w:firstLine="900"/>
        <w:jc w:val="both"/>
        <w:rPr>
          <w:sz w:val="28"/>
          <w:szCs w:val="28"/>
        </w:rPr>
      </w:pPr>
    </w:p>
    <w:p w:rsidR="0010167A" w:rsidRDefault="0010167A" w:rsidP="00CF0CDB">
      <w:pPr>
        <w:ind w:firstLine="900"/>
        <w:jc w:val="both"/>
        <w:rPr>
          <w:sz w:val="28"/>
          <w:szCs w:val="28"/>
        </w:rPr>
      </w:pPr>
    </w:p>
    <w:p w:rsidR="0010167A" w:rsidRDefault="0010167A" w:rsidP="00CF0CDB">
      <w:pPr>
        <w:ind w:firstLine="900"/>
        <w:jc w:val="both"/>
        <w:rPr>
          <w:sz w:val="28"/>
          <w:szCs w:val="28"/>
        </w:rPr>
      </w:pPr>
    </w:p>
    <w:p w:rsidR="0010167A" w:rsidRDefault="0010167A" w:rsidP="00CF0CDB">
      <w:pPr>
        <w:ind w:firstLine="900"/>
        <w:jc w:val="both"/>
        <w:rPr>
          <w:sz w:val="28"/>
          <w:szCs w:val="28"/>
        </w:rPr>
      </w:pPr>
    </w:p>
    <w:p w:rsidR="0010167A" w:rsidRDefault="0010167A" w:rsidP="00CF0CDB">
      <w:pPr>
        <w:ind w:firstLine="900"/>
        <w:jc w:val="both"/>
        <w:rPr>
          <w:sz w:val="28"/>
          <w:szCs w:val="28"/>
        </w:rPr>
      </w:pPr>
    </w:p>
    <w:p w:rsidR="0010167A" w:rsidRDefault="0010167A" w:rsidP="00CF0CDB">
      <w:pPr>
        <w:ind w:firstLine="900"/>
        <w:jc w:val="both"/>
        <w:rPr>
          <w:sz w:val="28"/>
          <w:szCs w:val="28"/>
        </w:rPr>
      </w:pPr>
    </w:p>
    <w:p w:rsidR="0010167A" w:rsidRDefault="0010167A" w:rsidP="00CF0CDB">
      <w:pPr>
        <w:ind w:firstLine="900"/>
        <w:jc w:val="both"/>
        <w:rPr>
          <w:sz w:val="28"/>
          <w:szCs w:val="28"/>
        </w:rPr>
      </w:pPr>
    </w:p>
    <w:p w:rsidR="0010167A" w:rsidRDefault="0010167A" w:rsidP="00CF0CDB">
      <w:pPr>
        <w:ind w:firstLine="900"/>
        <w:jc w:val="both"/>
        <w:rPr>
          <w:sz w:val="28"/>
          <w:szCs w:val="28"/>
        </w:rPr>
      </w:pPr>
    </w:p>
    <w:p w:rsidR="0010167A" w:rsidRDefault="0010167A" w:rsidP="00CF0CDB">
      <w:pPr>
        <w:ind w:firstLine="900"/>
        <w:jc w:val="both"/>
        <w:rPr>
          <w:sz w:val="28"/>
          <w:szCs w:val="28"/>
        </w:rPr>
      </w:pPr>
    </w:p>
    <w:p w:rsidR="0010167A" w:rsidRDefault="0010167A" w:rsidP="00CF0CDB">
      <w:pPr>
        <w:ind w:firstLine="900"/>
        <w:jc w:val="both"/>
        <w:rPr>
          <w:sz w:val="28"/>
          <w:szCs w:val="28"/>
        </w:rPr>
      </w:pPr>
    </w:p>
    <w:p w:rsidR="0010167A" w:rsidRDefault="0010167A" w:rsidP="0010167A">
      <w:pPr>
        <w:ind w:firstLine="900"/>
        <w:jc w:val="center"/>
        <w:rPr>
          <w:b/>
          <w:sz w:val="32"/>
          <w:szCs w:val="32"/>
        </w:rPr>
      </w:pPr>
      <w:r>
        <w:rPr>
          <w:b/>
          <w:sz w:val="32"/>
          <w:szCs w:val="32"/>
        </w:rPr>
        <w:t>- 25 –</w:t>
      </w:r>
    </w:p>
    <w:p w:rsidR="0010167A" w:rsidRDefault="0010167A" w:rsidP="0010167A">
      <w:pPr>
        <w:jc w:val="center"/>
        <w:rPr>
          <w:b/>
          <w:sz w:val="32"/>
          <w:szCs w:val="32"/>
        </w:rPr>
      </w:pPr>
      <w:r>
        <w:rPr>
          <w:b/>
          <w:sz w:val="32"/>
          <w:szCs w:val="32"/>
        </w:rPr>
        <w:t>10.4 УХОД ЗА ПОСЕВАМИ</w:t>
      </w:r>
    </w:p>
    <w:p w:rsidR="0010167A" w:rsidRDefault="0010167A" w:rsidP="0010167A">
      <w:pPr>
        <w:ind w:firstLine="900"/>
        <w:jc w:val="both"/>
        <w:rPr>
          <w:sz w:val="28"/>
          <w:szCs w:val="28"/>
        </w:rPr>
      </w:pPr>
    </w:p>
    <w:p w:rsidR="0010167A" w:rsidRDefault="0076683C" w:rsidP="0010167A">
      <w:pPr>
        <w:ind w:firstLine="900"/>
        <w:jc w:val="both"/>
        <w:rPr>
          <w:sz w:val="28"/>
          <w:szCs w:val="28"/>
        </w:rPr>
      </w:pPr>
      <w:r>
        <w:rPr>
          <w:sz w:val="28"/>
          <w:szCs w:val="28"/>
        </w:rPr>
        <w:t>Уход за посевами сахарной свеклы включает следующие приемы: прикатывание, сплошное рыхление почвы до появления всходов; первое мелкое рыхление почвы в междурядьях и зоне рядков (шаровка), сплошные рыхления почвы после появления полных всходов; формирование густоты стояния; рыхление почвы в междурядьях с присыпанием сорняков почвой в рядке (при необходимости с подкормкой); защита растений от вредителей и болезней.</w:t>
      </w:r>
    </w:p>
    <w:p w:rsidR="00964CE4" w:rsidRDefault="0076683C" w:rsidP="0010167A">
      <w:pPr>
        <w:ind w:firstLine="900"/>
        <w:jc w:val="both"/>
        <w:rPr>
          <w:sz w:val="28"/>
          <w:szCs w:val="28"/>
        </w:rPr>
      </w:pPr>
      <w:r>
        <w:rPr>
          <w:sz w:val="28"/>
          <w:szCs w:val="28"/>
        </w:rPr>
        <w:t xml:space="preserve">Первый прием ухода – прикатывание поле после посева водоналивными (СКГ2 – 1, СКГ») или кульчато – зубчатыми (ККН – 2,8) катками. Прикатывание обычно проводят в агрегате с сеялкой. Если же почва налипает на катки, прикатывание осуществляют через несколько часов, когда подсохнет верхний слой почвы. </w:t>
      </w:r>
    </w:p>
    <w:p w:rsidR="0076683C" w:rsidRDefault="0076683C" w:rsidP="0010167A">
      <w:pPr>
        <w:ind w:firstLine="900"/>
        <w:jc w:val="both"/>
        <w:rPr>
          <w:sz w:val="28"/>
          <w:szCs w:val="28"/>
        </w:rPr>
      </w:pPr>
      <w:r>
        <w:rPr>
          <w:sz w:val="28"/>
          <w:szCs w:val="28"/>
        </w:rPr>
        <w:t>Прикатывание улучшает распределение семян по глубине, измельчает крупные комки почвы, восстанавливает капиллярность в верхнем слое почвы, что способствует ускоренному набуханию и более дружному прорастанию семян.</w:t>
      </w:r>
    </w:p>
    <w:p w:rsidR="0076683C" w:rsidRDefault="0076683C" w:rsidP="0010167A">
      <w:pPr>
        <w:ind w:firstLine="900"/>
        <w:jc w:val="both"/>
        <w:rPr>
          <w:sz w:val="28"/>
          <w:szCs w:val="28"/>
        </w:rPr>
      </w:pPr>
      <w:r>
        <w:rPr>
          <w:sz w:val="28"/>
          <w:szCs w:val="28"/>
        </w:rPr>
        <w:t>По данным Весело – Подолянской опытно – селекционной станции ВНИС, прикатывание после посева повысило урожайность корнеплодов с 353, до 380 ц и сбор сахара с 65,3 до 71,4 ц/га.</w:t>
      </w:r>
    </w:p>
    <w:p w:rsidR="00964CE4" w:rsidRDefault="0076683C" w:rsidP="0010167A">
      <w:pPr>
        <w:ind w:firstLine="900"/>
        <w:jc w:val="both"/>
        <w:rPr>
          <w:sz w:val="28"/>
          <w:szCs w:val="28"/>
        </w:rPr>
      </w:pPr>
      <w:r>
        <w:rPr>
          <w:sz w:val="28"/>
          <w:szCs w:val="28"/>
        </w:rPr>
        <w:t>Сплошное рыхление до появления всходов проводят на 4 – 5 день с начала посева, когда семена свеклы еще только наклеиваются, а проростки сорняков находятся в поверхностном слое почвы в фазе «белой ниточки». Если после сева пройдет дождь и возникает угроза</w:t>
      </w:r>
      <w:r w:rsidR="00A36E17">
        <w:rPr>
          <w:sz w:val="28"/>
          <w:szCs w:val="28"/>
        </w:rPr>
        <w:t xml:space="preserve"> образования почвенной корки, то рыхление почвы начинают сразу же после дождя, как только перестанут залипать рабочие органы. </w:t>
      </w:r>
    </w:p>
    <w:p w:rsidR="00964CE4" w:rsidRDefault="00A36E17" w:rsidP="0010167A">
      <w:pPr>
        <w:ind w:firstLine="900"/>
        <w:jc w:val="both"/>
        <w:rPr>
          <w:sz w:val="28"/>
          <w:szCs w:val="28"/>
        </w:rPr>
      </w:pPr>
      <w:r>
        <w:rPr>
          <w:sz w:val="28"/>
          <w:szCs w:val="28"/>
        </w:rPr>
        <w:t xml:space="preserve">В условиях прохладной затянувшейся весны, когда прорастание семян задерживается, рекомендуется применить двух- или даже трехкратное довсходовое рыхление. </w:t>
      </w:r>
    </w:p>
    <w:p w:rsidR="0076683C" w:rsidRDefault="00A36E17" w:rsidP="0010167A">
      <w:pPr>
        <w:ind w:firstLine="900"/>
        <w:jc w:val="both"/>
        <w:rPr>
          <w:sz w:val="28"/>
          <w:szCs w:val="28"/>
        </w:rPr>
      </w:pPr>
      <w:r>
        <w:rPr>
          <w:sz w:val="28"/>
          <w:szCs w:val="28"/>
        </w:rPr>
        <w:t>Недопустимо проводить эту работу, когда проростки сахарной свеклы достигли уже 1 см. Сплошное рыхление почвы до появления всходов свеклы выполняют не более чем на 2/3 глубины посева. Не допускается смещение семян с посевного ложа.</w:t>
      </w:r>
    </w:p>
    <w:p w:rsidR="00A36E17" w:rsidRDefault="00A36E17" w:rsidP="0010167A">
      <w:pPr>
        <w:ind w:firstLine="900"/>
        <w:jc w:val="both"/>
        <w:rPr>
          <w:sz w:val="28"/>
          <w:szCs w:val="28"/>
        </w:rPr>
      </w:pPr>
      <w:r>
        <w:rPr>
          <w:sz w:val="28"/>
          <w:szCs w:val="28"/>
        </w:rPr>
        <w:t>Для рыхления используются культиваторы УСМК – 5,4А и УСМК – 5,4Б, оборудованные ротационными рабочими органами или этими же органами и роторами. Агрегаты движутся при этом вдоль рядков по визиру, который совмещает с бороздкой, образованной следообразователем сеялки. Скорость – до 8 км/ч.</w:t>
      </w:r>
    </w:p>
    <w:p w:rsidR="00964CE4" w:rsidRDefault="00A36E17" w:rsidP="0010167A">
      <w:pPr>
        <w:ind w:firstLine="900"/>
        <w:jc w:val="both"/>
        <w:rPr>
          <w:sz w:val="28"/>
          <w:szCs w:val="28"/>
        </w:rPr>
      </w:pPr>
      <w:r>
        <w:rPr>
          <w:sz w:val="28"/>
          <w:szCs w:val="28"/>
        </w:rPr>
        <w:t xml:space="preserve">На полях, где высевали 14 и более клубочков на 1 м. рядка, можно применять для довсходового рыхления зубовые бороны, скомплектованные в широкозахватные агрегаты: на уплотненных посевах – средние ЗБЗСС – 1,0 или посевные ЗБП – 0,6А; на рыхлых – райборонки ЗОР – 0,7. </w:t>
      </w:r>
    </w:p>
    <w:p w:rsidR="00A36E17" w:rsidRDefault="00A36E17" w:rsidP="0010167A">
      <w:pPr>
        <w:ind w:firstLine="900"/>
        <w:jc w:val="both"/>
        <w:rPr>
          <w:sz w:val="28"/>
          <w:szCs w:val="28"/>
        </w:rPr>
      </w:pPr>
      <w:r>
        <w:rPr>
          <w:sz w:val="28"/>
          <w:szCs w:val="28"/>
        </w:rPr>
        <w:t>Обработку проводят поперек сева на скорости до 7 км/ч. Бороны должны идти плавно, без колебаний в поперечной плоскости.</w:t>
      </w:r>
    </w:p>
    <w:p w:rsidR="00964CE4" w:rsidRDefault="00964CE4" w:rsidP="0010167A">
      <w:pPr>
        <w:ind w:firstLine="900"/>
        <w:jc w:val="both"/>
        <w:rPr>
          <w:sz w:val="28"/>
          <w:szCs w:val="28"/>
        </w:rPr>
      </w:pPr>
    </w:p>
    <w:p w:rsidR="00964CE4" w:rsidRDefault="00964CE4" w:rsidP="0010167A">
      <w:pPr>
        <w:ind w:firstLine="900"/>
        <w:jc w:val="both"/>
        <w:rPr>
          <w:sz w:val="28"/>
          <w:szCs w:val="28"/>
        </w:rPr>
      </w:pPr>
    </w:p>
    <w:p w:rsidR="00964CE4" w:rsidRPr="00964CE4" w:rsidRDefault="00964CE4" w:rsidP="00964CE4">
      <w:pPr>
        <w:ind w:firstLine="900"/>
        <w:jc w:val="center"/>
        <w:rPr>
          <w:b/>
          <w:sz w:val="32"/>
          <w:szCs w:val="32"/>
        </w:rPr>
      </w:pPr>
      <w:r>
        <w:rPr>
          <w:b/>
          <w:sz w:val="32"/>
          <w:szCs w:val="32"/>
        </w:rPr>
        <w:t>- 26 -</w:t>
      </w:r>
    </w:p>
    <w:p w:rsidR="00A36E17" w:rsidRDefault="00A36E17" w:rsidP="0010167A">
      <w:pPr>
        <w:ind w:firstLine="900"/>
        <w:jc w:val="both"/>
        <w:rPr>
          <w:sz w:val="28"/>
          <w:szCs w:val="28"/>
        </w:rPr>
      </w:pPr>
      <w:r>
        <w:rPr>
          <w:sz w:val="28"/>
          <w:szCs w:val="28"/>
        </w:rPr>
        <w:t>Первое мелкое рыхление почвы в междурядьях (шаровку) проводят после обозначения рядков культиваторами УСМК – 5,4А и УСМК – 5,4Б, оборудованными защитными дисками, односторонними плоскорежущими бритвами</w:t>
      </w:r>
      <w:r w:rsidR="00964CE4">
        <w:rPr>
          <w:sz w:val="28"/>
          <w:szCs w:val="28"/>
        </w:rPr>
        <w:t xml:space="preserve"> шириной захвата 150 мм и ротационными батареями. Если ожидаемая густота всходов не менее 10 всходов на 1 м. рядка, то ротационные батареи устанавливают и в защитных зонах. Шаровка обеспечивает рыхление почвы в междурядьях на 3 – 5 см., в рядке – на 2,5 см, уничтожение сорняков в междурядьях и мелкокомковатое крошение почвы. Защитные зоны с каждой стороны рядка составляют при этом 6 – 8 см; количество комков диаметром более 20 мм. А также число запасных, присыпанных и поврежденных растений свеклы не должно превышать 10 %.</w:t>
      </w:r>
    </w:p>
    <w:p w:rsidR="00964CE4" w:rsidRDefault="00964CE4" w:rsidP="0010167A">
      <w:pPr>
        <w:ind w:firstLine="900"/>
        <w:jc w:val="both"/>
        <w:rPr>
          <w:sz w:val="28"/>
          <w:szCs w:val="28"/>
        </w:rPr>
      </w:pPr>
      <w:r>
        <w:rPr>
          <w:sz w:val="28"/>
          <w:szCs w:val="28"/>
        </w:rPr>
        <w:t>Сплошное рыхление почвы после появления всходов проводят в соответствии с рекомендациями НИИ по сахарной свекле при густоте более 8 растений на й м. рядка в целях борьбы с сорняками и почвенной коркой в защитных зонах рядков в фазе хорошо развитой вилочки – первой пары настоящих листьев. Повреждение растений свеклы не должно превышать 20 %, а присыпание их землей – 8 %. Эту операцию выполняют теми же культиваторами с ротационными рабочими органами или райборонками ЗОР – 0,7, или посевными боронами ЗБП – 0,6А. Культиваторы движутся вдоль рядков со скоростью до 8 км/ч, а агрегаты с боронами под углом 5 – 10 С к направлению рядков</w:t>
      </w:r>
      <w:r w:rsidR="00DD6570">
        <w:rPr>
          <w:sz w:val="28"/>
          <w:szCs w:val="28"/>
        </w:rPr>
        <w:t xml:space="preserve"> со скоростью не более 4 км/ч. </w:t>
      </w:r>
      <w:r w:rsidR="00CD7223">
        <w:rPr>
          <w:sz w:val="28"/>
          <w:szCs w:val="28"/>
        </w:rPr>
        <w:t>Если поверхностный слой слишком рыхлый, то предварительно его уплотняют гладкими катками СКГ – 2, чтобы уменьшить пресыпание растений свеклы и стабилизировать равномерность глубины хода рабочих органов.</w:t>
      </w:r>
    </w:p>
    <w:p w:rsidR="00CD7223" w:rsidRDefault="00CD7223" w:rsidP="0010167A">
      <w:pPr>
        <w:ind w:firstLine="900"/>
        <w:jc w:val="both"/>
        <w:rPr>
          <w:sz w:val="28"/>
          <w:szCs w:val="28"/>
        </w:rPr>
      </w:pPr>
      <w:r>
        <w:rPr>
          <w:sz w:val="28"/>
          <w:szCs w:val="28"/>
        </w:rPr>
        <w:t>Досвходовое и послевсходовое боронование посевов сахарной свеклы уничтожает до 90 % сорняков.</w:t>
      </w:r>
    </w:p>
    <w:p w:rsidR="00CD7223" w:rsidRDefault="00CD7223" w:rsidP="0010167A">
      <w:pPr>
        <w:ind w:firstLine="900"/>
        <w:jc w:val="both"/>
        <w:rPr>
          <w:sz w:val="28"/>
          <w:szCs w:val="28"/>
        </w:rPr>
      </w:pPr>
      <w:r>
        <w:rPr>
          <w:sz w:val="28"/>
          <w:szCs w:val="28"/>
        </w:rPr>
        <w:t>Важным агротехническим приемом, влияющим на урожай сахарной свеклы и ее качество, является формирование густоты стояния растений. Густота стояния оказывает большое влияние на рост и сахаристость свеклы.</w:t>
      </w:r>
    </w:p>
    <w:p w:rsidR="00CD7223" w:rsidRDefault="00CD7223" w:rsidP="0010167A">
      <w:pPr>
        <w:ind w:firstLine="900"/>
        <w:jc w:val="both"/>
        <w:rPr>
          <w:sz w:val="28"/>
          <w:szCs w:val="28"/>
        </w:rPr>
      </w:pPr>
      <w:r>
        <w:rPr>
          <w:sz w:val="28"/>
          <w:szCs w:val="28"/>
        </w:rPr>
        <w:t>Исследованиями, проведенными различными научно – исследовательскими учереждениями, доказано, что перед уборкой густота стояния должна в зоне достаточного увлажнения 95 – 100 тыс./га, в зоне неустойчивого увлажнения – 85 – 90, в зоне недостаточного увлажнения – 80 – 85 тыс./га равномерно размещенных в рядках растений.</w:t>
      </w:r>
    </w:p>
    <w:p w:rsidR="00CD7223" w:rsidRDefault="00CD7223" w:rsidP="006F756F">
      <w:pPr>
        <w:ind w:firstLine="900"/>
        <w:jc w:val="both"/>
        <w:rPr>
          <w:sz w:val="28"/>
          <w:szCs w:val="28"/>
        </w:rPr>
      </w:pPr>
      <w:r>
        <w:rPr>
          <w:sz w:val="28"/>
          <w:szCs w:val="28"/>
        </w:rPr>
        <w:t>Формирование густоты стояния должно проводиться своевременно и в сжатые сроки. Чем выше густота всходов свеклы и больше сорняков, тем раньше нужно начинать работу. По данным Льговской опытно – селекционной станции, каждый день опоздания с формированием густоты насаждения снижает урожайность свеклы на 5 -6 ц/га.</w:t>
      </w:r>
      <w:r w:rsidR="006F756F">
        <w:rPr>
          <w:sz w:val="28"/>
          <w:szCs w:val="28"/>
        </w:rPr>
        <w:t xml:space="preserve"> </w:t>
      </w:r>
      <w:r>
        <w:rPr>
          <w:sz w:val="28"/>
          <w:szCs w:val="28"/>
        </w:rPr>
        <w:t>Длительное стояние густых всходов в силу недостатка света вызывает ненормальное развитие листьев, черезмерное вытягивание черешков; листовые пластинки становятся бледными. При промедлении с удалением лишних растений наступает явление «стекания» корнеплода, при котором происходит его деформация, связанная с увеличением бедных сахаром тканей, и сильное снижение сахаристости.</w:t>
      </w:r>
    </w:p>
    <w:p w:rsidR="006F756F" w:rsidRDefault="006F756F" w:rsidP="0010167A">
      <w:pPr>
        <w:ind w:firstLine="900"/>
        <w:jc w:val="both"/>
        <w:rPr>
          <w:sz w:val="28"/>
          <w:szCs w:val="28"/>
        </w:rPr>
      </w:pPr>
    </w:p>
    <w:p w:rsidR="006F756F" w:rsidRPr="006F756F" w:rsidRDefault="006F756F" w:rsidP="006F756F">
      <w:pPr>
        <w:ind w:firstLine="900"/>
        <w:jc w:val="center"/>
        <w:rPr>
          <w:b/>
          <w:sz w:val="32"/>
          <w:szCs w:val="32"/>
        </w:rPr>
      </w:pPr>
      <w:r>
        <w:rPr>
          <w:b/>
          <w:sz w:val="32"/>
          <w:szCs w:val="32"/>
        </w:rPr>
        <w:t>- 27 -</w:t>
      </w:r>
    </w:p>
    <w:p w:rsidR="006F756F" w:rsidRDefault="00CD7223" w:rsidP="006F756F">
      <w:pPr>
        <w:ind w:firstLine="900"/>
        <w:jc w:val="both"/>
        <w:rPr>
          <w:sz w:val="28"/>
          <w:szCs w:val="28"/>
        </w:rPr>
      </w:pPr>
      <w:r>
        <w:rPr>
          <w:sz w:val="28"/>
          <w:szCs w:val="28"/>
        </w:rPr>
        <w:t>При густоте всходов 20 и более</w:t>
      </w:r>
      <w:r w:rsidR="006F756F">
        <w:rPr>
          <w:sz w:val="28"/>
          <w:szCs w:val="28"/>
        </w:rPr>
        <w:t xml:space="preserve"> на 1 м. формирования густоты стояния обычно начинают в фазе развитой вилочки – первой пары настоящих листьев и заканчивают за 8 – 10 дней; при густоте 15 – 20 всходов на 1 м. начинают  в фазе первой пары настоящих листьев и заканчивают за 10 – 12 дней; при густоте 10 -15 всходов начинают в фазе 2 – 3 пар листьев и заканчивают на 12 – 15 дней. При густоте 8 – 10 всходов на 1 м.ограничиваются только прополкой сорняков и проверкой после вдольрядного прореживания. </w:t>
      </w:r>
    </w:p>
    <w:p w:rsidR="006F756F" w:rsidRDefault="006F756F" w:rsidP="003F7E75">
      <w:pPr>
        <w:ind w:firstLine="900"/>
        <w:jc w:val="both"/>
        <w:rPr>
          <w:sz w:val="28"/>
          <w:szCs w:val="28"/>
        </w:rPr>
      </w:pPr>
      <w:r>
        <w:rPr>
          <w:sz w:val="28"/>
          <w:szCs w:val="28"/>
        </w:rPr>
        <w:t xml:space="preserve">Для формирования густоты насаждения применят свекловичные культиваторы, вдольрядные прореживатели, бороны. При большом количестве всходов (более 20 на 1 м.) наиболее эффективным способом формирования насаждений и уничтожения сорняков является букетировка, которую проводят свекловичными культиваторами. </w:t>
      </w:r>
      <w:r w:rsidR="003F7E75">
        <w:rPr>
          <w:sz w:val="28"/>
          <w:szCs w:val="28"/>
        </w:rPr>
        <w:t xml:space="preserve"> </w:t>
      </w:r>
      <w:r>
        <w:rPr>
          <w:sz w:val="28"/>
          <w:szCs w:val="28"/>
        </w:rPr>
        <w:t>Для поперечного прореживания культиватор оборудуют лапами – бритвами, устанавливая их на глубину 2 – 3 см.</w:t>
      </w:r>
    </w:p>
    <w:p w:rsidR="003F7E75" w:rsidRDefault="006F756F" w:rsidP="006F756F">
      <w:pPr>
        <w:ind w:firstLine="900"/>
        <w:jc w:val="both"/>
        <w:rPr>
          <w:sz w:val="28"/>
          <w:szCs w:val="28"/>
        </w:rPr>
      </w:pPr>
      <w:r>
        <w:rPr>
          <w:sz w:val="28"/>
          <w:szCs w:val="28"/>
        </w:rPr>
        <w:t xml:space="preserve">Схемы букетировки выбирают в зависимости от густоты всходов, из равномерности и засоренности свекловичных плантаций. </w:t>
      </w:r>
    </w:p>
    <w:p w:rsidR="003F7E75" w:rsidRDefault="006F756F" w:rsidP="006F756F">
      <w:pPr>
        <w:ind w:firstLine="900"/>
        <w:jc w:val="both"/>
        <w:rPr>
          <w:sz w:val="28"/>
          <w:szCs w:val="28"/>
        </w:rPr>
      </w:pPr>
      <w:r>
        <w:rPr>
          <w:sz w:val="28"/>
          <w:szCs w:val="28"/>
        </w:rPr>
        <w:t>При равномерных всходах (18 – 20 растений на 1 м.) и на полях</w:t>
      </w:r>
      <w:r w:rsidR="009575AD">
        <w:rPr>
          <w:sz w:val="28"/>
          <w:szCs w:val="28"/>
        </w:rPr>
        <w:t xml:space="preserve">, где в дальнейшем потребуется, поперечная обработка, проводят букетировку с вырезом 27 см. и длиной букета 18 см. при более густых всходах (25 растений и более на 1 м.) ширину букета уменьшают до 15 см., а вырез увеличивают до 30 см. </w:t>
      </w:r>
    </w:p>
    <w:p w:rsidR="009575AD" w:rsidRDefault="009575AD" w:rsidP="003F7E75">
      <w:pPr>
        <w:ind w:firstLine="900"/>
        <w:jc w:val="both"/>
        <w:rPr>
          <w:sz w:val="28"/>
          <w:szCs w:val="28"/>
        </w:rPr>
      </w:pPr>
      <w:r>
        <w:rPr>
          <w:sz w:val="28"/>
          <w:szCs w:val="28"/>
        </w:rPr>
        <w:t>При такой схеме в момент букетировки рабочими органами культиватора рыхлится 56 – 67 %площади поля и нарезаются 49,3 тыс./га гнезд. После ручной разборки в гнезде оставляют 2 – 3 растения, что обеспечивает густоту стояния в пределах 95 – 100 тыс./га растений.</w:t>
      </w:r>
      <w:r w:rsidR="003F7E75">
        <w:rPr>
          <w:sz w:val="28"/>
          <w:szCs w:val="28"/>
        </w:rPr>
        <w:t xml:space="preserve"> </w:t>
      </w:r>
      <w:r>
        <w:rPr>
          <w:sz w:val="28"/>
          <w:szCs w:val="28"/>
        </w:rPr>
        <w:t>На очень засоренных полях и при неравномерных всходах ширину букета увеличивают: вырез 30 см., букет 25 см. или вырез 35 см., букет 35 см. при такой схеме представляются возможным проводить многократную поперечную культивацию и нарезается 32 – 37 тыс./га гнезд.</w:t>
      </w:r>
    </w:p>
    <w:p w:rsidR="003F7E75" w:rsidRDefault="009575AD" w:rsidP="003F7E75">
      <w:pPr>
        <w:ind w:firstLine="900"/>
        <w:jc w:val="both"/>
        <w:rPr>
          <w:sz w:val="28"/>
          <w:szCs w:val="28"/>
        </w:rPr>
      </w:pPr>
      <w:r>
        <w:rPr>
          <w:sz w:val="28"/>
          <w:szCs w:val="28"/>
        </w:rPr>
        <w:t>Во всех приведенных выше схемах обеспечивается возможность перекрестной обработки. Что значительно облегчает борьбу с сорняками.</w:t>
      </w:r>
    </w:p>
    <w:p w:rsidR="009575AD" w:rsidRDefault="009575AD" w:rsidP="003F7E75">
      <w:pPr>
        <w:ind w:firstLine="900"/>
        <w:jc w:val="both"/>
        <w:rPr>
          <w:sz w:val="28"/>
          <w:szCs w:val="28"/>
        </w:rPr>
      </w:pPr>
      <w:r>
        <w:rPr>
          <w:sz w:val="28"/>
          <w:szCs w:val="28"/>
        </w:rPr>
        <w:t>Через 1 – 2 дня после нарезки букетов проводят их разборку (удаление лишних растений).</w:t>
      </w:r>
    </w:p>
    <w:p w:rsidR="009575AD" w:rsidRDefault="009575AD" w:rsidP="003F7E75">
      <w:pPr>
        <w:ind w:firstLine="900"/>
        <w:jc w:val="both"/>
        <w:rPr>
          <w:sz w:val="28"/>
          <w:szCs w:val="28"/>
        </w:rPr>
      </w:pPr>
      <w:r>
        <w:rPr>
          <w:sz w:val="28"/>
          <w:szCs w:val="28"/>
        </w:rPr>
        <w:t xml:space="preserve">На чистых полях с равномерными всходами, где не требуется перекрестной обработки, приемлемы следубщие схемы: вырез 8,5 см., букет 9,5 см. или соответственно 12,5; 10 см. и 15; 10 см. </w:t>
      </w:r>
      <w:r w:rsidR="003F7E75">
        <w:rPr>
          <w:sz w:val="28"/>
          <w:szCs w:val="28"/>
        </w:rPr>
        <w:t>с оставлением при разборке только  одного растения в букете. При такой букетировке пунктирных посевов односемянной свеклы для большинства букетов не требуется.</w:t>
      </w:r>
    </w:p>
    <w:p w:rsidR="003F7E75" w:rsidRDefault="003F7E75" w:rsidP="006F756F">
      <w:pPr>
        <w:ind w:firstLine="900"/>
        <w:jc w:val="both"/>
        <w:rPr>
          <w:sz w:val="28"/>
          <w:szCs w:val="28"/>
        </w:rPr>
      </w:pPr>
      <w:r>
        <w:rPr>
          <w:sz w:val="28"/>
          <w:szCs w:val="28"/>
        </w:rPr>
        <w:t>На посевах с междурядьями 60 см. применяют букетировку по схеме: вырез 35 – 40 см., а длина букета 20 - 25 см., чтобы иметь в каждом букете 2 – 4 растения и оставить после проверки (окончательное формирование густоты насаждения) 75 – 80 тыс./га растений.</w:t>
      </w:r>
    </w:p>
    <w:p w:rsidR="003F7E75" w:rsidRDefault="003F7E75" w:rsidP="006F756F">
      <w:pPr>
        <w:ind w:firstLine="900"/>
        <w:jc w:val="both"/>
        <w:rPr>
          <w:sz w:val="28"/>
          <w:szCs w:val="28"/>
        </w:rPr>
      </w:pPr>
      <w:r>
        <w:rPr>
          <w:sz w:val="28"/>
          <w:szCs w:val="28"/>
        </w:rPr>
        <w:t xml:space="preserve">Самым прогрессивным методом формирования густоты является применение вдольрядных прореживателей на менее засоренных посевах с равномерными разреженными всходами. Наша промышленность выпускает механические (УСМП – 5,4) и автоматические (ПСА – 2,7) прореживатели. </w:t>
      </w:r>
    </w:p>
    <w:p w:rsidR="003F7E75" w:rsidRDefault="003F7E75" w:rsidP="006F756F">
      <w:pPr>
        <w:ind w:firstLine="900"/>
        <w:jc w:val="both"/>
        <w:rPr>
          <w:sz w:val="28"/>
          <w:szCs w:val="28"/>
        </w:rPr>
      </w:pPr>
    </w:p>
    <w:p w:rsidR="003F7E75" w:rsidRPr="003F7E75" w:rsidRDefault="003F7E75" w:rsidP="003F7E75">
      <w:pPr>
        <w:ind w:firstLine="900"/>
        <w:jc w:val="center"/>
        <w:rPr>
          <w:b/>
          <w:sz w:val="32"/>
          <w:szCs w:val="32"/>
        </w:rPr>
      </w:pPr>
      <w:r>
        <w:rPr>
          <w:b/>
          <w:sz w:val="32"/>
          <w:szCs w:val="32"/>
        </w:rPr>
        <w:t>- 28 -</w:t>
      </w:r>
    </w:p>
    <w:p w:rsidR="003F7E75" w:rsidRDefault="003F7E75" w:rsidP="006F756F">
      <w:pPr>
        <w:ind w:firstLine="900"/>
        <w:jc w:val="both"/>
        <w:rPr>
          <w:sz w:val="28"/>
          <w:szCs w:val="28"/>
        </w:rPr>
      </w:pPr>
      <w:r>
        <w:rPr>
          <w:sz w:val="28"/>
          <w:szCs w:val="28"/>
        </w:rPr>
        <w:t>Для лучшей работы автоматических прореживателей высота сорняков и диаметр комков не должны превышать 20 мм, неровности почвы в зоне прохода копирующих катков – 30 мм, а густота всходов сахарной свеклы должна составлять 8 – 12 растений на 1 м. рядка.</w:t>
      </w:r>
    </w:p>
    <w:p w:rsidR="003F7E75" w:rsidRDefault="003F7E75" w:rsidP="006F756F">
      <w:pPr>
        <w:ind w:firstLine="900"/>
        <w:jc w:val="both"/>
        <w:rPr>
          <w:sz w:val="28"/>
          <w:szCs w:val="28"/>
        </w:rPr>
      </w:pPr>
      <w:r>
        <w:rPr>
          <w:sz w:val="28"/>
          <w:szCs w:val="28"/>
        </w:rPr>
        <w:t>Изменение блины выреза и букета достигается за счет комплектования головки различным числом ножей.</w:t>
      </w:r>
    </w:p>
    <w:p w:rsidR="003F7E75" w:rsidRDefault="003F7E75" w:rsidP="006F756F">
      <w:pPr>
        <w:ind w:firstLine="900"/>
        <w:jc w:val="both"/>
        <w:rPr>
          <w:sz w:val="28"/>
          <w:szCs w:val="28"/>
        </w:rPr>
      </w:pPr>
      <w:r>
        <w:rPr>
          <w:sz w:val="28"/>
          <w:szCs w:val="28"/>
        </w:rPr>
        <w:t xml:space="preserve">Если верхний слой почвы очень рыхлый и невыравненный, перед началом работы прореживателя почву следуют прикатать гладким катком СКГ – 2, чтобы стабилизировать равномерность </w:t>
      </w:r>
      <w:r w:rsidR="002A79A6">
        <w:rPr>
          <w:sz w:val="28"/>
          <w:szCs w:val="28"/>
        </w:rPr>
        <w:t>глубины хода ножей, что способствует уменьшению изреживания и предотвращает присыпание растений свеклы почвой. Агрегат с катками пускают вдоль рядков свеклы, направляя колеса или гусеницы трактора по междурядьям.</w:t>
      </w:r>
    </w:p>
    <w:p w:rsidR="002A79A6" w:rsidRDefault="002A79A6" w:rsidP="006F756F">
      <w:pPr>
        <w:ind w:firstLine="900"/>
        <w:jc w:val="both"/>
        <w:rPr>
          <w:sz w:val="28"/>
          <w:szCs w:val="28"/>
        </w:rPr>
      </w:pPr>
      <w:r>
        <w:rPr>
          <w:sz w:val="28"/>
          <w:szCs w:val="28"/>
        </w:rPr>
        <w:t>По индустриальной технологии формирование густоты стояния сахарной свеклы проводят или вдольрядными процеживателями упомянутых выше марок,</w:t>
      </w:r>
      <w:r w:rsidR="00780E82">
        <w:rPr>
          <w:sz w:val="28"/>
          <w:szCs w:val="28"/>
        </w:rPr>
        <w:t xml:space="preserve"> или культиваторами УСМК – 5,4А и УСМК – 5,4Б по схемам поперечной букетировки: вырез 8,5 см., букет 14 см; вырез 8,5 см., букет 9,5 см. при этом устанавливается скорость движения механических прореживателей – 2,5 – 5,4 км/ч, глубина хода рабочих органов – до 3 см. Работу по формированию густоты стояния надлежит завершить до появления 4 пары настоящих листьев. Любой способ механизированного прореживания должен обеспечивать получение 5 – 6 растений свеклы на 1 м. рядка.</w:t>
      </w:r>
    </w:p>
    <w:p w:rsidR="00780E82" w:rsidRDefault="00780E82" w:rsidP="006F756F">
      <w:pPr>
        <w:ind w:firstLine="900"/>
        <w:jc w:val="both"/>
        <w:rPr>
          <w:sz w:val="28"/>
          <w:szCs w:val="28"/>
        </w:rPr>
      </w:pPr>
      <w:r>
        <w:rPr>
          <w:sz w:val="28"/>
          <w:szCs w:val="28"/>
        </w:rPr>
        <w:t>На практике вдольрядное прореживание нередко сочетают с букетировкой, применяя до или после нее, что уменьшает затраты ручного труда на 20 – 25 %.</w:t>
      </w:r>
    </w:p>
    <w:p w:rsidR="00780E82" w:rsidRDefault="00780E82" w:rsidP="006F756F">
      <w:pPr>
        <w:ind w:firstLine="900"/>
        <w:jc w:val="both"/>
        <w:rPr>
          <w:sz w:val="28"/>
          <w:szCs w:val="28"/>
        </w:rPr>
      </w:pPr>
      <w:r>
        <w:rPr>
          <w:sz w:val="28"/>
          <w:szCs w:val="28"/>
        </w:rPr>
        <w:t>Эффективное средство повышение производительности труда при формировании густоты стояния растений сахарной свеклы – боронование всходов, которое применяют как до букетировки в фазе образования первой пары настоящих листьев, так и по букетам. На пунктирных посевах довсходовое боронование, букетировка и боронование по букетам обеспечивают почти нужное количество растений, равномерно размещенных в рядке.</w:t>
      </w:r>
    </w:p>
    <w:p w:rsidR="00780E82" w:rsidRDefault="00780E82" w:rsidP="006F756F">
      <w:pPr>
        <w:ind w:firstLine="900"/>
        <w:jc w:val="both"/>
        <w:rPr>
          <w:sz w:val="28"/>
          <w:szCs w:val="28"/>
        </w:rPr>
      </w:pPr>
      <w:r>
        <w:rPr>
          <w:sz w:val="28"/>
          <w:szCs w:val="28"/>
        </w:rPr>
        <w:t>Густоту стояния растений односемянной сахарной свеклы можно формировать с помощью боронования. Первое боронование по всходам проводят под прямым углом к рядкам, второе и третье – по диагонали. Разреживание посевов при густоте 25 – 30 всходов на 1 м. путем трехкратного боронования позволяет получить густоту стояния растений 80 – 100 тыс./га.</w:t>
      </w:r>
    </w:p>
    <w:p w:rsidR="00780E82" w:rsidRDefault="00780E82" w:rsidP="006F756F">
      <w:pPr>
        <w:ind w:firstLine="900"/>
        <w:jc w:val="both"/>
        <w:rPr>
          <w:sz w:val="28"/>
          <w:szCs w:val="28"/>
        </w:rPr>
      </w:pPr>
      <w:r>
        <w:rPr>
          <w:sz w:val="28"/>
          <w:szCs w:val="28"/>
        </w:rPr>
        <w:t>Боронование по всходам дает хорошие результаты</w:t>
      </w:r>
      <w:r w:rsidR="005315AB">
        <w:rPr>
          <w:sz w:val="28"/>
          <w:szCs w:val="28"/>
        </w:rPr>
        <w:t>, если почва не имеет корки. В противном случае этот способ механизированного формирования густоты стояния свеклы может дать отрицательные результаты, так как почва в рядках и защитных зонах будет сдвигаться «плитками» и повреждать растения.</w:t>
      </w:r>
    </w:p>
    <w:p w:rsidR="005315AB" w:rsidRDefault="005315AB" w:rsidP="006F756F">
      <w:pPr>
        <w:ind w:firstLine="900"/>
        <w:jc w:val="both"/>
        <w:rPr>
          <w:sz w:val="28"/>
          <w:szCs w:val="28"/>
        </w:rPr>
      </w:pPr>
      <w:r>
        <w:rPr>
          <w:sz w:val="28"/>
          <w:szCs w:val="28"/>
        </w:rPr>
        <w:t>Важный прием при уходе за посевами – механизированное рыхление междурядий с целью уничтожения сорняков и содержания верхнего слоя почвы в рыхлом состоянии</w:t>
      </w:r>
      <w:r w:rsidR="00440F6F">
        <w:rPr>
          <w:sz w:val="28"/>
          <w:szCs w:val="28"/>
        </w:rPr>
        <w:t>. Глубина междурядных рыхлений определяется запасом влаги в почве.</w:t>
      </w:r>
    </w:p>
    <w:p w:rsidR="00440F6F" w:rsidRDefault="00440F6F" w:rsidP="006F756F">
      <w:pPr>
        <w:ind w:firstLine="900"/>
        <w:jc w:val="both"/>
        <w:rPr>
          <w:sz w:val="28"/>
          <w:szCs w:val="28"/>
        </w:rPr>
      </w:pPr>
    </w:p>
    <w:p w:rsidR="00440F6F" w:rsidRDefault="00440F6F" w:rsidP="00440F6F">
      <w:pPr>
        <w:jc w:val="both"/>
        <w:rPr>
          <w:sz w:val="28"/>
          <w:szCs w:val="28"/>
        </w:rPr>
      </w:pPr>
    </w:p>
    <w:p w:rsidR="00440F6F" w:rsidRDefault="00440F6F" w:rsidP="00440F6F">
      <w:pPr>
        <w:jc w:val="center"/>
        <w:rPr>
          <w:b/>
          <w:sz w:val="32"/>
          <w:szCs w:val="32"/>
        </w:rPr>
      </w:pPr>
      <w:r>
        <w:rPr>
          <w:b/>
          <w:sz w:val="32"/>
          <w:szCs w:val="32"/>
        </w:rPr>
        <w:t>- 29 –</w:t>
      </w:r>
    </w:p>
    <w:p w:rsidR="00440F6F" w:rsidRDefault="00440F6F" w:rsidP="00440F6F">
      <w:pPr>
        <w:jc w:val="center"/>
        <w:rPr>
          <w:b/>
          <w:sz w:val="32"/>
          <w:szCs w:val="32"/>
        </w:rPr>
      </w:pPr>
      <w:r>
        <w:rPr>
          <w:b/>
          <w:sz w:val="32"/>
          <w:szCs w:val="32"/>
        </w:rPr>
        <w:t>11. УБОРКА УРОЖАЯ</w:t>
      </w:r>
    </w:p>
    <w:p w:rsidR="00FB1E74" w:rsidRDefault="00FB1E74" w:rsidP="00440F6F">
      <w:pPr>
        <w:ind w:firstLine="900"/>
        <w:jc w:val="both"/>
        <w:rPr>
          <w:sz w:val="28"/>
          <w:szCs w:val="28"/>
          <w:lang w:val="en-US"/>
        </w:rPr>
      </w:pPr>
    </w:p>
    <w:p w:rsidR="00440F6F" w:rsidRDefault="003E37FF" w:rsidP="00440F6F">
      <w:pPr>
        <w:ind w:firstLine="900"/>
        <w:jc w:val="both"/>
        <w:rPr>
          <w:sz w:val="28"/>
          <w:szCs w:val="28"/>
        </w:rPr>
      </w:pPr>
      <w:r>
        <w:rPr>
          <w:sz w:val="28"/>
          <w:szCs w:val="28"/>
        </w:rPr>
        <w:t>Ко времени наступления технической * спелости, о которой судят пол легкости осветления клеточного сока, рядки свеклы размыкаются, окраска листьев бледнеет, нижние листья желтеют, прирост массы корнеплодов и сахаристость уменьшается. Однако далеко не везде и не всегда свекла достигает ко времени уборки наивысшего содержания сахара в корнеплодах, так как ее начинают убирать ко времени пуска сахарных заводов (конец августа – начало сентября).</w:t>
      </w:r>
    </w:p>
    <w:p w:rsidR="003E37FF" w:rsidRDefault="003E37FF" w:rsidP="00440F6F">
      <w:pPr>
        <w:ind w:firstLine="900"/>
        <w:jc w:val="both"/>
        <w:rPr>
          <w:sz w:val="28"/>
          <w:szCs w:val="28"/>
        </w:rPr>
      </w:pPr>
      <w:r>
        <w:rPr>
          <w:sz w:val="28"/>
          <w:szCs w:val="28"/>
        </w:rPr>
        <w:t>В основных районах свеклосеяния массовая уборка свеклы обычно начинается в первой декаде сентября. В большинстве районов свеклосеяния в сентябре, особенно в первой его половине, сахарная свекла продолжает увеличивать массу корнеплодов и накопление сахара.</w:t>
      </w:r>
    </w:p>
    <w:p w:rsidR="003E37FF" w:rsidRDefault="003E37FF" w:rsidP="00440F6F">
      <w:pPr>
        <w:ind w:firstLine="900"/>
        <w:jc w:val="both"/>
        <w:rPr>
          <w:sz w:val="28"/>
          <w:szCs w:val="28"/>
        </w:rPr>
      </w:pPr>
      <w:r>
        <w:rPr>
          <w:sz w:val="28"/>
          <w:szCs w:val="28"/>
        </w:rPr>
        <w:t>Опыт показывает, что при уборке сахарной свеклы во второй половине сентября прирост сахароносной массы при средней урожайности свеклы 250 – 260 ц/га составляет 20 – 22 ц, а сбор сахара увеличивается на 2 ц/га. Чтобы использовать эти большие резервы, площадь, планируемая для уборки до 15 сентября, должна быть такой, которая обеспечивала бы только бесперебойную работу сахарных заводов.</w:t>
      </w:r>
    </w:p>
    <w:p w:rsidR="003E37FF" w:rsidRDefault="003E37FF" w:rsidP="00440F6F">
      <w:pPr>
        <w:ind w:firstLine="900"/>
        <w:jc w:val="both"/>
        <w:rPr>
          <w:sz w:val="28"/>
          <w:szCs w:val="28"/>
        </w:rPr>
      </w:pPr>
      <w:r>
        <w:rPr>
          <w:sz w:val="28"/>
          <w:szCs w:val="28"/>
        </w:rPr>
        <w:t>За 2 – 3 недели до начала уборки сахарной свеклы, чтобы уменьшить тяговое сопротивление уборочных машин и снизить загрязненность корнеплодов землей, необходимо провести предуборочное рыхление междурядий на глубину 10 – 12 см.</w:t>
      </w:r>
    </w:p>
    <w:p w:rsidR="003E37FF" w:rsidRDefault="00D57A54" w:rsidP="00440F6F">
      <w:pPr>
        <w:ind w:firstLine="900"/>
        <w:jc w:val="both"/>
        <w:rPr>
          <w:sz w:val="28"/>
          <w:szCs w:val="28"/>
        </w:rPr>
      </w:pPr>
      <w:r>
        <w:rPr>
          <w:sz w:val="28"/>
          <w:szCs w:val="28"/>
        </w:rPr>
        <w:t>Перед уборкой в каждом хозяйстве составляют план уборочных работ с учетом состояния растений на отдельных полях и участках и других факторов. К участкам предназначенным для уборки, в первую очередь относятся те, которые поражены болезнями и удалены на большое расстояние от дорог. Продолжительность уборки сахарной свеклы в большинстве колхозов и совхозов должна составлять 25 – 30 дней и заканчиваться не позднее 15 – 20 октября.</w:t>
      </w:r>
    </w:p>
    <w:p w:rsidR="00D57A54" w:rsidRDefault="00D57A54" w:rsidP="00440F6F">
      <w:pPr>
        <w:ind w:firstLine="900"/>
        <w:jc w:val="both"/>
        <w:rPr>
          <w:sz w:val="28"/>
          <w:szCs w:val="28"/>
        </w:rPr>
      </w:pPr>
      <w:r>
        <w:rPr>
          <w:sz w:val="28"/>
          <w:szCs w:val="28"/>
        </w:rPr>
        <w:t>Раньше сахарную свеклу убирали в основном комбайнами теребильного типа: на неполивных землях – трехрядными, на поливных двух рядными (КСТ – 3А, СКД – 2). Уборка была однофазной. В настоящее время она стала двухфазной и осуществляется на неполивных землях 6 – рядными машинами – прицепными ботвоуборочными БМ – 6, БМ – 6А и самоходными корнеуборочными КС – 6, КС – 6Б или РКС – 6, а на поливных – 4 рядными – БМ – 4 и РКС – 4.</w:t>
      </w:r>
    </w:p>
    <w:p w:rsidR="00D57A54" w:rsidRDefault="00D57A54" w:rsidP="00440F6F">
      <w:pPr>
        <w:ind w:firstLine="900"/>
        <w:jc w:val="both"/>
        <w:rPr>
          <w:sz w:val="28"/>
          <w:szCs w:val="28"/>
        </w:rPr>
      </w:pPr>
      <w:r>
        <w:rPr>
          <w:sz w:val="28"/>
          <w:szCs w:val="28"/>
        </w:rPr>
        <w:t>Для свободного выезда свеклоуборочных агрегатов свеклу начинают убирать с поворотных полос. Их ширина обычно принимается равной 21,6 м., что соответствует четырем проходам двенадцатирядной сеялки.</w:t>
      </w:r>
      <w:r w:rsidR="00FB1E74" w:rsidRPr="00FB1E74">
        <w:rPr>
          <w:sz w:val="28"/>
          <w:szCs w:val="28"/>
        </w:rPr>
        <w:t xml:space="preserve"> </w:t>
      </w:r>
      <w:r w:rsidR="00FB1E74">
        <w:rPr>
          <w:sz w:val="28"/>
          <w:szCs w:val="28"/>
        </w:rPr>
        <w:t>Однако до сих половина всех затрат в свекловодстве, приходится на уборку и  главным образом на доочистку корней, поэтому необходимо шире внедрять в производство прогрессивные методы возделывания сахарной свеклы.</w:t>
      </w:r>
    </w:p>
    <w:p w:rsidR="00FB1E74" w:rsidRDefault="00FB1E74" w:rsidP="00440F6F">
      <w:pPr>
        <w:ind w:firstLine="900"/>
        <w:jc w:val="both"/>
        <w:rPr>
          <w:sz w:val="28"/>
          <w:szCs w:val="28"/>
        </w:rPr>
      </w:pPr>
    </w:p>
    <w:p w:rsidR="00FB1E74" w:rsidRDefault="00FB1E74" w:rsidP="00440F6F">
      <w:pPr>
        <w:ind w:firstLine="900"/>
        <w:jc w:val="both"/>
        <w:rPr>
          <w:sz w:val="28"/>
          <w:szCs w:val="28"/>
        </w:rPr>
      </w:pPr>
    </w:p>
    <w:p w:rsidR="00FB1E74" w:rsidRDefault="00FB1E74" w:rsidP="00440F6F">
      <w:pPr>
        <w:ind w:firstLine="900"/>
        <w:jc w:val="both"/>
        <w:rPr>
          <w:sz w:val="28"/>
          <w:szCs w:val="28"/>
        </w:rPr>
      </w:pPr>
    </w:p>
    <w:p w:rsidR="00FB1E74" w:rsidRDefault="00FB1E74" w:rsidP="00440F6F">
      <w:pPr>
        <w:ind w:firstLine="900"/>
        <w:jc w:val="both"/>
        <w:rPr>
          <w:sz w:val="28"/>
          <w:szCs w:val="28"/>
        </w:rPr>
      </w:pPr>
    </w:p>
    <w:p w:rsidR="00FB1E74" w:rsidRDefault="00FB1E74" w:rsidP="00FB1E74">
      <w:pPr>
        <w:ind w:firstLine="900"/>
        <w:jc w:val="center"/>
        <w:rPr>
          <w:b/>
          <w:sz w:val="32"/>
          <w:szCs w:val="32"/>
        </w:rPr>
      </w:pPr>
      <w:r w:rsidRPr="00FB1E74">
        <w:rPr>
          <w:b/>
          <w:sz w:val="32"/>
          <w:szCs w:val="32"/>
        </w:rPr>
        <w:t xml:space="preserve">- 30 </w:t>
      </w:r>
      <w:r>
        <w:rPr>
          <w:b/>
          <w:sz w:val="32"/>
          <w:szCs w:val="32"/>
        </w:rPr>
        <w:t>–</w:t>
      </w:r>
      <w:r w:rsidRPr="00FB1E74">
        <w:rPr>
          <w:b/>
          <w:sz w:val="32"/>
          <w:szCs w:val="32"/>
        </w:rPr>
        <w:t xml:space="preserve"> </w:t>
      </w:r>
    </w:p>
    <w:p w:rsidR="00FB1E74" w:rsidRDefault="00FB1E74" w:rsidP="00FB1E74">
      <w:pPr>
        <w:jc w:val="center"/>
        <w:rPr>
          <w:b/>
          <w:sz w:val="32"/>
          <w:szCs w:val="32"/>
        </w:rPr>
      </w:pPr>
      <w:r>
        <w:rPr>
          <w:b/>
          <w:sz w:val="32"/>
          <w:szCs w:val="32"/>
        </w:rPr>
        <w:t>12. КОМПЛЕКСНО АЗОТНО – ФОРНО – КАЛИЙНЫЕ УДОБРЕНИЯ</w:t>
      </w:r>
    </w:p>
    <w:p w:rsidR="00FB1E74" w:rsidRDefault="00FB1E74" w:rsidP="00FB1E74">
      <w:pPr>
        <w:ind w:firstLine="900"/>
        <w:jc w:val="both"/>
        <w:rPr>
          <w:sz w:val="28"/>
          <w:szCs w:val="28"/>
        </w:rPr>
      </w:pPr>
    </w:p>
    <w:p w:rsidR="00FB1E74" w:rsidRPr="00FB1E74" w:rsidRDefault="00FB1E74" w:rsidP="00FB1E74">
      <w:pPr>
        <w:ind w:firstLine="900"/>
        <w:jc w:val="both"/>
        <w:rPr>
          <w:sz w:val="28"/>
          <w:szCs w:val="28"/>
        </w:rPr>
      </w:pPr>
      <w:r w:rsidRPr="00FB1E74">
        <w:rPr>
          <w:sz w:val="28"/>
          <w:szCs w:val="28"/>
        </w:rPr>
        <w:t>Сахарная свекла предъявляет высокие требования к условиям произрастания. Наиболее пригодными для ее возделывания являются дерновые, дерново-карбонатные с мощным перегнойным горизонтом, дерново-подзолистые суглинистые, развивающиеся на легких и средних суглинках, дерново-подзолистые суглинистые и супесчаные, подстилаемые моренными суглинками почвы</w:t>
      </w:r>
      <w:r w:rsidRPr="00FB1E74">
        <w:rPr>
          <w:color w:val="000000"/>
          <w:sz w:val="28"/>
          <w:szCs w:val="28"/>
        </w:rPr>
        <w:t>.</w:t>
      </w:r>
      <w:r w:rsidRPr="00FB1E74">
        <w:rPr>
          <w:sz w:val="28"/>
          <w:szCs w:val="28"/>
        </w:rPr>
        <w:t xml:space="preserve"> </w:t>
      </w:r>
    </w:p>
    <w:p w:rsidR="00FB1E74" w:rsidRPr="00FB1E74" w:rsidRDefault="00FB1E74" w:rsidP="00FB1E74">
      <w:pPr>
        <w:ind w:firstLine="900"/>
        <w:jc w:val="both"/>
        <w:rPr>
          <w:sz w:val="28"/>
          <w:szCs w:val="28"/>
        </w:rPr>
      </w:pPr>
      <w:r w:rsidRPr="00FB1E74">
        <w:rPr>
          <w:sz w:val="28"/>
          <w:szCs w:val="28"/>
        </w:rPr>
        <w:t xml:space="preserve">Оптимальные агрохимические показатели: реакция почвенной среды – близкая к нейтральной (рН в </w:t>
      </w:r>
      <w:r w:rsidRPr="00FB1E74">
        <w:rPr>
          <w:sz w:val="28"/>
          <w:szCs w:val="28"/>
          <w:lang w:val="en-US"/>
        </w:rPr>
        <w:t>KCl</w:t>
      </w:r>
      <w:r w:rsidRPr="00FB1E74">
        <w:rPr>
          <w:sz w:val="28"/>
          <w:szCs w:val="28"/>
        </w:rPr>
        <w:t xml:space="preserve"> 6,0-6,8), содержание гумуса – не менее 1,8%, подвижного фосфора и калия – не менее 150 мг/кг почвы,</w:t>
      </w:r>
      <w:r w:rsidR="0007437C">
        <w:rPr>
          <w:sz w:val="28"/>
          <w:szCs w:val="28"/>
        </w:rPr>
        <w:t xml:space="preserve"> </w:t>
      </w:r>
      <w:r w:rsidRPr="00FB1E74">
        <w:rPr>
          <w:color w:val="000000"/>
          <w:sz w:val="28"/>
          <w:szCs w:val="28"/>
        </w:rPr>
        <w:t>бора – не менее 0,7 мг/кг.</w:t>
      </w:r>
      <w:r w:rsidRPr="00FB1E74">
        <w:rPr>
          <w:sz w:val="28"/>
          <w:szCs w:val="28"/>
        </w:rPr>
        <w:t xml:space="preserve"> </w:t>
      </w:r>
      <w:r w:rsidRPr="00FB1E74">
        <w:rPr>
          <w:color w:val="000000"/>
          <w:sz w:val="28"/>
          <w:szCs w:val="28"/>
        </w:rPr>
        <w:t>Лучшими предшественниками для сахарной свеклы являются озимые зерновые культуры, возможно ее возделывание после яровых зерновых, зернобобовых и картофеля.</w:t>
      </w:r>
    </w:p>
    <w:p w:rsidR="00FB1E74" w:rsidRPr="00FB1E74" w:rsidRDefault="00FB1E74" w:rsidP="00FB1E74">
      <w:pPr>
        <w:pStyle w:val="a8"/>
        <w:ind w:firstLine="900"/>
        <w:jc w:val="both"/>
        <w:rPr>
          <w:rFonts w:ascii="Times New Roman" w:hAnsi="Times New Roman" w:cs="Times New Roman"/>
          <w:sz w:val="28"/>
          <w:szCs w:val="28"/>
        </w:rPr>
      </w:pPr>
      <w:r w:rsidRPr="00FB1E74">
        <w:rPr>
          <w:rFonts w:ascii="Times New Roman" w:hAnsi="Times New Roman" w:cs="Times New Roman"/>
          <w:sz w:val="28"/>
          <w:szCs w:val="28"/>
        </w:rPr>
        <w:t>При возделывании сахарной свеклы необходимо соблюдение и строгое выполнение всех элементов существующей технологии: высокая культура земледелия на всех полях севооборотов, применение удобрений со сбалансированным соотношением элементов питания и микроэлементов, использование современной высокопроизводительной техники, интегрированные системы защиты растений, посев высокопродуктивных сортов и гибридов. Современные технологии возделывания сахарной свеклы предусматривают внесение комплексных удобрений при подготовке почвы к севу, что благоприятно сказывается на росте и развитии растений, урожайности и выходе сахара. При этом сокращаются затраты на внесение удобрений, обеспечивается более равномерное их распределение по площади поля по сравнению с внесением эквивалентных смесей простых азотных, фосфорных и калийных удобрений</w:t>
      </w:r>
      <w:r w:rsidRPr="00FB1E74">
        <w:rPr>
          <w:rFonts w:ascii="Times New Roman" w:hAnsi="Times New Roman" w:cs="Times New Roman"/>
          <w:b/>
          <w:bCs/>
          <w:sz w:val="28"/>
          <w:szCs w:val="28"/>
        </w:rPr>
        <w:t>.</w:t>
      </w:r>
    </w:p>
    <w:p w:rsidR="00FB1E74" w:rsidRPr="0007437C" w:rsidRDefault="00FB1E74" w:rsidP="00FB1E74">
      <w:pPr>
        <w:pStyle w:val="a8"/>
        <w:ind w:firstLine="900"/>
        <w:jc w:val="both"/>
        <w:rPr>
          <w:rFonts w:ascii="Times New Roman" w:hAnsi="Times New Roman" w:cs="Times New Roman"/>
          <w:sz w:val="28"/>
          <w:szCs w:val="28"/>
        </w:rPr>
      </w:pPr>
      <w:r w:rsidRPr="0007437C">
        <w:rPr>
          <w:rFonts w:ascii="Times New Roman" w:hAnsi="Times New Roman" w:cs="Times New Roman"/>
          <w:b/>
          <w:bCs/>
          <w:sz w:val="28"/>
          <w:szCs w:val="28"/>
        </w:rPr>
        <w:t>Институтом  почвоведения и агрохимии НАН Беларуси совместно с ОАО «Гомельский химический завод» разработаны комплексные удобрения для сахарной свеклы, сбалансированные по элементному составу с учетом плодородия почв и биологических особенностей культуры.</w:t>
      </w:r>
    </w:p>
    <w:p w:rsidR="00FB1E74" w:rsidRPr="00FB1E74" w:rsidRDefault="00FB1E74" w:rsidP="00FB1E74">
      <w:pPr>
        <w:pStyle w:val="a8"/>
        <w:ind w:firstLine="900"/>
        <w:jc w:val="both"/>
        <w:rPr>
          <w:rFonts w:ascii="Times New Roman" w:hAnsi="Times New Roman" w:cs="Times New Roman"/>
          <w:sz w:val="28"/>
          <w:szCs w:val="28"/>
        </w:rPr>
      </w:pPr>
      <w:r w:rsidRPr="00FB1E74">
        <w:rPr>
          <w:rFonts w:ascii="Times New Roman" w:hAnsi="Times New Roman" w:cs="Times New Roman"/>
          <w:sz w:val="28"/>
          <w:szCs w:val="28"/>
        </w:rPr>
        <w:t>Разработанные удобрения предназначены для почв различного уровня плодородия:</w:t>
      </w:r>
    </w:p>
    <w:p w:rsidR="00FB1E74" w:rsidRPr="00FB1E74" w:rsidRDefault="00FB1E74" w:rsidP="00FB1E74">
      <w:pPr>
        <w:pStyle w:val="a8"/>
        <w:ind w:firstLine="900"/>
        <w:jc w:val="both"/>
        <w:rPr>
          <w:rFonts w:ascii="Times New Roman" w:hAnsi="Times New Roman" w:cs="Times New Roman"/>
          <w:sz w:val="28"/>
          <w:szCs w:val="28"/>
        </w:rPr>
      </w:pPr>
      <w:r w:rsidRPr="00FB1E74">
        <w:rPr>
          <w:rFonts w:ascii="Times New Roman" w:hAnsi="Times New Roman" w:cs="Times New Roman"/>
          <w:sz w:val="28"/>
          <w:szCs w:val="28"/>
        </w:rPr>
        <w:t xml:space="preserve">- марки </w:t>
      </w:r>
      <w:r w:rsidRPr="00FB1E74">
        <w:rPr>
          <w:rFonts w:ascii="Times New Roman" w:hAnsi="Times New Roman" w:cs="Times New Roman"/>
          <w:sz w:val="28"/>
          <w:szCs w:val="28"/>
          <w:lang w:val="en-US"/>
        </w:rPr>
        <w:t>NPK</w:t>
      </w:r>
      <w:r w:rsidRPr="00FB1E74">
        <w:rPr>
          <w:rFonts w:ascii="Times New Roman" w:hAnsi="Times New Roman" w:cs="Times New Roman"/>
          <w:sz w:val="28"/>
          <w:szCs w:val="28"/>
        </w:rPr>
        <w:t xml:space="preserve"> 16:12:20 и 13:10-12:19-21 с микроэлементами и модифицирующими добавками для почв с низким и средним содержанием фосфора и калия; </w:t>
      </w:r>
    </w:p>
    <w:p w:rsidR="00FB1E74" w:rsidRPr="00FB1E74" w:rsidRDefault="00FB1E74" w:rsidP="00FB1E74">
      <w:pPr>
        <w:ind w:firstLine="900"/>
        <w:jc w:val="both"/>
        <w:rPr>
          <w:sz w:val="28"/>
          <w:szCs w:val="28"/>
        </w:rPr>
      </w:pPr>
      <w:r w:rsidRPr="00FB1E74">
        <w:rPr>
          <w:sz w:val="28"/>
          <w:szCs w:val="28"/>
        </w:rPr>
        <w:t xml:space="preserve">- марки </w:t>
      </w:r>
      <w:r w:rsidRPr="00FB1E74">
        <w:rPr>
          <w:sz w:val="28"/>
          <w:szCs w:val="28"/>
          <w:lang w:val="en-US"/>
        </w:rPr>
        <w:t>NPK</w:t>
      </w:r>
      <w:r w:rsidRPr="00FB1E74">
        <w:rPr>
          <w:sz w:val="28"/>
          <w:szCs w:val="28"/>
        </w:rPr>
        <w:t xml:space="preserve"> 14-17:8-10:18-22 для почв с повышенным и высоким содержанием фосфора в почве.</w:t>
      </w:r>
    </w:p>
    <w:p w:rsidR="00FB1E74" w:rsidRDefault="00FB1E74" w:rsidP="00FB1E74">
      <w:pPr>
        <w:ind w:firstLine="900"/>
        <w:jc w:val="both"/>
        <w:rPr>
          <w:sz w:val="28"/>
          <w:szCs w:val="28"/>
        </w:rPr>
      </w:pPr>
      <w:r w:rsidRPr="00FB1E74">
        <w:rPr>
          <w:sz w:val="28"/>
          <w:szCs w:val="28"/>
        </w:rPr>
        <w:t xml:space="preserve">Комплексные удобрения, согласно разработанным техническим условиям,  могут выпускаться с любым набором микроэлементов, регуляторов роста растений (гидрогумат,  мальтамин, феномелан, эпин) и связующих (для получения удобрений пролонгированного срока действия). Из микроэлементов в первую очередь рекомендуется включение в состав удобрения бора. </w:t>
      </w:r>
    </w:p>
    <w:p w:rsidR="00FB1E74" w:rsidRDefault="00FB1E74" w:rsidP="00FB1E74">
      <w:pPr>
        <w:ind w:firstLine="567"/>
        <w:jc w:val="both"/>
        <w:rPr>
          <w:sz w:val="28"/>
          <w:szCs w:val="28"/>
        </w:rPr>
      </w:pPr>
    </w:p>
    <w:p w:rsidR="00FB1E74" w:rsidRDefault="00FB1E74" w:rsidP="00FB1E74">
      <w:pPr>
        <w:ind w:firstLine="567"/>
        <w:jc w:val="both"/>
        <w:rPr>
          <w:sz w:val="28"/>
          <w:szCs w:val="28"/>
        </w:rPr>
      </w:pPr>
    </w:p>
    <w:p w:rsidR="00FB1E74" w:rsidRPr="00FB1E74" w:rsidRDefault="00FB1E74" w:rsidP="00FB1E74">
      <w:pPr>
        <w:ind w:firstLine="567"/>
        <w:jc w:val="center"/>
        <w:rPr>
          <w:b/>
          <w:sz w:val="32"/>
          <w:szCs w:val="32"/>
        </w:rPr>
      </w:pPr>
      <w:r>
        <w:rPr>
          <w:b/>
          <w:sz w:val="32"/>
          <w:szCs w:val="32"/>
        </w:rPr>
        <w:t xml:space="preserve">- 31 - </w:t>
      </w:r>
    </w:p>
    <w:p w:rsidR="00FB1E74" w:rsidRPr="00FB1E74" w:rsidRDefault="00FB1E74" w:rsidP="00FB1E74">
      <w:pPr>
        <w:ind w:firstLine="900"/>
        <w:jc w:val="both"/>
        <w:rPr>
          <w:sz w:val="28"/>
          <w:szCs w:val="28"/>
        </w:rPr>
      </w:pPr>
      <w:r w:rsidRPr="00FB1E74">
        <w:rPr>
          <w:sz w:val="28"/>
          <w:szCs w:val="28"/>
        </w:rPr>
        <w:t xml:space="preserve">Бор является одним из самых необходимых элементов для сахарной свеклы, так как при его недостатке происходит «замирание» молодых листьев (гниль сердечка). В более поздние сроки развития сахарной свеклы, при недостатке бора наблюдается потемнение головки корнеплода, на листьях появляются бурые пятна. С 2005 г. началось промышленное освоение новых форм комплексных азотно-фосфорно-калийных удобрений для сахарной свеклы на ОАО «Гомельский химический завод». Было выпущено 6,3 тыс. т ф.в. комплексных удобрений марки </w:t>
      </w:r>
      <w:r w:rsidRPr="00FB1E74">
        <w:rPr>
          <w:sz w:val="28"/>
          <w:szCs w:val="28"/>
          <w:lang w:val="en-US"/>
        </w:rPr>
        <w:t>N</w:t>
      </w:r>
      <w:r w:rsidRPr="00FB1E74">
        <w:rPr>
          <w:sz w:val="28"/>
          <w:szCs w:val="28"/>
        </w:rPr>
        <w:t>РК  16:12:20 с бором 0,25%.</w:t>
      </w:r>
    </w:p>
    <w:p w:rsidR="00FB1E74" w:rsidRPr="00FB1E74" w:rsidRDefault="00FB1E74" w:rsidP="00FB1E74">
      <w:pPr>
        <w:ind w:firstLine="900"/>
        <w:jc w:val="both"/>
        <w:rPr>
          <w:sz w:val="28"/>
          <w:szCs w:val="28"/>
        </w:rPr>
      </w:pPr>
      <w:r w:rsidRPr="00FB1E74">
        <w:rPr>
          <w:sz w:val="28"/>
          <w:szCs w:val="28"/>
        </w:rPr>
        <w:t xml:space="preserve">В 2006 г.  планируется выпустить опытно-промышленную партию комплексных удобрений марки </w:t>
      </w:r>
      <w:r w:rsidRPr="00FB1E74">
        <w:rPr>
          <w:sz w:val="28"/>
          <w:szCs w:val="28"/>
          <w:lang w:val="en-US"/>
        </w:rPr>
        <w:t>N</w:t>
      </w:r>
      <w:r w:rsidRPr="00FB1E74">
        <w:rPr>
          <w:sz w:val="28"/>
          <w:szCs w:val="28"/>
        </w:rPr>
        <w:t>:</w:t>
      </w:r>
      <w:r w:rsidRPr="00FB1E74">
        <w:rPr>
          <w:sz w:val="28"/>
          <w:szCs w:val="28"/>
          <w:lang w:val="en-US"/>
        </w:rPr>
        <w:t>P</w:t>
      </w:r>
      <w:r w:rsidRPr="00FB1E74">
        <w:rPr>
          <w:sz w:val="28"/>
          <w:szCs w:val="28"/>
        </w:rPr>
        <w:t>:</w:t>
      </w:r>
      <w:r w:rsidRPr="00FB1E74">
        <w:rPr>
          <w:sz w:val="28"/>
          <w:szCs w:val="28"/>
          <w:lang w:val="en-US"/>
        </w:rPr>
        <w:t>K</w:t>
      </w:r>
      <w:r w:rsidRPr="00FB1E74">
        <w:rPr>
          <w:sz w:val="28"/>
          <w:szCs w:val="28"/>
        </w:rPr>
        <w:t xml:space="preserve"> = 13:11-12-19 с бором (В 0,15%), серой (</w:t>
      </w:r>
      <w:r w:rsidRPr="00FB1E74">
        <w:rPr>
          <w:sz w:val="28"/>
          <w:szCs w:val="28"/>
          <w:lang w:val="en-US"/>
        </w:rPr>
        <w:t>S</w:t>
      </w:r>
      <w:r w:rsidRPr="00FB1E74">
        <w:rPr>
          <w:sz w:val="28"/>
          <w:szCs w:val="28"/>
        </w:rPr>
        <w:t xml:space="preserve"> 5,8%) и натрием (</w:t>
      </w:r>
      <w:r w:rsidRPr="00FB1E74">
        <w:rPr>
          <w:sz w:val="28"/>
          <w:szCs w:val="28"/>
          <w:lang w:val="en-US"/>
        </w:rPr>
        <w:t>Na</w:t>
      </w:r>
      <w:r w:rsidRPr="00FB1E74">
        <w:rPr>
          <w:sz w:val="28"/>
          <w:szCs w:val="28"/>
          <w:vertAlign w:val="subscript"/>
        </w:rPr>
        <w:t>2</w:t>
      </w:r>
      <w:r w:rsidRPr="00FB1E74">
        <w:rPr>
          <w:sz w:val="28"/>
          <w:szCs w:val="28"/>
          <w:lang w:val="en-US"/>
        </w:rPr>
        <w:t>O</w:t>
      </w:r>
      <w:r w:rsidRPr="00FB1E74">
        <w:rPr>
          <w:sz w:val="28"/>
          <w:szCs w:val="28"/>
        </w:rPr>
        <w:t xml:space="preserve"> 5,0%) в количестве 10 тыс. т ф.в., примерно на 17% площади   посевов сахарной свеклы текущего года.</w:t>
      </w:r>
    </w:p>
    <w:p w:rsidR="00FB1E74" w:rsidRPr="00FB1E74" w:rsidRDefault="00FB1E74" w:rsidP="00FB1E74">
      <w:pPr>
        <w:pStyle w:val="a8"/>
        <w:ind w:firstLine="900"/>
        <w:jc w:val="both"/>
        <w:rPr>
          <w:rFonts w:ascii="Times New Roman" w:hAnsi="Times New Roman" w:cs="Times New Roman"/>
          <w:sz w:val="28"/>
          <w:szCs w:val="28"/>
        </w:rPr>
      </w:pPr>
      <w:r w:rsidRPr="00FB1E74">
        <w:rPr>
          <w:rFonts w:ascii="Times New Roman" w:hAnsi="Times New Roman" w:cs="Times New Roman"/>
          <w:sz w:val="28"/>
          <w:szCs w:val="28"/>
        </w:rPr>
        <w:t>Новые формы комплексных удобрений гранулированы. Обладают хорошими физико-химическими свойствами: статическая прочность гранул  не менее 2(20) МПа, (кгс/см2), рассыпчатость 100%.</w:t>
      </w:r>
    </w:p>
    <w:p w:rsidR="00FB1E74" w:rsidRPr="00FB1E74" w:rsidRDefault="00FB1E74" w:rsidP="00FB1E74">
      <w:pPr>
        <w:pStyle w:val="a8"/>
        <w:ind w:firstLine="900"/>
        <w:jc w:val="both"/>
        <w:rPr>
          <w:rFonts w:ascii="Times New Roman" w:hAnsi="Times New Roman" w:cs="Times New Roman"/>
          <w:sz w:val="28"/>
          <w:szCs w:val="28"/>
        </w:rPr>
      </w:pPr>
      <w:r w:rsidRPr="00FB1E74">
        <w:rPr>
          <w:rFonts w:ascii="Times New Roman" w:hAnsi="Times New Roman" w:cs="Times New Roman"/>
          <w:sz w:val="28"/>
          <w:szCs w:val="28"/>
        </w:rPr>
        <w:t> Экспериментальными исследованиями, проведенными в 2003-2005 гг.  установлена высокая эффективность новых форм комплексных азотно-фосфорно-калийных удобрений с модифицирующими добавками на дерново-подзолистых почвах разного гранулометрического состава:</w:t>
      </w:r>
    </w:p>
    <w:p w:rsidR="00FB1E74" w:rsidRPr="00FB1E74" w:rsidRDefault="00FB1E74" w:rsidP="00FB1E74">
      <w:pPr>
        <w:pStyle w:val="a7"/>
        <w:ind w:firstLine="900"/>
        <w:rPr>
          <w:sz w:val="28"/>
          <w:szCs w:val="28"/>
        </w:rPr>
      </w:pPr>
      <w:r w:rsidRPr="00FB1E74">
        <w:rPr>
          <w:sz w:val="28"/>
          <w:szCs w:val="28"/>
        </w:rPr>
        <w:t xml:space="preserve">- на дерново-подзолистой легкосуглинистой почве урожайность корнеплодов сахарной свеклы получена от 559 до 808 ц/га, что по сравнению с базовым вариантом (смесь стандартных туков) больше на 53-78 ц/га.  По сравнению с лучшими отечественным и зарубежным аналогами прибавка составила  24-49 ц/га. Выход сахара в среднем за три года в вариантах с новыми формами удобрений был на 1,3-1,8 т/га выше по сравнению с базовым вариантом и на 0,5-1,0 т/га – по сравнению с аналогичным удобрением фирмы «Кемира».  Включение натрия в состав комплексных удобрений повышало урожайность корнеплодов на 35 ц/га, бора – на 23 ц/га. Совместное действие микроэлементов и  натрия в удобрениях достоверно увеличивало урожайность корнеплодов на  80 ц/га. Содержание альфа-аминного азота, калия и натрия в зависимости от вариантов опыта находилось пределах допустимого показателя, однако в вариантах с новыми формами комплексных удобрений эти показатели были значительно ниже; </w:t>
      </w:r>
    </w:p>
    <w:p w:rsidR="00FB1E74" w:rsidRDefault="00FB1E74" w:rsidP="00FB1E74">
      <w:pPr>
        <w:ind w:firstLine="900"/>
        <w:jc w:val="both"/>
        <w:rPr>
          <w:sz w:val="28"/>
          <w:szCs w:val="28"/>
        </w:rPr>
      </w:pPr>
      <w:r w:rsidRPr="00FB1E74">
        <w:rPr>
          <w:sz w:val="28"/>
          <w:szCs w:val="28"/>
        </w:rPr>
        <w:t>-</w:t>
      </w:r>
      <w:r w:rsidRPr="00FB1E74">
        <w:rPr>
          <w:color w:val="000000"/>
          <w:sz w:val="28"/>
          <w:szCs w:val="28"/>
        </w:rPr>
        <w:t xml:space="preserve"> с</w:t>
      </w:r>
      <w:r w:rsidRPr="00FB1E74">
        <w:rPr>
          <w:sz w:val="28"/>
          <w:szCs w:val="28"/>
        </w:rPr>
        <w:t xml:space="preserve">редняя урожайность корнеплодов сахарной свеклы  на дерново-подзолистой связносупесчаной, подстилаемой моренными суглинками почве составила от 459 до 593 ц/га. Прибавка от новых форм комплексных удобрений по сравнению с базовым вариантом была  97  ц/га, по сравнению с зарубежным аналогом (Кемира № 6) – 17-54 ц/га. Сбор сахара в зависимости от года исследований увеличился на 1,0-3,8 т/га по сравнению с базовым вариантом и на 0,2-1,2 т/га – с удобрением фирмы «Кемира». Производство и применение в Республике Беларусь комплексных удобрений, сбалансированных по содержанию основных макро- и микроэлементов с учетом биологических особенностей сахарной свеклы и агрохимических показателей почв, является важным фактором повышения урожайности корнеплодов и сахаристости.  </w:t>
      </w:r>
    </w:p>
    <w:p w:rsidR="00FB1E74" w:rsidRDefault="00FB1E74" w:rsidP="00FB1E74">
      <w:pPr>
        <w:ind w:firstLine="567"/>
        <w:jc w:val="both"/>
        <w:rPr>
          <w:sz w:val="28"/>
          <w:szCs w:val="28"/>
        </w:rPr>
      </w:pPr>
    </w:p>
    <w:p w:rsidR="00FB1E74" w:rsidRPr="00FB1E74" w:rsidRDefault="00FB1E74" w:rsidP="00FB1E74">
      <w:pPr>
        <w:ind w:firstLine="567"/>
        <w:jc w:val="center"/>
        <w:rPr>
          <w:b/>
          <w:sz w:val="32"/>
          <w:szCs w:val="32"/>
        </w:rPr>
      </w:pPr>
      <w:r>
        <w:rPr>
          <w:b/>
          <w:sz w:val="32"/>
          <w:szCs w:val="32"/>
        </w:rPr>
        <w:t>- 32 -</w:t>
      </w:r>
    </w:p>
    <w:p w:rsidR="00FB1E74" w:rsidRPr="00FB1E74" w:rsidRDefault="00FB1E74" w:rsidP="00FB1E74">
      <w:pPr>
        <w:pStyle w:val="a7"/>
        <w:ind w:firstLine="900"/>
        <w:rPr>
          <w:sz w:val="28"/>
          <w:szCs w:val="28"/>
        </w:rPr>
      </w:pPr>
      <w:r w:rsidRPr="00FB1E74">
        <w:rPr>
          <w:sz w:val="28"/>
          <w:szCs w:val="28"/>
        </w:rPr>
        <w:t xml:space="preserve">Обеспечивается равномерность внесения минеральных удобрений и снижение затрат. Комплексные удобрения с добавками микроэлементов и натрия  на 6-10% дороже стандартных, экономическая целесообразность их применения подтверждается величинами чистого дохода и рентабельностью. </w:t>
      </w:r>
    </w:p>
    <w:p w:rsidR="00FB1E74" w:rsidRPr="00FB1E74" w:rsidRDefault="00FB1E74" w:rsidP="00FB1E74">
      <w:pPr>
        <w:pStyle w:val="a7"/>
        <w:ind w:firstLine="900"/>
        <w:rPr>
          <w:sz w:val="28"/>
          <w:szCs w:val="28"/>
        </w:rPr>
      </w:pPr>
      <w:r w:rsidRPr="00FB1E74">
        <w:rPr>
          <w:sz w:val="28"/>
          <w:szCs w:val="28"/>
        </w:rPr>
        <w:t>Чистый доход от применения (в среднем за 2003-2005 гг.) в полевых опытах  комплексных удобрений с добавками микроэлементов,  по сравнению с базовым вариантом, составил от 129 до 150 долл. США /га с рентабельностью от 65 до 160%. В условиях производства чистый доход на 1 га при применении комплексных удобрений составил от 70 до 100 долл. США.</w:t>
      </w:r>
    </w:p>
    <w:p w:rsidR="00FB1E74" w:rsidRPr="00FB1E74" w:rsidRDefault="00FB1E74" w:rsidP="00FB1E74">
      <w:pPr>
        <w:ind w:firstLine="900"/>
        <w:jc w:val="both"/>
        <w:rPr>
          <w:sz w:val="28"/>
          <w:szCs w:val="28"/>
        </w:rPr>
      </w:pPr>
      <w:r w:rsidRPr="00FB1E74">
        <w:rPr>
          <w:sz w:val="28"/>
          <w:szCs w:val="28"/>
        </w:rPr>
        <w:t> </w:t>
      </w:r>
    </w:p>
    <w:p w:rsidR="00FB1E74" w:rsidRPr="00FB1E74" w:rsidRDefault="00FB1E74" w:rsidP="00FB1E74">
      <w:pPr>
        <w:ind w:firstLine="900"/>
        <w:jc w:val="both"/>
        <w:rPr>
          <w:sz w:val="28"/>
          <w:szCs w:val="28"/>
        </w:rPr>
      </w:pPr>
      <w:r w:rsidRPr="00FB1E74">
        <w:rPr>
          <w:sz w:val="28"/>
          <w:szCs w:val="28"/>
        </w:rPr>
        <w:t xml:space="preserve">Дозы комплексных азотно-фосфорно-калийных удобрений под сахарную свеклу рассчитываются по азоту, возможно и по фосфору, в зависимости от планируемого урожая и содержания подвижных форм фосфора и калия в почве. </w:t>
      </w:r>
    </w:p>
    <w:p w:rsidR="00FB1E74" w:rsidRPr="00FB1E74" w:rsidRDefault="00FB1E74" w:rsidP="00FB1E74">
      <w:pPr>
        <w:pStyle w:val="a8"/>
        <w:ind w:firstLine="900"/>
        <w:jc w:val="both"/>
        <w:rPr>
          <w:rFonts w:ascii="Times New Roman" w:hAnsi="Times New Roman" w:cs="Times New Roman"/>
          <w:sz w:val="28"/>
          <w:szCs w:val="28"/>
        </w:rPr>
      </w:pPr>
      <w:r w:rsidRPr="00FB1E74">
        <w:rPr>
          <w:rFonts w:ascii="Times New Roman" w:hAnsi="Times New Roman" w:cs="Times New Roman"/>
          <w:sz w:val="28"/>
          <w:szCs w:val="28"/>
        </w:rPr>
        <w:t> </w:t>
      </w:r>
    </w:p>
    <w:p w:rsidR="00FB1E74" w:rsidRPr="00FB1E74" w:rsidRDefault="00FB1E74" w:rsidP="00FB1E74">
      <w:pPr>
        <w:pStyle w:val="a8"/>
        <w:ind w:firstLine="900"/>
        <w:jc w:val="both"/>
        <w:rPr>
          <w:rFonts w:ascii="Times New Roman" w:hAnsi="Times New Roman" w:cs="Times New Roman"/>
          <w:sz w:val="28"/>
          <w:szCs w:val="28"/>
        </w:rPr>
      </w:pPr>
      <w:r w:rsidRPr="00FB1E74">
        <w:rPr>
          <w:rFonts w:ascii="Times New Roman" w:hAnsi="Times New Roman" w:cs="Times New Roman"/>
          <w:b/>
          <w:bCs/>
          <w:sz w:val="28"/>
          <w:szCs w:val="28"/>
        </w:rPr>
        <w:t xml:space="preserve">Дозы комплексных удобрений под сахарную свеклу на дерново-подзолистых суглинистых и супесчаных, подстилаемых моренными суглинками почвах, </w:t>
      </w:r>
    </w:p>
    <w:p w:rsidR="00FB1E74" w:rsidRPr="00FB1E74" w:rsidRDefault="00FB1E74" w:rsidP="00FB1E74">
      <w:pPr>
        <w:pStyle w:val="a8"/>
        <w:ind w:firstLine="900"/>
        <w:jc w:val="both"/>
        <w:rPr>
          <w:rFonts w:ascii="Times New Roman" w:hAnsi="Times New Roman" w:cs="Times New Roman"/>
          <w:sz w:val="28"/>
          <w:szCs w:val="28"/>
        </w:rPr>
      </w:pPr>
      <w:r w:rsidRPr="00FB1E74">
        <w:rPr>
          <w:rFonts w:ascii="Times New Roman" w:hAnsi="Times New Roman" w:cs="Times New Roman"/>
          <w:b/>
          <w:bCs/>
          <w:sz w:val="28"/>
          <w:szCs w:val="28"/>
        </w:rPr>
        <w:t>кг ф.в. на 1 га</w:t>
      </w:r>
    </w:p>
    <w:tbl>
      <w:tblPr>
        <w:tblW w:w="9537" w:type="dxa"/>
        <w:tblInd w:w="108" w:type="dxa"/>
        <w:tblCellMar>
          <w:left w:w="0" w:type="dxa"/>
          <w:right w:w="0" w:type="dxa"/>
        </w:tblCellMar>
        <w:tblLook w:val="0000" w:firstRow="0" w:lastRow="0" w:firstColumn="0" w:lastColumn="0" w:noHBand="0" w:noVBand="0"/>
      </w:tblPr>
      <w:tblGrid>
        <w:gridCol w:w="2152"/>
        <w:gridCol w:w="1692"/>
        <w:gridCol w:w="1621"/>
        <w:gridCol w:w="1299"/>
        <w:gridCol w:w="1475"/>
        <w:gridCol w:w="1298"/>
      </w:tblGrid>
      <w:tr w:rsidR="00FB1E74" w:rsidRPr="00FB1E74">
        <w:trPr>
          <w:trHeight w:val="217"/>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Комплексные удобрения</w:t>
            </w:r>
          </w:p>
        </w:tc>
        <w:tc>
          <w:tcPr>
            <w:tcW w:w="1620" w:type="dxa"/>
            <w:vMerge w:val="restar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Содержание Р</w:t>
            </w:r>
            <w:r w:rsidRPr="00FB1E74">
              <w:rPr>
                <w:rFonts w:ascii="Times New Roman" w:hAnsi="Times New Roman" w:cs="Times New Roman"/>
                <w:sz w:val="28"/>
                <w:szCs w:val="28"/>
                <w:vertAlign w:val="subscript"/>
              </w:rPr>
              <w:t>2</w:t>
            </w:r>
            <w:r w:rsidRPr="00FB1E74">
              <w:rPr>
                <w:rFonts w:ascii="Times New Roman" w:hAnsi="Times New Roman" w:cs="Times New Roman"/>
                <w:sz w:val="28"/>
                <w:szCs w:val="28"/>
              </w:rPr>
              <w:t>О</w:t>
            </w:r>
            <w:r w:rsidRPr="00FB1E74">
              <w:rPr>
                <w:rFonts w:ascii="Times New Roman" w:hAnsi="Times New Roman" w:cs="Times New Roman"/>
                <w:sz w:val="28"/>
                <w:szCs w:val="28"/>
                <w:vertAlign w:val="subscript"/>
              </w:rPr>
              <w:t>5</w:t>
            </w:r>
            <w:r w:rsidRPr="00FB1E74">
              <w:rPr>
                <w:rFonts w:ascii="Times New Roman" w:hAnsi="Times New Roman" w:cs="Times New Roman"/>
                <w:sz w:val="28"/>
                <w:szCs w:val="28"/>
              </w:rPr>
              <w:t xml:space="preserve"> и К</w:t>
            </w:r>
            <w:r w:rsidRPr="00FB1E74">
              <w:rPr>
                <w:rFonts w:ascii="Times New Roman" w:hAnsi="Times New Roman" w:cs="Times New Roman"/>
                <w:sz w:val="28"/>
                <w:szCs w:val="28"/>
                <w:vertAlign w:val="subscript"/>
              </w:rPr>
              <w:t>2</w:t>
            </w:r>
            <w:r w:rsidRPr="00FB1E74">
              <w:rPr>
                <w:rFonts w:ascii="Times New Roman" w:hAnsi="Times New Roman" w:cs="Times New Roman"/>
                <w:sz w:val="28"/>
                <w:szCs w:val="28"/>
              </w:rPr>
              <w:t>О мг/кг почвы</w:t>
            </w:r>
          </w:p>
        </w:tc>
        <w:tc>
          <w:tcPr>
            <w:tcW w:w="5757" w:type="dxa"/>
            <w:gridSpan w:val="4"/>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 xml:space="preserve">Планируемая урожайность корнеплодов, ц/га </w:t>
            </w:r>
          </w:p>
        </w:tc>
      </w:tr>
      <w:tr w:rsidR="00FB1E74" w:rsidRPr="00FB1E74">
        <w:trPr>
          <w:trHeight w:val="2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B1E74" w:rsidRPr="00FB1E74" w:rsidRDefault="00FB1E74" w:rsidP="00FB1E74">
            <w:pPr>
              <w:jc w:val="both"/>
              <w:rPr>
                <w:sz w:val="28"/>
                <w:szCs w:val="28"/>
              </w:rPr>
            </w:pPr>
          </w:p>
        </w:tc>
        <w:tc>
          <w:tcPr>
            <w:tcW w:w="0" w:type="auto"/>
            <w:vMerge/>
            <w:tcBorders>
              <w:top w:val="single" w:sz="4" w:space="0" w:color="auto"/>
              <w:left w:val="nil"/>
              <w:bottom w:val="single" w:sz="4" w:space="0" w:color="auto"/>
              <w:right w:val="single" w:sz="4" w:space="0" w:color="auto"/>
            </w:tcBorders>
            <w:shd w:val="clear" w:color="auto" w:fill="auto"/>
            <w:vAlign w:val="center"/>
          </w:tcPr>
          <w:p w:rsidR="00FB1E74" w:rsidRPr="00FB1E74" w:rsidRDefault="00FB1E74" w:rsidP="00FB1E74">
            <w:pPr>
              <w:jc w:val="both"/>
              <w:rPr>
                <w:sz w:val="28"/>
                <w:szCs w:val="28"/>
              </w:rPr>
            </w:pPr>
          </w:p>
        </w:tc>
        <w:tc>
          <w:tcPr>
            <w:tcW w:w="1643"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300-400</w:t>
            </w:r>
          </w:p>
        </w:tc>
        <w:tc>
          <w:tcPr>
            <w:tcW w:w="1312"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400-450</w:t>
            </w:r>
          </w:p>
        </w:tc>
        <w:tc>
          <w:tcPr>
            <w:tcW w:w="1493"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450-500</w:t>
            </w:r>
          </w:p>
        </w:tc>
        <w:tc>
          <w:tcPr>
            <w:tcW w:w="1309"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 xml:space="preserve">500-600   </w:t>
            </w:r>
          </w:p>
        </w:tc>
      </w:tr>
      <w:tr w:rsidR="00FB1E74" w:rsidRPr="00FB1E74">
        <w:trPr>
          <w:trHeight w:val="27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B1E74" w:rsidRPr="00FB1E74" w:rsidRDefault="00FB1E74" w:rsidP="00FB1E74">
            <w:pPr>
              <w:jc w:val="both"/>
              <w:rPr>
                <w:sz w:val="28"/>
                <w:szCs w:val="28"/>
              </w:rPr>
            </w:pPr>
          </w:p>
        </w:tc>
        <w:tc>
          <w:tcPr>
            <w:tcW w:w="0" w:type="auto"/>
            <w:vMerge/>
            <w:tcBorders>
              <w:top w:val="single" w:sz="4" w:space="0" w:color="auto"/>
              <w:left w:val="nil"/>
              <w:bottom w:val="single" w:sz="4" w:space="0" w:color="auto"/>
              <w:right w:val="single" w:sz="4" w:space="0" w:color="auto"/>
            </w:tcBorders>
            <w:shd w:val="clear" w:color="auto" w:fill="auto"/>
            <w:vAlign w:val="center"/>
          </w:tcPr>
          <w:p w:rsidR="00FB1E74" w:rsidRPr="00FB1E74" w:rsidRDefault="00FB1E74" w:rsidP="00FB1E74">
            <w:pPr>
              <w:jc w:val="both"/>
              <w:rPr>
                <w:sz w:val="28"/>
                <w:szCs w:val="28"/>
              </w:rPr>
            </w:pPr>
          </w:p>
        </w:tc>
        <w:tc>
          <w:tcPr>
            <w:tcW w:w="5757" w:type="dxa"/>
            <w:gridSpan w:val="4"/>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Доза д.в. азота  удобрений, кг/га</w:t>
            </w:r>
          </w:p>
        </w:tc>
      </w:tr>
      <w:tr w:rsidR="00FB1E74" w:rsidRPr="00FB1E74">
        <w:trPr>
          <w:trHeight w:val="27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B1E74" w:rsidRPr="00FB1E74" w:rsidRDefault="00FB1E74" w:rsidP="00FB1E74">
            <w:pPr>
              <w:jc w:val="both"/>
              <w:rPr>
                <w:sz w:val="28"/>
                <w:szCs w:val="28"/>
              </w:rPr>
            </w:pPr>
          </w:p>
        </w:tc>
        <w:tc>
          <w:tcPr>
            <w:tcW w:w="0" w:type="auto"/>
            <w:vMerge/>
            <w:tcBorders>
              <w:top w:val="single" w:sz="4" w:space="0" w:color="auto"/>
              <w:left w:val="nil"/>
              <w:bottom w:val="single" w:sz="4" w:space="0" w:color="auto"/>
              <w:right w:val="single" w:sz="4" w:space="0" w:color="auto"/>
            </w:tcBorders>
            <w:shd w:val="clear" w:color="auto" w:fill="auto"/>
            <w:vAlign w:val="center"/>
          </w:tcPr>
          <w:p w:rsidR="00FB1E74" w:rsidRPr="00FB1E74" w:rsidRDefault="00FB1E74" w:rsidP="00FB1E74">
            <w:pPr>
              <w:jc w:val="both"/>
              <w:rPr>
                <w:sz w:val="28"/>
                <w:szCs w:val="28"/>
              </w:rPr>
            </w:pPr>
          </w:p>
        </w:tc>
        <w:tc>
          <w:tcPr>
            <w:tcW w:w="1643"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90-110*</w:t>
            </w:r>
          </w:p>
        </w:tc>
        <w:tc>
          <w:tcPr>
            <w:tcW w:w="1312"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110-120*</w:t>
            </w:r>
          </w:p>
        </w:tc>
        <w:tc>
          <w:tcPr>
            <w:tcW w:w="1493"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120-130*</w:t>
            </w:r>
          </w:p>
        </w:tc>
        <w:tc>
          <w:tcPr>
            <w:tcW w:w="1309"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130-150*</w:t>
            </w:r>
          </w:p>
        </w:tc>
      </w:tr>
      <w:tr w:rsidR="00FB1E74" w:rsidRPr="00FB1E74">
        <w:trPr>
          <w:trHeight w:val="511"/>
        </w:trPr>
        <w:tc>
          <w:tcPr>
            <w:tcW w:w="2160" w:type="dxa"/>
            <w:tcBorders>
              <w:top w:val="nil"/>
              <w:left w:val="single" w:sz="4" w:space="0" w:color="auto"/>
              <w:bottom w:val="nil"/>
              <w:right w:val="nil"/>
            </w:tcBorders>
            <w:shd w:val="clear" w:color="auto" w:fill="auto"/>
            <w:tcMar>
              <w:top w:w="0" w:type="dxa"/>
              <w:left w:w="108" w:type="dxa"/>
              <w:bottom w:w="0" w:type="dxa"/>
              <w:right w:w="108" w:type="dxa"/>
            </w:tcMar>
            <w:vAlign w:val="cente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lang w:val="en-US"/>
              </w:rPr>
              <w:t>N</w:t>
            </w:r>
            <w:r w:rsidRPr="00FB1E74">
              <w:rPr>
                <w:rFonts w:ascii="Times New Roman" w:hAnsi="Times New Roman" w:cs="Times New Roman"/>
                <w:sz w:val="28"/>
                <w:szCs w:val="28"/>
                <w:vertAlign w:val="subscript"/>
              </w:rPr>
              <w:t>16</w:t>
            </w:r>
            <w:r w:rsidRPr="00FB1E74">
              <w:rPr>
                <w:rFonts w:ascii="Times New Roman" w:hAnsi="Times New Roman" w:cs="Times New Roman"/>
                <w:sz w:val="28"/>
                <w:szCs w:val="28"/>
              </w:rPr>
              <w:t>Р</w:t>
            </w:r>
            <w:r w:rsidRPr="00FB1E74">
              <w:rPr>
                <w:rFonts w:ascii="Times New Roman" w:hAnsi="Times New Roman" w:cs="Times New Roman"/>
                <w:sz w:val="28"/>
                <w:szCs w:val="28"/>
                <w:vertAlign w:val="subscript"/>
              </w:rPr>
              <w:t>12</w:t>
            </w:r>
            <w:r w:rsidRPr="00FB1E74">
              <w:rPr>
                <w:rFonts w:ascii="Times New Roman" w:hAnsi="Times New Roman" w:cs="Times New Roman"/>
                <w:sz w:val="28"/>
                <w:szCs w:val="28"/>
              </w:rPr>
              <w:t>К</w:t>
            </w:r>
            <w:r w:rsidRPr="00FB1E74">
              <w:rPr>
                <w:rFonts w:ascii="Times New Roman" w:hAnsi="Times New Roman" w:cs="Times New Roman"/>
                <w:sz w:val="28"/>
                <w:szCs w:val="28"/>
                <w:vertAlign w:val="subscript"/>
              </w:rPr>
              <w:t>20</w:t>
            </w:r>
            <w:r w:rsidRPr="00FB1E74">
              <w:rPr>
                <w:rFonts w:ascii="Times New Roman" w:hAnsi="Times New Roman" w:cs="Times New Roman"/>
                <w:sz w:val="28"/>
                <w:szCs w:val="28"/>
              </w:rPr>
              <w:t xml:space="preserve"> с В и </w:t>
            </w:r>
            <w:r w:rsidRPr="00FB1E74">
              <w:rPr>
                <w:rFonts w:ascii="Times New Roman" w:hAnsi="Times New Roman" w:cs="Times New Roman"/>
                <w:sz w:val="28"/>
                <w:szCs w:val="28"/>
                <w:lang w:val="en-US"/>
              </w:rPr>
              <w:t>Mn</w:t>
            </w:r>
          </w:p>
        </w:tc>
        <w:tc>
          <w:tcPr>
            <w:tcW w:w="1620" w:type="dxa"/>
            <w:tcBorders>
              <w:top w:val="nil"/>
              <w:left w:val="nil"/>
              <w:bottom w:val="nil"/>
              <w:right w:val="nil"/>
            </w:tcBorders>
            <w:shd w:val="clear" w:color="auto" w:fill="auto"/>
            <w:tcMar>
              <w:top w:w="0" w:type="dxa"/>
              <w:left w:w="108" w:type="dxa"/>
              <w:bottom w:w="0" w:type="dxa"/>
              <w:right w:w="108" w:type="dxa"/>
            </w:tcMa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Р</w:t>
            </w:r>
            <w:r w:rsidRPr="00FB1E74">
              <w:rPr>
                <w:rFonts w:ascii="Times New Roman" w:hAnsi="Times New Roman" w:cs="Times New Roman"/>
                <w:sz w:val="28"/>
                <w:szCs w:val="28"/>
                <w:vertAlign w:val="subscript"/>
              </w:rPr>
              <w:t>2</w:t>
            </w:r>
            <w:r w:rsidRPr="00FB1E74">
              <w:rPr>
                <w:rFonts w:ascii="Times New Roman" w:hAnsi="Times New Roman" w:cs="Times New Roman"/>
                <w:sz w:val="28"/>
                <w:szCs w:val="28"/>
              </w:rPr>
              <w:t>О</w:t>
            </w:r>
            <w:r w:rsidRPr="00FB1E74">
              <w:rPr>
                <w:rFonts w:ascii="Times New Roman" w:hAnsi="Times New Roman" w:cs="Times New Roman"/>
                <w:sz w:val="28"/>
                <w:szCs w:val="28"/>
                <w:vertAlign w:val="subscript"/>
              </w:rPr>
              <w:t>5</w:t>
            </w:r>
            <w:r w:rsidRPr="00FB1E74">
              <w:rPr>
                <w:rFonts w:ascii="Times New Roman" w:hAnsi="Times New Roman" w:cs="Times New Roman"/>
                <w:sz w:val="28"/>
                <w:szCs w:val="28"/>
              </w:rPr>
              <w:t xml:space="preserve"> &lt; 200</w:t>
            </w:r>
          </w:p>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К</w:t>
            </w:r>
            <w:r w:rsidRPr="00FB1E74">
              <w:rPr>
                <w:rFonts w:ascii="Times New Roman" w:hAnsi="Times New Roman" w:cs="Times New Roman"/>
                <w:sz w:val="28"/>
                <w:szCs w:val="28"/>
                <w:vertAlign w:val="subscript"/>
              </w:rPr>
              <w:t>2</w:t>
            </w:r>
            <w:r w:rsidRPr="00FB1E74">
              <w:rPr>
                <w:rFonts w:ascii="Times New Roman" w:hAnsi="Times New Roman" w:cs="Times New Roman"/>
                <w:sz w:val="28"/>
                <w:szCs w:val="28"/>
              </w:rPr>
              <w:t>О &lt; 200</w:t>
            </w:r>
          </w:p>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 </w:t>
            </w:r>
          </w:p>
        </w:tc>
        <w:tc>
          <w:tcPr>
            <w:tcW w:w="1643" w:type="dxa"/>
            <w:tcBorders>
              <w:top w:val="nil"/>
              <w:left w:val="nil"/>
              <w:bottom w:val="nil"/>
              <w:right w:val="nil"/>
            </w:tcBorders>
            <w:shd w:val="clear" w:color="auto" w:fill="auto"/>
            <w:tcMar>
              <w:top w:w="0" w:type="dxa"/>
              <w:left w:w="108" w:type="dxa"/>
              <w:bottom w:w="0" w:type="dxa"/>
              <w:right w:w="108" w:type="dxa"/>
            </w:tcMar>
            <w:vAlign w:val="cente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560-690</w:t>
            </w:r>
          </w:p>
        </w:tc>
        <w:tc>
          <w:tcPr>
            <w:tcW w:w="1312" w:type="dxa"/>
            <w:tcBorders>
              <w:top w:val="nil"/>
              <w:left w:val="nil"/>
              <w:bottom w:val="nil"/>
              <w:right w:val="nil"/>
            </w:tcBorders>
            <w:shd w:val="clear" w:color="auto" w:fill="auto"/>
            <w:tcMar>
              <w:top w:w="0" w:type="dxa"/>
              <w:left w:w="108" w:type="dxa"/>
              <w:bottom w:w="0" w:type="dxa"/>
              <w:right w:w="108" w:type="dxa"/>
            </w:tcMar>
            <w:vAlign w:val="cente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690-750</w:t>
            </w:r>
          </w:p>
        </w:tc>
        <w:tc>
          <w:tcPr>
            <w:tcW w:w="1493" w:type="dxa"/>
            <w:tcBorders>
              <w:top w:val="nil"/>
              <w:left w:val="nil"/>
              <w:bottom w:val="nil"/>
              <w:right w:val="nil"/>
            </w:tcBorders>
            <w:shd w:val="clear" w:color="auto" w:fill="auto"/>
            <w:tcMar>
              <w:top w:w="0" w:type="dxa"/>
              <w:left w:w="108" w:type="dxa"/>
              <w:bottom w:w="0" w:type="dxa"/>
              <w:right w:w="108" w:type="dxa"/>
            </w:tcMar>
            <w:vAlign w:val="cente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750-810</w:t>
            </w:r>
          </w:p>
        </w:tc>
        <w:tc>
          <w:tcPr>
            <w:tcW w:w="1309" w:type="dxa"/>
            <w:tcBorders>
              <w:top w:val="nil"/>
              <w:left w:val="nil"/>
              <w:bottom w:val="nil"/>
              <w:right w:val="single" w:sz="4" w:space="0" w:color="auto"/>
            </w:tcBorders>
            <w:shd w:val="clear" w:color="auto" w:fill="auto"/>
            <w:tcMar>
              <w:top w:w="0" w:type="dxa"/>
              <w:left w:w="108" w:type="dxa"/>
              <w:bottom w:w="0" w:type="dxa"/>
              <w:right w:w="108" w:type="dxa"/>
            </w:tcMar>
            <w:vAlign w:val="cente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810-940</w:t>
            </w:r>
          </w:p>
        </w:tc>
      </w:tr>
      <w:tr w:rsidR="00FB1E74" w:rsidRPr="00FB1E74">
        <w:trPr>
          <w:trHeight w:val="555"/>
        </w:trPr>
        <w:tc>
          <w:tcPr>
            <w:tcW w:w="2160" w:type="dxa"/>
            <w:tcBorders>
              <w:top w:val="nil"/>
              <w:left w:val="single" w:sz="4" w:space="0" w:color="auto"/>
              <w:bottom w:val="nil"/>
              <w:right w:val="nil"/>
            </w:tcBorders>
            <w:shd w:val="clear" w:color="auto" w:fill="auto"/>
            <w:tcMar>
              <w:top w:w="0" w:type="dxa"/>
              <w:left w:w="108" w:type="dxa"/>
              <w:bottom w:w="0" w:type="dxa"/>
              <w:right w:w="108" w:type="dxa"/>
            </w:tcMar>
            <w:vAlign w:val="cente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lang w:val="en-US"/>
              </w:rPr>
              <w:t>N</w:t>
            </w:r>
            <w:r w:rsidRPr="00FB1E74">
              <w:rPr>
                <w:rFonts w:ascii="Times New Roman" w:hAnsi="Times New Roman" w:cs="Times New Roman"/>
                <w:sz w:val="28"/>
                <w:szCs w:val="28"/>
                <w:vertAlign w:val="subscript"/>
              </w:rPr>
              <w:t>13</w:t>
            </w:r>
            <w:r w:rsidRPr="00FB1E74">
              <w:rPr>
                <w:rFonts w:ascii="Times New Roman" w:hAnsi="Times New Roman" w:cs="Times New Roman"/>
                <w:sz w:val="28"/>
                <w:szCs w:val="28"/>
              </w:rPr>
              <w:t>Р</w:t>
            </w:r>
            <w:r w:rsidRPr="00FB1E74">
              <w:rPr>
                <w:rFonts w:ascii="Times New Roman" w:hAnsi="Times New Roman" w:cs="Times New Roman"/>
                <w:sz w:val="28"/>
                <w:szCs w:val="28"/>
                <w:vertAlign w:val="subscript"/>
              </w:rPr>
              <w:t>12</w:t>
            </w:r>
            <w:r w:rsidRPr="00FB1E74">
              <w:rPr>
                <w:rFonts w:ascii="Times New Roman" w:hAnsi="Times New Roman" w:cs="Times New Roman"/>
                <w:sz w:val="28"/>
                <w:szCs w:val="28"/>
              </w:rPr>
              <w:t>К</w:t>
            </w:r>
            <w:r w:rsidRPr="00FB1E74">
              <w:rPr>
                <w:rFonts w:ascii="Times New Roman" w:hAnsi="Times New Roman" w:cs="Times New Roman"/>
                <w:sz w:val="28"/>
                <w:szCs w:val="28"/>
                <w:vertAlign w:val="subscript"/>
              </w:rPr>
              <w:t>19</w:t>
            </w:r>
            <w:r w:rsidRPr="00FB1E74">
              <w:rPr>
                <w:rFonts w:ascii="Times New Roman" w:hAnsi="Times New Roman" w:cs="Times New Roman"/>
                <w:sz w:val="28"/>
                <w:szCs w:val="28"/>
              </w:rPr>
              <w:t xml:space="preserve"> с В,  </w:t>
            </w:r>
            <w:r w:rsidRPr="00FB1E74">
              <w:rPr>
                <w:rFonts w:ascii="Times New Roman" w:hAnsi="Times New Roman" w:cs="Times New Roman"/>
                <w:sz w:val="28"/>
                <w:szCs w:val="28"/>
                <w:lang w:val="en-US"/>
              </w:rPr>
              <w:t>S</w:t>
            </w:r>
            <w:r w:rsidRPr="00FB1E74">
              <w:rPr>
                <w:rFonts w:ascii="Times New Roman" w:hAnsi="Times New Roman" w:cs="Times New Roman"/>
                <w:sz w:val="28"/>
                <w:szCs w:val="28"/>
              </w:rPr>
              <w:t xml:space="preserve">  и </w:t>
            </w:r>
            <w:r w:rsidRPr="00FB1E74">
              <w:rPr>
                <w:rFonts w:ascii="Times New Roman" w:hAnsi="Times New Roman" w:cs="Times New Roman"/>
                <w:sz w:val="28"/>
                <w:szCs w:val="28"/>
                <w:lang w:val="en-US"/>
              </w:rPr>
              <w:t>Na</w:t>
            </w:r>
          </w:p>
        </w:tc>
        <w:tc>
          <w:tcPr>
            <w:tcW w:w="1620" w:type="dxa"/>
            <w:tcBorders>
              <w:top w:val="nil"/>
              <w:left w:val="nil"/>
              <w:bottom w:val="nil"/>
              <w:right w:val="nil"/>
            </w:tcBorders>
            <w:shd w:val="clear" w:color="auto" w:fill="auto"/>
            <w:tcMar>
              <w:top w:w="0" w:type="dxa"/>
              <w:left w:w="108" w:type="dxa"/>
              <w:bottom w:w="0" w:type="dxa"/>
              <w:right w:w="108" w:type="dxa"/>
            </w:tcMa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Р</w:t>
            </w:r>
            <w:r w:rsidRPr="00FB1E74">
              <w:rPr>
                <w:rFonts w:ascii="Times New Roman" w:hAnsi="Times New Roman" w:cs="Times New Roman"/>
                <w:sz w:val="28"/>
                <w:szCs w:val="28"/>
                <w:vertAlign w:val="subscript"/>
              </w:rPr>
              <w:t>2</w:t>
            </w:r>
            <w:r w:rsidRPr="00FB1E74">
              <w:rPr>
                <w:rFonts w:ascii="Times New Roman" w:hAnsi="Times New Roman" w:cs="Times New Roman"/>
                <w:sz w:val="28"/>
                <w:szCs w:val="28"/>
              </w:rPr>
              <w:t>О</w:t>
            </w:r>
            <w:r w:rsidRPr="00FB1E74">
              <w:rPr>
                <w:rFonts w:ascii="Times New Roman" w:hAnsi="Times New Roman" w:cs="Times New Roman"/>
                <w:sz w:val="28"/>
                <w:szCs w:val="28"/>
                <w:lang w:val="en-US"/>
              </w:rPr>
              <w:t xml:space="preserve"> &lt; 2</w:t>
            </w:r>
            <w:r w:rsidRPr="00FB1E74">
              <w:rPr>
                <w:rFonts w:ascii="Times New Roman" w:hAnsi="Times New Roman" w:cs="Times New Roman"/>
                <w:sz w:val="28"/>
                <w:szCs w:val="28"/>
              </w:rPr>
              <w:t>00</w:t>
            </w:r>
          </w:p>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К</w:t>
            </w:r>
            <w:r w:rsidRPr="00FB1E74">
              <w:rPr>
                <w:rFonts w:ascii="Times New Roman" w:hAnsi="Times New Roman" w:cs="Times New Roman"/>
                <w:sz w:val="28"/>
                <w:szCs w:val="28"/>
                <w:vertAlign w:val="subscript"/>
              </w:rPr>
              <w:t>2</w:t>
            </w:r>
            <w:r w:rsidRPr="00FB1E74">
              <w:rPr>
                <w:rFonts w:ascii="Times New Roman" w:hAnsi="Times New Roman" w:cs="Times New Roman"/>
                <w:sz w:val="28"/>
                <w:szCs w:val="28"/>
              </w:rPr>
              <w:t xml:space="preserve">О </w:t>
            </w:r>
            <w:r w:rsidRPr="00FB1E74">
              <w:rPr>
                <w:rFonts w:ascii="Times New Roman" w:hAnsi="Times New Roman" w:cs="Times New Roman"/>
                <w:sz w:val="28"/>
                <w:szCs w:val="28"/>
                <w:lang w:val="en-US"/>
              </w:rPr>
              <w:t>&lt; 2</w:t>
            </w:r>
            <w:r w:rsidRPr="00FB1E74">
              <w:rPr>
                <w:rFonts w:ascii="Times New Roman" w:hAnsi="Times New Roman" w:cs="Times New Roman"/>
                <w:sz w:val="28"/>
                <w:szCs w:val="28"/>
              </w:rPr>
              <w:t>00</w:t>
            </w:r>
          </w:p>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 </w:t>
            </w:r>
          </w:p>
        </w:tc>
        <w:tc>
          <w:tcPr>
            <w:tcW w:w="1643" w:type="dxa"/>
            <w:tcBorders>
              <w:top w:val="nil"/>
              <w:left w:val="nil"/>
              <w:bottom w:val="nil"/>
              <w:right w:val="nil"/>
            </w:tcBorders>
            <w:shd w:val="clear" w:color="auto" w:fill="auto"/>
            <w:tcMar>
              <w:top w:w="0" w:type="dxa"/>
              <w:left w:w="108" w:type="dxa"/>
              <w:bottom w:w="0" w:type="dxa"/>
              <w:right w:w="108" w:type="dxa"/>
            </w:tcMar>
            <w:vAlign w:val="cente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690-850</w:t>
            </w:r>
          </w:p>
        </w:tc>
        <w:tc>
          <w:tcPr>
            <w:tcW w:w="1312" w:type="dxa"/>
            <w:tcBorders>
              <w:top w:val="nil"/>
              <w:left w:val="nil"/>
              <w:bottom w:val="nil"/>
              <w:right w:val="nil"/>
            </w:tcBorders>
            <w:shd w:val="clear" w:color="auto" w:fill="auto"/>
            <w:tcMar>
              <w:top w:w="0" w:type="dxa"/>
              <w:left w:w="108" w:type="dxa"/>
              <w:bottom w:w="0" w:type="dxa"/>
              <w:right w:w="108" w:type="dxa"/>
            </w:tcMar>
            <w:vAlign w:val="cente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850-920</w:t>
            </w:r>
          </w:p>
        </w:tc>
        <w:tc>
          <w:tcPr>
            <w:tcW w:w="1493" w:type="dxa"/>
            <w:tcBorders>
              <w:top w:val="nil"/>
              <w:left w:val="nil"/>
              <w:bottom w:val="nil"/>
              <w:right w:val="nil"/>
            </w:tcBorders>
            <w:shd w:val="clear" w:color="auto" w:fill="auto"/>
            <w:tcMar>
              <w:top w:w="0" w:type="dxa"/>
              <w:left w:w="108" w:type="dxa"/>
              <w:bottom w:w="0" w:type="dxa"/>
              <w:right w:w="108" w:type="dxa"/>
            </w:tcMar>
            <w:vAlign w:val="cente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920-1000</w:t>
            </w:r>
          </w:p>
        </w:tc>
        <w:tc>
          <w:tcPr>
            <w:tcW w:w="1309" w:type="dxa"/>
            <w:tcBorders>
              <w:top w:val="nil"/>
              <w:left w:val="nil"/>
              <w:bottom w:val="nil"/>
              <w:right w:val="single" w:sz="4" w:space="0" w:color="auto"/>
            </w:tcBorders>
            <w:shd w:val="clear" w:color="auto" w:fill="auto"/>
            <w:tcMar>
              <w:top w:w="0" w:type="dxa"/>
              <w:left w:w="108" w:type="dxa"/>
              <w:bottom w:w="0" w:type="dxa"/>
              <w:right w:w="108" w:type="dxa"/>
            </w:tcMar>
            <w:vAlign w:val="cente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1000-1150</w:t>
            </w:r>
          </w:p>
        </w:tc>
      </w:tr>
      <w:tr w:rsidR="00FB1E74" w:rsidRPr="00FB1E74">
        <w:trPr>
          <w:trHeight w:val="615"/>
        </w:trPr>
        <w:tc>
          <w:tcPr>
            <w:tcW w:w="2160" w:type="dxa"/>
            <w:tcBorders>
              <w:top w:val="nil"/>
              <w:left w:val="single" w:sz="4" w:space="0" w:color="auto"/>
              <w:bottom w:val="nil"/>
              <w:right w:val="nil"/>
            </w:tcBorders>
            <w:shd w:val="clear" w:color="auto" w:fill="auto"/>
            <w:tcMar>
              <w:top w:w="0" w:type="dxa"/>
              <w:left w:w="108" w:type="dxa"/>
              <w:bottom w:w="0" w:type="dxa"/>
              <w:right w:w="108" w:type="dxa"/>
            </w:tcMar>
            <w:vAlign w:val="cente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lang w:val="en-US"/>
              </w:rPr>
              <w:t>N</w:t>
            </w:r>
            <w:r w:rsidRPr="00FB1E74">
              <w:rPr>
                <w:rFonts w:ascii="Times New Roman" w:hAnsi="Times New Roman" w:cs="Times New Roman"/>
                <w:sz w:val="28"/>
                <w:szCs w:val="28"/>
                <w:vertAlign w:val="subscript"/>
              </w:rPr>
              <w:t>14</w:t>
            </w:r>
            <w:r w:rsidRPr="00FB1E74">
              <w:rPr>
                <w:rFonts w:ascii="Times New Roman" w:hAnsi="Times New Roman" w:cs="Times New Roman"/>
                <w:sz w:val="28"/>
                <w:szCs w:val="28"/>
              </w:rPr>
              <w:t>Р</w:t>
            </w:r>
            <w:r w:rsidRPr="00FB1E74">
              <w:rPr>
                <w:rFonts w:ascii="Times New Roman" w:hAnsi="Times New Roman" w:cs="Times New Roman"/>
                <w:sz w:val="28"/>
                <w:szCs w:val="28"/>
                <w:vertAlign w:val="subscript"/>
              </w:rPr>
              <w:t>8</w:t>
            </w:r>
            <w:r w:rsidRPr="00FB1E74">
              <w:rPr>
                <w:rFonts w:ascii="Times New Roman" w:hAnsi="Times New Roman" w:cs="Times New Roman"/>
                <w:sz w:val="28"/>
                <w:szCs w:val="28"/>
              </w:rPr>
              <w:t>К</w:t>
            </w:r>
            <w:r w:rsidRPr="00FB1E74">
              <w:rPr>
                <w:rFonts w:ascii="Times New Roman" w:hAnsi="Times New Roman" w:cs="Times New Roman"/>
                <w:sz w:val="28"/>
                <w:szCs w:val="28"/>
                <w:vertAlign w:val="subscript"/>
              </w:rPr>
              <w:t>18</w:t>
            </w:r>
            <w:r w:rsidRPr="00FB1E74">
              <w:rPr>
                <w:rFonts w:ascii="Times New Roman" w:hAnsi="Times New Roman" w:cs="Times New Roman"/>
                <w:sz w:val="28"/>
                <w:szCs w:val="28"/>
              </w:rPr>
              <w:t xml:space="preserve"> с В и </w:t>
            </w:r>
            <w:r w:rsidRPr="00FB1E74">
              <w:rPr>
                <w:rFonts w:ascii="Times New Roman" w:hAnsi="Times New Roman" w:cs="Times New Roman"/>
                <w:sz w:val="28"/>
                <w:szCs w:val="28"/>
                <w:lang w:val="en-US"/>
              </w:rPr>
              <w:t>Mn</w:t>
            </w:r>
          </w:p>
        </w:tc>
        <w:tc>
          <w:tcPr>
            <w:tcW w:w="1620" w:type="dxa"/>
            <w:tcBorders>
              <w:top w:val="nil"/>
              <w:left w:val="nil"/>
              <w:bottom w:val="nil"/>
              <w:right w:val="nil"/>
            </w:tcBorders>
            <w:shd w:val="clear" w:color="auto" w:fill="auto"/>
            <w:tcMar>
              <w:top w:w="0" w:type="dxa"/>
              <w:left w:w="108" w:type="dxa"/>
              <w:bottom w:w="0" w:type="dxa"/>
              <w:right w:w="108" w:type="dxa"/>
            </w:tcMa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Р</w:t>
            </w:r>
            <w:r w:rsidRPr="00FB1E74">
              <w:rPr>
                <w:rFonts w:ascii="Times New Roman" w:hAnsi="Times New Roman" w:cs="Times New Roman"/>
                <w:sz w:val="28"/>
                <w:szCs w:val="28"/>
                <w:vertAlign w:val="subscript"/>
              </w:rPr>
              <w:t>2</w:t>
            </w:r>
            <w:r w:rsidRPr="00FB1E74">
              <w:rPr>
                <w:rFonts w:ascii="Times New Roman" w:hAnsi="Times New Roman" w:cs="Times New Roman"/>
                <w:sz w:val="28"/>
                <w:szCs w:val="28"/>
              </w:rPr>
              <w:t>О</w:t>
            </w:r>
            <w:r w:rsidRPr="00FB1E74">
              <w:rPr>
                <w:rFonts w:ascii="Times New Roman" w:hAnsi="Times New Roman" w:cs="Times New Roman"/>
                <w:sz w:val="28"/>
                <w:szCs w:val="28"/>
                <w:vertAlign w:val="subscript"/>
              </w:rPr>
              <w:t>5</w:t>
            </w:r>
            <w:r w:rsidRPr="00FB1E74">
              <w:rPr>
                <w:rFonts w:ascii="Times New Roman" w:hAnsi="Times New Roman" w:cs="Times New Roman"/>
                <w:sz w:val="28"/>
                <w:szCs w:val="28"/>
              </w:rPr>
              <w:t xml:space="preserve"> 2</w:t>
            </w:r>
            <w:r w:rsidRPr="00FB1E74">
              <w:rPr>
                <w:rFonts w:ascii="Times New Roman" w:hAnsi="Times New Roman" w:cs="Times New Roman"/>
                <w:sz w:val="28"/>
                <w:szCs w:val="28"/>
                <w:lang w:val="en-US"/>
              </w:rPr>
              <w:t>01</w:t>
            </w:r>
            <w:r w:rsidRPr="00FB1E74">
              <w:rPr>
                <w:rFonts w:ascii="Times New Roman" w:hAnsi="Times New Roman" w:cs="Times New Roman"/>
                <w:sz w:val="28"/>
                <w:szCs w:val="28"/>
              </w:rPr>
              <w:t>-400</w:t>
            </w:r>
          </w:p>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К</w:t>
            </w:r>
            <w:r w:rsidRPr="00FB1E74">
              <w:rPr>
                <w:rFonts w:ascii="Times New Roman" w:hAnsi="Times New Roman" w:cs="Times New Roman"/>
                <w:sz w:val="28"/>
                <w:szCs w:val="28"/>
                <w:vertAlign w:val="subscript"/>
              </w:rPr>
              <w:t>2</w:t>
            </w:r>
            <w:r w:rsidRPr="00FB1E74">
              <w:rPr>
                <w:rFonts w:ascii="Times New Roman" w:hAnsi="Times New Roman" w:cs="Times New Roman"/>
                <w:sz w:val="28"/>
                <w:szCs w:val="28"/>
              </w:rPr>
              <w:t xml:space="preserve">О </w:t>
            </w:r>
            <w:r w:rsidRPr="00FB1E74">
              <w:rPr>
                <w:rFonts w:ascii="Times New Roman" w:hAnsi="Times New Roman" w:cs="Times New Roman"/>
                <w:sz w:val="28"/>
                <w:szCs w:val="28"/>
                <w:lang w:val="en-US"/>
              </w:rPr>
              <w:t>2</w:t>
            </w:r>
            <w:r w:rsidRPr="00FB1E74">
              <w:rPr>
                <w:rFonts w:ascii="Times New Roman" w:hAnsi="Times New Roman" w:cs="Times New Roman"/>
                <w:sz w:val="28"/>
                <w:szCs w:val="28"/>
              </w:rPr>
              <w:t>0</w:t>
            </w:r>
            <w:r w:rsidRPr="00FB1E74">
              <w:rPr>
                <w:rFonts w:ascii="Times New Roman" w:hAnsi="Times New Roman" w:cs="Times New Roman"/>
                <w:sz w:val="28"/>
                <w:szCs w:val="28"/>
                <w:lang w:val="en-US"/>
              </w:rPr>
              <w:t>1</w:t>
            </w:r>
            <w:r w:rsidRPr="00FB1E74">
              <w:rPr>
                <w:rFonts w:ascii="Times New Roman" w:hAnsi="Times New Roman" w:cs="Times New Roman"/>
                <w:sz w:val="28"/>
                <w:szCs w:val="28"/>
              </w:rPr>
              <w:t>-400</w:t>
            </w:r>
          </w:p>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 </w:t>
            </w:r>
          </w:p>
        </w:tc>
        <w:tc>
          <w:tcPr>
            <w:tcW w:w="1643" w:type="dxa"/>
            <w:tcBorders>
              <w:top w:val="nil"/>
              <w:left w:val="nil"/>
              <w:bottom w:val="nil"/>
              <w:right w:val="nil"/>
            </w:tcBorders>
            <w:shd w:val="clear" w:color="auto" w:fill="auto"/>
            <w:tcMar>
              <w:top w:w="0" w:type="dxa"/>
              <w:left w:w="108" w:type="dxa"/>
              <w:bottom w:w="0" w:type="dxa"/>
              <w:right w:w="108" w:type="dxa"/>
            </w:tcMar>
            <w:vAlign w:val="cente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640-790</w:t>
            </w:r>
          </w:p>
        </w:tc>
        <w:tc>
          <w:tcPr>
            <w:tcW w:w="1312" w:type="dxa"/>
            <w:tcBorders>
              <w:top w:val="nil"/>
              <w:left w:val="nil"/>
              <w:bottom w:val="nil"/>
              <w:right w:val="nil"/>
            </w:tcBorders>
            <w:shd w:val="clear" w:color="auto" w:fill="auto"/>
            <w:tcMar>
              <w:top w:w="0" w:type="dxa"/>
              <w:left w:w="108" w:type="dxa"/>
              <w:bottom w:w="0" w:type="dxa"/>
              <w:right w:w="108" w:type="dxa"/>
            </w:tcMar>
            <w:vAlign w:val="cente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790-860</w:t>
            </w:r>
          </w:p>
        </w:tc>
        <w:tc>
          <w:tcPr>
            <w:tcW w:w="1493" w:type="dxa"/>
            <w:tcBorders>
              <w:top w:val="nil"/>
              <w:left w:val="nil"/>
              <w:bottom w:val="nil"/>
              <w:right w:val="nil"/>
            </w:tcBorders>
            <w:shd w:val="clear" w:color="auto" w:fill="auto"/>
            <w:tcMar>
              <w:top w:w="0" w:type="dxa"/>
              <w:left w:w="108" w:type="dxa"/>
              <w:bottom w:w="0" w:type="dxa"/>
              <w:right w:w="108" w:type="dxa"/>
            </w:tcMar>
            <w:vAlign w:val="cente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860-930</w:t>
            </w:r>
          </w:p>
        </w:tc>
        <w:tc>
          <w:tcPr>
            <w:tcW w:w="1309" w:type="dxa"/>
            <w:tcBorders>
              <w:top w:val="nil"/>
              <w:left w:val="nil"/>
              <w:bottom w:val="nil"/>
              <w:right w:val="single" w:sz="4" w:space="0" w:color="auto"/>
            </w:tcBorders>
            <w:shd w:val="clear" w:color="auto" w:fill="auto"/>
            <w:tcMar>
              <w:top w:w="0" w:type="dxa"/>
              <w:left w:w="108" w:type="dxa"/>
              <w:bottom w:w="0" w:type="dxa"/>
              <w:right w:w="108" w:type="dxa"/>
            </w:tcMar>
            <w:vAlign w:val="cente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930-1070</w:t>
            </w:r>
          </w:p>
        </w:tc>
      </w:tr>
      <w:tr w:rsidR="00FB1E74" w:rsidRPr="00FB1E74">
        <w:trPr>
          <w:trHeight w:val="615"/>
        </w:trPr>
        <w:tc>
          <w:tcPr>
            <w:tcW w:w="2160" w:type="dxa"/>
            <w:tcBorders>
              <w:top w:val="nil"/>
              <w:left w:val="single" w:sz="4" w:space="0" w:color="auto"/>
              <w:bottom w:val="single" w:sz="4" w:space="0" w:color="auto"/>
              <w:right w:val="nil"/>
            </w:tcBorders>
            <w:shd w:val="clear" w:color="auto" w:fill="auto"/>
            <w:tcMar>
              <w:top w:w="0" w:type="dxa"/>
              <w:left w:w="108" w:type="dxa"/>
              <w:bottom w:w="0" w:type="dxa"/>
              <w:right w:w="108" w:type="dxa"/>
            </w:tcMar>
            <w:vAlign w:val="cente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lang w:val="en-US"/>
              </w:rPr>
              <w:t>N</w:t>
            </w:r>
            <w:r w:rsidRPr="00FB1E74">
              <w:rPr>
                <w:rFonts w:ascii="Times New Roman" w:hAnsi="Times New Roman" w:cs="Times New Roman"/>
                <w:sz w:val="28"/>
                <w:szCs w:val="28"/>
                <w:vertAlign w:val="subscript"/>
              </w:rPr>
              <w:t>17</w:t>
            </w:r>
            <w:r w:rsidRPr="00FB1E74">
              <w:rPr>
                <w:rFonts w:ascii="Times New Roman" w:hAnsi="Times New Roman" w:cs="Times New Roman"/>
                <w:sz w:val="28"/>
                <w:szCs w:val="28"/>
              </w:rPr>
              <w:t>Р</w:t>
            </w:r>
            <w:r w:rsidRPr="00FB1E74">
              <w:rPr>
                <w:rFonts w:ascii="Times New Roman" w:hAnsi="Times New Roman" w:cs="Times New Roman"/>
                <w:sz w:val="28"/>
                <w:szCs w:val="28"/>
                <w:vertAlign w:val="subscript"/>
              </w:rPr>
              <w:t>9</w:t>
            </w:r>
            <w:r w:rsidRPr="00FB1E74">
              <w:rPr>
                <w:rFonts w:ascii="Times New Roman" w:hAnsi="Times New Roman" w:cs="Times New Roman"/>
                <w:sz w:val="28"/>
                <w:szCs w:val="28"/>
              </w:rPr>
              <w:t>К</w:t>
            </w:r>
            <w:r w:rsidRPr="00FB1E74">
              <w:rPr>
                <w:rFonts w:ascii="Times New Roman" w:hAnsi="Times New Roman" w:cs="Times New Roman"/>
                <w:sz w:val="28"/>
                <w:szCs w:val="28"/>
                <w:vertAlign w:val="subscript"/>
              </w:rPr>
              <w:t>22</w:t>
            </w:r>
            <w:r w:rsidRPr="00FB1E74">
              <w:rPr>
                <w:rFonts w:ascii="Times New Roman" w:hAnsi="Times New Roman" w:cs="Times New Roman"/>
                <w:sz w:val="28"/>
                <w:szCs w:val="28"/>
              </w:rPr>
              <w:t xml:space="preserve"> с В и </w:t>
            </w:r>
            <w:r w:rsidRPr="00FB1E74">
              <w:rPr>
                <w:rFonts w:ascii="Times New Roman" w:hAnsi="Times New Roman" w:cs="Times New Roman"/>
                <w:sz w:val="28"/>
                <w:szCs w:val="28"/>
                <w:lang w:val="en-US"/>
              </w:rPr>
              <w:t>Mn</w:t>
            </w:r>
          </w:p>
        </w:tc>
        <w:tc>
          <w:tcPr>
            <w:tcW w:w="1620" w:type="dxa"/>
            <w:tcBorders>
              <w:top w:val="nil"/>
              <w:left w:val="nil"/>
              <w:bottom w:val="single" w:sz="4" w:space="0" w:color="auto"/>
              <w:right w:val="nil"/>
            </w:tcBorders>
            <w:shd w:val="clear" w:color="auto" w:fill="auto"/>
            <w:tcMar>
              <w:top w:w="0" w:type="dxa"/>
              <w:left w:w="108" w:type="dxa"/>
              <w:bottom w:w="0" w:type="dxa"/>
              <w:right w:w="108" w:type="dxa"/>
            </w:tcMa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Р</w:t>
            </w:r>
            <w:r w:rsidRPr="00FB1E74">
              <w:rPr>
                <w:rFonts w:ascii="Times New Roman" w:hAnsi="Times New Roman" w:cs="Times New Roman"/>
                <w:sz w:val="28"/>
                <w:szCs w:val="28"/>
                <w:vertAlign w:val="subscript"/>
              </w:rPr>
              <w:t>2</w:t>
            </w:r>
            <w:r w:rsidRPr="00FB1E74">
              <w:rPr>
                <w:rFonts w:ascii="Times New Roman" w:hAnsi="Times New Roman" w:cs="Times New Roman"/>
                <w:sz w:val="28"/>
                <w:szCs w:val="28"/>
              </w:rPr>
              <w:t>О</w:t>
            </w:r>
            <w:r w:rsidRPr="00FB1E74">
              <w:rPr>
                <w:rFonts w:ascii="Times New Roman" w:hAnsi="Times New Roman" w:cs="Times New Roman"/>
                <w:sz w:val="28"/>
                <w:szCs w:val="28"/>
                <w:vertAlign w:val="subscript"/>
              </w:rPr>
              <w:t>5</w:t>
            </w:r>
            <w:r w:rsidRPr="00FB1E74">
              <w:rPr>
                <w:rFonts w:ascii="Times New Roman" w:hAnsi="Times New Roman" w:cs="Times New Roman"/>
                <w:sz w:val="28"/>
                <w:szCs w:val="28"/>
              </w:rPr>
              <w:t xml:space="preserve"> 2</w:t>
            </w:r>
            <w:r w:rsidRPr="00FB1E74">
              <w:rPr>
                <w:rFonts w:ascii="Times New Roman" w:hAnsi="Times New Roman" w:cs="Times New Roman"/>
                <w:sz w:val="28"/>
                <w:szCs w:val="28"/>
                <w:lang w:val="en-US"/>
              </w:rPr>
              <w:t>01</w:t>
            </w:r>
            <w:r w:rsidRPr="00FB1E74">
              <w:rPr>
                <w:rFonts w:ascii="Times New Roman" w:hAnsi="Times New Roman" w:cs="Times New Roman"/>
                <w:sz w:val="28"/>
                <w:szCs w:val="28"/>
              </w:rPr>
              <w:t>-400</w:t>
            </w:r>
          </w:p>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К</w:t>
            </w:r>
            <w:r w:rsidRPr="00FB1E74">
              <w:rPr>
                <w:rFonts w:ascii="Times New Roman" w:hAnsi="Times New Roman" w:cs="Times New Roman"/>
                <w:sz w:val="28"/>
                <w:szCs w:val="28"/>
                <w:vertAlign w:val="subscript"/>
              </w:rPr>
              <w:t>2</w:t>
            </w:r>
            <w:r w:rsidRPr="00FB1E74">
              <w:rPr>
                <w:rFonts w:ascii="Times New Roman" w:hAnsi="Times New Roman" w:cs="Times New Roman"/>
                <w:sz w:val="28"/>
                <w:szCs w:val="28"/>
              </w:rPr>
              <w:t xml:space="preserve">О </w:t>
            </w:r>
            <w:r w:rsidRPr="00FB1E74">
              <w:rPr>
                <w:rFonts w:ascii="Times New Roman" w:hAnsi="Times New Roman" w:cs="Times New Roman"/>
                <w:sz w:val="28"/>
                <w:szCs w:val="28"/>
                <w:lang w:val="en-US"/>
              </w:rPr>
              <w:t>2</w:t>
            </w:r>
            <w:r w:rsidRPr="00FB1E74">
              <w:rPr>
                <w:rFonts w:ascii="Times New Roman" w:hAnsi="Times New Roman" w:cs="Times New Roman"/>
                <w:sz w:val="28"/>
                <w:szCs w:val="28"/>
              </w:rPr>
              <w:t>0</w:t>
            </w:r>
            <w:r w:rsidRPr="00FB1E74">
              <w:rPr>
                <w:rFonts w:ascii="Times New Roman" w:hAnsi="Times New Roman" w:cs="Times New Roman"/>
                <w:sz w:val="28"/>
                <w:szCs w:val="28"/>
                <w:lang w:val="en-US"/>
              </w:rPr>
              <w:t>1</w:t>
            </w:r>
            <w:r w:rsidRPr="00FB1E74">
              <w:rPr>
                <w:rFonts w:ascii="Times New Roman" w:hAnsi="Times New Roman" w:cs="Times New Roman"/>
                <w:sz w:val="28"/>
                <w:szCs w:val="28"/>
              </w:rPr>
              <w:t>-400</w:t>
            </w:r>
          </w:p>
        </w:tc>
        <w:tc>
          <w:tcPr>
            <w:tcW w:w="1643" w:type="dxa"/>
            <w:tcBorders>
              <w:top w:val="nil"/>
              <w:left w:val="nil"/>
              <w:bottom w:val="single" w:sz="4" w:space="0" w:color="auto"/>
              <w:right w:val="nil"/>
            </w:tcBorders>
            <w:shd w:val="clear" w:color="auto" w:fill="auto"/>
            <w:tcMar>
              <w:top w:w="0" w:type="dxa"/>
              <w:left w:w="108" w:type="dxa"/>
              <w:bottom w:w="0" w:type="dxa"/>
              <w:right w:w="108" w:type="dxa"/>
            </w:tcMar>
            <w:vAlign w:val="cente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530-650</w:t>
            </w:r>
          </w:p>
        </w:tc>
        <w:tc>
          <w:tcPr>
            <w:tcW w:w="1312" w:type="dxa"/>
            <w:tcBorders>
              <w:top w:val="nil"/>
              <w:left w:val="nil"/>
              <w:bottom w:val="single" w:sz="4" w:space="0" w:color="auto"/>
              <w:right w:val="nil"/>
            </w:tcBorders>
            <w:shd w:val="clear" w:color="auto" w:fill="auto"/>
            <w:tcMar>
              <w:top w:w="0" w:type="dxa"/>
              <w:left w:w="108" w:type="dxa"/>
              <w:bottom w:w="0" w:type="dxa"/>
              <w:right w:w="108" w:type="dxa"/>
            </w:tcMar>
            <w:vAlign w:val="cente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650-700</w:t>
            </w:r>
          </w:p>
        </w:tc>
        <w:tc>
          <w:tcPr>
            <w:tcW w:w="1493" w:type="dxa"/>
            <w:tcBorders>
              <w:top w:val="nil"/>
              <w:left w:val="nil"/>
              <w:bottom w:val="single" w:sz="4" w:space="0" w:color="auto"/>
              <w:right w:val="nil"/>
            </w:tcBorders>
            <w:shd w:val="clear" w:color="auto" w:fill="auto"/>
            <w:tcMar>
              <w:top w:w="0" w:type="dxa"/>
              <w:left w:w="108" w:type="dxa"/>
              <w:bottom w:w="0" w:type="dxa"/>
              <w:right w:w="108" w:type="dxa"/>
            </w:tcMar>
            <w:vAlign w:val="cente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700-770</w:t>
            </w:r>
          </w:p>
        </w:tc>
        <w:tc>
          <w:tcPr>
            <w:tcW w:w="130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770-880</w:t>
            </w:r>
          </w:p>
        </w:tc>
      </w:tr>
    </w:tbl>
    <w:p w:rsidR="00FB1E74" w:rsidRPr="00FB1E74" w:rsidRDefault="00FB1E74" w:rsidP="00FB1E74">
      <w:pPr>
        <w:pStyle w:val="a8"/>
        <w:ind w:firstLine="567"/>
        <w:jc w:val="both"/>
        <w:rPr>
          <w:rFonts w:ascii="Times New Roman" w:hAnsi="Times New Roman" w:cs="Times New Roman"/>
          <w:sz w:val="28"/>
          <w:szCs w:val="28"/>
        </w:rPr>
      </w:pPr>
      <w:r w:rsidRPr="00FB1E74">
        <w:rPr>
          <w:rFonts w:ascii="Times New Roman" w:hAnsi="Times New Roman" w:cs="Times New Roman"/>
          <w:sz w:val="28"/>
          <w:szCs w:val="28"/>
        </w:rPr>
        <w:t>*Доза действующего вещества азота в комплексном удобрении, по которой рассчитывается физический вес удобрения на 1 гектар.</w:t>
      </w:r>
    </w:p>
    <w:p w:rsidR="00FB1E74" w:rsidRPr="00FB1E74" w:rsidRDefault="00FB1E74" w:rsidP="00FB1E74">
      <w:pPr>
        <w:pStyle w:val="a8"/>
        <w:ind w:firstLine="567"/>
        <w:jc w:val="both"/>
        <w:rPr>
          <w:rFonts w:ascii="Times New Roman" w:hAnsi="Times New Roman" w:cs="Times New Roman"/>
          <w:sz w:val="28"/>
          <w:szCs w:val="28"/>
        </w:rPr>
      </w:pPr>
      <w:r w:rsidRPr="00FB1E74">
        <w:rPr>
          <w:rFonts w:ascii="Times New Roman" w:hAnsi="Times New Roman" w:cs="Times New Roman"/>
          <w:sz w:val="28"/>
          <w:szCs w:val="28"/>
        </w:rPr>
        <w:t> </w:t>
      </w:r>
      <w:r w:rsidRPr="00FB1E74">
        <w:rPr>
          <w:rFonts w:ascii="Times New Roman" w:hAnsi="Times New Roman" w:cs="Times New Roman"/>
          <w:b/>
          <w:bCs/>
          <w:sz w:val="28"/>
          <w:szCs w:val="28"/>
        </w:rPr>
        <w:t>СПОСОБЫ ВНЕСЕНИЯ КОМПЛЕКСНЫХ УДОБРЕНИЙ ПОД САХАРНУЮ СВЕКЛУ</w:t>
      </w:r>
    </w:p>
    <w:p w:rsidR="00FB1E74" w:rsidRPr="00FB1E74" w:rsidRDefault="00FB1E74" w:rsidP="0007437C">
      <w:pPr>
        <w:pStyle w:val="a8"/>
        <w:ind w:firstLine="540"/>
        <w:jc w:val="both"/>
        <w:rPr>
          <w:rFonts w:ascii="Times New Roman" w:hAnsi="Times New Roman" w:cs="Times New Roman"/>
          <w:sz w:val="28"/>
          <w:szCs w:val="28"/>
        </w:rPr>
      </w:pPr>
      <w:r w:rsidRPr="00FB1E74">
        <w:rPr>
          <w:rFonts w:ascii="Times New Roman" w:hAnsi="Times New Roman" w:cs="Times New Roman"/>
          <w:sz w:val="28"/>
          <w:szCs w:val="28"/>
        </w:rPr>
        <w:t> </w:t>
      </w:r>
      <w:r w:rsidRPr="00FB1E74">
        <w:rPr>
          <w:rFonts w:ascii="Times New Roman" w:hAnsi="Times New Roman" w:cs="Times New Roman"/>
          <w:b/>
          <w:bCs/>
          <w:sz w:val="28"/>
          <w:szCs w:val="28"/>
        </w:rPr>
        <w:t xml:space="preserve">Комплексные азотно-фосфорно-калийные удобрения вносятся  под планируемый урожай в  полной дозе ранней весной: </w:t>
      </w:r>
    </w:p>
    <w:p w:rsidR="0007437C" w:rsidRDefault="0007437C" w:rsidP="00FB1E74">
      <w:pPr>
        <w:pStyle w:val="a8"/>
        <w:jc w:val="both"/>
        <w:rPr>
          <w:rFonts w:ascii="Times New Roman" w:hAnsi="Times New Roman" w:cs="Times New Roman"/>
          <w:sz w:val="28"/>
          <w:szCs w:val="28"/>
        </w:rPr>
      </w:pPr>
    </w:p>
    <w:p w:rsidR="0007437C" w:rsidRDefault="0007437C" w:rsidP="00FB1E74">
      <w:pPr>
        <w:pStyle w:val="a8"/>
        <w:jc w:val="both"/>
        <w:rPr>
          <w:rFonts w:ascii="Times New Roman" w:hAnsi="Times New Roman" w:cs="Times New Roman"/>
          <w:sz w:val="28"/>
          <w:szCs w:val="28"/>
        </w:rPr>
      </w:pPr>
    </w:p>
    <w:p w:rsidR="0007437C" w:rsidRPr="00FB1E74" w:rsidRDefault="0007437C" w:rsidP="0007437C">
      <w:pPr>
        <w:pStyle w:val="a8"/>
        <w:ind w:firstLine="540"/>
        <w:jc w:val="center"/>
        <w:rPr>
          <w:rFonts w:ascii="Times New Roman" w:hAnsi="Times New Roman" w:cs="Times New Roman"/>
          <w:b/>
          <w:bCs/>
          <w:sz w:val="32"/>
          <w:szCs w:val="32"/>
        </w:rPr>
      </w:pPr>
      <w:r w:rsidRPr="00FB1E74">
        <w:rPr>
          <w:rFonts w:ascii="Times New Roman" w:hAnsi="Times New Roman" w:cs="Times New Roman"/>
          <w:b/>
          <w:bCs/>
          <w:sz w:val="32"/>
          <w:szCs w:val="32"/>
        </w:rPr>
        <w:t>- 33 -</w:t>
      </w:r>
    </w:p>
    <w:p w:rsid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 при закрытии влаги с заделкой культиватором:  при таком способе внесения удобрения распределяются в основном в слое почвы 0-12 см и в слое 7-12 см - около 24%;</w:t>
      </w:r>
    </w:p>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i/>
          <w:iCs/>
          <w:sz w:val="28"/>
          <w:szCs w:val="28"/>
        </w:rPr>
        <w:t xml:space="preserve">– </w:t>
      </w:r>
      <w:r w:rsidRPr="00FB1E74">
        <w:rPr>
          <w:rFonts w:ascii="Times New Roman" w:hAnsi="Times New Roman" w:cs="Times New Roman"/>
          <w:sz w:val="28"/>
          <w:szCs w:val="28"/>
        </w:rPr>
        <w:t>при наличии на сахарных заводах  пневматических  машин для внесения удобрений  «</w:t>
      </w:r>
      <w:r w:rsidRPr="00FB1E74">
        <w:rPr>
          <w:rFonts w:ascii="Times New Roman" w:hAnsi="Times New Roman" w:cs="Times New Roman"/>
          <w:sz w:val="28"/>
          <w:szCs w:val="28"/>
          <w:lang w:val="en-US"/>
        </w:rPr>
        <w:t>Beetmaster</w:t>
      </w:r>
      <w:r w:rsidRPr="00FB1E74">
        <w:rPr>
          <w:rFonts w:ascii="Times New Roman" w:hAnsi="Times New Roman" w:cs="Times New Roman"/>
          <w:sz w:val="28"/>
          <w:szCs w:val="28"/>
        </w:rPr>
        <w:t>» (Финляндия) комплексные удобрения вносятся при посеве:  глубина заделки - 7-8  см;</w:t>
      </w:r>
    </w:p>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 при посеве ранней весной  дополнительно вносится  в рядки  по 15-20 кг/га д.в. фосфора, что необходимо  для нормального развития корневой системы на ранних этапах развития;</w:t>
      </w:r>
    </w:p>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 при планировании более высокой урожайности  (450-500 и выше ц/га) дополнительно проводится  подкормка азотными удобрениями в дозе до 30 кг/га д.в. в фазе 2-4 настоящих  листьев;</w:t>
      </w:r>
    </w:p>
    <w:p w:rsidR="00FB1E74" w:rsidRPr="00FB1E74" w:rsidRDefault="00FB1E74" w:rsidP="00FB1E74">
      <w:pPr>
        <w:pStyle w:val="a8"/>
        <w:jc w:val="both"/>
        <w:rPr>
          <w:rFonts w:ascii="Times New Roman" w:hAnsi="Times New Roman" w:cs="Times New Roman"/>
          <w:sz w:val="28"/>
          <w:szCs w:val="28"/>
        </w:rPr>
      </w:pPr>
      <w:r w:rsidRPr="00FB1E74">
        <w:rPr>
          <w:rFonts w:ascii="Times New Roman" w:hAnsi="Times New Roman" w:cs="Times New Roman"/>
          <w:sz w:val="28"/>
          <w:szCs w:val="28"/>
        </w:rPr>
        <w:t xml:space="preserve">– разовая доза комплексных удобрений по азоту не должна превышать 140 кг/га  на органно-минеральной системе удобрения,  с внесением 60-70 т/га органических удобрений,   150 кг/га д.в. – на минеральной системе удобрения. </w:t>
      </w:r>
    </w:p>
    <w:p w:rsidR="00FB1E74" w:rsidRPr="00FB1E74" w:rsidRDefault="00FB1E74" w:rsidP="00FB1E74">
      <w:pPr>
        <w:pStyle w:val="a8"/>
        <w:ind w:left="567"/>
        <w:jc w:val="both"/>
        <w:rPr>
          <w:rFonts w:ascii="Times New Roman" w:hAnsi="Times New Roman" w:cs="Times New Roman"/>
          <w:sz w:val="28"/>
          <w:szCs w:val="28"/>
        </w:rPr>
      </w:pPr>
      <w:r w:rsidRPr="00FB1E74">
        <w:rPr>
          <w:rFonts w:ascii="Times New Roman" w:hAnsi="Times New Roman" w:cs="Times New Roman"/>
          <w:sz w:val="28"/>
          <w:szCs w:val="28"/>
        </w:rPr>
        <w:t> </w:t>
      </w:r>
      <w:r w:rsidRPr="00FB1E74">
        <w:rPr>
          <w:rFonts w:ascii="Times New Roman" w:hAnsi="Times New Roman" w:cs="Times New Roman"/>
          <w:b/>
          <w:bCs/>
          <w:sz w:val="28"/>
          <w:szCs w:val="28"/>
        </w:rPr>
        <w:t xml:space="preserve">Комплексные азотно-фосфорно-калийные удобрения можно вносить  в полной дозе под планируемый урожай поздно  осенью  под вспашку: </w:t>
      </w:r>
    </w:p>
    <w:p w:rsidR="00FB1E74" w:rsidRPr="00FB1E74" w:rsidRDefault="00FB1E74" w:rsidP="00FB1E74">
      <w:pPr>
        <w:pStyle w:val="a8"/>
        <w:ind w:firstLine="540"/>
        <w:jc w:val="both"/>
        <w:rPr>
          <w:rFonts w:ascii="Times New Roman" w:hAnsi="Times New Roman" w:cs="Times New Roman"/>
          <w:sz w:val="28"/>
          <w:szCs w:val="28"/>
        </w:rPr>
      </w:pPr>
      <w:r w:rsidRPr="00FB1E74">
        <w:rPr>
          <w:rFonts w:ascii="Times New Roman" w:hAnsi="Times New Roman" w:cs="Times New Roman"/>
          <w:sz w:val="28"/>
          <w:szCs w:val="28"/>
        </w:rPr>
        <w:t>– при таком способе внесения удобрений  в верхние слои почвы (0-6 см)  попадает примерно 23%, слой 6-12 см -32% и  12-18 см -45% от внесенных удобрений;</w:t>
      </w:r>
    </w:p>
    <w:p w:rsidR="00FB1E74" w:rsidRPr="00FB1E74" w:rsidRDefault="00FB1E74" w:rsidP="00FB1E74">
      <w:pPr>
        <w:pStyle w:val="a8"/>
        <w:ind w:firstLine="540"/>
        <w:jc w:val="both"/>
        <w:rPr>
          <w:rFonts w:ascii="Times New Roman" w:hAnsi="Times New Roman" w:cs="Times New Roman"/>
          <w:sz w:val="28"/>
          <w:szCs w:val="28"/>
        </w:rPr>
      </w:pPr>
      <w:r w:rsidRPr="00FB1E74">
        <w:rPr>
          <w:rFonts w:ascii="Times New Roman" w:hAnsi="Times New Roman" w:cs="Times New Roman"/>
          <w:sz w:val="28"/>
          <w:szCs w:val="28"/>
        </w:rPr>
        <w:t>– при посеве ранней весной  дополнительно вносится  в рядки  по 15-20 кг/га д.в. фосфора;</w:t>
      </w:r>
    </w:p>
    <w:p w:rsidR="00FB1E74" w:rsidRPr="00FB1E74" w:rsidRDefault="00FB1E74" w:rsidP="00FB1E74">
      <w:pPr>
        <w:pStyle w:val="a8"/>
        <w:ind w:firstLine="540"/>
        <w:jc w:val="both"/>
        <w:rPr>
          <w:rFonts w:ascii="Times New Roman" w:hAnsi="Times New Roman" w:cs="Times New Roman"/>
          <w:sz w:val="28"/>
          <w:szCs w:val="28"/>
        </w:rPr>
      </w:pPr>
      <w:r w:rsidRPr="00FB1E74">
        <w:rPr>
          <w:rFonts w:ascii="Times New Roman" w:hAnsi="Times New Roman" w:cs="Times New Roman"/>
          <w:sz w:val="28"/>
          <w:szCs w:val="28"/>
        </w:rPr>
        <w:t>– в фазе 2-4 настоящих  листьев, не позднее 6-ти листьев, проводится подкормка азотными удобрениями в дозе до 30 кг/га д.в.</w:t>
      </w:r>
    </w:p>
    <w:p w:rsidR="00FB1E74" w:rsidRPr="00FB1E74" w:rsidRDefault="00FB1E74" w:rsidP="00FB1E74">
      <w:pPr>
        <w:pStyle w:val="a8"/>
        <w:ind w:firstLine="540"/>
        <w:jc w:val="both"/>
        <w:rPr>
          <w:rFonts w:ascii="Times New Roman" w:hAnsi="Times New Roman" w:cs="Times New Roman"/>
          <w:sz w:val="28"/>
          <w:szCs w:val="28"/>
        </w:rPr>
      </w:pPr>
      <w:r w:rsidRPr="00FB1E74">
        <w:rPr>
          <w:rFonts w:ascii="Times New Roman" w:hAnsi="Times New Roman" w:cs="Times New Roman"/>
          <w:sz w:val="28"/>
          <w:szCs w:val="28"/>
        </w:rPr>
        <w:t> </w:t>
      </w:r>
      <w:r w:rsidRPr="00FB1E74">
        <w:rPr>
          <w:rFonts w:ascii="Times New Roman" w:hAnsi="Times New Roman" w:cs="Times New Roman"/>
          <w:b/>
          <w:bCs/>
          <w:sz w:val="28"/>
          <w:szCs w:val="28"/>
        </w:rPr>
        <w:t>В тех хозяйствах, где под сахарную свеклу фосфорные и калийные удобрения внесены с осени, рекомендуется:</w:t>
      </w:r>
    </w:p>
    <w:p w:rsidR="00FB1E74" w:rsidRPr="00FB1E74" w:rsidRDefault="00FB1E74" w:rsidP="00FB1E74">
      <w:pPr>
        <w:pStyle w:val="a8"/>
        <w:ind w:firstLine="540"/>
        <w:jc w:val="both"/>
        <w:rPr>
          <w:rFonts w:ascii="Times New Roman" w:hAnsi="Times New Roman" w:cs="Times New Roman"/>
          <w:sz w:val="28"/>
          <w:szCs w:val="28"/>
        </w:rPr>
      </w:pPr>
      <w:r w:rsidRPr="00FB1E74">
        <w:rPr>
          <w:rFonts w:ascii="Times New Roman" w:hAnsi="Times New Roman" w:cs="Times New Roman"/>
          <w:sz w:val="28"/>
          <w:szCs w:val="28"/>
        </w:rPr>
        <w:t>– при посеве ранней весной  дополнительно вноситься  в рядки  по 15-20 кг/га д.в. фосфора;</w:t>
      </w:r>
    </w:p>
    <w:p w:rsidR="00FB1E74" w:rsidRPr="00FB1E74" w:rsidRDefault="00FB1E74" w:rsidP="00FB1E74">
      <w:pPr>
        <w:pStyle w:val="a8"/>
        <w:ind w:firstLine="540"/>
        <w:jc w:val="both"/>
        <w:rPr>
          <w:rFonts w:ascii="Times New Roman" w:hAnsi="Times New Roman" w:cs="Times New Roman"/>
          <w:sz w:val="28"/>
          <w:szCs w:val="28"/>
        </w:rPr>
      </w:pPr>
      <w:r w:rsidRPr="00FB1E74">
        <w:rPr>
          <w:rFonts w:ascii="Times New Roman" w:hAnsi="Times New Roman" w:cs="Times New Roman"/>
          <w:sz w:val="28"/>
          <w:szCs w:val="28"/>
        </w:rPr>
        <w:t>– азотные удобрения  - под ранне-весеннюю культивацию в дозе 120 кг/га  д.в. в основное внесение и  30 кг /га д.в. в подкормку.</w:t>
      </w:r>
    </w:p>
    <w:p w:rsidR="00FB1E74" w:rsidRPr="00FB1E74" w:rsidRDefault="00FB1E74" w:rsidP="00FB1E74">
      <w:pPr>
        <w:pStyle w:val="a8"/>
        <w:ind w:firstLine="540"/>
        <w:jc w:val="both"/>
        <w:rPr>
          <w:rFonts w:ascii="Times New Roman" w:hAnsi="Times New Roman" w:cs="Times New Roman"/>
          <w:sz w:val="28"/>
          <w:szCs w:val="28"/>
        </w:rPr>
      </w:pPr>
      <w:r w:rsidRPr="00FB1E74">
        <w:t> На почвах I и II групп обеспеченности  микроэлементами и при засушливых условиях вегетационного периода рекомендуется проводить подкормки микроудобрениями:</w:t>
      </w:r>
    </w:p>
    <w:p w:rsidR="00FB1E74" w:rsidRPr="00FB1E74" w:rsidRDefault="00FB1E74" w:rsidP="00FB1E74">
      <w:pPr>
        <w:pStyle w:val="2"/>
        <w:spacing w:after="0" w:line="240" w:lineRule="auto"/>
        <w:ind w:left="0" w:firstLine="539"/>
        <w:jc w:val="both"/>
        <w:rPr>
          <w:sz w:val="28"/>
          <w:szCs w:val="28"/>
        </w:rPr>
      </w:pPr>
      <w:r w:rsidRPr="00FB1E74">
        <w:rPr>
          <w:b/>
          <w:bCs/>
          <w:sz w:val="28"/>
          <w:szCs w:val="28"/>
        </w:rPr>
        <w:t>– в  фазе 10-12 листьев</w:t>
      </w:r>
      <w:r w:rsidRPr="00FB1E74">
        <w:rPr>
          <w:sz w:val="28"/>
          <w:szCs w:val="28"/>
        </w:rPr>
        <w:t>: борная кислота – 0,6-1,7 кг/га и сульфат марганца – 0,22 кг/га  или Эколист моно Бор – 0,67-2,00 л/га и Эколист моно Марганец – 0,3 л/га.</w:t>
      </w:r>
    </w:p>
    <w:p w:rsidR="00FB1E74" w:rsidRPr="00FB1E74" w:rsidRDefault="00FB1E74" w:rsidP="00FB1E74">
      <w:pPr>
        <w:pStyle w:val="2"/>
        <w:spacing w:after="0" w:line="240" w:lineRule="auto"/>
        <w:ind w:left="0" w:firstLine="539"/>
        <w:jc w:val="both"/>
        <w:rPr>
          <w:sz w:val="28"/>
          <w:szCs w:val="28"/>
        </w:rPr>
      </w:pPr>
      <w:r w:rsidRPr="00FB1E74">
        <w:rPr>
          <w:b/>
          <w:bCs/>
          <w:sz w:val="28"/>
          <w:szCs w:val="28"/>
        </w:rPr>
        <w:t>– через 1-1,5 месяца после первой</w:t>
      </w:r>
      <w:r w:rsidRPr="00FB1E74">
        <w:rPr>
          <w:sz w:val="28"/>
          <w:szCs w:val="28"/>
        </w:rPr>
        <w:t>: борная кислота – 0,6-1,7 кг/га и сульфат марганца – 0,22 кг/га, или Эколист моно Бор – 0,67-2,00 л/га и Эколист моно Марганец – 0,3 л/га.</w:t>
      </w:r>
    </w:p>
    <w:p w:rsidR="00FB1E74" w:rsidRPr="00FB1E74" w:rsidRDefault="00FB1E74" w:rsidP="00FB1E74">
      <w:pPr>
        <w:pStyle w:val="2"/>
        <w:spacing w:after="0" w:line="240" w:lineRule="auto"/>
        <w:ind w:left="0" w:firstLine="539"/>
        <w:jc w:val="both"/>
        <w:rPr>
          <w:sz w:val="28"/>
          <w:szCs w:val="28"/>
        </w:rPr>
      </w:pPr>
      <w:r w:rsidRPr="00FB1E74">
        <w:t> При работе с комплексными удобрениями следует соблюдать общие  требования безопасности и правила личной гигиены, которые применяются  в соответствии  с «Санитарными  правилами и нормами по хранению, транспортировке и применению минеральных удобрений в сельском хозяйстве (СанПин № 9-103)».</w:t>
      </w:r>
    </w:p>
    <w:p w:rsidR="00FB1E74" w:rsidRDefault="00FB1E74" w:rsidP="00FB1E74">
      <w:pPr>
        <w:ind w:firstLine="900"/>
        <w:jc w:val="both"/>
        <w:rPr>
          <w:sz w:val="28"/>
          <w:szCs w:val="28"/>
        </w:rPr>
      </w:pPr>
    </w:p>
    <w:p w:rsidR="0007437C" w:rsidRDefault="0007437C" w:rsidP="00FB1E74">
      <w:pPr>
        <w:ind w:firstLine="900"/>
        <w:jc w:val="both"/>
        <w:rPr>
          <w:sz w:val="28"/>
          <w:szCs w:val="28"/>
        </w:rPr>
      </w:pPr>
    </w:p>
    <w:p w:rsidR="0007437C" w:rsidRDefault="0007437C" w:rsidP="00FB1E74">
      <w:pPr>
        <w:ind w:firstLine="900"/>
        <w:jc w:val="both"/>
        <w:rPr>
          <w:sz w:val="28"/>
          <w:szCs w:val="28"/>
        </w:rPr>
      </w:pPr>
    </w:p>
    <w:p w:rsidR="0007437C" w:rsidRDefault="0007437C" w:rsidP="00FB1E74">
      <w:pPr>
        <w:ind w:firstLine="900"/>
        <w:jc w:val="both"/>
        <w:rPr>
          <w:sz w:val="28"/>
          <w:szCs w:val="28"/>
        </w:rPr>
      </w:pPr>
    </w:p>
    <w:p w:rsidR="0007437C" w:rsidRDefault="0007437C" w:rsidP="0007437C">
      <w:pPr>
        <w:ind w:firstLine="900"/>
        <w:jc w:val="center"/>
        <w:rPr>
          <w:b/>
          <w:sz w:val="32"/>
          <w:szCs w:val="32"/>
        </w:rPr>
      </w:pPr>
      <w:r>
        <w:rPr>
          <w:b/>
          <w:sz w:val="32"/>
          <w:szCs w:val="32"/>
        </w:rPr>
        <w:t>- 34 –</w:t>
      </w:r>
    </w:p>
    <w:p w:rsidR="0007437C" w:rsidRDefault="0007437C" w:rsidP="0007437C">
      <w:pPr>
        <w:jc w:val="center"/>
        <w:rPr>
          <w:b/>
          <w:sz w:val="32"/>
          <w:szCs w:val="32"/>
        </w:rPr>
      </w:pPr>
      <w:r>
        <w:rPr>
          <w:b/>
          <w:sz w:val="32"/>
          <w:szCs w:val="32"/>
        </w:rPr>
        <w:t>13. ВЫВОД</w:t>
      </w:r>
    </w:p>
    <w:p w:rsidR="0007437C" w:rsidRDefault="0007437C" w:rsidP="0007437C">
      <w:pPr>
        <w:ind w:firstLine="900"/>
        <w:jc w:val="both"/>
        <w:rPr>
          <w:sz w:val="28"/>
          <w:szCs w:val="28"/>
        </w:rPr>
      </w:pPr>
    </w:p>
    <w:p w:rsidR="0007437C" w:rsidRDefault="0007437C" w:rsidP="0007437C">
      <w:pPr>
        <w:ind w:firstLine="900"/>
        <w:jc w:val="both"/>
        <w:rPr>
          <w:sz w:val="28"/>
          <w:szCs w:val="28"/>
        </w:rPr>
      </w:pPr>
      <w:r>
        <w:rPr>
          <w:sz w:val="28"/>
          <w:szCs w:val="28"/>
        </w:rPr>
        <w:t>Выше описанный материал целиком и полностью посвящен Сахарной свекле. На первый взгляд как оказалось бы довольно обычной и простой культуре с продукцией которой мы с вами сталкиваемся каждый день и очень часто не один раз в день. Конечным результатом возделывания сахарной свеклы является – Сахар. Промышленный товар без которого бы врядли сейчас мы смогли с вами обойтись, так как используем его не только когда пьем чай или кофе но и потребляем его когда используем другие продукты состав которых просто невозможен без сахара. Но при составлении данного реферата сахарная свекла для стала не просто обычной промышленной культурой которую выращивают лишь для получения сахара. Она приобрела статус полноценного растения которому как и всем другим растениям необходимо: не только свет, тепло, вода и минеральные удобрения и своя собственная неповторимая Технология возделывания сахарной свеклы. Которая и была описана в этом реферате.</w:t>
      </w: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07437C">
      <w:pPr>
        <w:ind w:firstLine="900"/>
        <w:jc w:val="both"/>
        <w:rPr>
          <w:sz w:val="28"/>
          <w:szCs w:val="28"/>
        </w:rPr>
      </w:pPr>
    </w:p>
    <w:p w:rsidR="00244B34" w:rsidRDefault="00244B34" w:rsidP="00244B34">
      <w:pPr>
        <w:ind w:firstLine="900"/>
        <w:jc w:val="center"/>
        <w:rPr>
          <w:b/>
          <w:sz w:val="32"/>
          <w:szCs w:val="32"/>
        </w:rPr>
      </w:pPr>
      <w:r>
        <w:rPr>
          <w:b/>
          <w:sz w:val="32"/>
          <w:szCs w:val="32"/>
        </w:rPr>
        <w:t>- 35 –</w:t>
      </w:r>
    </w:p>
    <w:p w:rsidR="00244B34" w:rsidRDefault="00244B34" w:rsidP="00244B34">
      <w:pPr>
        <w:ind w:firstLine="900"/>
        <w:jc w:val="center"/>
        <w:rPr>
          <w:b/>
          <w:sz w:val="32"/>
          <w:szCs w:val="32"/>
        </w:rPr>
      </w:pPr>
      <w:r>
        <w:rPr>
          <w:b/>
          <w:sz w:val="32"/>
          <w:szCs w:val="32"/>
        </w:rPr>
        <w:t>14. СПИСОК ЛИТЕРАТУРЫ</w:t>
      </w:r>
    </w:p>
    <w:p w:rsidR="00244B34" w:rsidRDefault="00244B34" w:rsidP="00244B34">
      <w:pPr>
        <w:jc w:val="both"/>
        <w:rPr>
          <w:sz w:val="28"/>
          <w:szCs w:val="28"/>
        </w:rPr>
      </w:pPr>
    </w:p>
    <w:p w:rsidR="00244B34" w:rsidRDefault="00244B34" w:rsidP="00244B34">
      <w:pPr>
        <w:jc w:val="both"/>
        <w:rPr>
          <w:sz w:val="28"/>
          <w:szCs w:val="28"/>
        </w:rPr>
      </w:pPr>
      <w:r>
        <w:rPr>
          <w:sz w:val="28"/>
          <w:szCs w:val="28"/>
        </w:rPr>
        <w:t>1. «Овощеводство и Плодоводство» А. С. Симонова В. К. Родионов, Ю. В. Крысанов и др; Под ред. А. С. Симонова – М.: Агропроиздат, 1986. – 398 с. Ил. (Учебники и уч. Пособия для сред. С. – х. учеб. Завед.).</w:t>
      </w:r>
    </w:p>
    <w:p w:rsidR="00244B34" w:rsidRDefault="00244B34" w:rsidP="00244B34">
      <w:pPr>
        <w:jc w:val="both"/>
        <w:rPr>
          <w:sz w:val="28"/>
          <w:szCs w:val="28"/>
        </w:rPr>
      </w:pPr>
      <w:r>
        <w:rPr>
          <w:sz w:val="28"/>
          <w:szCs w:val="28"/>
        </w:rPr>
        <w:t>ВО «Агропромиздат», 1986</w:t>
      </w:r>
    </w:p>
    <w:p w:rsidR="00244B34" w:rsidRDefault="00244B34" w:rsidP="00244B34">
      <w:pPr>
        <w:jc w:val="both"/>
        <w:rPr>
          <w:sz w:val="28"/>
          <w:szCs w:val="28"/>
        </w:rPr>
      </w:pPr>
    </w:p>
    <w:p w:rsidR="00244B34" w:rsidRDefault="00244B34" w:rsidP="00244B34">
      <w:pPr>
        <w:jc w:val="both"/>
        <w:rPr>
          <w:sz w:val="28"/>
          <w:szCs w:val="28"/>
        </w:rPr>
      </w:pPr>
      <w:r>
        <w:rPr>
          <w:sz w:val="28"/>
          <w:szCs w:val="28"/>
        </w:rPr>
        <w:t>2. «Овощеводство» Под редакцией профессоров, докторов сельскохозяйственных наук Г. И. Тараканова, В. Д. Мухина (Учебники у учебные пособия для студентов высших учебных заведений).</w:t>
      </w:r>
    </w:p>
    <w:p w:rsidR="00244B34" w:rsidRDefault="00244B34" w:rsidP="00244B34">
      <w:pPr>
        <w:jc w:val="both"/>
        <w:rPr>
          <w:sz w:val="28"/>
          <w:szCs w:val="28"/>
        </w:rPr>
      </w:pPr>
      <w:r>
        <w:rPr>
          <w:sz w:val="28"/>
          <w:szCs w:val="28"/>
        </w:rPr>
        <w:t>МОСКВА «КолосС» 2003 г.</w:t>
      </w:r>
    </w:p>
    <w:p w:rsidR="00244B34" w:rsidRDefault="00244B34" w:rsidP="00244B34">
      <w:pPr>
        <w:jc w:val="both"/>
        <w:rPr>
          <w:sz w:val="28"/>
          <w:szCs w:val="28"/>
        </w:rPr>
      </w:pPr>
    </w:p>
    <w:p w:rsidR="00244B34" w:rsidRDefault="00244B34" w:rsidP="00244B34">
      <w:pPr>
        <w:jc w:val="both"/>
        <w:rPr>
          <w:sz w:val="28"/>
          <w:szCs w:val="28"/>
        </w:rPr>
      </w:pPr>
      <w:r>
        <w:rPr>
          <w:sz w:val="28"/>
          <w:szCs w:val="28"/>
        </w:rPr>
        <w:t>Также материал был взят на Интернет – ресурсах:</w:t>
      </w:r>
    </w:p>
    <w:p w:rsidR="00244B34" w:rsidRDefault="00244B34" w:rsidP="00244B34">
      <w:pPr>
        <w:jc w:val="both"/>
        <w:rPr>
          <w:sz w:val="28"/>
          <w:szCs w:val="28"/>
        </w:rPr>
      </w:pPr>
    </w:p>
    <w:p w:rsidR="00244B34" w:rsidRDefault="00244B34" w:rsidP="00244B34">
      <w:pPr>
        <w:jc w:val="both"/>
        <w:rPr>
          <w:sz w:val="28"/>
          <w:szCs w:val="28"/>
        </w:rPr>
      </w:pPr>
      <w:r>
        <w:rPr>
          <w:sz w:val="28"/>
          <w:szCs w:val="28"/>
        </w:rPr>
        <w:t xml:space="preserve">1. </w:t>
      </w:r>
      <w:r w:rsidRPr="00244B34">
        <w:rPr>
          <w:sz w:val="28"/>
          <w:szCs w:val="28"/>
        </w:rPr>
        <w:t>http://botanik.tomsk.ru/news.php</w:t>
      </w:r>
    </w:p>
    <w:p w:rsidR="00244B34" w:rsidRPr="00244B34" w:rsidRDefault="00244B34" w:rsidP="00244B34">
      <w:pPr>
        <w:jc w:val="both"/>
        <w:rPr>
          <w:sz w:val="28"/>
          <w:szCs w:val="28"/>
        </w:rPr>
      </w:pPr>
      <w:r>
        <w:rPr>
          <w:sz w:val="28"/>
          <w:szCs w:val="28"/>
        </w:rPr>
        <w:t xml:space="preserve">2. </w:t>
      </w:r>
      <w:r w:rsidRPr="00350E4F">
        <w:rPr>
          <w:sz w:val="28"/>
          <w:szCs w:val="28"/>
        </w:rPr>
        <w:t>http://</w:t>
      </w:r>
      <w:r w:rsidRPr="00350E4F">
        <w:rPr>
          <w:sz w:val="28"/>
          <w:szCs w:val="28"/>
          <w:lang w:val="en-US"/>
        </w:rPr>
        <w:t>doki</w:t>
      </w:r>
      <w:r w:rsidRPr="00350E4F">
        <w:rPr>
          <w:sz w:val="28"/>
          <w:szCs w:val="28"/>
        </w:rPr>
        <w:t>.tomsk.ru/</w:t>
      </w:r>
      <w:r w:rsidRPr="00350E4F">
        <w:rPr>
          <w:sz w:val="28"/>
          <w:szCs w:val="28"/>
          <w:lang w:val="en-US"/>
        </w:rPr>
        <w:t>yandex</w:t>
      </w:r>
      <w:r w:rsidRPr="00350E4F">
        <w:rPr>
          <w:sz w:val="28"/>
          <w:szCs w:val="28"/>
        </w:rPr>
        <w:t>.php</w:t>
      </w: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Default="00244B34" w:rsidP="00244B34">
      <w:pPr>
        <w:jc w:val="both"/>
        <w:rPr>
          <w:sz w:val="28"/>
          <w:szCs w:val="28"/>
          <w:lang w:val="en-US"/>
        </w:rPr>
      </w:pPr>
    </w:p>
    <w:p w:rsidR="00244B34" w:rsidRPr="00244B34" w:rsidRDefault="00244B34" w:rsidP="00244B34">
      <w:pPr>
        <w:jc w:val="center"/>
        <w:rPr>
          <w:b/>
          <w:sz w:val="32"/>
          <w:szCs w:val="32"/>
          <w:lang w:val="en-US"/>
        </w:rPr>
      </w:pPr>
      <w:r>
        <w:rPr>
          <w:b/>
          <w:sz w:val="32"/>
          <w:szCs w:val="32"/>
          <w:lang w:val="en-US"/>
        </w:rPr>
        <w:t>- 36 -</w:t>
      </w:r>
      <w:bookmarkStart w:id="0" w:name="_GoBack"/>
      <w:bookmarkEnd w:id="0"/>
    </w:p>
    <w:sectPr w:rsidR="00244B34" w:rsidRPr="00244B34" w:rsidSect="009B60A4">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29AC9AE"/>
    <w:lvl w:ilvl="0">
      <w:numFmt w:val="bullet"/>
      <w:lvlText w:val="*"/>
      <w:lvlJc w:val="left"/>
    </w:lvl>
  </w:abstractNum>
  <w:num w:numId="1">
    <w:abstractNumId w:val="0"/>
    <w:lvlOverride w:ilvl="0">
      <w:lvl w:ilvl="0">
        <w:start w:val="65535"/>
        <w:numFmt w:val="bullet"/>
        <w:lvlText w:val="-"/>
        <w:legacy w:legacy="1" w:legacySpace="0" w:legacyIndent="15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D0E"/>
    <w:rsid w:val="0007437C"/>
    <w:rsid w:val="000B7D0E"/>
    <w:rsid w:val="000F41DC"/>
    <w:rsid w:val="0010167A"/>
    <w:rsid w:val="001D7F2B"/>
    <w:rsid w:val="002025BE"/>
    <w:rsid w:val="00244B34"/>
    <w:rsid w:val="002A79A6"/>
    <w:rsid w:val="00350E4F"/>
    <w:rsid w:val="003C52A2"/>
    <w:rsid w:val="003E37FF"/>
    <w:rsid w:val="003E7809"/>
    <w:rsid w:val="003F7E75"/>
    <w:rsid w:val="00427C4B"/>
    <w:rsid w:val="00440F6F"/>
    <w:rsid w:val="004D1391"/>
    <w:rsid w:val="004D16BC"/>
    <w:rsid w:val="004D4634"/>
    <w:rsid w:val="004F538B"/>
    <w:rsid w:val="005315AB"/>
    <w:rsid w:val="005E7DF3"/>
    <w:rsid w:val="00603636"/>
    <w:rsid w:val="006F756F"/>
    <w:rsid w:val="0076683C"/>
    <w:rsid w:val="007779D2"/>
    <w:rsid w:val="00780E82"/>
    <w:rsid w:val="00794793"/>
    <w:rsid w:val="007A1393"/>
    <w:rsid w:val="007D3E8A"/>
    <w:rsid w:val="008553DF"/>
    <w:rsid w:val="008B62CC"/>
    <w:rsid w:val="008D2E8A"/>
    <w:rsid w:val="008D5463"/>
    <w:rsid w:val="008E48BB"/>
    <w:rsid w:val="009575AD"/>
    <w:rsid w:val="00964CE4"/>
    <w:rsid w:val="009B0A28"/>
    <w:rsid w:val="009B60A4"/>
    <w:rsid w:val="009D084C"/>
    <w:rsid w:val="009E67D8"/>
    <w:rsid w:val="00A3071A"/>
    <w:rsid w:val="00A36E17"/>
    <w:rsid w:val="00AB40D2"/>
    <w:rsid w:val="00BB25BA"/>
    <w:rsid w:val="00BE33B7"/>
    <w:rsid w:val="00C15097"/>
    <w:rsid w:val="00C47010"/>
    <w:rsid w:val="00C70ACD"/>
    <w:rsid w:val="00CD7223"/>
    <w:rsid w:val="00CF0CDB"/>
    <w:rsid w:val="00D5681B"/>
    <w:rsid w:val="00D57A54"/>
    <w:rsid w:val="00DB1125"/>
    <w:rsid w:val="00DB710B"/>
    <w:rsid w:val="00DD380A"/>
    <w:rsid w:val="00DD6570"/>
    <w:rsid w:val="00E527E3"/>
    <w:rsid w:val="00E75798"/>
    <w:rsid w:val="00EC17DE"/>
    <w:rsid w:val="00F360B4"/>
    <w:rsid w:val="00F46E29"/>
    <w:rsid w:val="00F939E6"/>
    <w:rsid w:val="00FB1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F09710-D1F2-4817-9B1F-E63178C9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360B4"/>
    <w:rPr>
      <w:color w:val="0000FF"/>
      <w:u w:val="single"/>
    </w:rPr>
  </w:style>
  <w:style w:type="paragraph" w:styleId="a4">
    <w:name w:val="Normal (Web)"/>
    <w:basedOn w:val="a"/>
    <w:rsid w:val="00F360B4"/>
    <w:pPr>
      <w:spacing w:before="100" w:beforeAutospacing="1" w:after="100" w:afterAutospacing="1"/>
    </w:pPr>
  </w:style>
  <w:style w:type="character" w:styleId="a5">
    <w:name w:val="Strong"/>
    <w:basedOn w:val="a0"/>
    <w:qFormat/>
    <w:rsid w:val="00C47010"/>
    <w:rPr>
      <w:b/>
      <w:bCs/>
    </w:rPr>
  </w:style>
  <w:style w:type="table" w:styleId="a6">
    <w:name w:val="Table Grid"/>
    <w:basedOn w:val="a1"/>
    <w:rsid w:val="007947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rsid w:val="00FB1E74"/>
    <w:pPr>
      <w:jc w:val="both"/>
    </w:pPr>
  </w:style>
  <w:style w:type="paragraph" w:styleId="2">
    <w:name w:val="Body Text Indent 2"/>
    <w:basedOn w:val="a"/>
    <w:rsid w:val="00FB1E74"/>
    <w:pPr>
      <w:spacing w:after="120" w:line="480" w:lineRule="auto"/>
      <w:ind w:left="283"/>
    </w:pPr>
  </w:style>
  <w:style w:type="paragraph" w:styleId="a8">
    <w:name w:val="Plain Text"/>
    <w:basedOn w:val="a"/>
    <w:rsid w:val="00FB1E74"/>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868375">
      <w:bodyDiv w:val="1"/>
      <w:marLeft w:val="0"/>
      <w:marRight w:val="0"/>
      <w:marTop w:val="0"/>
      <w:marBottom w:val="0"/>
      <w:divBdr>
        <w:top w:val="none" w:sz="0" w:space="0" w:color="auto"/>
        <w:left w:val="none" w:sz="0" w:space="0" w:color="auto"/>
        <w:bottom w:val="none" w:sz="0" w:space="0" w:color="auto"/>
        <w:right w:val="none" w:sz="0" w:space="0" w:color="auto"/>
      </w:divBdr>
    </w:div>
    <w:div w:id="2026057167">
      <w:bodyDiv w:val="1"/>
      <w:marLeft w:val="0"/>
      <w:marRight w:val="0"/>
      <w:marTop w:val="0"/>
      <w:marBottom w:val="0"/>
      <w:divBdr>
        <w:top w:val="none" w:sz="0" w:space="0" w:color="auto"/>
        <w:left w:val="none" w:sz="0" w:space="0" w:color="auto"/>
        <w:bottom w:val="none" w:sz="0" w:space="0" w:color="auto"/>
        <w:right w:val="none" w:sz="0" w:space="0" w:color="auto"/>
      </w:divBdr>
      <w:divsChild>
        <w:div w:id="1307203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12236</Words>
  <Characters>69748</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Sheak Corp.</Company>
  <LinksUpToDate>false</LinksUpToDate>
  <CharactersWithSpaces>81821</CharactersWithSpaces>
  <SharedDoc>false</SharedDoc>
  <HLinks>
    <vt:vector size="6" baseType="variant">
      <vt:variant>
        <vt:i4>7929901</vt:i4>
      </vt:variant>
      <vt:variant>
        <vt:i4>0</vt:i4>
      </vt:variant>
      <vt:variant>
        <vt:i4>0</vt:i4>
      </vt:variant>
      <vt:variant>
        <vt:i4>5</vt:i4>
      </vt:variant>
      <vt:variant>
        <vt:lpwstr>http://doki.tomsk.ru/yandex.php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Нежмаков Руслан Сергеевич</dc:creator>
  <cp:keywords/>
  <cp:lastModifiedBy>Irina</cp:lastModifiedBy>
  <cp:revision>2</cp:revision>
  <dcterms:created xsi:type="dcterms:W3CDTF">2014-08-02T16:48:00Z</dcterms:created>
  <dcterms:modified xsi:type="dcterms:W3CDTF">2014-08-02T16:48:00Z</dcterms:modified>
</cp:coreProperties>
</file>