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2A2" w:rsidRDefault="001872A2">
      <w:pPr>
        <w:pStyle w:val="a7"/>
        <w:autoSpaceDE w:val="0"/>
        <w:autoSpaceDN w:val="0"/>
        <w:spacing w:before="100"/>
        <w:rPr>
          <w:b w:val="0"/>
          <w:bCs w:val="0"/>
          <w:sz w:val="28"/>
        </w:rPr>
      </w:pPr>
      <w:r>
        <w:rPr>
          <w:b w:val="0"/>
          <w:bCs w:val="0"/>
          <w:sz w:val="28"/>
        </w:rPr>
        <w:t>Федеральное агентство по образованию</w:t>
      </w:r>
    </w:p>
    <w:p w:rsidR="001872A2" w:rsidRDefault="001872A2">
      <w:pPr>
        <w:jc w:val="center"/>
        <w:rPr>
          <w:sz w:val="28"/>
        </w:rPr>
      </w:pPr>
    </w:p>
    <w:p w:rsidR="001872A2" w:rsidRDefault="001872A2">
      <w:pPr>
        <w:pStyle w:val="3"/>
        <w:spacing w:line="240" w:lineRule="auto"/>
        <w:rPr>
          <w:i w:val="0"/>
          <w:iCs/>
        </w:rPr>
      </w:pPr>
      <w:r>
        <w:rPr>
          <w:i w:val="0"/>
          <w:iCs/>
        </w:rPr>
        <w:t>Государственное образовательное учреждение</w:t>
      </w:r>
    </w:p>
    <w:p w:rsidR="001872A2" w:rsidRDefault="001872A2">
      <w:pPr>
        <w:jc w:val="center"/>
        <w:rPr>
          <w:rFonts w:ascii="Times New Roman" w:hAnsi="Times New Roman"/>
          <w:iCs/>
          <w:sz w:val="28"/>
        </w:rPr>
      </w:pPr>
      <w:r>
        <w:rPr>
          <w:rFonts w:ascii="Times New Roman" w:hAnsi="Times New Roman"/>
          <w:iCs/>
          <w:sz w:val="28"/>
        </w:rPr>
        <w:t>высшего профессионального образования</w:t>
      </w:r>
    </w:p>
    <w:p w:rsidR="001872A2" w:rsidRDefault="001872A2">
      <w:pPr>
        <w:jc w:val="center"/>
        <w:rPr>
          <w:rFonts w:ascii="Times New Roman" w:hAnsi="Times New Roman"/>
          <w:iCs/>
          <w:sz w:val="28"/>
        </w:rPr>
      </w:pPr>
      <w:r>
        <w:rPr>
          <w:rFonts w:ascii="Times New Roman" w:hAnsi="Times New Roman"/>
          <w:iCs/>
          <w:sz w:val="28"/>
        </w:rPr>
        <w:t xml:space="preserve">«Санкт-Петербургский государственный </w:t>
      </w:r>
    </w:p>
    <w:p w:rsidR="001872A2" w:rsidRDefault="001872A2">
      <w:pPr>
        <w:jc w:val="center"/>
        <w:rPr>
          <w:b/>
          <w:bCs/>
          <w:i/>
          <w:iCs/>
          <w:sz w:val="44"/>
          <w:szCs w:val="44"/>
        </w:rPr>
      </w:pPr>
      <w:r>
        <w:rPr>
          <w:rFonts w:ascii="Times New Roman" w:hAnsi="Times New Roman"/>
          <w:iCs/>
          <w:sz w:val="28"/>
        </w:rPr>
        <w:t>инженерно-экономический университет»</w:t>
      </w:r>
    </w:p>
    <w:p w:rsidR="001872A2" w:rsidRDefault="001872A2">
      <w:pPr>
        <w:jc w:val="center"/>
        <w:rPr>
          <w:i/>
          <w:iCs/>
          <w:sz w:val="28"/>
          <w:szCs w:val="28"/>
        </w:rPr>
      </w:pPr>
    </w:p>
    <w:p w:rsidR="001872A2" w:rsidRDefault="00FA498C">
      <w:pPr>
        <w:jc w:val="center"/>
        <w:rPr>
          <w:i/>
          <w:iCs/>
          <w:sz w:val="28"/>
          <w:szCs w:val="28"/>
        </w:rPr>
      </w:pPr>
      <w:r>
        <w:rPr>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62pt;margin-top:3.8pt;width:114pt;height:68.4pt;z-index:251657728;visibility:visible;mso-wrap-edited:f">
            <v:imagedata r:id="rId7" o:title=""/>
          </v:shape>
          <o:OLEObject Type="Embed" ProgID="Word.Picture.8" ShapeID="_x0000_s1028" DrawAspect="Content" ObjectID="_1468501039" r:id="rId8"/>
        </w:object>
      </w:r>
    </w:p>
    <w:p w:rsidR="001872A2" w:rsidRDefault="001872A2">
      <w:pPr>
        <w:jc w:val="center"/>
        <w:rPr>
          <w:i/>
          <w:iCs/>
          <w:sz w:val="28"/>
          <w:szCs w:val="28"/>
        </w:rPr>
      </w:pPr>
    </w:p>
    <w:p w:rsidR="001872A2" w:rsidRDefault="001872A2">
      <w:pPr>
        <w:spacing w:before="0" w:line="360" w:lineRule="auto"/>
        <w:ind w:left="0" w:firstLine="0"/>
        <w:jc w:val="both"/>
        <w:rPr>
          <w:rFonts w:ascii="Times New Roman" w:hAnsi="Times New Roman"/>
          <w:szCs w:val="24"/>
        </w:rPr>
      </w:pPr>
    </w:p>
    <w:p w:rsidR="001872A2" w:rsidRDefault="001872A2">
      <w:pPr>
        <w:spacing w:before="0" w:line="360" w:lineRule="auto"/>
        <w:ind w:left="0" w:firstLine="720"/>
        <w:jc w:val="both"/>
        <w:rPr>
          <w:rFonts w:ascii="Times New Roman" w:hAnsi="Times New Roman"/>
          <w:szCs w:val="24"/>
          <w:lang w:val="en-US"/>
        </w:rPr>
      </w:pPr>
    </w:p>
    <w:p w:rsidR="001872A2" w:rsidRDefault="001872A2">
      <w:pPr>
        <w:pStyle w:val="6"/>
        <w:widowControl w:val="0"/>
        <w:spacing w:line="360" w:lineRule="auto"/>
        <w:rPr>
          <w:snapToGrid w:val="0"/>
          <w:szCs w:val="20"/>
        </w:rPr>
      </w:pPr>
      <w:r>
        <w:rPr>
          <w:snapToGrid w:val="0"/>
          <w:szCs w:val="20"/>
        </w:rPr>
        <w:t>Кафедра финансов и банковского дела</w:t>
      </w:r>
    </w:p>
    <w:p w:rsidR="001872A2" w:rsidRDefault="001872A2">
      <w:pPr>
        <w:spacing w:before="0" w:line="360" w:lineRule="auto"/>
        <w:ind w:left="0" w:firstLine="720"/>
        <w:jc w:val="center"/>
        <w:rPr>
          <w:rFonts w:ascii="Times New Roman" w:hAnsi="Times New Roman"/>
          <w:sz w:val="28"/>
        </w:rPr>
      </w:pPr>
    </w:p>
    <w:p w:rsidR="001872A2" w:rsidRDefault="001872A2">
      <w:pPr>
        <w:spacing w:before="0" w:line="360" w:lineRule="auto"/>
        <w:ind w:left="0" w:firstLine="720"/>
        <w:jc w:val="center"/>
        <w:rPr>
          <w:rFonts w:ascii="Times New Roman" w:hAnsi="Times New Roman"/>
          <w:sz w:val="28"/>
        </w:rPr>
      </w:pPr>
    </w:p>
    <w:p w:rsidR="001872A2" w:rsidRDefault="001872A2">
      <w:pPr>
        <w:spacing w:before="0" w:line="360" w:lineRule="auto"/>
        <w:ind w:left="0" w:firstLine="720"/>
        <w:jc w:val="center"/>
        <w:rPr>
          <w:rFonts w:ascii="Times New Roman" w:hAnsi="Times New Roman"/>
          <w:sz w:val="28"/>
          <w:szCs w:val="24"/>
        </w:rPr>
      </w:pPr>
    </w:p>
    <w:p w:rsidR="001872A2" w:rsidRDefault="001872A2">
      <w:pPr>
        <w:spacing w:before="0" w:line="360" w:lineRule="auto"/>
        <w:ind w:left="0" w:firstLine="0"/>
        <w:jc w:val="center"/>
        <w:rPr>
          <w:rFonts w:ascii="Times New Roman" w:hAnsi="Times New Roman"/>
          <w:b/>
          <w:bCs/>
          <w:sz w:val="36"/>
          <w:szCs w:val="24"/>
        </w:rPr>
      </w:pPr>
      <w:r>
        <w:rPr>
          <w:rFonts w:ascii="Times New Roman" w:hAnsi="Times New Roman"/>
          <w:b/>
          <w:bCs/>
          <w:sz w:val="36"/>
          <w:szCs w:val="24"/>
        </w:rPr>
        <w:t>УПРАВЛЕНИЕ ФИНАНСОВЫМИ РИСКАМИ</w:t>
      </w:r>
    </w:p>
    <w:p w:rsidR="001872A2" w:rsidRDefault="001872A2">
      <w:pPr>
        <w:spacing w:before="0" w:line="360" w:lineRule="auto"/>
        <w:ind w:left="0" w:firstLine="720"/>
        <w:jc w:val="center"/>
        <w:rPr>
          <w:rFonts w:ascii="Times New Roman" w:hAnsi="Times New Roman"/>
          <w:szCs w:val="24"/>
        </w:rPr>
      </w:pPr>
    </w:p>
    <w:p w:rsidR="001872A2" w:rsidRDefault="001872A2">
      <w:pPr>
        <w:spacing w:before="0" w:line="360" w:lineRule="auto"/>
        <w:ind w:left="0" w:firstLine="720"/>
        <w:jc w:val="center"/>
        <w:rPr>
          <w:rFonts w:ascii="Times New Roman" w:hAnsi="Times New Roman"/>
          <w:szCs w:val="24"/>
        </w:rPr>
      </w:pPr>
    </w:p>
    <w:p w:rsidR="001872A2" w:rsidRDefault="001872A2">
      <w:pPr>
        <w:spacing w:before="0" w:line="360" w:lineRule="auto"/>
        <w:ind w:left="0" w:firstLine="0"/>
        <w:jc w:val="center"/>
        <w:rPr>
          <w:rFonts w:ascii="Times New Roman" w:hAnsi="Times New Roman"/>
          <w:sz w:val="32"/>
          <w:szCs w:val="24"/>
        </w:rPr>
      </w:pPr>
      <w:r>
        <w:rPr>
          <w:rFonts w:ascii="Times New Roman" w:hAnsi="Times New Roman"/>
          <w:sz w:val="32"/>
          <w:szCs w:val="24"/>
        </w:rPr>
        <w:t>Методические указания</w:t>
      </w:r>
    </w:p>
    <w:p w:rsidR="001872A2" w:rsidRDefault="001872A2">
      <w:pPr>
        <w:spacing w:before="0" w:line="360" w:lineRule="auto"/>
        <w:ind w:left="0" w:firstLine="0"/>
        <w:jc w:val="center"/>
        <w:rPr>
          <w:rFonts w:ascii="Times New Roman" w:hAnsi="Times New Roman"/>
          <w:sz w:val="32"/>
          <w:szCs w:val="24"/>
        </w:rPr>
      </w:pPr>
      <w:r>
        <w:rPr>
          <w:rFonts w:ascii="Times New Roman" w:hAnsi="Times New Roman"/>
          <w:sz w:val="32"/>
          <w:szCs w:val="24"/>
        </w:rPr>
        <w:t>к выполнению курсовой работы</w:t>
      </w:r>
    </w:p>
    <w:p w:rsidR="001872A2" w:rsidRDefault="001872A2">
      <w:pPr>
        <w:spacing w:before="0" w:line="360" w:lineRule="auto"/>
        <w:ind w:left="0" w:firstLine="0"/>
        <w:jc w:val="center"/>
        <w:rPr>
          <w:rFonts w:ascii="Times New Roman" w:hAnsi="Times New Roman"/>
          <w:sz w:val="28"/>
          <w:szCs w:val="24"/>
        </w:rPr>
      </w:pPr>
      <w:r>
        <w:rPr>
          <w:rFonts w:ascii="Times New Roman" w:hAnsi="Times New Roman"/>
          <w:sz w:val="32"/>
          <w:szCs w:val="24"/>
        </w:rPr>
        <w:t>для студентов всех  форм обучения</w:t>
      </w:r>
    </w:p>
    <w:p w:rsidR="001872A2" w:rsidRDefault="001872A2">
      <w:pPr>
        <w:spacing w:before="0" w:line="360" w:lineRule="auto"/>
        <w:ind w:left="0" w:firstLine="720"/>
        <w:jc w:val="center"/>
        <w:rPr>
          <w:rFonts w:ascii="Times New Roman" w:hAnsi="Times New Roman"/>
          <w:sz w:val="28"/>
          <w:szCs w:val="24"/>
        </w:rPr>
      </w:pPr>
    </w:p>
    <w:p w:rsidR="001872A2" w:rsidRDefault="001872A2">
      <w:pPr>
        <w:spacing w:before="0" w:line="360" w:lineRule="auto"/>
        <w:ind w:left="0" w:firstLine="720"/>
        <w:jc w:val="center"/>
        <w:rPr>
          <w:rFonts w:ascii="Times New Roman" w:hAnsi="Times New Roman"/>
          <w:sz w:val="28"/>
          <w:szCs w:val="24"/>
        </w:rPr>
      </w:pPr>
    </w:p>
    <w:p w:rsidR="001872A2" w:rsidRDefault="001872A2">
      <w:pPr>
        <w:pStyle w:val="8"/>
        <w:spacing w:before="0" w:line="360" w:lineRule="auto"/>
        <w:ind w:left="0" w:firstLine="0"/>
        <w:rPr>
          <w:szCs w:val="24"/>
        </w:rPr>
      </w:pPr>
      <w:r>
        <w:t>Специальность 080105 - Финансы и кредит</w:t>
      </w:r>
    </w:p>
    <w:p w:rsidR="001872A2" w:rsidRDefault="001872A2">
      <w:pPr>
        <w:spacing w:before="0" w:line="360" w:lineRule="auto"/>
        <w:ind w:left="0" w:firstLine="0"/>
        <w:jc w:val="center"/>
        <w:rPr>
          <w:rFonts w:ascii="Times New Roman" w:hAnsi="Times New Roman"/>
          <w:szCs w:val="24"/>
        </w:rPr>
      </w:pPr>
      <w:r>
        <w:rPr>
          <w:rFonts w:ascii="Times New Roman" w:hAnsi="Times New Roman"/>
          <w:sz w:val="28"/>
          <w:szCs w:val="24"/>
        </w:rPr>
        <w:t>Специализация «Финансовый менеджмент»</w:t>
      </w:r>
    </w:p>
    <w:p w:rsidR="001872A2" w:rsidRDefault="001872A2">
      <w:pPr>
        <w:spacing w:before="0" w:line="360" w:lineRule="auto"/>
        <w:ind w:left="0" w:firstLine="720"/>
        <w:jc w:val="both"/>
        <w:rPr>
          <w:rFonts w:ascii="Times New Roman" w:hAnsi="Times New Roman"/>
          <w:szCs w:val="24"/>
        </w:rPr>
      </w:pPr>
    </w:p>
    <w:p w:rsidR="001872A2" w:rsidRDefault="001872A2">
      <w:pPr>
        <w:spacing w:before="0" w:line="360" w:lineRule="auto"/>
        <w:ind w:left="0" w:firstLine="720"/>
        <w:jc w:val="both"/>
        <w:rPr>
          <w:rFonts w:ascii="Times New Roman" w:hAnsi="Times New Roman"/>
          <w:szCs w:val="24"/>
        </w:rPr>
      </w:pPr>
    </w:p>
    <w:p w:rsidR="001872A2" w:rsidRDefault="001872A2">
      <w:pPr>
        <w:spacing w:before="0" w:line="360" w:lineRule="auto"/>
        <w:ind w:left="0" w:firstLine="720"/>
        <w:jc w:val="both"/>
        <w:rPr>
          <w:rFonts w:ascii="Times New Roman" w:hAnsi="Times New Roman"/>
          <w:szCs w:val="24"/>
        </w:rPr>
      </w:pPr>
    </w:p>
    <w:p w:rsidR="001872A2" w:rsidRDefault="001872A2">
      <w:pPr>
        <w:spacing w:before="0" w:line="360" w:lineRule="auto"/>
        <w:ind w:left="0" w:firstLine="720"/>
        <w:jc w:val="both"/>
        <w:rPr>
          <w:rFonts w:ascii="Times New Roman" w:hAnsi="Times New Roman"/>
          <w:szCs w:val="24"/>
        </w:rPr>
      </w:pPr>
    </w:p>
    <w:p w:rsidR="001872A2" w:rsidRDefault="001872A2">
      <w:pPr>
        <w:ind w:left="0" w:firstLine="0"/>
        <w:jc w:val="center"/>
        <w:rPr>
          <w:rFonts w:ascii="Times New Roman" w:hAnsi="Times New Roman"/>
          <w:b/>
          <w:bCs/>
        </w:rPr>
      </w:pPr>
      <w:r>
        <w:rPr>
          <w:rFonts w:ascii="Times New Roman" w:hAnsi="Times New Roman"/>
          <w:b/>
          <w:bCs/>
        </w:rPr>
        <w:t>Санкт-Петербург</w:t>
      </w:r>
    </w:p>
    <w:p w:rsidR="001872A2" w:rsidRDefault="001872A2">
      <w:pPr>
        <w:spacing w:before="0" w:line="360" w:lineRule="auto"/>
        <w:ind w:left="0" w:firstLine="0"/>
        <w:jc w:val="center"/>
        <w:rPr>
          <w:rFonts w:ascii="Times New Roman" w:hAnsi="Times New Roman"/>
          <w:szCs w:val="24"/>
          <w:lang w:val="en-US"/>
        </w:rPr>
      </w:pPr>
      <w:r>
        <w:rPr>
          <w:rFonts w:ascii="Times New Roman" w:hAnsi="Times New Roman"/>
          <w:b/>
          <w:bCs/>
        </w:rPr>
        <w:t>200</w:t>
      </w:r>
      <w:r>
        <w:rPr>
          <w:rFonts w:ascii="Times New Roman" w:hAnsi="Times New Roman"/>
          <w:b/>
          <w:bCs/>
          <w:lang w:val="en-US"/>
        </w:rPr>
        <w:t>6</w:t>
      </w:r>
    </w:p>
    <w:p w:rsidR="001872A2" w:rsidRDefault="001872A2">
      <w:pPr>
        <w:spacing w:before="0" w:line="360" w:lineRule="auto"/>
        <w:ind w:left="0" w:firstLine="720"/>
        <w:jc w:val="both"/>
        <w:rPr>
          <w:rFonts w:ascii="Times New Roman" w:hAnsi="Times New Roman"/>
          <w:szCs w:val="24"/>
        </w:rPr>
      </w:pPr>
    </w:p>
    <w:p w:rsidR="001872A2" w:rsidRDefault="001872A2">
      <w:pPr>
        <w:pStyle w:val="5"/>
        <w:rPr>
          <w:b/>
          <w:bCs/>
          <w:sz w:val="32"/>
        </w:rPr>
      </w:pPr>
    </w:p>
    <w:p w:rsidR="001872A2" w:rsidRDefault="001872A2">
      <w:pPr>
        <w:pStyle w:val="5"/>
        <w:rPr>
          <w:rFonts w:ascii="Times New Roman" w:hAnsi="Times New Roman"/>
          <w:sz w:val="32"/>
        </w:rPr>
      </w:pPr>
      <w:r>
        <w:rPr>
          <w:rFonts w:ascii="Times New Roman" w:hAnsi="Times New Roman"/>
          <w:sz w:val="32"/>
        </w:rPr>
        <w:t>Допущено</w:t>
      </w:r>
    </w:p>
    <w:p w:rsidR="001872A2" w:rsidRDefault="001872A2">
      <w:pPr>
        <w:jc w:val="center"/>
        <w:rPr>
          <w:rFonts w:ascii="Times New Roman" w:hAnsi="Times New Roman"/>
          <w:i/>
          <w:iCs/>
          <w:sz w:val="32"/>
          <w:szCs w:val="28"/>
        </w:rPr>
      </w:pPr>
      <w:r>
        <w:rPr>
          <w:rFonts w:ascii="Times New Roman" w:hAnsi="Times New Roman"/>
          <w:i/>
          <w:iCs/>
          <w:sz w:val="32"/>
          <w:szCs w:val="28"/>
        </w:rPr>
        <w:t>редакционно-издательским советом СПбГИЭУ</w:t>
      </w:r>
    </w:p>
    <w:p w:rsidR="001872A2" w:rsidRDefault="001872A2">
      <w:pPr>
        <w:spacing w:before="0" w:line="360" w:lineRule="auto"/>
        <w:ind w:left="0" w:firstLine="720"/>
        <w:jc w:val="center"/>
        <w:outlineLvl w:val="0"/>
        <w:rPr>
          <w:rFonts w:ascii="Times New Roman" w:hAnsi="Times New Roman"/>
          <w:szCs w:val="24"/>
        </w:rPr>
      </w:pPr>
      <w:r>
        <w:rPr>
          <w:rFonts w:ascii="Times New Roman" w:hAnsi="Times New Roman"/>
          <w:i/>
          <w:iCs/>
          <w:sz w:val="32"/>
          <w:szCs w:val="28"/>
        </w:rPr>
        <w:t>в качестве методического издания</w:t>
      </w:r>
    </w:p>
    <w:p w:rsidR="001872A2" w:rsidRDefault="001872A2">
      <w:pPr>
        <w:spacing w:before="0" w:line="360" w:lineRule="auto"/>
        <w:ind w:left="0" w:firstLine="720"/>
        <w:jc w:val="center"/>
        <w:rPr>
          <w:rFonts w:ascii="Times New Roman" w:hAnsi="Times New Roman"/>
          <w:szCs w:val="24"/>
        </w:rPr>
      </w:pPr>
    </w:p>
    <w:p w:rsidR="001872A2" w:rsidRDefault="001872A2">
      <w:pPr>
        <w:spacing w:before="0" w:line="360" w:lineRule="auto"/>
        <w:ind w:left="0" w:firstLine="720"/>
        <w:jc w:val="center"/>
        <w:rPr>
          <w:rFonts w:ascii="Times New Roman" w:hAnsi="Times New Roman"/>
          <w:szCs w:val="24"/>
        </w:rPr>
      </w:pPr>
    </w:p>
    <w:p w:rsidR="001872A2" w:rsidRDefault="001872A2">
      <w:pPr>
        <w:spacing w:before="0" w:line="360" w:lineRule="auto"/>
        <w:ind w:left="0" w:firstLine="720"/>
        <w:jc w:val="center"/>
        <w:rPr>
          <w:rFonts w:ascii="Times New Roman" w:hAnsi="Times New Roman"/>
          <w:szCs w:val="24"/>
        </w:rPr>
      </w:pPr>
    </w:p>
    <w:p w:rsidR="001872A2" w:rsidRDefault="001872A2">
      <w:pPr>
        <w:pStyle w:val="4"/>
        <w:rPr>
          <w:szCs w:val="28"/>
        </w:rPr>
      </w:pPr>
      <w:r>
        <w:rPr>
          <w:szCs w:val="28"/>
        </w:rPr>
        <w:t>Составитель:</w:t>
      </w:r>
    </w:p>
    <w:p w:rsidR="001872A2" w:rsidRDefault="001872A2"/>
    <w:p w:rsidR="001872A2" w:rsidRDefault="001872A2">
      <w:pPr>
        <w:spacing w:before="0" w:line="360" w:lineRule="auto"/>
        <w:ind w:left="0" w:firstLine="0"/>
        <w:jc w:val="center"/>
        <w:outlineLvl w:val="0"/>
        <w:rPr>
          <w:rFonts w:ascii="Times New Roman" w:hAnsi="Times New Roman"/>
          <w:sz w:val="32"/>
          <w:szCs w:val="24"/>
        </w:rPr>
      </w:pPr>
      <w:r>
        <w:rPr>
          <w:rFonts w:ascii="Times New Roman" w:hAnsi="Times New Roman"/>
          <w:sz w:val="32"/>
          <w:szCs w:val="24"/>
        </w:rPr>
        <w:t xml:space="preserve">канд. техн. наук, доц.   </w:t>
      </w:r>
      <w:r>
        <w:rPr>
          <w:rFonts w:ascii="Times New Roman" w:hAnsi="Times New Roman"/>
          <w:i/>
          <w:iCs/>
          <w:sz w:val="32"/>
          <w:szCs w:val="24"/>
        </w:rPr>
        <w:t>В.С. Борисов</w:t>
      </w:r>
    </w:p>
    <w:p w:rsidR="001872A2" w:rsidRDefault="001872A2">
      <w:pPr>
        <w:spacing w:before="0" w:line="360" w:lineRule="auto"/>
        <w:ind w:left="0" w:firstLine="720"/>
        <w:jc w:val="center"/>
        <w:outlineLvl w:val="0"/>
        <w:rPr>
          <w:rFonts w:ascii="Times New Roman" w:hAnsi="Times New Roman"/>
          <w:szCs w:val="24"/>
        </w:rPr>
      </w:pPr>
    </w:p>
    <w:p w:rsidR="001872A2" w:rsidRDefault="001872A2">
      <w:pPr>
        <w:spacing w:before="0" w:line="360" w:lineRule="auto"/>
        <w:ind w:left="0" w:firstLine="720"/>
        <w:jc w:val="center"/>
        <w:outlineLvl w:val="0"/>
        <w:rPr>
          <w:rFonts w:ascii="Times New Roman" w:hAnsi="Times New Roman"/>
          <w:szCs w:val="24"/>
        </w:rPr>
      </w:pPr>
    </w:p>
    <w:p w:rsidR="001872A2" w:rsidRDefault="001872A2">
      <w:pPr>
        <w:jc w:val="center"/>
        <w:outlineLvl w:val="0"/>
        <w:rPr>
          <w:rFonts w:ascii="Times New Roman" w:hAnsi="Times New Roman"/>
          <w:sz w:val="32"/>
        </w:rPr>
      </w:pPr>
      <w:r>
        <w:rPr>
          <w:rFonts w:ascii="Times New Roman" w:hAnsi="Times New Roman"/>
          <w:sz w:val="32"/>
        </w:rPr>
        <w:t>Рецензент</w:t>
      </w:r>
    </w:p>
    <w:p w:rsidR="001872A2" w:rsidRDefault="001872A2">
      <w:pPr>
        <w:ind w:left="1418" w:firstLine="567"/>
        <w:outlineLvl w:val="0"/>
        <w:rPr>
          <w:rFonts w:ascii="Times New Roman" w:hAnsi="Times New Roman"/>
          <w:szCs w:val="24"/>
        </w:rPr>
      </w:pPr>
      <w:r>
        <w:rPr>
          <w:rFonts w:ascii="Times New Roman" w:hAnsi="Times New Roman"/>
          <w:sz w:val="32"/>
        </w:rPr>
        <w:t xml:space="preserve"> д-р экон.наук, проф.  </w:t>
      </w:r>
      <w:r>
        <w:rPr>
          <w:rFonts w:ascii="Times New Roman" w:hAnsi="Times New Roman"/>
          <w:i/>
          <w:iCs/>
          <w:sz w:val="32"/>
        </w:rPr>
        <w:t>В.П. Попков</w:t>
      </w:r>
    </w:p>
    <w:p w:rsidR="001872A2" w:rsidRDefault="001872A2">
      <w:pPr>
        <w:jc w:val="center"/>
        <w:rPr>
          <w:rFonts w:ascii="Times New Roman" w:hAnsi="Times New Roman"/>
          <w:sz w:val="32"/>
          <w:szCs w:val="28"/>
        </w:rPr>
      </w:pPr>
    </w:p>
    <w:p w:rsidR="001872A2" w:rsidRDefault="001872A2">
      <w:pPr>
        <w:jc w:val="center"/>
        <w:rPr>
          <w:rFonts w:ascii="Times New Roman" w:hAnsi="Times New Roman"/>
          <w:sz w:val="32"/>
          <w:szCs w:val="28"/>
        </w:rPr>
      </w:pPr>
      <w:r>
        <w:rPr>
          <w:rFonts w:ascii="Times New Roman" w:hAnsi="Times New Roman"/>
          <w:sz w:val="32"/>
          <w:szCs w:val="28"/>
        </w:rPr>
        <w:t>Подготовлено на кафедре</w:t>
      </w:r>
    </w:p>
    <w:p w:rsidR="001872A2" w:rsidRDefault="001872A2">
      <w:pPr>
        <w:jc w:val="center"/>
        <w:rPr>
          <w:rFonts w:ascii="Times New Roman" w:hAnsi="Times New Roman"/>
          <w:b/>
          <w:bCs/>
          <w:sz w:val="32"/>
          <w:szCs w:val="28"/>
        </w:rPr>
      </w:pPr>
      <w:r>
        <w:rPr>
          <w:rFonts w:ascii="Times New Roman" w:hAnsi="Times New Roman"/>
          <w:b/>
          <w:bCs/>
          <w:sz w:val="32"/>
          <w:szCs w:val="28"/>
        </w:rPr>
        <w:t>финансов и банковского дела</w:t>
      </w:r>
    </w:p>
    <w:p w:rsidR="001872A2" w:rsidRDefault="001872A2">
      <w:pPr>
        <w:spacing w:line="360" w:lineRule="auto"/>
        <w:jc w:val="center"/>
        <w:rPr>
          <w:rFonts w:ascii="Times New Roman" w:hAnsi="Times New Roman"/>
          <w:sz w:val="32"/>
          <w:szCs w:val="28"/>
        </w:rPr>
      </w:pPr>
    </w:p>
    <w:p w:rsidR="001872A2" w:rsidRDefault="001872A2">
      <w:pPr>
        <w:spacing w:line="360" w:lineRule="auto"/>
        <w:jc w:val="center"/>
        <w:rPr>
          <w:rFonts w:ascii="Times New Roman" w:hAnsi="Times New Roman"/>
          <w:sz w:val="32"/>
          <w:szCs w:val="28"/>
        </w:rPr>
      </w:pPr>
    </w:p>
    <w:p w:rsidR="001872A2" w:rsidRDefault="001872A2">
      <w:pPr>
        <w:jc w:val="center"/>
        <w:rPr>
          <w:rFonts w:ascii="Times New Roman" w:hAnsi="Times New Roman"/>
          <w:sz w:val="32"/>
          <w:szCs w:val="28"/>
        </w:rPr>
      </w:pPr>
      <w:r>
        <w:rPr>
          <w:rFonts w:ascii="Times New Roman" w:hAnsi="Times New Roman"/>
          <w:sz w:val="32"/>
          <w:szCs w:val="28"/>
        </w:rPr>
        <w:t xml:space="preserve">Одобрено научно-методическим советом </w:t>
      </w:r>
    </w:p>
    <w:p w:rsidR="001872A2" w:rsidRDefault="001872A2">
      <w:pPr>
        <w:jc w:val="center"/>
        <w:rPr>
          <w:rFonts w:ascii="Times New Roman" w:hAnsi="Times New Roman"/>
          <w:sz w:val="32"/>
          <w:szCs w:val="28"/>
        </w:rPr>
      </w:pPr>
      <w:r>
        <w:rPr>
          <w:rFonts w:ascii="Times New Roman" w:hAnsi="Times New Roman"/>
          <w:sz w:val="32"/>
          <w:szCs w:val="28"/>
        </w:rPr>
        <w:t>факультета предпринимательства и финансов</w:t>
      </w:r>
    </w:p>
    <w:p w:rsidR="001872A2" w:rsidRDefault="001872A2">
      <w:pPr>
        <w:jc w:val="center"/>
        <w:rPr>
          <w:rFonts w:ascii="Times New Roman" w:hAnsi="Times New Roman"/>
          <w:sz w:val="32"/>
          <w:szCs w:val="28"/>
        </w:rPr>
      </w:pPr>
    </w:p>
    <w:p w:rsidR="001872A2" w:rsidRDefault="001872A2">
      <w:pPr>
        <w:jc w:val="center"/>
        <w:rPr>
          <w:rFonts w:ascii="Times New Roman" w:hAnsi="Times New Roman"/>
          <w:sz w:val="32"/>
          <w:szCs w:val="28"/>
        </w:rPr>
      </w:pPr>
    </w:p>
    <w:p w:rsidR="001872A2" w:rsidRDefault="001872A2">
      <w:pPr>
        <w:jc w:val="center"/>
        <w:rPr>
          <w:rFonts w:ascii="Times New Roman" w:hAnsi="Times New Roman"/>
          <w:sz w:val="32"/>
          <w:szCs w:val="28"/>
        </w:rPr>
      </w:pPr>
      <w:r>
        <w:rPr>
          <w:rFonts w:ascii="Times New Roman" w:hAnsi="Times New Roman"/>
          <w:sz w:val="32"/>
          <w:szCs w:val="28"/>
        </w:rPr>
        <w:t>Отпечатано в авторской редакции с оригинал-макета,</w:t>
      </w:r>
    </w:p>
    <w:p w:rsidR="001872A2" w:rsidRDefault="001872A2">
      <w:pPr>
        <w:jc w:val="center"/>
        <w:rPr>
          <w:rFonts w:ascii="Times New Roman" w:hAnsi="Times New Roman"/>
          <w:sz w:val="32"/>
          <w:szCs w:val="28"/>
        </w:rPr>
      </w:pPr>
      <w:r>
        <w:rPr>
          <w:rFonts w:ascii="Times New Roman" w:hAnsi="Times New Roman"/>
          <w:sz w:val="32"/>
          <w:szCs w:val="28"/>
        </w:rPr>
        <w:t>представленного составителем</w:t>
      </w:r>
    </w:p>
    <w:p w:rsidR="001872A2" w:rsidRDefault="001872A2">
      <w:pPr>
        <w:spacing w:line="360" w:lineRule="auto"/>
        <w:jc w:val="center"/>
        <w:rPr>
          <w:rFonts w:ascii="Times New Roman" w:hAnsi="Times New Roman"/>
          <w:sz w:val="32"/>
          <w:szCs w:val="28"/>
        </w:rPr>
      </w:pPr>
    </w:p>
    <w:p w:rsidR="001872A2" w:rsidRDefault="001872A2">
      <w:pPr>
        <w:spacing w:before="0" w:line="360" w:lineRule="auto"/>
        <w:ind w:left="0" w:firstLine="720"/>
        <w:jc w:val="right"/>
        <w:rPr>
          <w:rFonts w:ascii="Times New Roman" w:hAnsi="Times New Roman"/>
          <w:sz w:val="32"/>
          <w:szCs w:val="28"/>
        </w:rPr>
      </w:pPr>
    </w:p>
    <w:p w:rsidR="001872A2" w:rsidRDefault="001872A2">
      <w:pPr>
        <w:spacing w:before="0" w:line="360" w:lineRule="auto"/>
        <w:ind w:left="0" w:firstLine="720"/>
        <w:jc w:val="right"/>
        <w:rPr>
          <w:rFonts w:ascii="Times New Roman" w:hAnsi="Times New Roman"/>
          <w:szCs w:val="24"/>
        </w:rPr>
      </w:pPr>
      <w:r>
        <w:rPr>
          <w:rFonts w:ascii="Times New Roman" w:hAnsi="Times New Roman"/>
          <w:sz w:val="32"/>
          <w:szCs w:val="28"/>
        </w:rPr>
        <w:t>© СПбГИЭУ, 2006</w:t>
      </w:r>
    </w:p>
    <w:p w:rsidR="001872A2" w:rsidRDefault="001872A2">
      <w:pPr>
        <w:spacing w:before="0" w:line="360" w:lineRule="auto"/>
        <w:ind w:left="0" w:firstLine="0"/>
        <w:jc w:val="center"/>
        <w:rPr>
          <w:rFonts w:ascii="Times New Roman" w:hAnsi="Times New Roman"/>
          <w:b/>
          <w:sz w:val="32"/>
          <w:szCs w:val="24"/>
        </w:rPr>
      </w:pPr>
      <w:r>
        <w:rPr>
          <w:rFonts w:ascii="Times New Roman" w:hAnsi="Times New Roman"/>
          <w:szCs w:val="24"/>
        </w:rPr>
        <w:br w:type="page"/>
      </w:r>
      <w:r>
        <w:rPr>
          <w:rFonts w:ascii="Times New Roman" w:hAnsi="Times New Roman"/>
          <w:b/>
          <w:sz w:val="32"/>
          <w:szCs w:val="24"/>
        </w:rPr>
        <w:t>Содержание</w:t>
      </w:r>
    </w:p>
    <w:p w:rsidR="001872A2" w:rsidRDefault="001872A2">
      <w:pPr>
        <w:spacing w:before="0" w:line="360" w:lineRule="auto"/>
        <w:ind w:left="0" w:firstLine="709"/>
        <w:jc w:val="center"/>
        <w:rPr>
          <w:rFonts w:ascii="Times New Roman" w:hAnsi="Times New Roman"/>
          <w:b/>
          <w:sz w:val="32"/>
          <w:szCs w:val="24"/>
        </w:rPr>
      </w:pPr>
    </w:p>
    <w:p w:rsidR="001872A2" w:rsidRDefault="001872A2">
      <w:pPr>
        <w:numPr>
          <w:ilvl w:val="0"/>
          <w:numId w:val="34"/>
        </w:numPr>
        <w:spacing w:before="0" w:line="360" w:lineRule="auto"/>
        <w:rPr>
          <w:rFonts w:ascii="Times New Roman" w:hAnsi="Times New Roman"/>
          <w:sz w:val="32"/>
          <w:szCs w:val="24"/>
        </w:rPr>
      </w:pPr>
      <w:r>
        <w:rPr>
          <w:rFonts w:ascii="Times New Roman" w:hAnsi="Times New Roman"/>
          <w:sz w:val="32"/>
          <w:szCs w:val="24"/>
        </w:rPr>
        <w:t>Общие положения……………………………….………..…...4</w:t>
      </w:r>
    </w:p>
    <w:p w:rsidR="001872A2" w:rsidRDefault="001872A2">
      <w:pPr>
        <w:pStyle w:val="20"/>
        <w:numPr>
          <w:ilvl w:val="0"/>
          <w:numId w:val="34"/>
        </w:numPr>
        <w:spacing w:before="0" w:line="360" w:lineRule="auto"/>
        <w:jc w:val="left"/>
        <w:rPr>
          <w:rFonts w:ascii="Times New Roman" w:hAnsi="Times New Roman"/>
          <w:sz w:val="32"/>
          <w:szCs w:val="24"/>
        </w:rPr>
      </w:pPr>
      <w:r>
        <w:rPr>
          <w:rFonts w:ascii="Times New Roman" w:hAnsi="Times New Roman"/>
          <w:sz w:val="32"/>
          <w:szCs w:val="24"/>
        </w:rPr>
        <w:t>Методические указания к выполнению курсовой работы……………………………………………………….....5</w:t>
      </w:r>
    </w:p>
    <w:p w:rsidR="001872A2" w:rsidRDefault="001872A2">
      <w:pPr>
        <w:numPr>
          <w:ilvl w:val="0"/>
          <w:numId w:val="34"/>
        </w:numPr>
        <w:spacing w:before="0" w:line="360" w:lineRule="auto"/>
        <w:rPr>
          <w:rFonts w:ascii="Times New Roman" w:hAnsi="Times New Roman"/>
          <w:sz w:val="32"/>
          <w:szCs w:val="24"/>
        </w:rPr>
      </w:pPr>
      <w:r>
        <w:rPr>
          <w:rFonts w:ascii="Times New Roman" w:hAnsi="Times New Roman"/>
          <w:sz w:val="32"/>
          <w:szCs w:val="24"/>
        </w:rPr>
        <w:t>Темы курсовых работ ..………………..…...............................6</w:t>
      </w:r>
    </w:p>
    <w:p w:rsidR="001872A2" w:rsidRDefault="001872A2">
      <w:pPr>
        <w:numPr>
          <w:ilvl w:val="0"/>
          <w:numId w:val="34"/>
        </w:numPr>
        <w:spacing w:before="0" w:line="360" w:lineRule="auto"/>
        <w:rPr>
          <w:rFonts w:ascii="Times New Roman" w:hAnsi="Times New Roman"/>
          <w:sz w:val="32"/>
          <w:szCs w:val="24"/>
        </w:rPr>
      </w:pPr>
      <w:r>
        <w:rPr>
          <w:rFonts w:ascii="Times New Roman" w:hAnsi="Times New Roman"/>
          <w:sz w:val="32"/>
          <w:szCs w:val="24"/>
        </w:rPr>
        <w:t>Требования к оформлению курсовой работы……...……….17</w:t>
      </w:r>
    </w:p>
    <w:p w:rsidR="001872A2" w:rsidRDefault="001872A2">
      <w:pPr>
        <w:pStyle w:val="a3"/>
        <w:numPr>
          <w:ilvl w:val="0"/>
          <w:numId w:val="34"/>
        </w:numPr>
        <w:spacing w:line="360" w:lineRule="auto"/>
        <w:rPr>
          <w:rFonts w:ascii="Times New Roman" w:hAnsi="Times New Roman"/>
          <w:sz w:val="32"/>
          <w:szCs w:val="24"/>
        </w:rPr>
      </w:pPr>
      <w:r>
        <w:rPr>
          <w:rFonts w:ascii="Times New Roman" w:hAnsi="Times New Roman"/>
          <w:sz w:val="32"/>
          <w:szCs w:val="24"/>
        </w:rPr>
        <w:t>Список литературы…………………………….…………….21</w:t>
      </w:r>
    </w:p>
    <w:p w:rsidR="001872A2" w:rsidRDefault="001872A2">
      <w:pPr>
        <w:pStyle w:val="a3"/>
        <w:spacing w:line="360" w:lineRule="auto"/>
        <w:ind w:left="2835" w:hanging="2126"/>
        <w:rPr>
          <w:rFonts w:ascii="Times New Roman" w:hAnsi="Times New Roman"/>
          <w:sz w:val="32"/>
          <w:szCs w:val="24"/>
        </w:rPr>
      </w:pPr>
      <w:r>
        <w:rPr>
          <w:rFonts w:ascii="Times New Roman" w:hAnsi="Times New Roman"/>
          <w:sz w:val="32"/>
          <w:szCs w:val="24"/>
        </w:rPr>
        <w:t xml:space="preserve">Приложение 1  Пример оформления титульного листа  курсовой работы……………………………23 </w:t>
      </w:r>
    </w:p>
    <w:p w:rsidR="001872A2" w:rsidRDefault="001872A2">
      <w:pPr>
        <w:pStyle w:val="a3"/>
        <w:spacing w:line="360" w:lineRule="auto"/>
        <w:ind w:left="0" w:firstLine="709"/>
        <w:jc w:val="both"/>
        <w:rPr>
          <w:rFonts w:ascii="Times New Roman" w:hAnsi="Times New Roman"/>
          <w:sz w:val="32"/>
          <w:szCs w:val="24"/>
        </w:rPr>
      </w:pPr>
    </w:p>
    <w:p w:rsidR="001872A2" w:rsidRDefault="001872A2">
      <w:pPr>
        <w:pStyle w:val="a3"/>
        <w:spacing w:line="360" w:lineRule="auto"/>
        <w:ind w:left="0" w:firstLine="709"/>
        <w:jc w:val="both"/>
        <w:rPr>
          <w:rFonts w:ascii="Times New Roman" w:hAnsi="Times New Roman"/>
          <w:sz w:val="32"/>
          <w:szCs w:val="24"/>
        </w:rPr>
      </w:pPr>
    </w:p>
    <w:p w:rsidR="001872A2" w:rsidRDefault="001872A2">
      <w:pPr>
        <w:spacing w:line="360" w:lineRule="auto"/>
        <w:jc w:val="center"/>
        <w:rPr>
          <w:rFonts w:ascii="Times New Roman" w:hAnsi="Times New Roman"/>
          <w:b/>
          <w:sz w:val="32"/>
          <w:szCs w:val="24"/>
        </w:rPr>
      </w:pPr>
      <w:r>
        <w:rPr>
          <w:sz w:val="32"/>
        </w:rPr>
        <w:br w:type="page"/>
      </w:r>
      <w:r>
        <w:rPr>
          <w:rFonts w:ascii="Times New Roman" w:hAnsi="Times New Roman"/>
          <w:b/>
          <w:sz w:val="32"/>
          <w:szCs w:val="24"/>
        </w:rPr>
        <w:t>1. Общие положения</w:t>
      </w:r>
    </w:p>
    <w:p w:rsidR="001872A2" w:rsidRDefault="001872A2">
      <w:pPr>
        <w:spacing w:before="0"/>
        <w:ind w:left="0" w:firstLine="720"/>
        <w:jc w:val="both"/>
        <w:rPr>
          <w:rFonts w:ascii="Times New Roman" w:hAnsi="Times New Roman"/>
          <w:sz w:val="32"/>
          <w:szCs w:val="24"/>
        </w:rPr>
      </w:pPr>
      <w:r>
        <w:rPr>
          <w:rFonts w:ascii="Times New Roman" w:hAnsi="Times New Roman"/>
          <w:sz w:val="32"/>
          <w:szCs w:val="24"/>
        </w:rPr>
        <w:t>Курсовая работа по дисциплине “Управление финансовыми рисками”  выполняется студентами в соответствии с рабочим  учебным планом по специальности 060400 (080105) Финансы и кредит,  учитывая современные тенденции в области методологии оценки риска  финансовой деятельности  и практики их использования.</w:t>
      </w:r>
    </w:p>
    <w:p w:rsidR="001872A2" w:rsidRDefault="001872A2">
      <w:pPr>
        <w:spacing w:before="0"/>
        <w:ind w:left="0" w:firstLine="720"/>
        <w:jc w:val="both"/>
        <w:rPr>
          <w:rFonts w:ascii="Times New Roman" w:hAnsi="Times New Roman"/>
          <w:sz w:val="32"/>
          <w:szCs w:val="24"/>
        </w:rPr>
      </w:pPr>
      <w:r>
        <w:rPr>
          <w:rFonts w:ascii="Times New Roman" w:hAnsi="Times New Roman"/>
          <w:sz w:val="32"/>
          <w:szCs w:val="24"/>
        </w:rPr>
        <w:t>Основной целью курсовой работы является у</w:t>
      </w:r>
      <w:r>
        <w:rPr>
          <w:rFonts w:ascii="Times New Roman" w:hAnsi="Times New Roman"/>
          <w:color w:val="007F00"/>
          <w:sz w:val="32"/>
          <w:szCs w:val="24"/>
        </w:rPr>
        <w:t>г</w:t>
      </w:r>
      <w:r>
        <w:rPr>
          <w:rFonts w:ascii="Times New Roman" w:hAnsi="Times New Roman"/>
          <w:sz w:val="32"/>
          <w:szCs w:val="24"/>
        </w:rPr>
        <w:t>лубление знаний студентов по исследуемой дисциплине,  разви</w:t>
      </w:r>
      <w:r>
        <w:rPr>
          <w:rFonts w:ascii="Times New Roman" w:hAnsi="Times New Roman"/>
          <w:sz w:val="32"/>
          <w:szCs w:val="24"/>
        </w:rPr>
        <w:softHyphen/>
        <w:t>тие способности к научно-исследовательской работе на основе  системного анализа процессов управления финансовой деятельностью на основе использования показателей риска.</w:t>
      </w:r>
    </w:p>
    <w:p w:rsidR="001872A2" w:rsidRDefault="001872A2">
      <w:pPr>
        <w:spacing w:before="0"/>
        <w:ind w:left="0" w:firstLine="720"/>
        <w:jc w:val="both"/>
        <w:rPr>
          <w:rFonts w:ascii="Times New Roman" w:hAnsi="Times New Roman"/>
          <w:sz w:val="32"/>
          <w:szCs w:val="24"/>
        </w:rPr>
      </w:pPr>
      <w:r>
        <w:rPr>
          <w:rFonts w:ascii="Times New Roman" w:hAnsi="Times New Roman"/>
          <w:sz w:val="32"/>
          <w:szCs w:val="24"/>
        </w:rPr>
        <w:t>При проведении исследований в рамках  дисциплины “Управление финансовыми рисками” и подготовке курсовой работы  необходимо в полной мере использовать доступную  информацию по методическим и практическим вопросам оценки риска в области финансовой деятельности. С этой целью необходимо провести анализ доступных литературных источников и нормативно-инструктивных материалов по выбранной теме курсовой работы, провести их сравнительную оценку и определить собственное отношение к изложенным материалам.</w:t>
      </w:r>
    </w:p>
    <w:p w:rsidR="001872A2" w:rsidRDefault="001872A2">
      <w:pPr>
        <w:pStyle w:val="20"/>
        <w:spacing w:before="0" w:line="240" w:lineRule="auto"/>
        <w:ind w:firstLine="720"/>
        <w:rPr>
          <w:rFonts w:ascii="Times New Roman" w:hAnsi="Times New Roman"/>
          <w:sz w:val="32"/>
          <w:szCs w:val="24"/>
        </w:rPr>
      </w:pPr>
      <w:r>
        <w:rPr>
          <w:rFonts w:ascii="Times New Roman" w:hAnsi="Times New Roman"/>
          <w:sz w:val="32"/>
          <w:szCs w:val="24"/>
        </w:rPr>
        <w:t>Дисциплина “Управление финансовыми рисками” является одной из дисциплин специализации «Финансовый менеджмент», обеспечивающих профессиональную подготовку экономиста по специальности  080105  -  Финансы и кредит.</w:t>
      </w:r>
    </w:p>
    <w:p w:rsidR="001872A2" w:rsidRDefault="001872A2">
      <w:pPr>
        <w:pStyle w:val="20"/>
        <w:spacing w:before="0" w:line="240" w:lineRule="auto"/>
        <w:ind w:firstLine="720"/>
        <w:rPr>
          <w:rFonts w:ascii="Times New Roman" w:hAnsi="Times New Roman"/>
          <w:sz w:val="32"/>
          <w:szCs w:val="24"/>
        </w:rPr>
      </w:pPr>
      <w:r>
        <w:rPr>
          <w:rFonts w:ascii="Times New Roman" w:hAnsi="Times New Roman"/>
          <w:sz w:val="32"/>
          <w:szCs w:val="24"/>
        </w:rPr>
        <w:t>Задачами изучения   дисциплины   являются:</w:t>
      </w:r>
    </w:p>
    <w:p w:rsidR="001872A2" w:rsidRDefault="001872A2">
      <w:pPr>
        <w:pStyle w:val="20"/>
        <w:numPr>
          <w:ilvl w:val="1"/>
          <w:numId w:val="32"/>
        </w:numPr>
        <w:tabs>
          <w:tab w:val="clear" w:pos="1440"/>
          <w:tab w:val="num" w:pos="1134"/>
        </w:tabs>
        <w:spacing w:before="0" w:line="240" w:lineRule="auto"/>
        <w:ind w:left="1134" w:hanging="708"/>
        <w:rPr>
          <w:rFonts w:ascii="Times New Roman" w:hAnsi="Times New Roman"/>
          <w:sz w:val="32"/>
          <w:szCs w:val="24"/>
        </w:rPr>
      </w:pPr>
      <w:r>
        <w:rPr>
          <w:rFonts w:ascii="Times New Roman" w:hAnsi="Times New Roman"/>
          <w:sz w:val="32"/>
          <w:szCs w:val="24"/>
        </w:rPr>
        <w:t>усвоение  основных  понятий,  целей  и  принципов  оценки  риска в области финансовой деятельности;</w:t>
      </w:r>
    </w:p>
    <w:p w:rsidR="001872A2" w:rsidRDefault="001872A2">
      <w:pPr>
        <w:pStyle w:val="20"/>
        <w:numPr>
          <w:ilvl w:val="1"/>
          <w:numId w:val="32"/>
        </w:numPr>
        <w:tabs>
          <w:tab w:val="clear" w:pos="1440"/>
          <w:tab w:val="num" w:pos="1134"/>
        </w:tabs>
        <w:spacing w:before="0" w:line="240" w:lineRule="auto"/>
        <w:ind w:left="1134" w:hanging="708"/>
        <w:rPr>
          <w:rFonts w:ascii="Times New Roman" w:hAnsi="Times New Roman"/>
          <w:sz w:val="32"/>
          <w:szCs w:val="24"/>
        </w:rPr>
      </w:pPr>
      <w:r>
        <w:rPr>
          <w:rFonts w:ascii="Times New Roman" w:hAnsi="Times New Roman"/>
          <w:sz w:val="32"/>
          <w:szCs w:val="24"/>
        </w:rPr>
        <w:t>ознакомление  с  достижениями  теории  и  практики  оценки финансового риска   в  России  и  за  рубежом;</w:t>
      </w:r>
    </w:p>
    <w:p w:rsidR="001872A2" w:rsidRDefault="001872A2">
      <w:pPr>
        <w:pStyle w:val="20"/>
        <w:numPr>
          <w:ilvl w:val="1"/>
          <w:numId w:val="32"/>
        </w:numPr>
        <w:tabs>
          <w:tab w:val="clear" w:pos="1440"/>
          <w:tab w:val="num" w:pos="1134"/>
        </w:tabs>
        <w:spacing w:before="0" w:line="240" w:lineRule="auto"/>
        <w:ind w:left="1134" w:hanging="708"/>
        <w:rPr>
          <w:rFonts w:ascii="Times New Roman" w:hAnsi="Times New Roman"/>
          <w:sz w:val="32"/>
          <w:szCs w:val="24"/>
        </w:rPr>
      </w:pPr>
      <w:r>
        <w:rPr>
          <w:rFonts w:ascii="Times New Roman" w:hAnsi="Times New Roman"/>
          <w:sz w:val="32"/>
          <w:szCs w:val="24"/>
        </w:rPr>
        <w:t>учет особенностей применения категорий финансового риска  в  России  с  учетом  специфических особенностей  современного  состояния  российской  экономики;</w:t>
      </w:r>
    </w:p>
    <w:p w:rsidR="001872A2" w:rsidRDefault="001872A2">
      <w:pPr>
        <w:pStyle w:val="20"/>
        <w:numPr>
          <w:ilvl w:val="1"/>
          <w:numId w:val="32"/>
        </w:numPr>
        <w:tabs>
          <w:tab w:val="clear" w:pos="1440"/>
          <w:tab w:val="num" w:pos="1134"/>
        </w:tabs>
        <w:spacing w:before="0" w:line="240" w:lineRule="auto"/>
        <w:ind w:left="1134" w:hanging="708"/>
        <w:rPr>
          <w:rFonts w:ascii="Times New Roman" w:hAnsi="Times New Roman"/>
          <w:sz w:val="32"/>
          <w:szCs w:val="24"/>
        </w:rPr>
      </w:pPr>
      <w:r>
        <w:rPr>
          <w:rFonts w:ascii="Times New Roman" w:hAnsi="Times New Roman"/>
          <w:sz w:val="32"/>
          <w:szCs w:val="24"/>
        </w:rPr>
        <w:t>изучение  методов  оценки финансового риска и используемых в этих целях математико-экономических моделей оценки риска;</w:t>
      </w:r>
    </w:p>
    <w:p w:rsidR="001872A2" w:rsidRDefault="001872A2">
      <w:pPr>
        <w:pStyle w:val="20"/>
        <w:numPr>
          <w:ilvl w:val="1"/>
          <w:numId w:val="32"/>
        </w:numPr>
        <w:tabs>
          <w:tab w:val="clear" w:pos="1440"/>
          <w:tab w:val="num" w:pos="1134"/>
        </w:tabs>
        <w:spacing w:before="0" w:line="240" w:lineRule="auto"/>
        <w:ind w:left="1134" w:hanging="708"/>
        <w:rPr>
          <w:rFonts w:ascii="Times New Roman" w:hAnsi="Times New Roman"/>
          <w:sz w:val="32"/>
          <w:szCs w:val="24"/>
        </w:rPr>
      </w:pPr>
      <w:r>
        <w:rPr>
          <w:rFonts w:ascii="Times New Roman" w:hAnsi="Times New Roman"/>
          <w:sz w:val="32"/>
          <w:szCs w:val="24"/>
        </w:rPr>
        <w:t>установление взаимосвязи изучаемой дисциплины с другими основополагающими дисциплинами (финансовый менеджмент, оценка  бизнеса и т.д.;</w:t>
      </w:r>
    </w:p>
    <w:p w:rsidR="001872A2" w:rsidRDefault="001872A2">
      <w:pPr>
        <w:pStyle w:val="20"/>
        <w:numPr>
          <w:ilvl w:val="1"/>
          <w:numId w:val="32"/>
        </w:numPr>
        <w:tabs>
          <w:tab w:val="clear" w:pos="1440"/>
          <w:tab w:val="num" w:pos="1134"/>
        </w:tabs>
        <w:spacing w:before="0" w:line="240" w:lineRule="auto"/>
        <w:ind w:left="1134" w:hanging="708"/>
        <w:rPr>
          <w:rFonts w:ascii="Times New Roman" w:hAnsi="Times New Roman"/>
          <w:sz w:val="32"/>
          <w:szCs w:val="24"/>
        </w:rPr>
      </w:pPr>
      <w:r>
        <w:rPr>
          <w:rFonts w:ascii="Times New Roman" w:hAnsi="Times New Roman"/>
          <w:sz w:val="32"/>
          <w:szCs w:val="24"/>
        </w:rPr>
        <w:t>освоение  инструментария  современных  методов  оценки  финансового риска  и  выработка  умений  его  эффективного  применения</w:t>
      </w:r>
    </w:p>
    <w:p w:rsidR="001872A2" w:rsidRDefault="001872A2">
      <w:pPr>
        <w:pStyle w:val="20"/>
        <w:numPr>
          <w:ilvl w:val="1"/>
          <w:numId w:val="32"/>
        </w:numPr>
        <w:tabs>
          <w:tab w:val="clear" w:pos="1440"/>
          <w:tab w:val="num" w:pos="1134"/>
        </w:tabs>
        <w:spacing w:before="0" w:line="240" w:lineRule="auto"/>
        <w:ind w:left="1134" w:hanging="708"/>
        <w:rPr>
          <w:rFonts w:ascii="Times New Roman" w:hAnsi="Times New Roman"/>
          <w:sz w:val="32"/>
          <w:szCs w:val="24"/>
        </w:rPr>
      </w:pPr>
      <w:r>
        <w:rPr>
          <w:rFonts w:ascii="Times New Roman" w:hAnsi="Times New Roman"/>
          <w:sz w:val="32"/>
          <w:szCs w:val="24"/>
        </w:rPr>
        <w:t>применение на практике методов оценки финансовых рисков для решения конкретных практических задач.</w:t>
      </w:r>
    </w:p>
    <w:p w:rsidR="001872A2" w:rsidRDefault="001872A2">
      <w:pPr>
        <w:pStyle w:val="20"/>
        <w:spacing w:before="0" w:line="240" w:lineRule="auto"/>
        <w:ind w:left="426" w:firstLine="0"/>
        <w:rPr>
          <w:rFonts w:ascii="Times New Roman" w:hAnsi="Times New Roman"/>
          <w:sz w:val="32"/>
          <w:szCs w:val="24"/>
        </w:rPr>
      </w:pPr>
    </w:p>
    <w:p w:rsidR="001872A2" w:rsidRDefault="001872A2">
      <w:pPr>
        <w:spacing w:before="0"/>
        <w:ind w:left="0" w:firstLine="720"/>
        <w:jc w:val="center"/>
        <w:rPr>
          <w:rFonts w:ascii="Times New Roman" w:hAnsi="Times New Roman"/>
          <w:b/>
          <w:sz w:val="32"/>
          <w:szCs w:val="24"/>
        </w:rPr>
      </w:pPr>
    </w:p>
    <w:p w:rsidR="001872A2" w:rsidRDefault="001872A2">
      <w:pPr>
        <w:spacing w:before="0"/>
        <w:ind w:left="0" w:firstLine="720"/>
        <w:jc w:val="center"/>
        <w:rPr>
          <w:rFonts w:ascii="Times New Roman" w:hAnsi="Times New Roman"/>
          <w:b/>
          <w:sz w:val="32"/>
          <w:szCs w:val="24"/>
        </w:rPr>
      </w:pPr>
      <w:r>
        <w:rPr>
          <w:rFonts w:ascii="Times New Roman" w:hAnsi="Times New Roman"/>
          <w:b/>
          <w:sz w:val="32"/>
          <w:szCs w:val="24"/>
        </w:rPr>
        <w:t>2. Методические указания к выполнению курсовой работы.</w:t>
      </w:r>
    </w:p>
    <w:p w:rsidR="001872A2" w:rsidRDefault="001872A2">
      <w:pPr>
        <w:spacing w:before="0"/>
        <w:ind w:left="0" w:firstLine="720"/>
        <w:jc w:val="both"/>
        <w:rPr>
          <w:rFonts w:ascii="Times New Roman" w:hAnsi="Times New Roman"/>
          <w:sz w:val="32"/>
          <w:szCs w:val="24"/>
        </w:rPr>
      </w:pPr>
      <w:r>
        <w:rPr>
          <w:rFonts w:ascii="Times New Roman" w:hAnsi="Times New Roman"/>
          <w:sz w:val="32"/>
          <w:szCs w:val="24"/>
        </w:rPr>
        <w:t>Подготовка курсовой работы включает следующие этапы:</w:t>
      </w:r>
    </w:p>
    <w:p w:rsidR="001872A2" w:rsidRDefault="001872A2">
      <w:pPr>
        <w:pStyle w:val="FR1"/>
        <w:spacing w:line="240" w:lineRule="auto"/>
        <w:ind w:firstLine="720"/>
        <w:rPr>
          <w:i w:val="0"/>
          <w:sz w:val="32"/>
          <w:szCs w:val="24"/>
        </w:rPr>
      </w:pPr>
      <w:r>
        <w:rPr>
          <w:i w:val="0"/>
          <w:sz w:val="32"/>
          <w:szCs w:val="24"/>
        </w:rPr>
        <w:t>1.  Выбор темы.</w:t>
      </w:r>
    </w:p>
    <w:p w:rsidR="001872A2" w:rsidRDefault="001872A2">
      <w:pPr>
        <w:pStyle w:val="FR1"/>
        <w:spacing w:line="240" w:lineRule="auto"/>
        <w:ind w:firstLine="720"/>
        <w:rPr>
          <w:i w:val="0"/>
          <w:sz w:val="32"/>
          <w:szCs w:val="24"/>
        </w:rPr>
      </w:pPr>
      <w:r>
        <w:rPr>
          <w:i w:val="0"/>
          <w:sz w:val="32"/>
          <w:szCs w:val="24"/>
        </w:rPr>
        <w:t>2.  Составление плана работы.</w:t>
      </w:r>
    </w:p>
    <w:p w:rsidR="001872A2" w:rsidRDefault="001872A2">
      <w:pPr>
        <w:pStyle w:val="FR1"/>
        <w:spacing w:line="240" w:lineRule="auto"/>
        <w:ind w:firstLine="720"/>
        <w:rPr>
          <w:i w:val="0"/>
          <w:sz w:val="32"/>
          <w:szCs w:val="24"/>
        </w:rPr>
      </w:pPr>
      <w:r>
        <w:rPr>
          <w:i w:val="0"/>
          <w:sz w:val="32"/>
          <w:szCs w:val="24"/>
        </w:rPr>
        <w:t>3 Подбор литературы по избранной теме и изучение литературных источников и нормативно-инструктивных материалов.</w:t>
      </w:r>
    </w:p>
    <w:p w:rsidR="001872A2" w:rsidRDefault="001872A2">
      <w:pPr>
        <w:pStyle w:val="FR1"/>
        <w:spacing w:line="240" w:lineRule="auto"/>
        <w:ind w:firstLine="720"/>
        <w:rPr>
          <w:i w:val="0"/>
          <w:sz w:val="32"/>
          <w:szCs w:val="24"/>
        </w:rPr>
      </w:pPr>
      <w:r>
        <w:rPr>
          <w:i w:val="0"/>
          <w:sz w:val="32"/>
          <w:szCs w:val="24"/>
        </w:rPr>
        <w:t>4. Написание и оформление курсовой работы в соответствии с предъявляемыми требованиями.</w:t>
      </w:r>
    </w:p>
    <w:p w:rsidR="001872A2" w:rsidRDefault="001872A2">
      <w:pPr>
        <w:pStyle w:val="FR1"/>
        <w:spacing w:after="120" w:line="240" w:lineRule="auto"/>
        <w:ind w:firstLine="720"/>
        <w:rPr>
          <w:i w:val="0"/>
          <w:sz w:val="32"/>
          <w:szCs w:val="24"/>
        </w:rPr>
      </w:pPr>
      <w:r>
        <w:rPr>
          <w:i w:val="0"/>
          <w:sz w:val="32"/>
          <w:szCs w:val="24"/>
        </w:rPr>
        <w:t>5. Защита курсовой работы.</w:t>
      </w:r>
    </w:p>
    <w:p w:rsidR="001872A2" w:rsidRDefault="001872A2">
      <w:pPr>
        <w:spacing w:before="0"/>
        <w:ind w:left="0" w:firstLine="720"/>
        <w:jc w:val="both"/>
        <w:rPr>
          <w:rFonts w:ascii="Times New Roman" w:hAnsi="Times New Roman"/>
          <w:sz w:val="32"/>
          <w:szCs w:val="24"/>
        </w:rPr>
      </w:pPr>
      <w:r>
        <w:rPr>
          <w:rFonts w:ascii="Times New Roman" w:hAnsi="Times New Roman"/>
          <w:sz w:val="32"/>
          <w:szCs w:val="24"/>
        </w:rPr>
        <w:t>Содержание  курсовой  работы  состоит  из  введения, трех (как правило) основных  разделов и заключения.  Во введении дается оценка актуальности выбранной темы курсовой работы и ее взаимосвязь с другими дисциплинами. Первый раздел    предусматривает  освещение   вопросов,  связанных  с  общими  положениями  оценки финансового риска, выбора оцениваемой области финансовой деятельности и формированием постановки задачи исследований.</w:t>
      </w:r>
    </w:p>
    <w:p w:rsidR="001872A2" w:rsidRDefault="001872A2">
      <w:pPr>
        <w:spacing w:before="0"/>
        <w:ind w:left="0" w:firstLine="720"/>
        <w:jc w:val="both"/>
        <w:rPr>
          <w:rFonts w:ascii="Times New Roman" w:hAnsi="Times New Roman"/>
          <w:sz w:val="32"/>
          <w:szCs w:val="24"/>
        </w:rPr>
      </w:pPr>
      <w:r>
        <w:rPr>
          <w:rFonts w:ascii="Times New Roman" w:hAnsi="Times New Roman"/>
          <w:sz w:val="32"/>
          <w:szCs w:val="24"/>
        </w:rPr>
        <w:t>Во  втором  разделе   рассматриваются  особенности  оценки финансовых рисков для выбранных объектов исследований и обосновывается комплекс возможных решений по управлению финансовыми рисками.</w:t>
      </w:r>
    </w:p>
    <w:p w:rsidR="001872A2" w:rsidRDefault="001872A2">
      <w:pPr>
        <w:spacing w:before="0"/>
        <w:ind w:left="0" w:firstLine="720"/>
        <w:jc w:val="both"/>
        <w:rPr>
          <w:rFonts w:ascii="Times New Roman" w:hAnsi="Times New Roman"/>
          <w:sz w:val="32"/>
          <w:szCs w:val="24"/>
        </w:rPr>
      </w:pPr>
      <w:r>
        <w:rPr>
          <w:rFonts w:ascii="Times New Roman" w:hAnsi="Times New Roman"/>
          <w:sz w:val="32"/>
          <w:szCs w:val="24"/>
        </w:rPr>
        <w:t>В  третьем  разделе  обосновывается выбор типового расчетного варианта, иллюстрирующего основные особенности рассматриваемых методов управления финансовыми рисками, и приводятся  расчеты, подтверждающие сделанные ранее оценки.</w:t>
      </w:r>
    </w:p>
    <w:p w:rsidR="001872A2" w:rsidRDefault="001872A2">
      <w:pPr>
        <w:spacing w:before="0"/>
        <w:ind w:left="0" w:firstLine="720"/>
        <w:jc w:val="both"/>
        <w:rPr>
          <w:rFonts w:ascii="Times New Roman" w:hAnsi="Times New Roman"/>
          <w:sz w:val="32"/>
          <w:szCs w:val="24"/>
        </w:rPr>
      </w:pPr>
    </w:p>
    <w:p w:rsidR="001872A2" w:rsidRDefault="001872A2">
      <w:pPr>
        <w:numPr>
          <w:ilvl w:val="0"/>
          <w:numId w:val="36"/>
        </w:numPr>
        <w:spacing w:before="0"/>
        <w:jc w:val="center"/>
        <w:rPr>
          <w:rFonts w:ascii="Times New Roman" w:hAnsi="Times New Roman"/>
          <w:b/>
          <w:bCs/>
          <w:sz w:val="32"/>
          <w:szCs w:val="24"/>
        </w:rPr>
      </w:pPr>
      <w:r>
        <w:rPr>
          <w:rFonts w:ascii="Times New Roman" w:hAnsi="Times New Roman"/>
          <w:b/>
          <w:bCs/>
          <w:sz w:val="32"/>
          <w:szCs w:val="24"/>
        </w:rPr>
        <w:t>Темы курсовых работ.</w:t>
      </w:r>
    </w:p>
    <w:p w:rsidR="001872A2" w:rsidRDefault="001872A2">
      <w:pPr>
        <w:spacing w:before="0"/>
        <w:ind w:left="0" w:firstLine="709"/>
        <w:jc w:val="both"/>
        <w:rPr>
          <w:rFonts w:ascii="Times New Roman" w:hAnsi="Times New Roman"/>
          <w:sz w:val="32"/>
          <w:szCs w:val="24"/>
        </w:rPr>
      </w:pPr>
      <w:r>
        <w:rPr>
          <w:rFonts w:ascii="Times New Roman" w:hAnsi="Times New Roman"/>
          <w:sz w:val="32"/>
          <w:szCs w:val="24"/>
        </w:rPr>
        <w:t>Тему курсовой работы студент выбирает из приведенного ниже перечня (см. табл).</w:t>
      </w:r>
    </w:p>
    <w:p w:rsidR="001872A2" w:rsidRDefault="001872A2">
      <w:pPr>
        <w:spacing w:before="0"/>
        <w:ind w:left="0" w:firstLine="709"/>
        <w:jc w:val="both"/>
        <w:rPr>
          <w:rFonts w:ascii="Times New Roman" w:hAnsi="Times New Roman"/>
          <w:color w:val="000000"/>
          <w:sz w:val="32"/>
          <w:szCs w:val="33"/>
        </w:rPr>
      </w:pPr>
      <w:r>
        <w:rPr>
          <w:rFonts w:ascii="Times New Roman" w:hAnsi="Times New Roman"/>
          <w:color w:val="000000"/>
          <w:sz w:val="32"/>
          <w:szCs w:val="33"/>
        </w:rPr>
        <w:t>Номер варианта контрольной работы соответствует послед</w:t>
      </w:r>
      <w:r>
        <w:rPr>
          <w:rFonts w:ascii="Times New Roman" w:hAnsi="Times New Roman"/>
          <w:color w:val="000000"/>
          <w:sz w:val="32"/>
          <w:szCs w:val="33"/>
        </w:rPr>
        <w:softHyphen/>
        <w:t>ней цифре номера зачетной книжки студента. Так, например де</w:t>
      </w:r>
      <w:r>
        <w:rPr>
          <w:rFonts w:ascii="Times New Roman" w:hAnsi="Times New Roman"/>
          <w:color w:val="000000"/>
          <w:sz w:val="32"/>
          <w:szCs w:val="33"/>
        </w:rPr>
        <w:softHyphen/>
        <w:t xml:space="preserve">сятый вариант контрольной работы соответствует цифре ноль в окончании номера Вашей зачетной книжки. </w:t>
      </w:r>
    </w:p>
    <w:p w:rsidR="001872A2" w:rsidRDefault="001872A2">
      <w:pPr>
        <w:spacing w:before="0"/>
        <w:ind w:left="0" w:firstLine="709"/>
        <w:jc w:val="both"/>
        <w:rPr>
          <w:rFonts w:ascii="Times New Roman" w:hAnsi="Times New Roman"/>
          <w:sz w:val="32"/>
          <w:szCs w:val="24"/>
        </w:rPr>
      </w:pPr>
      <w:r>
        <w:rPr>
          <w:rFonts w:ascii="Times New Roman" w:hAnsi="Times New Roman"/>
          <w:sz w:val="32"/>
          <w:szCs w:val="24"/>
        </w:rPr>
        <w:t>Допускается по согласованию с преподавателем выбор темы, отражающей иные аспекты управления финансовыми рисками.</w:t>
      </w:r>
    </w:p>
    <w:p w:rsidR="001872A2" w:rsidRDefault="001872A2">
      <w:pPr>
        <w:spacing w:before="0"/>
        <w:ind w:left="0" w:firstLine="720"/>
        <w:jc w:val="both"/>
        <w:rPr>
          <w:rFonts w:ascii="Times New Roman" w:hAnsi="Times New Roman"/>
          <w:sz w:val="32"/>
        </w:rPr>
      </w:pPr>
      <w:r>
        <w:rPr>
          <w:rFonts w:ascii="Times New Roman" w:hAnsi="Times New Roman"/>
          <w:sz w:val="32"/>
          <w:szCs w:val="24"/>
        </w:rPr>
        <w:t xml:space="preserve">При проведении исследований в рамках выбранной темы курсовой  работы студент проводит поиск специальной литературы по данной теме с использованием специализированных периодических изданий по проблеме (в частности, журналов </w:t>
      </w:r>
      <w:r>
        <w:rPr>
          <w:rFonts w:ascii="Times New Roman" w:hAnsi="Times New Roman"/>
          <w:sz w:val="32"/>
        </w:rPr>
        <w:t xml:space="preserve"> РИСК, "Бизнес и банки",  "Финансист", газет “Банковское дело", “Финансовые ведомости” и т.п.)</w:t>
      </w:r>
    </w:p>
    <w:p w:rsidR="001872A2" w:rsidRDefault="001872A2">
      <w:pPr>
        <w:spacing w:before="0"/>
        <w:ind w:left="0" w:firstLine="720"/>
        <w:jc w:val="both"/>
        <w:rPr>
          <w:rFonts w:ascii="Times New Roman" w:hAnsi="Times New Roman"/>
          <w:sz w:val="32"/>
          <w:szCs w:val="24"/>
        </w:rPr>
      </w:pP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3"/>
        <w:gridCol w:w="2643"/>
        <w:gridCol w:w="2644"/>
      </w:tblGrid>
      <w:tr w:rsidR="001872A2">
        <w:trPr>
          <w:trHeight w:val="310"/>
        </w:trPr>
        <w:tc>
          <w:tcPr>
            <w:tcW w:w="2643" w:type="dxa"/>
          </w:tcPr>
          <w:p w:rsidR="001872A2" w:rsidRDefault="001872A2">
            <w:pPr>
              <w:numPr>
                <w:ilvl w:val="12"/>
                <w:numId w:val="0"/>
              </w:numPr>
              <w:spacing w:before="0"/>
              <w:jc w:val="center"/>
              <w:rPr>
                <w:rFonts w:ascii="Times New Roman" w:hAnsi="Times New Roman"/>
                <w:sz w:val="28"/>
                <w:szCs w:val="24"/>
              </w:rPr>
            </w:pPr>
            <w:r>
              <w:rPr>
                <w:rFonts w:ascii="Times New Roman" w:hAnsi="Times New Roman"/>
                <w:sz w:val="28"/>
                <w:szCs w:val="24"/>
              </w:rPr>
              <w:t>Последняя цифра номера зачетной книжки</w:t>
            </w:r>
          </w:p>
        </w:tc>
        <w:tc>
          <w:tcPr>
            <w:tcW w:w="2643" w:type="dxa"/>
          </w:tcPr>
          <w:p w:rsidR="001872A2" w:rsidRDefault="001872A2">
            <w:pPr>
              <w:numPr>
                <w:ilvl w:val="12"/>
                <w:numId w:val="0"/>
              </w:numPr>
              <w:spacing w:before="0"/>
              <w:jc w:val="center"/>
              <w:rPr>
                <w:rFonts w:ascii="Times New Roman" w:hAnsi="Times New Roman"/>
                <w:sz w:val="28"/>
                <w:szCs w:val="24"/>
              </w:rPr>
            </w:pPr>
            <w:r>
              <w:rPr>
                <w:rFonts w:ascii="Times New Roman" w:hAnsi="Times New Roman"/>
                <w:sz w:val="28"/>
                <w:szCs w:val="24"/>
              </w:rPr>
              <w:t>Номера тем курсовой работы</w:t>
            </w:r>
          </w:p>
        </w:tc>
        <w:tc>
          <w:tcPr>
            <w:tcW w:w="2644" w:type="dxa"/>
          </w:tcPr>
          <w:p w:rsidR="001872A2" w:rsidRDefault="001872A2">
            <w:pPr>
              <w:numPr>
                <w:ilvl w:val="12"/>
                <w:numId w:val="0"/>
              </w:numPr>
              <w:spacing w:before="0"/>
              <w:jc w:val="center"/>
              <w:rPr>
                <w:rFonts w:ascii="Times New Roman" w:hAnsi="Times New Roman"/>
                <w:sz w:val="28"/>
                <w:szCs w:val="24"/>
              </w:rPr>
            </w:pPr>
            <w:r>
              <w:rPr>
                <w:rFonts w:ascii="Times New Roman" w:hAnsi="Times New Roman"/>
                <w:sz w:val="28"/>
                <w:szCs w:val="24"/>
              </w:rPr>
              <w:t>Номера практического задания</w:t>
            </w:r>
          </w:p>
        </w:tc>
      </w:tr>
      <w:tr w:rsidR="001872A2">
        <w:trPr>
          <w:trHeight w:val="310"/>
        </w:trPr>
        <w:tc>
          <w:tcPr>
            <w:tcW w:w="2643" w:type="dxa"/>
          </w:tcPr>
          <w:p w:rsidR="001872A2" w:rsidRDefault="001872A2">
            <w:pPr>
              <w:numPr>
                <w:ilvl w:val="12"/>
                <w:numId w:val="0"/>
              </w:numPr>
              <w:spacing w:before="0"/>
              <w:jc w:val="center"/>
              <w:rPr>
                <w:rFonts w:ascii="Times New Roman" w:hAnsi="Times New Roman"/>
                <w:sz w:val="32"/>
                <w:szCs w:val="24"/>
              </w:rPr>
            </w:pPr>
            <w:r>
              <w:rPr>
                <w:rFonts w:ascii="Times New Roman" w:hAnsi="Times New Roman"/>
                <w:sz w:val="32"/>
                <w:szCs w:val="24"/>
              </w:rPr>
              <w:t>1</w:t>
            </w:r>
          </w:p>
        </w:tc>
        <w:tc>
          <w:tcPr>
            <w:tcW w:w="2643" w:type="dxa"/>
          </w:tcPr>
          <w:p w:rsidR="001872A2" w:rsidRDefault="001872A2">
            <w:pPr>
              <w:numPr>
                <w:ilvl w:val="12"/>
                <w:numId w:val="0"/>
              </w:numPr>
              <w:spacing w:before="0"/>
              <w:jc w:val="both"/>
              <w:rPr>
                <w:rFonts w:ascii="Times New Roman" w:hAnsi="Times New Roman"/>
                <w:sz w:val="32"/>
                <w:szCs w:val="24"/>
              </w:rPr>
            </w:pPr>
            <w:r>
              <w:rPr>
                <w:rFonts w:ascii="Times New Roman" w:hAnsi="Times New Roman"/>
                <w:sz w:val="32"/>
                <w:szCs w:val="24"/>
              </w:rPr>
              <w:t>1, 11, 21, 31, 41</w:t>
            </w:r>
          </w:p>
        </w:tc>
        <w:tc>
          <w:tcPr>
            <w:tcW w:w="2644" w:type="dxa"/>
          </w:tcPr>
          <w:p w:rsidR="001872A2" w:rsidRDefault="001872A2">
            <w:pPr>
              <w:numPr>
                <w:ilvl w:val="12"/>
                <w:numId w:val="0"/>
              </w:numPr>
              <w:spacing w:before="0"/>
              <w:jc w:val="center"/>
              <w:rPr>
                <w:rFonts w:ascii="Times New Roman" w:hAnsi="Times New Roman"/>
                <w:sz w:val="32"/>
                <w:szCs w:val="24"/>
              </w:rPr>
            </w:pPr>
            <w:r>
              <w:rPr>
                <w:rFonts w:ascii="Times New Roman" w:hAnsi="Times New Roman"/>
                <w:sz w:val="32"/>
                <w:szCs w:val="24"/>
              </w:rPr>
              <w:t>1</w:t>
            </w:r>
          </w:p>
        </w:tc>
      </w:tr>
      <w:tr w:rsidR="001872A2">
        <w:trPr>
          <w:trHeight w:val="310"/>
        </w:trPr>
        <w:tc>
          <w:tcPr>
            <w:tcW w:w="2643" w:type="dxa"/>
          </w:tcPr>
          <w:p w:rsidR="001872A2" w:rsidRDefault="001872A2">
            <w:pPr>
              <w:numPr>
                <w:ilvl w:val="12"/>
                <w:numId w:val="0"/>
              </w:numPr>
              <w:spacing w:before="0"/>
              <w:jc w:val="center"/>
              <w:rPr>
                <w:rFonts w:ascii="Times New Roman" w:hAnsi="Times New Roman"/>
                <w:sz w:val="32"/>
                <w:szCs w:val="24"/>
              </w:rPr>
            </w:pPr>
            <w:r>
              <w:rPr>
                <w:rFonts w:ascii="Times New Roman" w:hAnsi="Times New Roman"/>
                <w:sz w:val="32"/>
                <w:szCs w:val="24"/>
              </w:rPr>
              <w:t>2</w:t>
            </w:r>
          </w:p>
        </w:tc>
        <w:tc>
          <w:tcPr>
            <w:tcW w:w="2643" w:type="dxa"/>
          </w:tcPr>
          <w:p w:rsidR="001872A2" w:rsidRDefault="001872A2">
            <w:pPr>
              <w:numPr>
                <w:ilvl w:val="12"/>
                <w:numId w:val="0"/>
              </w:numPr>
              <w:spacing w:before="0"/>
              <w:jc w:val="both"/>
              <w:rPr>
                <w:rFonts w:ascii="Times New Roman" w:hAnsi="Times New Roman"/>
                <w:sz w:val="32"/>
                <w:szCs w:val="24"/>
              </w:rPr>
            </w:pPr>
            <w:r>
              <w:rPr>
                <w:rFonts w:ascii="Times New Roman" w:hAnsi="Times New Roman"/>
                <w:sz w:val="32"/>
                <w:szCs w:val="24"/>
              </w:rPr>
              <w:t>2, 12, 22, 32, 42</w:t>
            </w:r>
          </w:p>
        </w:tc>
        <w:tc>
          <w:tcPr>
            <w:tcW w:w="2644" w:type="dxa"/>
          </w:tcPr>
          <w:p w:rsidR="001872A2" w:rsidRDefault="001872A2">
            <w:pPr>
              <w:numPr>
                <w:ilvl w:val="12"/>
                <w:numId w:val="0"/>
              </w:numPr>
              <w:spacing w:before="0"/>
              <w:jc w:val="center"/>
              <w:rPr>
                <w:rFonts w:ascii="Times New Roman" w:hAnsi="Times New Roman"/>
                <w:sz w:val="32"/>
                <w:szCs w:val="24"/>
              </w:rPr>
            </w:pPr>
            <w:r>
              <w:rPr>
                <w:rFonts w:ascii="Times New Roman" w:hAnsi="Times New Roman"/>
                <w:sz w:val="32"/>
                <w:szCs w:val="24"/>
              </w:rPr>
              <w:t>2</w:t>
            </w:r>
          </w:p>
        </w:tc>
      </w:tr>
      <w:tr w:rsidR="001872A2">
        <w:trPr>
          <w:trHeight w:val="310"/>
        </w:trPr>
        <w:tc>
          <w:tcPr>
            <w:tcW w:w="2643" w:type="dxa"/>
          </w:tcPr>
          <w:p w:rsidR="001872A2" w:rsidRDefault="001872A2">
            <w:pPr>
              <w:numPr>
                <w:ilvl w:val="12"/>
                <w:numId w:val="0"/>
              </w:numPr>
              <w:spacing w:before="0"/>
              <w:jc w:val="center"/>
              <w:rPr>
                <w:rFonts w:ascii="Times New Roman" w:hAnsi="Times New Roman"/>
                <w:sz w:val="32"/>
                <w:szCs w:val="24"/>
              </w:rPr>
            </w:pPr>
            <w:r>
              <w:rPr>
                <w:rFonts w:ascii="Times New Roman" w:hAnsi="Times New Roman"/>
                <w:sz w:val="32"/>
                <w:szCs w:val="24"/>
              </w:rPr>
              <w:t>3</w:t>
            </w:r>
          </w:p>
        </w:tc>
        <w:tc>
          <w:tcPr>
            <w:tcW w:w="2643" w:type="dxa"/>
          </w:tcPr>
          <w:p w:rsidR="001872A2" w:rsidRDefault="001872A2">
            <w:pPr>
              <w:numPr>
                <w:ilvl w:val="12"/>
                <w:numId w:val="0"/>
              </w:numPr>
              <w:spacing w:before="0"/>
              <w:jc w:val="both"/>
              <w:rPr>
                <w:rFonts w:ascii="Times New Roman" w:hAnsi="Times New Roman"/>
                <w:sz w:val="32"/>
                <w:szCs w:val="24"/>
              </w:rPr>
            </w:pPr>
            <w:r>
              <w:rPr>
                <w:rFonts w:ascii="Times New Roman" w:hAnsi="Times New Roman"/>
                <w:sz w:val="32"/>
                <w:szCs w:val="24"/>
              </w:rPr>
              <w:t>3, 13, 23, 33, 43</w:t>
            </w:r>
          </w:p>
        </w:tc>
        <w:tc>
          <w:tcPr>
            <w:tcW w:w="2644" w:type="dxa"/>
          </w:tcPr>
          <w:p w:rsidR="001872A2" w:rsidRDefault="001872A2">
            <w:pPr>
              <w:numPr>
                <w:ilvl w:val="12"/>
                <w:numId w:val="0"/>
              </w:numPr>
              <w:spacing w:before="0"/>
              <w:jc w:val="center"/>
              <w:rPr>
                <w:rFonts w:ascii="Times New Roman" w:hAnsi="Times New Roman"/>
                <w:sz w:val="32"/>
                <w:szCs w:val="24"/>
              </w:rPr>
            </w:pPr>
            <w:r>
              <w:rPr>
                <w:rFonts w:ascii="Times New Roman" w:hAnsi="Times New Roman"/>
                <w:sz w:val="32"/>
                <w:szCs w:val="24"/>
              </w:rPr>
              <w:t>3</w:t>
            </w:r>
          </w:p>
        </w:tc>
      </w:tr>
      <w:tr w:rsidR="001872A2">
        <w:trPr>
          <w:trHeight w:val="323"/>
        </w:trPr>
        <w:tc>
          <w:tcPr>
            <w:tcW w:w="2643" w:type="dxa"/>
          </w:tcPr>
          <w:p w:rsidR="001872A2" w:rsidRDefault="001872A2">
            <w:pPr>
              <w:numPr>
                <w:ilvl w:val="12"/>
                <w:numId w:val="0"/>
              </w:numPr>
              <w:spacing w:before="0"/>
              <w:jc w:val="center"/>
              <w:rPr>
                <w:rFonts w:ascii="Times New Roman" w:hAnsi="Times New Roman"/>
                <w:sz w:val="32"/>
                <w:szCs w:val="24"/>
              </w:rPr>
            </w:pPr>
            <w:r>
              <w:rPr>
                <w:rFonts w:ascii="Times New Roman" w:hAnsi="Times New Roman"/>
                <w:sz w:val="32"/>
                <w:szCs w:val="24"/>
              </w:rPr>
              <w:t>4</w:t>
            </w:r>
          </w:p>
        </w:tc>
        <w:tc>
          <w:tcPr>
            <w:tcW w:w="2643" w:type="dxa"/>
          </w:tcPr>
          <w:p w:rsidR="001872A2" w:rsidRDefault="001872A2">
            <w:pPr>
              <w:numPr>
                <w:ilvl w:val="12"/>
                <w:numId w:val="0"/>
              </w:numPr>
              <w:spacing w:before="0"/>
              <w:jc w:val="both"/>
              <w:rPr>
                <w:rFonts w:ascii="Times New Roman" w:hAnsi="Times New Roman"/>
                <w:sz w:val="32"/>
                <w:szCs w:val="24"/>
              </w:rPr>
            </w:pPr>
            <w:r>
              <w:rPr>
                <w:rFonts w:ascii="Times New Roman" w:hAnsi="Times New Roman"/>
                <w:sz w:val="32"/>
                <w:szCs w:val="24"/>
              </w:rPr>
              <w:t>4, 14, 24, 34, 44</w:t>
            </w:r>
          </w:p>
        </w:tc>
        <w:tc>
          <w:tcPr>
            <w:tcW w:w="2644" w:type="dxa"/>
          </w:tcPr>
          <w:p w:rsidR="001872A2" w:rsidRDefault="001872A2">
            <w:pPr>
              <w:numPr>
                <w:ilvl w:val="12"/>
                <w:numId w:val="0"/>
              </w:numPr>
              <w:spacing w:before="0"/>
              <w:jc w:val="center"/>
              <w:rPr>
                <w:rFonts w:ascii="Times New Roman" w:hAnsi="Times New Roman"/>
                <w:sz w:val="32"/>
                <w:szCs w:val="24"/>
              </w:rPr>
            </w:pPr>
            <w:r>
              <w:rPr>
                <w:rFonts w:ascii="Times New Roman" w:hAnsi="Times New Roman"/>
                <w:sz w:val="32"/>
                <w:szCs w:val="24"/>
              </w:rPr>
              <w:t>4</w:t>
            </w:r>
          </w:p>
        </w:tc>
      </w:tr>
      <w:tr w:rsidR="001872A2">
        <w:trPr>
          <w:trHeight w:val="310"/>
        </w:trPr>
        <w:tc>
          <w:tcPr>
            <w:tcW w:w="2643" w:type="dxa"/>
          </w:tcPr>
          <w:p w:rsidR="001872A2" w:rsidRDefault="001872A2">
            <w:pPr>
              <w:numPr>
                <w:ilvl w:val="12"/>
                <w:numId w:val="0"/>
              </w:numPr>
              <w:spacing w:before="0"/>
              <w:jc w:val="center"/>
              <w:rPr>
                <w:rFonts w:ascii="Times New Roman" w:hAnsi="Times New Roman"/>
                <w:sz w:val="32"/>
                <w:szCs w:val="24"/>
              </w:rPr>
            </w:pPr>
            <w:r>
              <w:rPr>
                <w:rFonts w:ascii="Times New Roman" w:hAnsi="Times New Roman"/>
                <w:sz w:val="32"/>
                <w:szCs w:val="24"/>
              </w:rPr>
              <w:t>5</w:t>
            </w:r>
          </w:p>
        </w:tc>
        <w:tc>
          <w:tcPr>
            <w:tcW w:w="2643" w:type="dxa"/>
          </w:tcPr>
          <w:p w:rsidR="001872A2" w:rsidRDefault="001872A2">
            <w:pPr>
              <w:numPr>
                <w:ilvl w:val="12"/>
                <w:numId w:val="0"/>
              </w:numPr>
              <w:spacing w:before="0"/>
              <w:jc w:val="both"/>
              <w:rPr>
                <w:rFonts w:ascii="Times New Roman" w:hAnsi="Times New Roman"/>
                <w:sz w:val="32"/>
                <w:szCs w:val="24"/>
              </w:rPr>
            </w:pPr>
            <w:r>
              <w:rPr>
                <w:rFonts w:ascii="Times New Roman" w:hAnsi="Times New Roman"/>
                <w:sz w:val="32"/>
                <w:szCs w:val="24"/>
              </w:rPr>
              <w:t>5, 15, 25, 35, 45</w:t>
            </w:r>
          </w:p>
        </w:tc>
        <w:tc>
          <w:tcPr>
            <w:tcW w:w="2644" w:type="dxa"/>
          </w:tcPr>
          <w:p w:rsidR="001872A2" w:rsidRDefault="001872A2">
            <w:pPr>
              <w:numPr>
                <w:ilvl w:val="12"/>
                <w:numId w:val="0"/>
              </w:numPr>
              <w:spacing w:before="0"/>
              <w:jc w:val="center"/>
              <w:rPr>
                <w:rFonts w:ascii="Times New Roman" w:hAnsi="Times New Roman"/>
                <w:sz w:val="32"/>
                <w:szCs w:val="24"/>
              </w:rPr>
            </w:pPr>
            <w:r>
              <w:rPr>
                <w:rFonts w:ascii="Times New Roman" w:hAnsi="Times New Roman"/>
                <w:sz w:val="32"/>
                <w:szCs w:val="24"/>
              </w:rPr>
              <w:t>5</w:t>
            </w:r>
          </w:p>
        </w:tc>
      </w:tr>
      <w:tr w:rsidR="001872A2">
        <w:trPr>
          <w:trHeight w:val="310"/>
        </w:trPr>
        <w:tc>
          <w:tcPr>
            <w:tcW w:w="2643" w:type="dxa"/>
          </w:tcPr>
          <w:p w:rsidR="001872A2" w:rsidRDefault="001872A2">
            <w:pPr>
              <w:numPr>
                <w:ilvl w:val="12"/>
                <w:numId w:val="0"/>
              </w:numPr>
              <w:spacing w:before="0"/>
              <w:jc w:val="center"/>
              <w:rPr>
                <w:rFonts w:ascii="Times New Roman" w:hAnsi="Times New Roman"/>
                <w:sz w:val="32"/>
                <w:szCs w:val="24"/>
              </w:rPr>
            </w:pPr>
            <w:r>
              <w:rPr>
                <w:rFonts w:ascii="Times New Roman" w:hAnsi="Times New Roman"/>
                <w:sz w:val="32"/>
                <w:szCs w:val="24"/>
              </w:rPr>
              <w:t>6</w:t>
            </w:r>
          </w:p>
        </w:tc>
        <w:tc>
          <w:tcPr>
            <w:tcW w:w="2643" w:type="dxa"/>
          </w:tcPr>
          <w:p w:rsidR="001872A2" w:rsidRDefault="001872A2">
            <w:pPr>
              <w:numPr>
                <w:ilvl w:val="12"/>
                <w:numId w:val="0"/>
              </w:numPr>
              <w:spacing w:before="0"/>
              <w:jc w:val="both"/>
              <w:rPr>
                <w:rFonts w:ascii="Times New Roman" w:hAnsi="Times New Roman"/>
                <w:sz w:val="32"/>
                <w:szCs w:val="24"/>
              </w:rPr>
            </w:pPr>
            <w:r>
              <w:rPr>
                <w:rFonts w:ascii="Times New Roman" w:hAnsi="Times New Roman"/>
                <w:sz w:val="32"/>
                <w:szCs w:val="24"/>
              </w:rPr>
              <w:t>6, 16, 26, 36, 46</w:t>
            </w:r>
          </w:p>
        </w:tc>
        <w:tc>
          <w:tcPr>
            <w:tcW w:w="2644" w:type="dxa"/>
          </w:tcPr>
          <w:p w:rsidR="001872A2" w:rsidRDefault="001872A2">
            <w:pPr>
              <w:numPr>
                <w:ilvl w:val="12"/>
                <w:numId w:val="0"/>
              </w:numPr>
              <w:spacing w:before="0"/>
              <w:jc w:val="center"/>
              <w:rPr>
                <w:rFonts w:ascii="Times New Roman" w:hAnsi="Times New Roman"/>
                <w:sz w:val="32"/>
                <w:szCs w:val="24"/>
              </w:rPr>
            </w:pPr>
            <w:r>
              <w:rPr>
                <w:rFonts w:ascii="Times New Roman" w:hAnsi="Times New Roman"/>
                <w:sz w:val="32"/>
                <w:szCs w:val="24"/>
              </w:rPr>
              <w:t>6</w:t>
            </w:r>
          </w:p>
        </w:tc>
      </w:tr>
      <w:tr w:rsidR="001872A2">
        <w:trPr>
          <w:trHeight w:val="310"/>
        </w:trPr>
        <w:tc>
          <w:tcPr>
            <w:tcW w:w="2643" w:type="dxa"/>
          </w:tcPr>
          <w:p w:rsidR="001872A2" w:rsidRDefault="001872A2">
            <w:pPr>
              <w:numPr>
                <w:ilvl w:val="12"/>
                <w:numId w:val="0"/>
              </w:numPr>
              <w:spacing w:before="0"/>
              <w:jc w:val="center"/>
              <w:rPr>
                <w:rFonts w:ascii="Times New Roman" w:hAnsi="Times New Roman"/>
                <w:sz w:val="32"/>
                <w:szCs w:val="24"/>
              </w:rPr>
            </w:pPr>
            <w:r>
              <w:rPr>
                <w:rFonts w:ascii="Times New Roman" w:hAnsi="Times New Roman"/>
                <w:sz w:val="32"/>
                <w:szCs w:val="24"/>
              </w:rPr>
              <w:t>7</w:t>
            </w:r>
          </w:p>
        </w:tc>
        <w:tc>
          <w:tcPr>
            <w:tcW w:w="2643" w:type="dxa"/>
          </w:tcPr>
          <w:p w:rsidR="001872A2" w:rsidRDefault="001872A2">
            <w:pPr>
              <w:numPr>
                <w:ilvl w:val="12"/>
                <w:numId w:val="0"/>
              </w:numPr>
              <w:spacing w:before="0"/>
              <w:jc w:val="both"/>
              <w:rPr>
                <w:rFonts w:ascii="Times New Roman" w:hAnsi="Times New Roman"/>
                <w:sz w:val="32"/>
                <w:szCs w:val="24"/>
              </w:rPr>
            </w:pPr>
            <w:r>
              <w:rPr>
                <w:rFonts w:ascii="Times New Roman" w:hAnsi="Times New Roman"/>
                <w:sz w:val="32"/>
                <w:szCs w:val="24"/>
              </w:rPr>
              <w:t>7, 17, 27, 37, 47,</w:t>
            </w:r>
          </w:p>
        </w:tc>
        <w:tc>
          <w:tcPr>
            <w:tcW w:w="2644" w:type="dxa"/>
          </w:tcPr>
          <w:p w:rsidR="001872A2" w:rsidRDefault="001872A2">
            <w:pPr>
              <w:numPr>
                <w:ilvl w:val="12"/>
                <w:numId w:val="0"/>
              </w:numPr>
              <w:spacing w:before="0"/>
              <w:jc w:val="center"/>
              <w:rPr>
                <w:rFonts w:ascii="Times New Roman" w:hAnsi="Times New Roman"/>
                <w:sz w:val="32"/>
                <w:szCs w:val="24"/>
              </w:rPr>
            </w:pPr>
            <w:r>
              <w:rPr>
                <w:rFonts w:ascii="Times New Roman" w:hAnsi="Times New Roman"/>
                <w:sz w:val="32"/>
                <w:szCs w:val="24"/>
              </w:rPr>
              <w:t>1</w:t>
            </w:r>
          </w:p>
        </w:tc>
      </w:tr>
      <w:tr w:rsidR="001872A2">
        <w:trPr>
          <w:trHeight w:val="310"/>
        </w:trPr>
        <w:tc>
          <w:tcPr>
            <w:tcW w:w="2643" w:type="dxa"/>
          </w:tcPr>
          <w:p w:rsidR="001872A2" w:rsidRDefault="001872A2">
            <w:pPr>
              <w:numPr>
                <w:ilvl w:val="12"/>
                <w:numId w:val="0"/>
              </w:numPr>
              <w:spacing w:before="0"/>
              <w:jc w:val="center"/>
              <w:rPr>
                <w:rFonts w:ascii="Times New Roman" w:hAnsi="Times New Roman"/>
                <w:sz w:val="32"/>
                <w:szCs w:val="24"/>
              </w:rPr>
            </w:pPr>
            <w:r>
              <w:rPr>
                <w:rFonts w:ascii="Times New Roman" w:hAnsi="Times New Roman"/>
                <w:sz w:val="32"/>
                <w:szCs w:val="24"/>
              </w:rPr>
              <w:t>8</w:t>
            </w:r>
          </w:p>
        </w:tc>
        <w:tc>
          <w:tcPr>
            <w:tcW w:w="2643" w:type="dxa"/>
          </w:tcPr>
          <w:p w:rsidR="001872A2" w:rsidRDefault="001872A2">
            <w:pPr>
              <w:numPr>
                <w:ilvl w:val="12"/>
                <w:numId w:val="0"/>
              </w:numPr>
              <w:spacing w:before="0"/>
              <w:jc w:val="both"/>
              <w:rPr>
                <w:rFonts w:ascii="Times New Roman" w:hAnsi="Times New Roman"/>
                <w:sz w:val="32"/>
                <w:szCs w:val="24"/>
              </w:rPr>
            </w:pPr>
            <w:r>
              <w:rPr>
                <w:rFonts w:ascii="Times New Roman" w:hAnsi="Times New Roman"/>
                <w:sz w:val="32"/>
                <w:szCs w:val="24"/>
              </w:rPr>
              <w:t>8, 18, 28, 38, 48</w:t>
            </w:r>
          </w:p>
        </w:tc>
        <w:tc>
          <w:tcPr>
            <w:tcW w:w="2644" w:type="dxa"/>
          </w:tcPr>
          <w:p w:rsidR="001872A2" w:rsidRDefault="001872A2">
            <w:pPr>
              <w:numPr>
                <w:ilvl w:val="12"/>
                <w:numId w:val="0"/>
              </w:numPr>
              <w:spacing w:before="0"/>
              <w:jc w:val="center"/>
              <w:rPr>
                <w:rFonts w:ascii="Times New Roman" w:hAnsi="Times New Roman"/>
                <w:sz w:val="32"/>
                <w:szCs w:val="24"/>
              </w:rPr>
            </w:pPr>
            <w:r>
              <w:rPr>
                <w:rFonts w:ascii="Times New Roman" w:hAnsi="Times New Roman"/>
                <w:sz w:val="32"/>
                <w:szCs w:val="24"/>
              </w:rPr>
              <w:t>2</w:t>
            </w:r>
          </w:p>
        </w:tc>
      </w:tr>
      <w:tr w:rsidR="001872A2">
        <w:trPr>
          <w:trHeight w:val="323"/>
        </w:trPr>
        <w:tc>
          <w:tcPr>
            <w:tcW w:w="2643" w:type="dxa"/>
          </w:tcPr>
          <w:p w:rsidR="001872A2" w:rsidRDefault="001872A2">
            <w:pPr>
              <w:numPr>
                <w:ilvl w:val="12"/>
                <w:numId w:val="0"/>
              </w:numPr>
              <w:spacing w:before="0"/>
              <w:jc w:val="center"/>
              <w:rPr>
                <w:rFonts w:ascii="Times New Roman" w:hAnsi="Times New Roman"/>
                <w:sz w:val="32"/>
                <w:szCs w:val="24"/>
              </w:rPr>
            </w:pPr>
            <w:r>
              <w:rPr>
                <w:rFonts w:ascii="Times New Roman" w:hAnsi="Times New Roman"/>
                <w:sz w:val="32"/>
                <w:szCs w:val="24"/>
              </w:rPr>
              <w:t>9</w:t>
            </w:r>
          </w:p>
        </w:tc>
        <w:tc>
          <w:tcPr>
            <w:tcW w:w="2643" w:type="dxa"/>
          </w:tcPr>
          <w:p w:rsidR="001872A2" w:rsidRDefault="001872A2">
            <w:pPr>
              <w:numPr>
                <w:ilvl w:val="12"/>
                <w:numId w:val="0"/>
              </w:numPr>
              <w:spacing w:before="0"/>
              <w:jc w:val="both"/>
              <w:rPr>
                <w:rFonts w:ascii="Times New Roman" w:hAnsi="Times New Roman"/>
                <w:sz w:val="32"/>
                <w:szCs w:val="24"/>
              </w:rPr>
            </w:pPr>
            <w:r>
              <w:rPr>
                <w:rFonts w:ascii="Times New Roman" w:hAnsi="Times New Roman"/>
                <w:sz w:val="32"/>
                <w:szCs w:val="24"/>
              </w:rPr>
              <w:t>9, 19, 29, 39, 49</w:t>
            </w:r>
          </w:p>
        </w:tc>
        <w:tc>
          <w:tcPr>
            <w:tcW w:w="2644" w:type="dxa"/>
          </w:tcPr>
          <w:p w:rsidR="001872A2" w:rsidRDefault="001872A2">
            <w:pPr>
              <w:numPr>
                <w:ilvl w:val="12"/>
                <w:numId w:val="0"/>
              </w:numPr>
              <w:spacing w:before="0"/>
              <w:jc w:val="center"/>
              <w:rPr>
                <w:rFonts w:ascii="Times New Roman" w:hAnsi="Times New Roman"/>
                <w:sz w:val="32"/>
                <w:szCs w:val="24"/>
              </w:rPr>
            </w:pPr>
            <w:r>
              <w:rPr>
                <w:rFonts w:ascii="Times New Roman" w:hAnsi="Times New Roman"/>
                <w:sz w:val="32"/>
                <w:szCs w:val="24"/>
              </w:rPr>
              <w:t>3</w:t>
            </w:r>
          </w:p>
        </w:tc>
      </w:tr>
      <w:tr w:rsidR="001872A2">
        <w:trPr>
          <w:trHeight w:val="310"/>
        </w:trPr>
        <w:tc>
          <w:tcPr>
            <w:tcW w:w="2643" w:type="dxa"/>
          </w:tcPr>
          <w:p w:rsidR="001872A2" w:rsidRDefault="001872A2">
            <w:pPr>
              <w:numPr>
                <w:ilvl w:val="12"/>
                <w:numId w:val="0"/>
              </w:numPr>
              <w:spacing w:before="0"/>
              <w:jc w:val="center"/>
              <w:rPr>
                <w:rFonts w:ascii="Times New Roman" w:hAnsi="Times New Roman"/>
                <w:sz w:val="32"/>
                <w:szCs w:val="24"/>
              </w:rPr>
            </w:pPr>
            <w:r>
              <w:rPr>
                <w:rFonts w:ascii="Times New Roman" w:hAnsi="Times New Roman"/>
                <w:sz w:val="32"/>
                <w:szCs w:val="24"/>
              </w:rPr>
              <w:t>0</w:t>
            </w:r>
          </w:p>
        </w:tc>
        <w:tc>
          <w:tcPr>
            <w:tcW w:w="2643" w:type="dxa"/>
          </w:tcPr>
          <w:p w:rsidR="001872A2" w:rsidRDefault="001872A2">
            <w:pPr>
              <w:numPr>
                <w:ilvl w:val="12"/>
                <w:numId w:val="0"/>
              </w:numPr>
              <w:spacing w:before="0"/>
              <w:jc w:val="both"/>
              <w:rPr>
                <w:rFonts w:ascii="Times New Roman" w:hAnsi="Times New Roman"/>
                <w:sz w:val="32"/>
                <w:szCs w:val="24"/>
              </w:rPr>
            </w:pPr>
            <w:r>
              <w:rPr>
                <w:rFonts w:ascii="Times New Roman" w:hAnsi="Times New Roman"/>
                <w:sz w:val="32"/>
                <w:szCs w:val="24"/>
              </w:rPr>
              <w:t>10, 20, 30, 40, 50</w:t>
            </w:r>
          </w:p>
        </w:tc>
        <w:tc>
          <w:tcPr>
            <w:tcW w:w="2644" w:type="dxa"/>
          </w:tcPr>
          <w:p w:rsidR="001872A2" w:rsidRDefault="001872A2">
            <w:pPr>
              <w:numPr>
                <w:ilvl w:val="12"/>
                <w:numId w:val="0"/>
              </w:numPr>
              <w:spacing w:before="0"/>
              <w:jc w:val="center"/>
              <w:rPr>
                <w:rFonts w:ascii="Times New Roman" w:hAnsi="Times New Roman"/>
                <w:sz w:val="32"/>
                <w:szCs w:val="24"/>
              </w:rPr>
            </w:pPr>
            <w:r>
              <w:rPr>
                <w:rFonts w:ascii="Times New Roman" w:hAnsi="Times New Roman"/>
                <w:sz w:val="32"/>
                <w:szCs w:val="24"/>
              </w:rPr>
              <w:t>4</w:t>
            </w:r>
          </w:p>
        </w:tc>
      </w:tr>
    </w:tbl>
    <w:p w:rsidR="001872A2" w:rsidRDefault="001872A2">
      <w:pPr>
        <w:numPr>
          <w:ilvl w:val="12"/>
          <w:numId w:val="0"/>
        </w:numPr>
        <w:spacing w:before="0"/>
        <w:ind w:firstLine="720"/>
        <w:jc w:val="both"/>
        <w:rPr>
          <w:rFonts w:ascii="Times New Roman" w:hAnsi="Times New Roman"/>
          <w:sz w:val="32"/>
          <w:szCs w:val="24"/>
        </w:rPr>
      </w:pPr>
    </w:p>
    <w:p w:rsidR="001872A2" w:rsidRDefault="001872A2">
      <w:pPr>
        <w:numPr>
          <w:ilvl w:val="12"/>
          <w:numId w:val="0"/>
        </w:numPr>
        <w:spacing w:before="0"/>
        <w:ind w:firstLine="720"/>
        <w:jc w:val="both"/>
        <w:rPr>
          <w:rFonts w:ascii="Times New Roman" w:hAnsi="Times New Roman"/>
          <w:sz w:val="32"/>
          <w:szCs w:val="24"/>
        </w:rPr>
      </w:pPr>
    </w:p>
    <w:p w:rsidR="001872A2" w:rsidRDefault="001872A2">
      <w:pPr>
        <w:numPr>
          <w:ilvl w:val="12"/>
          <w:numId w:val="0"/>
        </w:numPr>
        <w:spacing w:before="0" w:after="120"/>
        <w:ind w:firstLine="720"/>
        <w:jc w:val="center"/>
        <w:rPr>
          <w:rFonts w:ascii="Times New Roman" w:hAnsi="Times New Roman"/>
          <w:b/>
          <w:bCs/>
          <w:sz w:val="32"/>
          <w:szCs w:val="24"/>
        </w:rPr>
      </w:pPr>
      <w:r>
        <w:rPr>
          <w:rFonts w:ascii="Times New Roman" w:hAnsi="Times New Roman"/>
          <w:b/>
          <w:bCs/>
          <w:sz w:val="32"/>
          <w:szCs w:val="24"/>
        </w:rPr>
        <w:t>Список тем курсовых работ.</w:t>
      </w:r>
    </w:p>
    <w:p w:rsidR="001872A2" w:rsidRDefault="001872A2">
      <w:pPr>
        <w:pStyle w:val="a3"/>
        <w:widowControl/>
        <w:numPr>
          <w:ilvl w:val="0"/>
          <w:numId w:val="33"/>
        </w:numPr>
        <w:spacing w:line="240" w:lineRule="auto"/>
        <w:jc w:val="both"/>
        <w:rPr>
          <w:rFonts w:ascii="Times New Roman" w:hAnsi="Times New Roman"/>
          <w:sz w:val="32"/>
          <w:szCs w:val="24"/>
        </w:rPr>
      </w:pPr>
      <w:r>
        <w:rPr>
          <w:rFonts w:ascii="Times New Roman" w:hAnsi="Times New Roman"/>
          <w:sz w:val="32"/>
          <w:szCs w:val="24"/>
        </w:rPr>
        <w:t>Анализ основных определений финансового риска и особенности их использования при формировании стратегий управления финансовым риском в отрасли.</w:t>
      </w:r>
    </w:p>
    <w:p w:rsidR="001872A2" w:rsidRDefault="001872A2">
      <w:pPr>
        <w:pStyle w:val="a3"/>
        <w:widowControl/>
        <w:numPr>
          <w:ilvl w:val="0"/>
          <w:numId w:val="33"/>
        </w:numPr>
        <w:spacing w:line="240" w:lineRule="auto"/>
        <w:jc w:val="both"/>
        <w:rPr>
          <w:rFonts w:ascii="Times New Roman" w:hAnsi="Times New Roman"/>
          <w:sz w:val="32"/>
          <w:szCs w:val="24"/>
        </w:rPr>
      </w:pPr>
      <w:r>
        <w:rPr>
          <w:rFonts w:ascii="Times New Roman" w:hAnsi="Times New Roman"/>
          <w:sz w:val="32"/>
          <w:szCs w:val="24"/>
        </w:rPr>
        <w:t>Формирование стратегий управления финансовым риском в конкретной компании с учетом принятых определений финансового риска и особенностей их использования в данной отрасли.</w:t>
      </w:r>
    </w:p>
    <w:p w:rsidR="001872A2" w:rsidRDefault="001872A2">
      <w:pPr>
        <w:pStyle w:val="a3"/>
        <w:widowControl/>
        <w:numPr>
          <w:ilvl w:val="0"/>
          <w:numId w:val="33"/>
        </w:numPr>
        <w:spacing w:line="240" w:lineRule="auto"/>
        <w:jc w:val="both"/>
        <w:rPr>
          <w:rFonts w:ascii="Times New Roman" w:hAnsi="Times New Roman"/>
          <w:sz w:val="32"/>
          <w:szCs w:val="24"/>
        </w:rPr>
      </w:pPr>
      <w:r>
        <w:rPr>
          <w:rFonts w:ascii="Times New Roman" w:hAnsi="Times New Roman"/>
          <w:sz w:val="32"/>
          <w:szCs w:val="24"/>
        </w:rPr>
        <w:t xml:space="preserve">Анализ основных определений финансового риска и особенности их использования при формировании стратегий управления финансовым риском при осуществлении финансовых операций. </w:t>
      </w:r>
    </w:p>
    <w:p w:rsidR="001872A2" w:rsidRDefault="001872A2">
      <w:pPr>
        <w:pStyle w:val="a3"/>
        <w:widowControl/>
        <w:numPr>
          <w:ilvl w:val="0"/>
          <w:numId w:val="33"/>
        </w:numPr>
        <w:spacing w:line="240" w:lineRule="auto"/>
        <w:jc w:val="both"/>
        <w:rPr>
          <w:rFonts w:ascii="Times New Roman" w:hAnsi="Times New Roman"/>
          <w:sz w:val="32"/>
          <w:szCs w:val="24"/>
        </w:rPr>
      </w:pPr>
      <w:r>
        <w:rPr>
          <w:rFonts w:ascii="Times New Roman" w:hAnsi="Times New Roman"/>
          <w:sz w:val="32"/>
          <w:szCs w:val="24"/>
        </w:rPr>
        <w:t>Формировании тактики управления финансовым риском в отрасли на  основе применения  обоснованной системы показателей финансового риска.</w:t>
      </w:r>
    </w:p>
    <w:p w:rsidR="001872A2" w:rsidRDefault="001872A2">
      <w:pPr>
        <w:pStyle w:val="a3"/>
        <w:widowControl/>
        <w:numPr>
          <w:ilvl w:val="0"/>
          <w:numId w:val="33"/>
        </w:numPr>
        <w:spacing w:line="240" w:lineRule="auto"/>
        <w:jc w:val="both"/>
        <w:rPr>
          <w:rFonts w:ascii="Times New Roman" w:hAnsi="Times New Roman"/>
          <w:sz w:val="32"/>
          <w:szCs w:val="24"/>
        </w:rPr>
      </w:pPr>
      <w:r>
        <w:rPr>
          <w:rFonts w:ascii="Times New Roman" w:hAnsi="Times New Roman"/>
          <w:sz w:val="32"/>
          <w:szCs w:val="24"/>
        </w:rPr>
        <w:t>Анализ основных определений финансового риска и особенности их использования при формировании тактики управления финансовым риском в конкретной компании.</w:t>
      </w:r>
    </w:p>
    <w:p w:rsidR="001872A2" w:rsidRDefault="001872A2">
      <w:pPr>
        <w:pStyle w:val="a3"/>
        <w:widowControl/>
        <w:numPr>
          <w:ilvl w:val="0"/>
          <w:numId w:val="33"/>
        </w:numPr>
        <w:spacing w:line="240" w:lineRule="auto"/>
        <w:jc w:val="both"/>
        <w:rPr>
          <w:rFonts w:ascii="Times New Roman" w:hAnsi="Times New Roman"/>
          <w:sz w:val="32"/>
          <w:szCs w:val="24"/>
        </w:rPr>
      </w:pPr>
      <w:r>
        <w:rPr>
          <w:rFonts w:ascii="Times New Roman" w:hAnsi="Times New Roman"/>
          <w:sz w:val="32"/>
          <w:szCs w:val="24"/>
        </w:rPr>
        <w:t xml:space="preserve">Анализ основных определений финансового риска и особенности их использования при формировании тактики управления финансовым риском при осуществлении финансовых операций. </w:t>
      </w:r>
    </w:p>
    <w:p w:rsidR="001872A2" w:rsidRDefault="001872A2">
      <w:pPr>
        <w:pStyle w:val="a3"/>
        <w:widowControl/>
        <w:numPr>
          <w:ilvl w:val="0"/>
          <w:numId w:val="33"/>
        </w:numPr>
        <w:spacing w:line="240" w:lineRule="auto"/>
        <w:jc w:val="both"/>
        <w:rPr>
          <w:rFonts w:ascii="Times New Roman" w:hAnsi="Times New Roman"/>
          <w:sz w:val="32"/>
          <w:szCs w:val="24"/>
        </w:rPr>
      </w:pPr>
      <w:r>
        <w:rPr>
          <w:rFonts w:ascii="Times New Roman" w:hAnsi="Times New Roman"/>
          <w:sz w:val="32"/>
          <w:szCs w:val="24"/>
        </w:rPr>
        <w:t>Особенности использования показателей финансового риска при формировании оперативного  управления финансовым риском.</w:t>
      </w:r>
    </w:p>
    <w:p w:rsidR="001872A2" w:rsidRDefault="001872A2">
      <w:pPr>
        <w:pStyle w:val="a3"/>
        <w:widowControl/>
        <w:numPr>
          <w:ilvl w:val="0"/>
          <w:numId w:val="33"/>
        </w:numPr>
        <w:spacing w:line="240" w:lineRule="auto"/>
        <w:jc w:val="both"/>
        <w:rPr>
          <w:rFonts w:ascii="Times New Roman" w:hAnsi="Times New Roman"/>
          <w:sz w:val="32"/>
          <w:szCs w:val="24"/>
        </w:rPr>
      </w:pPr>
      <w:r>
        <w:rPr>
          <w:rFonts w:ascii="Times New Roman" w:hAnsi="Times New Roman"/>
          <w:sz w:val="32"/>
          <w:szCs w:val="24"/>
        </w:rPr>
        <w:t xml:space="preserve">Основные принципы управления финансовым риском на основе использования математических моделей оценки риска. </w:t>
      </w:r>
    </w:p>
    <w:p w:rsidR="001872A2" w:rsidRDefault="001872A2">
      <w:pPr>
        <w:pStyle w:val="a3"/>
        <w:widowControl/>
        <w:numPr>
          <w:ilvl w:val="0"/>
          <w:numId w:val="33"/>
        </w:numPr>
        <w:spacing w:line="240" w:lineRule="auto"/>
        <w:jc w:val="both"/>
        <w:rPr>
          <w:rFonts w:ascii="Times New Roman" w:hAnsi="Times New Roman"/>
          <w:sz w:val="32"/>
          <w:szCs w:val="24"/>
        </w:rPr>
      </w:pPr>
      <w:r>
        <w:rPr>
          <w:rFonts w:ascii="Times New Roman" w:hAnsi="Times New Roman"/>
          <w:sz w:val="32"/>
          <w:szCs w:val="24"/>
        </w:rPr>
        <w:t>Роль и место методов оценки риска в проблеме реализации целей и задач финансового менеджмента.</w:t>
      </w:r>
    </w:p>
    <w:p w:rsidR="001872A2" w:rsidRDefault="001872A2">
      <w:pPr>
        <w:pStyle w:val="a3"/>
        <w:widowControl/>
        <w:numPr>
          <w:ilvl w:val="0"/>
          <w:numId w:val="33"/>
        </w:numPr>
        <w:tabs>
          <w:tab w:val="clear" w:pos="720"/>
          <w:tab w:val="left" w:pos="709"/>
          <w:tab w:val="left" w:pos="1134"/>
        </w:tabs>
        <w:spacing w:line="240" w:lineRule="auto"/>
        <w:ind w:hanging="436"/>
        <w:jc w:val="both"/>
        <w:rPr>
          <w:rFonts w:ascii="Times New Roman" w:hAnsi="Times New Roman"/>
          <w:sz w:val="32"/>
          <w:szCs w:val="24"/>
        </w:rPr>
      </w:pPr>
      <w:r>
        <w:rPr>
          <w:rFonts w:ascii="Times New Roman" w:hAnsi="Times New Roman"/>
          <w:sz w:val="32"/>
          <w:szCs w:val="24"/>
        </w:rPr>
        <w:t>Учет специфики проявления противоречивости, альтернативности, неопределенности финансового риска при выработке стратегий управления им.</w:t>
      </w:r>
    </w:p>
    <w:p w:rsidR="001872A2" w:rsidRDefault="001872A2">
      <w:pPr>
        <w:pStyle w:val="a3"/>
        <w:widowControl/>
        <w:numPr>
          <w:ilvl w:val="0"/>
          <w:numId w:val="33"/>
        </w:numPr>
        <w:tabs>
          <w:tab w:val="clear" w:pos="720"/>
          <w:tab w:val="left" w:pos="709"/>
          <w:tab w:val="left" w:pos="1134"/>
        </w:tabs>
        <w:spacing w:line="240" w:lineRule="auto"/>
        <w:ind w:hanging="436"/>
        <w:jc w:val="both"/>
        <w:rPr>
          <w:rFonts w:ascii="Times New Roman" w:hAnsi="Times New Roman"/>
          <w:sz w:val="32"/>
          <w:szCs w:val="24"/>
        </w:rPr>
      </w:pPr>
      <w:r>
        <w:rPr>
          <w:rFonts w:ascii="Times New Roman" w:hAnsi="Times New Roman"/>
          <w:sz w:val="32"/>
          <w:szCs w:val="24"/>
        </w:rPr>
        <w:t>Основные причины неопределенности финансового риска  (источники риска) на уровне отрасли и способы его минимизации.</w:t>
      </w:r>
    </w:p>
    <w:p w:rsidR="001872A2" w:rsidRDefault="001872A2">
      <w:pPr>
        <w:pStyle w:val="a3"/>
        <w:widowControl/>
        <w:numPr>
          <w:ilvl w:val="0"/>
          <w:numId w:val="33"/>
        </w:numPr>
        <w:tabs>
          <w:tab w:val="clear" w:pos="720"/>
          <w:tab w:val="left" w:pos="709"/>
          <w:tab w:val="left" w:pos="1134"/>
        </w:tabs>
        <w:spacing w:line="240" w:lineRule="auto"/>
        <w:ind w:hanging="436"/>
        <w:jc w:val="both"/>
        <w:rPr>
          <w:rFonts w:ascii="Times New Roman" w:hAnsi="Times New Roman"/>
          <w:sz w:val="32"/>
          <w:szCs w:val="24"/>
        </w:rPr>
      </w:pPr>
      <w:r>
        <w:rPr>
          <w:rFonts w:ascii="Times New Roman" w:hAnsi="Times New Roman"/>
          <w:sz w:val="32"/>
          <w:szCs w:val="24"/>
        </w:rPr>
        <w:t>Основные причины неопределенности финансового риска  (источники риска) на уровне предприятия (фирмы) и способы его минимизации.</w:t>
      </w:r>
    </w:p>
    <w:p w:rsidR="001872A2" w:rsidRDefault="001872A2">
      <w:pPr>
        <w:pStyle w:val="a3"/>
        <w:widowControl/>
        <w:numPr>
          <w:ilvl w:val="0"/>
          <w:numId w:val="33"/>
        </w:numPr>
        <w:tabs>
          <w:tab w:val="clear" w:pos="720"/>
          <w:tab w:val="left" w:pos="709"/>
          <w:tab w:val="left" w:pos="1134"/>
        </w:tabs>
        <w:spacing w:line="240" w:lineRule="auto"/>
        <w:ind w:hanging="436"/>
        <w:jc w:val="both"/>
        <w:rPr>
          <w:rFonts w:ascii="Times New Roman" w:hAnsi="Times New Roman"/>
          <w:sz w:val="32"/>
          <w:szCs w:val="24"/>
        </w:rPr>
      </w:pPr>
      <w:r>
        <w:rPr>
          <w:rFonts w:ascii="Times New Roman" w:hAnsi="Times New Roman"/>
          <w:sz w:val="32"/>
          <w:szCs w:val="24"/>
        </w:rPr>
        <w:t>Основные причины неопределенности финансового риска  (источники риска) на уровне проведения финансовой операции и способы его минимизации.</w:t>
      </w:r>
    </w:p>
    <w:p w:rsidR="001872A2" w:rsidRDefault="001872A2">
      <w:pPr>
        <w:pStyle w:val="a3"/>
        <w:widowControl/>
        <w:numPr>
          <w:ilvl w:val="0"/>
          <w:numId w:val="33"/>
        </w:numPr>
        <w:tabs>
          <w:tab w:val="clear" w:pos="720"/>
          <w:tab w:val="left" w:pos="709"/>
          <w:tab w:val="left" w:pos="1134"/>
        </w:tabs>
        <w:spacing w:line="240" w:lineRule="auto"/>
        <w:ind w:hanging="436"/>
        <w:jc w:val="both"/>
        <w:rPr>
          <w:rFonts w:ascii="Times New Roman" w:hAnsi="Times New Roman"/>
          <w:sz w:val="32"/>
          <w:szCs w:val="24"/>
        </w:rPr>
      </w:pPr>
      <w:r>
        <w:rPr>
          <w:rFonts w:ascii="Times New Roman" w:hAnsi="Times New Roman"/>
          <w:sz w:val="32"/>
          <w:szCs w:val="24"/>
        </w:rPr>
        <w:t>Влияние принципов  классификация финансовых рисков на методы и способы управления им.</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Сравнительный анализ основных методов управления финансовыми  рисками.</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Управление финансовыми рисками, связанными со страхованием финансовых операций.</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Управление финансовыми рисками, связанными со страхованием недвижимости.</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Общие методы управления финансовыми рисками, связанными со страхованием различных видов деятельности.</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Учет показателей страхового риска при управлении финансовыми рисками.</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Валютный риск и основные методы и способы управления им.</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Управление финансовыми рисками, связанными с действующей налоговой политикой.</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Специфика управления финансовыми рисками  форс-мажорных обстоятельств.</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Методы управления финансовыми рисками при реализации инвестиционных проектов.</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Риски финансового инвестирования.</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Управление финансовыми рисками при  государственном инвестировании.</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Управление финансовыми рисками при  частном инвестировании.</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Специфика управления финансовыми рисками  иностранного и совместного инвестирования.</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Управление финансовыми рисками краткосрочного инвестирования.</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Управление финансовыми рисками долгосрочного инвестирования.</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Управление инфляционным риском при реализации инвестиционных проектов.</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Управление дефляционным риском при реализации инвестиционных проектов.</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Управление операционным финансовым риском при реализации инвестиционных проектов.</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Управление кредитным инвестиционным риском с позиций кредитора.</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Управление кредитным инвестиционным риском с позиций заемщика.</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Анализ финансовых рисков  инвестиционного проекта и определение методов и способов управления им.</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Управление финансовыми рисками с использованием механизмов его диверсификации.</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Диверсификация финансовых вложений  как основной механизм минимизации финансовых рисков.</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Социально – психологические аспекты оценки и анализа риска при принятии управленческих решений в области управления финансовыми рисками.</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Основные определения ущерба в области финансовой деятельности и их использование в процессе выработки управленческих решений по минимизации финансового риска.</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Общие принципы оценки эффективности инвестиционных проектов на основе использования показателей финансового риска.</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Методы прогнозирование стоимости инвестиционных ресурсов в условиях инфляции и их использование при формировании стратегии управления финансовыми рисками.</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Основные положения теории  оптимальных решений в области финансовых рисков.</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Статистический анализ финансовых рисков и их использование при формировании стратегий управления финансовыми рисками.</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Использование методов оценки финансового риска при определении необходимости перестрахования рисков.</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Франчайзинг как форма  объединения, направленная на минимизацию финансового риска.</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Управление финансовыми рисками на рынке обращения   ценных бумаг.</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Управление финансовыми рисками на основе использования процедур хеджирования.</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Управление финансовыми рисками на основе использования процедур лимитирования.</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Управление финансовыми рисками на основе использования опционов.</w:t>
      </w:r>
    </w:p>
    <w:p w:rsidR="001872A2" w:rsidRDefault="001872A2">
      <w:pPr>
        <w:pStyle w:val="a3"/>
        <w:widowControl/>
        <w:numPr>
          <w:ilvl w:val="0"/>
          <w:numId w:val="33"/>
        </w:numPr>
        <w:spacing w:line="240" w:lineRule="auto"/>
        <w:ind w:hanging="436"/>
        <w:jc w:val="both"/>
        <w:rPr>
          <w:rFonts w:ascii="Times New Roman" w:hAnsi="Times New Roman"/>
          <w:sz w:val="32"/>
          <w:szCs w:val="24"/>
        </w:rPr>
      </w:pPr>
      <w:r>
        <w:rPr>
          <w:rFonts w:ascii="Times New Roman" w:hAnsi="Times New Roman"/>
          <w:sz w:val="32"/>
          <w:szCs w:val="24"/>
        </w:rPr>
        <w:t>Управление финансовыми рисками инвестиционного проекта на основе использования игровых методов.</w:t>
      </w:r>
    </w:p>
    <w:p w:rsidR="001872A2" w:rsidRDefault="001872A2">
      <w:pPr>
        <w:pStyle w:val="a3"/>
        <w:widowControl/>
        <w:spacing w:line="240" w:lineRule="auto"/>
        <w:jc w:val="both"/>
        <w:rPr>
          <w:rFonts w:ascii="Times New Roman" w:hAnsi="Times New Roman"/>
          <w:sz w:val="32"/>
          <w:szCs w:val="24"/>
        </w:rPr>
      </w:pPr>
    </w:p>
    <w:p w:rsidR="001872A2" w:rsidRDefault="001872A2">
      <w:pPr>
        <w:pStyle w:val="a3"/>
        <w:widowControl/>
        <w:spacing w:line="240" w:lineRule="auto"/>
        <w:jc w:val="center"/>
        <w:rPr>
          <w:rFonts w:ascii="Times New Roman" w:hAnsi="Times New Roman"/>
          <w:sz w:val="32"/>
          <w:szCs w:val="24"/>
        </w:rPr>
      </w:pPr>
    </w:p>
    <w:p w:rsidR="001872A2" w:rsidRDefault="001872A2">
      <w:pPr>
        <w:pStyle w:val="a6"/>
        <w:spacing w:after="120"/>
        <w:jc w:val="center"/>
        <w:rPr>
          <w:b/>
          <w:bCs/>
          <w:sz w:val="32"/>
        </w:rPr>
      </w:pPr>
      <w:r>
        <w:rPr>
          <w:b/>
          <w:bCs/>
          <w:sz w:val="32"/>
        </w:rPr>
        <w:t>Задание по практической части  курсовой работы.</w:t>
      </w:r>
    </w:p>
    <w:p w:rsidR="001872A2" w:rsidRDefault="001872A2">
      <w:pPr>
        <w:pStyle w:val="a3"/>
        <w:spacing w:line="240" w:lineRule="auto"/>
        <w:ind w:left="57" w:firstLine="0"/>
        <w:jc w:val="center"/>
        <w:rPr>
          <w:rFonts w:ascii="Times New Roman" w:hAnsi="Times New Roman"/>
          <w:b/>
          <w:sz w:val="32"/>
          <w:szCs w:val="24"/>
        </w:rPr>
      </w:pPr>
      <w:r>
        <w:rPr>
          <w:rFonts w:ascii="Times New Roman" w:hAnsi="Times New Roman"/>
          <w:b/>
          <w:bCs/>
          <w:sz w:val="32"/>
        </w:rPr>
        <w:t>В соответствии с  индивидуальным заданием:</w:t>
      </w:r>
    </w:p>
    <w:p w:rsidR="001872A2" w:rsidRDefault="001872A2">
      <w:pPr>
        <w:jc w:val="both"/>
        <w:rPr>
          <w:rFonts w:ascii="Times New Roman" w:hAnsi="Times New Roman"/>
          <w:sz w:val="32"/>
        </w:rPr>
      </w:pPr>
      <w:smartTag w:uri="urn:schemas-microsoft-com:office:smarttags" w:element="place">
        <w:r>
          <w:rPr>
            <w:rFonts w:ascii="Times New Roman" w:hAnsi="Times New Roman"/>
            <w:b/>
            <w:bCs/>
            <w:sz w:val="32"/>
            <w:u w:val="single"/>
            <w:lang w:val="en-US"/>
          </w:rPr>
          <w:t>I</w:t>
        </w:r>
        <w:r>
          <w:rPr>
            <w:rFonts w:ascii="Times New Roman" w:hAnsi="Times New Roman"/>
            <w:b/>
            <w:bCs/>
            <w:sz w:val="32"/>
            <w:u w:val="single"/>
          </w:rPr>
          <w:t>.</w:t>
        </w:r>
      </w:smartTag>
      <w:r>
        <w:rPr>
          <w:rFonts w:ascii="Times New Roman" w:hAnsi="Times New Roman"/>
          <w:b/>
          <w:bCs/>
          <w:sz w:val="32"/>
          <w:u w:val="single"/>
        </w:rPr>
        <w:t xml:space="preserve"> Определить ожидаемые (прогнозные) значения</w:t>
      </w:r>
      <w:r>
        <w:rPr>
          <w:rFonts w:ascii="Times New Roman" w:hAnsi="Times New Roman"/>
          <w:sz w:val="32"/>
        </w:rPr>
        <w:t xml:space="preserve"> курса рубля к евро, курса рубля к доллару и индекса РТС и их статистическую оценку (вариация параметров, среднеквадратическое отклонение, коэффициент вариации, закон распределения) на аналогичный временной период при следующих допущениях:</w:t>
      </w:r>
    </w:p>
    <w:p w:rsidR="001872A2" w:rsidRDefault="001872A2">
      <w:pPr>
        <w:numPr>
          <w:ilvl w:val="0"/>
          <w:numId w:val="28"/>
        </w:numPr>
        <w:jc w:val="both"/>
        <w:rPr>
          <w:rFonts w:ascii="Times New Roman" w:hAnsi="Times New Roman"/>
          <w:sz w:val="32"/>
        </w:rPr>
      </w:pPr>
      <w:r>
        <w:rPr>
          <w:rFonts w:ascii="Times New Roman" w:hAnsi="Times New Roman"/>
          <w:sz w:val="32"/>
        </w:rPr>
        <w:t xml:space="preserve">Прогнозная оценка определятся только на основании рассчитанных значений оценок курса рубля к евро, курса рубля к доллару и индекса РТС за ретроспективный период (без привлечения дополнительной информации). При этом, значения курса рубля к евро, курса рубля к доллару и индекса РТС за ретроспективный период рассматриваются как соответствующие статистические выборки, условно считается размер выборки достаточным для последующих оценок. </w:t>
      </w:r>
    </w:p>
    <w:p w:rsidR="001872A2" w:rsidRDefault="001872A2">
      <w:pPr>
        <w:numPr>
          <w:ilvl w:val="0"/>
          <w:numId w:val="28"/>
        </w:numPr>
        <w:jc w:val="both"/>
        <w:rPr>
          <w:rFonts w:ascii="Times New Roman" w:hAnsi="Times New Roman"/>
          <w:sz w:val="32"/>
        </w:rPr>
      </w:pPr>
      <w:r>
        <w:rPr>
          <w:rFonts w:ascii="Times New Roman" w:hAnsi="Times New Roman"/>
          <w:sz w:val="32"/>
        </w:rPr>
        <w:t>Предполагается, что основные тенденции, влияющие  на колебания рассматриваемых величин в ретроспективном периоде, сохраняются и в прогнозном периоде.</w:t>
      </w:r>
    </w:p>
    <w:p w:rsidR="001872A2" w:rsidRDefault="001872A2">
      <w:pPr>
        <w:numPr>
          <w:ilvl w:val="0"/>
          <w:numId w:val="28"/>
        </w:numPr>
        <w:jc w:val="both"/>
        <w:rPr>
          <w:rFonts w:ascii="Times New Roman" w:hAnsi="Times New Roman"/>
          <w:sz w:val="32"/>
        </w:rPr>
      </w:pPr>
      <w:r>
        <w:rPr>
          <w:rFonts w:ascii="Times New Roman" w:hAnsi="Times New Roman"/>
          <w:sz w:val="32"/>
        </w:rPr>
        <w:t xml:space="preserve">Прогнозная оценка проводится </w:t>
      </w:r>
      <w:r>
        <w:rPr>
          <w:rFonts w:ascii="Times New Roman" w:hAnsi="Times New Roman"/>
          <w:sz w:val="32"/>
          <w:u w:val="single"/>
        </w:rPr>
        <w:t xml:space="preserve">без учета динамики изменения  </w:t>
      </w:r>
      <w:r>
        <w:rPr>
          <w:rFonts w:ascii="Times New Roman" w:hAnsi="Times New Roman"/>
          <w:sz w:val="32"/>
        </w:rPr>
        <w:t>рассматриваемых параметров (подразумевается, что начальные условия прогнозного периода соответствуют начальным условиям ретроспективного периода).</w:t>
      </w:r>
    </w:p>
    <w:p w:rsidR="001872A2" w:rsidRDefault="001872A2">
      <w:pPr>
        <w:numPr>
          <w:ilvl w:val="0"/>
          <w:numId w:val="28"/>
        </w:numPr>
        <w:jc w:val="both"/>
        <w:rPr>
          <w:rFonts w:ascii="Times New Roman" w:hAnsi="Times New Roman"/>
          <w:sz w:val="32"/>
        </w:rPr>
      </w:pPr>
      <w:r>
        <w:rPr>
          <w:rFonts w:ascii="Times New Roman" w:hAnsi="Times New Roman"/>
          <w:sz w:val="32"/>
        </w:rPr>
        <w:t xml:space="preserve">При вынесении суждения о характере закона распределения рассматриваемых параметров использовать категории: “близок к нормальному закону”, ”существенно отличается от нормального”, близок к равномерному закону” и т.п. В случае существенного отличия рассматриваемого закона распределения от нормального (или равномерного) дать оценку вероятности нахождения исследуемого параметра в диапазоне </w:t>
      </w:r>
      <w:r>
        <w:rPr>
          <w:rFonts w:ascii="Times New Roman" w:hAnsi="Times New Roman"/>
          <w:sz w:val="32"/>
        </w:rPr>
        <w:sym w:font="Symbol" w:char="F0B1"/>
      </w:r>
      <w:r>
        <w:rPr>
          <w:rFonts w:ascii="Times New Roman" w:hAnsi="Times New Roman"/>
          <w:sz w:val="32"/>
        </w:rPr>
        <w:t xml:space="preserve"> </w:t>
      </w:r>
      <w:r>
        <w:rPr>
          <w:rFonts w:ascii="Times New Roman" w:hAnsi="Times New Roman"/>
          <w:sz w:val="32"/>
        </w:rPr>
        <w:sym w:font="Symbol" w:char="F073"/>
      </w:r>
      <w:r>
        <w:rPr>
          <w:rFonts w:ascii="Times New Roman" w:hAnsi="Times New Roman"/>
          <w:sz w:val="32"/>
        </w:rPr>
        <w:t xml:space="preserve">,  </w:t>
      </w:r>
      <w:r>
        <w:rPr>
          <w:rFonts w:ascii="Times New Roman" w:hAnsi="Times New Roman"/>
          <w:sz w:val="32"/>
        </w:rPr>
        <w:sym w:font="Symbol" w:char="F0B1"/>
      </w:r>
      <w:r>
        <w:rPr>
          <w:rFonts w:ascii="Times New Roman" w:hAnsi="Times New Roman"/>
          <w:sz w:val="32"/>
        </w:rPr>
        <w:t xml:space="preserve"> 2</w:t>
      </w:r>
      <w:r>
        <w:rPr>
          <w:rFonts w:ascii="Times New Roman" w:hAnsi="Times New Roman"/>
          <w:sz w:val="32"/>
        </w:rPr>
        <w:sym w:font="Symbol" w:char="F073"/>
      </w:r>
      <w:r>
        <w:rPr>
          <w:rFonts w:ascii="Times New Roman" w:hAnsi="Times New Roman"/>
          <w:sz w:val="32"/>
        </w:rPr>
        <w:t xml:space="preserve">, </w:t>
      </w:r>
      <w:r>
        <w:rPr>
          <w:rFonts w:ascii="Times New Roman" w:hAnsi="Times New Roman"/>
          <w:sz w:val="32"/>
        </w:rPr>
        <w:sym w:font="Symbol" w:char="F0B1"/>
      </w:r>
      <w:r>
        <w:rPr>
          <w:rFonts w:ascii="Times New Roman" w:hAnsi="Times New Roman"/>
          <w:sz w:val="32"/>
        </w:rPr>
        <w:t xml:space="preserve"> 3</w:t>
      </w:r>
      <w:r>
        <w:rPr>
          <w:rFonts w:ascii="Times New Roman" w:hAnsi="Times New Roman"/>
          <w:sz w:val="32"/>
        </w:rPr>
        <w:sym w:font="Symbol" w:char="F073"/>
      </w:r>
      <w:r>
        <w:rPr>
          <w:rFonts w:ascii="Times New Roman" w:hAnsi="Times New Roman"/>
          <w:sz w:val="32"/>
        </w:rPr>
        <w:t>.</w:t>
      </w:r>
    </w:p>
    <w:p w:rsidR="001872A2" w:rsidRDefault="001872A2">
      <w:pPr>
        <w:ind w:left="60" w:firstLine="0"/>
        <w:jc w:val="both"/>
        <w:rPr>
          <w:rFonts w:ascii="Times New Roman" w:hAnsi="Times New Roman"/>
          <w:sz w:val="32"/>
        </w:rPr>
      </w:pPr>
    </w:p>
    <w:p w:rsidR="001872A2" w:rsidRDefault="001872A2">
      <w:pPr>
        <w:ind w:left="0" w:firstLine="0"/>
        <w:rPr>
          <w:rFonts w:ascii="Times New Roman" w:hAnsi="Times New Roman"/>
          <w:b/>
          <w:bCs/>
          <w:sz w:val="32"/>
          <w:u w:val="single"/>
        </w:rPr>
      </w:pPr>
      <w:r>
        <w:rPr>
          <w:rFonts w:ascii="Times New Roman" w:hAnsi="Times New Roman"/>
          <w:b/>
          <w:bCs/>
          <w:sz w:val="32"/>
          <w:u w:val="single"/>
          <w:lang w:val="en-US"/>
        </w:rPr>
        <w:t>II</w:t>
      </w:r>
      <w:r>
        <w:rPr>
          <w:rFonts w:ascii="Times New Roman" w:hAnsi="Times New Roman"/>
          <w:b/>
          <w:bCs/>
          <w:sz w:val="32"/>
          <w:u w:val="single"/>
        </w:rPr>
        <w:t>. Провести (на качественном уровне) анализ корреляции:</w:t>
      </w:r>
    </w:p>
    <w:p w:rsidR="001872A2" w:rsidRDefault="001872A2">
      <w:pPr>
        <w:ind w:left="0" w:firstLine="709"/>
        <w:rPr>
          <w:rFonts w:ascii="Times New Roman" w:hAnsi="Times New Roman"/>
          <w:sz w:val="32"/>
        </w:rPr>
      </w:pPr>
      <w:r>
        <w:rPr>
          <w:rFonts w:ascii="Times New Roman" w:hAnsi="Times New Roman"/>
          <w:sz w:val="32"/>
        </w:rPr>
        <w:t>- между курсом рубля к евро и  курсом рубля к доллару;</w:t>
      </w:r>
    </w:p>
    <w:p w:rsidR="001872A2" w:rsidRDefault="001872A2">
      <w:pPr>
        <w:ind w:left="0" w:firstLine="709"/>
        <w:rPr>
          <w:rFonts w:ascii="Times New Roman" w:hAnsi="Times New Roman"/>
          <w:sz w:val="32"/>
        </w:rPr>
      </w:pPr>
      <w:r>
        <w:rPr>
          <w:rFonts w:ascii="Times New Roman" w:hAnsi="Times New Roman"/>
          <w:sz w:val="32"/>
        </w:rPr>
        <w:t>- курсом рубля к евро и  индексом РТС;</w:t>
      </w:r>
    </w:p>
    <w:p w:rsidR="001872A2" w:rsidRDefault="001872A2">
      <w:pPr>
        <w:ind w:left="0" w:firstLine="709"/>
        <w:rPr>
          <w:rFonts w:ascii="Times New Roman" w:hAnsi="Times New Roman"/>
          <w:sz w:val="32"/>
        </w:rPr>
      </w:pPr>
      <w:r>
        <w:rPr>
          <w:rFonts w:ascii="Times New Roman" w:hAnsi="Times New Roman"/>
          <w:sz w:val="32"/>
        </w:rPr>
        <w:t>- курсом рубля к доллару и  индексом РТС.</w:t>
      </w:r>
    </w:p>
    <w:p w:rsidR="001872A2" w:rsidRDefault="001872A2">
      <w:pPr>
        <w:ind w:left="0" w:firstLine="709"/>
        <w:jc w:val="both"/>
        <w:rPr>
          <w:rFonts w:ascii="Times New Roman" w:hAnsi="Times New Roman"/>
          <w:sz w:val="32"/>
        </w:rPr>
      </w:pPr>
      <w:r>
        <w:rPr>
          <w:rFonts w:ascii="Times New Roman" w:hAnsi="Times New Roman"/>
          <w:sz w:val="32"/>
        </w:rPr>
        <w:t xml:space="preserve">Анализ провести с использованием построенных графических зависимостей, дать собственное объяснение возможным причинам установленных закономерностей (или их отсутствию), наличию “выбросов” (при их наличии). </w:t>
      </w:r>
    </w:p>
    <w:p w:rsidR="001872A2" w:rsidRDefault="001872A2">
      <w:pPr>
        <w:ind w:left="766"/>
        <w:rPr>
          <w:rFonts w:ascii="Times New Roman" w:hAnsi="Times New Roman"/>
          <w:sz w:val="32"/>
        </w:rPr>
      </w:pPr>
    </w:p>
    <w:p w:rsidR="001872A2" w:rsidRDefault="001872A2">
      <w:pPr>
        <w:pStyle w:val="a3"/>
        <w:spacing w:line="240" w:lineRule="auto"/>
        <w:jc w:val="both"/>
        <w:rPr>
          <w:rFonts w:ascii="Times New Roman" w:hAnsi="Times New Roman"/>
          <w:sz w:val="32"/>
        </w:rPr>
      </w:pPr>
      <w:r>
        <w:rPr>
          <w:rFonts w:ascii="Times New Roman" w:hAnsi="Times New Roman"/>
          <w:b/>
          <w:bCs/>
          <w:sz w:val="32"/>
          <w:u w:val="single"/>
          <w:lang w:val="en-US"/>
        </w:rPr>
        <w:t>III</w:t>
      </w:r>
      <w:r>
        <w:rPr>
          <w:rFonts w:ascii="Times New Roman" w:hAnsi="Times New Roman"/>
          <w:sz w:val="32"/>
          <w:u w:val="single"/>
        </w:rPr>
        <w:t xml:space="preserve">. </w:t>
      </w:r>
      <w:r>
        <w:rPr>
          <w:rFonts w:ascii="Times New Roman" w:hAnsi="Times New Roman"/>
          <w:b/>
          <w:bCs/>
          <w:sz w:val="32"/>
          <w:u w:val="single"/>
        </w:rPr>
        <w:t>Провести анализ</w:t>
      </w:r>
      <w:r>
        <w:rPr>
          <w:rFonts w:ascii="Times New Roman" w:hAnsi="Times New Roman"/>
          <w:sz w:val="32"/>
        </w:rPr>
        <w:t xml:space="preserve"> комментария к каждой из ретроспективных выборок (курса рубля к евро, курса рубля к доллару и индекса РТС ), дать оценку комментария по следующим позициям:</w:t>
      </w:r>
    </w:p>
    <w:p w:rsidR="001872A2" w:rsidRDefault="001872A2">
      <w:pPr>
        <w:jc w:val="both"/>
        <w:rPr>
          <w:rFonts w:ascii="Times New Roman" w:hAnsi="Times New Roman"/>
          <w:sz w:val="32"/>
        </w:rPr>
      </w:pPr>
      <w:r>
        <w:rPr>
          <w:rFonts w:ascii="Times New Roman" w:hAnsi="Times New Roman"/>
          <w:sz w:val="32"/>
        </w:rPr>
        <w:t>- соответствует ли текст комментария  анализируемому вопросу ?</w:t>
      </w:r>
    </w:p>
    <w:p w:rsidR="001872A2" w:rsidRDefault="001872A2">
      <w:pPr>
        <w:pStyle w:val="a3"/>
        <w:spacing w:line="240" w:lineRule="auto"/>
        <w:jc w:val="both"/>
        <w:rPr>
          <w:rFonts w:ascii="Times New Roman" w:hAnsi="Times New Roman"/>
          <w:sz w:val="32"/>
        </w:rPr>
      </w:pPr>
      <w:r>
        <w:rPr>
          <w:rFonts w:ascii="Times New Roman" w:hAnsi="Times New Roman"/>
          <w:sz w:val="32"/>
        </w:rPr>
        <w:t>- отражает ли комментарий динамику изменения соответствующего параметра,  в какой степени содержит объяснение именно такого его изменения?</w:t>
      </w:r>
    </w:p>
    <w:p w:rsidR="001872A2" w:rsidRDefault="001872A2">
      <w:pPr>
        <w:jc w:val="both"/>
        <w:rPr>
          <w:rFonts w:ascii="Times New Roman" w:hAnsi="Times New Roman"/>
          <w:sz w:val="32"/>
        </w:rPr>
      </w:pPr>
      <w:r>
        <w:rPr>
          <w:rFonts w:ascii="Times New Roman" w:hAnsi="Times New Roman"/>
          <w:sz w:val="32"/>
        </w:rPr>
        <w:t>- “привязаны” ли комментируемые события к конкретной дате (если нет, то дать собственную оценку ) ?</w:t>
      </w:r>
    </w:p>
    <w:p w:rsidR="001872A2" w:rsidRDefault="001872A2">
      <w:pPr>
        <w:jc w:val="both"/>
        <w:rPr>
          <w:rFonts w:ascii="Times New Roman" w:hAnsi="Times New Roman"/>
          <w:sz w:val="32"/>
        </w:rPr>
      </w:pPr>
      <w:r>
        <w:rPr>
          <w:rFonts w:ascii="Times New Roman" w:hAnsi="Times New Roman"/>
          <w:sz w:val="32"/>
        </w:rPr>
        <w:t>- достоверность (по вашему мнению) представленных оценок ?</w:t>
      </w:r>
    </w:p>
    <w:p w:rsidR="001872A2" w:rsidRDefault="001872A2">
      <w:pPr>
        <w:jc w:val="both"/>
        <w:rPr>
          <w:rFonts w:ascii="Times New Roman" w:hAnsi="Times New Roman"/>
          <w:sz w:val="32"/>
        </w:rPr>
      </w:pPr>
      <w:r>
        <w:rPr>
          <w:rFonts w:ascii="Times New Roman" w:hAnsi="Times New Roman"/>
          <w:sz w:val="32"/>
        </w:rPr>
        <w:t>- возможность использования комментария в качестве дополнительной информации для корректировки прогнозных оценок изменения рассматриваемого параметра.</w:t>
      </w:r>
    </w:p>
    <w:p w:rsidR="001872A2" w:rsidRDefault="001872A2">
      <w:pPr>
        <w:ind w:left="60"/>
        <w:rPr>
          <w:rFonts w:ascii="Times New Roman" w:hAnsi="Times New Roman"/>
          <w:sz w:val="32"/>
        </w:rPr>
      </w:pPr>
      <w:r>
        <w:rPr>
          <w:rFonts w:ascii="Times New Roman" w:hAnsi="Times New Roman"/>
          <w:sz w:val="32"/>
        </w:rPr>
        <w:t xml:space="preserve">  </w:t>
      </w:r>
    </w:p>
    <w:p w:rsidR="001872A2" w:rsidRDefault="001872A2">
      <w:pPr>
        <w:ind w:left="60" w:hanging="60"/>
        <w:jc w:val="both"/>
        <w:rPr>
          <w:rFonts w:ascii="Times New Roman" w:hAnsi="Times New Roman"/>
          <w:sz w:val="32"/>
        </w:rPr>
      </w:pPr>
      <w:r>
        <w:rPr>
          <w:rFonts w:ascii="Times New Roman" w:hAnsi="Times New Roman"/>
          <w:b/>
          <w:bCs/>
          <w:sz w:val="32"/>
          <w:u w:val="single"/>
        </w:rPr>
        <w:t xml:space="preserve"> </w:t>
      </w:r>
      <w:r>
        <w:rPr>
          <w:rFonts w:ascii="Times New Roman" w:hAnsi="Times New Roman"/>
          <w:b/>
          <w:bCs/>
          <w:sz w:val="32"/>
          <w:u w:val="single"/>
          <w:lang w:val="en-US"/>
        </w:rPr>
        <w:t>IV</w:t>
      </w:r>
      <w:r>
        <w:rPr>
          <w:rFonts w:ascii="Times New Roman" w:hAnsi="Times New Roman"/>
          <w:b/>
          <w:bCs/>
          <w:sz w:val="32"/>
          <w:u w:val="single"/>
        </w:rPr>
        <w:t>. Дать прогноз развития</w:t>
      </w:r>
      <w:r>
        <w:rPr>
          <w:rFonts w:ascii="Times New Roman" w:hAnsi="Times New Roman"/>
          <w:sz w:val="32"/>
        </w:rPr>
        <w:t xml:space="preserve"> значения курса рубля к евро, курса рубля к доллару и индекса РТС  на последующий аналогичный период </w:t>
      </w:r>
      <w:r>
        <w:rPr>
          <w:rFonts w:ascii="Times New Roman" w:hAnsi="Times New Roman"/>
          <w:sz w:val="32"/>
          <w:u w:val="single"/>
        </w:rPr>
        <w:t xml:space="preserve">с учетом динамики изменения  </w:t>
      </w:r>
      <w:r>
        <w:rPr>
          <w:rFonts w:ascii="Times New Roman" w:hAnsi="Times New Roman"/>
          <w:sz w:val="32"/>
        </w:rPr>
        <w:t>рассматриваемых параметров. Обосновать использованный при этом метод.</w:t>
      </w:r>
    </w:p>
    <w:p w:rsidR="001872A2" w:rsidRDefault="001872A2">
      <w:pPr>
        <w:ind w:left="60" w:hanging="60"/>
        <w:jc w:val="both"/>
        <w:rPr>
          <w:rFonts w:ascii="Times New Roman" w:hAnsi="Times New Roman"/>
          <w:sz w:val="32"/>
        </w:rPr>
      </w:pPr>
      <w:r>
        <w:rPr>
          <w:rFonts w:ascii="Times New Roman" w:hAnsi="Times New Roman"/>
          <w:b/>
          <w:bCs/>
          <w:sz w:val="32"/>
        </w:rPr>
        <w:br w:type="page"/>
      </w:r>
      <w:r>
        <w:rPr>
          <w:rFonts w:ascii="Times New Roman" w:hAnsi="Times New Roman"/>
          <w:b/>
          <w:bCs/>
          <w:sz w:val="32"/>
          <w:u w:val="single"/>
          <w:lang w:val="en-US"/>
        </w:rPr>
        <w:t>V</w:t>
      </w:r>
      <w:r>
        <w:rPr>
          <w:rFonts w:ascii="Times New Roman" w:hAnsi="Times New Roman"/>
          <w:sz w:val="32"/>
          <w:u w:val="single"/>
        </w:rPr>
        <w:t xml:space="preserve">. </w:t>
      </w:r>
      <w:r>
        <w:rPr>
          <w:rFonts w:ascii="Times New Roman" w:hAnsi="Times New Roman"/>
          <w:b/>
          <w:bCs/>
          <w:sz w:val="32"/>
          <w:u w:val="single"/>
        </w:rPr>
        <w:t>Обосновать выбор валюты</w:t>
      </w:r>
      <w:r>
        <w:rPr>
          <w:rFonts w:ascii="Times New Roman" w:hAnsi="Times New Roman"/>
          <w:sz w:val="32"/>
        </w:rPr>
        <w:t xml:space="preserve"> для проведения финансовых операций на рынке спот   обеспечивающей минимальное значения риска на ближайший прогнозный период (определенный в соответствии с п.</w:t>
      </w:r>
      <w:r>
        <w:rPr>
          <w:rFonts w:ascii="Times New Roman" w:hAnsi="Times New Roman"/>
          <w:b/>
          <w:bCs/>
          <w:sz w:val="32"/>
          <w:lang w:val="en-US"/>
        </w:rPr>
        <w:t>I</w:t>
      </w:r>
      <w:r>
        <w:rPr>
          <w:rFonts w:ascii="Times New Roman" w:hAnsi="Times New Roman"/>
          <w:sz w:val="32"/>
        </w:rPr>
        <w:t>)</w:t>
      </w:r>
      <w:r>
        <w:rPr>
          <w:rFonts w:ascii="Times New Roman" w:hAnsi="Times New Roman"/>
          <w:b/>
          <w:bCs/>
          <w:sz w:val="32"/>
        </w:rPr>
        <w:t xml:space="preserve"> </w:t>
      </w:r>
      <w:r>
        <w:rPr>
          <w:rFonts w:ascii="Times New Roman" w:hAnsi="Times New Roman"/>
          <w:sz w:val="32"/>
        </w:rPr>
        <w:t xml:space="preserve">   на основе использования статистических оценок  курса рубля к евро и курса рубля к доллару (вариация параметров, среднеквадратическое отклонение, коэффициент вариации) и</w:t>
      </w:r>
      <w:r>
        <w:rPr>
          <w:rFonts w:ascii="Times New Roman" w:hAnsi="Times New Roman"/>
          <w:sz w:val="32"/>
          <w:u w:val="single"/>
        </w:rPr>
        <w:t xml:space="preserve"> в предположении о том, что закон распределения параметров является нормальным</w:t>
      </w:r>
      <w:r>
        <w:rPr>
          <w:rFonts w:ascii="Times New Roman" w:hAnsi="Times New Roman"/>
          <w:sz w:val="32"/>
        </w:rPr>
        <w:t xml:space="preserve">, </w:t>
      </w:r>
    </w:p>
    <w:p w:rsidR="001872A2" w:rsidRDefault="001872A2">
      <w:pPr>
        <w:ind w:left="60" w:hanging="60"/>
        <w:jc w:val="both"/>
        <w:rPr>
          <w:rFonts w:ascii="Times New Roman" w:hAnsi="Times New Roman"/>
          <w:sz w:val="32"/>
        </w:rPr>
      </w:pPr>
    </w:p>
    <w:p w:rsidR="001872A2" w:rsidRDefault="001872A2">
      <w:pPr>
        <w:ind w:left="60" w:hanging="60"/>
        <w:jc w:val="both"/>
        <w:rPr>
          <w:rFonts w:ascii="Times New Roman" w:hAnsi="Times New Roman"/>
          <w:sz w:val="32"/>
        </w:rPr>
      </w:pPr>
      <w:r>
        <w:rPr>
          <w:rFonts w:ascii="Times New Roman" w:hAnsi="Times New Roman"/>
          <w:b/>
          <w:bCs/>
          <w:sz w:val="32"/>
          <w:lang w:val="en-US"/>
        </w:rPr>
        <w:t>VI</w:t>
      </w:r>
      <w:r>
        <w:rPr>
          <w:rFonts w:ascii="Times New Roman" w:hAnsi="Times New Roman"/>
          <w:b/>
          <w:bCs/>
          <w:sz w:val="32"/>
        </w:rPr>
        <w:t xml:space="preserve">. </w:t>
      </w:r>
      <w:r>
        <w:rPr>
          <w:rFonts w:ascii="Times New Roman" w:hAnsi="Times New Roman"/>
          <w:b/>
          <w:bCs/>
          <w:sz w:val="32"/>
          <w:u w:val="single"/>
        </w:rPr>
        <w:t>Определить, выполняется ли требование инвестора</w:t>
      </w:r>
      <w:r>
        <w:rPr>
          <w:rFonts w:ascii="Times New Roman" w:hAnsi="Times New Roman"/>
          <w:sz w:val="32"/>
        </w:rPr>
        <w:t xml:space="preserve"> по вероятности наступления недопустимого события (требования инвестора и недопустимое событие для каждого варианта задания представлено в табл.1).</w:t>
      </w:r>
    </w:p>
    <w:p w:rsidR="001872A2" w:rsidRDefault="001872A2">
      <w:pPr>
        <w:ind w:left="1701" w:hanging="1701"/>
        <w:rPr>
          <w:rFonts w:ascii="Times New Roman" w:hAnsi="Times New Roman"/>
          <w:sz w:val="32"/>
        </w:rPr>
      </w:pPr>
      <w:r>
        <w:rPr>
          <w:rFonts w:ascii="Times New Roman" w:hAnsi="Times New Roman"/>
          <w:sz w:val="32"/>
        </w:rPr>
        <w:t>Таблица 1 – Исходные данные для оценки эффективности   финансовых вложений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4"/>
        <w:gridCol w:w="2065"/>
        <w:gridCol w:w="1517"/>
        <w:gridCol w:w="1014"/>
        <w:gridCol w:w="2154"/>
        <w:gridCol w:w="1516"/>
      </w:tblGrid>
      <w:tr w:rsidR="001872A2">
        <w:tc>
          <w:tcPr>
            <w:tcW w:w="1014" w:type="dxa"/>
          </w:tcPr>
          <w:p w:rsidR="001872A2" w:rsidRDefault="001872A2">
            <w:pPr>
              <w:jc w:val="center"/>
              <w:rPr>
                <w:rFonts w:ascii="Times New Roman" w:hAnsi="Times New Roman"/>
              </w:rPr>
            </w:pPr>
            <w:r>
              <w:rPr>
                <w:rFonts w:ascii="Times New Roman" w:hAnsi="Times New Roman"/>
              </w:rPr>
              <w:t>Номер</w:t>
            </w:r>
          </w:p>
          <w:p w:rsidR="001872A2" w:rsidRDefault="001872A2">
            <w:pPr>
              <w:jc w:val="center"/>
              <w:rPr>
                <w:rFonts w:ascii="Times New Roman" w:hAnsi="Times New Roman"/>
              </w:rPr>
            </w:pPr>
            <w:r>
              <w:rPr>
                <w:rFonts w:ascii="Times New Roman" w:hAnsi="Times New Roman"/>
              </w:rPr>
              <w:t>задания</w:t>
            </w:r>
          </w:p>
        </w:tc>
        <w:tc>
          <w:tcPr>
            <w:tcW w:w="2065" w:type="dxa"/>
          </w:tcPr>
          <w:p w:rsidR="001872A2" w:rsidRDefault="001872A2">
            <w:pPr>
              <w:jc w:val="center"/>
              <w:rPr>
                <w:rFonts w:ascii="Times New Roman" w:hAnsi="Times New Roman"/>
              </w:rPr>
            </w:pPr>
            <w:r>
              <w:rPr>
                <w:rFonts w:ascii="Times New Roman" w:hAnsi="Times New Roman"/>
              </w:rPr>
              <w:t>Неблагоприятное</w:t>
            </w:r>
          </w:p>
          <w:p w:rsidR="001872A2" w:rsidRDefault="001872A2">
            <w:pPr>
              <w:ind w:left="120" w:hanging="120"/>
              <w:jc w:val="center"/>
              <w:rPr>
                <w:rFonts w:ascii="Times New Roman" w:hAnsi="Times New Roman"/>
              </w:rPr>
            </w:pPr>
            <w:r>
              <w:rPr>
                <w:rFonts w:ascii="Times New Roman" w:hAnsi="Times New Roman"/>
              </w:rPr>
              <w:t xml:space="preserve">событие </w:t>
            </w:r>
            <w:r>
              <w:rPr>
                <w:rFonts w:ascii="Times New Roman" w:hAnsi="Times New Roman"/>
                <w:lang w:val="en-US"/>
              </w:rPr>
              <w:t>W</w:t>
            </w:r>
            <w:r>
              <w:rPr>
                <w:rFonts w:ascii="Times New Roman" w:hAnsi="Times New Roman"/>
              </w:rPr>
              <w:t xml:space="preserve"> -курс евро или доллара(помечен знаком $)- менее данного значения)</w:t>
            </w:r>
          </w:p>
        </w:tc>
        <w:tc>
          <w:tcPr>
            <w:tcW w:w="1517" w:type="dxa"/>
          </w:tcPr>
          <w:p w:rsidR="001872A2" w:rsidRDefault="001872A2">
            <w:pPr>
              <w:ind w:left="0" w:firstLine="0"/>
              <w:jc w:val="center"/>
              <w:rPr>
                <w:rFonts w:ascii="Times New Roman" w:hAnsi="Times New Roman"/>
              </w:rPr>
            </w:pPr>
            <w:r>
              <w:rPr>
                <w:rFonts w:ascii="Times New Roman" w:hAnsi="Times New Roman"/>
              </w:rPr>
              <w:t>Требование инвестора по</w:t>
            </w:r>
          </w:p>
          <w:p w:rsidR="001872A2" w:rsidRDefault="001872A2">
            <w:pPr>
              <w:jc w:val="center"/>
              <w:rPr>
                <w:rFonts w:ascii="Times New Roman" w:hAnsi="Times New Roman"/>
              </w:rPr>
            </w:pPr>
            <w:r>
              <w:rPr>
                <w:rFonts w:ascii="Times New Roman" w:hAnsi="Times New Roman"/>
              </w:rPr>
              <w:t>вероятности</w:t>
            </w:r>
          </w:p>
        </w:tc>
        <w:tc>
          <w:tcPr>
            <w:tcW w:w="1014" w:type="dxa"/>
          </w:tcPr>
          <w:p w:rsidR="001872A2" w:rsidRDefault="001872A2">
            <w:pPr>
              <w:jc w:val="center"/>
              <w:rPr>
                <w:rFonts w:ascii="Times New Roman" w:hAnsi="Times New Roman"/>
              </w:rPr>
            </w:pPr>
            <w:r>
              <w:rPr>
                <w:rFonts w:ascii="Times New Roman" w:hAnsi="Times New Roman"/>
              </w:rPr>
              <w:t>Номер</w:t>
            </w:r>
          </w:p>
          <w:p w:rsidR="001872A2" w:rsidRDefault="001872A2">
            <w:pPr>
              <w:jc w:val="center"/>
              <w:rPr>
                <w:rFonts w:ascii="Times New Roman" w:hAnsi="Times New Roman"/>
              </w:rPr>
            </w:pPr>
            <w:r>
              <w:rPr>
                <w:rFonts w:ascii="Times New Roman" w:hAnsi="Times New Roman"/>
              </w:rPr>
              <w:t>задания</w:t>
            </w:r>
          </w:p>
        </w:tc>
        <w:tc>
          <w:tcPr>
            <w:tcW w:w="2154" w:type="dxa"/>
          </w:tcPr>
          <w:p w:rsidR="001872A2" w:rsidRDefault="001872A2">
            <w:pPr>
              <w:jc w:val="center"/>
              <w:rPr>
                <w:rFonts w:ascii="Times New Roman" w:hAnsi="Times New Roman"/>
              </w:rPr>
            </w:pPr>
            <w:r>
              <w:rPr>
                <w:rFonts w:ascii="Times New Roman" w:hAnsi="Times New Roman"/>
              </w:rPr>
              <w:t>Неблагоприятное</w:t>
            </w:r>
          </w:p>
          <w:p w:rsidR="001872A2" w:rsidRDefault="001872A2">
            <w:pPr>
              <w:ind w:left="60" w:hanging="60"/>
              <w:jc w:val="center"/>
              <w:rPr>
                <w:rFonts w:ascii="Times New Roman" w:hAnsi="Times New Roman"/>
              </w:rPr>
            </w:pPr>
            <w:r>
              <w:rPr>
                <w:rFonts w:ascii="Times New Roman" w:hAnsi="Times New Roman"/>
              </w:rPr>
              <w:t>событие (курс евро или доллара менее данного значения)</w:t>
            </w:r>
          </w:p>
        </w:tc>
        <w:tc>
          <w:tcPr>
            <w:tcW w:w="1516" w:type="dxa"/>
          </w:tcPr>
          <w:p w:rsidR="001872A2" w:rsidRDefault="001872A2">
            <w:pPr>
              <w:ind w:left="33" w:hanging="33"/>
              <w:jc w:val="center"/>
              <w:rPr>
                <w:rFonts w:ascii="Times New Roman" w:hAnsi="Times New Roman"/>
              </w:rPr>
            </w:pPr>
            <w:r>
              <w:rPr>
                <w:rFonts w:ascii="Times New Roman" w:hAnsi="Times New Roman"/>
              </w:rPr>
              <w:t>Требование инвестора по</w:t>
            </w:r>
          </w:p>
          <w:p w:rsidR="001872A2" w:rsidRDefault="001872A2">
            <w:pPr>
              <w:jc w:val="center"/>
              <w:rPr>
                <w:rFonts w:ascii="Times New Roman" w:hAnsi="Times New Roman"/>
              </w:rPr>
            </w:pPr>
            <w:r>
              <w:rPr>
                <w:rFonts w:ascii="Times New Roman" w:hAnsi="Times New Roman"/>
              </w:rPr>
              <w:t>вероятности</w:t>
            </w:r>
          </w:p>
          <w:p w:rsidR="001872A2" w:rsidRDefault="001872A2">
            <w:pPr>
              <w:jc w:val="center"/>
              <w:rPr>
                <w:rFonts w:ascii="Times New Roman" w:hAnsi="Times New Roman"/>
                <w:lang w:val="en-US"/>
              </w:rPr>
            </w:pPr>
            <w:r>
              <w:rPr>
                <w:rFonts w:ascii="Times New Roman" w:hAnsi="Times New Roman"/>
                <w:lang w:val="en-US"/>
              </w:rPr>
              <w:t>P(W)</w:t>
            </w:r>
            <w:r>
              <w:rPr>
                <w:rFonts w:ascii="Times New Roman" w:hAnsi="Times New Roman"/>
              </w:rPr>
              <w:sym w:font="Symbol" w:char="F0A3"/>
            </w:r>
            <w:r>
              <w:rPr>
                <w:rFonts w:ascii="Times New Roman" w:hAnsi="Times New Roman"/>
                <w:lang w:val="en-US"/>
              </w:rPr>
              <w:t>P</w:t>
            </w:r>
            <w:r>
              <w:rPr>
                <w:rFonts w:ascii="Times New Roman" w:hAnsi="Times New Roman"/>
                <w:vertAlign w:val="subscript"/>
                <w:lang w:val="en-US"/>
              </w:rPr>
              <w:t>0</w:t>
            </w:r>
          </w:p>
        </w:tc>
      </w:tr>
      <w:tr w:rsidR="001872A2">
        <w:trPr>
          <w:trHeight w:val="217"/>
        </w:trPr>
        <w:tc>
          <w:tcPr>
            <w:tcW w:w="1014" w:type="dxa"/>
          </w:tcPr>
          <w:p w:rsidR="001872A2" w:rsidRDefault="001872A2">
            <w:pPr>
              <w:rPr>
                <w:rFonts w:ascii="Times New Roman" w:hAnsi="Times New Roman"/>
              </w:rPr>
            </w:pPr>
            <w:r>
              <w:rPr>
                <w:rFonts w:ascii="Times New Roman" w:hAnsi="Times New Roman"/>
              </w:rPr>
              <w:t>1</w:t>
            </w:r>
          </w:p>
        </w:tc>
        <w:tc>
          <w:tcPr>
            <w:tcW w:w="2065" w:type="dxa"/>
          </w:tcPr>
          <w:p w:rsidR="001872A2" w:rsidRDefault="001872A2">
            <w:pPr>
              <w:rPr>
                <w:rFonts w:ascii="Times New Roman" w:hAnsi="Times New Roman"/>
              </w:rPr>
            </w:pPr>
            <w:r>
              <w:rPr>
                <w:rFonts w:ascii="Times New Roman" w:hAnsi="Times New Roman"/>
              </w:rPr>
              <w:t>35.8</w:t>
            </w:r>
          </w:p>
        </w:tc>
        <w:tc>
          <w:tcPr>
            <w:tcW w:w="1517" w:type="dxa"/>
          </w:tcPr>
          <w:p w:rsidR="001872A2" w:rsidRDefault="001872A2">
            <w:pPr>
              <w:rPr>
                <w:rFonts w:ascii="Times New Roman" w:hAnsi="Times New Roman"/>
              </w:rPr>
            </w:pPr>
            <w:r>
              <w:rPr>
                <w:rFonts w:ascii="Times New Roman" w:hAnsi="Times New Roman"/>
              </w:rPr>
              <w:t>0.02</w:t>
            </w:r>
          </w:p>
        </w:tc>
        <w:tc>
          <w:tcPr>
            <w:tcW w:w="1014" w:type="dxa"/>
          </w:tcPr>
          <w:p w:rsidR="001872A2" w:rsidRDefault="001872A2">
            <w:pPr>
              <w:rPr>
                <w:rFonts w:ascii="Times New Roman" w:hAnsi="Times New Roman"/>
              </w:rPr>
            </w:pPr>
            <w:r>
              <w:rPr>
                <w:rFonts w:ascii="Times New Roman" w:hAnsi="Times New Roman"/>
              </w:rPr>
              <w:t>24</w:t>
            </w:r>
          </w:p>
        </w:tc>
        <w:tc>
          <w:tcPr>
            <w:tcW w:w="2154" w:type="dxa"/>
          </w:tcPr>
          <w:p w:rsidR="001872A2" w:rsidRDefault="001872A2">
            <w:pPr>
              <w:rPr>
                <w:rFonts w:ascii="Times New Roman" w:hAnsi="Times New Roman"/>
              </w:rPr>
            </w:pPr>
            <w:r>
              <w:rPr>
                <w:rFonts w:ascii="Times New Roman" w:hAnsi="Times New Roman"/>
              </w:rPr>
              <w:t>36.45</w:t>
            </w:r>
          </w:p>
        </w:tc>
        <w:tc>
          <w:tcPr>
            <w:tcW w:w="1516" w:type="dxa"/>
          </w:tcPr>
          <w:p w:rsidR="001872A2" w:rsidRDefault="001872A2">
            <w:pPr>
              <w:rPr>
                <w:rFonts w:ascii="Times New Roman" w:hAnsi="Times New Roman"/>
              </w:rPr>
            </w:pPr>
            <w:r>
              <w:rPr>
                <w:rFonts w:ascii="Times New Roman" w:hAnsi="Times New Roman"/>
              </w:rPr>
              <w:t>0.025</w:t>
            </w:r>
          </w:p>
        </w:tc>
      </w:tr>
      <w:tr w:rsidR="001872A2">
        <w:tc>
          <w:tcPr>
            <w:tcW w:w="1014" w:type="dxa"/>
          </w:tcPr>
          <w:p w:rsidR="001872A2" w:rsidRDefault="001872A2">
            <w:pPr>
              <w:rPr>
                <w:rFonts w:ascii="Times New Roman" w:hAnsi="Times New Roman"/>
              </w:rPr>
            </w:pPr>
            <w:r>
              <w:rPr>
                <w:rFonts w:ascii="Times New Roman" w:hAnsi="Times New Roman"/>
              </w:rPr>
              <w:t>2</w:t>
            </w:r>
          </w:p>
        </w:tc>
        <w:tc>
          <w:tcPr>
            <w:tcW w:w="2065" w:type="dxa"/>
          </w:tcPr>
          <w:p w:rsidR="001872A2" w:rsidRDefault="001872A2">
            <w:pPr>
              <w:rPr>
                <w:rFonts w:ascii="Times New Roman" w:hAnsi="Times New Roman"/>
              </w:rPr>
            </w:pPr>
            <w:r>
              <w:rPr>
                <w:rFonts w:ascii="Times New Roman" w:hAnsi="Times New Roman"/>
              </w:rPr>
              <w:t>35.6</w:t>
            </w:r>
          </w:p>
        </w:tc>
        <w:tc>
          <w:tcPr>
            <w:tcW w:w="1517" w:type="dxa"/>
          </w:tcPr>
          <w:p w:rsidR="001872A2" w:rsidRDefault="001872A2">
            <w:pPr>
              <w:rPr>
                <w:rFonts w:ascii="Times New Roman" w:hAnsi="Times New Roman"/>
              </w:rPr>
            </w:pPr>
            <w:r>
              <w:rPr>
                <w:rFonts w:ascii="Times New Roman" w:hAnsi="Times New Roman"/>
              </w:rPr>
              <w:t>0.15</w:t>
            </w:r>
          </w:p>
        </w:tc>
        <w:tc>
          <w:tcPr>
            <w:tcW w:w="1014" w:type="dxa"/>
          </w:tcPr>
          <w:p w:rsidR="001872A2" w:rsidRDefault="001872A2">
            <w:pPr>
              <w:rPr>
                <w:rFonts w:ascii="Times New Roman" w:hAnsi="Times New Roman"/>
              </w:rPr>
            </w:pPr>
            <w:r>
              <w:rPr>
                <w:rFonts w:ascii="Times New Roman" w:hAnsi="Times New Roman"/>
              </w:rPr>
              <w:t>25</w:t>
            </w:r>
          </w:p>
        </w:tc>
        <w:tc>
          <w:tcPr>
            <w:tcW w:w="2154" w:type="dxa"/>
          </w:tcPr>
          <w:p w:rsidR="001872A2" w:rsidRDefault="001872A2">
            <w:pPr>
              <w:rPr>
                <w:rFonts w:ascii="Times New Roman" w:hAnsi="Times New Roman"/>
              </w:rPr>
            </w:pPr>
            <w:r>
              <w:rPr>
                <w:rFonts w:ascii="Times New Roman" w:hAnsi="Times New Roman"/>
              </w:rPr>
              <w:t>27.90</w:t>
            </w:r>
          </w:p>
        </w:tc>
        <w:tc>
          <w:tcPr>
            <w:tcW w:w="1516" w:type="dxa"/>
          </w:tcPr>
          <w:p w:rsidR="001872A2" w:rsidRDefault="001872A2">
            <w:pPr>
              <w:rPr>
                <w:rFonts w:ascii="Times New Roman" w:hAnsi="Times New Roman"/>
              </w:rPr>
            </w:pPr>
            <w:r>
              <w:rPr>
                <w:rFonts w:ascii="Times New Roman" w:hAnsi="Times New Roman"/>
              </w:rPr>
              <w:t>0.15</w:t>
            </w:r>
          </w:p>
        </w:tc>
      </w:tr>
      <w:tr w:rsidR="001872A2">
        <w:tc>
          <w:tcPr>
            <w:tcW w:w="1014" w:type="dxa"/>
          </w:tcPr>
          <w:p w:rsidR="001872A2" w:rsidRDefault="001872A2">
            <w:pPr>
              <w:rPr>
                <w:rFonts w:ascii="Times New Roman" w:hAnsi="Times New Roman"/>
              </w:rPr>
            </w:pPr>
            <w:r>
              <w:rPr>
                <w:rFonts w:ascii="Times New Roman" w:hAnsi="Times New Roman"/>
              </w:rPr>
              <w:t>3</w:t>
            </w:r>
          </w:p>
        </w:tc>
        <w:tc>
          <w:tcPr>
            <w:tcW w:w="2065" w:type="dxa"/>
          </w:tcPr>
          <w:p w:rsidR="001872A2" w:rsidRDefault="001872A2">
            <w:pPr>
              <w:rPr>
                <w:rFonts w:ascii="Times New Roman" w:hAnsi="Times New Roman"/>
              </w:rPr>
            </w:pPr>
            <w:r>
              <w:rPr>
                <w:rFonts w:ascii="Times New Roman" w:hAnsi="Times New Roman"/>
              </w:rPr>
              <w:t>35.30</w:t>
            </w:r>
          </w:p>
        </w:tc>
        <w:tc>
          <w:tcPr>
            <w:tcW w:w="1517" w:type="dxa"/>
          </w:tcPr>
          <w:p w:rsidR="001872A2" w:rsidRDefault="001872A2">
            <w:pPr>
              <w:rPr>
                <w:rFonts w:ascii="Times New Roman" w:hAnsi="Times New Roman"/>
              </w:rPr>
            </w:pPr>
            <w:r>
              <w:rPr>
                <w:rFonts w:ascii="Times New Roman" w:hAnsi="Times New Roman"/>
              </w:rPr>
              <w:t>0.15</w:t>
            </w:r>
          </w:p>
        </w:tc>
        <w:tc>
          <w:tcPr>
            <w:tcW w:w="1014" w:type="dxa"/>
          </w:tcPr>
          <w:p w:rsidR="001872A2" w:rsidRDefault="001872A2">
            <w:pPr>
              <w:rPr>
                <w:rFonts w:ascii="Times New Roman" w:hAnsi="Times New Roman"/>
              </w:rPr>
            </w:pPr>
            <w:r>
              <w:rPr>
                <w:rFonts w:ascii="Times New Roman" w:hAnsi="Times New Roman"/>
              </w:rPr>
              <w:t>26</w:t>
            </w:r>
          </w:p>
        </w:tc>
        <w:tc>
          <w:tcPr>
            <w:tcW w:w="2154" w:type="dxa"/>
          </w:tcPr>
          <w:p w:rsidR="001872A2" w:rsidRDefault="001872A2">
            <w:pPr>
              <w:rPr>
                <w:rFonts w:ascii="Times New Roman" w:hAnsi="Times New Roman"/>
              </w:rPr>
            </w:pPr>
            <w:r>
              <w:rPr>
                <w:rFonts w:ascii="Times New Roman" w:hAnsi="Times New Roman"/>
              </w:rPr>
              <w:t>35.70</w:t>
            </w:r>
          </w:p>
        </w:tc>
        <w:tc>
          <w:tcPr>
            <w:tcW w:w="1516" w:type="dxa"/>
          </w:tcPr>
          <w:p w:rsidR="001872A2" w:rsidRDefault="001872A2">
            <w:pPr>
              <w:rPr>
                <w:rFonts w:ascii="Times New Roman" w:hAnsi="Times New Roman"/>
              </w:rPr>
            </w:pPr>
            <w:r>
              <w:rPr>
                <w:rFonts w:ascii="Times New Roman" w:hAnsi="Times New Roman"/>
              </w:rPr>
              <w:t>0.18</w:t>
            </w:r>
          </w:p>
        </w:tc>
      </w:tr>
      <w:tr w:rsidR="001872A2">
        <w:tc>
          <w:tcPr>
            <w:tcW w:w="1014" w:type="dxa"/>
          </w:tcPr>
          <w:p w:rsidR="001872A2" w:rsidRDefault="001872A2">
            <w:pPr>
              <w:rPr>
                <w:rFonts w:ascii="Times New Roman" w:hAnsi="Times New Roman"/>
              </w:rPr>
            </w:pPr>
            <w:r>
              <w:rPr>
                <w:rFonts w:ascii="Times New Roman" w:hAnsi="Times New Roman"/>
              </w:rPr>
              <w:t>4</w:t>
            </w:r>
          </w:p>
        </w:tc>
        <w:tc>
          <w:tcPr>
            <w:tcW w:w="2065" w:type="dxa"/>
          </w:tcPr>
          <w:p w:rsidR="001872A2" w:rsidRDefault="001872A2">
            <w:pPr>
              <w:rPr>
                <w:rFonts w:ascii="Times New Roman" w:hAnsi="Times New Roman"/>
              </w:rPr>
            </w:pPr>
            <w:r>
              <w:rPr>
                <w:rFonts w:ascii="Times New Roman" w:hAnsi="Times New Roman"/>
              </w:rPr>
              <w:t>27.45</w:t>
            </w:r>
          </w:p>
        </w:tc>
        <w:tc>
          <w:tcPr>
            <w:tcW w:w="1517" w:type="dxa"/>
          </w:tcPr>
          <w:p w:rsidR="001872A2" w:rsidRDefault="001872A2">
            <w:pPr>
              <w:rPr>
                <w:rFonts w:ascii="Times New Roman" w:hAnsi="Times New Roman"/>
              </w:rPr>
            </w:pPr>
            <w:r>
              <w:rPr>
                <w:rFonts w:ascii="Times New Roman" w:hAnsi="Times New Roman"/>
              </w:rPr>
              <w:t>0.02</w:t>
            </w:r>
          </w:p>
        </w:tc>
        <w:tc>
          <w:tcPr>
            <w:tcW w:w="1014" w:type="dxa"/>
          </w:tcPr>
          <w:p w:rsidR="001872A2" w:rsidRDefault="001872A2">
            <w:pPr>
              <w:rPr>
                <w:rFonts w:ascii="Times New Roman" w:hAnsi="Times New Roman"/>
              </w:rPr>
            </w:pPr>
            <w:r>
              <w:rPr>
                <w:rFonts w:ascii="Times New Roman" w:hAnsi="Times New Roman"/>
              </w:rPr>
              <w:t>27</w:t>
            </w:r>
          </w:p>
        </w:tc>
        <w:tc>
          <w:tcPr>
            <w:tcW w:w="2154" w:type="dxa"/>
          </w:tcPr>
          <w:p w:rsidR="001872A2" w:rsidRDefault="001872A2">
            <w:pPr>
              <w:rPr>
                <w:rFonts w:ascii="Times New Roman" w:hAnsi="Times New Roman"/>
              </w:rPr>
            </w:pPr>
            <w:r>
              <w:rPr>
                <w:rFonts w:ascii="Times New Roman" w:hAnsi="Times New Roman"/>
              </w:rPr>
              <w:t>36.45</w:t>
            </w:r>
          </w:p>
        </w:tc>
        <w:tc>
          <w:tcPr>
            <w:tcW w:w="1516" w:type="dxa"/>
          </w:tcPr>
          <w:p w:rsidR="001872A2" w:rsidRDefault="001872A2">
            <w:pPr>
              <w:rPr>
                <w:rFonts w:ascii="Times New Roman" w:hAnsi="Times New Roman"/>
              </w:rPr>
            </w:pPr>
            <w:r>
              <w:rPr>
                <w:rFonts w:ascii="Times New Roman" w:hAnsi="Times New Roman"/>
              </w:rPr>
              <w:t>0.015</w:t>
            </w:r>
          </w:p>
        </w:tc>
      </w:tr>
      <w:tr w:rsidR="001872A2">
        <w:tc>
          <w:tcPr>
            <w:tcW w:w="1014" w:type="dxa"/>
          </w:tcPr>
          <w:p w:rsidR="001872A2" w:rsidRDefault="001872A2">
            <w:pPr>
              <w:rPr>
                <w:rFonts w:ascii="Times New Roman" w:hAnsi="Times New Roman"/>
              </w:rPr>
            </w:pPr>
            <w:r>
              <w:rPr>
                <w:rFonts w:ascii="Times New Roman" w:hAnsi="Times New Roman"/>
              </w:rPr>
              <w:t>5</w:t>
            </w:r>
          </w:p>
        </w:tc>
        <w:tc>
          <w:tcPr>
            <w:tcW w:w="2065" w:type="dxa"/>
          </w:tcPr>
          <w:p w:rsidR="001872A2" w:rsidRDefault="001872A2">
            <w:pPr>
              <w:rPr>
                <w:rFonts w:ascii="Times New Roman" w:hAnsi="Times New Roman"/>
              </w:rPr>
            </w:pPr>
            <w:r>
              <w:rPr>
                <w:rFonts w:ascii="Times New Roman" w:hAnsi="Times New Roman"/>
              </w:rPr>
              <w:t>27.40</w:t>
            </w:r>
          </w:p>
        </w:tc>
        <w:tc>
          <w:tcPr>
            <w:tcW w:w="1517" w:type="dxa"/>
          </w:tcPr>
          <w:p w:rsidR="001872A2" w:rsidRDefault="001872A2">
            <w:pPr>
              <w:rPr>
                <w:rFonts w:ascii="Times New Roman" w:hAnsi="Times New Roman"/>
              </w:rPr>
            </w:pPr>
            <w:r>
              <w:rPr>
                <w:rFonts w:ascii="Times New Roman" w:hAnsi="Times New Roman"/>
              </w:rPr>
              <w:t>0.07</w:t>
            </w:r>
          </w:p>
        </w:tc>
        <w:tc>
          <w:tcPr>
            <w:tcW w:w="1014" w:type="dxa"/>
          </w:tcPr>
          <w:p w:rsidR="001872A2" w:rsidRDefault="001872A2">
            <w:pPr>
              <w:rPr>
                <w:rFonts w:ascii="Times New Roman" w:hAnsi="Times New Roman"/>
              </w:rPr>
            </w:pPr>
            <w:r>
              <w:rPr>
                <w:rFonts w:ascii="Times New Roman" w:hAnsi="Times New Roman"/>
              </w:rPr>
              <w:t>28</w:t>
            </w:r>
          </w:p>
        </w:tc>
        <w:tc>
          <w:tcPr>
            <w:tcW w:w="2154" w:type="dxa"/>
          </w:tcPr>
          <w:p w:rsidR="001872A2" w:rsidRDefault="001872A2">
            <w:pPr>
              <w:rPr>
                <w:rFonts w:ascii="Times New Roman" w:hAnsi="Times New Roman"/>
              </w:rPr>
            </w:pPr>
            <w:r>
              <w:rPr>
                <w:rFonts w:ascii="Times New Roman" w:hAnsi="Times New Roman"/>
              </w:rPr>
              <w:t>27.72</w:t>
            </w:r>
          </w:p>
        </w:tc>
        <w:tc>
          <w:tcPr>
            <w:tcW w:w="1516" w:type="dxa"/>
          </w:tcPr>
          <w:p w:rsidR="001872A2" w:rsidRDefault="001872A2">
            <w:pPr>
              <w:rPr>
                <w:rFonts w:ascii="Times New Roman" w:hAnsi="Times New Roman"/>
              </w:rPr>
            </w:pPr>
            <w:r>
              <w:rPr>
                <w:rFonts w:ascii="Times New Roman" w:hAnsi="Times New Roman"/>
              </w:rPr>
              <w:t>0.15</w:t>
            </w:r>
          </w:p>
        </w:tc>
      </w:tr>
      <w:tr w:rsidR="001872A2">
        <w:tc>
          <w:tcPr>
            <w:tcW w:w="1014" w:type="dxa"/>
          </w:tcPr>
          <w:p w:rsidR="001872A2" w:rsidRDefault="001872A2">
            <w:pPr>
              <w:rPr>
                <w:rFonts w:ascii="Times New Roman" w:hAnsi="Times New Roman"/>
              </w:rPr>
            </w:pPr>
            <w:r>
              <w:rPr>
                <w:rFonts w:ascii="Times New Roman" w:hAnsi="Times New Roman"/>
              </w:rPr>
              <w:t>6</w:t>
            </w:r>
          </w:p>
        </w:tc>
        <w:tc>
          <w:tcPr>
            <w:tcW w:w="2065" w:type="dxa"/>
          </w:tcPr>
          <w:p w:rsidR="001872A2" w:rsidRDefault="001872A2">
            <w:pPr>
              <w:rPr>
                <w:rFonts w:ascii="Times New Roman" w:hAnsi="Times New Roman"/>
              </w:rPr>
            </w:pPr>
            <w:r>
              <w:rPr>
                <w:rFonts w:ascii="Times New Roman" w:hAnsi="Times New Roman"/>
              </w:rPr>
              <w:t>36.50</w:t>
            </w:r>
          </w:p>
        </w:tc>
        <w:tc>
          <w:tcPr>
            <w:tcW w:w="1517" w:type="dxa"/>
          </w:tcPr>
          <w:p w:rsidR="001872A2" w:rsidRDefault="001872A2">
            <w:pPr>
              <w:rPr>
                <w:rFonts w:ascii="Times New Roman" w:hAnsi="Times New Roman"/>
              </w:rPr>
            </w:pPr>
            <w:r>
              <w:rPr>
                <w:rFonts w:ascii="Times New Roman" w:hAnsi="Times New Roman"/>
              </w:rPr>
              <w:t>0.015</w:t>
            </w:r>
          </w:p>
        </w:tc>
        <w:tc>
          <w:tcPr>
            <w:tcW w:w="1014" w:type="dxa"/>
          </w:tcPr>
          <w:p w:rsidR="001872A2" w:rsidRDefault="001872A2">
            <w:pPr>
              <w:rPr>
                <w:rFonts w:ascii="Times New Roman" w:hAnsi="Times New Roman"/>
              </w:rPr>
            </w:pPr>
            <w:r>
              <w:rPr>
                <w:rFonts w:ascii="Times New Roman" w:hAnsi="Times New Roman"/>
              </w:rPr>
              <w:t>29</w:t>
            </w:r>
          </w:p>
        </w:tc>
        <w:tc>
          <w:tcPr>
            <w:tcW w:w="2154" w:type="dxa"/>
          </w:tcPr>
          <w:p w:rsidR="001872A2" w:rsidRDefault="001872A2">
            <w:pPr>
              <w:rPr>
                <w:rFonts w:ascii="Times New Roman" w:hAnsi="Times New Roman"/>
              </w:rPr>
            </w:pPr>
            <w:r>
              <w:rPr>
                <w:rFonts w:ascii="Times New Roman" w:hAnsi="Times New Roman"/>
              </w:rPr>
              <w:t>35.5</w:t>
            </w:r>
          </w:p>
        </w:tc>
        <w:tc>
          <w:tcPr>
            <w:tcW w:w="1516" w:type="dxa"/>
          </w:tcPr>
          <w:p w:rsidR="001872A2" w:rsidRDefault="001872A2">
            <w:pPr>
              <w:rPr>
                <w:rFonts w:ascii="Times New Roman" w:hAnsi="Times New Roman"/>
              </w:rPr>
            </w:pPr>
            <w:r>
              <w:rPr>
                <w:rFonts w:ascii="Times New Roman" w:hAnsi="Times New Roman"/>
              </w:rPr>
              <w:t>0.02</w:t>
            </w:r>
          </w:p>
        </w:tc>
      </w:tr>
      <w:tr w:rsidR="001872A2">
        <w:tc>
          <w:tcPr>
            <w:tcW w:w="1014" w:type="dxa"/>
          </w:tcPr>
          <w:p w:rsidR="001872A2" w:rsidRDefault="001872A2">
            <w:pPr>
              <w:rPr>
                <w:rFonts w:ascii="Times New Roman" w:hAnsi="Times New Roman"/>
              </w:rPr>
            </w:pPr>
            <w:r>
              <w:rPr>
                <w:rFonts w:ascii="Times New Roman" w:hAnsi="Times New Roman"/>
              </w:rPr>
              <w:t>7</w:t>
            </w:r>
          </w:p>
        </w:tc>
        <w:tc>
          <w:tcPr>
            <w:tcW w:w="2065" w:type="dxa"/>
          </w:tcPr>
          <w:p w:rsidR="001872A2" w:rsidRDefault="001872A2">
            <w:pPr>
              <w:rPr>
                <w:rFonts w:ascii="Times New Roman" w:hAnsi="Times New Roman"/>
              </w:rPr>
            </w:pPr>
            <w:r>
              <w:rPr>
                <w:rFonts w:ascii="Times New Roman" w:hAnsi="Times New Roman"/>
              </w:rPr>
              <w:t>27.30</w:t>
            </w:r>
          </w:p>
        </w:tc>
        <w:tc>
          <w:tcPr>
            <w:tcW w:w="1517" w:type="dxa"/>
          </w:tcPr>
          <w:p w:rsidR="001872A2" w:rsidRDefault="001872A2">
            <w:pPr>
              <w:rPr>
                <w:rFonts w:ascii="Times New Roman" w:hAnsi="Times New Roman"/>
              </w:rPr>
            </w:pPr>
            <w:r>
              <w:rPr>
                <w:rFonts w:ascii="Times New Roman" w:hAnsi="Times New Roman"/>
              </w:rPr>
              <w:t>0.15</w:t>
            </w:r>
          </w:p>
        </w:tc>
        <w:tc>
          <w:tcPr>
            <w:tcW w:w="1014" w:type="dxa"/>
          </w:tcPr>
          <w:p w:rsidR="001872A2" w:rsidRDefault="001872A2">
            <w:pPr>
              <w:rPr>
                <w:rFonts w:ascii="Times New Roman" w:hAnsi="Times New Roman"/>
              </w:rPr>
            </w:pPr>
            <w:r>
              <w:rPr>
                <w:rFonts w:ascii="Times New Roman" w:hAnsi="Times New Roman"/>
              </w:rPr>
              <w:t>30</w:t>
            </w:r>
          </w:p>
        </w:tc>
        <w:tc>
          <w:tcPr>
            <w:tcW w:w="2154" w:type="dxa"/>
          </w:tcPr>
          <w:p w:rsidR="001872A2" w:rsidRDefault="001872A2">
            <w:pPr>
              <w:rPr>
                <w:rFonts w:ascii="Times New Roman" w:hAnsi="Times New Roman"/>
              </w:rPr>
            </w:pPr>
            <w:r>
              <w:rPr>
                <w:rFonts w:ascii="Times New Roman" w:hAnsi="Times New Roman"/>
              </w:rPr>
              <w:t>28.54</w:t>
            </w:r>
          </w:p>
        </w:tc>
        <w:tc>
          <w:tcPr>
            <w:tcW w:w="1516" w:type="dxa"/>
          </w:tcPr>
          <w:p w:rsidR="001872A2" w:rsidRDefault="001872A2">
            <w:pPr>
              <w:rPr>
                <w:rFonts w:ascii="Times New Roman" w:hAnsi="Times New Roman"/>
              </w:rPr>
            </w:pPr>
            <w:r>
              <w:rPr>
                <w:rFonts w:ascii="Times New Roman" w:hAnsi="Times New Roman"/>
              </w:rPr>
              <w:t>0.15</w:t>
            </w:r>
          </w:p>
        </w:tc>
      </w:tr>
      <w:tr w:rsidR="001872A2">
        <w:tc>
          <w:tcPr>
            <w:tcW w:w="1014" w:type="dxa"/>
          </w:tcPr>
          <w:p w:rsidR="001872A2" w:rsidRDefault="001872A2">
            <w:pPr>
              <w:rPr>
                <w:rFonts w:ascii="Times New Roman" w:hAnsi="Times New Roman"/>
              </w:rPr>
            </w:pPr>
            <w:r>
              <w:rPr>
                <w:rFonts w:ascii="Times New Roman" w:hAnsi="Times New Roman"/>
              </w:rPr>
              <w:t>8</w:t>
            </w:r>
          </w:p>
        </w:tc>
        <w:tc>
          <w:tcPr>
            <w:tcW w:w="2065" w:type="dxa"/>
          </w:tcPr>
          <w:p w:rsidR="001872A2" w:rsidRDefault="001872A2">
            <w:pPr>
              <w:rPr>
                <w:rFonts w:ascii="Times New Roman" w:hAnsi="Times New Roman"/>
              </w:rPr>
            </w:pPr>
            <w:r>
              <w:rPr>
                <w:rFonts w:ascii="Times New Roman" w:hAnsi="Times New Roman"/>
              </w:rPr>
              <w:t>35.70</w:t>
            </w:r>
          </w:p>
        </w:tc>
        <w:tc>
          <w:tcPr>
            <w:tcW w:w="1517" w:type="dxa"/>
          </w:tcPr>
          <w:p w:rsidR="001872A2" w:rsidRDefault="001872A2">
            <w:pPr>
              <w:rPr>
                <w:rFonts w:ascii="Times New Roman" w:hAnsi="Times New Roman"/>
              </w:rPr>
            </w:pPr>
            <w:r>
              <w:rPr>
                <w:rFonts w:ascii="Times New Roman" w:hAnsi="Times New Roman"/>
              </w:rPr>
              <w:t>0.12</w:t>
            </w:r>
          </w:p>
        </w:tc>
        <w:tc>
          <w:tcPr>
            <w:tcW w:w="1014" w:type="dxa"/>
          </w:tcPr>
          <w:p w:rsidR="001872A2" w:rsidRDefault="001872A2">
            <w:pPr>
              <w:rPr>
                <w:rFonts w:ascii="Times New Roman" w:hAnsi="Times New Roman"/>
              </w:rPr>
            </w:pPr>
            <w:r>
              <w:rPr>
                <w:rFonts w:ascii="Times New Roman" w:hAnsi="Times New Roman"/>
              </w:rPr>
              <w:t>31</w:t>
            </w:r>
          </w:p>
        </w:tc>
        <w:tc>
          <w:tcPr>
            <w:tcW w:w="2154" w:type="dxa"/>
          </w:tcPr>
          <w:p w:rsidR="001872A2" w:rsidRDefault="001872A2">
            <w:pPr>
              <w:rPr>
                <w:rFonts w:ascii="Times New Roman" w:hAnsi="Times New Roman"/>
              </w:rPr>
            </w:pPr>
            <w:r>
              <w:rPr>
                <w:rFonts w:ascii="Times New Roman" w:hAnsi="Times New Roman"/>
              </w:rPr>
              <w:t>35.85</w:t>
            </w:r>
          </w:p>
        </w:tc>
        <w:tc>
          <w:tcPr>
            <w:tcW w:w="1516" w:type="dxa"/>
          </w:tcPr>
          <w:p w:rsidR="001872A2" w:rsidRDefault="001872A2">
            <w:pPr>
              <w:rPr>
                <w:rFonts w:ascii="Times New Roman" w:hAnsi="Times New Roman"/>
              </w:rPr>
            </w:pPr>
            <w:r>
              <w:rPr>
                <w:rFonts w:ascii="Times New Roman" w:hAnsi="Times New Roman"/>
              </w:rPr>
              <w:t>0.02</w:t>
            </w:r>
          </w:p>
        </w:tc>
      </w:tr>
      <w:tr w:rsidR="001872A2">
        <w:tc>
          <w:tcPr>
            <w:tcW w:w="1014" w:type="dxa"/>
          </w:tcPr>
          <w:p w:rsidR="001872A2" w:rsidRDefault="001872A2">
            <w:pPr>
              <w:rPr>
                <w:rFonts w:ascii="Times New Roman" w:hAnsi="Times New Roman"/>
              </w:rPr>
            </w:pPr>
            <w:r>
              <w:rPr>
                <w:rFonts w:ascii="Times New Roman" w:hAnsi="Times New Roman"/>
              </w:rPr>
              <w:t>9</w:t>
            </w:r>
          </w:p>
        </w:tc>
        <w:tc>
          <w:tcPr>
            <w:tcW w:w="2065" w:type="dxa"/>
          </w:tcPr>
          <w:p w:rsidR="001872A2" w:rsidRDefault="001872A2">
            <w:pPr>
              <w:rPr>
                <w:rFonts w:ascii="Times New Roman" w:hAnsi="Times New Roman"/>
              </w:rPr>
            </w:pPr>
            <w:r>
              <w:rPr>
                <w:rFonts w:ascii="Times New Roman" w:hAnsi="Times New Roman"/>
              </w:rPr>
              <w:t>27.30</w:t>
            </w:r>
          </w:p>
        </w:tc>
        <w:tc>
          <w:tcPr>
            <w:tcW w:w="1517" w:type="dxa"/>
          </w:tcPr>
          <w:p w:rsidR="001872A2" w:rsidRDefault="001872A2">
            <w:pPr>
              <w:rPr>
                <w:rFonts w:ascii="Times New Roman" w:hAnsi="Times New Roman"/>
              </w:rPr>
            </w:pPr>
            <w:r>
              <w:rPr>
                <w:rFonts w:ascii="Times New Roman" w:hAnsi="Times New Roman"/>
              </w:rPr>
              <w:t>0.10</w:t>
            </w:r>
          </w:p>
        </w:tc>
        <w:tc>
          <w:tcPr>
            <w:tcW w:w="1014" w:type="dxa"/>
          </w:tcPr>
          <w:p w:rsidR="001872A2" w:rsidRDefault="001872A2">
            <w:pPr>
              <w:rPr>
                <w:rFonts w:ascii="Times New Roman" w:hAnsi="Times New Roman"/>
              </w:rPr>
            </w:pPr>
            <w:r>
              <w:rPr>
                <w:rFonts w:ascii="Times New Roman" w:hAnsi="Times New Roman"/>
              </w:rPr>
              <w:t>32</w:t>
            </w:r>
          </w:p>
        </w:tc>
        <w:tc>
          <w:tcPr>
            <w:tcW w:w="2154" w:type="dxa"/>
          </w:tcPr>
          <w:p w:rsidR="001872A2" w:rsidRDefault="001872A2">
            <w:pPr>
              <w:rPr>
                <w:rFonts w:ascii="Times New Roman" w:hAnsi="Times New Roman"/>
              </w:rPr>
            </w:pPr>
            <w:r>
              <w:rPr>
                <w:rFonts w:ascii="Times New Roman" w:hAnsi="Times New Roman"/>
              </w:rPr>
              <w:t>28.54</w:t>
            </w:r>
          </w:p>
        </w:tc>
        <w:tc>
          <w:tcPr>
            <w:tcW w:w="1516" w:type="dxa"/>
          </w:tcPr>
          <w:p w:rsidR="001872A2" w:rsidRDefault="001872A2">
            <w:pPr>
              <w:rPr>
                <w:rFonts w:ascii="Times New Roman" w:hAnsi="Times New Roman"/>
              </w:rPr>
            </w:pPr>
            <w:r>
              <w:rPr>
                <w:rFonts w:ascii="Times New Roman" w:hAnsi="Times New Roman"/>
              </w:rPr>
              <w:t>0.15</w:t>
            </w:r>
          </w:p>
        </w:tc>
      </w:tr>
      <w:tr w:rsidR="001872A2">
        <w:tc>
          <w:tcPr>
            <w:tcW w:w="1014" w:type="dxa"/>
          </w:tcPr>
          <w:p w:rsidR="001872A2" w:rsidRDefault="001872A2">
            <w:pPr>
              <w:rPr>
                <w:rFonts w:ascii="Times New Roman" w:hAnsi="Times New Roman"/>
              </w:rPr>
            </w:pPr>
            <w:r>
              <w:rPr>
                <w:rFonts w:ascii="Times New Roman" w:hAnsi="Times New Roman"/>
              </w:rPr>
              <w:t>10</w:t>
            </w:r>
          </w:p>
        </w:tc>
        <w:tc>
          <w:tcPr>
            <w:tcW w:w="2065" w:type="dxa"/>
          </w:tcPr>
          <w:p w:rsidR="001872A2" w:rsidRDefault="001872A2">
            <w:pPr>
              <w:rPr>
                <w:rFonts w:ascii="Times New Roman" w:hAnsi="Times New Roman"/>
              </w:rPr>
            </w:pPr>
            <w:r>
              <w:rPr>
                <w:rFonts w:ascii="Times New Roman" w:hAnsi="Times New Roman"/>
              </w:rPr>
              <w:t>36.50</w:t>
            </w:r>
          </w:p>
        </w:tc>
        <w:tc>
          <w:tcPr>
            <w:tcW w:w="1517" w:type="dxa"/>
          </w:tcPr>
          <w:p w:rsidR="001872A2" w:rsidRDefault="001872A2">
            <w:pPr>
              <w:rPr>
                <w:rFonts w:ascii="Times New Roman" w:hAnsi="Times New Roman"/>
              </w:rPr>
            </w:pPr>
            <w:r>
              <w:rPr>
                <w:rFonts w:ascii="Times New Roman" w:hAnsi="Times New Roman"/>
              </w:rPr>
              <w:t>0.015</w:t>
            </w:r>
          </w:p>
        </w:tc>
        <w:tc>
          <w:tcPr>
            <w:tcW w:w="1014" w:type="dxa"/>
          </w:tcPr>
          <w:p w:rsidR="001872A2" w:rsidRDefault="001872A2">
            <w:pPr>
              <w:rPr>
                <w:rFonts w:ascii="Times New Roman" w:hAnsi="Times New Roman"/>
              </w:rPr>
            </w:pPr>
            <w:r>
              <w:rPr>
                <w:rFonts w:ascii="Times New Roman" w:hAnsi="Times New Roman"/>
              </w:rPr>
              <w:t>33</w:t>
            </w:r>
          </w:p>
        </w:tc>
        <w:tc>
          <w:tcPr>
            <w:tcW w:w="2154" w:type="dxa"/>
          </w:tcPr>
          <w:p w:rsidR="001872A2" w:rsidRDefault="001872A2">
            <w:pPr>
              <w:rPr>
                <w:rFonts w:ascii="Times New Roman" w:hAnsi="Times New Roman"/>
              </w:rPr>
            </w:pPr>
            <w:r>
              <w:rPr>
                <w:rFonts w:ascii="Times New Roman" w:hAnsi="Times New Roman"/>
              </w:rPr>
              <w:t>28.54</w:t>
            </w:r>
          </w:p>
        </w:tc>
        <w:tc>
          <w:tcPr>
            <w:tcW w:w="1516" w:type="dxa"/>
          </w:tcPr>
          <w:p w:rsidR="001872A2" w:rsidRDefault="001872A2">
            <w:pPr>
              <w:rPr>
                <w:rFonts w:ascii="Times New Roman" w:hAnsi="Times New Roman"/>
              </w:rPr>
            </w:pPr>
            <w:r>
              <w:rPr>
                <w:rFonts w:ascii="Times New Roman" w:hAnsi="Times New Roman"/>
              </w:rPr>
              <w:t>0.15</w:t>
            </w:r>
          </w:p>
        </w:tc>
      </w:tr>
      <w:tr w:rsidR="001872A2">
        <w:tc>
          <w:tcPr>
            <w:tcW w:w="1014" w:type="dxa"/>
          </w:tcPr>
          <w:p w:rsidR="001872A2" w:rsidRDefault="001872A2">
            <w:pPr>
              <w:rPr>
                <w:rFonts w:ascii="Times New Roman" w:hAnsi="Times New Roman"/>
              </w:rPr>
            </w:pPr>
            <w:r>
              <w:rPr>
                <w:rFonts w:ascii="Times New Roman" w:hAnsi="Times New Roman"/>
              </w:rPr>
              <w:t>11</w:t>
            </w:r>
          </w:p>
        </w:tc>
        <w:tc>
          <w:tcPr>
            <w:tcW w:w="2065" w:type="dxa"/>
          </w:tcPr>
          <w:p w:rsidR="001872A2" w:rsidRDefault="001872A2">
            <w:pPr>
              <w:rPr>
                <w:rFonts w:ascii="Times New Roman" w:hAnsi="Times New Roman"/>
              </w:rPr>
            </w:pPr>
            <w:r>
              <w:rPr>
                <w:rFonts w:ascii="Times New Roman" w:hAnsi="Times New Roman"/>
              </w:rPr>
              <w:t>36.40</w:t>
            </w:r>
          </w:p>
        </w:tc>
        <w:tc>
          <w:tcPr>
            <w:tcW w:w="1517" w:type="dxa"/>
          </w:tcPr>
          <w:p w:rsidR="001872A2" w:rsidRDefault="001872A2">
            <w:pPr>
              <w:rPr>
                <w:rFonts w:ascii="Times New Roman" w:hAnsi="Times New Roman"/>
              </w:rPr>
            </w:pPr>
            <w:r>
              <w:rPr>
                <w:rFonts w:ascii="Times New Roman" w:hAnsi="Times New Roman"/>
              </w:rPr>
              <w:t>0.015</w:t>
            </w:r>
          </w:p>
        </w:tc>
        <w:tc>
          <w:tcPr>
            <w:tcW w:w="1014" w:type="dxa"/>
          </w:tcPr>
          <w:p w:rsidR="001872A2" w:rsidRDefault="001872A2">
            <w:pPr>
              <w:rPr>
                <w:rFonts w:ascii="Times New Roman" w:hAnsi="Times New Roman"/>
              </w:rPr>
            </w:pPr>
            <w:r>
              <w:rPr>
                <w:rFonts w:ascii="Times New Roman" w:hAnsi="Times New Roman"/>
              </w:rPr>
              <w:t>34</w:t>
            </w:r>
          </w:p>
        </w:tc>
        <w:tc>
          <w:tcPr>
            <w:tcW w:w="2154" w:type="dxa"/>
          </w:tcPr>
          <w:p w:rsidR="001872A2" w:rsidRDefault="001872A2">
            <w:pPr>
              <w:rPr>
                <w:rFonts w:ascii="Times New Roman" w:hAnsi="Times New Roman"/>
              </w:rPr>
            </w:pPr>
            <w:r>
              <w:rPr>
                <w:rFonts w:ascii="Times New Roman" w:hAnsi="Times New Roman"/>
              </w:rPr>
              <w:t>28.45</w:t>
            </w:r>
          </w:p>
        </w:tc>
        <w:tc>
          <w:tcPr>
            <w:tcW w:w="1516" w:type="dxa"/>
          </w:tcPr>
          <w:p w:rsidR="001872A2" w:rsidRDefault="001872A2">
            <w:pPr>
              <w:rPr>
                <w:rFonts w:ascii="Times New Roman" w:hAnsi="Times New Roman"/>
              </w:rPr>
            </w:pPr>
            <w:r>
              <w:rPr>
                <w:rFonts w:ascii="Times New Roman" w:hAnsi="Times New Roman"/>
              </w:rPr>
              <w:t>0.02</w:t>
            </w:r>
          </w:p>
        </w:tc>
      </w:tr>
      <w:tr w:rsidR="001872A2">
        <w:tc>
          <w:tcPr>
            <w:tcW w:w="1014" w:type="dxa"/>
          </w:tcPr>
          <w:p w:rsidR="001872A2" w:rsidRDefault="001872A2">
            <w:pPr>
              <w:rPr>
                <w:rFonts w:ascii="Times New Roman" w:hAnsi="Times New Roman"/>
              </w:rPr>
            </w:pPr>
            <w:r>
              <w:rPr>
                <w:rFonts w:ascii="Times New Roman" w:hAnsi="Times New Roman"/>
              </w:rPr>
              <w:t>12</w:t>
            </w:r>
          </w:p>
        </w:tc>
        <w:tc>
          <w:tcPr>
            <w:tcW w:w="2065" w:type="dxa"/>
          </w:tcPr>
          <w:p w:rsidR="001872A2" w:rsidRDefault="001872A2">
            <w:pPr>
              <w:rPr>
                <w:rFonts w:ascii="Times New Roman" w:hAnsi="Times New Roman"/>
              </w:rPr>
            </w:pPr>
            <w:r>
              <w:rPr>
                <w:rFonts w:ascii="Times New Roman" w:hAnsi="Times New Roman"/>
              </w:rPr>
              <w:t>36.25</w:t>
            </w:r>
          </w:p>
        </w:tc>
        <w:tc>
          <w:tcPr>
            <w:tcW w:w="1517" w:type="dxa"/>
          </w:tcPr>
          <w:p w:rsidR="001872A2" w:rsidRDefault="001872A2">
            <w:pPr>
              <w:rPr>
                <w:rFonts w:ascii="Times New Roman" w:hAnsi="Times New Roman"/>
              </w:rPr>
            </w:pPr>
            <w:r>
              <w:rPr>
                <w:rFonts w:ascii="Times New Roman" w:hAnsi="Times New Roman"/>
              </w:rPr>
              <w:t>0.002</w:t>
            </w:r>
          </w:p>
        </w:tc>
        <w:tc>
          <w:tcPr>
            <w:tcW w:w="1014" w:type="dxa"/>
          </w:tcPr>
          <w:p w:rsidR="001872A2" w:rsidRDefault="001872A2">
            <w:pPr>
              <w:rPr>
                <w:rFonts w:ascii="Times New Roman" w:hAnsi="Times New Roman"/>
              </w:rPr>
            </w:pPr>
            <w:r>
              <w:rPr>
                <w:rFonts w:ascii="Times New Roman" w:hAnsi="Times New Roman"/>
              </w:rPr>
              <w:t>35</w:t>
            </w:r>
          </w:p>
        </w:tc>
        <w:tc>
          <w:tcPr>
            <w:tcW w:w="2154" w:type="dxa"/>
          </w:tcPr>
          <w:p w:rsidR="001872A2" w:rsidRDefault="001872A2">
            <w:pPr>
              <w:rPr>
                <w:rFonts w:ascii="Times New Roman" w:hAnsi="Times New Roman"/>
              </w:rPr>
            </w:pPr>
            <w:r>
              <w:rPr>
                <w:rFonts w:ascii="Times New Roman" w:hAnsi="Times New Roman"/>
              </w:rPr>
              <w:t>35.80</w:t>
            </w:r>
          </w:p>
        </w:tc>
        <w:tc>
          <w:tcPr>
            <w:tcW w:w="1516" w:type="dxa"/>
          </w:tcPr>
          <w:p w:rsidR="001872A2" w:rsidRDefault="001872A2">
            <w:pPr>
              <w:rPr>
                <w:rFonts w:ascii="Times New Roman" w:hAnsi="Times New Roman"/>
              </w:rPr>
            </w:pPr>
            <w:r>
              <w:rPr>
                <w:rFonts w:ascii="Times New Roman" w:hAnsi="Times New Roman"/>
              </w:rPr>
              <w:t>0.06</w:t>
            </w:r>
          </w:p>
        </w:tc>
      </w:tr>
      <w:tr w:rsidR="001872A2">
        <w:tc>
          <w:tcPr>
            <w:tcW w:w="1014" w:type="dxa"/>
          </w:tcPr>
          <w:p w:rsidR="001872A2" w:rsidRDefault="001872A2">
            <w:pPr>
              <w:rPr>
                <w:rFonts w:ascii="Times New Roman" w:hAnsi="Times New Roman"/>
              </w:rPr>
            </w:pPr>
            <w:r>
              <w:rPr>
                <w:rFonts w:ascii="Times New Roman" w:hAnsi="Times New Roman"/>
              </w:rPr>
              <w:t>13</w:t>
            </w:r>
          </w:p>
        </w:tc>
        <w:tc>
          <w:tcPr>
            <w:tcW w:w="2065" w:type="dxa"/>
          </w:tcPr>
          <w:p w:rsidR="001872A2" w:rsidRDefault="001872A2">
            <w:pPr>
              <w:rPr>
                <w:rFonts w:ascii="Times New Roman" w:hAnsi="Times New Roman"/>
              </w:rPr>
            </w:pPr>
            <w:r>
              <w:rPr>
                <w:rFonts w:ascii="Times New Roman" w:hAnsi="Times New Roman"/>
              </w:rPr>
              <w:t>27.7</w:t>
            </w:r>
          </w:p>
        </w:tc>
        <w:tc>
          <w:tcPr>
            <w:tcW w:w="1517" w:type="dxa"/>
          </w:tcPr>
          <w:p w:rsidR="001872A2" w:rsidRDefault="001872A2">
            <w:pPr>
              <w:rPr>
                <w:rFonts w:ascii="Times New Roman" w:hAnsi="Times New Roman"/>
              </w:rPr>
            </w:pPr>
            <w:r>
              <w:rPr>
                <w:rFonts w:ascii="Times New Roman" w:hAnsi="Times New Roman"/>
              </w:rPr>
              <w:t>0.015</w:t>
            </w:r>
          </w:p>
        </w:tc>
        <w:tc>
          <w:tcPr>
            <w:tcW w:w="1014" w:type="dxa"/>
          </w:tcPr>
          <w:p w:rsidR="001872A2" w:rsidRDefault="001872A2">
            <w:pPr>
              <w:rPr>
                <w:rFonts w:ascii="Times New Roman" w:hAnsi="Times New Roman"/>
              </w:rPr>
            </w:pPr>
            <w:r>
              <w:rPr>
                <w:rFonts w:ascii="Times New Roman" w:hAnsi="Times New Roman"/>
              </w:rPr>
              <w:t>36</w:t>
            </w:r>
          </w:p>
        </w:tc>
        <w:tc>
          <w:tcPr>
            <w:tcW w:w="2154" w:type="dxa"/>
          </w:tcPr>
          <w:p w:rsidR="001872A2" w:rsidRDefault="001872A2">
            <w:pPr>
              <w:rPr>
                <w:rFonts w:ascii="Times New Roman" w:hAnsi="Times New Roman"/>
              </w:rPr>
            </w:pPr>
            <w:r>
              <w:rPr>
                <w:rFonts w:ascii="Times New Roman" w:hAnsi="Times New Roman"/>
              </w:rPr>
              <w:t>36.20</w:t>
            </w:r>
          </w:p>
        </w:tc>
        <w:tc>
          <w:tcPr>
            <w:tcW w:w="1516" w:type="dxa"/>
          </w:tcPr>
          <w:p w:rsidR="001872A2" w:rsidRDefault="001872A2">
            <w:pPr>
              <w:rPr>
                <w:rFonts w:ascii="Times New Roman" w:hAnsi="Times New Roman"/>
              </w:rPr>
            </w:pPr>
            <w:r>
              <w:rPr>
                <w:rFonts w:ascii="Times New Roman" w:hAnsi="Times New Roman"/>
              </w:rPr>
              <w:t>0.06</w:t>
            </w:r>
          </w:p>
        </w:tc>
      </w:tr>
      <w:tr w:rsidR="001872A2">
        <w:tc>
          <w:tcPr>
            <w:tcW w:w="1014" w:type="dxa"/>
          </w:tcPr>
          <w:p w:rsidR="001872A2" w:rsidRDefault="001872A2">
            <w:pPr>
              <w:rPr>
                <w:rFonts w:ascii="Times New Roman" w:hAnsi="Times New Roman"/>
              </w:rPr>
            </w:pPr>
            <w:r>
              <w:rPr>
                <w:rFonts w:ascii="Times New Roman" w:hAnsi="Times New Roman"/>
              </w:rPr>
              <w:t>14</w:t>
            </w:r>
          </w:p>
        </w:tc>
        <w:tc>
          <w:tcPr>
            <w:tcW w:w="2065" w:type="dxa"/>
          </w:tcPr>
          <w:p w:rsidR="001872A2" w:rsidRDefault="001872A2">
            <w:pPr>
              <w:rPr>
                <w:rFonts w:ascii="Times New Roman" w:hAnsi="Times New Roman"/>
              </w:rPr>
            </w:pPr>
            <w:r>
              <w:rPr>
                <w:rFonts w:ascii="Times New Roman" w:hAnsi="Times New Roman"/>
              </w:rPr>
              <w:t>35.6</w:t>
            </w:r>
          </w:p>
        </w:tc>
        <w:tc>
          <w:tcPr>
            <w:tcW w:w="1517" w:type="dxa"/>
          </w:tcPr>
          <w:p w:rsidR="001872A2" w:rsidRDefault="001872A2">
            <w:pPr>
              <w:rPr>
                <w:rFonts w:ascii="Times New Roman" w:hAnsi="Times New Roman"/>
              </w:rPr>
            </w:pPr>
            <w:r>
              <w:rPr>
                <w:rFonts w:ascii="Times New Roman" w:hAnsi="Times New Roman"/>
              </w:rPr>
              <w:t>0.15</w:t>
            </w:r>
          </w:p>
        </w:tc>
        <w:tc>
          <w:tcPr>
            <w:tcW w:w="1014" w:type="dxa"/>
          </w:tcPr>
          <w:p w:rsidR="001872A2" w:rsidRDefault="001872A2">
            <w:pPr>
              <w:rPr>
                <w:rFonts w:ascii="Times New Roman" w:hAnsi="Times New Roman"/>
              </w:rPr>
            </w:pPr>
            <w:r>
              <w:rPr>
                <w:rFonts w:ascii="Times New Roman" w:hAnsi="Times New Roman"/>
              </w:rPr>
              <w:t>37</w:t>
            </w:r>
          </w:p>
        </w:tc>
        <w:tc>
          <w:tcPr>
            <w:tcW w:w="2154" w:type="dxa"/>
          </w:tcPr>
          <w:p w:rsidR="001872A2" w:rsidRDefault="001872A2">
            <w:pPr>
              <w:rPr>
                <w:rFonts w:ascii="Times New Roman" w:hAnsi="Times New Roman"/>
              </w:rPr>
            </w:pPr>
            <w:r>
              <w:rPr>
                <w:rFonts w:ascii="Times New Roman" w:hAnsi="Times New Roman"/>
              </w:rPr>
              <w:t>27.75</w:t>
            </w:r>
          </w:p>
        </w:tc>
        <w:tc>
          <w:tcPr>
            <w:tcW w:w="1516" w:type="dxa"/>
          </w:tcPr>
          <w:p w:rsidR="001872A2" w:rsidRDefault="001872A2">
            <w:pPr>
              <w:rPr>
                <w:rFonts w:ascii="Times New Roman" w:hAnsi="Times New Roman"/>
              </w:rPr>
            </w:pPr>
            <w:r>
              <w:rPr>
                <w:rFonts w:ascii="Times New Roman" w:hAnsi="Times New Roman"/>
              </w:rPr>
              <w:t>0.12</w:t>
            </w:r>
          </w:p>
        </w:tc>
      </w:tr>
      <w:tr w:rsidR="001872A2">
        <w:tc>
          <w:tcPr>
            <w:tcW w:w="1014" w:type="dxa"/>
          </w:tcPr>
          <w:p w:rsidR="001872A2" w:rsidRDefault="001872A2">
            <w:pPr>
              <w:rPr>
                <w:rFonts w:ascii="Times New Roman" w:hAnsi="Times New Roman"/>
              </w:rPr>
            </w:pPr>
            <w:r>
              <w:rPr>
                <w:rFonts w:ascii="Times New Roman" w:hAnsi="Times New Roman"/>
              </w:rPr>
              <w:t>15</w:t>
            </w:r>
          </w:p>
        </w:tc>
        <w:tc>
          <w:tcPr>
            <w:tcW w:w="2065" w:type="dxa"/>
          </w:tcPr>
          <w:p w:rsidR="001872A2" w:rsidRDefault="001872A2">
            <w:pPr>
              <w:rPr>
                <w:rFonts w:ascii="Times New Roman" w:hAnsi="Times New Roman"/>
              </w:rPr>
            </w:pPr>
            <w:r>
              <w:rPr>
                <w:rFonts w:ascii="Times New Roman" w:hAnsi="Times New Roman"/>
              </w:rPr>
              <w:t>27.75</w:t>
            </w:r>
          </w:p>
        </w:tc>
        <w:tc>
          <w:tcPr>
            <w:tcW w:w="1517" w:type="dxa"/>
          </w:tcPr>
          <w:p w:rsidR="001872A2" w:rsidRDefault="001872A2">
            <w:pPr>
              <w:rPr>
                <w:rFonts w:ascii="Times New Roman" w:hAnsi="Times New Roman"/>
              </w:rPr>
            </w:pPr>
            <w:r>
              <w:rPr>
                <w:rFonts w:ascii="Times New Roman" w:hAnsi="Times New Roman"/>
              </w:rPr>
              <w:t>0.12</w:t>
            </w:r>
          </w:p>
        </w:tc>
        <w:tc>
          <w:tcPr>
            <w:tcW w:w="1014" w:type="dxa"/>
          </w:tcPr>
          <w:p w:rsidR="001872A2" w:rsidRDefault="001872A2">
            <w:pPr>
              <w:rPr>
                <w:rFonts w:ascii="Times New Roman" w:hAnsi="Times New Roman"/>
              </w:rPr>
            </w:pPr>
            <w:r>
              <w:rPr>
                <w:rFonts w:ascii="Times New Roman" w:hAnsi="Times New Roman"/>
              </w:rPr>
              <w:t>38</w:t>
            </w:r>
          </w:p>
        </w:tc>
        <w:tc>
          <w:tcPr>
            <w:tcW w:w="2154" w:type="dxa"/>
          </w:tcPr>
          <w:p w:rsidR="001872A2" w:rsidRDefault="001872A2">
            <w:pPr>
              <w:rPr>
                <w:rFonts w:ascii="Times New Roman" w:hAnsi="Times New Roman"/>
              </w:rPr>
            </w:pPr>
            <w:r>
              <w:rPr>
                <w:rFonts w:ascii="Times New Roman" w:hAnsi="Times New Roman"/>
              </w:rPr>
              <w:t>33.20</w:t>
            </w:r>
          </w:p>
        </w:tc>
        <w:tc>
          <w:tcPr>
            <w:tcW w:w="1516" w:type="dxa"/>
          </w:tcPr>
          <w:p w:rsidR="001872A2" w:rsidRDefault="001872A2">
            <w:pPr>
              <w:rPr>
                <w:rFonts w:ascii="Times New Roman" w:hAnsi="Times New Roman"/>
              </w:rPr>
            </w:pPr>
            <w:r>
              <w:rPr>
                <w:rFonts w:ascii="Times New Roman" w:hAnsi="Times New Roman"/>
              </w:rPr>
              <w:t>0.12</w:t>
            </w:r>
          </w:p>
        </w:tc>
      </w:tr>
    </w:tbl>
    <w:p w:rsidR="001872A2" w:rsidRDefault="001872A2">
      <w:pPr>
        <w:ind w:right="-150"/>
        <w:jc w:val="right"/>
        <w:rPr>
          <w:rFonts w:ascii="Times New Roman" w:hAnsi="Times New Roman"/>
          <w:sz w:val="28"/>
        </w:rPr>
      </w:pPr>
      <w:r>
        <w:br w:type="page"/>
      </w:r>
      <w:r>
        <w:rPr>
          <w:rFonts w:ascii="Times New Roman" w:hAnsi="Times New Roman"/>
          <w:sz w:val="28"/>
        </w:rPr>
        <w:t>Продолжение таблицы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4"/>
        <w:gridCol w:w="2065"/>
        <w:gridCol w:w="1517"/>
        <w:gridCol w:w="1014"/>
        <w:gridCol w:w="2154"/>
        <w:gridCol w:w="1516"/>
      </w:tblGrid>
      <w:tr w:rsidR="001872A2">
        <w:tc>
          <w:tcPr>
            <w:tcW w:w="1014" w:type="dxa"/>
          </w:tcPr>
          <w:p w:rsidR="001872A2" w:rsidRDefault="001872A2">
            <w:pPr>
              <w:rPr>
                <w:rFonts w:ascii="Times New Roman" w:hAnsi="Times New Roman"/>
              </w:rPr>
            </w:pPr>
            <w:r>
              <w:rPr>
                <w:rFonts w:ascii="Times New Roman" w:hAnsi="Times New Roman"/>
              </w:rPr>
              <w:t>16</w:t>
            </w:r>
          </w:p>
        </w:tc>
        <w:tc>
          <w:tcPr>
            <w:tcW w:w="2065" w:type="dxa"/>
          </w:tcPr>
          <w:p w:rsidR="001872A2" w:rsidRDefault="001872A2">
            <w:pPr>
              <w:rPr>
                <w:rFonts w:ascii="Times New Roman" w:hAnsi="Times New Roman"/>
              </w:rPr>
            </w:pPr>
            <w:r>
              <w:rPr>
                <w:rFonts w:ascii="Times New Roman" w:hAnsi="Times New Roman"/>
              </w:rPr>
              <w:t>36.30</w:t>
            </w:r>
          </w:p>
        </w:tc>
        <w:tc>
          <w:tcPr>
            <w:tcW w:w="1517" w:type="dxa"/>
          </w:tcPr>
          <w:p w:rsidR="001872A2" w:rsidRDefault="001872A2">
            <w:pPr>
              <w:rPr>
                <w:rFonts w:ascii="Times New Roman" w:hAnsi="Times New Roman"/>
              </w:rPr>
            </w:pPr>
            <w:r>
              <w:rPr>
                <w:rFonts w:ascii="Times New Roman" w:hAnsi="Times New Roman"/>
              </w:rPr>
              <w:t>0.02</w:t>
            </w:r>
          </w:p>
        </w:tc>
        <w:tc>
          <w:tcPr>
            <w:tcW w:w="1014" w:type="dxa"/>
          </w:tcPr>
          <w:p w:rsidR="001872A2" w:rsidRDefault="001872A2">
            <w:pPr>
              <w:rPr>
                <w:rFonts w:ascii="Times New Roman" w:hAnsi="Times New Roman"/>
              </w:rPr>
            </w:pPr>
            <w:r>
              <w:rPr>
                <w:rFonts w:ascii="Times New Roman" w:hAnsi="Times New Roman"/>
              </w:rPr>
              <w:t>39</w:t>
            </w:r>
          </w:p>
        </w:tc>
        <w:tc>
          <w:tcPr>
            <w:tcW w:w="2154" w:type="dxa"/>
          </w:tcPr>
          <w:p w:rsidR="001872A2" w:rsidRDefault="001872A2">
            <w:pPr>
              <w:rPr>
                <w:rFonts w:ascii="Times New Roman" w:hAnsi="Times New Roman"/>
              </w:rPr>
            </w:pPr>
          </w:p>
        </w:tc>
        <w:tc>
          <w:tcPr>
            <w:tcW w:w="1516" w:type="dxa"/>
          </w:tcPr>
          <w:p w:rsidR="001872A2" w:rsidRDefault="001872A2">
            <w:pPr>
              <w:rPr>
                <w:rFonts w:ascii="Times New Roman" w:hAnsi="Times New Roman"/>
              </w:rPr>
            </w:pPr>
          </w:p>
        </w:tc>
      </w:tr>
      <w:tr w:rsidR="001872A2">
        <w:tc>
          <w:tcPr>
            <w:tcW w:w="1014" w:type="dxa"/>
          </w:tcPr>
          <w:p w:rsidR="001872A2" w:rsidRDefault="001872A2">
            <w:pPr>
              <w:rPr>
                <w:rFonts w:ascii="Times New Roman" w:hAnsi="Times New Roman"/>
              </w:rPr>
            </w:pPr>
            <w:r>
              <w:rPr>
                <w:rFonts w:ascii="Times New Roman" w:hAnsi="Times New Roman"/>
              </w:rPr>
              <w:t>17</w:t>
            </w:r>
          </w:p>
        </w:tc>
        <w:tc>
          <w:tcPr>
            <w:tcW w:w="2065" w:type="dxa"/>
          </w:tcPr>
          <w:p w:rsidR="001872A2" w:rsidRDefault="001872A2">
            <w:pPr>
              <w:rPr>
                <w:rFonts w:ascii="Times New Roman" w:hAnsi="Times New Roman"/>
              </w:rPr>
            </w:pPr>
            <w:r>
              <w:rPr>
                <w:rFonts w:ascii="Times New Roman" w:hAnsi="Times New Roman"/>
              </w:rPr>
              <w:t>27.50</w:t>
            </w:r>
          </w:p>
        </w:tc>
        <w:tc>
          <w:tcPr>
            <w:tcW w:w="1517" w:type="dxa"/>
          </w:tcPr>
          <w:p w:rsidR="001872A2" w:rsidRDefault="001872A2">
            <w:pPr>
              <w:rPr>
                <w:rFonts w:ascii="Times New Roman" w:hAnsi="Times New Roman"/>
              </w:rPr>
            </w:pPr>
            <w:r>
              <w:rPr>
                <w:rFonts w:ascii="Times New Roman" w:hAnsi="Times New Roman"/>
              </w:rPr>
              <w:t>0.12</w:t>
            </w:r>
          </w:p>
        </w:tc>
        <w:tc>
          <w:tcPr>
            <w:tcW w:w="1014" w:type="dxa"/>
          </w:tcPr>
          <w:p w:rsidR="001872A2" w:rsidRDefault="001872A2">
            <w:pPr>
              <w:rPr>
                <w:rFonts w:ascii="Times New Roman" w:hAnsi="Times New Roman"/>
              </w:rPr>
            </w:pPr>
            <w:r>
              <w:rPr>
                <w:rFonts w:ascii="Times New Roman" w:hAnsi="Times New Roman"/>
              </w:rPr>
              <w:t>40</w:t>
            </w:r>
          </w:p>
        </w:tc>
        <w:tc>
          <w:tcPr>
            <w:tcW w:w="2154" w:type="dxa"/>
          </w:tcPr>
          <w:p w:rsidR="001872A2" w:rsidRDefault="001872A2">
            <w:pPr>
              <w:rPr>
                <w:rFonts w:ascii="Times New Roman" w:hAnsi="Times New Roman"/>
              </w:rPr>
            </w:pPr>
          </w:p>
        </w:tc>
        <w:tc>
          <w:tcPr>
            <w:tcW w:w="1516" w:type="dxa"/>
          </w:tcPr>
          <w:p w:rsidR="001872A2" w:rsidRDefault="001872A2">
            <w:pPr>
              <w:rPr>
                <w:rFonts w:ascii="Times New Roman" w:hAnsi="Times New Roman"/>
              </w:rPr>
            </w:pPr>
          </w:p>
        </w:tc>
      </w:tr>
      <w:tr w:rsidR="001872A2">
        <w:tc>
          <w:tcPr>
            <w:tcW w:w="1014" w:type="dxa"/>
          </w:tcPr>
          <w:p w:rsidR="001872A2" w:rsidRDefault="001872A2">
            <w:pPr>
              <w:rPr>
                <w:rFonts w:ascii="Times New Roman" w:hAnsi="Times New Roman"/>
              </w:rPr>
            </w:pPr>
            <w:r>
              <w:rPr>
                <w:rFonts w:ascii="Times New Roman" w:hAnsi="Times New Roman"/>
              </w:rPr>
              <w:t>18</w:t>
            </w:r>
          </w:p>
        </w:tc>
        <w:tc>
          <w:tcPr>
            <w:tcW w:w="2065" w:type="dxa"/>
          </w:tcPr>
          <w:p w:rsidR="001872A2" w:rsidRDefault="001872A2">
            <w:pPr>
              <w:rPr>
                <w:rFonts w:ascii="Times New Roman" w:hAnsi="Times New Roman"/>
              </w:rPr>
            </w:pPr>
            <w:r>
              <w:rPr>
                <w:rFonts w:ascii="Times New Roman" w:hAnsi="Times New Roman"/>
              </w:rPr>
              <w:t>36.0</w:t>
            </w:r>
          </w:p>
        </w:tc>
        <w:tc>
          <w:tcPr>
            <w:tcW w:w="1517" w:type="dxa"/>
          </w:tcPr>
          <w:p w:rsidR="001872A2" w:rsidRDefault="001872A2">
            <w:pPr>
              <w:rPr>
                <w:rFonts w:ascii="Times New Roman" w:hAnsi="Times New Roman"/>
              </w:rPr>
            </w:pPr>
            <w:r>
              <w:rPr>
                <w:rFonts w:ascii="Times New Roman" w:hAnsi="Times New Roman"/>
              </w:rPr>
              <w:t>0.02</w:t>
            </w:r>
          </w:p>
        </w:tc>
        <w:tc>
          <w:tcPr>
            <w:tcW w:w="1014" w:type="dxa"/>
          </w:tcPr>
          <w:p w:rsidR="001872A2" w:rsidRDefault="001872A2">
            <w:pPr>
              <w:rPr>
                <w:rFonts w:ascii="Times New Roman" w:hAnsi="Times New Roman"/>
              </w:rPr>
            </w:pPr>
            <w:r>
              <w:rPr>
                <w:rFonts w:ascii="Times New Roman" w:hAnsi="Times New Roman"/>
              </w:rPr>
              <w:t>41</w:t>
            </w:r>
          </w:p>
        </w:tc>
        <w:tc>
          <w:tcPr>
            <w:tcW w:w="2154" w:type="dxa"/>
          </w:tcPr>
          <w:p w:rsidR="001872A2" w:rsidRDefault="001872A2">
            <w:pPr>
              <w:rPr>
                <w:rFonts w:ascii="Times New Roman" w:hAnsi="Times New Roman"/>
              </w:rPr>
            </w:pPr>
          </w:p>
        </w:tc>
        <w:tc>
          <w:tcPr>
            <w:tcW w:w="1516" w:type="dxa"/>
          </w:tcPr>
          <w:p w:rsidR="001872A2" w:rsidRDefault="001872A2">
            <w:pPr>
              <w:rPr>
                <w:rFonts w:ascii="Times New Roman" w:hAnsi="Times New Roman"/>
              </w:rPr>
            </w:pPr>
          </w:p>
        </w:tc>
      </w:tr>
      <w:tr w:rsidR="001872A2">
        <w:tc>
          <w:tcPr>
            <w:tcW w:w="1014" w:type="dxa"/>
          </w:tcPr>
          <w:p w:rsidR="001872A2" w:rsidRDefault="001872A2">
            <w:pPr>
              <w:rPr>
                <w:rFonts w:ascii="Times New Roman" w:hAnsi="Times New Roman"/>
              </w:rPr>
            </w:pPr>
            <w:r>
              <w:rPr>
                <w:rFonts w:ascii="Times New Roman" w:hAnsi="Times New Roman"/>
              </w:rPr>
              <w:t>19</w:t>
            </w:r>
          </w:p>
        </w:tc>
        <w:tc>
          <w:tcPr>
            <w:tcW w:w="2065" w:type="dxa"/>
          </w:tcPr>
          <w:p w:rsidR="001872A2" w:rsidRDefault="001872A2">
            <w:pPr>
              <w:rPr>
                <w:rFonts w:ascii="Times New Roman" w:hAnsi="Times New Roman"/>
              </w:rPr>
            </w:pPr>
            <w:r>
              <w:rPr>
                <w:rFonts w:ascii="Times New Roman" w:hAnsi="Times New Roman"/>
              </w:rPr>
              <w:t>36.0</w:t>
            </w:r>
          </w:p>
        </w:tc>
        <w:tc>
          <w:tcPr>
            <w:tcW w:w="1517" w:type="dxa"/>
          </w:tcPr>
          <w:p w:rsidR="001872A2" w:rsidRDefault="001872A2">
            <w:pPr>
              <w:rPr>
                <w:rFonts w:ascii="Times New Roman" w:hAnsi="Times New Roman"/>
              </w:rPr>
            </w:pPr>
            <w:r>
              <w:rPr>
                <w:rFonts w:ascii="Times New Roman" w:hAnsi="Times New Roman"/>
              </w:rPr>
              <w:t>0.08</w:t>
            </w:r>
          </w:p>
        </w:tc>
        <w:tc>
          <w:tcPr>
            <w:tcW w:w="1014" w:type="dxa"/>
          </w:tcPr>
          <w:p w:rsidR="001872A2" w:rsidRDefault="001872A2">
            <w:pPr>
              <w:rPr>
                <w:rFonts w:ascii="Times New Roman" w:hAnsi="Times New Roman"/>
              </w:rPr>
            </w:pPr>
            <w:r>
              <w:rPr>
                <w:rFonts w:ascii="Times New Roman" w:hAnsi="Times New Roman"/>
              </w:rPr>
              <w:t>42</w:t>
            </w:r>
          </w:p>
        </w:tc>
        <w:tc>
          <w:tcPr>
            <w:tcW w:w="2154" w:type="dxa"/>
          </w:tcPr>
          <w:p w:rsidR="001872A2" w:rsidRDefault="001872A2">
            <w:pPr>
              <w:rPr>
                <w:rFonts w:ascii="Times New Roman" w:hAnsi="Times New Roman"/>
              </w:rPr>
            </w:pPr>
          </w:p>
        </w:tc>
        <w:tc>
          <w:tcPr>
            <w:tcW w:w="1516" w:type="dxa"/>
          </w:tcPr>
          <w:p w:rsidR="001872A2" w:rsidRDefault="001872A2">
            <w:pPr>
              <w:rPr>
                <w:rFonts w:ascii="Times New Roman" w:hAnsi="Times New Roman"/>
              </w:rPr>
            </w:pPr>
          </w:p>
        </w:tc>
      </w:tr>
      <w:tr w:rsidR="001872A2">
        <w:tc>
          <w:tcPr>
            <w:tcW w:w="1014" w:type="dxa"/>
          </w:tcPr>
          <w:p w:rsidR="001872A2" w:rsidRDefault="001872A2">
            <w:pPr>
              <w:rPr>
                <w:rFonts w:ascii="Times New Roman" w:hAnsi="Times New Roman"/>
              </w:rPr>
            </w:pPr>
            <w:r>
              <w:rPr>
                <w:rFonts w:ascii="Times New Roman" w:hAnsi="Times New Roman"/>
              </w:rPr>
              <w:t>20</w:t>
            </w:r>
          </w:p>
        </w:tc>
        <w:tc>
          <w:tcPr>
            <w:tcW w:w="2065" w:type="dxa"/>
          </w:tcPr>
          <w:p w:rsidR="001872A2" w:rsidRDefault="001872A2">
            <w:pPr>
              <w:rPr>
                <w:rFonts w:ascii="Times New Roman" w:hAnsi="Times New Roman"/>
              </w:rPr>
            </w:pPr>
            <w:r>
              <w:rPr>
                <w:rFonts w:ascii="Times New Roman" w:hAnsi="Times New Roman"/>
              </w:rPr>
              <w:t>28.0</w:t>
            </w:r>
          </w:p>
        </w:tc>
        <w:tc>
          <w:tcPr>
            <w:tcW w:w="1517" w:type="dxa"/>
          </w:tcPr>
          <w:p w:rsidR="001872A2" w:rsidRDefault="001872A2">
            <w:pPr>
              <w:rPr>
                <w:rFonts w:ascii="Times New Roman" w:hAnsi="Times New Roman"/>
              </w:rPr>
            </w:pPr>
            <w:r>
              <w:rPr>
                <w:rFonts w:ascii="Times New Roman" w:hAnsi="Times New Roman"/>
              </w:rPr>
              <w:t>0.12</w:t>
            </w:r>
          </w:p>
        </w:tc>
        <w:tc>
          <w:tcPr>
            <w:tcW w:w="1014" w:type="dxa"/>
          </w:tcPr>
          <w:p w:rsidR="001872A2" w:rsidRDefault="001872A2">
            <w:pPr>
              <w:rPr>
                <w:rFonts w:ascii="Times New Roman" w:hAnsi="Times New Roman"/>
              </w:rPr>
            </w:pPr>
            <w:r>
              <w:rPr>
                <w:rFonts w:ascii="Times New Roman" w:hAnsi="Times New Roman"/>
              </w:rPr>
              <w:t>43</w:t>
            </w:r>
          </w:p>
        </w:tc>
        <w:tc>
          <w:tcPr>
            <w:tcW w:w="2154" w:type="dxa"/>
          </w:tcPr>
          <w:p w:rsidR="001872A2" w:rsidRDefault="001872A2">
            <w:pPr>
              <w:rPr>
                <w:rFonts w:ascii="Times New Roman" w:hAnsi="Times New Roman"/>
              </w:rPr>
            </w:pPr>
          </w:p>
        </w:tc>
        <w:tc>
          <w:tcPr>
            <w:tcW w:w="1516" w:type="dxa"/>
          </w:tcPr>
          <w:p w:rsidR="001872A2" w:rsidRDefault="001872A2">
            <w:pPr>
              <w:rPr>
                <w:rFonts w:ascii="Times New Roman" w:hAnsi="Times New Roman"/>
              </w:rPr>
            </w:pPr>
          </w:p>
        </w:tc>
      </w:tr>
      <w:tr w:rsidR="001872A2">
        <w:tc>
          <w:tcPr>
            <w:tcW w:w="1014" w:type="dxa"/>
          </w:tcPr>
          <w:p w:rsidR="001872A2" w:rsidRDefault="001872A2">
            <w:pPr>
              <w:rPr>
                <w:rFonts w:ascii="Times New Roman" w:hAnsi="Times New Roman"/>
              </w:rPr>
            </w:pPr>
            <w:r>
              <w:rPr>
                <w:rFonts w:ascii="Times New Roman" w:hAnsi="Times New Roman"/>
              </w:rPr>
              <w:t>21</w:t>
            </w:r>
          </w:p>
        </w:tc>
        <w:tc>
          <w:tcPr>
            <w:tcW w:w="2065" w:type="dxa"/>
          </w:tcPr>
          <w:p w:rsidR="001872A2" w:rsidRDefault="001872A2">
            <w:pPr>
              <w:rPr>
                <w:rFonts w:ascii="Times New Roman" w:hAnsi="Times New Roman"/>
              </w:rPr>
            </w:pPr>
            <w:r>
              <w:rPr>
                <w:rFonts w:ascii="Times New Roman" w:hAnsi="Times New Roman"/>
              </w:rPr>
              <w:t>27.85</w:t>
            </w:r>
          </w:p>
        </w:tc>
        <w:tc>
          <w:tcPr>
            <w:tcW w:w="1517" w:type="dxa"/>
          </w:tcPr>
          <w:p w:rsidR="001872A2" w:rsidRDefault="001872A2">
            <w:pPr>
              <w:rPr>
                <w:rFonts w:ascii="Times New Roman" w:hAnsi="Times New Roman"/>
              </w:rPr>
            </w:pPr>
            <w:r>
              <w:rPr>
                <w:rFonts w:ascii="Times New Roman" w:hAnsi="Times New Roman"/>
              </w:rPr>
              <w:t>0.15</w:t>
            </w:r>
          </w:p>
        </w:tc>
        <w:tc>
          <w:tcPr>
            <w:tcW w:w="1014" w:type="dxa"/>
          </w:tcPr>
          <w:p w:rsidR="001872A2" w:rsidRDefault="001872A2">
            <w:pPr>
              <w:rPr>
                <w:rFonts w:ascii="Times New Roman" w:hAnsi="Times New Roman"/>
              </w:rPr>
            </w:pPr>
            <w:r>
              <w:rPr>
                <w:rFonts w:ascii="Times New Roman" w:hAnsi="Times New Roman"/>
              </w:rPr>
              <w:t>44</w:t>
            </w:r>
          </w:p>
        </w:tc>
        <w:tc>
          <w:tcPr>
            <w:tcW w:w="2154" w:type="dxa"/>
          </w:tcPr>
          <w:p w:rsidR="001872A2" w:rsidRDefault="001872A2">
            <w:pPr>
              <w:rPr>
                <w:rFonts w:ascii="Times New Roman" w:hAnsi="Times New Roman"/>
              </w:rPr>
            </w:pPr>
          </w:p>
        </w:tc>
        <w:tc>
          <w:tcPr>
            <w:tcW w:w="1516" w:type="dxa"/>
          </w:tcPr>
          <w:p w:rsidR="001872A2" w:rsidRDefault="001872A2">
            <w:pPr>
              <w:rPr>
                <w:rFonts w:ascii="Times New Roman" w:hAnsi="Times New Roman"/>
              </w:rPr>
            </w:pPr>
          </w:p>
        </w:tc>
      </w:tr>
      <w:tr w:rsidR="001872A2">
        <w:tc>
          <w:tcPr>
            <w:tcW w:w="1014" w:type="dxa"/>
          </w:tcPr>
          <w:p w:rsidR="001872A2" w:rsidRDefault="001872A2">
            <w:pPr>
              <w:rPr>
                <w:rFonts w:ascii="Times New Roman" w:hAnsi="Times New Roman"/>
              </w:rPr>
            </w:pPr>
            <w:r>
              <w:rPr>
                <w:rFonts w:ascii="Times New Roman" w:hAnsi="Times New Roman"/>
              </w:rPr>
              <w:t>22</w:t>
            </w:r>
          </w:p>
        </w:tc>
        <w:tc>
          <w:tcPr>
            <w:tcW w:w="2065" w:type="dxa"/>
          </w:tcPr>
          <w:p w:rsidR="001872A2" w:rsidRDefault="001872A2">
            <w:pPr>
              <w:rPr>
                <w:rFonts w:ascii="Times New Roman" w:hAnsi="Times New Roman"/>
              </w:rPr>
            </w:pPr>
            <w:r>
              <w:rPr>
                <w:rFonts w:ascii="Times New Roman" w:hAnsi="Times New Roman"/>
              </w:rPr>
              <w:t>35.70</w:t>
            </w:r>
          </w:p>
        </w:tc>
        <w:tc>
          <w:tcPr>
            <w:tcW w:w="1517" w:type="dxa"/>
          </w:tcPr>
          <w:p w:rsidR="001872A2" w:rsidRDefault="001872A2">
            <w:pPr>
              <w:rPr>
                <w:rFonts w:ascii="Times New Roman" w:hAnsi="Times New Roman"/>
              </w:rPr>
            </w:pPr>
            <w:r>
              <w:rPr>
                <w:rFonts w:ascii="Times New Roman" w:hAnsi="Times New Roman"/>
              </w:rPr>
              <w:t>0.025.</w:t>
            </w:r>
          </w:p>
        </w:tc>
        <w:tc>
          <w:tcPr>
            <w:tcW w:w="1014" w:type="dxa"/>
          </w:tcPr>
          <w:p w:rsidR="001872A2" w:rsidRDefault="001872A2">
            <w:pPr>
              <w:rPr>
                <w:rFonts w:ascii="Times New Roman" w:hAnsi="Times New Roman"/>
              </w:rPr>
            </w:pPr>
            <w:r>
              <w:rPr>
                <w:rFonts w:ascii="Times New Roman" w:hAnsi="Times New Roman"/>
              </w:rPr>
              <w:t>45</w:t>
            </w:r>
          </w:p>
        </w:tc>
        <w:tc>
          <w:tcPr>
            <w:tcW w:w="2154" w:type="dxa"/>
          </w:tcPr>
          <w:p w:rsidR="001872A2" w:rsidRDefault="001872A2">
            <w:pPr>
              <w:rPr>
                <w:rFonts w:ascii="Times New Roman" w:hAnsi="Times New Roman"/>
              </w:rPr>
            </w:pPr>
          </w:p>
        </w:tc>
        <w:tc>
          <w:tcPr>
            <w:tcW w:w="1516" w:type="dxa"/>
          </w:tcPr>
          <w:p w:rsidR="001872A2" w:rsidRDefault="001872A2">
            <w:pPr>
              <w:rPr>
                <w:rFonts w:ascii="Times New Roman" w:hAnsi="Times New Roman"/>
              </w:rPr>
            </w:pPr>
          </w:p>
        </w:tc>
      </w:tr>
      <w:tr w:rsidR="001872A2">
        <w:tc>
          <w:tcPr>
            <w:tcW w:w="1014" w:type="dxa"/>
          </w:tcPr>
          <w:p w:rsidR="001872A2" w:rsidRDefault="001872A2">
            <w:pPr>
              <w:rPr>
                <w:rFonts w:ascii="Times New Roman" w:hAnsi="Times New Roman"/>
              </w:rPr>
            </w:pPr>
            <w:r>
              <w:rPr>
                <w:rFonts w:ascii="Times New Roman" w:hAnsi="Times New Roman"/>
              </w:rPr>
              <w:t>23</w:t>
            </w:r>
          </w:p>
        </w:tc>
        <w:tc>
          <w:tcPr>
            <w:tcW w:w="2065" w:type="dxa"/>
          </w:tcPr>
          <w:p w:rsidR="001872A2" w:rsidRDefault="001872A2">
            <w:pPr>
              <w:rPr>
                <w:rFonts w:ascii="Times New Roman" w:hAnsi="Times New Roman"/>
              </w:rPr>
            </w:pPr>
            <w:r>
              <w:rPr>
                <w:rFonts w:ascii="Times New Roman" w:hAnsi="Times New Roman"/>
              </w:rPr>
              <w:t>33.20</w:t>
            </w:r>
          </w:p>
        </w:tc>
        <w:tc>
          <w:tcPr>
            <w:tcW w:w="1517" w:type="dxa"/>
          </w:tcPr>
          <w:p w:rsidR="001872A2" w:rsidRDefault="001872A2">
            <w:pPr>
              <w:rPr>
                <w:rFonts w:ascii="Times New Roman" w:hAnsi="Times New Roman"/>
              </w:rPr>
            </w:pPr>
            <w:r>
              <w:rPr>
                <w:rFonts w:ascii="Times New Roman" w:hAnsi="Times New Roman"/>
              </w:rPr>
              <w:t>0.12</w:t>
            </w:r>
          </w:p>
        </w:tc>
        <w:tc>
          <w:tcPr>
            <w:tcW w:w="1014" w:type="dxa"/>
          </w:tcPr>
          <w:p w:rsidR="001872A2" w:rsidRDefault="001872A2">
            <w:pPr>
              <w:rPr>
                <w:rFonts w:ascii="Times New Roman" w:hAnsi="Times New Roman"/>
              </w:rPr>
            </w:pPr>
            <w:r>
              <w:rPr>
                <w:rFonts w:ascii="Times New Roman" w:hAnsi="Times New Roman"/>
              </w:rPr>
              <w:t>46</w:t>
            </w:r>
          </w:p>
        </w:tc>
        <w:tc>
          <w:tcPr>
            <w:tcW w:w="2154" w:type="dxa"/>
          </w:tcPr>
          <w:p w:rsidR="001872A2" w:rsidRDefault="001872A2">
            <w:pPr>
              <w:rPr>
                <w:rFonts w:ascii="Times New Roman" w:hAnsi="Times New Roman"/>
              </w:rPr>
            </w:pPr>
          </w:p>
        </w:tc>
        <w:tc>
          <w:tcPr>
            <w:tcW w:w="1516" w:type="dxa"/>
          </w:tcPr>
          <w:p w:rsidR="001872A2" w:rsidRDefault="001872A2">
            <w:pPr>
              <w:rPr>
                <w:rFonts w:ascii="Times New Roman" w:hAnsi="Times New Roman"/>
              </w:rPr>
            </w:pPr>
          </w:p>
        </w:tc>
      </w:tr>
    </w:tbl>
    <w:p w:rsidR="001872A2" w:rsidRDefault="001872A2"/>
    <w:p w:rsidR="001872A2" w:rsidRDefault="001872A2"/>
    <w:p w:rsidR="001872A2" w:rsidRDefault="001872A2">
      <w:pPr>
        <w:pStyle w:val="1"/>
        <w:ind w:left="0" w:firstLine="0"/>
        <w:rPr>
          <w:rFonts w:ascii="Times New Roman" w:hAnsi="Times New Roman"/>
          <w:sz w:val="32"/>
        </w:rPr>
      </w:pPr>
      <w:r>
        <w:rPr>
          <w:rFonts w:ascii="Times New Roman" w:hAnsi="Times New Roman"/>
          <w:sz w:val="32"/>
        </w:rPr>
        <w:t>Расчетный пример</w:t>
      </w:r>
    </w:p>
    <w:p w:rsidR="001872A2" w:rsidRDefault="001872A2">
      <w:pPr>
        <w:ind w:left="0" w:firstLine="0"/>
        <w:jc w:val="both"/>
        <w:rPr>
          <w:rFonts w:ascii="Times New Roman" w:hAnsi="Times New Roman"/>
          <w:sz w:val="32"/>
        </w:rPr>
      </w:pPr>
      <w:r>
        <w:rPr>
          <w:rFonts w:ascii="Times New Roman" w:hAnsi="Times New Roman"/>
          <w:sz w:val="32"/>
        </w:rPr>
        <w:t xml:space="preserve">     Вариант исходного задания (без точного соблюдения графического оформления индивидуального задания) представлен в таблице 2.</w:t>
      </w:r>
    </w:p>
    <w:p w:rsidR="001872A2" w:rsidRDefault="001872A2">
      <w:pPr>
        <w:ind w:left="0" w:firstLine="0"/>
        <w:jc w:val="both"/>
        <w:rPr>
          <w:rFonts w:ascii="Times New Roman" w:hAnsi="Times New Roman"/>
          <w:sz w:val="32"/>
        </w:rPr>
      </w:pPr>
    </w:p>
    <w:p w:rsidR="001872A2" w:rsidRDefault="001872A2">
      <w:pPr>
        <w:ind w:left="-142" w:firstLine="0"/>
        <w:jc w:val="both"/>
        <w:rPr>
          <w:rFonts w:ascii="Times New Roman" w:hAnsi="Times New Roman"/>
          <w:sz w:val="32"/>
        </w:rPr>
      </w:pPr>
      <w:r>
        <w:rPr>
          <w:rFonts w:ascii="Times New Roman" w:hAnsi="Times New Roman"/>
          <w:sz w:val="32"/>
        </w:rPr>
        <w:t>Таблица 2 – Вариант исходного задания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1"/>
        <w:gridCol w:w="2166"/>
        <w:gridCol w:w="2219"/>
        <w:gridCol w:w="2088"/>
      </w:tblGrid>
      <w:tr w:rsidR="001872A2">
        <w:tc>
          <w:tcPr>
            <w:tcW w:w="2841" w:type="dxa"/>
          </w:tcPr>
          <w:p w:rsidR="001872A2" w:rsidRDefault="001872A2">
            <w:pPr>
              <w:jc w:val="center"/>
              <w:rPr>
                <w:rFonts w:ascii="Times New Roman" w:hAnsi="Times New Roman"/>
              </w:rPr>
            </w:pPr>
            <w:r>
              <w:rPr>
                <w:rFonts w:ascii="Times New Roman" w:hAnsi="Times New Roman"/>
              </w:rPr>
              <w:t>Дата</w:t>
            </w:r>
          </w:p>
        </w:tc>
        <w:tc>
          <w:tcPr>
            <w:tcW w:w="2166" w:type="dxa"/>
          </w:tcPr>
          <w:p w:rsidR="001872A2" w:rsidRDefault="001872A2">
            <w:pPr>
              <w:jc w:val="center"/>
              <w:rPr>
                <w:rFonts w:ascii="Times New Roman" w:hAnsi="Times New Roman"/>
              </w:rPr>
            </w:pPr>
            <w:r>
              <w:rPr>
                <w:rFonts w:ascii="Times New Roman" w:hAnsi="Times New Roman"/>
              </w:rPr>
              <w:t>Курс рубль/евро</w:t>
            </w:r>
          </w:p>
        </w:tc>
        <w:tc>
          <w:tcPr>
            <w:tcW w:w="2219" w:type="dxa"/>
          </w:tcPr>
          <w:p w:rsidR="001872A2" w:rsidRDefault="001872A2">
            <w:pPr>
              <w:jc w:val="center"/>
              <w:rPr>
                <w:rFonts w:ascii="Times New Roman" w:hAnsi="Times New Roman"/>
              </w:rPr>
            </w:pPr>
            <w:r>
              <w:rPr>
                <w:rFonts w:ascii="Times New Roman" w:hAnsi="Times New Roman"/>
              </w:rPr>
              <w:t>Курс рубль/доллар</w:t>
            </w:r>
          </w:p>
        </w:tc>
        <w:tc>
          <w:tcPr>
            <w:tcW w:w="2088" w:type="dxa"/>
          </w:tcPr>
          <w:p w:rsidR="001872A2" w:rsidRDefault="001872A2">
            <w:pPr>
              <w:jc w:val="center"/>
              <w:rPr>
                <w:rFonts w:ascii="Times New Roman" w:hAnsi="Times New Roman"/>
              </w:rPr>
            </w:pPr>
            <w:r>
              <w:rPr>
                <w:rFonts w:ascii="Times New Roman" w:hAnsi="Times New Roman"/>
              </w:rPr>
              <w:t>Индекс РТС</w:t>
            </w:r>
          </w:p>
        </w:tc>
      </w:tr>
      <w:tr w:rsidR="001872A2">
        <w:tc>
          <w:tcPr>
            <w:tcW w:w="2841" w:type="dxa"/>
          </w:tcPr>
          <w:p w:rsidR="001872A2" w:rsidRDefault="001872A2">
            <w:pPr>
              <w:jc w:val="center"/>
              <w:rPr>
                <w:rFonts w:ascii="Times New Roman" w:hAnsi="Times New Roman"/>
              </w:rPr>
            </w:pPr>
            <w:r>
              <w:rPr>
                <w:rFonts w:ascii="Times New Roman" w:hAnsi="Times New Roman"/>
              </w:rPr>
              <w:t>1</w:t>
            </w:r>
          </w:p>
        </w:tc>
        <w:tc>
          <w:tcPr>
            <w:tcW w:w="2166" w:type="dxa"/>
          </w:tcPr>
          <w:p w:rsidR="001872A2" w:rsidRDefault="001872A2">
            <w:pPr>
              <w:jc w:val="center"/>
              <w:rPr>
                <w:rFonts w:ascii="Times New Roman" w:hAnsi="Times New Roman"/>
              </w:rPr>
            </w:pPr>
            <w:r>
              <w:rPr>
                <w:rFonts w:ascii="Times New Roman" w:hAnsi="Times New Roman"/>
              </w:rPr>
              <w:t>2</w:t>
            </w:r>
          </w:p>
        </w:tc>
        <w:tc>
          <w:tcPr>
            <w:tcW w:w="2219" w:type="dxa"/>
          </w:tcPr>
          <w:p w:rsidR="001872A2" w:rsidRDefault="001872A2">
            <w:pPr>
              <w:jc w:val="center"/>
              <w:rPr>
                <w:rFonts w:ascii="Times New Roman" w:hAnsi="Times New Roman"/>
              </w:rPr>
            </w:pPr>
            <w:r>
              <w:rPr>
                <w:rFonts w:ascii="Times New Roman" w:hAnsi="Times New Roman"/>
              </w:rPr>
              <w:t>3</w:t>
            </w:r>
          </w:p>
        </w:tc>
        <w:tc>
          <w:tcPr>
            <w:tcW w:w="2088" w:type="dxa"/>
          </w:tcPr>
          <w:p w:rsidR="001872A2" w:rsidRDefault="001872A2">
            <w:pPr>
              <w:jc w:val="center"/>
              <w:rPr>
                <w:rFonts w:ascii="Times New Roman" w:hAnsi="Times New Roman"/>
              </w:rPr>
            </w:pPr>
            <w:r>
              <w:rPr>
                <w:rFonts w:ascii="Times New Roman" w:hAnsi="Times New Roman"/>
              </w:rPr>
              <w:t>4</w:t>
            </w:r>
          </w:p>
        </w:tc>
      </w:tr>
      <w:tr w:rsidR="001872A2">
        <w:tc>
          <w:tcPr>
            <w:tcW w:w="2841" w:type="dxa"/>
          </w:tcPr>
          <w:p w:rsidR="001872A2" w:rsidRDefault="001872A2">
            <w:pPr>
              <w:jc w:val="center"/>
              <w:rPr>
                <w:rFonts w:ascii="Times New Roman" w:hAnsi="Times New Roman"/>
              </w:rPr>
            </w:pPr>
            <w:r>
              <w:rPr>
                <w:rFonts w:ascii="Times New Roman" w:hAnsi="Times New Roman"/>
              </w:rPr>
              <w:t>11.02</w:t>
            </w:r>
          </w:p>
        </w:tc>
        <w:tc>
          <w:tcPr>
            <w:tcW w:w="2166" w:type="dxa"/>
          </w:tcPr>
          <w:p w:rsidR="001872A2" w:rsidRDefault="001872A2">
            <w:pPr>
              <w:jc w:val="center"/>
              <w:rPr>
                <w:rFonts w:ascii="Times New Roman" w:hAnsi="Times New Roman"/>
              </w:rPr>
            </w:pPr>
            <w:r>
              <w:rPr>
                <w:rFonts w:ascii="Times New Roman" w:hAnsi="Times New Roman"/>
              </w:rPr>
              <w:t>36.00</w:t>
            </w:r>
          </w:p>
        </w:tc>
        <w:tc>
          <w:tcPr>
            <w:tcW w:w="2219" w:type="dxa"/>
          </w:tcPr>
          <w:p w:rsidR="001872A2" w:rsidRDefault="001872A2">
            <w:pPr>
              <w:jc w:val="center"/>
              <w:rPr>
                <w:rFonts w:ascii="Times New Roman" w:hAnsi="Times New Roman"/>
              </w:rPr>
            </w:pPr>
            <w:r>
              <w:rPr>
                <w:rFonts w:ascii="Times New Roman" w:hAnsi="Times New Roman"/>
              </w:rPr>
              <w:t>28.08</w:t>
            </w:r>
          </w:p>
        </w:tc>
        <w:tc>
          <w:tcPr>
            <w:tcW w:w="2088" w:type="dxa"/>
          </w:tcPr>
          <w:p w:rsidR="001872A2" w:rsidRDefault="001872A2">
            <w:pPr>
              <w:jc w:val="center"/>
              <w:rPr>
                <w:rFonts w:ascii="Times New Roman" w:hAnsi="Times New Roman"/>
              </w:rPr>
            </w:pPr>
            <w:r>
              <w:rPr>
                <w:rFonts w:ascii="Times New Roman" w:hAnsi="Times New Roman"/>
              </w:rPr>
              <w:t>650</w:t>
            </w:r>
          </w:p>
        </w:tc>
      </w:tr>
      <w:tr w:rsidR="001872A2">
        <w:tc>
          <w:tcPr>
            <w:tcW w:w="2841" w:type="dxa"/>
          </w:tcPr>
          <w:p w:rsidR="001872A2" w:rsidRDefault="001872A2">
            <w:pPr>
              <w:jc w:val="center"/>
              <w:rPr>
                <w:rFonts w:ascii="Times New Roman" w:hAnsi="Times New Roman"/>
              </w:rPr>
            </w:pPr>
            <w:r>
              <w:rPr>
                <w:rFonts w:ascii="Times New Roman" w:hAnsi="Times New Roman"/>
              </w:rPr>
              <w:t>10.02</w:t>
            </w:r>
          </w:p>
        </w:tc>
        <w:tc>
          <w:tcPr>
            <w:tcW w:w="2166" w:type="dxa"/>
          </w:tcPr>
          <w:p w:rsidR="001872A2" w:rsidRDefault="001872A2">
            <w:pPr>
              <w:jc w:val="center"/>
              <w:rPr>
                <w:rFonts w:ascii="Times New Roman" w:hAnsi="Times New Roman"/>
              </w:rPr>
            </w:pPr>
            <w:r>
              <w:rPr>
                <w:rFonts w:ascii="Times New Roman" w:hAnsi="Times New Roman"/>
              </w:rPr>
              <w:t>35.97</w:t>
            </w:r>
          </w:p>
        </w:tc>
        <w:tc>
          <w:tcPr>
            <w:tcW w:w="2219" w:type="dxa"/>
          </w:tcPr>
          <w:p w:rsidR="001872A2" w:rsidRDefault="001872A2">
            <w:pPr>
              <w:jc w:val="center"/>
              <w:rPr>
                <w:rFonts w:ascii="Times New Roman" w:hAnsi="Times New Roman"/>
              </w:rPr>
            </w:pPr>
            <w:r>
              <w:rPr>
                <w:rFonts w:ascii="Times New Roman" w:hAnsi="Times New Roman"/>
              </w:rPr>
              <w:t>28.13</w:t>
            </w:r>
          </w:p>
        </w:tc>
        <w:tc>
          <w:tcPr>
            <w:tcW w:w="2088" w:type="dxa"/>
          </w:tcPr>
          <w:p w:rsidR="001872A2" w:rsidRDefault="001872A2">
            <w:pPr>
              <w:jc w:val="center"/>
              <w:rPr>
                <w:rFonts w:ascii="Times New Roman" w:hAnsi="Times New Roman"/>
              </w:rPr>
            </w:pPr>
            <w:r>
              <w:rPr>
                <w:rFonts w:ascii="Times New Roman" w:hAnsi="Times New Roman"/>
              </w:rPr>
              <w:t>640</w:t>
            </w:r>
          </w:p>
        </w:tc>
      </w:tr>
      <w:tr w:rsidR="001872A2">
        <w:tc>
          <w:tcPr>
            <w:tcW w:w="2841" w:type="dxa"/>
          </w:tcPr>
          <w:p w:rsidR="001872A2" w:rsidRDefault="001872A2">
            <w:pPr>
              <w:jc w:val="center"/>
              <w:rPr>
                <w:rFonts w:ascii="Times New Roman" w:hAnsi="Times New Roman"/>
              </w:rPr>
            </w:pPr>
            <w:r>
              <w:rPr>
                <w:rFonts w:ascii="Times New Roman" w:hAnsi="Times New Roman"/>
              </w:rPr>
              <w:t>09.02</w:t>
            </w:r>
          </w:p>
        </w:tc>
        <w:tc>
          <w:tcPr>
            <w:tcW w:w="2166" w:type="dxa"/>
          </w:tcPr>
          <w:p w:rsidR="001872A2" w:rsidRDefault="001872A2">
            <w:pPr>
              <w:jc w:val="center"/>
              <w:rPr>
                <w:rFonts w:ascii="Times New Roman" w:hAnsi="Times New Roman"/>
              </w:rPr>
            </w:pPr>
            <w:r>
              <w:rPr>
                <w:rFonts w:ascii="Times New Roman" w:hAnsi="Times New Roman"/>
              </w:rPr>
              <w:t>35.97</w:t>
            </w:r>
          </w:p>
        </w:tc>
        <w:tc>
          <w:tcPr>
            <w:tcW w:w="2219" w:type="dxa"/>
          </w:tcPr>
          <w:p w:rsidR="001872A2" w:rsidRDefault="001872A2">
            <w:pPr>
              <w:jc w:val="center"/>
              <w:rPr>
                <w:rFonts w:ascii="Times New Roman" w:hAnsi="Times New Roman"/>
              </w:rPr>
            </w:pPr>
            <w:r>
              <w:rPr>
                <w:rFonts w:ascii="Times New Roman" w:hAnsi="Times New Roman"/>
              </w:rPr>
              <w:t>28.18</w:t>
            </w:r>
          </w:p>
        </w:tc>
        <w:tc>
          <w:tcPr>
            <w:tcW w:w="2088" w:type="dxa"/>
          </w:tcPr>
          <w:p w:rsidR="001872A2" w:rsidRDefault="001872A2">
            <w:pPr>
              <w:jc w:val="center"/>
              <w:rPr>
                <w:rFonts w:ascii="Times New Roman" w:hAnsi="Times New Roman"/>
              </w:rPr>
            </w:pPr>
            <w:r>
              <w:rPr>
                <w:rFonts w:ascii="Times New Roman" w:hAnsi="Times New Roman"/>
              </w:rPr>
              <w:t>637</w:t>
            </w:r>
          </w:p>
        </w:tc>
      </w:tr>
      <w:tr w:rsidR="001872A2">
        <w:tc>
          <w:tcPr>
            <w:tcW w:w="2841" w:type="dxa"/>
          </w:tcPr>
          <w:p w:rsidR="001872A2" w:rsidRDefault="001872A2">
            <w:pPr>
              <w:jc w:val="center"/>
              <w:rPr>
                <w:rFonts w:ascii="Times New Roman" w:hAnsi="Times New Roman"/>
              </w:rPr>
            </w:pPr>
            <w:r>
              <w:rPr>
                <w:rFonts w:ascii="Times New Roman" w:hAnsi="Times New Roman"/>
              </w:rPr>
              <w:t>07.02</w:t>
            </w:r>
          </w:p>
        </w:tc>
        <w:tc>
          <w:tcPr>
            <w:tcW w:w="2166" w:type="dxa"/>
          </w:tcPr>
          <w:p w:rsidR="001872A2" w:rsidRDefault="001872A2">
            <w:pPr>
              <w:jc w:val="center"/>
              <w:rPr>
                <w:rFonts w:ascii="Times New Roman" w:hAnsi="Times New Roman"/>
              </w:rPr>
            </w:pPr>
            <w:r>
              <w:rPr>
                <w:rFonts w:ascii="Times New Roman" w:hAnsi="Times New Roman"/>
              </w:rPr>
              <w:t>36.13</w:t>
            </w:r>
          </w:p>
        </w:tc>
        <w:tc>
          <w:tcPr>
            <w:tcW w:w="2219" w:type="dxa"/>
          </w:tcPr>
          <w:p w:rsidR="001872A2" w:rsidRDefault="001872A2">
            <w:pPr>
              <w:jc w:val="center"/>
              <w:rPr>
                <w:rFonts w:ascii="Times New Roman" w:hAnsi="Times New Roman"/>
              </w:rPr>
            </w:pPr>
            <w:r>
              <w:rPr>
                <w:rFonts w:ascii="Times New Roman" w:hAnsi="Times New Roman"/>
              </w:rPr>
              <w:t>28.12</w:t>
            </w:r>
          </w:p>
        </w:tc>
        <w:tc>
          <w:tcPr>
            <w:tcW w:w="2088" w:type="dxa"/>
          </w:tcPr>
          <w:p w:rsidR="001872A2" w:rsidRDefault="001872A2">
            <w:pPr>
              <w:jc w:val="center"/>
              <w:rPr>
                <w:rFonts w:ascii="Times New Roman" w:hAnsi="Times New Roman"/>
              </w:rPr>
            </w:pPr>
            <w:r>
              <w:rPr>
                <w:rFonts w:ascii="Times New Roman" w:hAnsi="Times New Roman"/>
              </w:rPr>
              <w:t>625</w:t>
            </w:r>
          </w:p>
        </w:tc>
      </w:tr>
      <w:tr w:rsidR="001872A2">
        <w:tc>
          <w:tcPr>
            <w:tcW w:w="2841" w:type="dxa"/>
          </w:tcPr>
          <w:p w:rsidR="001872A2" w:rsidRDefault="001872A2">
            <w:pPr>
              <w:jc w:val="center"/>
              <w:rPr>
                <w:rFonts w:ascii="Times New Roman" w:hAnsi="Times New Roman"/>
              </w:rPr>
            </w:pPr>
            <w:r>
              <w:rPr>
                <w:rFonts w:ascii="Times New Roman" w:hAnsi="Times New Roman"/>
              </w:rPr>
              <w:t>05.02</w:t>
            </w:r>
          </w:p>
        </w:tc>
        <w:tc>
          <w:tcPr>
            <w:tcW w:w="2166" w:type="dxa"/>
          </w:tcPr>
          <w:p w:rsidR="001872A2" w:rsidRDefault="001872A2">
            <w:pPr>
              <w:jc w:val="center"/>
              <w:rPr>
                <w:rFonts w:ascii="Times New Roman" w:hAnsi="Times New Roman"/>
              </w:rPr>
            </w:pPr>
            <w:r>
              <w:rPr>
                <w:rFonts w:ascii="Times New Roman" w:hAnsi="Times New Roman"/>
              </w:rPr>
              <w:t>36.28</w:t>
            </w:r>
          </w:p>
        </w:tc>
        <w:tc>
          <w:tcPr>
            <w:tcW w:w="2219" w:type="dxa"/>
          </w:tcPr>
          <w:p w:rsidR="001872A2" w:rsidRDefault="001872A2">
            <w:pPr>
              <w:jc w:val="center"/>
              <w:rPr>
                <w:rFonts w:ascii="Times New Roman" w:hAnsi="Times New Roman"/>
              </w:rPr>
            </w:pPr>
            <w:r>
              <w:rPr>
                <w:rFonts w:ascii="Times New Roman" w:hAnsi="Times New Roman"/>
              </w:rPr>
              <w:t>27.98</w:t>
            </w:r>
          </w:p>
        </w:tc>
        <w:tc>
          <w:tcPr>
            <w:tcW w:w="2088" w:type="dxa"/>
          </w:tcPr>
          <w:p w:rsidR="001872A2" w:rsidRDefault="001872A2">
            <w:pPr>
              <w:jc w:val="center"/>
              <w:rPr>
                <w:rFonts w:ascii="Times New Roman" w:hAnsi="Times New Roman"/>
              </w:rPr>
            </w:pPr>
            <w:r>
              <w:rPr>
                <w:rFonts w:ascii="Times New Roman" w:hAnsi="Times New Roman"/>
              </w:rPr>
              <w:t>612</w:t>
            </w:r>
          </w:p>
        </w:tc>
      </w:tr>
      <w:tr w:rsidR="001872A2">
        <w:tc>
          <w:tcPr>
            <w:tcW w:w="2841" w:type="dxa"/>
          </w:tcPr>
          <w:p w:rsidR="001872A2" w:rsidRDefault="001872A2">
            <w:pPr>
              <w:jc w:val="center"/>
              <w:rPr>
                <w:rFonts w:ascii="Times New Roman" w:hAnsi="Times New Roman"/>
              </w:rPr>
            </w:pPr>
            <w:r>
              <w:rPr>
                <w:rFonts w:ascii="Times New Roman" w:hAnsi="Times New Roman"/>
              </w:rPr>
              <w:t>04.02</w:t>
            </w:r>
          </w:p>
        </w:tc>
        <w:tc>
          <w:tcPr>
            <w:tcW w:w="2166" w:type="dxa"/>
          </w:tcPr>
          <w:p w:rsidR="001872A2" w:rsidRDefault="001872A2">
            <w:pPr>
              <w:jc w:val="center"/>
              <w:rPr>
                <w:rFonts w:ascii="Times New Roman" w:hAnsi="Times New Roman"/>
              </w:rPr>
            </w:pPr>
            <w:r>
              <w:rPr>
                <w:rFonts w:ascii="Times New Roman" w:hAnsi="Times New Roman"/>
              </w:rPr>
              <w:t>36.46</w:t>
            </w:r>
          </w:p>
        </w:tc>
        <w:tc>
          <w:tcPr>
            <w:tcW w:w="2219" w:type="dxa"/>
          </w:tcPr>
          <w:p w:rsidR="001872A2" w:rsidRDefault="001872A2">
            <w:pPr>
              <w:jc w:val="center"/>
              <w:rPr>
                <w:rFonts w:ascii="Times New Roman" w:hAnsi="Times New Roman"/>
              </w:rPr>
            </w:pPr>
            <w:r>
              <w:rPr>
                <w:rFonts w:ascii="Times New Roman" w:hAnsi="Times New Roman"/>
              </w:rPr>
              <w:t>28.01</w:t>
            </w:r>
          </w:p>
        </w:tc>
        <w:tc>
          <w:tcPr>
            <w:tcW w:w="2088" w:type="dxa"/>
          </w:tcPr>
          <w:p w:rsidR="001872A2" w:rsidRDefault="001872A2">
            <w:pPr>
              <w:jc w:val="center"/>
              <w:rPr>
                <w:rFonts w:ascii="Times New Roman" w:hAnsi="Times New Roman"/>
              </w:rPr>
            </w:pPr>
            <w:r>
              <w:rPr>
                <w:rFonts w:ascii="Times New Roman" w:hAnsi="Times New Roman"/>
              </w:rPr>
              <w:t>605</w:t>
            </w:r>
          </w:p>
        </w:tc>
      </w:tr>
      <w:tr w:rsidR="001872A2">
        <w:tc>
          <w:tcPr>
            <w:tcW w:w="2841" w:type="dxa"/>
          </w:tcPr>
          <w:p w:rsidR="001872A2" w:rsidRDefault="001872A2">
            <w:pPr>
              <w:jc w:val="center"/>
              <w:rPr>
                <w:rFonts w:ascii="Times New Roman" w:hAnsi="Times New Roman"/>
              </w:rPr>
            </w:pPr>
            <w:r>
              <w:rPr>
                <w:rFonts w:ascii="Times New Roman" w:hAnsi="Times New Roman"/>
              </w:rPr>
              <w:t>03.02</w:t>
            </w:r>
          </w:p>
        </w:tc>
        <w:tc>
          <w:tcPr>
            <w:tcW w:w="2166" w:type="dxa"/>
          </w:tcPr>
          <w:p w:rsidR="001872A2" w:rsidRDefault="001872A2">
            <w:pPr>
              <w:jc w:val="center"/>
              <w:rPr>
                <w:rFonts w:ascii="Times New Roman" w:hAnsi="Times New Roman"/>
              </w:rPr>
            </w:pPr>
            <w:r>
              <w:rPr>
                <w:rFonts w:ascii="Times New Roman" w:hAnsi="Times New Roman"/>
              </w:rPr>
              <w:t>36.56</w:t>
            </w:r>
          </w:p>
        </w:tc>
        <w:tc>
          <w:tcPr>
            <w:tcW w:w="2219" w:type="dxa"/>
          </w:tcPr>
          <w:p w:rsidR="001872A2" w:rsidRDefault="001872A2">
            <w:pPr>
              <w:jc w:val="center"/>
              <w:rPr>
                <w:rFonts w:ascii="Times New Roman" w:hAnsi="Times New Roman"/>
              </w:rPr>
            </w:pPr>
            <w:r>
              <w:rPr>
                <w:rFonts w:ascii="Times New Roman" w:hAnsi="Times New Roman"/>
              </w:rPr>
              <w:t>27.96</w:t>
            </w:r>
          </w:p>
        </w:tc>
        <w:tc>
          <w:tcPr>
            <w:tcW w:w="2088" w:type="dxa"/>
          </w:tcPr>
          <w:p w:rsidR="001872A2" w:rsidRDefault="001872A2">
            <w:pPr>
              <w:jc w:val="center"/>
              <w:rPr>
                <w:rFonts w:ascii="Times New Roman" w:hAnsi="Times New Roman"/>
              </w:rPr>
            </w:pPr>
            <w:r>
              <w:rPr>
                <w:rFonts w:ascii="Times New Roman" w:hAnsi="Times New Roman"/>
              </w:rPr>
              <w:t>607</w:t>
            </w:r>
          </w:p>
        </w:tc>
      </w:tr>
      <w:tr w:rsidR="001872A2">
        <w:tc>
          <w:tcPr>
            <w:tcW w:w="2841" w:type="dxa"/>
          </w:tcPr>
          <w:p w:rsidR="001872A2" w:rsidRDefault="001872A2">
            <w:pPr>
              <w:jc w:val="center"/>
              <w:rPr>
                <w:rFonts w:ascii="Times New Roman" w:hAnsi="Times New Roman"/>
              </w:rPr>
            </w:pPr>
            <w:r>
              <w:rPr>
                <w:rFonts w:ascii="Times New Roman" w:hAnsi="Times New Roman"/>
              </w:rPr>
              <w:t>02.02</w:t>
            </w:r>
          </w:p>
        </w:tc>
        <w:tc>
          <w:tcPr>
            <w:tcW w:w="2166" w:type="dxa"/>
          </w:tcPr>
          <w:p w:rsidR="001872A2" w:rsidRDefault="001872A2">
            <w:pPr>
              <w:jc w:val="center"/>
              <w:rPr>
                <w:rFonts w:ascii="Times New Roman" w:hAnsi="Times New Roman"/>
              </w:rPr>
            </w:pPr>
            <w:r>
              <w:rPr>
                <w:rFonts w:ascii="Times New Roman" w:hAnsi="Times New Roman"/>
              </w:rPr>
              <w:t>36.46</w:t>
            </w:r>
          </w:p>
        </w:tc>
        <w:tc>
          <w:tcPr>
            <w:tcW w:w="2219" w:type="dxa"/>
          </w:tcPr>
          <w:p w:rsidR="001872A2" w:rsidRDefault="001872A2">
            <w:pPr>
              <w:jc w:val="center"/>
              <w:rPr>
                <w:rFonts w:ascii="Times New Roman" w:hAnsi="Times New Roman"/>
              </w:rPr>
            </w:pPr>
            <w:r>
              <w:rPr>
                <w:rFonts w:ascii="Times New Roman" w:hAnsi="Times New Roman"/>
              </w:rPr>
              <w:t>27.96</w:t>
            </w:r>
          </w:p>
        </w:tc>
        <w:tc>
          <w:tcPr>
            <w:tcW w:w="2088" w:type="dxa"/>
          </w:tcPr>
          <w:p w:rsidR="001872A2" w:rsidRDefault="001872A2">
            <w:pPr>
              <w:jc w:val="center"/>
              <w:rPr>
                <w:rFonts w:ascii="Times New Roman" w:hAnsi="Times New Roman"/>
              </w:rPr>
            </w:pPr>
            <w:r>
              <w:rPr>
                <w:rFonts w:ascii="Times New Roman" w:hAnsi="Times New Roman"/>
              </w:rPr>
              <w:t>599</w:t>
            </w:r>
          </w:p>
        </w:tc>
      </w:tr>
      <w:tr w:rsidR="001872A2">
        <w:tc>
          <w:tcPr>
            <w:tcW w:w="2841" w:type="dxa"/>
          </w:tcPr>
          <w:p w:rsidR="001872A2" w:rsidRDefault="001872A2">
            <w:pPr>
              <w:jc w:val="center"/>
              <w:rPr>
                <w:rFonts w:ascii="Times New Roman" w:hAnsi="Times New Roman"/>
              </w:rPr>
            </w:pPr>
            <w:r>
              <w:rPr>
                <w:rFonts w:ascii="Times New Roman" w:hAnsi="Times New Roman"/>
              </w:rPr>
              <w:t>01.02</w:t>
            </w:r>
          </w:p>
        </w:tc>
        <w:tc>
          <w:tcPr>
            <w:tcW w:w="2166" w:type="dxa"/>
          </w:tcPr>
          <w:p w:rsidR="001872A2" w:rsidRDefault="001872A2">
            <w:pPr>
              <w:jc w:val="center"/>
              <w:rPr>
                <w:rFonts w:ascii="Times New Roman" w:hAnsi="Times New Roman"/>
              </w:rPr>
            </w:pPr>
            <w:r>
              <w:rPr>
                <w:rFonts w:ascii="Times New Roman" w:hAnsi="Times New Roman"/>
              </w:rPr>
              <w:t>36.58</w:t>
            </w:r>
          </w:p>
        </w:tc>
        <w:tc>
          <w:tcPr>
            <w:tcW w:w="2219" w:type="dxa"/>
          </w:tcPr>
          <w:p w:rsidR="001872A2" w:rsidRDefault="001872A2">
            <w:pPr>
              <w:jc w:val="center"/>
              <w:rPr>
                <w:rFonts w:ascii="Times New Roman" w:hAnsi="Times New Roman"/>
              </w:rPr>
            </w:pPr>
            <w:r>
              <w:rPr>
                <w:rFonts w:ascii="Times New Roman" w:hAnsi="Times New Roman"/>
              </w:rPr>
              <w:t>28.11</w:t>
            </w:r>
          </w:p>
        </w:tc>
        <w:tc>
          <w:tcPr>
            <w:tcW w:w="2088" w:type="dxa"/>
          </w:tcPr>
          <w:p w:rsidR="001872A2" w:rsidRDefault="001872A2">
            <w:pPr>
              <w:jc w:val="center"/>
              <w:rPr>
                <w:rFonts w:ascii="Times New Roman" w:hAnsi="Times New Roman"/>
              </w:rPr>
            </w:pPr>
            <w:r>
              <w:rPr>
                <w:rFonts w:ascii="Times New Roman" w:hAnsi="Times New Roman"/>
              </w:rPr>
              <w:t>593</w:t>
            </w:r>
          </w:p>
        </w:tc>
      </w:tr>
      <w:tr w:rsidR="001872A2">
        <w:tc>
          <w:tcPr>
            <w:tcW w:w="2841" w:type="dxa"/>
          </w:tcPr>
          <w:p w:rsidR="001872A2" w:rsidRDefault="001872A2">
            <w:pPr>
              <w:jc w:val="center"/>
              <w:rPr>
                <w:rFonts w:ascii="Times New Roman" w:hAnsi="Times New Roman"/>
              </w:rPr>
            </w:pPr>
            <w:r>
              <w:rPr>
                <w:rFonts w:ascii="Times New Roman" w:hAnsi="Times New Roman"/>
              </w:rPr>
              <w:t>29.01</w:t>
            </w:r>
          </w:p>
        </w:tc>
        <w:tc>
          <w:tcPr>
            <w:tcW w:w="2166" w:type="dxa"/>
          </w:tcPr>
          <w:p w:rsidR="001872A2" w:rsidRDefault="001872A2">
            <w:pPr>
              <w:jc w:val="center"/>
              <w:rPr>
                <w:rFonts w:ascii="Times New Roman" w:hAnsi="Times New Roman"/>
              </w:rPr>
            </w:pPr>
            <w:r>
              <w:rPr>
                <w:rFonts w:ascii="Times New Roman" w:hAnsi="Times New Roman"/>
              </w:rPr>
              <w:t>36.62</w:t>
            </w:r>
          </w:p>
        </w:tc>
        <w:tc>
          <w:tcPr>
            <w:tcW w:w="2219" w:type="dxa"/>
          </w:tcPr>
          <w:p w:rsidR="001872A2" w:rsidRDefault="001872A2">
            <w:pPr>
              <w:jc w:val="center"/>
              <w:rPr>
                <w:rFonts w:ascii="Times New Roman" w:hAnsi="Times New Roman"/>
              </w:rPr>
            </w:pPr>
            <w:r>
              <w:rPr>
                <w:rFonts w:ascii="Times New Roman" w:hAnsi="Times New Roman"/>
              </w:rPr>
              <w:t>28.08</w:t>
            </w:r>
          </w:p>
        </w:tc>
        <w:tc>
          <w:tcPr>
            <w:tcW w:w="2088" w:type="dxa"/>
          </w:tcPr>
          <w:p w:rsidR="001872A2" w:rsidRDefault="001872A2">
            <w:pPr>
              <w:jc w:val="center"/>
              <w:rPr>
                <w:rFonts w:ascii="Times New Roman" w:hAnsi="Times New Roman"/>
              </w:rPr>
            </w:pPr>
            <w:r>
              <w:rPr>
                <w:rFonts w:ascii="Times New Roman" w:hAnsi="Times New Roman"/>
              </w:rPr>
              <w:t>591</w:t>
            </w:r>
          </w:p>
        </w:tc>
      </w:tr>
    </w:tbl>
    <w:p w:rsidR="001872A2" w:rsidRDefault="001872A2">
      <w:pPr>
        <w:ind w:left="766"/>
        <w:rPr>
          <w:rFonts w:ascii="Times New Roman" w:hAnsi="Times New Roman"/>
        </w:rPr>
      </w:pPr>
    </w:p>
    <w:p w:rsidR="001872A2" w:rsidRDefault="001872A2">
      <w:pPr>
        <w:ind w:left="766"/>
        <w:rPr>
          <w:rFonts w:ascii="Times New Roman" w:hAnsi="Times New Roman"/>
        </w:rPr>
      </w:pPr>
    </w:p>
    <w:p w:rsidR="001872A2" w:rsidRDefault="001872A2">
      <w:pPr>
        <w:ind w:left="0" w:firstLine="851"/>
        <w:rPr>
          <w:rFonts w:ascii="Times New Roman" w:hAnsi="Times New Roman"/>
          <w:spacing w:val="-3"/>
          <w:sz w:val="32"/>
          <w:szCs w:val="16"/>
          <w:u w:val="single"/>
        </w:rPr>
      </w:pPr>
      <w:r>
        <w:rPr>
          <w:rFonts w:ascii="Times New Roman" w:hAnsi="Times New Roman"/>
          <w:spacing w:val="-3"/>
          <w:sz w:val="32"/>
          <w:szCs w:val="16"/>
          <w:u w:val="single"/>
        </w:rPr>
        <w:t>Комментарий к графе 2 (</w:t>
      </w:r>
      <w:r>
        <w:rPr>
          <w:rFonts w:ascii="Times New Roman" w:hAnsi="Times New Roman"/>
          <w:sz w:val="32"/>
          <w:u w:val="single"/>
        </w:rPr>
        <w:t>Курс рубль/евро)</w:t>
      </w:r>
    </w:p>
    <w:p w:rsidR="001872A2" w:rsidRDefault="001872A2">
      <w:pPr>
        <w:ind w:left="0" w:firstLine="851"/>
        <w:jc w:val="both"/>
        <w:rPr>
          <w:rFonts w:ascii="Times New Roman" w:hAnsi="Times New Roman"/>
          <w:sz w:val="32"/>
          <w:szCs w:val="16"/>
        </w:rPr>
      </w:pPr>
      <w:r>
        <w:rPr>
          <w:rFonts w:ascii="Times New Roman" w:hAnsi="Times New Roman"/>
          <w:spacing w:val="-3"/>
          <w:sz w:val="32"/>
          <w:szCs w:val="16"/>
        </w:rPr>
        <w:t xml:space="preserve">Курс, установленный ЦБ на пятницу, - 36 рублей, </w:t>
      </w:r>
      <w:r>
        <w:rPr>
          <w:rFonts w:ascii="Times New Roman" w:hAnsi="Times New Roman"/>
          <w:spacing w:val="5"/>
          <w:sz w:val="32"/>
          <w:szCs w:val="16"/>
        </w:rPr>
        <w:t xml:space="preserve">на 3 копейки выше, чем накануне. На рынке </w:t>
      </w:r>
      <w:r>
        <w:rPr>
          <w:rFonts w:ascii="Times New Roman" w:hAnsi="Times New Roman"/>
          <w:sz w:val="32"/>
          <w:szCs w:val="16"/>
          <w:lang w:val="en-US"/>
        </w:rPr>
        <w:t>FOREX</w:t>
      </w:r>
      <w:r>
        <w:rPr>
          <w:rFonts w:ascii="Times New Roman" w:hAnsi="Times New Roman"/>
          <w:sz w:val="32"/>
          <w:szCs w:val="16"/>
        </w:rPr>
        <w:t xml:space="preserve"> евро колебался около уровня $1,28. На</w:t>
      </w:r>
      <w:r>
        <w:rPr>
          <w:rFonts w:ascii="Times New Roman" w:hAnsi="Times New Roman"/>
          <w:sz w:val="32"/>
          <w:szCs w:val="16"/>
        </w:rPr>
        <w:softHyphen/>
      </w:r>
      <w:r>
        <w:rPr>
          <w:rFonts w:ascii="Times New Roman" w:hAnsi="Times New Roman"/>
          <w:spacing w:val="1"/>
          <w:sz w:val="32"/>
          <w:szCs w:val="16"/>
        </w:rPr>
        <w:t>дежды на новое укрепление доллара к евро ок</w:t>
      </w:r>
      <w:r>
        <w:rPr>
          <w:rFonts w:ascii="Times New Roman" w:hAnsi="Times New Roman"/>
          <w:spacing w:val="1"/>
          <w:sz w:val="32"/>
          <w:szCs w:val="16"/>
        </w:rPr>
        <w:softHyphen/>
        <w:t xml:space="preserve">репли после публикации данных о сокращении </w:t>
      </w:r>
      <w:r>
        <w:rPr>
          <w:rFonts w:ascii="Times New Roman" w:hAnsi="Times New Roman"/>
          <w:spacing w:val="-1"/>
          <w:sz w:val="32"/>
          <w:szCs w:val="16"/>
        </w:rPr>
        <w:t>дефицита внешней торговли США - перевес им</w:t>
      </w:r>
      <w:r>
        <w:rPr>
          <w:rFonts w:ascii="Times New Roman" w:hAnsi="Times New Roman"/>
          <w:spacing w:val="-1"/>
          <w:sz w:val="32"/>
          <w:szCs w:val="16"/>
        </w:rPr>
        <w:softHyphen/>
      </w:r>
      <w:r>
        <w:rPr>
          <w:rFonts w:ascii="Times New Roman" w:hAnsi="Times New Roman"/>
          <w:spacing w:val="2"/>
          <w:sz w:val="32"/>
          <w:szCs w:val="16"/>
        </w:rPr>
        <w:t xml:space="preserve">порта над экспортом в конце прошедшего года </w:t>
      </w:r>
      <w:r>
        <w:rPr>
          <w:rFonts w:ascii="Times New Roman" w:hAnsi="Times New Roman"/>
          <w:spacing w:val="-3"/>
          <w:sz w:val="32"/>
          <w:szCs w:val="16"/>
        </w:rPr>
        <w:t xml:space="preserve">уменьшился с $59,3 млрд в ноябре до $56,4 млрд </w:t>
      </w:r>
      <w:r>
        <w:rPr>
          <w:rFonts w:ascii="Times New Roman" w:hAnsi="Times New Roman"/>
          <w:spacing w:val="-2"/>
          <w:sz w:val="32"/>
          <w:szCs w:val="16"/>
        </w:rPr>
        <w:t>в декабре. По мнению участников рынка, доллар подтвердил этим свое «право на рост» и способ</w:t>
      </w:r>
      <w:r>
        <w:rPr>
          <w:rFonts w:ascii="Times New Roman" w:hAnsi="Times New Roman"/>
          <w:spacing w:val="-2"/>
          <w:sz w:val="32"/>
          <w:szCs w:val="16"/>
        </w:rPr>
        <w:softHyphen/>
      </w:r>
      <w:r>
        <w:rPr>
          <w:rFonts w:ascii="Times New Roman" w:hAnsi="Times New Roman"/>
          <w:spacing w:val="2"/>
          <w:sz w:val="32"/>
          <w:szCs w:val="16"/>
        </w:rPr>
        <w:t xml:space="preserve">ность отнять у евро в феврале еще несколько </w:t>
      </w:r>
      <w:r>
        <w:rPr>
          <w:rFonts w:ascii="Times New Roman" w:hAnsi="Times New Roman"/>
          <w:spacing w:val="-1"/>
          <w:sz w:val="32"/>
          <w:szCs w:val="16"/>
        </w:rPr>
        <w:t xml:space="preserve">центов. Аналитики тем не менее предсказывают </w:t>
      </w:r>
      <w:r>
        <w:rPr>
          <w:rFonts w:ascii="Times New Roman" w:hAnsi="Times New Roman"/>
          <w:sz w:val="32"/>
          <w:szCs w:val="16"/>
        </w:rPr>
        <w:t>быстрый спад новой волны покупок доллара.</w:t>
      </w:r>
    </w:p>
    <w:p w:rsidR="001872A2" w:rsidRDefault="001872A2">
      <w:pPr>
        <w:ind w:left="0" w:firstLine="851"/>
        <w:jc w:val="both"/>
        <w:rPr>
          <w:rFonts w:ascii="Times New Roman" w:hAnsi="Times New Roman"/>
          <w:sz w:val="32"/>
          <w:szCs w:val="16"/>
        </w:rPr>
      </w:pPr>
    </w:p>
    <w:p w:rsidR="001872A2" w:rsidRDefault="001872A2">
      <w:pPr>
        <w:ind w:left="0" w:firstLine="851"/>
        <w:rPr>
          <w:rFonts w:ascii="Times New Roman" w:hAnsi="Times New Roman"/>
          <w:spacing w:val="-3"/>
          <w:sz w:val="32"/>
          <w:szCs w:val="16"/>
          <w:u w:val="single"/>
        </w:rPr>
      </w:pPr>
      <w:r>
        <w:rPr>
          <w:rFonts w:ascii="Times New Roman" w:hAnsi="Times New Roman"/>
          <w:spacing w:val="-3"/>
          <w:sz w:val="32"/>
          <w:szCs w:val="16"/>
          <w:u w:val="single"/>
        </w:rPr>
        <w:t>Комментарий к графе 3 (</w:t>
      </w:r>
      <w:r>
        <w:rPr>
          <w:rFonts w:ascii="Times New Roman" w:hAnsi="Times New Roman"/>
          <w:sz w:val="32"/>
          <w:u w:val="single"/>
        </w:rPr>
        <w:t>Курс рубль/доллар)</w:t>
      </w:r>
    </w:p>
    <w:p w:rsidR="001872A2" w:rsidRDefault="001872A2">
      <w:pPr>
        <w:ind w:left="0" w:firstLine="851"/>
        <w:jc w:val="both"/>
        <w:rPr>
          <w:rFonts w:ascii="Times New Roman" w:hAnsi="Times New Roman"/>
          <w:spacing w:val="-1"/>
          <w:sz w:val="32"/>
          <w:szCs w:val="16"/>
        </w:rPr>
      </w:pPr>
      <w:r>
        <w:rPr>
          <w:rFonts w:ascii="Times New Roman" w:hAnsi="Times New Roman"/>
          <w:spacing w:val="-3"/>
          <w:sz w:val="32"/>
          <w:szCs w:val="16"/>
        </w:rPr>
        <w:t>Доллар стал еще на 4 копейки дешевле - его курс зафиксирован у отметки 28,09 рубля. Он переме</w:t>
      </w:r>
      <w:r>
        <w:rPr>
          <w:rFonts w:ascii="Times New Roman" w:hAnsi="Times New Roman"/>
          <w:spacing w:val="-3"/>
          <w:sz w:val="32"/>
          <w:szCs w:val="16"/>
        </w:rPr>
        <w:softHyphen/>
      </w:r>
      <w:r>
        <w:rPr>
          <w:rFonts w:ascii="Times New Roman" w:hAnsi="Times New Roman"/>
          <w:spacing w:val="-5"/>
          <w:sz w:val="32"/>
          <w:szCs w:val="16"/>
        </w:rPr>
        <w:t>стился туда после очередного падения по отноше</w:t>
      </w:r>
      <w:r>
        <w:rPr>
          <w:rFonts w:ascii="Times New Roman" w:hAnsi="Times New Roman"/>
          <w:spacing w:val="-5"/>
          <w:sz w:val="32"/>
          <w:szCs w:val="16"/>
        </w:rPr>
        <w:softHyphen/>
      </w:r>
      <w:r>
        <w:rPr>
          <w:rFonts w:ascii="Times New Roman" w:hAnsi="Times New Roman"/>
          <w:spacing w:val="1"/>
          <w:sz w:val="32"/>
          <w:szCs w:val="16"/>
        </w:rPr>
        <w:t xml:space="preserve">нию к евро на рынке </w:t>
      </w:r>
      <w:r>
        <w:rPr>
          <w:rFonts w:ascii="Times New Roman" w:hAnsi="Times New Roman"/>
          <w:spacing w:val="1"/>
          <w:sz w:val="32"/>
          <w:szCs w:val="16"/>
          <w:lang w:val="en-US"/>
        </w:rPr>
        <w:t>FOREX</w:t>
      </w:r>
      <w:r>
        <w:rPr>
          <w:rFonts w:ascii="Times New Roman" w:hAnsi="Times New Roman"/>
          <w:spacing w:val="1"/>
          <w:sz w:val="32"/>
          <w:szCs w:val="16"/>
        </w:rPr>
        <w:t xml:space="preserve">. За последние два </w:t>
      </w:r>
      <w:r>
        <w:rPr>
          <w:rFonts w:ascii="Times New Roman" w:hAnsi="Times New Roman"/>
          <w:spacing w:val="2"/>
          <w:sz w:val="32"/>
          <w:szCs w:val="16"/>
        </w:rPr>
        <w:t xml:space="preserve">дня доллар потерял уже 10 копеек. Активность </w:t>
      </w:r>
      <w:r>
        <w:rPr>
          <w:rFonts w:ascii="Times New Roman" w:hAnsi="Times New Roman"/>
          <w:spacing w:val="-1"/>
          <w:sz w:val="32"/>
          <w:szCs w:val="16"/>
        </w:rPr>
        <w:t xml:space="preserve">российских валютных торгов была невысокой — </w:t>
      </w:r>
      <w:r>
        <w:rPr>
          <w:rFonts w:ascii="Times New Roman" w:hAnsi="Times New Roman"/>
          <w:spacing w:val="1"/>
          <w:sz w:val="32"/>
          <w:szCs w:val="16"/>
        </w:rPr>
        <w:t>участники рынка выжидали, рассчитывая опре</w:t>
      </w:r>
      <w:r>
        <w:rPr>
          <w:rFonts w:ascii="Times New Roman" w:hAnsi="Times New Roman"/>
          <w:spacing w:val="1"/>
          <w:sz w:val="32"/>
          <w:szCs w:val="16"/>
        </w:rPr>
        <w:softHyphen/>
      </w:r>
      <w:r>
        <w:rPr>
          <w:rFonts w:ascii="Times New Roman" w:hAnsi="Times New Roman"/>
          <w:spacing w:val="-4"/>
          <w:sz w:val="32"/>
          <w:szCs w:val="16"/>
        </w:rPr>
        <w:t>делить стратегию дальнейших действий после то</w:t>
      </w:r>
      <w:r>
        <w:rPr>
          <w:rFonts w:ascii="Times New Roman" w:hAnsi="Times New Roman"/>
          <w:spacing w:val="-4"/>
          <w:sz w:val="32"/>
          <w:szCs w:val="16"/>
        </w:rPr>
        <w:softHyphen/>
      </w:r>
      <w:r>
        <w:rPr>
          <w:rFonts w:ascii="Times New Roman" w:hAnsi="Times New Roman"/>
          <w:spacing w:val="2"/>
          <w:sz w:val="32"/>
          <w:szCs w:val="16"/>
        </w:rPr>
        <w:t xml:space="preserve">го, как на мировом рынке сформируется новая </w:t>
      </w:r>
      <w:r>
        <w:rPr>
          <w:rFonts w:ascii="Times New Roman" w:hAnsi="Times New Roman"/>
          <w:spacing w:val="1"/>
          <w:sz w:val="32"/>
          <w:szCs w:val="16"/>
        </w:rPr>
        <w:t xml:space="preserve">тенденция движения курсов. После публикации </w:t>
      </w:r>
      <w:r>
        <w:rPr>
          <w:rFonts w:ascii="Times New Roman" w:hAnsi="Times New Roman"/>
          <w:spacing w:val="-2"/>
          <w:sz w:val="32"/>
          <w:szCs w:val="16"/>
        </w:rPr>
        <w:t>данных о сокращении дефицита внешней торгов</w:t>
      </w:r>
      <w:r>
        <w:rPr>
          <w:rFonts w:ascii="Times New Roman" w:hAnsi="Times New Roman"/>
          <w:spacing w:val="-2"/>
          <w:sz w:val="32"/>
          <w:szCs w:val="16"/>
        </w:rPr>
        <w:softHyphen/>
      </w:r>
      <w:r>
        <w:rPr>
          <w:rFonts w:ascii="Times New Roman" w:hAnsi="Times New Roman"/>
          <w:spacing w:val="-3"/>
          <w:sz w:val="32"/>
          <w:szCs w:val="16"/>
        </w:rPr>
        <w:t>ли США в декабре стало ясно, что до конца неде</w:t>
      </w:r>
      <w:r>
        <w:rPr>
          <w:rFonts w:ascii="Times New Roman" w:hAnsi="Times New Roman"/>
          <w:spacing w:val="-3"/>
          <w:sz w:val="32"/>
          <w:szCs w:val="16"/>
        </w:rPr>
        <w:softHyphen/>
      </w:r>
      <w:r>
        <w:rPr>
          <w:rFonts w:ascii="Times New Roman" w:hAnsi="Times New Roman"/>
          <w:spacing w:val="-1"/>
          <w:sz w:val="32"/>
          <w:szCs w:val="16"/>
        </w:rPr>
        <w:t>ли наиболее вероятно укрепление доллара</w:t>
      </w:r>
    </w:p>
    <w:p w:rsidR="001872A2" w:rsidRDefault="001872A2">
      <w:pPr>
        <w:ind w:left="0" w:firstLine="851"/>
        <w:rPr>
          <w:rFonts w:ascii="Times New Roman" w:hAnsi="Times New Roman"/>
          <w:spacing w:val="-3"/>
          <w:sz w:val="32"/>
          <w:szCs w:val="16"/>
          <w:u w:val="single"/>
        </w:rPr>
      </w:pPr>
    </w:p>
    <w:p w:rsidR="001872A2" w:rsidRDefault="001872A2">
      <w:pPr>
        <w:ind w:left="0" w:firstLine="851"/>
        <w:rPr>
          <w:rFonts w:ascii="Times New Roman" w:hAnsi="Times New Roman"/>
          <w:spacing w:val="-3"/>
          <w:sz w:val="32"/>
          <w:szCs w:val="16"/>
          <w:u w:val="single"/>
        </w:rPr>
      </w:pPr>
      <w:r>
        <w:rPr>
          <w:rFonts w:ascii="Times New Roman" w:hAnsi="Times New Roman"/>
          <w:spacing w:val="-3"/>
          <w:sz w:val="32"/>
          <w:szCs w:val="16"/>
          <w:u w:val="single"/>
        </w:rPr>
        <w:t>Комментарий к графе 4 (Индекс РТС</w:t>
      </w:r>
      <w:r>
        <w:rPr>
          <w:rFonts w:ascii="Times New Roman" w:hAnsi="Times New Roman"/>
          <w:sz w:val="32"/>
          <w:u w:val="single"/>
        </w:rPr>
        <w:t>)</w:t>
      </w:r>
    </w:p>
    <w:p w:rsidR="001872A2" w:rsidRDefault="001872A2">
      <w:pPr>
        <w:ind w:left="0" w:firstLine="851"/>
        <w:jc w:val="both"/>
        <w:rPr>
          <w:rFonts w:ascii="Times New Roman" w:hAnsi="Times New Roman"/>
          <w:spacing w:val="-1"/>
          <w:sz w:val="32"/>
          <w:szCs w:val="16"/>
        </w:rPr>
      </w:pPr>
      <w:r>
        <w:rPr>
          <w:rFonts w:ascii="Times New Roman" w:hAnsi="Times New Roman"/>
          <w:spacing w:val="-4"/>
          <w:sz w:val="32"/>
          <w:szCs w:val="16"/>
        </w:rPr>
        <w:t>Рынок акций продолжает расти. «В отсутствие не</w:t>
      </w:r>
      <w:r>
        <w:rPr>
          <w:rFonts w:ascii="Times New Roman" w:hAnsi="Times New Roman"/>
          <w:spacing w:val="-4"/>
          <w:sz w:val="32"/>
          <w:szCs w:val="16"/>
        </w:rPr>
        <w:softHyphen/>
      </w:r>
      <w:r>
        <w:rPr>
          <w:rFonts w:ascii="Times New Roman" w:hAnsi="Times New Roman"/>
          <w:spacing w:val="-2"/>
          <w:sz w:val="32"/>
          <w:szCs w:val="16"/>
        </w:rPr>
        <w:t>гативных новостей спекулянтам ничто не препят</w:t>
      </w:r>
      <w:r>
        <w:rPr>
          <w:rFonts w:ascii="Times New Roman" w:hAnsi="Times New Roman"/>
          <w:spacing w:val="-2"/>
          <w:sz w:val="32"/>
          <w:szCs w:val="16"/>
        </w:rPr>
        <w:softHyphen/>
      </w:r>
      <w:r>
        <w:rPr>
          <w:rFonts w:ascii="Times New Roman" w:hAnsi="Times New Roman"/>
          <w:sz w:val="32"/>
          <w:szCs w:val="16"/>
        </w:rPr>
        <w:t xml:space="preserve">ствует разогревать котировки, - говорит Максим </w:t>
      </w:r>
      <w:r>
        <w:rPr>
          <w:rFonts w:ascii="Times New Roman" w:hAnsi="Times New Roman"/>
          <w:spacing w:val="-3"/>
          <w:sz w:val="32"/>
          <w:szCs w:val="16"/>
        </w:rPr>
        <w:t xml:space="preserve">Шеин, аналитик ИК «БКС». - Эйфория нарастает, </w:t>
      </w:r>
      <w:r>
        <w:rPr>
          <w:rFonts w:ascii="Times New Roman" w:hAnsi="Times New Roman"/>
          <w:spacing w:val="1"/>
          <w:sz w:val="32"/>
          <w:szCs w:val="16"/>
        </w:rPr>
        <w:t xml:space="preserve">но рост неустойчив, до первой плохой новости. </w:t>
      </w:r>
      <w:r>
        <w:rPr>
          <w:rFonts w:ascii="Times New Roman" w:hAnsi="Times New Roman"/>
          <w:spacing w:val="-3"/>
          <w:sz w:val="32"/>
          <w:szCs w:val="16"/>
        </w:rPr>
        <w:t>Подспорьем инвесторам стало намерение прави</w:t>
      </w:r>
      <w:r>
        <w:rPr>
          <w:rFonts w:ascii="Times New Roman" w:hAnsi="Times New Roman"/>
          <w:spacing w:val="-3"/>
          <w:sz w:val="32"/>
          <w:szCs w:val="16"/>
        </w:rPr>
        <w:softHyphen/>
      </w:r>
      <w:r>
        <w:rPr>
          <w:rFonts w:ascii="Times New Roman" w:hAnsi="Times New Roman"/>
          <w:spacing w:val="1"/>
          <w:sz w:val="32"/>
          <w:szCs w:val="16"/>
        </w:rPr>
        <w:t xml:space="preserve">тельства рекомендовать для использования на </w:t>
      </w:r>
      <w:r>
        <w:rPr>
          <w:rFonts w:ascii="Times New Roman" w:hAnsi="Times New Roman"/>
          <w:spacing w:val="-3"/>
          <w:sz w:val="32"/>
          <w:szCs w:val="16"/>
        </w:rPr>
        <w:t xml:space="preserve">аукционах по ОГК и акции, и деньги. Аутсайдером </w:t>
      </w:r>
      <w:r>
        <w:rPr>
          <w:rFonts w:ascii="Times New Roman" w:hAnsi="Times New Roman"/>
          <w:spacing w:val="-4"/>
          <w:sz w:val="32"/>
          <w:szCs w:val="16"/>
        </w:rPr>
        <w:t xml:space="preserve">торгов в среду стали бумаги «Газпрома». Перенос </w:t>
      </w:r>
      <w:r>
        <w:rPr>
          <w:rFonts w:ascii="Times New Roman" w:hAnsi="Times New Roman"/>
          <w:spacing w:val="-2"/>
          <w:sz w:val="32"/>
          <w:szCs w:val="16"/>
        </w:rPr>
        <w:t xml:space="preserve">правительством рассмотрения инвестпрограммы </w:t>
      </w:r>
      <w:r>
        <w:rPr>
          <w:rFonts w:ascii="Times New Roman" w:hAnsi="Times New Roman"/>
          <w:spacing w:val="-5"/>
          <w:sz w:val="32"/>
          <w:szCs w:val="16"/>
        </w:rPr>
        <w:t xml:space="preserve">может означать, что до сих пор не ясно, куда будет </w:t>
      </w:r>
      <w:r>
        <w:rPr>
          <w:rFonts w:ascii="Times New Roman" w:hAnsi="Times New Roman"/>
          <w:spacing w:val="-1"/>
          <w:sz w:val="32"/>
          <w:szCs w:val="16"/>
        </w:rPr>
        <w:t>«прописан» «Юганскнефтегаз», а это затягивает либерализацию рынка акций концерна»</w:t>
      </w:r>
    </w:p>
    <w:p w:rsidR="001872A2" w:rsidRDefault="001872A2">
      <w:pPr>
        <w:ind w:left="0" w:firstLine="851"/>
        <w:jc w:val="both"/>
        <w:rPr>
          <w:rFonts w:ascii="Times New Roman" w:hAnsi="Times New Roman"/>
          <w:sz w:val="32"/>
          <w:u w:val="single"/>
        </w:rPr>
      </w:pPr>
      <w:r>
        <w:rPr>
          <w:rFonts w:ascii="Times New Roman" w:hAnsi="Times New Roman"/>
          <w:sz w:val="32"/>
        </w:rPr>
        <w:br w:type="page"/>
      </w:r>
      <w:r>
        <w:rPr>
          <w:rFonts w:ascii="Times New Roman" w:hAnsi="Times New Roman"/>
          <w:sz w:val="32"/>
          <w:u w:val="single"/>
        </w:rPr>
        <w:t>2. Результаты анализа</w:t>
      </w:r>
    </w:p>
    <w:p w:rsidR="001872A2" w:rsidRDefault="001872A2">
      <w:pPr>
        <w:pStyle w:val="21"/>
        <w:spacing w:line="240" w:lineRule="auto"/>
        <w:ind w:firstLine="851"/>
        <w:jc w:val="both"/>
        <w:rPr>
          <w:sz w:val="32"/>
        </w:rPr>
      </w:pPr>
      <w:r>
        <w:rPr>
          <w:sz w:val="32"/>
        </w:rPr>
        <w:t xml:space="preserve">Определяется статистическая оценка (вариация параметров, среднеквадратическое отклонение, коэффициент вариации, закон распределения). По результатам расчетов по </w:t>
      </w:r>
      <w:r>
        <w:rPr>
          <w:i/>
          <w:iCs/>
          <w:sz w:val="32"/>
        </w:rPr>
        <w:t>(приводятся расчетные алгоритмы</w:t>
      </w:r>
      <w:r>
        <w:rPr>
          <w:sz w:val="32"/>
        </w:rPr>
        <w:t>) получены оценки минимального и максимального значений исследуемых параметров, среднеквадратическое отклонение, коэффициент вариации, представленные в табл.3.</w:t>
      </w:r>
    </w:p>
    <w:p w:rsidR="001872A2" w:rsidRDefault="001872A2">
      <w:pPr>
        <w:pStyle w:val="21"/>
        <w:ind w:firstLine="851"/>
      </w:pPr>
    </w:p>
    <w:p w:rsidR="001872A2" w:rsidRDefault="001872A2">
      <w:pPr>
        <w:pStyle w:val="21"/>
        <w:spacing w:line="240" w:lineRule="auto"/>
        <w:ind w:left="1701" w:hanging="1701"/>
        <w:rPr>
          <w:sz w:val="32"/>
        </w:rPr>
      </w:pPr>
      <w:r>
        <w:rPr>
          <w:sz w:val="32"/>
        </w:rPr>
        <w:t>Таблица 3 – Основные статистические параметры для оценки риска финансовых операций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2304"/>
        <w:gridCol w:w="2325"/>
        <w:gridCol w:w="2275"/>
      </w:tblGrid>
      <w:tr w:rsidR="001872A2">
        <w:trPr>
          <w:cantSplit/>
        </w:trPr>
        <w:tc>
          <w:tcPr>
            <w:tcW w:w="2392" w:type="dxa"/>
            <w:vMerge w:val="restart"/>
          </w:tcPr>
          <w:p w:rsidR="001872A2" w:rsidRDefault="001872A2">
            <w:pPr>
              <w:pStyle w:val="21"/>
              <w:spacing w:line="240" w:lineRule="auto"/>
              <w:jc w:val="center"/>
            </w:pPr>
            <w:r>
              <w:t>Характеристики параметра</w:t>
            </w:r>
          </w:p>
        </w:tc>
        <w:tc>
          <w:tcPr>
            <w:tcW w:w="7179" w:type="dxa"/>
            <w:gridSpan w:val="3"/>
          </w:tcPr>
          <w:p w:rsidR="001872A2" w:rsidRDefault="001872A2">
            <w:pPr>
              <w:pStyle w:val="21"/>
              <w:jc w:val="center"/>
            </w:pPr>
            <w:r>
              <w:t>Исследуемый параметр</w:t>
            </w:r>
          </w:p>
        </w:tc>
      </w:tr>
      <w:tr w:rsidR="001872A2">
        <w:trPr>
          <w:cantSplit/>
        </w:trPr>
        <w:tc>
          <w:tcPr>
            <w:tcW w:w="2392" w:type="dxa"/>
            <w:vMerge/>
          </w:tcPr>
          <w:p w:rsidR="001872A2" w:rsidRDefault="001872A2">
            <w:pPr>
              <w:pStyle w:val="21"/>
            </w:pPr>
          </w:p>
        </w:tc>
        <w:tc>
          <w:tcPr>
            <w:tcW w:w="2393" w:type="dxa"/>
          </w:tcPr>
          <w:p w:rsidR="001872A2" w:rsidRDefault="001872A2">
            <w:pPr>
              <w:jc w:val="center"/>
              <w:rPr>
                <w:rFonts w:ascii="Times New Roman" w:hAnsi="Times New Roman"/>
              </w:rPr>
            </w:pPr>
            <w:r>
              <w:rPr>
                <w:rFonts w:ascii="Times New Roman" w:hAnsi="Times New Roman"/>
              </w:rPr>
              <w:t>Курс рубль/евро</w:t>
            </w:r>
          </w:p>
        </w:tc>
        <w:tc>
          <w:tcPr>
            <w:tcW w:w="2393" w:type="dxa"/>
          </w:tcPr>
          <w:p w:rsidR="001872A2" w:rsidRDefault="001872A2">
            <w:pPr>
              <w:jc w:val="center"/>
              <w:rPr>
                <w:rFonts w:ascii="Times New Roman" w:hAnsi="Times New Roman"/>
              </w:rPr>
            </w:pPr>
            <w:r>
              <w:rPr>
                <w:rFonts w:ascii="Times New Roman" w:hAnsi="Times New Roman"/>
              </w:rPr>
              <w:t>Курс рубль/доллар</w:t>
            </w:r>
          </w:p>
        </w:tc>
        <w:tc>
          <w:tcPr>
            <w:tcW w:w="2393" w:type="dxa"/>
          </w:tcPr>
          <w:p w:rsidR="001872A2" w:rsidRDefault="001872A2">
            <w:pPr>
              <w:jc w:val="center"/>
              <w:rPr>
                <w:rFonts w:ascii="Times New Roman" w:hAnsi="Times New Roman"/>
              </w:rPr>
            </w:pPr>
            <w:r>
              <w:rPr>
                <w:rFonts w:ascii="Times New Roman" w:hAnsi="Times New Roman"/>
              </w:rPr>
              <w:t>Индекс РТС</w:t>
            </w:r>
          </w:p>
        </w:tc>
      </w:tr>
      <w:tr w:rsidR="001872A2">
        <w:tc>
          <w:tcPr>
            <w:tcW w:w="2392" w:type="dxa"/>
          </w:tcPr>
          <w:p w:rsidR="001872A2" w:rsidRDefault="001872A2">
            <w:pPr>
              <w:pStyle w:val="21"/>
              <w:spacing w:line="240" w:lineRule="auto"/>
            </w:pPr>
            <w:r>
              <w:t>Максимальное значение</w:t>
            </w:r>
          </w:p>
        </w:tc>
        <w:tc>
          <w:tcPr>
            <w:tcW w:w="2393" w:type="dxa"/>
          </w:tcPr>
          <w:p w:rsidR="001872A2" w:rsidRDefault="001872A2">
            <w:pPr>
              <w:pStyle w:val="21"/>
              <w:spacing w:line="240" w:lineRule="auto"/>
              <w:jc w:val="center"/>
            </w:pPr>
            <w:r>
              <w:t>36.62</w:t>
            </w:r>
          </w:p>
        </w:tc>
        <w:tc>
          <w:tcPr>
            <w:tcW w:w="2393" w:type="dxa"/>
          </w:tcPr>
          <w:p w:rsidR="001872A2" w:rsidRDefault="001872A2">
            <w:pPr>
              <w:pStyle w:val="21"/>
              <w:spacing w:line="240" w:lineRule="auto"/>
              <w:jc w:val="center"/>
            </w:pPr>
            <w:r>
              <w:t xml:space="preserve">28.18  </w:t>
            </w:r>
          </w:p>
        </w:tc>
        <w:tc>
          <w:tcPr>
            <w:tcW w:w="2393" w:type="dxa"/>
          </w:tcPr>
          <w:p w:rsidR="001872A2" w:rsidRDefault="001872A2">
            <w:pPr>
              <w:pStyle w:val="21"/>
              <w:spacing w:line="240" w:lineRule="auto"/>
              <w:jc w:val="center"/>
            </w:pPr>
            <w:r>
              <w:t>650.0</w:t>
            </w:r>
          </w:p>
        </w:tc>
      </w:tr>
      <w:tr w:rsidR="001872A2">
        <w:tc>
          <w:tcPr>
            <w:tcW w:w="2392" w:type="dxa"/>
          </w:tcPr>
          <w:p w:rsidR="001872A2" w:rsidRDefault="001872A2">
            <w:pPr>
              <w:pStyle w:val="21"/>
              <w:spacing w:line="240" w:lineRule="auto"/>
            </w:pPr>
            <w:r>
              <w:t>Минимальное значение</w:t>
            </w:r>
          </w:p>
        </w:tc>
        <w:tc>
          <w:tcPr>
            <w:tcW w:w="2393" w:type="dxa"/>
          </w:tcPr>
          <w:p w:rsidR="001872A2" w:rsidRDefault="001872A2">
            <w:pPr>
              <w:pStyle w:val="21"/>
              <w:spacing w:line="240" w:lineRule="auto"/>
              <w:jc w:val="center"/>
            </w:pPr>
            <w:r>
              <w:t>35.97</w:t>
            </w:r>
          </w:p>
        </w:tc>
        <w:tc>
          <w:tcPr>
            <w:tcW w:w="2393" w:type="dxa"/>
          </w:tcPr>
          <w:p w:rsidR="001872A2" w:rsidRDefault="001872A2">
            <w:pPr>
              <w:pStyle w:val="21"/>
              <w:spacing w:line="240" w:lineRule="auto"/>
              <w:jc w:val="center"/>
            </w:pPr>
            <w:r>
              <w:t xml:space="preserve">27.96  </w:t>
            </w:r>
          </w:p>
        </w:tc>
        <w:tc>
          <w:tcPr>
            <w:tcW w:w="2393" w:type="dxa"/>
          </w:tcPr>
          <w:p w:rsidR="001872A2" w:rsidRDefault="001872A2">
            <w:pPr>
              <w:pStyle w:val="21"/>
              <w:spacing w:line="240" w:lineRule="auto"/>
              <w:jc w:val="center"/>
            </w:pPr>
            <w:r>
              <w:t xml:space="preserve">591.0   </w:t>
            </w:r>
          </w:p>
        </w:tc>
      </w:tr>
      <w:tr w:rsidR="001872A2">
        <w:tc>
          <w:tcPr>
            <w:tcW w:w="2392" w:type="dxa"/>
          </w:tcPr>
          <w:p w:rsidR="001872A2" w:rsidRDefault="001872A2">
            <w:pPr>
              <w:pStyle w:val="21"/>
              <w:spacing w:line="240" w:lineRule="auto"/>
            </w:pPr>
            <w:r>
              <w:t>Диапазон вариации</w:t>
            </w:r>
          </w:p>
        </w:tc>
        <w:tc>
          <w:tcPr>
            <w:tcW w:w="2393" w:type="dxa"/>
          </w:tcPr>
          <w:p w:rsidR="001872A2" w:rsidRDefault="001872A2">
            <w:pPr>
              <w:pStyle w:val="21"/>
              <w:spacing w:line="240" w:lineRule="auto"/>
              <w:jc w:val="center"/>
            </w:pPr>
            <w:r>
              <w:t>0.65</w:t>
            </w:r>
          </w:p>
        </w:tc>
        <w:tc>
          <w:tcPr>
            <w:tcW w:w="2393" w:type="dxa"/>
          </w:tcPr>
          <w:p w:rsidR="001872A2" w:rsidRDefault="001872A2">
            <w:pPr>
              <w:pStyle w:val="21"/>
              <w:spacing w:line="240" w:lineRule="auto"/>
              <w:jc w:val="center"/>
            </w:pPr>
            <w:r>
              <w:t xml:space="preserve">0.22  </w:t>
            </w:r>
          </w:p>
        </w:tc>
        <w:tc>
          <w:tcPr>
            <w:tcW w:w="2393" w:type="dxa"/>
          </w:tcPr>
          <w:p w:rsidR="001872A2" w:rsidRDefault="001872A2">
            <w:pPr>
              <w:pStyle w:val="21"/>
              <w:spacing w:line="240" w:lineRule="auto"/>
              <w:jc w:val="center"/>
            </w:pPr>
            <w:r>
              <w:t>59.0</w:t>
            </w:r>
          </w:p>
        </w:tc>
      </w:tr>
      <w:tr w:rsidR="001872A2">
        <w:tc>
          <w:tcPr>
            <w:tcW w:w="2392" w:type="dxa"/>
          </w:tcPr>
          <w:p w:rsidR="001872A2" w:rsidRDefault="001872A2">
            <w:pPr>
              <w:pStyle w:val="21"/>
              <w:spacing w:line="240" w:lineRule="auto"/>
            </w:pPr>
            <w:r>
              <w:t>Математическое ожидание</w:t>
            </w:r>
          </w:p>
        </w:tc>
        <w:tc>
          <w:tcPr>
            <w:tcW w:w="2393" w:type="dxa"/>
          </w:tcPr>
          <w:p w:rsidR="001872A2" w:rsidRDefault="001872A2">
            <w:pPr>
              <w:pStyle w:val="21"/>
              <w:spacing w:line="240" w:lineRule="auto"/>
              <w:jc w:val="center"/>
            </w:pPr>
            <w:r>
              <w:t>36.30</w:t>
            </w:r>
          </w:p>
        </w:tc>
        <w:tc>
          <w:tcPr>
            <w:tcW w:w="2393" w:type="dxa"/>
          </w:tcPr>
          <w:p w:rsidR="001872A2" w:rsidRDefault="001872A2">
            <w:pPr>
              <w:pStyle w:val="21"/>
              <w:spacing w:line="240" w:lineRule="auto"/>
              <w:jc w:val="center"/>
            </w:pPr>
            <w:r>
              <w:t xml:space="preserve">28.06  </w:t>
            </w:r>
          </w:p>
        </w:tc>
        <w:tc>
          <w:tcPr>
            <w:tcW w:w="2393" w:type="dxa"/>
          </w:tcPr>
          <w:p w:rsidR="001872A2" w:rsidRDefault="001872A2">
            <w:pPr>
              <w:pStyle w:val="21"/>
              <w:spacing w:line="240" w:lineRule="auto"/>
              <w:jc w:val="center"/>
            </w:pPr>
            <w:r>
              <w:t>615.9</w:t>
            </w:r>
          </w:p>
        </w:tc>
      </w:tr>
      <w:tr w:rsidR="001872A2">
        <w:tc>
          <w:tcPr>
            <w:tcW w:w="2392" w:type="dxa"/>
          </w:tcPr>
          <w:p w:rsidR="001872A2" w:rsidRDefault="001872A2">
            <w:pPr>
              <w:pStyle w:val="21"/>
              <w:spacing w:line="240" w:lineRule="auto"/>
            </w:pPr>
            <w:r>
              <w:t>Среднее квадратическое отклонение (</w:t>
            </w:r>
            <w:r>
              <w:sym w:font="Symbol" w:char="F073"/>
            </w:r>
            <w:r>
              <w:t>)</w:t>
            </w:r>
          </w:p>
        </w:tc>
        <w:tc>
          <w:tcPr>
            <w:tcW w:w="2393" w:type="dxa"/>
          </w:tcPr>
          <w:p w:rsidR="001872A2" w:rsidRDefault="001872A2">
            <w:pPr>
              <w:pStyle w:val="21"/>
              <w:spacing w:line="240" w:lineRule="auto"/>
              <w:jc w:val="center"/>
            </w:pPr>
            <w:r>
              <w:t xml:space="preserve">0.266  </w:t>
            </w:r>
          </w:p>
        </w:tc>
        <w:tc>
          <w:tcPr>
            <w:tcW w:w="2393" w:type="dxa"/>
          </w:tcPr>
          <w:p w:rsidR="001872A2" w:rsidRDefault="001872A2">
            <w:pPr>
              <w:pStyle w:val="21"/>
              <w:spacing w:line="240" w:lineRule="auto"/>
              <w:jc w:val="center"/>
            </w:pPr>
            <w:r>
              <w:t>0.0</w:t>
            </w:r>
            <w:r>
              <w:rPr>
                <w:lang w:val="en-US"/>
              </w:rPr>
              <w:t>8</w:t>
            </w:r>
            <w:r>
              <w:t xml:space="preserve">  </w:t>
            </w:r>
          </w:p>
        </w:tc>
        <w:tc>
          <w:tcPr>
            <w:tcW w:w="2393" w:type="dxa"/>
          </w:tcPr>
          <w:p w:rsidR="001872A2" w:rsidRDefault="001872A2">
            <w:pPr>
              <w:pStyle w:val="21"/>
              <w:spacing w:line="240" w:lineRule="auto"/>
              <w:jc w:val="center"/>
            </w:pPr>
            <w:r>
              <w:t xml:space="preserve">20.856  </w:t>
            </w:r>
          </w:p>
        </w:tc>
      </w:tr>
      <w:tr w:rsidR="001872A2">
        <w:tc>
          <w:tcPr>
            <w:tcW w:w="2392" w:type="dxa"/>
          </w:tcPr>
          <w:p w:rsidR="001872A2" w:rsidRDefault="001872A2">
            <w:pPr>
              <w:pStyle w:val="21"/>
              <w:spacing w:line="240" w:lineRule="auto"/>
            </w:pPr>
            <w:r>
              <w:t>Коэффициент вариации</w:t>
            </w:r>
          </w:p>
        </w:tc>
        <w:tc>
          <w:tcPr>
            <w:tcW w:w="2393" w:type="dxa"/>
          </w:tcPr>
          <w:p w:rsidR="001872A2" w:rsidRDefault="001872A2">
            <w:pPr>
              <w:pStyle w:val="21"/>
              <w:spacing w:line="240" w:lineRule="auto"/>
              <w:jc w:val="center"/>
            </w:pPr>
            <w:r>
              <w:t xml:space="preserve">0.007  </w:t>
            </w:r>
          </w:p>
        </w:tc>
        <w:tc>
          <w:tcPr>
            <w:tcW w:w="2393" w:type="dxa"/>
          </w:tcPr>
          <w:p w:rsidR="001872A2" w:rsidRDefault="001872A2">
            <w:pPr>
              <w:pStyle w:val="21"/>
              <w:spacing w:line="240" w:lineRule="auto"/>
              <w:jc w:val="center"/>
            </w:pPr>
            <w:r>
              <w:t xml:space="preserve">0.003  </w:t>
            </w:r>
          </w:p>
        </w:tc>
        <w:tc>
          <w:tcPr>
            <w:tcW w:w="2393" w:type="dxa"/>
          </w:tcPr>
          <w:p w:rsidR="001872A2" w:rsidRDefault="001872A2">
            <w:pPr>
              <w:pStyle w:val="21"/>
              <w:spacing w:line="240" w:lineRule="auto"/>
              <w:jc w:val="center"/>
            </w:pPr>
            <w:r>
              <w:t>0.034</w:t>
            </w:r>
          </w:p>
        </w:tc>
      </w:tr>
    </w:tbl>
    <w:p w:rsidR="001872A2" w:rsidRDefault="001872A2">
      <w:pPr>
        <w:pStyle w:val="21"/>
        <w:rPr>
          <w:sz w:val="32"/>
        </w:rPr>
      </w:pPr>
    </w:p>
    <w:p w:rsidR="001872A2" w:rsidRDefault="001872A2">
      <w:pPr>
        <w:pStyle w:val="21"/>
        <w:spacing w:line="240" w:lineRule="auto"/>
        <w:ind w:firstLine="709"/>
        <w:jc w:val="both"/>
        <w:rPr>
          <w:sz w:val="32"/>
        </w:rPr>
      </w:pPr>
      <w:r>
        <w:rPr>
          <w:sz w:val="32"/>
        </w:rPr>
        <w:t>Полученные оценки курса рубля к евро, курса рубля к доллару и индекса РТС за ретроспективный период при заданных условиях (без учета динамики изменения) могут  рассматриваться в качестве прогнозных на ближайший период.</w:t>
      </w:r>
    </w:p>
    <w:p w:rsidR="001872A2" w:rsidRDefault="001872A2">
      <w:pPr>
        <w:pStyle w:val="30"/>
        <w:spacing w:line="240" w:lineRule="auto"/>
        <w:ind w:left="0" w:firstLine="709"/>
        <w:jc w:val="both"/>
        <w:rPr>
          <w:sz w:val="32"/>
        </w:rPr>
      </w:pPr>
      <w:r>
        <w:rPr>
          <w:sz w:val="32"/>
        </w:rPr>
        <w:t xml:space="preserve">Анализ характера распределения рассматриваемых параметров показывает существенное отличие закона распределения значений ”Курс рубль/евро” и “Курс рубль/доллар” от нормального. Закон распределения значений индекса РТС более ассиметричен со смещением математического ожидания в сторону больших значений. Вследствие этого, при использовании в дальнейшем параметра </w:t>
      </w:r>
      <w:r>
        <w:rPr>
          <w:sz w:val="32"/>
        </w:rPr>
        <w:sym w:font="Symbol" w:char="F073"/>
      </w:r>
      <w:r>
        <w:rPr>
          <w:sz w:val="32"/>
        </w:rPr>
        <w:t xml:space="preserve"> в качестве показателя риска при прогнозировании значений ”курс рубль/евро”, “курс рубль/доллар” и значений индекса РТС необходимо учитывать, что вероятность нахождения исследуемых параметров в диапазоне </w:t>
      </w:r>
      <w:r>
        <w:rPr>
          <w:sz w:val="32"/>
        </w:rPr>
        <w:sym w:font="Symbol" w:char="F0B1"/>
      </w:r>
      <w:r>
        <w:rPr>
          <w:sz w:val="32"/>
        </w:rPr>
        <w:t xml:space="preserve"> </w:t>
      </w:r>
      <w:r>
        <w:rPr>
          <w:sz w:val="32"/>
        </w:rPr>
        <w:sym w:font="Symbol" w:char="F073"/>
      </w:r>
      <w:r>
        <w:rPr>
          <w:sz w:val="32"/>
        </w:rPr>
        <w:t xml:space="preserve">,  </w:t>
      </w:r>
      <w:r>
        <w:rPr>
          <w:sz w:val="32"/>
        </w:rPr>
        <w:sym w:font="Symbol" w:char="F0B1"/>
      </w:r>
      <w:r>
        <w:rPr>
          <w:sz w:val="32"/>
        </w:rPr>
        <w:t xml:space="preserve"> 2</w:t>
      </w:r>
      <w:r>
        <w:rPr>
          <w:sz w:val="32"/>
        </w:rPr>
        <w:sym w:font="Symbol" w:char="F073"/>
      </w:r>
      <w:r>
        <w:rPr>
          <w:sz w:val="32"/>
        </w:rPr>
        <w:t xml:space="preserve">, </w:t>
      </w:r>
      <w:r>
        <w:rPr>
          <w:sz w:val="32"/>
        </w:rPr>
        <w:sym w:font="Symbol" w:char="F0B1"/>
      </w:r>
      <w:r>
        <w:rPr>
          <w:sz w:val="32"/>
        </w:rPr>
        <w:t xml:space="preserve"> 3</w:t>
      </w:r>
      <w:r>
        <w:rPr>
          <w:sz w:val="32"/>
        </w:rPr>
        <w:sym w:font="Symbol" w:char="F073"/>
      </w:r>
      <w:r>
        <w:rPr>
          <w:sz w:val="32"/>
        </w:rPr>
        <w:t xml:space="preserve"> меньше аналогичной вероятности для нормального закона </w:t>
      </w:r>
      <w:r>
        <w:rPr>
          <w:b/>
          <w:bCs/>
          <w:i/>
          <w:iCs/>
          <w:sz w:val="32"/>
        </w:rPr>
        <w:t>(дать оценку с учетом отсутствия знания закона распределения)</w:t>
      </w:r>
      <w:r>
        <w:rPr>
          <w:b/>
          <w:bCs/>
          <w:sz w:val="32"/>
        </w:rPr>
        <w:t>.</w:t>
      </w:r>
    </w:p>
    <w:p w:rsidR="001872A2" w:rsidRDefault="001872A2">
      <w:pPr>
        <w:ind w:left="0" w:firstLine="851"/>
        <w:jc w:val="both"/>
        <w:rPr>
          <w:rFonts w:ascii="Times New Roman" w:hAnsi="Times New Roman"/>
          <w:sz w:val="32"/>
        </w:rPr>
      </w:pPr>
      <w:r>
        <w:rPr>
          <w:rFonts w:ascii="Times New Roman" w:hAnsi="Times New Roman"/>
          <w:sz w:val="32"/>
        </w:rPr>
        <w:t>Между курсом рубля к евро и  курсом рубля к доллару прослеживается достаточно жесткая  корреляция (за исключением двух первых по времени оценок), что объясняется влиянием обменного курса евро к доллару.  Между курсом  рубля к евро и  индексом РТС и  курсом рубля к доллару и  индексом РТС корреляция более слабая, рост индекса РТС идет более быстрыми темпами, что объясняется, вероятно, завышенными ожиданиями инвесторов и игроков на бирже.</w:t>
      </w:r>
    </w:p>
    <w:p w:rsidR="001872A2" w:rsidRDefault="001872A2">
      <w:pPr>
        <w:ind w:left="0" w:firstLine="709"/>
        <w:jc w:val="both"/>
        <w:rPr>
          <w:rFonts w:ascii="Times New Roman" w:hAnsi="Times New Roman"/>
          <w:spacing w:val="-3"/>
          <w:sz w:val="32"/>
          <w:szCs w:val="16"/>
        </w:rPr>
      </w:pPr>
      <w:r>
        <w:rPr>
          <w:rFonts w:ascii="Times New Roman" w:hAnsi="Times New Roman"/>
          <w:spacing w:val="-3"/>
          <w:sz w:val="32"/>
          <w:szCs w:val="16"/>
        </w:rPr>
        <w:t xml:space="preserve">В части курса евро к рублю </w:t>
      </w:r>
      <w:r>
        <w:rPr>
          <w:rFonts w:ascii="Times New Roman" w:hAnsi="Times New Roman"/>
          <w:sz w:val="32"/>
        </w:rPr>
        <w:t xml:space="preserve">комментарий в целом отражает представленные материалы, дана увязка с </w:t>
      </w:r>
      <w:r>
        <w:rPr>
          <w:rFonts w:ascii="Times New Roman" w:hAnsi="Times New Roman"/>
          <w:spacing w:val="5"/>
          <w:sz w:val="32"/>
          <w:szCs w:val="16"/>
        </w:rPr>
        <w:t xml:space="preserve">рынком </w:t>
      </w:r>
      <w:r>
        <w:rPr>
          <w:rFonts w:ascii="Times New Roman" w:hAnsi="Times New Roman"/>
          <w:sz w:val="32"/>
          <w:szCs w:val="16"/>
          <w:lang w:val="en-US"/>
        </w:rPr>
        <w:t>FOREX</w:t>
      </w:r>
      <w:r>
        <w:rPr>
          <w:rFonts w:ascii="Times New Roman" w:hAnsi="Times New Roman"/>
          <w:sz w:val="32"/>
          <w:szCs w:val="16"/>
        </w:rPr>
        <w:t xml:space="preserve"> (евро колебался около уровня $1,28), однако не отражено его влияние на курс евро к рублю. Отмечены важные факторы влияния на прогнозный курс евро к рублю (</w:t>
      </w:r>
      <w:r>
        <w:rPr>
          <w:rFonts w:ascii="Times New Roman" w:hAnsi="Times New Roman"/>
          <w:spacing w:val="1"/>
          <w:sz w:val="32"/>
          <w:szCs w:val="16"/>
        </w:rPr>
        <w:t xml:space="preserve">сокращение </w:t>
      </w:r>
      <w:r>
        <w:rPr>
          <w:rFonts w:ascii="Times New Roman" w:hAnsi="Times New Roman"/>
          <w:spacing w:val="-1"/>
          <w:sz w:val="32"/>
          <w:szCs w:val="16"/>
        </w:rPr>
        <w:t>дефицита внешней торговли США - перевес им</w:t>
      </w:r>
      <w:r>
        <w:rPr>
          <w:rFonts w:ascii="Times New Roman" w:hAnsi="Times New Roman"/>
          <w:spacing w:val="-1"/>
          <w:sz w:val="32"/>
          <w:szCs w:val="16"/>
        </w:rPr>
        <w:softHyphen/>
      </w:r>
      <w:r>
        <w:rPr>
          <w:rFonts w:ascii="Times New Roman" w:hAnsi="Times New Roman"/>
          <w:spacing w:val="2"/>
          <w:sz w:val="32"/>
          <w:szCs w:val="16"/>
        </w:rPr>
        <w:t xml:space="preserve">порта над экспортом в конце прошедшего года </w:t>
      </w:r>
      <w:r>
        <w:rPr>
          <w:rFonts w:ascii="Times New Roman" w:hAnsi="Times New Roman"/>
          <w:spacing w:val="-3"/>
          <w:sz w:val="32"/>
          <w:szCs w:val="16"/>
        </w:rPr>
        <w:t xml:space="preserve">уменьшился с $59,3 млрд. в ноябре до $56,4 млрд </w:t>
      </w:r>
      <w:r>
        <w:rPr>
          <w:rFonts w:ascii="Times New Roman" w:hAnsi="Times New Roman"/>
          <w:spacing w:val="-2"/>
          <w:sz w:val="32"/>
          <w:szCs w:val="16"/>
        </w:rPr>
        <w:t>в декабре). Прогноз развития противоречивый без объяснения причин и достоверных ссылок.</w:t>
      </w:r>
    </w:p>
    <w:p w:rsidR="001872A2" w:rsidRDefault="001872A2">
      <w:pPr>
        <w:ind w:left="0" w:firstLine="709"/>
        <w:jc w:val="both"/>
        <w:rPr>
          <w:rFonts w:ascii="Times New Roman" w:hAnsi="Times New Roman"/>
          <w:spacing w:val="-1"/>
          <w:sz w:val="32"/>
          <w:szCs w:val="16"/>
        </w:rPr>
      </w:pPr>
      <w:r>
        <w:rPr>
          <w:rFonts w:ascii="Times New Roman" w:hAnsi="Times New Roman"/>
          <w:spacing w:val="-3"/>
          <w:sz w:val="32"/>
          <w:szCs w:val="16"/>
        </w:rPr>
        <w:t xml:space="preserve">Комментарий курса доллара к рублю также в целом отражает фактическое состояние и основные причины его динамики (с учетом ранее сделанного замечания по рынку </w:t>
      </w:r>
      <w:r>
        <w:rPr>
          <w:rFonts w:ascii="Times New Roman" w:hAnsi="Times New Roman"/>
          <w:spacing w:val="1"/>
          <w:sz w:val="32"/>
          <w:szCs w:val="16"/>
          <w:lang w:val="en-US"/>
        </w:rPr>
        <w:t>FOREX</w:t>
      </w:r>
      <w:r>
        <w:rPr>
          <w:rFonts w:ascii="Times New Roman" w:hAnsi="Times New Roman"/>
          <w:spacing w:val="-3"/>
          <w:sz w:val="32"/>
          <w:szCs w:val="16"/>
        </w:rPr>
        <w:t>). Прогноз по дальнейшему развитию курса сделан из общих соображений, что требует для анализа риска на рынке доллара привлечения дополнительной информации.</w:t>
      </w:r>
    </w:p>
    <w:p w:rsidR="001872A2" w:rsidRDefault="001872A2">
      <w:pPr>
        <w:ind w:left="0" w:firstLine="709"/>
        <w:jc w:val="both"/>
        <w:rPr>
          <w:rFonts w:ascii="Times New Roman" w:hAnsi="Times New Roman"/>
          <w:spacing w:val="-4"/>
          <w:sz w:val="32"/>
          <w:szCs w:val="16"/>
        </w:rPr>
      </w:pPr>
      <w:r>
        <w:rPr>
          <w:rFonts w:ascii="Times New Roman" w:hAnsi="Times New Roman"/>
          <w:spacing w:val="-4"/>
          <w:sz w:val="32"/>
          <w:szCs w:val="16"/>
        </w:rPr>
        <w:t>Комментарий к курсу индекса РТС неубедителен, констатация очевидного факта роста рынка акций (непосредственно следует из фактических ретроспективных данных) не подкрепляется анализом причин, ссылки на конкретного  эксперта неубедительны, приводимые факты не являются определяющими для рынка. Вследствие этого необходим дополнительный анализ возможных рисков на рынке. Использование информации комментария при формировании прогнозной оценки нецелесообразно.</w:t>
      </w:r>
    </w:p>
    <w:p w:rsidR="001872A2" w:rsidRDefault="001872A2">
      <w:pPr>
        <w:ind w:left="0" w:firstLine="709"/>
        <w:jc w:val="both"/>
        <w:rPr>
          <w:rFonts w:ascii="Times New Roman" w:hAnsi="Times New Roman"/>
          <w:sz w:val="32"/>
        </w:rPr>
      </w:pPr>
      <w:r>
        <w:rPr>
          <w:rFonts w:ascii="Times New Roman" w:hAnsi="Times New Roman"/>
          <w:sz w:val="32"/>
        </w:rPr>
        <w:t xml:space="preserve">  Прогноз развития  курса рубля к евро, курса рубля к доллару на ближайший период может базироваться на полученных оценках риска для ретроспективных выборок. Применительно к  индексу РТС  на последующий аналогичный период можно прогнозировать его рост с учетом динамики изменения за ретроспективный период, однако темпы роста предполагаются меньшие. При планировании масштабных сделок риск повышенный, требуется дополнительный мониторинг в реальном масштабе времени.</w:t>
      </w:r>
    </w:p>
    <w:p w:rsidR="001872A2" w:rsidRDefault="001872A2">
      <w:pPr>
        <w:pStyle w:val="30"/>
        <w:spacing w:line="240" w:lineRule="auto"/>
        <w:ind w:left="0" w:firstLine="709"/>
        <w:jc w:val="both"/>
        <w:rPr>
          <w:sz w:val="32"/>
        </w:rPr>
      </w:pPr>
      <w:r>
        <w:rPr>
          <w:sz w:val="32"/>
        </w:rPr>
        <w:t xml:space="preserve">В качестве предпочтительной валюты для проведения финансовых операций на рынке спот  </w:t>
      </w:r>
      <w:r>
        <w:rPr>
          <w:sz w:val="32"/>
          <w:u w:val="single"/>
        </w:rPr>
        <w:t xml:space="preserve">в предположении о том, что закон распределения параметров является нормальным </w:t>
      </w:r>
      <w:r>
        <w:rPr>
          <w:sz w:val="32"/>
        </w:rPr>
        <w:t>целесообразно выбрать доллар, риск изменения курса которого меньше (</w:t>
      </w:r>
      <w:r>
        <w:rPr>
          <w:sz w:val="32"/>
        </w:rPr>
        <w:sym w:font="Symbol" w:char="F073"/>
      </w:r>
      <w:r>
        <w:rPr>
          <w:sz w:val="32"/>
        </w:rPr>
        <w:t xml:space="preserve">=0.092 по сравнению с </w:t>
      </w:r>
      <w:r>
        <w:rPr>
          <w:sz w:val="32"/>
        </w:rPr>
        <w:sym w:font="Symbol" w:char="F073"/>
      </w:r>
      <w:r>
        <w:rPr>
          <w:sz w:val="32"/>
        </w:rPr>
        <w:t xml:space="preserve">=0.266   для евро с соответственно меньшим значением коэффициента вариации). Требование инвестора  по вероятности наступления нежелательного события в виде ограничения вероятности (на уровне не более 3%) того события, что   курс рубля к евро будет менее 35,70 (с учетом специфики бизнеса рассматривается как нежелательное событие) выполняются </w:t>
      </w:r>
      <w:r>
        <w:rPr>
          <w:b/>
          <w:bCs/>
          <w:i/>
          <w:iCs/>
          <w:sz w:val="32"/>
        </w:rPr>
        <w:t xml:space="preserve">(дать алгоритм расчета по методике, рассмотренной на практическом занятии). </w:t>
      </w:r>
      <w:r>
        <w:rPr>
          <w:sz w:val="32"/>
        </w:rPr>
        <w:t>[Значения вероятности и нежелательное событие формулируются для каждого варианта задания].</w:t>
      </w:r>
    </w:p>
    <w:p w:rsidR="001872A2" w:rsidRDefault="001872A2">
      <w:pPr>
        <w:spacing w:line="360" w:lineRule="auto"/>
        <w:ind w:left="766"/>
        <w:jc w:val="both"/>
        <w:rPr>
          <w:sz w:val="32"/>
        </w:rPr>
      </w:pPr>
    </w:p>
    <w:p w:rsidR="001872A2" w:rsidRDefault="001872A2">
      <w:pPr>
        <w:spacing w:before="0"/>
        <w:ind w:firstLine="0"/>
        <w:jc w:val="center"/>
        <w:rPr>
          <w:rFonts w:ascii="Times New Roman" w:hAnsi="Times New Roman"/>
          <w:b/>
          <w:sz w:val="32"/>
          <w:szCs w:val="24"/>
        </w:rPr>
      </w:pPr>
      <w:r>
        <w:rPr>
          <w:rFonts w:ascii="Times New Roman" w:hAnsi="Times New Roman"/>
          <w:b/>
          <w:sz w:val="32"/>
          <w:szCs w:val="24"/>
        </w:rPr>
        <w:t>4. Требования к оформлению курсовой работы</w:t>
      </w:r>
    </w:p>
    <w:p w:rsidR="001872A2" w:rsidRDefault="001872A2">
      <w:pPr>
        <w:spacing w:before="0"/>
        <w:jc w:val="both"/>
        <w:rPr>
          <w:rFonts w:ascii="Times New Roman" w:hAnsi="Times New Roman"/>
          <w:b/>
          <w:sz w:val="32"/>
          <w:szCs w:val="24"/>
        </w:rPr>
      </w:pPr>
    </w:p>
    <w:p w:rsidR="001872A2" w:rsidRDefault="001872A2">
      <w:pPr>
        <w:spacing w:before="0"/>
        <w:ind w:left="0" w:firstLine="720"/>
        <w:jc w:val="both"/>
        <w:rPr>
          <w:rFonts w:ascii="Times New Roman" w:hAnsi="Times New Roman"/>
          <w:sz w:val="32"/>
          <w:szCs w:val="24"/>
        </w:rPr>
      </w:pPr>
      <w:r>
        <w:rPr>
          <w:rFonts w:ascii="Times New Roman" w:hAnsi="Times New Roman"/>
          <w:sz w:val="32"/>
          <w:szCs w:val="24"/>
        </w:rPr>
        <w:t>Работа оформляется в соответствии с требованиями ГОСТ 7.32-2001, установленными для отчета о научно-исследовательской работе.</w:t>
      </w:r>
    </w:p>
    <w:p w:rsidR="001872A2" w:rsidRDefault="001872A2">
      <w:pPr>
        <w:spacing w:before="0"/>
        <w:ind w:left="0" w:firstLine="720"/>
        <w:jc w:val="both"/>
        <w:rPr>
          <w:rFonts w:ascii="Times New Roman" w:hAnsi="Times New Roman"/>
          <w:sz w:val="32"/>
          <w:szCs w:val="24"/>
        </w:rPr>
      </w:pPr>
      <w:r>
        <w:rPr>
          <w:rFonts w:ascii="Times New Roman" w:hAnsi="Times New Roman"/>
          <w:sz w:val="32"/>
          <w:szCs w:val="24"/>
        </w:rPr>
        <w:t xml:space="preserve">Состав курсовой работы и очередность размещения отдельных частей: </w:t>
      </w:r>
    </w:p>
    <w:p w:rsidR="001872A2" w:rsidRDefault="001872A2">
      <w:pPr>
        <w:numPr>
          <w:ilvl w:val="0"/>
          <w:numId w:val="1"/>
        </w:numPr>
        <w:spacing w:before="0"/>
        <w:ind w:left="0" w:firstLine="720"/>
        <w:jc w:val="both"/>
        <w:rPr>
          <w:rFonts w:ascii="Times New Roman" w:hAnsi="Times New Roman"/>
          <w:sz w:val="32"/>
          <w:szCs w:val="24"/>
        </w:rPr>
      </w:pPr>
      <w:r>
        <w:rPr>
          <w:rFonts w:ascii="Times New Roman" w:hAnsi="Times New Roman"/>
          <w:sz w:val="32"/>
          <w:szCs w:val="24"/>
        </w:rPr>
        <w:t>титульный лист;</w:t>
      </w:r>
    </w:p>
    <w:p w:rsidR="001872A2" w:rsidRDefault="001872A2">
      <w:pPr>
        <w:numPr>
          <w:ilvl w:val="0"/>
          <w:numId w:val="1"/>
        </w:numPr>
        <w:spacing w:before="0"/>
        <w:ind w:left="0" w:firstLine="720"/>
        <w:jc w:val="both"/>
        <w:rPr>
          <w:rFonts w:ascii="Times New Roman" w:hAnsi="Times New Roman"/>
          <w:sz w:val="32"/>
          <w:szCs w:val="24"/>
        </w:rPr>
      </w:pPr>
      <w:r>
        <w:rPr>
          <w:rFonts w:ascii="Times New Roman" w:hAnsi="Times New Roman"/>
          <w:sz w:val="32"/>
          <w:szCs w:val="24"/>
        </w:rPr>
        <w:t>содержание;</w:t>
      </w:r>
    </w:p>
    <w:p w:rsidR="001872A2" w:rsidRDefault="001872A2">
      <w:pPr>
        <w:numPr>
          <w:ilvl w:val="0"/>
          <w:numId w:val="1"/>
        </w:numPr>
        <w:spacing w:before="0"/>
        <w:ind w:left="0" w:firstLine="720"/>
        <w:jc w:val="both"/>
        <w:rPr>
          <w:rFonts w:ascii="Times New Roman" w:hAnsi="Times New Roman"/>
          <w:sz w:val="32"/>
          <w:szCs w:val="24"/>
        </w:rPr>
      </w:pPr>
      <w:r>
        <w:rPr>
          <w:rFonts w:ascii="Times New Roman" w:hAnsi="Times New Roman"/>
          <w:sz w:val="32"/>
          <w:szCs w:val="24"/>
        </w:rPr>
        <w:t>введение;</w:t>
      </w:r>
    </w:p>
    <w:p w:rsidR="001872A2" w:rsidRDefault="001872A2">
      <w:pPr>
        <w:numPr>
          <w:ilvl w:val="0"/>
          <w:numId w:val="1"/>
        </w:numPr>
        <w:spacing w:before="0"/>
        <w:ind w:left="0" w:firstLine="720"/>
        <w:jc w:val="both"/>
        <w:rPr>
          <w:rFonts w:ascii="Times New Roman" w:hAnsi="Times New Roman"/>
          <w:sz w:val="32"/>
          <w:szCs w:val="24"/>
        </w:rPr>
      </w:pPr>
      <w:r>
        <w:rPr>
          <w:rFonts w:ascii="Times New Roman" w:hAnsi="Times New Roman"/>
          <w:sz w:val="32"/>
          <w:szCs w:val="24"/>
        </w:rPr>
        <w:t>основная часть;</w:t>
      </w:r>
    </w:p>
    <w:p w:rsidR="001872A2" w:rsidRDefault="001872A2">
      <w:pPr>
        <w:numPr>
          <w:ilvl w:val="0"/>
          <w:numId w:val="1"/>
        </w:numPr>
        <w:spacing w:before="0"/>
        <w:ind w:left="0" w:firstLine="720"/>
        <w:jc w:val="both"/>
        <w:rPr>
          <w:rFonts w:ascii="Times New Roman" w:hAnsi="Times New Roman"/>
          <w:sz w:val="32"/>
          <w:szCs w:val="24"/>
        </w:rPr>
      </w:pPr>
      <w:r>
        <w:rPr>
          <w:rFonts w:ascii="Times New Roman" w:hAnsi="Times New Roman"/>
          <w:sz w:val="32"/>
          <w:szCs w:val="24"/>
        </w:rPr>
        <w:t>заключение;</w:t>
      </w:r>
    </w:p>
    <w:p w:rsidR="001872A2" w:rsidRDefault="001872A2">
      <w:pPr>
        <w:numPr>
          <w:ilvl w:val="0"/>
          <w:numId w:val="1"/>
        </w:numPr>
        <w:spacing w:before="0"/>
        <w:ind w:left="0" w:firstLine="720"/>
        <w:jc w:val="both"/>
        <w:rPr>
          <w:rFonts w:ascii="Times New Roman" w:hAnsi="Times New Roman"/>
          <w:sz w:val="32"/>
          <w:szCs w:val="24"/>
        </w:rPr>
      </w:pPr>
      <w:r>
        <w:rPr>
          <w:rFonts w:ascii="Times New Roman" w:hAnsi="Times New Roman"/>
          <w:sz w:val="32"/>
          <w:szCs w:val="24"/>
        </w:rPr>
        <w:t>список использованных источников;</w:t>
      </w:r>
    </w:p>
    <w:p w:rsidR="001872A2" w:rsidRDefault="001872A2">
      <w:pPr>
        <w:numPr>
          <w:ilvl w:val="0"/>
          <w:numId w:val="1"/>
        </w:numPr>
        <w:spacing w:before="0"/>
        <w:ind w:left="0" w:firstLine="720"/>
        <w:jc w:val="both"/>
        <w:rPr>
          <w:rFonts w:ascii="Times New Roman" w:hAnsi="Times New Roman"/>
          <w:sz w:val="32"/>
          <w:szCs w:val="24"/>
        </w:rPr>
      </w:pPr>
      <w:r>
        <w:rPr>
          <w:rFonts w:ascii="Times New Roman" w:hAnsi="Times New Roman"/>
          <w:sz w:val="32"/>
          <w:szCs w:val="24"/>
        </w:rPr>
        <w:t>приложение.</w:t>
      </w:r>
    </w:p>
    <w:p w:rsidR="001872A2" w:rsidRDefault="001872A2">
      <w:pPr>
        <w:spacing w:before="0"/>
        <w:ind w:left="0" w:firstLine="0"/>
        <w:jc w:val="both"/>
        <w:rPr>
          <w:rFonts w:ascii="Times New Roman" w:hAnsi="Times New Roman"/>
          <w:sz w:val="32"/>
          <w:szCs w:val="24"/>
        </w:rPr>
      </w:pPr>
    </w:p>
    <w:p w:rsidR="001872A2" w:rsidRDefault="001872A2">
      <w:pPr>
        <w:numPr>
          <w:ilvl w:val="12"/>
          <w:numId w:val="0"/>
        </w:numPr>
        <w:spacing w:before="0"/>
        <w:ind w:firstLine="720"/>
        <w:jc w:val="both"/>
        <w:rPr>
          <w:rFonts w:ascii="Times New Roman" w:hAnsi="Times New Roman"/>
          <w:sz w:val="32"/>
          <w:szCs w:val="24"/>
        </w:rPr>
      </w:pPr>
      <w:r>
        <w:rPr>
          <w:rFonts w:ascii="Times New Roman" w:hAnsi="Times New Roman"/>
          <w:sz w:val="32"/>
          <w:szCs w:val="24"/>
        </w:rPr>
        <w:t>Курсовая работа пишется от руки, в машинописном варианте или с использованием  компьютерных технологий на одной стороне белой бумаги формата А4 (210х297 мм)  через полтора интервала. Цвет шрифта должен быть черным, высота букв, цифр и других знаков</w:t>
      </w:r>
      <w:r>
        <w:rPr>
          <w:rFonts w:ascii="Times New Roman" w:hAnsi="Times New Roman"/>
          <w:noProof/>
          <w:sz w:val="32"/>
          <w:szCs w:val="24"/>
        </w:rPr>
        <w:t xml:space="preserve"> — </w:t>
      </w:r>
      <w:r>
        <w:rPr>
          <w:rFonts w:ascii="Times New Roman" w:hAnsi="Times New Roman"/>
          <w:sz w:val="32"/>
          <w:szCs w:val="24"/>
        </w:rPr>
        <w:t>не менее</w:t>
      </w:r>
      <w:r>
        <w:rPr>
          <w:rFonts w:ascii="Times New Roman" w:hAnsi="Times New Roman"/>
          <w:noProof/>
          <w:sz w:val="32"/>
          <w:szCs w:val="24"/>
        </w:rPr>
        <w:t xml:space="preserve"> </w:t>
      </w:r>
      <w:smartTag w:uri="urn:schemas-microsoft-com:office:smarttags" w:element="metricconverter">
        <w:smartTagPr>
          <w:attr w:name="ProductID" w:val="1,8 мм"/>
        </w:smartTagPr>
        <w:r>
          <w:rPr>
            <w:rFonts w:ascii="Times New Roman" w:hAnsi="Times New Roman"/>
            <w:noProof/>
            <w:sz w:val="32"/>
            <w:szCs w:val="24"/>
          </w:rPr>
          <w:t>1,8</w:t>
        </w:r>
        <w:r>
          <w:rPr>
            <w:rFonts w:ascii="Times New Roman" w:hAnsi="Times New Roman"/>
            <w:sz w:val="32"/>
            <w:szCs w:val="24"/>
          </w:rPr>
          <w:t xml:space="preserve"> мм</w:t>
        </w:r>
      </w:smartTag>
      <w:r>
        <w:rPr>
          <w:rFonts w:ascii="Times New Roman" w:hAnsi="Times New Roman"/>
          <w:sz w:val="32"/>
          <w:szCs w:val="24"/>
        </w:rPr>
        <w:t xml:space="preserve"> (кегль не менее</w:t>
      </w:r>
      <w:r>
        <w:rPr>
          <w:rFonts w:ascii="Times New Roman" w:hAnsi="Times New Roman"/>
          <w:noProof/>
          <w:sz w:val="32"/>
          <w:szCs w:val="24"/>
        </w:rPr>
        <w:t xml:space="preserve"> 12)</w:t>
      </w:r>
      <w:r>
        <w:rPr>
          <w:rFonts w:ascii="Times New Roman" w:hAnsi="Times New Roman"/>
          <w:sz w:val="32"/>
          <w:szCs w:val="24"/>
        </w:rPr>
        <w:t>. Объем курсовой работы 25-30  страниц (кегль 12), включая титульный лист и список использованных источников.</w:t>
      </w:r>
    </w:p>
    <w:p w:rsidR="001872A2" w:rsidRDefault="001872A2">
      <w:pPr>
        <w:numPr>
          <w:ilvl w:val="12"/>
          <w:numId w:val="0"/>
        </w:numPr>
        <w:spacing w:before="0"/>
        <w:ind w:firstLine="720"/>
        <w:jc w:val="both"/>
        <w:rPr>
          <w:rFonts w:ascii="Times New Roman" w:hAnsi="Times New Roman"/>
          <w:sz w:val="32"/>
          <w:szCs w:val="24"/>
        </w:rPr>
      </w:pPr>
    </w:p>
    <w:p w:rsidR="001872A2" w:rsidRDefault="001872A2">
      <w:pPr>
        <w:spacing w:before="0"/>
        <w:ind w:left="0" w:firstLine="720"/>
        <w:jc w:val="both"/>
        <w:rPr>
          <w:rFonts w:ascii="Times New Roman" w:hAnsi="Times New Roman"/>
          <w:sz w:val="32"/>
          <w:szCs w:val="24"/>
        </w:rPr>
      </w:pPr>
      <w:r>
        <w:rPr>
          <w:rFonts w:ascii="Times New Roman" w:hAnsi="Times New Roman"/>
          <w:sz w:val="32"/>
          <w:szCs w:val="24"/>
        </w:rPr>
        <w:t>Текст курсовой работы  следует печатать, соблюдая следующие размеры полей: правое</w:t>
      </w:r>
      <w:r>
        <w:rPr>
          <w:rFonts w:ascii="Times New Roman" w:hAnsi="Times New Roman"/>
          <w:noProof/>
          <w:sz w:val="32"/>
          <w:szCs w:val="24"/>
        </w:rPr>
        <w:t xml:space="preserve"> — </w:t>
      </w:r>
      <w:smartTag w:uri="urn:schemas-microsoft-com:office:smarttags" w:element="metricconverter">
        <w:smartTagPr>
          <w:attr w:name="ProductID" w:val="10 мм"/>
        </w:smartTagPr>
        <w:r>
          <w:rPr>
            <w:rFonts w:ascii="Times New Roman" w:hAnsi="Times New Roman"/>
            <w:noProof/>
            <w:sz w:val="32"/>
            <w:szCs w:val="24"/>
          </w:rPr>
          <w:t>10</w:t>
        </w:r>
        <w:r>
          <w:rPr>
            <w:rFonts w:ascii="Times New Roman" w:hAnsi="Times New Roman"/>
            <w:sz w:val="32"/>
            <w:szCs w:val="24"/>
          </w:rPr>
          <w:t xml:space="preserve"> мм</w:t>
        </w:r>
      </w:smartTag>
      <w:r>
        <w:rPr>
          <w:rFonts w:ascii="Times New Roman" w:hAnsi="Times New Roman"/>
          <w:sz w:val="32"/>
          <w:szCs w:val="24"/>
        </w:rPr>
        <w:t xml:space="preserve">, верхнее </w:t>
      </w:r>
      <w:r>
        <w:rPr>
          <w:rFonts w:ascii="Times New Roman" w:hAnsi="Times New Roman"/>
          <w:noProof/>
          <w:sz w:val="32"/>
          <w:szCs w:val="24"/>
        </w:rPr>
        <w:t xml:space="preserve">- </w:t>
      </w:r>
      <w:smartTag w:uri="urn:schemas-microsoft-com:office:smarttags" w:element="metricconverter">
        <w:smartTagPr>
          <w:attr w:name="ProductID" w:val="20 мм"/>
        </w:smartTagPr>
        <w:r>
          <w:rPr>
            <w:rFonts w:ascii="Times New Roman" w:hAnsi="Times New Roman"/>
            <w:noProof/>
            <w:sz w:val="32"/>
            <w:szCs w:val="24"/>
          </w:rPr>
          <w:t>20</w:t>
        </w:r>
        <w:r>
          <w:rPr>
            <w:rFonts w:ascii="Times New Roman" w:hAnsi="Times New Roman"/>
            <w:bCs/>
            <w:sz w:val="32"/>
            <w:szCs w:val="24"/>
          </w:rPr>
          <w:t xml:space="preserve"> </w:t>
        </w:r>
        <w:r>
          <w:rPr>
            <w:rFonts w:ascii="Times New Roman" w:hAnsi="Times New Roman"/>
            <w:sz w:val="32"/>
            <w:szCs w:val="24"/>
          </w:rPr>
          <w:t>мм</w:t>
        </w:r>
      </w:smartTag>
      <w:r>
        <w:rPr>
          <w:rFonts w:ascii="Times New Roman" w:hAnsi="Times New Roman"/>
          <w:sz w:val="32"/>
          <w:szCs w:val="24"/>
        </w:rPr>
        <w:t>, левое и нижнее</w:t>
      </w:r>
      <w:r>
        <w:rPr>
          <w:rFonts w:ascii="Times New Roman" w:hAnsi="Times New Roman"/>
          <w:noProof/>
          <w:sz w:val="32"/>
          <w:szCs w:val="24"/>
        </w:rPr>
        <w:t xml:space="preserve"> — </w:t>
      </w:r>
      <w:smartTag w:uri="urn:schemas-microsoft-com:office:smarttags" w:element="metricconverter">
        <w:smartTagPr>
          <w:attr w:name="ProductID" w:val="20 мм"/>
        </w:smartTagPr>
        <w:r>
          <w:rPr>
            <w:rFonts w:ascii="Times New Roman" w:hAnsi="Times New Roman"/>
            <w:noProof/>
            <w:sz w:val="32"/>
            <w:szCs w:val="24"/>
          </w:rPr>
          <w:t>20</w:t>
        </w:r>
        <w:r>
          <w:rPr>
            <w:rFonts w:ascii="Times New Roman" w:hAnsi="Times New Roman"/>
            <w:sz w:val="32"/>
            <w:szCs w:val="24"/>
          </w:rPr>
          <w:t xml:space="preserve"> мм</w:t>
        </w:r>
      </w:smartTag>
      <w:r>
        <w:rPr>
          <w:rFonts w:ascii="Times New Roman" w:hAnsi="Times New Roman"/>
          <w:sz w:val="32"/>
          <w:szCs w:val="24"/>
        </w:rPr>
        <w:t>.</w:t>
      </w:r>
    </w:p>
    <w:p w:rsidR="001872A2" w:rsidRDefault="001872A2">
      <w:pPr>
        <w:spacing w:before="0"/>
        <w:ind w:left="0" w:firstLine="720"/>
        <w:jc w:val="both"/>
        <w:rPr>
          <w:rFonts w:ascii="Times New Roman" w:hAnsi="Times New Roman"/>
          <w:sz w:val="32"/>
          <w:szCs w:val="24"/>
        </w:rPr>
      </w:pPr>
      <w:r>
        <w:rPr>
          <w:rFonts w:ascii="Times New Roman" w:hAnsi="Times New Roman"/>
          <w:sz w:val="32"/>
          <w:szCs w:val="24"/>
        </w:rPr>
        <w:t>Разрешается использовать компьютерные возможности акцентирования внимания на определенных терминах, формулах, теоремах, применяя шрифты разной гарнитуры.</w:t>
      </w:r>
    </w:p>
    <w:p w:rsidR="001872A2" w:rsidRDefault="001872A2">
      <w:pPr>
        <w:spacing w:before="0"/>
        <w:ind w:left="0" w:firstLine="720"/>
        <w:jc w:val="both"/>
        <w:rPr>
          <w:rFonts w:ascii="Times New Roman" w:hAnsi="Times New Roman"/>
          <w:sz w:val="32"/>
          <w:szCs w:val="24"/>
        </w:rPr>
      </w:pPr>
      <w:r>
        <w:rPr>
          <w:rFonts w:ascii="Times New Roman" w:hAnsi="Times New Roman"/>
          <w:sz w:val="32"/>
          <w:szCs w:val="24"/>
        </w:rPr>
        <w:t>При выполнении курсовой работы необходимо соблюдать равномерную плотность, контрастность и четкость изображения по всему тексту курсовой работы.</w:t>
      </w:r>
    </w:p>
    <w:p w:rsidR="001872A2" w:rsidRDefault="001872A2">
      <w:pPr>
        <w:spacing w:before="0"/>
        <w:ind w:left="0" w:firstLine="720"/>
        <w:jc w:val="both"/>
        <w:rPr>
          <w:rFonts w:ascii="Times New Roman" w:hAnsi="Times New Roman"/>
          <w:sz w:val="32"/>
          <w:szCs w:val="24"/>
        </w:rPr>
      </w:pPr>
      <w:r>
        <w:rPr>
          <w:rFonts w:ascii="Times New Roman" w:hAnsi="Times New Roman"/>
          <w:sz w:val="32"/>
          <w:szCs w:val="24"/>
        </w:rPr>
        <w:t>Опечатки, описки и графические неточности, обнаруженные в процессе подготовки курсовой работы допускается исправлять подчисткой или закрашиванием белой краской и нанесением на том же месте исправленного текста (графики) машинописным способом или черными чернилами, пастой или тушью</w:t>
      </w:r>
      <w:r>
        <w:rPr>
          <w:rFonts w:ascii="Times New Roman" w:hAnsi="Times New Roman"/>
          <w:noProof/>
          <w:sz w:val="32"/>
          <w:szCs w:val="24"/>
        </w:rPr>
        <w:t> —</w:t>
      </w:r>
      <w:r>
        <w:rPr>
          <w:rFonts w:ascii="Times New Roman" w:hAnsi="Times New Roman"/>
          <w:sz w:val="32"/>
          <w:szCs w:val="24"/>
        </w:rPr>
        <w:t xml:space="preserve"> рукописным способом. </w:t>
      </w:r>
    </w:p>
    <w:p w:rsidR="001872A2" w:rsidRDefault="001872A2">
      <w:pPr>
        <w:spacing w:before="0"/>
        <w:ind w:left="0" w:firstLine="720"/>
        <w:jc w:val="both"/>
        <w:rPr>
          <w:rFonts w:ascii="Times New Roman" w:hAnsi="Times New Roman"/>
          <w:sz w:val="32"/>
          <w:szCs w:val="24"/>
        </w:rPr>
      </w:pPr>
    </w:p>
    <w:p w:rsidR="001872A2" w:rsidRDefault="001872A2">
      <w:pPr>
        <w:spacing w:before="0"/>
        <w:ind w:left="0" w:firstLine="720"/>
        <w:jc w:val="both"/>
        <w:rPr>
          <w:rFonts w:ascii="Times New Roman" w:hAnsi="Times New Roman"/>
          <w:sz w:val="32"/>
          <w:szCs w:val="24"/>
        </w:rPr>
      </w:pPr>
      <w:r>
        <w:rPr>
          <w:rFonts w:ascii="Times New Roman" w:hAnsi="Times New Roman"/>
          <w:sz w:val="32"/>
          <w:szCs w:val="24"/>
        </w:rPr>
        <w:t xml:space="preserve">Иллюстрации, за исключением иллюстрации приложений, следует нумеровать арабскими цифрами сквозной нумерацией. Рекомендуется снабжать рисунки наименованием и пояснительными данными (подрисуночным текстом). Слово «Рисунок» и наименование помещают после пояснительных данных и располагают следующим образом: </w:t>
      </w:r>
    </w:p>
    <w:p w:rsidR="001872A2" w:rsidRDefault="001872A2">
      <w:pPr>
        <w:spacing w:before="0"/>
        <w:ind w:left="0" w:firstLine="720"/>
        <w:jc w:val="both"/>
        <w:rPr>
          <w:rFonts w:ascii="Times New Roman" w:hAnsi="Times New Roman"/>
          <w:sz w:val="32"/>
          <w:szCs w:val="24"/>
        </w:rPr>
      </w:pPr>
      <w:r>
        <w:rPr>
          <w:rFonts w:ascii="Times New Roman" w:hAnsi="Times New Roman"/>
          <w:sz w:val="32"/>
          <w:szCs w:val="24"/>
        </w:rPr>
        <w:t>Рисунок</w:t>
      </w:r>
      <w:r>
        <w:rPr>
          <w:rFonts w:ascii="Times New Roman" w:hAnsi="Times New Roman"/>
          <w:noProof/>
          <w:sz w:val="32"/>
          <w:szCs w:val="24"/>
        </w:rPr>
        <w:t xml:space="preserve"> 1 —</w:t>
      </w:r>
      <w:r>
        <w:rPr>
          <w:rFonts w:ascii="Times New Roman" w:hAnsi="Times New Roman"/>
          <w:sz w:val="32"/>
          <w:szCs w:val="24"/>
        </w:rPr>
        <w:t xml:space="preserve"> Общая классификация финансовых рисков.</w:t>
      </w:r>
    </w:p>
    <w:p w:rsidR="001872A2" w:rsidRDefault="001872A2">
      <w:pPr>
        <w:spacing w:before="0"/>
        <w:ind w:left="0" w:firstLine="720"/>
        <w:jc w:val="both"/>
        <w:rPr>
          <w:rFonts w:ascii="Times New Roman" w:hAnsi="Times New Roman"/>
          <w:sz w:val="32"/>
          <w:szCs w:val="24"/>
        </w:rPr>
      </w:pPr>
    </w:p>
    <w:p w:rsidR="001872A2" w:rsidRDefault="001872A2">
      <w:pPr>
        <w:spacing w:before="0"/>
        <w:ind w:left="0" w:firstLine="720"/>
        <w:jc w:val="both"/>
        <w:rPr>
          <w:rFonts w:ascii="Times New Roman" w:hAnsi="Times New Roman"/>
          <w:sz w:val="32"/>
          <w:szCs w:val="24"/>
        </w:rPr>
      </w:pPr>
      <w:r>
        <w:rPr>
          <w:rFonts w:ascii="Times New Roman" w:hAnsi="Times New Roman"/>
          <w:sz w:val="32"/>
          <w:szCs w:val="24"/>
        </w:rPr>
        <w:t>Цифровой материал; как правило, оформляют в виде таблиц с учетом требований ГОСТ 7.32-2001. Название таблицы следует помещать над таблицей слева, без абзацного отступа в одну строку с ее номером через тире.</w:t>
      </w:r>
    </w:p>
    <w:p w:rsidR="001872A2" w:rsidRDefault="001872A2">
      <w:pPr>
        <w:spacing w:before="0"/>
        <w:ind w:left="0" w:firstLine="720"/>
        <w:jc w:val="both"/>
        <w:rPr>
          <w:rFonts w:ascii="Times New Roman" w:hAnsi="Times New Roman"/>
          <w:noProof/>
          <w:sz w:val="32"/>
          <w:szCs w:val="24"/>
        </w:rPr>
      </w:pPr>
      <w:r>
        <w:rPr>
          <w:rFonts w:ascii="Times New Roman" w:hAnsi="Times New Roman"/>
          <w:sz w:val="32"/>
          <w:szCs w:val="24"/>
        </w:rPr>
        <w:t xml:space="preserve">Используемые в тексте курсовой работы формулы и уравнения следует выделять из текста в отдельную  строку. Выше и ниже каждой формулы или уравнения должно быть оставлено не менее одной свободной строки. Если </w:t>
      </w:r>
      <w:r>
        <w:rPr>
          <w:rFonts w:ascii="Times New Roman" w:hAnsi="Times New Roman"/>
          <w:noProof/>
          <w:sz w:val="32"/>
          <w:szCs w:val="24"/>
        </w:rPr>
        <w:t>ypaвнение не</w:t>
      </w:r>
      <w:r>
        <w:rPr>
          <w:rFonts w:ascii="Times New Roman" w:hAnsi="Times New Roman"/>
          <w:sz w:val="32"/>
          <w:szCs w:val="24"/>
        </w:rPr>
        <w:t xml:space="preserve"> умещается в одну строку, то оно должно быть перенесено после знака равенства</w:t>
      </w:r>
      <w:r>
        <w:rPr>
          <w:rFonts w:ascii="Times New Roman" w:hAnsi="Times New Roman"/>
          <w:noProof/>
          <w:sz w:val="32"/>
          <w:szCs w:val="24"/>
        </w:rPr>
        <w:t xml:space="preserve"> (=) </w:t>
      </w:r>
      <w:r>
        <w:rPr>
          <w:rFonts w:ascii="Times New Roman" w:hAnsi="Times New Roman"/>
          <w:sz w:val="32"/>
          <w:szCs w:val="24"/>
        </w:rPr>
        <w:t>или после знаков плюс</w:t>
      </w:r>
      <w:r>
        <w:rPr>
          <w:rFonts w:ascii="Times New Roman" w:hAnsi="Times New Roman"/>
          <w:noProof/>
          <w:sz w:val="32"/>
          <w:szCs w:val="24"/>
        </w:rPr>
        <w:t xml:space="preserve"> (+), </w:t>
      </w:r>
      <w:r>
        <w:rPr>
          <w:rFonts w:ascii="Times New Roman" w:hAnsi="Times New Roman"/>
          <w:sz w:val="32"/>
          <w:szCs w:val="24"/>
        </w:rPr>
        <w:t>минус</w:t>
      </w:r>
      <w:r>
        <w:rPr>
          <w:rFonts w:ascii="Times New Roman" w:hAnsi="Times New Roman"/>
          <w:noProof/>
          <w:sz w:val="32"/>
          <w:szCs w:val="24"/>
        </w:rPr>
        <w:t xml:space="preserve"> (-),</w:t>
      </w:r>
      <w:r>
        <w:rPr>
          <w:rFonts w:ascii="Times New Roman" w:hAnsi="Times New Roman"/>
          <w:sz w:val="32"/>
          <w:szCs w:val="24"/>
        </w:rPr>
        <w:t xml:space="preserve"> умножения (х), деления</w:t>
      </w:r>
      <w:r>
        <w:rPr>
          <w:rFonts w:ascii="Times New Roman" w:hAnsi="Times New Roman"/>
          <w:noProof/>
          <w:sz w:val="32"/>
          <w:szCs w:val="24"/>
        </w:rPr>
        <w:t xml:space="preserve"> (:),</w:t>
      </w:r>
      <w:r>
        <w:rPr>
          <w:rFonts w:ascii="Times New Roman" w:hAnsi="Times New Roman"/>
          <w:sz w:val="32"/>
          <w:szCs w:val="24"/>
        </w:rPr>
        <w:t xml:space="preserve"> или других математических знаков, причем знак в начале следующей строки повторяют. При переносе формулы на знаке, символизирующем операцию умножения, применяют знак</w:t>
      </w:r>
      <w:r>
        <w:rPr>
          <w:rFonts w:ascii="Times New Roman" w:hAnsi="Times New Roman"/>
          <w:noProof/>
          <w:sz w:val="32"/>
          <w:szCs w:val="24"/>
        </w:rPr>
        <w:t xml:space="preserve"> «х».</w:t>
      </w:r>
    </w:p>
    <w:p w:rsidR="001872A2" w:rsidRDefault="001872A2">
      <w:pPr>
        <w:spacing w:before="0"/>
        <w:ind w:left="0" w:firstLine="720"/>
        <w:jc w:val="both"/>
        <w:rPr>
          <w:rFonts w:ascii="Times New Roman" w:hAnsi="Times New Roman"/>
          <w:sz w:val="32"/>
          <w:szCs w:val="24"/>
        </w:rPr>
      </w:pPr>
      <w:r>
        <w:rPr>
          <w:rFonts w:ascii="Times New Roman" w:hAnsi="Times New Roman"/>
          <w:sz w:val="32"/>
          <w:szCs w:val="24"/>
        </w:rPr>
        <w:t>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w:t>
      </w:r>
    </w:p>
    <w:p w:rsidR="001872A2" w:rsidRDefault="001872A2">
      <w:pPr>
        <w:pStyle w:val="30"/>
        <w:spacing w:line="240" w:lineRule="auto"/>
        <w:rPr>
          <w:sz w:val="32"/>
        </w:rPr>
      </w:pPr>
      <w:r>
        <w:rPr>
          <w:sz w:val="32"/>
        </w:rPr>
        <w:t>Сокращение русских слов и словосочетаний в курсовой работе — по ГОСТ 7.12.</w:t>
      </w:r>
    </w:p>
    <w:p w:rsidR="001872A2" w:rsidRDefault="001872A2">
      <w:pPr>
        <w:pStyle w:val="30"/>
        <w:spacing w:line="240" w:lineRule="auto"/>
        <w:rPr>
          <w:sz w:val="32"/>
        </w:rPr>
      </w:pPr>
    </w:p>
    <w:p w:rsidR="001872A2" w:rsidRDefault="001872A2">
      <w:pPr>
        <w:spacing w:before="0"/>
        <w:ind w:left="0" w:firstLine="720"/>
        <w:jc w:val="both"/>
        <w:rPr>
          <w:rFonts w:ascii="Times New Roman" w:hAnsi="Times New Roman"/>
          <w:sz w:val="32"/>
          <w:szCs w:val="24"/>
        </w:rPr>
      </w:pPr>
      <w:r>
        <w:rPr>
          <w:rFonts w:ascii="Times New Roman" w:hAnsi="Times New Roman"/>
          <w:sz w:val="32"/>
          <w:szCs w:val="24"/>
        </w:rPr>
        <w:t>Формулы в курсовой работе  следует нумеровать порядковой нумерацией в пределах всей курсовой работы арабскими цифрами в круглых скобках в крайнем правом положении на строке.</w:t>
      </w:r>
    </w:p>
    <w:p w:rsidR="001872A2" w:rsidRDefault="001872A2">
      <w:pPr>
        <w:spacing w:before="0"/>
        <w:ind w:left="0" w:firstLine="720"/>
        <w:jc w:val="both"/>
        <w:rPr>
          <w:rFonts w:ascii="Times New Roman" w:hAnsi="Times New Roman"/>
          <w:sz w:val="32"/>
          <w:szCs w:val="24"/>
        </w:rPr>
      </w:pPr>
    </w:p>
    <w:p w:rsidR="001872A2" w:rsidRDefault="001872A2">
      <w:pPr>
        <w:shd w:val="clear" w:color="auto" w:fill="FFFFFF"/>
        <w:spacing w:before="0"/>
        <w:ind w:left="0" w:firstLine="720"/>
        <w:jc w:val="both"/>
        <w:rPr>
          <w:rFonts w:ascii="Times New Roman" w:hAnsi="Times New Roman"/>
          <w:spacing w:val="-8"/>
          <w:sz w:val="32"/>
          <w:szCs w:val="24"/>
        </w:rPr>
      </w:pPr>
      <w:r>
        <w:rPr>
          <w:rFonts w:ascii="Times New Roman" w:hAnsi="Times New Roman"/>
          <w:spacing w:val="-8"/>
          <w:sz w:val="32"/>
          <w:szCs w:val="24"/>
        </w:rPr>
        <w:t xml:space="preserve">Основную часть </w:t>
      </w:r>
      <w:r>
        <w:rPr>
          <w:rFonts w:ascii="Times New Roman" w:hAnsi="Times New Roman"/>
          <w:sz w:val="32"/>
          <w:szCs w:val="24"/>
        </w:rPr>
        <w:t>курсовой работы</w:t>
      </w:r>
      <w:r>
        <w:rPr>
          <w:rFonts w:ascii="Times New Roman" w:hAnsi="Times New Roman"/>
          <w:spacing w:val="-8"/>
          <w:sz w:val="32"/>
          <w:szCs w:val="24"/>
        </w:rPr>
        <w:t xml:space="preserve">  следует делить на разделы, подразделы и пункты. Пункты, при н</w:t>
      </w:r>
      <w:r>
        <w:rPr>
          <w:rFonts w:ascii="Times New Roman" w:hAnsi="Times New Roman"/>
          <w:spacing w:val="-9"/>
          <w:sz w:val="32"/>
          <w:szCs w:val="24"/>
        </w:rPr>
        <w:t xml:space="preserve">еобходимости, могут делиться на подпункты. При </w:t>
      </w:r>
      <w:r>
        <w:rPr>
          <w:rFonts w:ascii="Times New Roman" w:hAnsi="Times New Roman"/>
          <w:spacing w:val="12"/>
          <w:sz w:val="32"/>
          <w:szCs w:val="24"/>
        </w:rPr>
        <w:t>делении</w:t>
      </w:r>
      <w:r>
        <w:rPr>
          <w:rFonts w:ascii="Times New Roman" w:hAnsi="Times New Roman"/>
          <w:sz w:val="32"/>
          <w:szCs w:val="24"/>
        </w:rPr>
        <w:t xml:space="preserve"> </w:t>
      </w:r>
      <w:r>
        <w:rPr>
          <w:rFonts w:ascii="Times New Roman" w:hAnsi="Times New Roman"/>
          <w:spacing w:val="-9"/>
          <w:sz w:val="32"/>
          <w:szCs w:val="24"/>
        </w:rPr>
        <w:t xml:space="preserve">текста </w:t>
      </w:r>
      <w:r>
        <w:rPr>
          <w:rFonts w:ascii="Times New Roman" w:hAnsi="Times New Roman"/>
          <w:sz w:val="32"/>
          <w:szCs w:val="24"/>
        </w:rPr>
        <w:t>курсовой работы</w:t>
      </w:r>
      <w:r>
        <w:rPr>
          <w:rFonts w:ascii="Times New Roman" w:hAnsi="Times New Roman"/>
          <w:spacing w:val="-9"/>
          <w:sz w:val="32"/>
          <w:szCs w:val="24"/>
        </w:rPr>
        <w:t xml:space="preserve">  на пункты и подпункты </w:t>
      </w:r>
      <w:r>
        <w:rPr>
          <w:rFonts w:ascii="Times New Roman" w:hAnsi="Times New Roman"/>
          <w:spacing w:val="-8"/>
          <w:sz w:val="32"/>
          <w:szCs w:val="24"/>
        </w:rPr>
        <w:t>необходимо, чтобы каждый пункт содержал законченную информацию.</w:t>
      </w:r>
    </w:p>
    <w:p w:rsidR="001872A2" w:rsidRDefault="001872A2">
      <w:pPr>
        <w:shd w:val="clear" w:color="auto" w:fill="FFFFFF"/>
        <w:tabs>
          <w:tab w:val="left" w:pos="4248"/>
        </w:tabs>
        <w:spacing w:before="0"/>
        <w:ind w:left="0" w:firstLine="720"/>
        <w:jc w:val="both"/>
        <w:rPr>
          <w:rFonts w:ascii="Times New Roman" w:hAnsi="Times New Roman"/>
          <w:color w:val="000000"/>
          <w:spacing w:val="-6"/>
          <w:sz w:val="32"/>
          <w:szCs w:val="24"/>
        </w:rPr>
      </w:pPr>
      <w:r>
        <w:rPr>
          <w:rFonts w:ascii="Times New Roman" w:hAnsi="Times New Roman"/>
          <w:spacing w:val="-8"/>
          <w:sz w:val="32"/>
          <w:szCs w:val="24"/>
        </w:rPr>
        <w:t>Разделы, подразделы, пункты и подпункты следует нумеровать арабскими цифрами и з</w:t>
      </w:r>
      <w:r>
        <w:rPr>
          <w:rFonts w:ascii="Times New Roman" w:hAnsi="Times New Roman"/>
          <w:sz w:val="32"/>
          <w:szCs w:val="24"/>
        </w:rPr>
        <w:t xml:space="preserve">аписывать с абзацного отступа. </w:t>
      </w:r>
      <w:r>
        <w:rPr>
          <w:rFonts w:ascii="Times New Roman" w:hAnsi="Times New Roman"/>
          <w:spacing w:val="-7"/>
          <w:sz w:val="32"/>
          <w:szCs w:val="24"/>
        </w:rPr>
        <w:t>Разделы должны иметь порядковую нумерацию в пределах всего текста, за</w:t>
      </w:r>
      <w:r>
        <w:rPr>
          <w:rFonts w:ascii="Times New Roman" w:hAnsi="Times New Roman"/>
          <w:color w:val="000000"/>
          <w:spacing w:val="-7"/>
          <w:sz w:val="32"/>
          <w:szCs w:val="24"/>
        </w:rPr>
        <w:t xml:space="preserve"> исключением приложений</w:t>
      </w:r>
      <w:r>
        <w:rPr>
          <w:rFonts w:ascii="Times New Roman" w:hAnsi="Times New Roman"/>
          <w:color w:val="000000"/>
          <w:spacing w:val="-13"/>
          <w:sz w:val="32"/>
          <w:szCs w:val="24"/>
        </w:rPr>
        <w:t xml:space="preserve">. </w:t>
      </w:r>
      <w:r>
        <w:rPr>
          <w:rFonts w:ascii="Times New Roman" w:hAnsi="Times New Roman"/>
          <w:color w:val="000000"/>
          <w:spacing w:val="-7"/>
          <w:sz w:val="32"/>
          <w:szCs w:val="24"/>
        </w:rPr>
        <w:t>Заголовки разделов, подразделов и пунктов следует печатать с абзацного отступа с прописной</w:t>
      </w:r>
      <w:r>
        <w:rPr>
          <w:rFonts w:ascii="Times New Roman" w:hAnsi="Times New Roman"/>
          <w:color w:val="000000"/>
          <w:spacing w:val="-8"/>
          <w:sz w:val="32"/>
          <w:szCs w:val="24"/>
        </w:rPr>
        <w:t xml:space="preserve"> буквы без точки в конце, не подчеркивая. </w:t>
      </w:r>
      <w:r>
        <w:rPr>
          <w:rFonts w:ascii="Times New Roman" w:hAnsi="Times New Roman"/>
          <w:color w:val="000000"/>
          <w:spacing w:val="-6"/>
          <w:sz w:val="32"/>
          <w:szCs w:val="24"/>
        </w:rPr>
        <w:t>Если заголовок состоит из двух предложений, их разделяют точкой.</w:t>
      </w:r>
    </w:p>
    <w:p w:rsidR="001872A2" w:rsidRDefault="001872A2">
      <w:pPr>
        <w:pStyle w:val="21"/>
        <w:spacing w:line="240" w:lineRule="auto"/>
        <w:ind w:firstLine="720"/>
        <w:jc w:val="both"/>
        <w:rPr>
          <w:sz w:val="32"/>
        </w:rPr>
      </w:pPr>
      <w:r>
        <w:rPr>
          <w:sz w:val="32"/>
        </w:rPr>
        <w:t>Страницы курсовой работы следует нумеровать арабскими цифрами, соблюдая сквозную нумерацию по всему тексту курсовой работы. Номер страницы проставляют в центре нижней части листа без точки.  Титульный лист включают в общую нумерацию страниц курсовой работы, однако номер страницы  на титульном листе не проставляют.</w:t>
      </w:r>
    </w:p>
    <w:p w:rsidR="001872A2" w:rsidRDefault="001872A2">
      <w:pPr>
        <w:spacing w:before="0"/>
        <w:ind w:left="0" w:firstLine="720"/>
        <w:jc w:val="both"/>
        <w:rPr>
          <w:rFonts w:ascii="Times New Roman" w:hAnsi="Times New Roman"/>
          <w:sz w:val="32"/>
          <w:szCs w:val="24"/>
        </w:rPr>
      </w:pPr>
      <w:r>
        <w:rPr>
          <w:rFonts w:ascii="Times New Roman" w:hAnsi="Times New Roman"/>
          <w:noProof/>
          <w:sz w:val="32"/>
          <w:szCs w:val="24"/>
        </w:rPr>
        <w:t xml:space="preserve">При нео6ходимости </w:t>
      </w:r>
      <w:r>
        <w:rPr>
          <w:rFonts w:ascii="Times New Roman" w:hAnsi="Times New Roman"/>
          <w:sz w:val="32"/>
          <w:szCs w:val="24"/>
        </w:rPr>
        <w:t>ссылки в курсовой работе на некоторый документ необходимо учитывать, чтобы ссылка  полностью и однозначно определяла позицию автора курсовой работы и не вызывала бы  затруднений при  ее интерпретации. Ссылаться следует на документ в целом или его разделы и приложения. Ссылки на использованные источники следует приводить в квадратных скобках.</w:t>
      </w:r>
    </w:p>
    <w:p w:rsidR="001872A2" w:rsidRDefault="001872A2">
      <w:pPr>
        <w:numPr>
          <w:ilvl w:val="12"/>
          <w:numId w:val="0"/>
        </w:numPr>
        <w:spacing w:before="0"/>
        <w:ind w:firstLine="720"/>
        <w:jc w:val="both"/>
        <w:rPr>
          <w:rFonts w:ascii="Times New Roman" w:hAnsi="Times New Roman"/>
          <w:sz w:val="32"/>
          <w:szCs w:val="24"/>
        </w:rPr>
      </w:pPr>
      <w:r>
        <w:rPr>
          <w:rFonts w:ascii="Times New Roman" w:hAnsi="Times New Roman"/>
          <w:sz w:val="32"/>
          <w:szCs w:val="24"/>
        </w:rPr>
        <w:t>При подстрочном варианте ссылки цитата заключается в кавычки и обозначается знаком сноски. В подстрочном примечании дается полное библиографическое описание источника цитирования и указывается страница.</w:t>
      </w:r>
    </w:p>
    <w:p w:rsidR="001872A2" w:rsidRDefault="001872A2">
      <w:pPr>
        <w:numPr>
          <w:ilvl w:val="12"/>
          <w:numId w:val="0"/>
        </w:numPr>
        <w:spacing w:before="0"/>
        <w:ind w:firstLine="720"/>
        <w:jc w:val="both"/>
        <w:rPr>
          <w:rFonts w:ascii="Times New Roman" w:hAnsi="Times New Roman"/>
          <w:sz w:val="32"/>
          <w:szCs w:val="24"/>
        </w:rPr>
      </w:pPr>
    </w:p>
    <w:p w:rsidR="001872A2" w:rsidRDefault="001872A2">
      <w:pPr>
        <w:spacing w:before="0"/>
        <w:ind w:left="0" w:firstLine="720"/>
        <w:jc w:val="both"/>
        <w:rPr>
          <w:rFonts w:ascii="Times New Roman" w:hAnsi="Times New Roman"/>
          <w:sz w:val="32"/>
          <w:szCs w:val="24"/>
        </w:rPr>
      </w:pPr>
      <w:r>
        <w:rPr>
          <w:rFonts w:ascii="Times New Roman" w:hAnsi="Times New Roman"/>
          <w:sz w:val="32"/>
          <w:szCs w:val="24"/>
        </w:rPr>
        <w:t>Список использованных источников должен содержать сведения об источниках, использованных при составлении курсовой работы. Сведения об источниках приводятся в соответствии с требованиями ГОСТ</w:t>
      </w:r>
      <w:r>
        <w:rPr>
          <w:rFonts w:ascii="Times New Roman" w:hAnsi="Times New Roman"/>
          <w:noProof/>
          <w:sz w:val="32"/>
          <w:szCs w:val="24"/>
        </w:rPr>
        <w:t xml:space="preserve"> 7.1.   </w:t>
      </w:r>
      <w:r>
        <w:rPr>
          <w:rFonts w:ascii="Times New Roman" w:hAnsi="Times New Roman"/>
          <w:sz w:val="32"/>
          <w:szCs w:val="24"/>
        </w:rPr>
        <w:t>Сведения об источниках следует, располагать в порядке появления ссылок на источники</w:t>
      </w:r>
      <w:r>
        <w:rPr>
          <w:rFonts w:ascii="Times New Roman" w:hAnsi="Times New Roman"/>
          <w:noProof/>
          <w:sz w:val="32"/>
          <w:szCs w:val="24"/>
        </w:rPr>
        <w:t xml:space="preserve"> в </w:t>
      </w:r>
      <w:r>
        <w:rPr>
          <w:rFonts w:ascii="Times New Roman" w:hAnsi="Times New Roman"/>
          <w:sz w:val="32"/>
          <w:szCs w:val="24"/>
        </w:rPr>
        <w:t>тексте курсовой работы и нумеровать арабскими цифрами без точки и печатать с абзацного отступа.</w:t>
      </w:r>
    </w:p>
    <w:p w:rsidR="001872A2" w:rsidRDefault="001872A2">
      <w:pPr>
        <w:numPr>
          <w:ilvl w:val="12"/>
          <w:numId w:val="0"/>
        </w:numPr>
        <w:spacing w:before="0"/>
        <w:ind w:firstLine="720"/>
        <w:jc w:val="both"/>
        <w:rPr>
          <w:rFonts w:ascii="Times New Roman" w:hAnsi="Times New Roman"/>
          <w:sz w:val="32"/>
          <w:szCs w:val="24"/>
        </w:rPr>
      </w:pPr>
      <w:r>
        <w:rPr>
          <w:rFonts w:ascii="Times New Roman" w:hAnsi="Times New Roman"/>
          <w:sz w:val="32"/>
          <w:szCs w:val="24"/>
        </w:rPr>
        <w:t>Если в работе имеются ошибки, руководитель на полях или в рецензии делает соответствующие замечания. После проверки вносить поправки в ранее написанный текст студенту не разрешается. Если работа получает неудовлетворительную оценку со стороны руководителя, студент должен выполнить работу на другую тему.</w:t>
      </w:r>
    </w:p>
    <w:p w:rsidR="001872A2" w:rsidRDefault="001872A2">
      <w:pPr>
        <w:numPr>
          <w:ilvl w:val="12"/>
          <w:numId w:val="0"/>
        </w:numPr>
        <w:spacing w:before="0"/>
        <w:ind w:firstLine="720"/>
        <w:jc w:val="both"/>
        <w:rPr>
          <w:rFonts w:ascii="Times New Roman" w:hAnsi="Times New Roman"/>
          <w:sz w:val="32"/>
          <w:szCs w:val="24"/>
        </w:rPr>
      </w:pPr>
    </w:p>
    <w:p w:rsidR="001872A2" w:rsidRDefault="001872A2">
      <w:pPr>
        <w:numPr>
          <w:ilvl w:val="12"/>
          <w:numId w:val="0"/>
        </w:numPr>
        <w:spacing w:before="0"/>
        <w:ind w:firstLine="720"/>
        <w:jc w:val="both"/>
        <w:rPr>
          <w:rFonts w:ascii="Times New Roman" w:hAnsi="Times New Roman"/>
          <w:sz w:val="32"/>
          <w:szCs w:val="24"/>
        </w:rPr>
      </w:pPr>
      <w:r>
        <w:rPr>
          <w:rFonts w:ascii="Times New Roman" w:hAnsi="Times New Roman"/>
          <w:sz w:val="32"/>
          <w:szCs w:val="24"/>
        </w:rPr>
        <w:t>Защита курсовой работы проходит индивидуально по каждой работе в общепринятом порядке. При любой оценке преподавателя студенту предоставляется право защитить положения своей курсовой работы с предоставлением дополнительных материалов, подтверждающих правильность полученных оценок и выводов в рамках курсовой работы.</w:t>
      </w:r>
    </w:p>
    <w:p w:rsidR="001872A2" w:rsidRDefault="001872A2">
      <w:pPr>
        <w:pStyle w:val="a3"/>
        <w:spacing w:line="360" w:lineRule="auto"/>
        <w:ind w:left="57" w:firstLine="0"/>
        <w:jc w:val="center"/>
        <w:rPr>
          <w:rFonts w:ascii="Times New Roman" w:hAnsi="Times New Roman"/>
          <w:b/>
          <w:sz w:val="32"/>
          <w:szCs w:val="24"/>
        </w:rPr>
      </w:pPr>
    </w:p>
    <w:p w:rsidR="001872A2" w:rsidRDefault="001872A2">
      <w:pPr>
        <w:pStyle w:val="a3"/>
        <w:numPr>
          <w:ilvl w:val="0"/>
          <w:numId w:val="28"/>
        </w:numPr>
        <w:spacing w:after="240" w:line="360" w:lineRule="auto"/>
        <w:ind w:left="419" w:hanging="357"/>
        <w:jc w:val="center"/>
        <w:rPr>
          <w:rFonts w:ascii="Times New Roman" w:hAnsi="Times New Roman"/>
          <w:b/>
          <w:sz w:val="32"/>
          <w:szCs w:val="24"/>
        </w:rPr>
      </w:pPr>
      <w:r>
        <w:rPr>
          <w:rFonts w:ascii="Times New Roman" w:hAnsi="Times New Roman"/>
          <w:b/>
          <w:sz w:val="32"/>
          <w:szCs w:val="24"/>
        </w:rPr>
        <w:t>Список литературы.</w:t>
      </w:r>
    </w:p>
    <w:p w:rsidR="001872A2" w:rsidRDefault="001872A2">
      <w:pPr>
        <w:pStyle w:val="a3"/>
        <w:numPr>
          <w:ilvl w:val="0"/>
          <w:numId w:val="35"/>
        </w:numPr>
        <w:tabs>
          <w:tab w:val="clear" w:pos="777"/>
          <w:tab w:val="num" w:pos="851"/>
        </w:tabs>
        <w:spacing w:after="120" w:line="240" w:lineRule="auto"/>
        <w:ind w:left="850" w:hanging="425"/>
        <w:jc w:val="both"/>
        <w:rPr>
          <w:rFonts w:ascii="Times New Roman" w:hAnsi="Times New Roman"/>
          <w:sz w:val="32"/>
          <w:szCs w:val="24"/>
        </w:rPr>
      </w:pPr>
      <w:r>
        <w:rPr>
          <w:rFonts w:ascii="Times New Roman" w:hAnsi="Times New Roman"/>
          <w:sz w:val="32"/>
          <w:szCs w:val="24"/>
        </w:rPr>
        <w:t>Воронцовский А.В. Управление рисками: Учебное пособие/ СПбГУ, ОЦЭиМ:Изд-во СПбГУ, 2004.-457с.</w:t>
      </w:r>
    </w:p>
    <w:p w:rsidR="001872A2" w:rsidRDefault="001872A2">
      <w:pPr>
        <w:pStyle w:val="a3"/>
        <w:numPr>
          <w:ilvl w:val="0"/>
          <w:numId w:val="35"/>
        </w:numPr>
        <w:tabs>
          <w:tab w:val="clear" w:pos="777"/>
          <w:tab w:val="num" w:pos="851"/>
        </w:tabs>
        <w:spacing w:after="120" w:line="240" w:lineRule="auto"/>
        <w:ind w:left="850" w:hanging="425"/>
        <w:jc w:val="both"/>
        <w:rPr>
          <w:rFonts w:ascii="Times New Roman" w:hAnsi="Times New Roman"/>
          <w:sz w:val="32"/>
          <w:szCs w:val="24"/>
        </w:rPr>
      </w:pPr>
      <w:r>
        <w:rPr>
          <w:rFonts w:ascii="Times New Roman" w:hAnsi="Times New Roman"/>
          <w:sz w:val="32"/>
          <w:szCs w:val="24"/>
        </w:rPr>
        <w:t>Дроздова А.В. Управление кредитным банковским риском: Учебное пособие/СПбГИЭУ.-СПб:СПбГИЭУ, 2001.-139 с.</w:t>
      </w:r>
    </w:p>
    <w:p w:rsidR="001872A2" w:rsidRDefault="001872A2">
      <w:pPr>
        <w:pStyle w:val="a3"/>
        <w:numPr>
          <w:ilvl w:val="0"/>
          <w:numId w:val="35"/>
        </w:numPr>
        <w:tabs>
          <w:tab w:val="clear" w:pos="777"/>
          <w:tab w:val="num" w:pos="851"/>
        </w:tabs>
        <w:spacing w:after="120" w:line="240" w:lineRule="auto"/>
        <w:ind w:left="850" w:hanging="425"/>
        <w:jc w:val="both"/>
        <w:rPr>
          <w:rFonts w:ascii="Times New Roman" w:hAnsi="Times New Roman"/>
          <w:sz w:val="32"/>
          <w:szCs w:val="24"/>
        </w:rPr>
      </w:pPr>
      <w:r>
        <w:rPr>
          <w:rFonts w:ascii="Times New Roman" w:hAnsi="Times New Roman"/>
          <w:sz w:val="32"/>
          <w:szCs w:val="24"/>
        </w:rPr>
        <w:t>Ермасова Н.Б. Управление банковскими рисками/ Поволжская Академия Гос. Службы им. П.А. Столыпина.-Саратов, 2003.-139с.</w:t>
      </w:r>
    </w:p>
    <w:p w:rsidR="001872A2" w:rsidRDefault="001872A2">
      <w:pPr>
        <w:pStyle w:val="a3"/>
        <w:numPr>
          <w:ilvl w:val="0"/>
          <w:numId w:val="35"/>
        </w:numPr>
        <w:tabs>
          <w:tab w:val="clear" w:pos="777"/>
          <w:tab w:val="num" w:pos="851"/>
        </w:tabs>
        <w:spacing w:after="120" w:line="240" w:lineRule="auto"/>
        <w:ind w:left="850" w:hanging="425"/>
        <w:jc w:val="both"/>
        <w:rPr>
          <w:rFonts w:ascii="Times New Roman" w:hAnsi="Times New Roman"/>
          <w:sz w:val="32"/>
          <w:szCs w:val="24"/>
        </w:rPr>
      </w:pPr>
      <w:r>
        <w:rPr>
          <w:rFonts w:ascii="Times New Roman" w:hAnsi="Times New Roman"/>
          <w:sz w:val="32"/>
          <w:szCs w:val="24"/>
        </w:rPr>
        <w:t>Кандинская О.А. Управление финансовыми рисками: Поиск оптимальной стратегии.-М.:Консалтбанкир, 2000.-270 с.</w:t>
      </w:r>
    </w:p>
    <w:p w:rsidR="001872A2" w:rsidRDefault="001872A2">
      <w:pPr>
        <w:pStyle w:val="a3"/>
        <w:numPr>
          <w:ilvl w:val="0"/>
          <w:numId w:val="35"/>
        </w:numPr>
        <w:tabs>
          <w:tab w:val="clear" w:pos="777"/>
          <w:tab w:val="num" w:pos="851"/>
        </w:tabs>
        <w:spacing w:after="120" w:line="240" w:lineRule="auto"/>
        <w:ind w:left="850" w:hanging="425"/>
        <w:jc w:val="both"/>
        <w:rPr>
          <w:rFonts w:ascii="Times New Roman" w:hAnsi="Times New Roman"/>
          <w:sz w:val="32"/>
          <w:szCs w:val="24"/>
        </w:rPr>
      </w:pPr>
      <w:r>
        <w:rPr>
          <w:rFonts w:ascii="Times New Roman" w:hAnsi="Times New Roman"/>
          <w:sz w:val="32"/>
          <w:szCs w:val="24"/>
        </w:rPr>
        <w:t>Мельников А.В. Риск-менеджмент: стохастический анализ рисков в экономике финансов и страхования.-2-е изд., перераб. и доп.-М.:Анкил, 2003.-159 с.</w:t>
      </w:r>
    </w:p>
    <w:p w:rsidR="001872A2" w:rsidRDefault="001872A2">
      <w:pPr>
        <w:pStyle w:val="a3"/>
        <w:numPr>
          <w:ilvl w:val="0"/>
          <w:numId w:val="35"/>
        </w:numPr>
        <w:tabs>
          <w:tab w:val="clear" w:pos="777"/>
          <w:tab w:val="num" w:pos="851"/>
        </w:tabs>
        <w:spacing w:after="120" w:line="240" w:lineRule="auto"/>
        <w:ind w:left="850" w:hanging="425"/>
        <w:jc w:val="both"/>
        <w:rPr>
          <w:rFonts w:ascii="Times New Roman" w:hAnsi="Times New Roman"/>
          <w:sz w:val="32"/>
          <w:szCs w:val="24"/>
        </w:rPr>
      </w:pPr>
      <w:r>
        <w:rPr>
          <w:rFonts w:ascii="Times New Roman" w:hAnsi="Times New Roman"/>
          <w:sz w:val="32"/>
          <w:szCs w:val="24"/>
        </w:rPr>
        <w:t>Никитина Т.В. Страхование коммерческих и финансовых рисков:Учебное пособие для вузов.-СПб:Питер,2002.-234 с.</w:t>
      </w:r>
    </w:p>
    <w:p w:rsidR="001872A2" w:rsidRDefault="001872A2">
      <w:pPr>
        <w:pStyle w:val="a3"/>
        <w:numPr>
          <w:ilvl w:val="0"/>
          <w:numId w:val="35"/>
        </w:numPr>
        <w:tabs>
          <w:tab w:val="clear" w:pos="777"/>
          <w:tab w:val="num" w:pos="851"/>
        </w:tabs>
        <w:spacing w:after="120" w:line="240" w:lineRule="auto"/>
        <w:ind w:left="850" w:hanging="425"/>
        <w:jc w:val="both"/>
        <w:rPr>
          <w:rFonts w:ascii="Times New Roman" w:hAnsi="Times New Roman"/>
          <w:sz w:val="32"/>
          <w:szCs w:val="24"/>
        </w:rPr>
      </w:pPr>
      <w:r>
        <w:rPr>
          <w:rFonts w:ascii="Times New Roman" w:hAnsi="Times New Roman"/>
          <w:sz w:val="32"/>
          <w:szCs w:val="24"/>
        </w:rPr>
        <w:t>Резниченко В.Ю. Риск-менеджмент:Учебное пособие…-М.:Московский гос. университет экономики, статистики и информатики, 2004.- 141 с.</w:t>
      </w:r>
    </w:p>
    <w:p w:rsidR="001872A2" w:rsidRDefault="001872A2">
      <w:pPr>
        <w:pStyle w:val="a3"/>
        <w:numPr>
          <w:ilvl w:val="0"/>
          <w:numId w:val="35"/>
        </w:numPr>
        <w:tabs>
          <w:tab w:val="clear" w:pos="777"/>
          <w:tab w:val="num" w:pos="851"/>
        </w:tabs>
        <w:spacing w:after="120" w:line="240" w:lineRule="auto"/>
        <w:ind w:left="850" w:hanging="425"/>
        <w:jc w:val="both"/>
        <w:rPr>
          <w:rFonts w:ascii="Times New Roman" w:hAnsi="Times New Roman"/>
          <w:sz w:val="32"/>
          <w:szCs w:val="24"/>
        </w:rPr>
      </w:pPr>
      <w:r>
        <w:rPr>
          <w:rFonts w:ascii="Times New Roman" w:hAnsi="Times New Roman"/>
          <w:sz w:val="32"/>
          <w:szCs w:val="24"/>
        </w:rPr>
        <w:t>Риск-менеджмент:Учебник/В.Н. Вяткин и др.; Под ред. И. Юргенса.-М.:Дашков и К, 2003.-493 с.</w:t>
      </w:r>
    </w:p>
    <w:p w:rsidR="001872A2" w:rsidRDefault="001872A2">
      <w:pPr>
        <w:pStyle w:val="a3"/>
        <w:numPr>
          <w:ilvl w:val="0"/>
          <w:numId w:val="35"/>
        </w:numPr>
        <w:tabs>
          <w:tab w:val="clear" w:pos="777"/>
          <w:tab w:val="num" w:pos="851"/>
        </w:tabs>
        <w:spacing w:line="240" w:lineRule="auto"/>
        <w:ind w:left="851" w:hanging="425"/>
        <w:jc w:val="both"/>
        <w:rPr>
          <w:rFonts w:ascii="Times New Roman" w:hAnsi="Times New Roman"/>
          <w:sz w:val="32"/>
          <w:szCs w:val="24"/>
        </w:rPr>
      </w:pPr>
      <w:r>
        <w:rPr>
          <w:rFonts w:ascii="Times New Roman" w:hAnsi="Times New Roman"/>
          <w:sz w:val="32"/>
          <w:szCs w:val="24"/>
        </w:rPr>
        <w:t xml:space="preserve">Русанов Ю.Ю. Теория и практика риск-менеджмента кредитных организаций России.-М.:Экономистъ,2004.-189 </w:t>
      </w:r>
      <w:r>
        <w:rPr>
          <w:rFonts w:ascii="Times New Roman" w:hAnsi="Times New Roman"/>
          <w:sz w:val="28"/>
          <w:szCs w:val="24"/>
        </w:rPr>
        <w:t>с.</w:t>
      </w:r>
    </w:p>
    <w:p w:rsidR="001872A2" w:rsidRDefault="001872A2">
      <w:pPr>
        <w:pStyle w:val="a3"/>
        <w:numPr>
          <w:ilvl w:val="0"/>
          <w:numId w:val="35"/>
        </w:numPr>
        <w:tabs>
          <w:tab w:val="clear" w:pos="777"/>
          <w:tab w:val="num" w:pos="851"/>
        </w:tabs>
        <w:spacing w:after="120" w:line="240" w:lineRule="auto"/>
        <w:ind w:left="850" w:hanging="425"/>
        <w:jc w:val="both"/>
        <w:rPr>
          <w:rFonts w:ascii="Times New Roman" w:hAnsi="Times New Roman"/>
          <w:sz w:val="32"/>
          <w:szCs w:val="24"/>
        </w:rPr>
      </w:pPr>
      <w:r>
        <w:rPr>
          <w:rFonts w:ascii="Times New Roman" w:hAnsi="Times New Roman"/>
          <w:sz w:val="32"/>
          <w:szCs w:val="24"/>
        </w:rPr>
        <w:t>Севрук В.Т. Риски финансового сектора Российской Федерации: Практическое пособие…-М.: ЗАО “Финстатинформ”, 2001.-175 с.</w:t>
      </w:r>
    </w:p>
    <w:p w:rsidR="001872A2" w:rsidRDefault="001872A2">
      <w:pPr>
        <w:pStyle w:val="a3"/>
        <w:numPr>
          <w:ilvl w:val="0"/>
          <w:numId w:val="35"/>
        </w:numPr>
        <w:tabs>
          <w:tab w:val="clear" w:pos="777"/>
          <w:tab w:val="num" w:pos="851"/>
        </w:tabs>
        <w:spacing w:after="120" w:line="240" w:lineRule="auto"/>
        <w:ind w:left="850" w:hanging="425"/>
        <w:jc w:val="both"/>
        <w:rPr>
          <w:rFonts w:ascii="Times New Roman" w:hAnsi="Times New Roman"/>
          <w:sz w:val="32"/>
          <w:szCs w:val="24"/>
        </w:rPr>
      </w:pPr>
      <w:r>
        <w:rPr>
          <w:rFonts w:ascii="Times New Roman" w:hAnsi="Times New Roman"/>
          <w:sz w:val="32"/>
          <w:szCs w:val="24"/>
        </w:rPr>
        <w:t>Ступаков В.С. Риск-менеджмент:Учебное пособие/В.С. Ступаков, Г.С. Токаренко.-М.:Финансы и статистика, 2005.-282 с.</w:t>
      </w:r>
    </w:p>
    <w:p w:rsidR="001872A2" w:rsidRDefault="001872A2">
      <w:pPr>
        <w:pStyle w:val="a3"/>
        <w:numPr>
          <w:ilvl w:val="0"/>
          <w:numId w:val="35"/>
        </w:numPr>
        <w:tabs>
          <w:tab w:val="clear" w:pos="777"/>
          <w:tab w:val="num" w:pos="851"/>
        </w:tabs>
        <w:spacing w:after="240" w:line="240" w:lineRule="auto"/>
        <w:ind w:left="850" w:hanging="425"/>
        <w:jc w:val="both"/>
        <w:rPr>
          <w:rFonts w:ascii="Times New Roman" w:hAnsi="Times New Roman"/>
          <w:sz w:val="32"/>
          <w:szCs w:val="24"/>
        </w:rPr>
      </w:pPr>
      <w:r>
        <w:rPr>
          <w:rFonts w:ascii="Times New Roman" w:hAnsi="Times New Roman"/>
          <w:sz w:val="32"/>
          <w:szCs w:val="24"/>
        </w:rPr>
        <w:t>Чернова Г.В. Управление рисками:Учебное пособие/Г.В. Чернова, А.А. Кудрявцев.-М.:Проспект, 2003.-158 с.</w:t>
      </w:r>
    </w:p>
    <w:p w:rsidR="001872A2" w:rsidRDefault="001872A2">
      <w:pPr>
        <w:pStyle w:val="a3"/>
        <w:spacing w:after="240" w:line="240" w:lineRule="auto"/>
        <w:ind w:left="425" w:firstLine="0"/>
        <w:jc w:val="both"/>
        <w:rPr>
          <w:rFonts w:ascii="Times New Roman" w:hAnsi="Times New Roman"/>
          <w:sz w:val="32"/>
          <w:szCs w:val="24"/>
        </w:rPr>
      </w:pPr>
    </w:p>
    <w:p w:rsidR="001872A2" w:rsidRDefault="001872A2">
      <w:pPr>
        <w:pStyle w:val="a3"/>
        <w:numPr>
          <w:ilvl w:val="0"/>
          <w:numId w:val="35"/>
        </w:numPr>
        <w:tabs>
          <w:tab w:val="clear" w:pos="777"/>
          <w:tab w:val="num" w:pos="851"/>
        </w:tabs>
        <w:spacing w:after="120" w:line="240" w:lineRule="auto"/>
        <w:ind w:left="850" w:hanging="425"/>
        <w:jc w:val="both"/>
        <w:rPr>
          <w:rFonts w:ascii="Times New Roman" w:hAnsi="Times New Roman"/>
          <w:sz w:val="32"/>
          <w:szCs w:val="24"/>
        </w:rPr>
      </w:pPr>
      <w:r>
        <w:rPr>
          <w:rFonts w:ascii="Times New Roman" w:hAnsi="Times New Roman"/>
          <w:sz w:val="32"/>
          <w:szCs w:val="24"/>
        </w:rPr>
        <w:t>Шапкин А.С. Экономические и финансовые риски. Оценка, управление, портфель инвестиций…-М.:Дашков и К, 2003.-543 с.</w:t>
      </w:r>
    </w:p>
    <w:p w:rsidR="001872A2" w:rsidRDefault="001872A2">
      <w:pPr>
        <w:pStyle w:val="a3"/>
        <w:numPr>
          <w:ilvl w:val="0"/>
          <w:numId w:val="35"/>
        </w:numPr>
        <w:tabs>
          <w:tab w:val="clear" w:pos="777"/>
          <w:tab w:val="num" w:pos="851"/>
        </w:tabs>
        <w:spacing w:line="240" w:lineRule="auto"/>
        <w:ind w:left="851" w:hanging="425"/>
        <w:jc w:val="both"/>
        <w:rPr>
          <w:rFonts w:ascii="Times New Roman" w:hAnsi="Times New Roman"/>
          <w:sz w:val="32"/>
          <w:szCs w:val="24"/>
        </w:rPr>
      </w:pPr>
      <w:r>
        <w:rPr>
          <w:rFonts w:ascii="Times New Roman" w:hAnsi="Times New Roman"/>
          <w:sz w:val="32"/>
          <w:szCs w:val="24"/>
        </w:rPr>
        <w:t>Энциклопедия финансового риск-менеджмента/Под ред. Лобанова А.А., Чугунова А.В…-М:Альпина Паблишер, 2003.-761 с.</w:t>
      </w:r>
    </w:p>
    <w:p w:rsidR="001872A2" w:rsidRDefault="001872A2">
      <w:pPr>
        <w:pStyle w:val="a3"/>
        <w:spacing w:line="360" w:lineRule="auto"/>
        <w:ind w:left="57" w:hanging="425"/>
        <w:jc w:val="both"/>
        <w:rPr>
          <w:rFonts w:ascii="Times New Roman" w:hAnsi="Times New Roman"/>
          <w:sz w:val="32"/>
          <w:szCs w:val="24"/>
        </w:rPr>
      </w:pPr>
    </w:p>
    <w:p w:rsidR="001872A2" w:rsidRDefault="001872A2">
      <w:pPr>
        <w:pStyle w:val="a3"/>
        <w:spacing w:line="360" w:lineRule="auto"/>
        <w:ind w:left="57" w:firstLine="0"/>
        <w:jc w:val="both"/>
        <w:rPr>
          <w:rFonts w:ascii="Times New Roman" w:hAnsi="Times New Roman"/>
          <w:sz w:val="32"/>
          <w:szCs w:val="24"/>
        </w:rPr>
      </w:pPr>
    </w:p>
    <w:p w:rsidR="001872A2" w:rsidRDefault="001872A2">
      <w:pPr>
        <w:jc w:val="right"/>
        <w:rPr>
          <w:rFonts w:ascii="Times New Roman" w:hAnsi="Times New Roman"/>
          <w:sz w:val="32"/>
          <w:szCs w:val="32"/>
        </w:rPr>
      </w:pPr>
      <w:r>
        <w:rPr>
          <w:rFonts w:ascii="Times New Roman" w:hAnsi="Times New Roman"/>
          <w:sz w:val="32"/>
          <w:szCs w:val="32"/>
        </w:rPr>
        <w:br w:type="page"/>
        <w:t>Приложение 1</w:t>
      </w:r>
    </w:p>
    <w:p w:rsidR="001872A2" w:rsidRDefault="001872A2">
      <w:pPr>
        <w:jc w:val="center"/>
        <w:rPr>
          <w:rFonts w:ascii="Times New Roman" w:hAnsi="Times New Roman"/>
          <w:sz w:val="28"/>
          <w:szCs w:val="28"/>
        </w:rPr>
      </w:pPr>
      <w:r>
        <w:rPr>
          <w:rFonts w:ascii="Times New Roman" w:hAnsi="Times New Roman"/>
          <w:b/>
          <w:bCs/>
          <w:sz w:val="32"/>
          <w:szCs w:val="28"/>
        </w:rPr>
        <w:t>Пример оформления титульного листа курсовой работы</w:t>
      </w:r>
      <w:r>
        <w:rPr>
          <w:rFonts w:ascii="Times New Roman" w:hAnsi="Times New Roman"/>
          <w:sz w:val="28"/>
          <w:szCs w:val="28"/>
        </w:rPr>
        <w:t xml:space="preserve"> </w:t>
      </w:r>
    </w:p>
    <w:p w:rsidR="001872A2" w:rsidRDefault="001872A2">
      <w:pPr>
        <w:jc w:val="center"/>
        <w:rPr>
          <w:rFonts w:ascii="Times New Roman" w:hAnsi="Times New Roman"/>
          <w:sz w:val="28"/>
          <w:szCs w:val="28"/>
        </w:rPr>
      </w:pPr>
      <w:r>
        <w:rPr>
          <w:rFonts w:ascii="Times New Roman" w:hAnsi="Times New Roman"/>
          <w:sz w:val="28"/>
          <w:szCs w:val="28"/>
        </w:rPr>
        <w:t>Федеральное агентство по образованию</w:t>
      </w:r>
    </w:p>
    <w:p w:rsidR="001872A2" w:rsidRDefault="001872A2">
      <w:pPr>
        <w:jc w:val="center"/>
        <w:rPr>
          <w:rFonts w:ascii="Times New Roman" w:hAnsi="Times New Roman"/>
          <w:sz w:val="28"/>
          <w:szCs w:val="28"/>
        </w:rPr>
      </w:pPr>
    </w:p>
    <w:p w:rsidR="001872A2" w:rsidRDefault="001872A2">
      <w:pPr>
        <w:jc w:val="center"/>
        <w:rPr>
          <w:rFonts w:ascii="Times New Roman" w:hAnsi="Times New Roman"/>
          <w:sz w:val="28"/>
          <w:szCs w:val="28"/>
        </w:rPr>
      </w:pPr>
      <w:r>
        <w:rPr>
          <w:rFonts w:ascii="Times New Roman" w:hAnsi="Times New Roman"/>
          <w:sz w:val="28"/>
          <w:szCs w:val="28"/>
        </w:rPr>
        <w:t>Государственное образовательное учреждение</w:t>
      </w:r>
    </w:p>
    <w:p w:rsidR="001872A2" w:rsidRDefault="001872A2">
      <w:pPr>
        <w:pStyle w:val="8"/>
        <w:rPr>
          <w:szCs w:val="28"/>
        </w:rPr>
      </w:pPr>
      <w:r>
        <w:rPr>
          <w:szCs w:val="28"/>
        </w:rPr>
        <w:t>Высшего профессионального образования</w:t>
      </w:r>
    </w:p>
    <w:p w:rsidR="001872A2" w:rsidRDefault="001872A2">
      <w:pPr>
        <w:jc w:val="center"/>
        <w:rPr>
          <w:rFonts w:ascii="Times New Roman" w:hAnsi="Times New Roman"/>
          <w:sz w:val="28"/>
          <w:szCs w:val="28"/>
        </w:rPr>
      </w:pPr>
      <w:r>
        <w:rPr>
          <w:rFonts w:ascii="Times New Roman" w:hAnsi="Times New Roman"/>
          <w:sz w:val="28"/>
          <w:szCs w:val="28"/>
        </w:rPr>
        <w:t>«Санкт-Петербургский государственный</w:t>
      </w:r>
    </w:p>
    <w:p w:rsidR="001872A2" w:rsidRDefault="001872A2">
      <w:pPr>
        <w:jc w:val="center"/>
        <w:rPr>
          <w:rFonts w:ascii="Times New Roman" w:hAnsi="Times New Roman"/>
          <w:sz w:val="28"/>
          <w:szCs w:val="28"/>
        </w:rPr>
      </w:pPr>
      <w:r>
        <w:rPr>
          <w:rFonts w:ascii="Times New Roman" w:hAnsi="Times New Roman"/>
          <w:sz w:val="28"/>
          <w:szCs w:val="28"/>
        </w:rPr>
        <w:t>инженерно-экономический университет»</w:t>
      </w:r>
    </w:p>
    <w:p w:rsidR="001872A2" w:rsidRDefault="001872A2">
      <w:pPr>
        <w:ind w:left="0" w:firstLine="0"/>
        <w:rPr>
          <w:rFonts w:ascii="Times New Roman" w:hAnsi="Times New Roman"/>
          <w:sz w:val="28"/>
          <w:szCs w:val="28"/>
        </w:rPr>
      </w:pPr>
    </w:p>
    <w:p w:rsidR="001872A2" w:rsidRDefault="001872A2">
      <w:pPr>
        <w:jc w:val="center"/>
        <w:rPr>
          <w:rFonts w:ascii="Times New Roman" w:hAnsi="Times New Roman"/>
          <w:szCs w:val="28"/>
        </w:rPr>
      </w:pPr>
      <w:r>
        <w:rPr>
          <w:rFonts w:ascii="Times New Roman" w:hAnsi="Times New Roman"/>
          <w:sz w:val="28"/>
          <w:szCs w:val="28"/>
        </w:rPr>
        <w:t>Кафедра финансов и банковского дела</w:t>
      </w:r>
    </w:p>
    <w:p w:rsidR="001872A2" w:rsidRDefault="001872A2">
      <w:pPr>
        <w:jc w:val="center"/>
        <w:rPr>
          <w:rFonts w:ascii="Times New Roman" w:hAnsi="Times New Roman"/>
          <w:szCs w:val="28"/>
        </w:rPr>
      </w:pPr>
    </w:p>
    <w:p w:rsidR="001872A2" w:rsidRDefault="001872A2">
      <w:pPr>
        <w:jc w:val="center"/>
        <w:rPr>
          <w:rFonts w:ascii="Times New Roman" w:hAnsi="Times New Roman"/>
          <w:szCs w:val="28"/>
        </w:rPr>
      </w:pPr>
    </w:p>
    <w:p w:rsidR="001872A2" w:rsidRDefault="001872A2">
      <w:pPr>
        <w:jc w:val="center"/>
        <w:rPr>
          <w:rFonts w:ascii="Times New Roman" w:hAnsi="Times New Roman"/>
          <w:sz w:val="32"/>
          <w:szCs w:val="28"/>
        </w:rPr>
      </w:pPr>
      <w:r>
        <w:rPr>
          <w:rFonts w:ascii="Times New Roman" w:hAnsi="Times New Roman"/>
          <w:sz w:val="32"/>
          <w:szCs w:val="28"/>
        </w:rPr>
        <w:t>Курсовая работа по дисциплине</w:t>
      </w:r>
    </w:p>
    <w:p w:rsidR="001872A2" w:rsidRDefault="001872A2">
      <w:pPr>
        <w:pStyle w:val="aa"/>
        <w:tabs>
          <w:tab w:val="clear" w:pos="4153"/>
          <w:tab w:val="clear" w:pos="8306"/>
        </w:tabs>
        <w:spacing w:before="100"/>
        <w:rPr>
          <w:rFonts w:ascii="Times New Roman" w:hAnsi="Times New Roman"/>
          <w:szCs w:val="28"/>
        </w:rPr>
      </w:pPr>
    </w:p>
    <w:p w:rsidR="001872A2" w:rsidRDefault="001872A2">
      <w:pPr>
        <w:jc w:val="center"/>
        <w:rPr>
          <w:rFonts w:ascii="Times New Roman" w:hAnsi="Times New Roman"/>
          <w:b/>
          <w:caps/>
          <w:sz w:val="32"/>
          <w:szCs w:val="32"/>
        </w:rPr>
      </w:pPr>
      <w:r>
        <w:rPr>
          <w:rFonts w:ascii="Times New Roman" w:hAnsi="Times New Roman"/>
          <w:b/>
          <w:caps/>
          <w:sz w:val="32"/>
          <w:szCs w:val="32"/>
        </w:rPr>
        <w:t>Управление финансовыми рисками</w:t>
      </w:r>
    </w:p>
    <w:p w:rsidR="001872A2" w:rsidRDefault="001872A2">
      <w:pPr>
        <w:rPr>
          <w:rFonts w:ascii="Times New Roman" w:hAnsi="Times New Roman"/>
          <w:szCs w:val="28"/>
        </w:rPr>
      </w:pPr>
    </w:p>
    <w:p w:rsidR="001872A2" w:rsidRDefault="001872A2">
      <w:pPr>
        <w:jc w:val="center"/>
        <w:rPr>
          <w:rFonts w:ascii="Times New Roman" w:hAnsi="Times New Roman"/>
          <w:sz w:val="32"/>
          <w:szCs w:val="28"/>
        </w:rPr>
      </w:pPr>
      <w:r>
        <w:rPr>
          <w:rFonts w:ascii="Times New Roman" w:hAnsi="Times New Roman"/>
          <w:sz w:val="32"/>
          <w:szCs w:val="28"/>
        </w:rPr>
        <w:t>на тему «__________________________________________»</w:t>
      </w:r>
    </w:p>
    <w:p w:rsidR="001872A2" w:rsidRDefault="001872A2">
      <w:pPr>
        <w:rPr>
          <w:rFonts w:ascii="Times New Roman" w:hAnsi="Times New Roman"/>
          <w:szCs w:val="28"/>
        </w:rPr>
      </w:pPr>
    </w:p>
    <w:p w:rsidR="001872A2" w:rsidRDefault="001872A2">
      <w:pPr>
        <w:jc w:val="both"/>
        <w:rPr>
          <w:rFonts w:ascii="Times New Roman" w:hAnsi="Times New Roman"/>
          <w:bCs/>
          <w:szCs w:val="28"/>
        </w:rPr>
      </w:pPr>
      <w:r>
        <w:rPr>
          <w:rFonts w:ascii="Times New Roman" w:hAnsi="Times New Roman"/>
          <w:bCs/>
          <w:szCs w:val="28"/>
        </w:rPr>
        <w:t>Выполнил: ________________________________________</w:t>
      </w:r>
    </w:p>
    <w:p w:rsidR="001872A2" w:rsidRDefault="001872A2">
      <w:pPr>
        <w:rPr>
          <w:rFonts w:ascii="Times New Roman" w:hAnsi="Times New Roman"/>
          <w:szCs w:val="28"/>
          <w:vertAlign w:val="superscript"/>
        </w:rPr>
      </w:pPr>
      <w:r>
        <w:rPr>
          <w:rFonts w:ascii="Times New Roman" w:hAnsi="Times New Roman"/>
          <w:szCs w:val="28"/>
          <w:vertAlign w:val="superscript"/>
        </w:rPr>
        <w:tab/>
      </w:r>
      <w:r>
        <w:rPr>
          <w:rFonts w:ascii="Times New Roman" w:hAnsi="Times New Roman"/>
          <w:szCs w:val="28"/>
          <w:vertAlign w:val="superscript"/>
        </w:rPr>
        <w:tab/>
      </w:r>
      <w:r>
        <w:rPr>
          <w:rFonts w:ascii="Times New Roman" w:hAnsi="Times New Roman"/>
          <w:szCs w:val="28"/>
          <w:vertAlign w:val="superscript"/>
        </w:rPr>
        <w:tab/>
      </w:r>
      <w:r>
        <w:rPr>
          <w:rFonts w:ascii="Times New Roman" w:hAnsi="Times New Roman"/>
          <w:szCs w:val="28"/>
          <w:vertAlign w:val="superscript"/>
        </w:rPr>
        <w:tab/>
      </w:r>
      <w:r>
        <w:rPr>
          <w:rFonts w:ascii="Times New Roman" w:hAnsi="Times New Roman"/>
          <w:szCs w:val="28"/>
          <w:vertAlign w:val="superscript"/>
        </w:rPr>
        <w:tab/>
      </w:r>
      <w:r>
        <w:rPr>
          <w:rFonts w:ascii="Times New Roman" w:hAnsi="Times New Roman"/>
          <w:szCs w:val="28"/>
          <w:vertAlign w:val="superscript"/>
        </w:rPr>
        <w:tab/>
        <w:t xml:space="preserve"> (Фамилия И.О.)</w:t>
      </w:r>
    </w:p>
    <w:p w:rsidR="001872A2" w:rsidRDefault="001872A2">
      <w:pPr>
        <w:rPr>
          <w:rFonts w:ascii="Times New Roman" w:hAnsi="Times New Roman"/>
          <w:szCs w:val="28"/>
        </w:rPr>
      </w:pPr>
      <w:r>
        <w:rPr>
          <w:rFonts w:ascii="Times New Roman" w:hAnsi="Times New Roman"/>
          <w:szCs w:val="28"/>
        </w:rPr>
        <w:t>студент _____ курса, срок обучения ___________________</w:t>
      </w:r>
    </w:p>
    <w:p w:rsidR="001872A2" w:rsidRDefault="001872A2">
      <w:pPr>
        <w:pStyle w:val="10"/>
        <w:widowControl/>
        <w:spacing w:before="100"/>
        <w:rPr>
          <w:sz w:val="24"/>
          <w:szCs w:val="28"/>
        </w:rPr>
      </w:pPr>
      <w:r>
        <w:rPr>
          <w:sz w:val="24"/>
          <w:szCs w:val="28"/>
        </w:rPr>
        <w:t>группа № __________ № зачетной книжки _____________</w:t>
      </w:r>
    </w:p>
    <w:p w:rsidR="001872A2" w:rsidRDefault="001872A2">
      <w:pPr>
        <w:rPr>
          <w:rFonts w:ascii="Times New Roman" w:hAnsi="Times New Roman"/>
          <w:szCs w:val="28"/>
        </w:rPr>
      </w:pPr>
      <w:r>
        <w:rPr>
          <w:rFonts w:ascii="Times New Roman" w:hAnsi="Times New Roman"/>
          <w:szCs w:val="28"/>
        </w:rPr>
        <w:t>специальность 080105 «Финансы и кредит»</w:t>
      </w:r>
    </w:p>
    <w:p w:rsidR="001872A2" w:rsidRDefault="001872A2">
      <w:pPr>
        <w:rPr>
          <w:rFonts w:ascii="Times New Roman" w:hAnsi="Times New Roman"/>
          <w:szCs w:val="28"/>
        </w:rPr>
      </w:pPr>
      <w:r>
        <w:rPr>
          <w:rFonts w:ascii="Times New Roman" w:hAnsi="Times New Roman"/>
          <w:szCs w:val="28"/>
        </w:rPr>
        <w:t>Подпись:__________________________________________</w:t>
      </w:r>
    </w:p>
    <w:p w:rsidR="001872A2" w:rsidRDefault="001872A2">
      <w:pPr>
        <w:rPr>
          <w:rFonts w:ascii="Times New Roman" w:hAnsi="Times New Roman"/>
          <w:szCs w:val="28"/>
        </w:rPr>
      </w:pPr>
    </w:p>
    <w:p w:rsidR="001872A2" w:rsidRDefault="001872A2">
      <w:pPr>
        <w:rPr>
          <w:rFonts w:ascii="Times New Roman" w:hAnsi="Times New Roman"/>
          <w:szCs w:val="28"/>
        </w:rPr>
      </w:pPr>
      <w:r>
        <w:rPr>
          <w:rFonts w:ascii="Times New Roman" w:hAnsi="Times New Roman"/>
          <w:szCs w:val="28"/>
        </w:rPr>
        <w:t>Преподаватель: ____________________________________</w:t>
      </w:r>
    </w:p>
    <w:p w:rsidR="001872A2" w:rsidRDefault="001872A2">
      <w:pPr>
        <w:rPr>
          <w:rFonts w:ascii="Times New Roman" w:hAnsi="Times New Roman"/>
          <w:sz w:val="12"/>
          <w:szCs w:val="28"/>
          <w:vertAlign w:val="subscript"/>
        </w:rPr>
      </w:pPr>
      <w:r>
        <w:rPr>
          <w:rFonts w:ascii="Times New Roman" w:hAnsi="Times New Roman"/>
          <w:sz w:val="12"/>
          <w:szCs w:val="28"/>
        </w:rPr>
        <w:tab/>
      </w:r>
      <w:r>
        <w:rPr>
          <w:rFonts w:ascii="Times New Roman" w:hAnsi="Times New Roman"/>
          <w:sz w:val="12"/>
          <w:szCs w:val="28"/>
        </w:rPr>
        <w:tab/>
      </w:r>
      <w:r>
        <w:rPr>
          <w:rFonts w:ascii="Times New Roman" w:hAnsi="Times New Roman"/>
          <w:sz w:val="12"/>
          <w:szCs w:val="28"/>
        </w:rPr>
        <w:tab/>
      </w:r>
    </w:p>
    <w:p w:rsidR="001872A2" w:rsidRDefault="001872A2">
      <w:pPr>
        <w:rPr>
          <w:rFonts w:ascii="Times New Roman" w:hAnsi="Times New Roman"/>
          <w:szCs w:val="28"/>
        </w:rPr>
      </w:pPr>
      <w:r>
        <w:rPr>
          <w:rFonts w:ascii="Times New Roman" w:hAnsi="Times New Roman"/>
          <w:szCs w:val="28"/>
        </w:rPr>
        <w:t>Должность:________________________________________</w:t>
      </w:r>
    </w:p>
    <w:p w:rsidR="001872A2" w:rsidRDefault="001872A2">
      <w:pPr>
        <w:rPr>
          <w:rFonts w:ascii="Times New Roman" w:hAnsi="Times New Roman"/>
          <w:szCs w:val="28"/>
        </w:rPr>
      </w:pPr>
      <w:r>
        <w:rPr>
          <w:rFonts w:ascii="Times New Roman" w:hAnsi="Times New Roman"/>
          <w:szCs w:val="28"/>
        </w:rPr>
        <w:t>Оценка:________________ Дата:______________________</w:t>
      </w:r>
    </w:p>
    <w:p w:rsidR="001872A2" w:rsidRDefault="001872A2">
      <w:pPr>
        <w:rPr>
          <w:rFonts w:ascii="Times New Roman" w:hAnsi="Times New Roman"/>
          <w:szCs w:val="28"/>
        </w:rPr>
      </w:pPr>
      <w:r>
        <w:rPr>
          <w:rFonts w:ascii="Times New Roman" w:hAnsi="Times New Roman"/>
          <w:szCs w:val="28"/>
        </w:rPr>
        <w:t xml:space="preserve">Подпись:__________________________________________ </w:t>
      </w:r>
    </w:p>
    <w:p w:rsidR="001872A2" w:rsidRDefault="001872A2">
      <w:pPr>
        <w:rPr>
          <w:rFonts w:ascii="Times New Roman" w:hAnsi="Times New Roman"/>
          <w:sz w:val="28"/>
          <w:szCs w:val="28"/>
        </w:rPr>
      </w:pPr>
    </w:p>
    <w:p w:rsidR="001872A2" w:rsidRDefault="001872A2">
      <w:pPr>
        <w:ind w:left="0" w:firstLine="0"/>
        <w:jc w:val="center"/>
        <w:rPr>
          <w:rFonts w:ascii="Times New Roman" w:hAnsi="Times New Roman"/>
          <w:b/>
          <w:bCs/>
        </w:rPr>
      </w:pPr>
      <w:r>
        <w:rPr>
          <w:rFonts w:ascii="Times New Roman" w:hAnsi="Times New Roman"/>
          <w:b/>
          <w:bCs/>
        </w:rPr>
        <w:t>Санкт-Петербург</w:t>
      </w:r>
    </w:p>
    <w:p w:rsidR="001872A2" w:rsidRDefault="001872A2">
      <w:pPr>
        <w:pStyle w:val="a3"/>
        <w:widowControl/>
        <w:spacing w:line="360" w:lineRule="auto"/>
        <w:ind w:left="57" w:firstLine="0"/>
        <w:jc w:val="center"/>
        <w:rPr>
          <w:rFonts w:ascii="Times New Roman" w:hAnsi="Times New Roman"/>
          <w:sz w:val="32"/>
        </w:rPr>
      </w:pPr>
      <w:r>
        <w:rPr>
          <w:rFonts w:ascii="Times New Roman" w:hAnsi="Times New Roman"/>
          <w:b/>
          <w:bCs/>
        </w:rPr>
        <w:t>200_</w:t>
      </w:r>
      <w:bookmarkStart w:id="0" w:name="_GoBack"/>
      <w:bookmarkEnd w:id="0"/>
    </w:p>
    <w:sectPr w:rsidR="001872A2">
      <w:footerReference w:type="even" r:id="rId9"/>
      <w:footerReference w:type="default" r:id="rId10"/>
      <w:pgSz w:w="11900" w:h="16820"/>
      <w:pgMar w:top="1418" w:right="1418" w:bottom="1418" w:left="1418"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2A2" w:rsidRDefault="001872A2">
      <w:r>
        <w:separator/>
      </w:r>
    </w:p>
  </w:endnote>
  <w:endnote w:type="continuationSeparator" w:id="0">
    <w:p w:rsidR="001872A2" w:rsidRDefault="00187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2A2" w:rsidRDefault="001872A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rsidR="001872A2" w:rsidRDefault="001872A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2A2" w:rsidRDefault="001872A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23</w:t>
    </w:r>
    <w:r>
      <w:rPr>
        <w:rStyle w:val="a5"/>
      </w:rPr>
      <w:fldChar w:fldCharType="end"/>
    </w:r>
  </w:p>
  <w:p w:rsidR="001872A2" w:rsidRDefault="001872A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2A2" w:rsidRDefault="001872A2">
      <w:r>
        <w:separator/>
      </w:r>
    </w:p>
  </w:footnote>
  <w:footnote w:type="continuationSeparator" w:id="0">
    <w:p w:rsidR="001872A2" w:rsidRDefault="001872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B6745D"/>
    <w:multiLevelType w:val="hybridMultilevel"/>
    <w:tmpl w:val="02548FF6"/>
    <w:lvl w:ilvl="0" w:tplc="236C5894">
      <w:start w:val="1"/>
      <w:numFmt w:val="decimal"/>
      <w:lvlText w:val="%1."/>
      <w:lvlJc w:val="left"/>
      <w:pPr>
        <w:tabs>
          <w:tab w:val="num" w:pos="720"/>
        </w:tabs>
        <w:ind w:left="720" w:hanging="360"/>
      </w:pPr>
      <w:rPr>
        <w:rFonts w:hint="default"/>
      </w:rPr>
    </w:lvl>
    <w:lvl w:ilvl="1" w:tplc="8CC266CA" w:tentative="1">
      <w:start w:val="1"/>
      <w:numFmt w:val="lowerLetter"/>
      <w:lvlText w:val="%2."/>
      <w:lvlJc w:val="left"/>
      <w:pPr>
        <w:tabs>
          <w:tab w:val="num" w:pos="1440"/>
        </w:tabs>
        <w:ind w:left="1440" w:hanging="360"/>
      </w:pPr>
    </w:lvl>
    <w:lvl w:ilvl="2" w:tplc="D3DE8B8E" w:tentative="1">
      <w:start w:val="1"/>
      <w:numFmt w:val="lowerRoman"/>
      <w:lvlText w:val="%3."/>
      <w:lvlJc w:val="right"/>
      <w:pPr>
        <w:tabs>
          <w:tab w:val="num" w:pos="2160"/>
        </w:tabs>
        <w:ind w:left="2160" w:hanging="180"/>
      </w:pPr>
    </w:lvl>
    <w:lvl w:ilvl="3" w:tplc="42368C52" w:tentative="1">
      <w:start w:val="1"/>
      <w:numFmt w:val="decimal"/>
      <w:lvlText w:val="%4."/>
      <w:lvlJc w:val="left"/>
      <w:pPr>
        <w:tabs>
          <w:tab w:val="num" w:pos="2880"/>
        </w:tabs>
        <w:ind w:left="2880" w:hanging="360"/>
      </w:pPr>
    </w:lvl>
    <w:lvl w:ilvl="4" w:tplc="AD60EA06" w:tentative="1">
      <w:start w:val="1"/>
      <w:numFmt w:val="lowerLetter"/>
      <w:lvlText w:val="%5."/>
      <w:lvlJc w:val="left"/>
      <w:pPr>
        <w:tabs>
          <w:tab w:val="num" w:pos="3600"/>
        </w:tabs>
        <w:ind w:left="3600" w:hanging="360"/>
      </w:pPr>
    </w:lvl>
    <w:lvl w:ilvl="5" w:tplc="76FAAF40" w:tentative="1">
      <w:start w:val="1"/>
      <w:numFmt w:val="lowerRoman"/>
      <w:lvlText w:val="%6."/>
      <w:lvlJc w:val="right"/>
      <w:pPr>
        <w:tabs>
          <w:tab w:val="num" w:pos="4320"/>
        </w:tabs>
        <w:ind w:left="4320" w:hanging="180"/>
      </w:pPr>
    </w:lvl>
    <w:lvl w:ilvl="6" w:tplc="95C42BE8" w:tentative="1">
      <w:start w:val="1"/>
      <w:numFmt w:val="decimal"/>
      <w:lvlText w:val="%7."/>
      <w:lvlJc w:val="left"/>
      <w:pPr>
        <w:tabs>
          <w:tab w:val="num" w:pos="5040"/>
        </w:tabs>
        <w:ind w:left="5040" w:hanging="360"/>
      </w:pPr>
    </w:lvl>
    <w:lvl w:ilvl="7" w:tplc="E334DB4E" w:tentative="1">
      <w:start w:val="1"/>
      <w:numFmt w:val="lowerLetter"/>
      <w:lvlText w:val="%8."/>
      <w:lvlJc w:val="left"/>
      <w:pPr>
        <w:tabs>
          <w:tab w:val="num" w:pos="5760"/>
        </w:tabs>
        <w:ind w:left="5760" w:hanging="360"/>
      </w:pPr>
    </w:lvl>
    <w:lvl w:ilvl="8" w:tplc="015EB1E8" w:tentative="1">
      <w:start w:val="1"/>
      <w:numFmt w:val="lowerRoman"/>
      <w:lvlText w:val="%9."/>
      <w:lvlJc w:val="right"/>
      <w:pPr>
        <w:tabs>
          <w:tab w:val="num" w:pos="6480"/>
        </w:tabs>
        <w:ind w:left="6480" w:hanging="180"/>
      </w:pPr>
    </w:lvl>
  </w:abstractNum>
  <w:abstractNum w:abstractNumId="2">
    <w:nsid w:val="09EC575E"/>
    <w:multiLevelType w:val="singleLevel"/>
    <w:tmpl w:val="04190011"/>
    <w:lvl w:ilvl="0">
      <w:start w:val="1"/>
      <w:numFmt w:val="decimal"/>
      <w:lvlText w:val="%1)"/>
      <w:lvlJc w:val="left"/>
      <w:pPr>
        <w:tabs>
          <w:tab w:val="num" w:pos="360"/>
        </w:tabs>
        <w:ind w:left="360" w:hanging="360"/>
      </w:pPr>
      <w:rPr>
        <w:rFonts w:hint="default"/>
      </w:rPr>
    </w:lvl>
  </w:abstractNum>
  <w:abstractNum w:abstractNumId="3">
    <w:nsid w:val="0DBB659F"/>
    <w:multiLevelType w:val="singleLevel"/>
    <w:tmpl w:val="B03214B0"/>
    <w:lvl w:ilvl="0">
      <w:start w:val="10"/>
      <w:numFmt w:val="decimal"/>
      <w:lvlText w:val="%1."/>
      <w:lvlJc w:val="left"/>
      <w:pPr>
        <w:tabs>
          <w:tab w:val="num" w:pos="400"/>
        </w:tabs>
        <w:ind w:left="400" w:hanging="400"/>
      </w:pPr>
      <w:rPr>
        <w:rFonts w:hint="default"/>
      </w:rPr>
    </w:lvl>
  </w:abstractNum>
  <w:abstractNum w:abstractNumId="4">
    <w:nsid w:val="0E2D0001"/>
    <w:multiLevelType w:val="hybridMultilevel"/>
    <w:tmpl w:val="94481BA4"/>
    <w:lvl w:ilvl="0" w:tplc="0419000F">
      <w:start w:val="1"/>
      <w:numFmt w:val="decimal"/>
      <w:lvlText w:val="%1."/>
      <w:lvlJc w:val="left"/>
      <w:pPr>
        <w:tabs>
          <w:tab w:val="num" w:pos="777"/>
        </w:tabs>
        <w:ind w:left="777" w:hanging="360"/>
      </w:p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5">
    <w:nsid w:val="15785F94"/>
    <w:multiLevelType w:val="singleLevel"/>
    <w:tmpl w:val="07964E54"/>
    <w:lvl w:ilvl="0">
      <w:start w:val="1"/>
      <w:numFmt w:val="decimal"/>
      <w:lvlText w:val="%1)"/>
      <w:lvlJc w:val="left"/>
      <w:pPr>
        <w:tabs>
          <w:tab w:val="num" w:pos="420"/>
        </w:tabs>
        <w:ind w:left="420" w:hanging="420"/>
      </w:pPr>
      <w:rPr>
        <w:rFonts w:hint="default"/>
      </w:rPr>
    </w:lvl>
  </w:abstractNum>
  <w:abstractNum w:abstractNumId="6">
    <w:nsid w:val="1DC845D4"/>
    <w:multiLevelType w:val="singleLevel"/>
    <w:tmpl w:val="0419000F"/>
    <w:lvl w:ilvl="0">
      <w:start w:val="14"/>
      <w:numFmt w:val="decimal"/>
      <w:lvlText w:val="%1."/>
      <w:lvlJc w:val="left"/>
      <w:pPr>
        <w:tabs>
          <w:tab w:val="num" w:pos="360"/>
        </w:tabs>
        <w:ind w:left="360" w:hanging="360"/>
      </w:pPr>
      <w:rPr>
        <w:rFonts w:hint="default"/>
      </w:rPr>
    </w:lvl>
  </w:abstractNum>
  <w:abstractNum w:abstractNumId="7">
    <w:nsid w:val="21BF5711"/>
    <w:multiLevelType w:val="hybridMultilevel"/>
    <w:tmpl w:val="CD4EE530"/>
    <w:lvl w:ilvl="0" w:tplc="DD98B63A">
      <w:start w:val="1"/>
      <w:numFmt w:val="decimal"/>
      <w:lvlText w:val="%1."/>
      <w:lvlJc w:val="left"/>
      <w:pPr>
        <w:tabs>
          <w:tab w:val="num" w:pos="720"/>
        </w:tabs>
        <w:ind w:left="720" w:hanging="360"/>
      </w:pPr>
      <w:rPr>
        <w:rFonts w:hint="default"/>
      </w:rPr>
    </w:lvl>
    <w:lvl w:ilvl="1" w:tplc="4F70EE0C" w:tentative="1">
      <w:start w:val="1"/>
      <w:numFmt w:val="lowerLetter"/>
      <w:lvlText w:val="%2."/>
      <w:lvlJc w:val="left"/>
      <w:pPr>
        <w:tabs>
          <w:tab w:val="num" w:pos="1440"/>
        </w:tabs>
        <w:ind w:left="1440" w:hanging="360"/>
      </w:pPr>
    </w:lvl>
    <w:lvl w:ilvl="2" w:tplc="E75EB524" w:tentative="1">
      <w:start w:val="1"/>
      <w:numFmt w:val="lowerRoman"/>
      <w:lvlText w:val="%3."/>
      <w:lvlJc w:val="right"/>
      <w:pPr>
        <w:tabs>
          <w:tab w:val="num" w:pos="2160"/>
        </w:tabs>
        <w:ind w:left="2160" w:hanging="180"/>
      </w:pPr>
    </w:lvl>
    <w:lvl w:ilvl="3" w:tplc="99ACF4A4" w:tentative="1">
      <w:start w:val="1"/>
      <w:numFmt w:val="decimal"/>
      <w:lvlText w:val="%4."/>
      <w:lvlJc w:val="left"/>
      <w:pPr>
        <w:tabs>
          <w:tab w:val="num" w:pos="2880"/>
        </w:tabs>
        <w:ind w:left="2880" w:hanging="360"/>
      </w:pPr>
    </w:lvl>
    <w:lvl w:ilvl="4" w:tplc="D35ABDFC" w:tentative="1">
      <w:start w:val="1"/>
      <w:numFmt w:val="lowerLetter"/>
      <w:lvlText w:val="%5."/>
      <w:lvlJc w:val="left"/>
      <w:pPr>
        <w:tabs>
          <w:tab w:val="num" w:pos="3600"/>
        </w:tabs>
        <w:ind w:left="3600" w:hanging="360"/>
      </w:pPr>
    </w:lvl>
    <w:lvl w:ilvl="5" w:tplc="03066F30" w:tentative="1">
      <w:start w:val="1"/>
      <w:numFmt w:val="lowerRoman"/>
      <w:lvlText w:val="%6."/>
      <w:lvlJc w:val="right"/>
      <w:pPr>
        <w:tabs>
          <w:tab w:val="num" w:pos="4320"/>
        </w:tabs>
        <w:ind w:left="4320" w:hanging="180"/>
      </w:pPr>
    </w:lvl>
    <w:lvl w:ilvl="6" w:tplc="E1D06F00" w:tentative="1">
      <w:start w:val="1"/>
      <w:numFmt w:val="decimal"/>
      <w:lvlText w:val="%7."/>
      <w:lvlJc w:val="left"/>
      <w:pPr>
        <w:tabs>
          <w:tab w:val="num" w:pos="5040"/>
        </w:tabs>
        <w:ind w:left="5040" w:hanging="360"/>
      </w:pPr>
    </w:lvl>
    <w:lvl w:ilvl="7" w:tplc="E1169360" w:tentative="1">
      <w:start w:val="1"/>
      <w:numFmt w:val="lowerLetter"/>
      <w:lvlText w:val="%8."/>
      <w:lvlJc w:val="left"/>
      <w:pPr>
        <w:tabs>
          <w:tab w:val="num" w:pos="5760"/>
        </w:tabs>
        <w:ind w:left="5760" w:hanging="360"/>
      </w:pPr>
    </w:lvl>
    <w:lvl w:ilvl="8" w:tplc="7778940A" w:tentative="1">
      <w:start w:val="1"/>
      <w:numFmt w:val="lowerRoman"/>
      <w:lvlText w:val="%9."/>
      <w:lvlJc w:val="right"/>
      <w:pPr>
        <w:tabs>
          <w:tab w:val="num" w:pos="6480"/>
        </w:tabs>
        <w:ind w:left="6480" w:hanging="180"/>
      </w:pPr>
    </w:lvl>
  </w:abstractNum>
  <w:abstractNum w:abstractNumId="8">
    <w:nsid w:val="22C64576"/>
    <w:multiLevelType w:val="hybridMultilevel"/>
    <w:tmpl w:val="288862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7907BD6"/>
    <w:multiLevelType w:val="hybridMultilevel"/>
    <w:tmpl w:val="69A69B00"/>
    <w:lvl w:ilvl="0" w:tplc="CD3C2230">
      <w:start w:val="1"/>
      <w:numFmt w:val="decimal"/>
      <w:lvlText w:val="%1"/>
      <w:lvlJc w:val="left"/>
      <w:pPr>
        <w:tabs>
          <w:tab w:val="num" w:pos="920"/>
        </w:tabs>
        <w:ind w:left="920" w:hanging="360"/>
      </w:pPr>
      <w:rPr>
        <w:rFonts w:hint="default"/>
      </w:rPr>
    </w:lvl>
    <w:lvl w:ilvl="1" w:tplc="FA287784" w:tentative="1">
      <w:start w:val="1"/>
      <w:numFmt w:val="lowerLetter"/>
      <w:lvlText w:val="%2."/>
      <w:lvlJc w:val="left"/>
      <w:pPr>
        <w:tabs>
          <w:tab w:val="num" w:pos="1640"/>
        </w:tabs>
        <w:ind w:left="1640" w:hanging="360"/>
      </w:pPr>
    </w:lvl>
    <w:lvl w:ilvl="2" w:tplc="7EE4913C" w:tentative="1">
      <w:start w:val="1"/>
      <w:numFmt w:val="lowerRoman"/>
      <w:lvlText w:val="%3."/>
      <w:lvlJc w:val="right"/>
      <w:pPr>
        <w:tabs>
          <w:tab w:val="num" w:pos="2360"/>
        </w:tabs>
        <w:ind w:left="2360" w:hanging="180"/>
      </w:pPr>
    </w:lvl>
    <w:lvl w:ilvl="3" w:tplc="449221A0" w:tentative="1">
      <w:start w:val="1"/>
      <w:numFmt w:val="decimal"/>
      <w:lvlText w:val="%4."/>
      <w:lvlJc w:val="left"/>
      <w:pPr>
        <w:tabs>
          <w:tab w:val="num" w:pos="3080"/>
        </w:tabs>
        <w:ind w:left="3080" w:hanging="360"/>
      </w:pPr>
    </w:lvl>
    <w:lvl w:ilvl="4" w:tplc="73BA46D2" w:tentative="1">
      <w:start w:val="1"/>
      <w:numFmt w:val="lowerLetter"/>
      <w:lvlText w:val="%5."/>
      <w:lvlJc w:val="left"/>
      <w:pPr>
        <w:tabs>
          <w:tab w:val="num" w:pos="3800"/>
        </w:tabs>
        <w:ind w:left="3800" w:hanging="360"/>
      </w:pPr>
    </w:lvl>
    <w:lvl w:ilvl="5" w:tplc="7042F0A6" w:tentative="1">
      <w:start w:val="1"/>
      <w:numFmt w:val="lowerRoman"/>
      <w:lvlText w:val="%6."/>
      <w:lvlJc w:val="right"/>
      <w:pPr>
        <w:tabs>
          <w:tab w:val="num" w:pos="4520"/>
        </w:tabs>
        <w:ind w:left="4520" w:hanging="180"/>
      </w:pPr>
    </w:lvl>
    <w:lvl w:ilvl="6" w:tplc="A1582C32" w:tentative="1">
      <w:start w:val="1"/>
      <w:numFmt w:val="decimal"/>
      <w:lvlText w:val="%7."/>
      <w:lvlJc w:val="left"/>
      <w:pPr>
        <w:tabs>
          <w:tab w:val="num" w:pos="5240"/>
        </w:tabs>
        <w:ind w:left="5240" w:hanging="360"/>
      </w:pPr>
    </w:lvl>
    <w:lvl w:ilvl="7" w:tplc="0728ED0C" w:tentative="1">
      <w:start w:val="1"/>
      <w:numFmt w:val="lowerLetter"/>
      <w:lvlText w:val="%8."/>
      <w:lvlJc w:val="left"/>
      <w:pPr>
        <w:tabs>
          <w:tab w:val="num" w:pos="5960"/>
        </w:tabs>
        <w:ind w:left="5960" w:hanging="360"/>
      </w:pPr>
    </w:lvl>
    <w:lvl w:ilvl="8" w:tplc="640EDE2E" w:tentative="1">
      <w:start w:val="1"/>
      <w:numFmt w:val="lowerRoman"/>
      <w:lvlText w:val="%9."/>
      <w:lvlJc w:val="right"/>
      <w:pPr>
        <w:tabs>
          <w:tab w:val="num" w:pos="6680"/>
        </w:tabs>
        <w:ind w:left="6680" w:hanging="180"/>
      </w:pPr>
    </w:lvl>
  </w:abstractNum>
  <w:abstractNum w:abstractNumId="10">
    <w:nsid w:val="284D55F0"/>
    <w:multiLevelType w:val="hybridMultilevel"/>
    <w:tmpl w:val="D334F2E4"/>
    <w:lvl w:ilvl="0" w:tplc="1228E704">
      <w:start w:val="1"/>
      <w:numFmt w:val="decimal"/>
      <w:lvlText w:val="%1."/>
      <w:lvlJc w:val="left"/>
      <w:pPr>
        <w:tabs>
          <w:tab w:val="num" w:pos="720"/>
        </w:tabs>
        <w:ind w:left="720" w:hanging="360"/>
      </w:pPr>
      <w:rPr>
        <w:rFonts w:hint="default"/>
      </w:rPr>
    </w:lvl>
    <w:lvl w:ilvl="1" w:tplc="3AF2C9C0" w:tentative="1">
      <w:start w:val="1"/>
      <w:numFmt w:val="lowerLetter"/>
      <w:lvlText w:val="%2."/>
      <w:lvlJc w:val="left"/>
      <w:pPr>
        <w:tabs>
          <w:tab w:val="num" w:pos="1440"/>
        </w:tabs>
        <w:ind w:left="1440" w:hanging="360"/>
      </w:pPr>
    </w:lvl>
    <w:lvl w:ilvl="2" w:tplc="7AFC75DE" w:tentative="1">
      <w:start w:val="1"/>
      <w:numFmt w:val="lowerRoman"/>
      <w:lvlText w:val="%3."/>
      <w:lvlJc w:val="right"/>
      <w:pPr>
        <w:tabs>
          <w:tab w:val="num" w:pos="2160"/>
        </w:tabs>
        <w:ind w:left="2160" w:hanging="180"/>
      </w:pPr>
    </w:lvl>
    <w:lvl w:ilvl="3" w:tplc="5FBAFF16" w:tentative="1">
      <w:start w:val="1"/>
      <w:numFmt w:val="decimal"/>
      <w:lvlText w:val="%4."/>
      <w:lvlJc w:val="left"/>
      <w:pPr>
        <w:tabs>
          <w:tab w:val="num" w:pos="2880"/>
        </w:tabs>
        <w:ind w:left="2880" w:hanging="360"/>
      </w:pPr>
    </w:lvl>
    <w:lvl w:ilvl="4" w:tplc="A184B3EC" w:tentative="1">
      <w:start w:val="1"/>
      <w:numFmt w:val="lowerLetter"/>
      <w:lvlText w:val="%5."/>
      <w:lvlJc w:val="left"/>
      <w:pPr>
        <w:tabs>
          <w:tab w:val="num" w:pos="3600"/>
        </w:tabs>
        <w:ind w:left="3600" w:hanging="360"/>
      </w:pPr>
    </w:lvl>
    <w:lvl w:ilvl="5" w:tplc="D4F67A12" w:tentative="1">
      <w:start w:val="1"/>
      <w:numFmt w:val="lowerRoman"/>
      <w:lvlText w:val="%6."/>
      <w:lvlJc w:val="right"/>
      <w:pPr>
        <w:tabs>
          <w:tab w:val="num" w:pos="4320"/>
        </w:tabs>
        <w:ind w:left="4320" w:hanging="180"/>
      </w:pPr>
    </w:lvl>
    <w:lvl w:ilvl="6" w:tplc="90244398" w:tentative="1">
      <w:start w:val="1"/>
      <w:numFmt w:val="decimal"/>
      <w:lvlText w:val="%7."/>
      <w:lvlJc w:val="left"/>
      <w:pPr>
        <w:tabs>
          <w:tab w:val="num" w:pos="5040"/>
        </w:tabs>
        <w:ind w:left="5040" w:hanging="360"/>
      </w:pPr>
    </w:lvl>
    <w:lvl w:ilvl="7" w:tplc="B0D8F338" w:tentative="1">
      <w:start w:val="1"/>
      <w:numFmt w:val="lowerLetter"/>
      <w:lvlText w:val="%8."/>
      <w:lvlJc w:val="left"/>
      <w:pPr>
        <w:tabs>
          <w:tab w:val="num" w:pos="5760"/>
        </w:tabs>
        <w:ind w:left="5760" w:hanging="360"/>
      </w:pPr>
    </w:lvl>
    <w:lvl w:ilvl="8" w:tplc="6A780116" w:tentative="1">
      <w:start w:val="1"/>
      <w:numFmt w:val="lowerRoman"/>
      <w:lvlText w:val="%9."/>
      <w:lvlJc w:val="right"/>
      <w:pPr>
        <w:tabs>
          <w:tab w:val="num" w:pos="6480"/>
        </w:tabs>
        <w:ind w:left="6480" w:hanging="180"/>
      </w:pPr>
    </w:lvl>
  </w:abstractNum>
  <w:abstractNum w:abstractNumId="11">
    <w:nsid w:val="2A634343"/>
    <w:multiLevelType w:val="hybridMultilevel"/>
    <w:tmpl w:val="C9F07C3A"/>
    <w:lvl w:ilvl="0" w:tplc="81EE0C7E">
      <w:start w:val="1"/>
      <w:numFmt w:val="decimal"/>
      <w:lvlText w:val="%1."/>
      <w:lvlJc w:val="left"/>
      <w:pPr>
        <w:tabs>
          <w:tab w:val="num" w:pos="720"/>
        </w:tabs>
        <w:ind w:left="720" w:hanging="360"/>
      </w:pPr>
      <w:rPr>
        <w:rFonts w:hint="default"/>
      </w:rPr>
    </w:lvl>
    <w:lvl w:ilvl="1" w:tplc="DBC6F186">
      <w:numFmt w:val="bullet"/>
      <w:lvlText w:val=""/>
      <w:lvlJc w:val="left"/>
      <w:pPr>
        <w:tabs>
          <w:tab w:val="num" w:pos="1440"/>
        </w:tabs>
        <w:ind w:left="1440" w:hanging="360"/>
      </w:pPr>
      <w:rPr>
        <w:rFonts w:ascii="Wingdings" w:eastAsia="Times New Roman" w:hAnsi="Wingdings"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FEB19F3"/>
    <w:multiLevelType w:val="hybridMultilevel"/>
    <w:tmpl w:val="88744E64"/>
    <w:lvl w:ilvl="0" w:tplc="F9C6D71E">
      <w:numFmt w:val="bullet"/>
      <w:lvlText w:val=""/>
      <w:lvlJc w:val="left"/>
      <w:pPr>
        <w:tabs>
          <w:tab w:val="num" w:pos="1126"/>
        </w:tabs>
        <w:ind w:left="1106" w:hanging="340"/>
      </w:pPr>
      <w:rPr>
        <w:rFonts w:ascii="Symbol" w:hAnsi="Symbol" w:hint="default"/>
      </w:rPr>
    </w:lvl>
    <w:lvl w:ilvl="1" w:tplc="04190003" w:tentative="1">
      <w:start w:val="1"/>
      <w:numFmt w:val="bullet"/>
      <w:lvlText w:val="o"/>
      <w:lvlJc w:val="left"/>
      <w:pPr>
        <w:tabs>
          <w:tab w:val="num" w:pos="1497"/>
        </w:tabs>
        <w:ind w:left="1497" w:hanging="360"/>
      </w:pPr>
      <w:rPr>
        <w:rFonts w:ascii="Courier New" w:hAnsi="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3">
    <w:nsid w:val="31CA51DE"/>
    <w:multiLevelType w:val="singleLevel"/>
    <w:tmpl w:val="14508DBE"/>
    <w:lvl w:ilvl="0">
      <w:start w:val="2"/>
      <w:numFmt w:val="decimal"/>
      <w:lvlText w:val="%1)"/>
      <w:lvlJc w:val="left"/>
      <w:pPr>
        <w:tabs>
          <w:tab w:val="num" w:pos="375"/>
        </w:tabs>
        <w:ind w:left="375" w:hanging="375"/>
      </w:pPr>
      <w:rPr>
        <w:rFonts w:hint="default"/>
      </w:rPr>
    </w:lvl>
  </w:abstractNum>
  <w:abstractNum w:abstractNumId="14">
    <w:nsid w:val="374C1ED5"/>
    <w:multiLevelType w:val="singleLevel"/>
    <w:tmpl w:val="0419000F"/>
    <w:lvl w:ilvl="0">
      <w:start w:val="1"/>
      <w:numFmt w:val="decimal"/>
      <w:lvlText w:val="%1."/>
      <w:lvlJc w:val="left"/>
      <w:pPr>
        <w:tabs>
          <w:tab w:val="num" w:pos="360"/>
        </w:tabs>
        <w:ind w:left="360" w:hanging="360"/>
      </w:pPr>
    </w:lvl>
  </w:abstractNum>
  <w:abstractNum w:abstractNumId="15">
    <w:nsid w:val="39220921"/>
    <w:multiLevelType w:val="hybridMultilevel"/>
    <w:tmpl w:val="D6924E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1AE6C01"/>
    <w:multiLevelType w:val="hybridMultilevel"/>
    <w:tmpl w:val="A54A849C"/>
    <w:lvl w:ilvl="0" w:tplc="027465DE">
      <w:start w:val="1"/>
      <w:numFmt w:val="decimal"/>
      <w:lvlText w:val="%1."/>
      <w:lvlJc w:val="left"/>
      <w:pPr>
        <w:tabs>
          <w:tab w:val="num" w:pos="57"/>
        </w:tabs>
        <w:ind w:left="510" w:hanging="45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A4A4471"/>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4AEF6F62"/>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4BE96F5E"/>
    <w:multiLevelType w:val="hybridMultilevel"/>
    <w:tmpl w:val="966C1B56"/>
    <w:lvl w:ilvl="0" w:tplc="0FE6552E">
      <w:start w:val="1"/>
      <w:numFmt w:val="decimal"/>
      <w:lvlText w:val="%1."/>
      <w:lvlJc w:val="left"/>
      <w:pPr>
        <w:tabs>
          <w:tab w:val="num" w:pos="720"/>
        </w:tabs>
        <w:ind w:left="720" w:hanging="360"/>
      </w:pPr>
      <w:rPr>
        <w:rFonts w:hint="default"/>
      </w:rPr>
    </w:lvl>
    <w:lvl w:ilvl="1" w:tplc="3EEC3F2C" w:tentative="1">
      <w:start w:val="1"/>
      <w:numFmt w:val="lowerLetter"/>
      <w:lvlText w:val="%2."/>
      <w:lvlJc w:val="left"/>
      <w:pPr>
        <w:tabs>
          <w:tab w:val="num" w:pos="1440"/>
        </w:tabs>
        <w:ind w:left="1440" w:hanging="360"/>
      </w:pPr>
    </w:lvl>
    <w:lvl w:ilvl="2" w:tplc="CBCAAC0E" w:tentative="1">
      <w:start w:val="1"/>
      <w:numFmt w:val="lowerRoman"/>
      <w:lvlText w:val="%3."/>
      <w:lvlJc w:val="right"/>
      <w:pPr>
        <w:tabs>
          <w:tab w:val="num" w:pos="2160"/>
        </w:tabs>
        <w:ind w:left="2160" w:hanging="180"/>
      </w:pPr>
    </w:lvl>
    <w:lvl w:ilvl="3" w:tplc="29A03754" w:tentative="1">
      <w:start w:val="1"/>
      <w:numFmt w:val="decimal"/>
      <w:lvlText w:val="%4."/>
      <w:lvlJc w:val="left"/>
      <w:pPr>
        <w:tabs>
          <w:tab w:val="num" w:pos="2880"/>
        </w:tabs>
        <w:ind w:left="2880" w:hanging="360"/>
      </w:pPr>
    </w:lvl>
    <w:lvl w:ilvl="4" w:tplc="E57A2050" w:tentative="1">
      <w:start w:val="1"/>
      <w:numFmt w:val="lowerLetter"/>
      <w:lvlText w:val="%5."/>
      <w:lvlJc w:val="left"/>
      <w:pPr>
        <w:tabs>
          <w:tab w:val="num" w:pos="3600"/>
        </w:tabs>
        <w:ind w:left="3600" w:hanging="360"/>
      </w:pPr>
    </w:lvl>
    <w:lvl w:ilvl="5" w:tplc="F53CA53C" w:tentative="1">
      <w:start w:val="1"/>
      <w:numFmt w:val="lowerRoman"/>
      <w:lvlText w:val="%6."/>
      <w:lvlJc w:val="right"/>
      <w:pPr>
        <w:tabs>
          <w:tab w:val="num" w:pos="4320"/>
        </w:tabs>
        <w:ind w:left="4320" w:hanging="180"/>
      </w:pPr>
    </w:lvl>
    <w:lvl w:ilvl="6" w:tplc="5FFCA886" w:tentative="1">
      <w:start w:val="1"/>
      <w:numFmt w:val="decimal"/>
      <w:lvlText w:val="%7."/>
      <w:lvlJc w:val="left"/>
      <w:pPr>
        <w:tabs>
          <w:tab w:val="num" w:pos="5040"/>
        </w:tabs>
        <w:ind w:left="5040" w:hanging="360"/>
      </w:pPr>
    </w:lvl>
    <w:lvl w:ilvl="7" w:tplc="BFF6CA3E" w:tentative="1">
      <w:start w:val="1"/>
      <w:numFmt w:val="lowerLetter"/>
      <w:lvlText w:val="%8."/>
      <w:lvlJc w:val="left"/>
      <w:pPr>
        <w:tabs>
          <w:tab w:val="num" w:pos="5760"/>
        </w:tabs>
        <w:ind w:left="5760" w:hanging="360"/>
      </w:pPr>
    </w:lvl>
    <w:lvl w:ilvl="8" w:tplc="3E34B37A" w:tentative="1">
      <w:start w:val="1"/>
      <w:numFmt w:val="lowerRoman"/>
      <w:lvlText w:val="%9."/>
      <w:lvlJc w:val="right"/>
      <w:pPr>
        <w:tabs>
          <w:tab w:val="num" w:pos="6480"/>
        </w:tabs>
        <w:ind w:left="6480" w:hanging="180"/>
      </w:pPr>
    </w:lvl>
  </w:abstractNum>
  <w:abstractNum w:abstractNumId="20">
    <w:nsid w:val="4D6022F7"/>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52CD552E"/>
    <w:multiLevelType w:val="singleLevel"/>
    <w:tmpl w:val="04190011"/>
    <w:lvl w:ilvl="0">
      <w:start w:val="1"/>
      <w:numFmt w:val="decimal"/>
      <w:lvlText w:val="%1)"/>
      <w:lvlJc w:val="left"/>
      <w:pPr>
        <w:tabs>
          <w:tab w:val="num" w:pos="360"/>
        </w:tabs>
        <w:ind w:left="360" w:hanging="360"/>
      </w:pPr>
      <w:rPr>
        <w:rFonts w:hint="default"/>
      </w:rPr>
    </w:lvl>
  </w:abstractNum>
  <w:abstractNum w:abstractNumId="22">
    <w:nsid w:val="53F76E03"/>
    <w:multiLevelType w:val="hybridMultilevel"/>
    <w:tmpl w:val="E640D0E0"/>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7116197"/>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5C5314D3"/>
    <w:multiLevelType w:val="singleLevel"/>
    <w:tmpl w:val="0419000F"/>
    <w:lvl w:ilvl="0">
      <w:start w:val="6"/>
      <w:numFmt w:val="decimal"/>
      <w:lvlText w:val="%1."/>
      <w:lvlJc w:val="left"/>
      <w:pPr>
        <w:tabs>
          <w:tab w:val="num" w:pos="360"/>
        </w:tabs>
        <w:ind w:left="360" w:hanging="360"/>
      </w:pPr>
      <w:rPr>
        <w:rFonts w:hint="default"/>
      </w:rPr>
    </w:lvl>
  </w:abstractNum>
  <w:abstractNum w:abstractNumId="25">
    <w:nsid w:val="61856A16"/>
    <w:multiLevelType w:val="singleLevel"/>
    <w:tmpl w:val="04190011"/>
    <w:lvl w:ilvl="0">
      <w:start w:val="1"/>
      <w:numFmt w:val="decimal"/>
      <w:lvlText w:val="%1)"/>
      <w:lvlJc w:val="left"/>
      <w:pPr>
        <w:tabs>
          <w:tab w:val="num" w:pos="360"/>
        </w:tabs>
        <w:ind w:left="360" w:hanging="360"/>
      </w:pPr>
      <w:rPr>
        <w:rFonts w:hint="default"/>
      </w:rPr>
    </w:lvl>
  </w:abstractNum>
  <w:abstractNum w:abstractNumId="26">
    <w:nsid w:val="67B553FE"/>
    <w:multiLevelType w:val="hybridMultilevel"/>
    <w:tmpl w:val="023AC4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FC82BB7"/>
    <w:multiLevelType w:val="hybridMultilevel"/>
    <w:tmpl w:val="B358C3AC"/>
    <w:lvl w:ilvl="0" w:tplc="FFFFFFFF">
      <w:start w:val="1"/>
      <w:numFmt w:val="decimal"/>
      <w:lvlText w:val="%1"/>
      <w:lvlJc w:val="left"/>
      <w:pPr>
        <w:tabs>
          <w:tab w:val="num" w:pos="920"/>
        </w:tabs>
        <w:ind w:left="9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1DB35B0"/>
    <w:multiLevelType w:val="singleLevel"/>
    <w:tmpl w:val="987EAF44"/>
    <w:lvl w:ilvl="0">
      <w:numFmt w:val="bullet"/>
      <w:lvlText w:val="-"/>
      <w:lvlJc w:val="left"/>
      <w:pPr>
        <w:tabs>
          <w:tab w:val="num" w:pos="920"/>
        </w:tabs>
        <w:ind w:left="920" w:hanging="360"/>
      </w:pPr>
      <w:rPr>
        <w:rFonts w:hint="default"/>
      </w:rPr>
    </w:lvl>
  </w:abstractNum>
  <w:abstractNum w:abstractNumId="29">
    <w:nsid w:val="71E51B9B"/>
    <w:multiLevelType w:val="multilevel"/>
    <w:tmpl w:val="6B3696B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0">
    <w:nsid w:val="73AF43D9"/>
    <w:multiLevelType w:val="hybridMultilevel"/>
    <w:tmpl w:val="01CE772C"/>
    <w:lvl w:ilvl="0" w:tplc="96F849BC">
      <w:start w:val="1"/>
      <w:numFmt w:val="decimal"/>
      <w:lvlText w:val="%1."/>
      <w:lvlJc w:val="left"/>
      <w:pPr>
        <w:tabs>
          <w:tab w:val="num" w:pos="420"/>
        </w:tabs>
        <w:ind w:left="420" w:hanging="360"/>
      </w:pPr>
      <w:rPr>
        <w:rFonts w:hint="default"/>
      </w:rPr>
    </w:lvl>
    <w:lvl w:ilvl="1" w:tplc="F2D8C940">
      <w:start w:val="1"/>
      <w:numFmt w:val="bullet"/>
      <w:lvlText w:val=""/>
      <w:lvlJc w:val="left"/>
      <w:pPr>
        <w:tabs>
          <w:tab w:val="num" w:pos="1140"/>
        </w:tabs>
        <w:ind w:left="1140" w:hanging="360"/>
      </w:pPr>
      <w:rPr>
        <w:rFonts w:ascii="Symbol" w:hAnsi="Symbol" w:hint="default"/>
      </w:r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31">
    <w:nsid w:val="76A4503E"/>
    <w:multiLevelType w:val="hybridMultilevel"/>
    <w:tmpl w:val="2E3401F2"/>
    <w:lvl w:ilvl="0" w:tplc="49DA8A3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BE14BA1"/>
    <w:multiLevelType w:val="singleLevel"/>
    <w:tmpl w:val="30A818D8"/>
    <w:lvl w:ilvl="0">
      <w:numFmt w:val="bullet"/>
      <w:lvlText w:val="-"/>
      <w:lvlJc w:val="left"/>
      <w:pPr>
        <w:tabs>
          <w:tab w:val="num" w:pos="435"/>
        </w:tabs>
        <w:ind w:left="435" w:hanging="360"/>
      </w:pPr>
      <w:rPr>
        <w:rFonts w:hint="default"/>
      </w:rPr>
    </w:lvl>
  </w:abstractNum>
  <w:abstractNum w:abstractNumId="33">
    <w:nsid w:val="7E210797"/>
    <w:multiLevelType w:val="singleLevel"/>
    <w:tmpl w:val="0419000F"/>
    <w:lvl w:ilvl="0">
      <w:start w:val="1"/>
      <w:numFmt w:val="decimal"/>
      <w:lvlText w:val="%1."/>
      <w:lvlJc w:val="left"/>
      <w:pPr>
        <w:tabs>
          <w:tab w:val="num" w:pos="360"/>
        </w:tabs>
        <w:ind w:left="360" w:hanging="360"/>
      </w:pPr>
    </w:lvl>
  </w:abstractNum>
  <w:abstractNum w:abstractNumId="34">
    <w:nsid w:val="7E7E74B5"/>
    <w:multiLevelType w:val="singleLevel"/>
    <w:tmpl w:val="987EAF44"/>
    <w:lvl w:ilvl="0">
      <w:numFmt w:val="bullet"/>
      <w:lvlText w:val="-"/>
      <w:lvlJc w:val="left"/>
      <w:pPr>
        <w:tabs>
          <w:tab w:val="num" w:pos="920"/>
        </w:tabs>
        <w:ind w:left="920" w:hanging="360"/>
      </w:pPr>
      <w:rPr>
        <w:rFonts w:hint="default"/>
      </w:rPr>
    </w:lvl>
  </w:abstractNum>
  <w:abstractNum w:abstractNumId="35">
    <w:nsid w:val="7EB65E72"/>
    <w:multiLevelType w:val="hybridMultilevel"/>
    <w:tmpl w:val="0078694E"/>
    <w:lvl w:ilvl="0" w:tplc="51C0A30C">
      <w:start w:val="1"/>
      <w:numFmt w:val="decimal"/>
      <w:lvlText w:val="%1."/>
      <w:lvlJc w:val="left"/>
      <w:pPr>
        <w:tabs>
          <w:tab w:val="num" w:pos="57"/>
        </w:tabs>
        <w:ind w:left="340" w:hanging="283"/>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
    <w:abstractNumId w:val="17"/>
  </w:num>
  <w:num w:numId="3">
    <w:abstractNumId w:val="23"/>
  </w:num>
  <w:num w:numId="4">
    <w:abstractNumId w:val="32"/>
  </w:num>
  <w:num w:numId="5">
    <w:abstractNumId w:val="1"/>
  </w:num>
  <w:num w:numId="6">
    <w:abstractNumId w:val="7"/>
  </w:num>
  <w:num w:numId="7">
    <w:abstractNumId w:val="14"/>
    <w:lvlOverride w:ilvl="0">
      <w:startOverride w:val="1"/>
    </w:lvlOverride>
  </w:num>
  <w:num w:numId="8">
    <w:abstractNumId w:val="33"/>
    <w:lvlOverride w:ilvl="0">
      <w:startOverride w:val="1"/>
    </w:lvlOverride>
  </w:num>
  <w:num w:numId="9">
    <w:abstractNumId w:val="10"/>
  </w:num>
  <w:num w:numId="10">
    <w:abstractNumId w:val="19"/>
  </w:num>
  <w:num w:numId="11">
    <w:abstractNumId w:val="9"/>
  </w:num>
  <w:num w:numId="12">
    <w:abstractNumId w:val="28"/>
  </w:num>
  <w:num w:numId="13">
    <w:abstractNumId w:val="20"/>
  </w:num>
  <w:num w:numId="14">
    <w:abstractNumId w:val="18"/>
  </w:num>
  <w:num w:numId="15">
    <w:abstractNumId w:val="29"/>
  </w:num>
  <w:num w:numId="16">
    <w:abstractNumId w:val="24"/>
  </w:num>
  <w:num w:numId="17">
    <w:abstractNumId w:val="6"/>
  </w:num>
  <w:num w:numId="18">
    <w:abstractNumId w:val="34"/>
  </w:num>
  <w:num w:numId="19">
    <w:abstractNumId w:val="3"/>
  </w:num>
  <w:num w:numId="20">
    <w:abstractNumId w:val="21"/>
  </w:num>
  <w:num w:numId="21">
    <w:abstractNumId w:val="13"/>
  </w:num>
  <w:num w:numId="22">
    <w:abstractNumId w:val="25"/>
  </w:num>
  <w:num w:numId="23">
    <w:abstractNumId w:val="2"/>
  </w:num>
  <w:num w:numId="24">
    <w:abstractNumId w:val="5"/>
  </w:num>
  <w:num w:numId="25">
    <w:abstractNumId w:val="8"/>
  </w:num>
  <w:num w:numId="26">
    <w:abstractNumId w:val="35"/>
  </w:num>
  <w:num w:numId="27">
    <w:abstractNumId w:val="16"/>
  </w:num>
  <w:num w:numId="28">
    <w:abstractNumId w:val="30"/>
  </w:num>
  <w:num w:numId="29">
    <w:abstractNumId w:val="12"/>
  </w:num>
  <w:num w:numId="30">
    <w:abstractNumId w:val="26"/>
  </w:num>
  <w:num w:numId="31">
    <w:abstractNumId w:val="27"/>
  </w:num>
  <w:num w:numId="32">
    <w:abstractNumId w:val="11"/>
  </w:num>
  <w:num w:numId="33">
    <w:abstractNumId w:val="31"/>
  </w:num>
  <w:num w:numId="34">
    <w:abstractNumId w:val="15"/>
  </w:num>
  <w:num w:numId="35">
    <w:abstractNumId w:val="4"/>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72A2"/>
    <w:rsid w:val="001872A2"/>
    <w:rsid w:val="00C135E9"/>
    <w:rsid w:val="00FA4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9"/>
    <o:shapelayout v:ext="edit">
      <o:idmap v:ext="edit" data="1"/>
    </o:shapelayout>
  </w:shapeDefaults>
  <w:decimalSymbol w:val=","/>
  <w:listSeparator w:val=";"/>
  <w15:chartTrackingRefBased/>
  <w15:docId w15:val="{12DF52B4-AD56-4A1E-B7D7-1153595D3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before="100"/>
      <w:ind w:left="360" w:hanging="360"/>
    </w:pPr>
    <w:rPr>
      <w:rFonts w:ascii="Arial" w:hAnsi="Arial"/>
      <w:snapToGrid w:val="0"/>
      <w:sz w:val="24"/>
    </w:rPr>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widowControl/>
      <w:spacing w:before="0" w:line="360" w:lineRule="auto"/>
      <w:ind w:left="0" w:firstLine="0"/>
      <w:jc w:val="both"/>
      <w:outlineLvl w:val="1"/>
    </w:pPr>
    <w:rPr>
      <w:b/>
      <w:i/>
      <w:snapToGrid/>
    </w:rPr>
  </w:style>
  <w:style w:type="paragraph" w:styleId="3">
    <w:name w:val="heading 3"/>
    <w:basedOn w:val="a"/>
    <w:next w:val="a"/>
    <w:qFormat/>
    <w:pPr>
      <w:keepNext/>
      <w:spacing w:line="360" w:lineRule="auto"/>
      <w:jc w:val="center"/>
      <w:outlineLvl w:val="2"/>
    </w:pPr>
    <w:rPr>
      <w:rFonts w:ascii="Times New Roman" w:hAnsi="Times New Roman"/>
      <w:i/>
      <w:sz w:val="28"/>
    </w:rPr>
  </w:style>
  <w:style w:type="paragraph" w:styleId="4">
    <w:name w:val="heading 4"/>
    <w:basedOn w:val="a"/>
    <w:next w:val="a"/>
    <w:qFormat/>
    <w:pPr>
      <w:keepNext/>
      <w:widowControl/>
      <w:spacing w:before="0"/>
      <w:ind w:left="0" w:firstLine="0"/>
      <w:jc w:val="center"/>
      <w:outlineLvl w:val="3"/>
    </w:pPr>
    <w:rPr>
      <w:rFonts w:ascii="Times New Roman" w:hAnsi="Times New Roman"/>
      <w:snapToGrid/>
      <w:sz w:val="32"/>
      <w:szCs w:val="24"/>
    </w:rPr>
  </w:style>
  <w:style w:type="paragraph" w:styleId="5">
    <w:name w:val="heading 5"/>
    <w:basedOn w:val="a"/>
    <w:next w:val="a"/>
    <w:qFormat/>
    <w:pPr>
      <w:keepNext/>
      <w:widowControl/>
      <w:spacing w:before="0"/>
      <w:ind w:left="0" w:firstLine="0"/>
      <w:jc w:val="center"/>
      <w:outlineLvl w:val="4"/>
    </w:pPr>
    <w:rPr>
      <w:i/>
      <w:snapToGrid/>
      <w:sz w:val="28"/>
    </w:rPr>
  </w:style>
  <w:style w:type="paragraph" w:styleId="6">
    <w:name w:val="heading 6"/>
    <w:basedOn w:val="a"/>
    <w:next w:val="a"/>
    <w:qFormat/>
    <w:pPr>
      <w:keepNext/>
      <w:widowControl/>
      <w:spacing w:before="0"/>
      <w:ind w:left="0" w:firstLine="0"/>
      <w:jc w:val="center"/>
      <w:outlineLvl w:val="5"/>
    </w:pPr>
    <w:rPr>
      <w:rFonts w:ascii="Times New Roman" w:hAnsi="Times New Roman"/>
      <w:snapToGrid/>
      <w:sz w:val="28"/>
      <w:szCs w:val="24"/>
    </w:rPr>
  </w:style>
  <w:style w:type="paragraph" w:styleId="7">
    <w:name w:val="heading 7"/>
    <w:basedOn w:val="a"/>
    <w:next w:val="a"/>
    <w:qFormat/>
    <w:pPr>
      <w:keepNext/>
      <w:widowControl/>
      <w:spacing w:before="0"/>
      <w:ind w:left="720" w:firstLine="0"/>
      <w:jc w:val="both"/>
      <w:outlineLvl w:val="6"/>
    </w:pPr>
    <w:rPr>
      <w:rFonts w:ascii="Times New Roman" w:hAnsi="Times New Roman"/>
      <w:b/>
      <w:i/>
      <w:snapToGrid/>
      <w:sz w:val="28"/>
    </w:rPr>
  </w:style>
  <w:style w:type="paragraph" w:styleId="8">
    <w:name w:val="heading 8"/>
    <w:basedOn w:val="a"/>
    <w:next w:val="a"/>
    <w:qFormat/>
    <w:pPr>
      <w:keepNext/>
      <w:jc w:val="center"/>
      <w:outlineLvl w:val="7"/>
    </w:pPr>
    <w:rPr>
      <w:rFonts w:ascii="Times New Roman" w:hAnsi="Times New Roman"/>
      <w:sz w:val="28"/>
    </w:rPr>
  </w:style>
  <w:style w:type="paragraph" w:styleId="9">
    <w:name w:val="heading 9"/>
    <w:basedOn w:val="a"/>
    <w:next w:val="a"/>
    <w:qFormat/>
    <w:pPr>
      <w:keepNext/>
      <w:jc w:val="center"/>
      <w:outlineLvl w:val="8"/>
    </w:pPr>
    <w:rPr>
      <w:rFonts w:ascii="Times New Roman" w:hAnsi="Times New Roman"/>
      <w:i/>
      <w:i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line="360" w:lineRule="auto"/>
      <w:ind w:firstLine="560"/>
      <w:jc w:val="both"/>
    </w:pPr>
    <w:rPr>
      <w:i/>
      <w:snapToGrid w:val="0"/>
      <w:sz w:val="24"/>
    </w:rPr>
  </w:style>
  <w:style w:type="paragraph" w:styleId="a3">
    <w:name w:val="Body Text Indent"/>
    <w:basedOn w:val="a"/>
    <w:pPr>
      <w:spacing w:before="0" w:line="320" w:lineRule="auto"/>
    </w:pPr>
  </w:style>
  <w:style w:type="paragraph" w:styleId="20">
    <w:name w:val="Body Text Indent 2"/>
    <w:basedOn w:val="a"/>
    <w:pPr>
      <w:spacing w:before="340" w:line="320" w:lineRule="auto"/>
      <w:ind w:left="0" w:firstLine="560"/>
      <w:jc w:val="both"/>
    </w:pPr>
    <w:rPr>
      <w:sz w:val="28"/>
    </w:rPr>
  </w:style>
  <w:style w:type="paragraph" w:styleId="a4">
    <w:name w:val="footer"/>
    <w:basedOn w:val="a"/>
    <w:pPr>
      <w:widowControl/>
      <w:tabs>
        <w:tab w:val="center" w:pos="4153"/>
        <w:tab w:val="right" w:pos="8306"/>
      </w:tabs>
      <w:spacing w:before="0"/>
      <w:ind w:left="0" w:firstLine="0"/>
    </w:pPr>
    <w:rPr>
      <w:rFonts w:ascii="Times New Roman" w:hAnsi="Times New Roman"/>
      <w:snapToGrid/>
      <w:sz w:val="28"/>
    </w:rPr>
  </w:style>
  <w:style w:type="character" w:styleId="a5">
    <w:name w:val="page number"/>
    <w:basedOn w:val="a0"/>
  </w:style>
  <w:style w:type="paragraph" w:styleId="a6">
    <w:name w:val="Body Text"/>
    <w:basedOn w:val="a"/>
    <w:pPr>
      <w:widowControl/>
      <w:spacing w:before="0"/>
      <w:ind w:left="0" w:firstLine="0"/>
    </w:pPr>
    <w:rPr>
      <w:rFonts w:ascii="Times New Roman" w:hAnsi="Times New Roman"/>
      <w:snapToGrid/>
      <w:sz w:val="28"/>
    </w:rPr>
  </w:style>
  <w:style w:type="paragraph" w:styleId="30">
    <w:name w:val="Body Text Indent 3"/>
    <w:basedOn w:val="a"/>
    <w:pPr>
      <w:spacing w:before="0" w:line="320" w:lineRule="auto"/>
      <w:ind w:firstLine="0"/>
    </w:pPr>
    <w:rPr>
      <w:rFonts w:ascii="Times New Roman" w:hAnsi="Times New Roman"/>
      <w:sz w:val="28"/>
    </w:rPr>
  </w:style>
  <w:style w:type="paragraph" w:styleId="21">
    <w:name w:val="Body Text 2"/>
    <w:basedOn w:val="a"/>
    <w:pPr>
      <w:widowControl/>
      <w:spacing w:before="0" w:line="360" w:lineRule="auto"/>
      <w:ind w:left="0" w:firstLine="0"/>
    </w:pPr>
    <w:rPr>
      <w:rFonts w:ascii="Times New Roman" w:hAnsi="Times New Roman"/>
      <w:snapToGrid/>
      <w:sz w:val="28"/>
    </w:rPr>
  </w:style>
  <w:style w:type="paragraph" w:styleId="a7">
    <w:name w:val="Title"/>
    <w:basedOn w:val="a"/>
    <w:qFormat/>
    <w:pPr>
      <w:widowControl/>
      <w:spacing w:before="0"/>
      <w:ind w:left="0" w:firstLine="0"/>
      <w:jc w:val="center"/>
    </w:pPr>
    <w:rPr>
      <w:rFonts w:ascii="Times New Roman" w:hAnsi="Times New Roman"/>
      <w:b/>
      <w:bCs/>
      <w:snapToGrid/>
      <w:sz w:val="32"/>
      <w:szCs w:val="24"/>
    </w:rPr>
  </w:style>
  <w:style w:type="paragraph" w:styleId="a8">
    <w:name w:val="Document Map"/>
    <w:basedOn w:val="a"/>
    <w:semiHidden/>
    <w:pPr>
      <w:shd w:val="clear" w:color="auto" w:fill="000080"/>
    </w:pPr>
    <w:rPr>
      <w:rFonts w:ascii="Tahoma" w:hAnsi="Tahoma" w:cs="Tahoma"/>
    </w:rPr>
  </w:style>
  <w:style w:type="paragraph" w:styleId="a9">
    <w:name w:val="caption"/>
    <w:basedOn w:val="a"/>
    <w:next w:val="a"/>
    <w:qFormat/>
    <w:pPr>
      <w:spacing w:before="60"/>
      <w:ind w:left="40" w:firstLine="320"/>
      <w:outlineLvl w:val="0"/>
    </w:pPr>
    <w:rPr>
      <w:rFonts w:ascii="Times New Roman" w:hAnsi="Times New Roman"/>
      <w:b/>
      <w:sz w:val="32"/>
    </w:rPr>
  </w:style>
  <w:style w:type="paragraph" w:styleId="31">
    <w:name w:val="Body Text 3"/>
    <w:basedOn w:val="a"/>
    <w:pPr>
      <w:ind w:left="0" w:firstLine="0"/>
      <w:jc w:val="center"/>
    </w:pPr>
    <w:rPr>
      <w:rFonts w:ascii="Times New Roman" w:hAnsi="Times New Roman"/>
      <w:sz w:val="28"/>
      <w:szCs w:val="28"/>
    </w:rPr>
  </w:style>
  <w:style w:type="paragraph" w:customStyle="1" w:styleId="10">
    <w:name w:val="Звичайний1"/>
    <w:pPr>
      <w:widowControl w:val="0"/>
    </w:pPr>
    <w:rPr>
      <w:sz w:val="28"/>
    </w:rPr>
  </w:style>
  <w:style w:type="paragraph" w:styleId="aa">
    <w:name w:val="header"/>
    <w:basedOn w:val="a"/>
    <w:pPr>
      <w:widowControl/>
      <w:tabs>
        <w:tab w:val="center" w:pos="4153"/>
        <w:tab w:val="right" w:pos="8306"/>
      </w:tabs>
      <w:spacing w:before="0"/>
      <w:ind w:left="0" w:firstLine="0"/>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4515</Words>
  <Characters>25737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1</vt:lpstr>
    </vt:vector>
  </TitlesOfParts>
  <Company>ENGECON</Company>
  <LinksUpToDate>false</LinksUpToDate>
  <CharactersWithSpaces>30192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Laborant</dc:creator>
  <cp:keywords/>
  <dc:description/>
  <cp:lastModifiedBy>Irina</cp:lastModifiedBy>
  <cp:revision>2</cp:revision>
  <cp:lastPrinted>2006-02-17T11:20:00Z</cp:lastPrinted>
  <dcterms:created xsi:type="dcterms:W3CDTF">2014-08-02T13:11:00Z</dcterms:created>
  <dcterms:modified xsi:type="dcterms:W3CDTF">2014-08-02T13:11:00Z</dcterms:modified>
</cp:coreProperties>
</file>