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194" w:rsidRPr="00973194" w:rsidRDefault="00973194" w:rsidP="00973194">
      <w:pPr>
        <w:spacing w:after="240"/>
        <w:jc w:val="center"/>
        <w:rPr>
          <w:sz w:val="28"/>
          <w:szCs w:val="28"/>
        </w:rPr>
      </w:pPr>
      <w:r>
        <w:rPr>
          <w:sz w:val="28"/>
          <w:szCs w:val="28"/>
        </w:rPr>
        <w:t>ОРГАНИЗАЦИЯ БЕЗНАЛИЧНЫХ РАСЧЕТОВ НА ПРЕДПРИЯТИИ.</w:t>
      </w:r>
    </w:p>
    <w:p w:rsidR="00973194" w:rsidRPr="00973194" w:rsidRDefault="00973194" w:rsidP="00973194">
      <w:pPr>
        <w:spacing w:after="240"/>
        <w:jc w:val="center"/>
        <w:rPr>
          <w:sz w:val="28"/>
          <w:szCs w:val="28"/>
        </w:rPr>
      </w:pPr>
      <w:r w:rsidRPr="00973194">
        <w:rPr>
          <w:sz w:val="28"/>
          <w:szCs w:val="28"/>
        </w:rPr>
        <w:t>СОДЕРЖАНИЕ.</w:t>
      </w:r>
    </w:p>
    <w:p w:rsidR="00973194" w:rsidRDefault="00973194" w:rsidP="00973194">
      <w:pPr>
        <w:jc w:val="center"/>
        <w:rPr>
          <w:sz w:val="28"/>
          <w:szCs w:val="28"/>
        </w:rPr>
      </w:pPr>
    </w:p>
    <w:p w:rsidR="00D02602" w:rsidRPr="00D02602" w:rsidRDefault="008C548E">
      <w:pPr>
        <w:pStyle w:val="1"/>
        <w:tabs>
          <w:tab w:val="right" w:leader="dot" w:pos="9345"/>
        </w:tabs>
        <w:rPr>
          <w:noProof/>
          <w:sz w:val="28"/>
          <w:szCs w:val="28"/>
        </w:rPr>
      </w:pPr>
      <w:r w:rsidRPr="00D02602">
        <w:rPr>
          <w:sz w:val="28"/>
          <w:szCs w:val="28"/>
        </w:rPr>
        <w:fldChar w:fldCharType="begin"/>
      </w:r>
      <w:r w:rsidRPr="00D02602">
        <w:rPr>
          <w:sz w:val="28"/>
          <w:szCs w:val="28"/>
        </w:rPr>
        <w:instrText xml:space="preserve"> TOC \o "1-3" \h \z \u </w:instrText>
      </w:r>
      <w:r w:rsidRPr="00D02602">
        <w:rPr>
          <w:sz w:val="28"/>
          <w:szCs w:val="28"/>
        </w:rPr>
        <w:fldChar w:fldCharType="separate"/>
      </w:r>
      <w:hyperlink w:anchor="_Toc167954166" w:history="1">
        <w:r w:rsidR="00D02602" w:rsidRPr="00D02602">
          <w:rPr>
            <w:rStyle w:val="a6"/>
            <w:noProof/>
            <w:sz w:val="28"/>
            <w:szCs w:val="28"/>
          </w:rPr>
          <w:t>ВВЕДЕНИЕ.</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_Toc167954166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2</w:t>
        </w:r>
        <w:r w:rsidR="00D02602" w:rsidRPr="00D02602">
          <w:rPr>
            <w:noProof/>
            <w:webHidden/>
            <w:sz w:val="28"/>
            <w:szCs w:val="28"/>
          </w:rPr>
          <w:fldChar w:fldCharType="end"/>
        </w:r>
      </w:hyperlink>
    </w:p>
    <w:p w:rsidR="00D02602" w:rsidRPr="00D02602" w:rsidRDefault="00A1261B">
      <w:pPr>
        <w:pStyle w:val="1"/>
        <w:tabs>
          <w:tab w:val="left" w:pos="480"/>
          <w:tab w:val="right" w:leader="dot" w:pos="9345"/>
        </w:tabs>
        <w:rPr>
          <w:noProof/>
          <w:sz w:val="28"/>
          <w:szCs w:val="28"/>
        </w:rPr>
      </w:pPr>
      <w:hyperlink w:anchor="_Toc167954167" w:history="1">
        <w:r w:rsidR="00D02602" w:rsidRPr="00D02602">
          <w:rPr>
            <w:rStyle w:val="a6"/>
            <w:noProof/>
            <w:sz w:val="28"/>
            <w:szCs w:val="28"/>
          </w:rPr>
          <w:t>1.</w:t>
        </w:r>
        <w:r w:rsidR="00D02602" w:rsidRPr="00D02602">
          <w:rPr>
            <w:noProof/>
            <w:sz w:val="28"/>
            <w:szCs w:val="28"/>
          </w:rPr>
          <w:tab/>
        </w:r>
        <w:r w:rsidR="00D02602" w:rsidRPr="00D02602">
          <w:rPr>
            <w:rStyle w:val="a6"/>
            <w:noProof/>
            <w:sz w:val="28"/>
            <w:szCs w:val="28"/>
          </w:rPr>
          <w:t>ТЕОРЕТИЧЕСКИЕ ОСНОВЫ ОРГАНИЗАЦИИ БЕЗНАЛИЧНОГО ДЕНЕЖНОГО ОБОРОТА В СЕЛЬСКОХОЗЯЙСТВЕННОМ ПРЕДПРИЯТИИ.</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_Toc167954167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5</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68" w:history="1">
        <w:r w:rsidR="00D02602" w:rsidRPr="00D02602">
          <w:rPr>
            <w:rStyle w:val="a6"/>
            <w:noProof/>
            <w:sz w:val="28"/>
            <w:szCs w:val="28"/>
          </w:rPr>
          <w:t>1.1. Сущность и организация безналичных расчетов.</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_Toc167954168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5</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69" w:history="1">
        <w:r w:rsidR="00D02602" w:rsidRPr="00D02602">
          <w:rPr>
            <w:rStyle w:val="a6"/>
            <w:noProof/>
            <w:sz w:val="28"/>
            <w:szCs w:val="28"/>
          </w:rPr>
          <w:t>1.2. Принципы безналичных расчетов предприятий с контрагентами.</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_Toc167954169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15</w:t>
        </w:r>
        <w:r w:rsidR="00D02602" w:rsidRPr="00D02602">
          <w:rPr>
            <w:noProof/>
            <w:webHidden/>
            <w:sz w:val="28"/>
            <w:szCs w:val="28"/>
          </w:rPr>
          <w:fldChar w:fldCharType="end"/>
        </w:r>
      </w:hyperlink>
    </w:p>
    <w:p w:rsidR="00D02602" w:rsidRPr="00D02602" w:rsidRDefault="00A1261B">
      <w:pPr>
        <w:pStyle w:val="2"/>
        <w:tabs>
          <w:tab w:val="left" w:pos="960"/>
          <w:tab w:val="right" w:leader="dot" w:pos="9345"/>
        </w:tabs>
        <w:rPr>
          <w:noProof/>
          <w:sz w:val="28"/>
          <w:szCs w:val="28"/>
        </w:rPr>
      </w:pPr>
      <w:hyperlink w:anchor="_Toc167954170" w:history="1">
        <w:r w:rsidR="00D02602" w:rsidRPr="00D02602">
          <w:rPr>
            <w:rStyle w:val="a6"/>
            <w:noProof/>
            <w:sz w:val="28"/>
            <w:szCs w:val="28"/>
          </w:rPr>
          <w:t>1.3.</w:t>
        </w:r>
        <w:r w:rsidR="00D02602" w:rsidRPr="00D02602">
          <w:rPr>
            <w:noProof/>
            <w:sz w:val="28"/>
            <w:szCs w:val="28"/>
          </w:rPr>
          <w:tab/>
        </w:r>
        <w:r w:rsidR="00D02602" w:rsidRPr="00D02602">
          <w:rPr>
            <w:rStyle w:val="a6"/>
            <w:noProof/>
            <w:sz w:val="28"/>
            <w:szCs w:val="28"/>
          </w:rPr>
          <w:t>Формы безналичных расчетов.</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_Toc167954170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18</w:t>
        </w:r>
        <w:r w:rsidR="00D02602" w:rsidRPr="00D02602">
          <w:rPr>
            <w:noProof/>
            <w:webHidden/>
            <w:sz w:val="28"/>
            <w:szCs w:val="28"/>
          </w:rPr>
          <w:fldChar w:fldCharType="end"/>
        </w:r>
      </w:hyperlink>
    </w:p>
    <w:p w:rsidR="00D02602" w:rsidRPr="00D02602" w:rsidRDefault="00A1261B">
      <w:pPr>
        <w:pStyle w:val="1"/>
        <w:tabs>
          <w:tab w:val="left" w:pos="480"/>
          <w:tab w:val="right" w:leader="dot" w:pos="9345"/>
        </w:tabs>
        <w:rPr>
          <w:noProof/>
          <w:sz w:val="28"/>
          <w:szCs w:val="28"/>
        </w:rPr>
      </w:pPr>
      <w:hyperlink w:anchor="_Toc167954171" w:history="1">
        <w:r w:rsidR="00D02602" w:rsidRPr="00D02602">
          <w:rPr>
            <w:rStyle w:val="a6"/>
            <w:noProof/>
            <w:sz w:val="28"/>
            <w:szCs w:val="28"/>
          </w:rPr>
          <w:t>2.</w:t>
        </w:r>
        <w:r w:rsidR="00D02602" w:rsidRPr="00D02602">
          <w:rPr>
            <w:noProof/>
            <w:sz w:val="28"/>
            <w:szCs w:val="28"/>
          </w:rPr>
          <w:tab/>
        </w:r>
        <w:r w:rsidR="00D02602" w:rsidRPr="00D02602">
          <w:rPr>
            <w:rStyle w:val="a6"/>
            <w:noProof/>
            <w:sz w:val="28"/>
            <w:szCs w:val="28"/>
          </w:rPr>
          <w:t>АНАЛИЗ ОРГАНИЗАЦИИ БЕЗНАЛИЧНЫХ РАСЧЕТОВ НА ПРЕДПРИЯТИИ.</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_Toc167954171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28</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72" w:history="1">
        <w:r w:rsidR="00D02602" w:rsidRPr="00D02602">
          <w:rPr>
            <w:rStyle w:val="a6"/>
            <w:noProof/>
            <w:sz w:val="28"/>
            <w:szCs w:val="28"/>
          </w:rPr>
          <w:t>2.1. Финансовое положение хозяйства.</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_Toc167954172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28</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73" w:history="1">
        <w:r w:rsidR="00D02602" w:rsidRPr="00D02602">
          <w:rPr>
            <w:rStyle w:val="a6"/>
            <w:noProof/>
            <w:sz w:val="28"/>
            <w:szCs w:val="28"/>
          </w:rPr>
          <w:t>2.2. Формы безналичных расчетов на предприятии.</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_Toc167954173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32</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74" w:history="1">
        <w:r w:rsidR="00D02602" w:rsidRPr="00D02602">
          <w:rPr>
            <w:rStyle w:val="a6"/>
            <w:noProof/>
            <w:sz w:val="28"/>
            <w:szCs w:val="28"/>
          </w:rPr>
          <w:t>2.3. Организация работы хозяйства с безналичными расчетами на предприятии «Чумак», г.Херсон.</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_Toc167954174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34</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75" w:history="1">
        <w:r w:rsidR="00D02602" w:rsidRPr="00D02602">
          <w:rPr>
            <w:rStyle w:val="a6"/>
            <w:noProof/>
            <w:sz w:val="28"/>
            <w:szCs w:val="28"/>
          </w:rPr>
          <w:t>2.4. Расчетно-платежная дисциплина и ее влияние на финансово-хозяйственную деятельность предприятия.</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_Toc167954175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43</w:t>
        </w:r>
        <w:r w:rsidR="00D02602" w:rsidRPr="00D02602">
          <w:rPr>
            <w:noProof/>
            <w:webHidden/>
            <w:sz w:val="28"/>
            <w:szCs w:val="28"/>
          </w:rPr>
          <w:fldChar w:fldCharType="end"/>
        </w:r>
      </w:hyperlink>
    </w:p>
    <w:p w:rsidR="00D02602" w:rsidRPr="00D02602" w:rsidRDefault="00A1261B">
      <w:pPr>
        <w:pStyle w:val="1"/>
        <w:tabs>
          <w:tab w:val="left" w:pos="480"/>
          <w:tab w:val="right" w:leader="dot" w:pos="9345"/>
        </w:tabs>
        <w:rPr>
          <w:noProof/>
          <w:sz w:val="28"/>
          <w:szCs w:val="28"/>
        </w:rPr>
      </w:pPr>
      <w:hyperlink w:anchor="_Toc167954176" w:history="1">
        <w:r w:rsidR="00D02602" w:rsidRPr="00D02602">
          <w:rPr>
            <w:rStyle w:val="a6"/>
            <w:noProof/>
            <w:sz w:val="28"/>
            <w:szCs w:val="28"/>
          </w:rPr>
          <w:t>3.</w:t>
        </w:r>
        <w:r w:rsidR="00D02602" w:rsidRPr="00D02602">
          <w:rPr>
            <w:noProof/>
            <w:sz w:val="28"/>
            <w:szCs w:val="28"/>
          </w:rPr>
          <w:tab/>
        </w:r>
        <w:r w:rsidR="00D02602" w:rsidRPr="00D02602">
          <w:rPr>
            <w:rStyle w:val="a6"/>
            <w:noProof/>
            <w:sz w:val="28"/>
            <w:szCs w:val="28"/>
          </w:rPr>
          <w:t>УСОВЕРШЕНСТВОВАНИЕ ОРГАНИЗАЦИИ БЕЗНАЛИЧНОГО ДЕНЕЖНОГО ОБОРОТА В СЕЛЬСКОХОЗЯЙСТВЕННОМ ПРЕДПРИЯТИИ.</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_Toc167954176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45</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77" w:history="1">
        <w:r w:rsidR="00D02602" w:rsidRPr="00D02602">
          <w:rPr>
            <w:rStyle w:val="a6"/>
            <w:noProof/>
            <w:sz w:val="28"/>
            <w:szCs w:val="28"/>
          </w:rPr>
          <w:t>3.1. Характеристика объекта исследования в контексте разработки рекомендаций по усовершенствованию организации безналичного денежного оборота в сельскохозяйственном предприятии.</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_Toc167954177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45</w:t>
        </w:r>
        <w:r w:rsidR="00D02602" w:rsidRPr="00D02602">
          <w:rPr>
            <w:noProof/>
            <w:webHidden/>
            <w:sz w:val="28"/>
            <w:szCs w:val="28"/>
          </w:rPr>
          <w:fldChar w:fldCharType="end"/>
        </w:r>
      </w:hyperlink>
    </w:p>
    <w:p w:rsidR="00D02602" w:rsidRPr="00D02602" w:rsidRDefault="00A1261B">
      <w:pPr>
        <w:pStyle w:val="2"/>
        <w:tabs>
          <w:tab w:val="right" w:leader="dot" w:pos="9345"/>
        </w:tabs>
        <w:rPr>
          <w:noProof/>
          <w:sz w:val="28"/>
          <w:szCs w:val="28"/>
        </w:rPr>
      </w:pPr>
      <w:hyperlink w:anchor="_Toc167954178" w:history="1">
        <w:r w:rsidR="00D02602" w:rsidRPr="00D02602">
          <w:rPr>
            <w:rStyle w:val="a6"/>
            <w:noProof/>
            <w:sz w:val="28"/>
            <w:szCs w:val="28"/>
          </w:rPr>
          <w:t>3.2. Методы усовершенствования безналичного денежного оборота в сельскохозяйственном предприятии.</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_Toc167954178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48</w:t>
        </w:r>
        <w:r w:rsidR="00D02602" w:rsidRPr="00D02602">
          <w:rPr>
            <w:noProof/>
            <w:webHidden/>
            <w:sz w:val="28"/>
            <w:szCs w:val="28"/>
          </w:rPr>
          <w:fldChar w:fldCharType="end"/>
        </w:r>
      </w:hyperlink>
    </w:p>
    <w:p w:rsidR="00D02602" w:rsidRPr="00D02602" w:rsidRDefault="00A1261B">
      <w:pPr>
        <w:pStyle w:val="1"/>
        <w:tabs>
          <w:tab w:val="right" w:leader="dot" w:pos="9345"/>
        </w:tabs>
        <w:rPr>
          <w:noProof/>
          <w:sz w:val="28"/>
          <w:szCs w:val="28"/>
        </w:rPr>
      </w:pPr>
      <w:hyperlink w:anchor="_Toc167954179" w:history="1">
        <w:r w:rsidR="00D02602" w:rsidRPr="00D02602">
          <w:rPr>
            <w:rStyle w:val="a6"/>
            <w:noProof/>
            <w:sz w:val="28"/>
            <w:szCs w:val="28"/>
          </w:rPr>
          <w:t>ВЫВОДЫ.</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_Toc167954179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51</w:t>
        </w:r>
        <w:r w:rsidR="00D02602" w:rsidRPr="00D02602">
          <w:rPr>
            <w:noProof/>
            <w:webHidden/>
            <w:sz w:val="28"/>
            <w:szCs w:val="28"/>
          </w:rPr>
          <w:fldChar w:fldCharType="end"/>
        </w:r>
      </w:hyperlink>
    </w:p>
    <w:p w:rsidR="00D02602" w:rsidRPr="00D02602" w:rsidRDefault="00A1261B">
      <w:pPr>
        <w:pStyle w:val="1"/>
        <w:tabs>
          <w:tab w:val="right" w:leader="dot" w:pos="9345"/>
        </w:tabs>
        <w:rPr>
          <w:noProof/>
          <w:sz w:val="28"/>
          <w:szCs w:val="28"/>
        </w:rPr>
      </w:pPr>
      <w:hyperlink w:anchor="_Toc167954180" w:history="1">
        <w:r w:rsidR="00D02602" w:rsidRPr="00D02602">
          <w:rPr>
            <w:rStyle w:val="a6"/>
            <w:noProof/>
            <w:sz w:val="28"/>
            <w:szCs w:val="28"/>
          </w:rPr>
          <w:t>СПИСОК ЛИТЕРАТУРЫ.</w:t>
        </w:r>
        <w:r w:rsidR="00D02602" w:rsidRPr="00D02602">
          <w:rPr>
            <w:noProof/>
            <w:webHidden/>
            <w:sz w:val="28"/>
            <w:szCs w:val="28"/>
          </w:rPr>
          <w:tab/>
        </w:r>
        <w:r w:rsidR="00D02602" w:rsidRPr="00D02602">
          <w:rPr>
            <w:noProof/>
            <w:webHidden/>
            <w:sz w:val="28"/>
            <w:szCs w:val="28"/>
          </w:rPr>
          <w:fldChar w:fldCharType="begin"/>
        </w:r>
        <w:r w:rsidR="00D02602" w:rsidRPr="00D02602">
          <w:rPr>
            <w:noProof/>
            <w:webHidden/>
            <w:sz w:val="28"/>
            <w:szCs w:val="28"/>
          </w:rPr>
          <w:instrText xml:space="preserve"> PAGEREF _Toc167954180 \h </w:instrText>
        </w:r>
        <w:r w:rsidR="00D02602" w:rsidRPr="00D02602">
          <w:rPr>
            <w:noProof/>
            <w:webHidden/>
            <w:sz w:val="28"/>
            <w:szCs w:val="28"/>
          </w:rPr>
        </w:r>
        <w:r w:rsidR="00D02602" w:rsidRPr="00D02602">
          <w:rPr>
            <w:noProof/>
            <w:webHidden/>
            <w:sz w:val="28"/>
            <w:szCs w:val="28"/>
          </w:rPr>
          <w:fldChar w:fldCharType="separate"/>
        </w:r>
        <w:r w:rsidR="004369C4">
          <w:rPr>
            <w:noProof/>
            <w:webHidden/>
            <w:sz w:val="28"/>
            <w:szCs w:val="28"/>
          </w:rPr>
          <w:t>54</w:t>
        </w:r>
        <w:r w:rsidR="00D02602" w:rsidRPr="00D02602">
          <w:rPr>
            <w:noProof/>
            <w:webHidden/>
            <w:sz w:val="28"/>
            <w:szCs w:val="28"/>
          </w:rPr>
          <w:fldChar w:fldCharType="end"/>
        </w:r>
      </w:hyperlink>
    </w:p>
    <w:p w:rsidR="00973194" w:rsidRDefault="008C548E" w:rsidP="00973194">
      <w:pPr>
        <w:jc w:val="center"/>
        <w:rPr>
          <w:sz w:val="28"/>
          <w:szCs w:val="28"/>
        </w:rPr>
      </w:pPr>
      <w:r w:rsidRPr="00D02602">
        <w:rPr>
          <w:sz w:val="28"/>
          <w:szCs w:val="28"/>
        </w:rPr>
        <w:fldChar w:fldCharType="end"/>
      </w: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73194">
      <w:pPr>
        <w:jc w:val="center"/>
        <w:rPr>
          <w:sz w:val="28"/>
          <w:szCs w:val="28"/>
        </w:rPr>
      </w:pPr>
    </w:p>
    <w:p w:rsidR="00973194" w:rsidRDefault="00973194" w:rsidP="009A6FD7">
      <w:pPr>
        <w:spacing w:after="240" w:line="360" w:lineRule="auto"/>
        <w:jc w:val="center"/>
        <w:outlineLvl w:val="0"/>
        <w:rPr>
          <w:sz w:val="28"/>
          <w:szCs w:val="28"/>
        </w:rPr>
      </w:pPr>
      <w:bookmarkStart w:id="0" w:name="_Toc167954166"/>
      <w:r>
        <w:rPr>
          <w:sz w:val="28"/>
          <w:szCs w:val="28"/>
        </w:rPr>
        <w:t>ВВЕДЕНИЕ.</w:t>
      </w:r>
      <w:bookmarkEnd w:id="0"/>
    </w:p>
    <w:p w:rsidR="006F6651" w:rsidRDefault="006F6651" w:rsidP="003A456C">
      <w:pPr>
        <w:spacing w:line="360" w:lineRule="auto"/>
        <w:ind w:firstLine="709"/>
        <w:jc w:val="both"/>
        <w:rPr>
          <w:sz w:val="28"/>
        </w:rPr>
      </w:pPr>
      <w:r>
        <w:rPr>
          <w:sz w:val="28"/>
        </w:rPr>
        <w:t>Одной из основных функций коммерческих банков является осуществление расчетов и организация платежного оборота в масштабах всего народного хозяйства.</w:t>
      </w:r>
    </w:p>
    <w:p w:rsidR="009E710E" w:rsidRPr="009E710E" w:rsidRDefault="009E710E" w:rsidP="009E710E">
      <w:pPr>
        <w:pStyle w:val="a3"/>
        <w:spacing w:before="0" w:beforeAutospacing="0" w:after="0" w:afterAutospacing="0" w:line="360" w:lineRule="auto"/>
        <w:ind w:firstLine="709"/>
        <w:jc w:val="both"/>
        <w:rPr>
          <w:sz w:val="28"/>
          <w:szCs w:val="28"/>
        </w:rPr>
      </w:pPr>
      <w:r w:rsidRPr="009E710E">
        <w:rPr>
          <w:sz w:val="28"/>
          <w:szCs w:val="28"/>
        </w:rPr>
        <w:t xml:space="preserve">Товарный обмен между производителями и потребителями происходит в виде купли-продажи. При этом каждое предприятие в одно и тоже время выступает поставщиком для одних и покупателем товаров у других предприятий. </w:t>
      </w:r>
    </w:p>
    <w:p w:rsidR="009E710E" w:rsidRPr="009E710E" w:rsidRDefault="009E710E" w:rsidP="009E710E">
      <w:pPr>
        <w:pStyle w:val="a3"/>
        <w:spacing w:before="0" w:beforeAutospacing="0" w:after="0" w:afterAutospacing="0" w:line="360" w:lineRule="auto"/>
        <w:ind w:firstLine="709"/>
        <w:jc w:val="both"/>
        <w:rPr>
          <w:sz w:val="28"/>
          <w:szCs w:val="28"/>
        </w:rPr>
      </w:pPr>
      <w:r w:rsidRPr="009E710E">
        <w:rPr>
          <w:sz w:val="28"/>
          <w:szCs w:val="28"/>
        </w:rPr>
        <w:t xml:space="preserve">Товарный обмен между поставщиками и покупателями возникает на основе денежных расчетов. Деятельность предприятий в области денежных расчетов является важным звеном в кругообороте средств, а их своевременное проведение — необходимым условием для непрерывного процесса воспроизводства. </w:t>
      </w:r>
    </w:p>
    <w:p w:rsidR="009E710E" w:rsidRPr="009E710E" w:rsidRDefault="009E710E" w:rsidP="009E710E">
      <w:pPr>
        <w:pStyle w:val="a3"/>
        <w:spacing w:before="0" w:beforeAutospacing="0" w:after="0" w:afterAutospacing="0" w:line="360" w:lineRule="auto"/>
        <w:ind w:firstLine="709"/>
        <w:jc w:val="both"/>
        <w:rPr>
          <w:sz w:val="28"/>
          <w:szCs w:val="28"/>
        </w:rPr>
      </w:pPr>
      <w:r w:rsidRPr="009E710E">
        <w:rPr>
          <w:sz w:val="28"/>
          <w:szCs w:val="28"/>
        </w:rPr>
        <w:t xml:space="preserve">Денежные расчеты, которые осуществляют предприятия и организации независимо от организационно-правовой формы и вида деятельности могут </w:t>
      </w:r>
      <w:r w:rsidRPr="009E710E">
        <w:rPr>
          <w:bCs/>
          <w:sz w:val="28"/>
          <w:szCs w:val="28"/>
        </w:rPr>
        <w:t>совершаться как наличными деньгами, так и в безналичном порядке</w:t>
      </w:r>
      <w:r w:rsidRPr="009E710E">
        <w:rPr>
          <w:sz w:val="28"/>
          <w:szCs w:val="28"/>
        </w:rPr>
        <w:t xml:space="preserve">. В совокупности эти денежные расчеты образуют денежный оборот предприятий. </w:t>
      </w:r>
    </w:p>
    <w:p w:rsidR="006F6651" w:rsidRDefault="006F6651" w:rsidP="003A456C">
      <w:pPr>
        <w:spacing w:line="360" w:lineRule="auto"/>
        <w:ind w:firstLine="709"/>
        <w:jc w:val="both"/>
        <w:rPr>
          <w:sz w:val="28"/>
        </w:rPr>
      </w:pPr>
      <w:r>
        <w:rPr>
          <w:sz w:val="28"/>
        </w:rPr>
        <w:t>Безналичный денежный оборот является основной частью денежного и платежного оборота, где движение денег происходит в виде перечислений по счетам в кредитных учреждениях или зачетов взаимных требований. Он опосредует такие сферы хозяйственных отношений, как: реализация продукции, услуг, работ, распределение и перераспределение национального дохода, получение и возврат банковских кредитов, выплата и использование денежных доходов. Участниками этих отношений выступают объединения, предприятия, организации, учреждения, кооперативы, малые предприятия, ассоциации, банковские и финансовые органы, население, предприниматели. Большая часть платежей совершается без использования наличных денег. Совокупность платежей, осуществляемых без использования наличных денег, составляет безналичный денежный оборот.</w:t>
      </w:r>
    </w:p>
    <w:p w:rsidR="006F6651" w:rsidRDefault="006F6651" w:rsidP="003A456C">
      <w:pPr>
        <w:spacing w:line="360" w:lineRule="auto"/>
        <w:ind w:firstLine="709"/>
        <w:jc w:val="both"/>
        <w:rPr>
          <w:sz w:val="28"/>
        </w:rPr>
      </w:pPr>
      <w:r>
        <w:rPr>
          <w:sz w:val="28"/>
        </w:rPr>
        <w:t>Структура безналичного денежного оборота, как и денежного оборота в целом, определяется связью движения денег с процессами материального производства (товарный оборот) и нематериального (нетоварный оборот).</w:t>
      </w:r>
    </w:p>
    <w:p w:rsidR="006F6651" w:rsidRDefault="006F6651" w:rsidP="003A456C">
      <w:pPr>
        <w:spacing w:line="360" w:lineRule="auto"/>
        <w:ind w:firstLine="709"/>
        <w:jc w:val="both"/>
        <w:rPr>
          <w:sz w:val="28"/>
          <w:lang w:val="uk-UA"/>
        </w:rPr>
      </w:pPr>
      <w:r>
        <w:rPr>
          <w:sz w:val="28"/>
        </w:rPr>
        <w:t>Долгое время считалось, что в банках с помощью денежного оборота опосредуется оборот народнохозяйственный. Банкам, таким образом, отводилась второстепенная роль в организации и учете денежного оборота. Естественно, эта роль присуща банкам: посредничество в платежах является одной из первых и основных их функций. Но сейчас главное другое – нужно уметь торговать деньгами как специфическим товаром, который «производят» банки. Деньги – универсальный инструмент экономики, и если они не работают, серьезный урон наносится и их владельцу и экономике. Заставить деньги работать активно, с выгодой как раз и помогают банки, осуществляя безналичные расчеты.</w:t>
      </w:r>
    </w:p>
    <w:p w:rsidR="00686060" w:rsidRPr="00686060" w:rsidRDefault="00686060" w:rsidP="003A456C">
      <w:pPr>
        <w:spacing w:line="360" w:lineRule="auto"/>
        <w:ind w:firstLine="709"/>
        <w:jc w:val="both"/>
        <w:rPr>
          <w:sz w:val="28"/>
        </w:rPr>
      </w:pPr>
      <w:r>
        <w:rPr>
          <w:sz w:val="28"/>
        </w:rPr>
        <w:t>Объектом данной работы является сельскохозяйственное предприятие «Чумак», г.</w:t>
      </w:r>
      <w:r w:rsidR="00870BD1">
        <w:rPr>
          <w:sz w:val="28"/>
        </w:rPr>
        <w:t xml:space="preserve"> </w:t>
      </w:r>
      <w:r>
        <w:rPr>
          <w:sz w:val="28"/>
        </w:rPr>
        <w:t>Херсон. Предприятие занимается изготовлением преимущественно кетчупа, горчицы и майонеза.</w:t>
      </w:r>
      <w:r w:rsidR="00AD0A11">
        <w:rPr>
          <w:sz w:val="28"/>
        </w:rPr>
        <w:t xml:space="preserve"> При этом у предприятия есть свой перерабатывающий цех, который занимается сбором урожая на определенной территории и отправкой для изготовления продукции.</w:t>
      </w:r>
    </w:p>
    <w:p w:rsidR="006A0752" w:rsidRDefault="006A0752" w:rsidP="003A456C">
      <w:pPr>
        <w:spacing w:line="360" w:lineRule="auto"/>
        <w:ind w:firstLine="709"/>
        <w:jc w:val="both"/>
        <w:rPr>
          <w:sz w:val="28"/>
        </w:rPr>
      </w:pPr>
      <w:r>
        <w:rPr>
          <w:sz w:val="28"/>
        </w:rPr>
        <w:t>Целью данной работы является исследование особенностей безналичного оборота на предприятиях сельского хозяйства.</w:t>
      </w:r>
    </w:p>
    <w:p w:rsidR="006A0752" w:rsidRDefault="006A0752" w:rsidP="003A456C">
      <w:pPr>
        <w:spacing w:line="360" w:lineRule="auto"/>
        <w:ind w:firstLine="709"/>
        <w:jc w:val="both"/>
        <w:rPr>
          <w:sz w:val="28"/>
        </w:rPr>
      </w:pPr>
      <w:r>
        <w:rPr>
          <w:sz w:val="28"/>
        </w:rPr>
        <w:t>Цель работы определяет ее задачи. Рассмотрим их:</w:t>
      </w:r>
    </w:p>
    <w:p w:rsidR="006A0752" w:rsidRDefault="006A0752" w:rsidP="006A0752">
      <w:pPr>
        <w:numPr>
          <w:ilvl w:val="0"/>
          <w:numId w:val="3"/>
        </w:numPr>
        <w:spacing w:line="360" w:lineRule="auto"/>
        <w:jc w:val="both"/>
        <w:rPr>
          <w:sz w:val="28"/>
        </w:rPr>
      </w:pPr>
      <w:r>
        <w:rPr>
          <w:sz w:val="28"/>
        </w:rPr>
        <w:t>Исследование теоретических аспектов безналичного оборота.</w:t>
      </w:r>
    </w:p>
    <w:p w:rsidR="006A0752" w:rsidRDefault="006A0752" w:rsidP="006A0752">
      <w:pPr>
        <w:numPr>
          <w:ilvl w:val="0"/>
          <w:numId w:val="3"/>
        </w:numPr>
        <w:spacing w:line="360" w:lineRule="auto"/>
        <w:jc w:val="both"/>
        <w:rPr>
          <w:sz w:val="28"/>
        </w:rPr>
      </w:pPr>
      <w:r>
        <w:rPr>
          <w:sz w:val="28"/>
        </w:rPr>
        <w:t>Характеристика форм и принципов безналичного оборота в сельскохозяйственных предприятиях.</w:t>
      </w:r>
    </w:p>
    <w:p w:rsidR="00271260" w:rsidRDefault="00271260" w:rsidP="006A0752">
      <w:pPr>
        <w:numPr>
          <w:ilvl w:val="0"/>
          <w:numId w:val="3"/>
        </w:numPr>
        <w:spacing w:line="360" w:lineRule="auto"/>
        <w:jc w:val="both"/>
        <w:rPr>
          <w:sz w:val="28"/>
        </w:rPr>
      </w:pPr>
      <w:r>
        <w:rPr>
          <w:sz w:val="28"/>
        </w:rPr>
        <w:t>Характеристика особенностей безналичного оборота</w:t>
      </w:r>
      <w:r w:rsidRPr="00271260">
        <w:rPr>
          <w:sz w:val="28"/>
        </w:rPr>
        <w:t xml:space="preserve"> </w:t>
      </w:r>
      <w:r>
        <w:rPr>
          <w:sz w:val="28"/>
        </w:rPr>
        <w:t>в сельскохозяйственных предприятиях.</w:t>
      </w:r>
    </w:p>
    <w:p w:rsidR="006A0752" w:rsidRDefault="00271260" w:rsidP="006A0752">
      <w:pPr>
        <w:numPr>
          <w:ilvl w:val="0"/>
          <w:numId w:val="3"/>
        </w:numPr>
        <w:spacing w:line="360" w:lineRule="auto"/>
        <w:jc w:val="both"/>
        <w:rPr>
          <w:sz w:val="28"/>
        </w:rPr>
      </w:pPr>
      <w:r>
        <w:rPr>
          <w:sz w:val="28"/>
        </w:rPr>
        <w:t>Рассмотрение методов усовершенствования организации безналичного оборота.</w:t>
      </w:r>
    </w:p>
    <w:p w:rsidR="00973194" w:rsidRDefault="00271260" w:rsidP="00271260">
      <w:pPr>
        <w:spacing w:after="240" w:line="360" w:lineRule="auto"/>
        <w:ind w:firstLine="709"/>
        <w:jc w:val="both"/>
        <w:rPr>
          <w:sz w:val="28"/>
          <w:szCs w:val="28"/>
        </w:rPr>
      </w:pPr>
      <w:r>
        <w:rPr>
          <w:sz w:val="28"/>
          <w:szCs w:val="28"/>
        </w:rPr>
        <w:t xml:space="preserve">Данная работа состоит из трех глав. Первая раскрывает теоретические аспекты </w:t>
      </w:r>
      <w:r>
        <w:rPr>
          <w:sz w:val="28"/>
        </w:rPr>
        <w:t>безналичного оборота в Украине; вторая – особенности безналичного оборота в сельскохозяйственных предприятиях; третья – обоснование методов усовершенствования организации безналичного оборота в сельскохозяйственных предприятиях</w:t>
      </w:r>
      <w:r w:rsidR="00AD0A11">
        <w:rPr>
          <w:sz w:val="28"/>
        </w:rPr>
        <w:t xml:space="preserve"> на примере объекта исследования</w:t>
      </w:r>
      <w:r>
        <w:rPr>
          <w:sz w:val="28"/>
        </w:rPr>
        <w:t>.</w:t>
      </w:r>
    </w:p>
    <w:p w:rsidR="00973194" w:rsidRDefault="00973194"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870BD1" w:rsidRDefault="00870BD1" w:rsidP="00973194">
      <w:pPr>
        <w:spacing w:after="240" w:line="360" w:lineRule="auto"/>
        <w:jc w:val="center"/>
        <w:rPr>
          <w:sz w:val="28"/>
          <w:szCs w:val="28"/>
        </w:rPr>
      </w:pPr>
    </w:p>
    <w:p w:rsidR="00973194" w:rsidRDefault="00973194" w:rsidP="009A6FD7">
      <w:pPr>
        <w:numPr>
          <w:ilvl w:val="0"/>
          <w:numId w:val="2"/>
        </w:numPr>
        <w:spacing w:after="240" w:line="360" w:lineRule="auto"/>
        <w:jc w:val="center"/>
        <w:outlineLvl w:val="0"/>
        <w:rPr>
          <w:sz w:val="28"/>
          <w:szCs w:val="28"/>
        </w:rPr>
      </w:pPr>
      <w:bookmarkStart w:id="1" w:name="_Toc167954167"/>
      <w:r>
        <w:rPr>
          <w:sz w:val="28"/>
          <w:szCs w:val="28"/>
        </w:rPr>
        <w:t>ТЕОРЕТИЧЕСКИЕ ОСНОВЫ ОРГАНИЗАЦИИ БЕЗНАЛИЧНОГО ДЕНЕЖНОГО ОБОРОТА В СЕЛЬСКОХОЗЯЙСТВЕННОМ ПРЕДПРИЯТИИ.</w:t>
      </w:r>
      <w:bookmarkEnd w:id="1"/>
    </w:p>
    <w:p w:rsidR="00973194" w:rsidRPr="00973194" w:rsidRDefault="00973194" w:rsidP="009A6FD7">
      <w:pPr>
        <w:spacing w:after="240" w:line="360" w:lineRule="auto"/>
        <w:ind w:firstLine="709"/>
        <w:jc w:val="both"/>
        <w:outlineLvl w:val="1"/>
        <w:rPr>
          <w:sz w:val="28"/>
          <w:szCs w:val="28"/>
        </w:rPr>
      </w:pPr>
      <w:r w:rsidRPr="00973194">
        <w:rPr>
          <w:sz w:val="28"/>
          <w:szCs w:val="28"/>
        </w:rPr>
        <w:t xml:space="preserve">   </w:t>
      </w:r>
      <w:bookmarkStart w:id="2" w:name="_Toc167954168"/>
      <w:r w:rsidRPr="00973194">
        <w:rPr>
          <w:sz w:val="28"/>
          <w:szCs w:val="28"/>
        </w:rPr>
        <w:t>1.1. Сущность и организация безналичных расчетов.</w:t>
      </w:r>
      <w:bookmarkEnd w:id="2"/>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xml:space="preserve">Существовавшая с 30-х годов вплоть до </w:t>
      </w:r>
      <w:smartTag w:uri="urn:schemas-microsoft-com:office:smarttags" w:element="metricconverter">
        <w:smartTagPr>
          <w:attr w:name="ProductID" w:val="1993 г"/>
        </w:smartTagPr>
        <w:r w:rsidRPr="00613FD8">
          <w:rPr>
            <w:sz w:val="28"/>
            <w:szCs w:val="28"/>
          </w:rPr>
          <w:t>1993 г</w:t>
        </w:r>
      </w:smartTag>
      <w:r w:rsidRPr="00613FD8">
        <w:rPr>
          <w:sz w:val="28"/>
          <w:szCs w:val="28"/>
        </w:rPr>
        <w:t>. в нашей стране система безналичных расчетов была приспособлена к затратному механизму хозяйствования и соответствовала административно-командным методам управления экономикой.</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Действовавшая система безналичных расчетов была ориентирована на обслуживание в первую очередь интересов поставщика, сводившихся к выполнению своих плановых заданий по производству и поставкам продукции. При этом действовали довольно жесткие принципы организации безналичных расчетов, соблюдение которых в некоторой степени компенсировало отсутствие подлинной экономической заинтересованности и ответственности предприятий за выполнение своих договорных обязательств.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Эти принципы, в частности, строго регламентировали:</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место платежа — банк (он выступал организатором и контролером безналичных расчетов);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время платежа — после отгрузки продукции или оказания услуг (что означало запрещение авансов и коммерческого кредита);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согласие плательщика (акцепт) — как основание платежа;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источник платежа — собственные средства покупателя или банковский кредит при наличии права на его получение;</w:t>
      </w:r>
    </w:p>
    <w:p w:rsidR="006C7DA0" w:rsidRPr="00C25856" w:rsidRDefault="006C7DA0" w:rsidP="00613FD8">
      <w:pPr>
        <w:pStyle w:val="a3"/>
        <w:spacing w:before="0" w:beforeAutospacing="0" w:after="0" w:afterAutospacing="0" w:line="360" w:lineRule="auto"/>
        <w:ind w:firstLine="709"/>
        <w:jc w:val="both"/>
        <w:rPr>
          <w:sz w:val="28"/>
          <w:szCs w:val="28"/>
          <w:lang w:val="en-US"/>
        </w:rPr>
      </w:pPr>
      <w:r w:rsidRPr="00613FD8">
        <w:rPr>
          <w:sz w:val="28"/>
          <w:szCs w:val="28"/>
        </w:rPr>
        <w:t>- форму безналичных расчетов, сфера использования каждой из которых была заранее предопределена.</w:t>
      </w:r>
      <w:r w:rsidR="00C25856" w:rsidRPr="00C25856">
        <w:rPr>
          <w:sz w:val="28"/>
          <w:szCs w:val="28"/>
        </w:rPr>
        <w:t xml:space="preserve"> </w:t>
      </w:r>
      <w:r w:rsidR="00C25856">
        <w:rPr>
          <w:sz w:val="28"/>
          <w:szCs w:val="28"/>
          <w:lang w:val="en-US"/>
        </w:rPr>
        <w:t>[5]</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Все безналичные расчеты осуществлялись на основе платежных документов, имеющих хождение только во внутрибанковском обороте.</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Указанные принципы расчетов не учитывали требования платежеспособности и кредитоспособности покупателя, отрицательное влияние нарушения хронологической очередности платежей на ликвидность балансов участников расчетов, возможность использования на практике других разнообразных и более гибких форм расчетов и способов платежа.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Развитие рыночных отношений в экономике потребовало изменения основ системы безналичных расчетов, в том числе принципов их организации.</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 Последние могут принимать как наличную, так и безналичную форму. Организация денежных расчетов с использованием 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 Широкому применению безналичных расчетов способствует разветвленная сеть банков, а также заинтересованность государства в их развитии как по вышеотмеченной причине, так и с целью изучения и регулирования макроэкономических процессов.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Товарный обмен между производителями и потребителями происходит в виде купли-продажи. При этом каждое предприятие в одно и тоже время выступает поставщиком для одних и покупателем товаров у других предприятий.</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xml:space="preserve">Товарный обмен между поставщиками и покупателями возникает </w:t>
      </w:r>
      <w:r w:rsidRPr="00613FD8">
        <w:rPr>
          <w:rStyle w:val="a4"/>
          <w:b w:val="0"/>
          <w:sz w:val="28"/>
          <w:szCs w:val="28"/>
        </w:rPr>
        <w:t>на основе денежных расчетов</w:t>
      </w:r>
      <w:r w:rsidRPr="00613FD8">
        <w:rPr>
          <w:bCs/>
          <w:sz w:val="28"/>
          <w:szCs w:val="28"/>
        </w:rPr>
        <w:t>.</w:t>
      </w:r>
      <w:r w:rsidRPr="00613FD8">
        <w:rPr>
          <w:sz w:val="28"/>
          <w:szCs w:val="28"/>
        </w:rPr>
        <w:t xml:space="preserve"> Деятельность предприятий в области денежных расчетов является важным звеном в кругообороте средств, а их своевременное проведение — необходимым условием для непрерывного процесса воспроизводства.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Денежные расчеты, которые осуществляют предприятия и организации независимо от организационно-правовой формы и вида деятельности могут совершаться как наличными деньгами, так и в безналичном порядке. В совокупности эти денежные расчеты образуют денежный оборот предприятий.</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4"/>
          <w:b w:val="0"/>
          <w:sz w:val="28"/>
          <w:szCs w:val="28"/>
        </w:rPr>
        <w:t>В денежном обороте предприятий можно выделить такие направления:</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4"/>
          <w:b w:val="0"/>
          <w:sz w:val="28"/>
          <w:szCs w:val="28"/>
        </w:rPr>
        <w:t>- расчеты, связанные с процессом производства (покупка сырья, материалов, основных фондов);</w:t>
      </w:r>
      <w:r w:rsidRPr="00613FD8">
        <w:rPr>
          <w:sz w:val="28"/>
          <w:szCs w:val="28"/>
        </w:rPr>
        <w:t xml:space="preserve">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4"/>
          <w:b w:val="0"/>
          <w:sz w:val="28"/>
          <w:szCs w:val="28"/>
        </w:rPr>
        <w:t>- расчеты по результатам деятельности (финансовые обязательства предприятия перед бюджетом, централизованными фондами целевого назначения, кредитными учреждениями);</w:t>
      </w:r>
      <w:r w:rsidRPr="00613FD8">
        <w:rPr>
          <w:sz w:val="28"/>
          <w:szCs w:val="28"/>
        </w:rPr>
        <w:t xml:space="preserve"> </w:t>
      </w:r>
    </w:p>
    <w:p w:rsidR="006C7DA0" w:rsidRPr="00C25856" w:rsidRDefault="006C7DA0" w:rsidP="00613FD8">
      <w:pPr>
        <w:pStyle w:val="a3"/>
        <w:spacing w:before="0" w:beforeAutospacing="0" w:after="0" w:afterAutospacing="0" w:line="360" w:lineRule="auto"/>
        <w:ind w:firstLine="709"/>
        <w:jc w:val="both"/>
        <w:rPr>
          <w:sz w:val="28"/>
          <w:szCs w:val="28"/>
          <w:lang w:val="en-US"/>
        </w:rPr>
      </w:pPr>
      <w:r w:rsidRPr="00613FD8">
        <w:rPr>
          <w:rStyle w:val="a4"/>
          <w:b w:val="0"/>
          <w:sz w:val="28"/>
          <w:szCs w:val="28"/>
        </w:rPr>
        <w:t>- внутрихозяйственные расчеты (это расчеты с рабочими и служащими при создании и использовании различных денежных фондов).</w:t>
      </w:r>
      <w:r w:rsidRPr="00613FD8">
        <w:rPr>
          <w:sz w:val="28"/>
          <w:szCs w:val="28"/>
        </w:rPr>
        <w:t xml:space="preserve"> </w:t>
      </w:r>
      <w:r w:rsidR="00C25856">
        <w:rPr>
          <w:sz w:val="28"/>
          <w:szCs w:val="28"/>
          <w:lang w:val="en-US"/>
        </w:rPr>
        <w:t>[8]</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xml:space="preserve">Указанные направления в денежном обороте </w:t>
      </w:r>
      <w:r w:rsidRPr="00613FD8">
        <w:rPr>
          <w:rStyle w:val="a5"/>
          <w:i w:val="0"/>
          <w:sz w:val="28"/>
          <w:szCs w:val="28"/>
        </w:rPr>
        <w:t>различны</w:t>
      </w:r>
      <w:r w:rsidRPr="00613FD8">
        <w:rPr>
          <w:sz w:val="28"/>
          <w:szCs w:val="28"/>
        </w:rPr>
        <w:t xml:space="preserve"> как по экономическому содержанию, так и по технике их совершения, видам и методам финансового контроля за их проведением. Однако в совокупности их осуществление способствует непрерывному движению материальных фондов в процессе производства и реализации продукции.</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5"/>
          <w:i w:val="0"/>
          <w:sz w:val="28"/>
          <w:szCs w:val="28"/>
        </w:rPr>
        <w:t>Своевременное проведение денежных расчетов создает нормальные условия для:</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5"/>
          <w:i w:val="0"/>
          <w:sz w:val="28"/>
          <w:szCs w:val="28"/>
        </w:rPr>
        <w:t>- производства и реализации продукции,</w:t>
      </w:r>
      <w:r w:rsidRPr="00613FD8">
        <w:rPr>
          <w:sz w:val="28"/>
          <w:szCs w:val="28"/>
        </w:rPr>
        <w:t xml:space="preserve">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5"/>
          <w:i w:val="0"/>
          <w:sz w:val="28"/>
          <w:szCs w:val="28"/>
        </w:rPr>
        <w:t>- возможности воспроизводственного процесса на предприятии</w:t>
      </w:r>
      <w:r w:rsidRPr="00613FD8">
        <w:rPr>
          <w:sz w:val="28"/>
          <w:szCs w:val="28"/>
        </w:rPr>
        <w:t xml:space="preserve">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5"/>
          <w:i w:val="0"/>
          <w:sz w:val="28"/>
          <w:szCs w:val="28"/>
        </w:rPr>
        <w:t>- устойчивого финансового состояния предприятий</w:t>
      </w:r>
      <w:r w:rsidRPr="00613FD8">
        <w:rPr>
          <w:sz w:val="28"/>
          <w:szCs w:val="28"/>
        </w:rPr>
        <w:t xml:space="preserve"> </w:t>
      </w:r>
    </w:p>
    <w:p w:rsidR="006C7DA0" w:rsidRPr="00C25856" w:rsidRDefault="006C7DA0" w:rsidP="00613FD8">
      <w:pPr>
        <w:pStyle w:val="a3"/>
        <w:spacing w:before="0" w:beforeAutospacing="0" w:after="0" w:afterAutospacing="0" w:line="360" w:lineRule="auto"/>
        <w:ind w:firstLine="709"/>
        <w:jc w:val="both"/>
        <w:rPr>
          <w:sz w:val="28"/>
          <w:szCs w:val="28"/>
          <w:lang w:val="en-US"/>
        </w:rPr>
      </w:pPr>
      <w:r w:rsidRPr="00613FD8">
        <w:rPr>
          <w:rStyle w:val="a5"/>
          <w:i w:val="0"/>
          <w:sz w:val="28"/>
          <w:szCs w:val="28"/>
        </w:rPr>
        <w:t>- выполнения денежных обязательств перед другими субъектами хозяйственной деятельности, бюджетом, банками.</w:t>
      </w:r>
      <w:r w:rsidRPr="00613FD8">
        <w:rPr>
          <w:sz w:val="28"/>
          <w:szCs w:val="28"/>
        </w:rPr>
        <w:t xml:space="preserve"> </w:t>
      </w:r>
      <w:r w:rsidR="00C25856">
        <w:rPr>
          <w:sz w:val="28"/>
          <w:szCs w:val="28"/>
          <w:lang w:val="en-US"/>
        </w:rPr>
        <w:t>[12]</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Кроме того, своевременные денежные расчеты предотвращают отвлечение средств в просроченную дебиторскую задолженность и способствуют ускорению оборачиваемости оборотных средств.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xml:space="preserve">Денежные расчеты, как отмечалось, могут проводиться с помощью наличных денег и безналичным путем. Государство разграничило сферу использования налично-денежных и безналичных расчетов. Принято, что </w:t>
      </w:r>
      <w:r w:rsidRPr="00613FD8">
        <w:rPr>
          <w:rStyle w:val="a4"/>
          <w:b w:val="0"/>
          <w:sz w:val="28"/>
          <w:szCs w:val="28"/>
        </w:rPr>
        <w:t xml:space="preserve">налично-денежные расчеты применяются </w:t>
      </w:r>
      <w:r w:rsidRPr="00613FD8">
        <w:rPr>
          <w:sz w:val="28"/>
          <w:szCs w:val="28"/>
        </w:rPr>
        <w:t>в основном при обслуживании населения, т.е. при формировании и использовании его доходов и только в определенных случаях и в ограниченных суммах между предприятиями.</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Безналичные расчеты обслуживают в основном сферу хозяйственных связей предприятий, а также их взаимоотношения с финансово-кредитной системой.</w:t>
      </w:r>
      <w:r w:rsidRPr="0069143F">
        <w:rPr>
          <w:sz w:val="28"/>
          <w:szCs w:val="28"/>
        </w:rPr>
        <w:t>[1]</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4"/>
          <w:b w:val="0"/>
          <w:sz w:val="28"/>
          <w:szCs w:val="28"/>
        </w:rPr>
        <w:t>Движение наличных денег и безналичных платежных средств взаимосвязано.</w:t>
      </w:r>
      <w:r w:rsidRPr="00613FD8">
        <w:rPr>
          <w:sz w:val="28"/>
          <w:szCs w:val="28"/>
        </w:rPr>
        <w:t xml:space="preserve"> Эта взаимосвязь проявляется в следующем.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1. Предприятие получает выручку за реализованную продукцию, выполненные работы или предоставленные услуги путем перечисления денег на расчетный счет, т.е. безналичным путем.</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2. В то же время, предприятие, в обслуживающем его банке, имеет возможность получить:</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а) наличные деньги для выплаты заработной платы своим работникам и других выплат (материального поощрения, на командировочные расходы).</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б) наличные деньги на текущие потребности, хозяйственные расходы (эта сумма лимитируется банком).</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Полученные предприятием наличные средства имеют обязательное целевое использование. Предприятия и организации, получая плату в форме наличных денег, вносят ее в банк на свой расчетный счет.</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 дальнейшем с предприятиями-поставщиками продукции, с бюджетом — по налогам, с централизованными фондами — по обязательным отчислениям, с кредитными учреждениями — по полученным ссудам они рассчитываются в безналичном порядке. В этом случае налично-денежный оборот переходит в безналичный.</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 совокупном денежном обороте преобладают безналичные, так как они имеют ряд преимуществ перед налично-денежными расчетами. Эти преимущества проявляются, прежде всего, в ускорении расчетов, в экономии затрат, связанных с перевозкой наличности, их пересчетом и хранением. Использование безналичных расчетов уменьшает потребность в обращении денежных знаков государства. Кроме того, при данных расчетах денежная масса аккумулируется в банках и создаются условия для контроля за их целевым использованием.</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Оборот наличных денег в Украине регулируется принятыми Национальным банком Украины нормативными актами (в частности, Постановлением Правления НБУ "О порядке ведения кассовых операций в национальной валюте в Украине" от 15.12.2004 №637). Регулирование направлено на стабилизацию денежного обращения, рыночных преобразований, повышение уровня управляемости денежного оборота предприятий и организаций.</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xml:space="preserve">Итак, </w:t>
      </w:r>
      <w:r w:rsidRPr="00613FD8">
        <w:rPr>
          <w:iCs/>
          <w:sz w:val="28"/>
          <w:szCs w:val="28"/>
        </w:rPr>
        <w:t>безналичные расчеты</w:t>
      </w:r>
      <w:r w:rsidRPr="00613FD8">
        <w:rPr>
          <w:bCs/>
          <w:sz w:val="28"/>
          <w:szCs w:val="28"/>
        </w:rPr>
        <w:t xml:space="preserve"> - </w:t>
      </w:r>
      <w:r w:rsidRPr="00613FD8">
        <w:rPr>
          <w:sz w:val="28"/>
          <w:szCs w:val="28"/>
        </w:rPr>
        <w:t xml:space="preserve">это расчеты, осуществляемые путем перечисления сумм со счета плательщика на счет получателя.[2] Безналичные расчеты являются формой </w:t>
      </w:r>
      <w:r w:rsidRPr="00613FD8">
        <w:rPr>
          <w:rStyle w:val="a4"/>
          <w:b w:val="0"/>
          <w:sz w:val="28"/>
          <w:szCs w:val="28"/>
        </w:rPr>
        <w:t xml:space="preserve">денежного обращения, в которой движение наличных денег заменено банковскими операциями путем отнесения сумм со счета покупателя и зачисления их насчет поставщика.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4"/>
          <w:b w:val="0"/>
          <w:sz w:val="28"/>
          <w:szCs w:val="28"/>
        </w:rPr>
        <w:t xml:space="preserve">Иное определение дает Семикова П.В. в своей монографии «Безналичные расчеты». По ее мнению, безналичные расчеты – это </w:t>
      </w:r>
      <w:r w:rsidRPr="00613FD8">
        <w:rPr>
          <w:sz w:val="28"/>
          <w:szCs w:val="28"/>
        </w:rPr>
        <w:t>расчеты, осуществляемые между физическими и юридическими лицами без применения наличных денег путем перевода средств через банк с расчетного (текущего) счета плательщика на счет их получателя.[3]</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Однако не следует увязывать безналичные расчеты только с банковскими операциями. В денежном обороте могут иметь место взаимные расчеты (по сальдо встречных требований между предприятиями или вексельный оборот). Такие расчеты обычно осуществляются вне банков.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А посему н</w:t>
      </w:r>
      <w:r w:rsidRPr="00613FD8">
        <w:rPr>
          <w:rStyle w:val="a4"/>
          <w:b w:val="0"/>
          <w:sz w:val="28"/>
          <w:szCs w:val="28"/>
        </w:rPr>
        <w:t xml:space="preserve">аиболее полным и точным, на наш взгляд, является определение безналичных расчетов, данное в </w:t>
      </w:r>
      <w:r w:rsidRPr="00613FD8">
        <w:rPr>
          <w:sz w:val="28"/>
          <w:szCs w:val="28"/>
        </w:rPr>
        <w:t xml:space="preserve">Инструкции №22 «О </w:t>
      </w:r>
      <w:r w:rsidRPr="00613FD8">
        <w:rPr>
          <w:rStyle w:val="a4"/>
          <w:b w:val="0"/>
          <w:sz w:val="28"/>
          <w:szCs w:val="28"/>
        </w:rPr>
        <w:t>безналичных расчетах в Украине в национальной валюте», утвержденной Постановлением Правления НБУ 21.01.2004 (далее – Инструкция НБУ №22)</w:t>
      </w:r>
      <w:r w:rsidRPr="00613FD8">
        <w:rPr>
          <w:sz w:val="28"/>
          <w:szCs w:val="28"/>
        </w:rPr>
        <w:t>.</w:t>
      </w:r>
      <w:r w:rsidRPr="00613FD8">
        <w:rPr>
          <w:rStyle w:val="a4"/>
          <w:b w:val="0"/>
          <w:sz w:val="28"/>
          <w:szCs w:val="28"/>
        </w:rPr>
        <w:t xml:space="preserve"> Согласно п.п.1.4 п.1 Инструкции безналичные расчеты – это перевод определенной суммы средств со счетов плательщиков на счета получателей средств, а также перевод банками по поручению предприятий и физических лиц средств, внесенных ими наличными в кассу банка, на счета получателей средств. Данные расчеты проводятся банком на основании расчетных документов на бумажных носителях или в электронном виде.</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5"/>
          <w:i w:val="0"/>
          <w:sz w:val="28"/>
          <w:szCs w:val="28"/>
        </w:rPr>
        <w:t>Основой организации безналичных расчетов</w:t>
      </w:r>
      <w:r w:rsidRPr="00613FD8">
        <w:rPr>
          <w:sz w:val="28"/>
          <w:szCs w:val="28"/>
        </w:rPr>
        <w:t xml:space="preserve"> в хозяйственном обороте Украины является вышеуказанная Инструкция, разработанная в соответствии с Законом Украины "Национальном банке Украины", Гражданским кодексом Украины и Хозяйственным кодексом Украины и другими законодательными и нормативными актами Украины.</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Инструкция распространяется на предприятия, организации и учреждения всех форм собственности, учреждения банков, на субъекты предпринимательской деятельности без создания юридического лица и на физических лиц, которые осуществляют безналичные расчеты в национальной валюте Украины.</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rStyle w:val="a4"/>
          <w:b w:val="0"/>
          <w:sz w:val="28"/>
          <w:szCs w:val="28"/>
        </w:rPr>
        <w:t xml:space="preserve">Организация безналичных расчетов базируется на определенных </w:t>
      </w:r>
      <w:r w:rsidRPr="00613FD8">
        <w:rPr>
          <w:rStyle w:val="a4"/>
          <w:b w:val="0"/>
          <w:iCs/>
          <w:sz w:val="28"/>
          <w:szCs w:val="28"/>
        </w:rPr>
        <w:t>принципах</w:t>
      </w:r>
      <w:r w:rsidRPr="00613FD8">
        <w:rPr>
          <w:rStyle w:val="a4"/>
          <w:b w:val="0"/>
          <w:sz w:val="28"/>
          <w:szCs w:val="28"/>
        </w:rPr>
        <w:t xml:space="preserve"> </w:t>
      </w:r>
      <w:r w:rsidRPr="00613FD8">
        <w:rPr>
          <w:sz w:val="28"/>
          <w:szCs w:val="28"/>
        </w:rPr>
        <w:t>(содержание принципов может меняться в зависимости от экономической ситуации).</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xml:space="preserve">Развитие рыночных отношений в экономике потребовало изменения основ системы безналичных расчетов в том числе принципов их организации. Рассмотрим основные из них.[4]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Первый принцип</w:t>
      </w:r>
      <w:r w:rsidRPr="00613FD8">
        <w:rPr>
          <w:sz w:val="28"/>
          <w:szCs w:val="28"/>
        </w:rPr>
        <w:t xml:space="preserve"> безналичных расчетов в рыночных условиях хозяйствования состоит в их осуществлении по банковским счетам, которые открываются клиентам для хранения и перевода средств.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Названный принцип отличается от первого принципа безналичных расчетов плановой системы хозяйствования, суть которого заключалась в проведении всех расчетов предприятий и организаций через учреждения банка. Последнее вытекало из требования обязательности хранения денег на счетах в банке всеми предприятиями и организациями, что соответствовало административно-командным методам управления экономикой.</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 рыночных условиях хозяйствования проведение расчетов через банк должно обусловливаться экономической целесообразностью, сочетаться с экономической самостоятельностью субъектов рынка и их материальной ответственностью за свои действия.</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Важно подчеркнуть, что первый принцип безналичных расчетов в условиях рынка имеет отношение как к юридическим, так и физическим лицам, в то время как раньше касался исключительно юридических лиц, поскольку существовало четко законодательное разграничение сферы наличного и безналичного денежного оборота.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Второй принцип</w:t>
      </w:r>
      <w:r w:rsidRPr="00613FD8">
        <w:rPr>
          <w:sz w:val="28"/>
          <w:szCs w:val="28"/>
        </w:rPr>
        <w:t xml:space="preserve"> безналичных расчетов заключается в том, что 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 В этом принципе закреплено право субъектов рынка самим определять очередность платежей с их счетов. Это представляет собой значительный шаг на пути к утверждению подлинной экономической самостоятельности хозяйственников.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Далее в формулировке данного принципа обращает на себя внимание отсутствие указания на источник платежа, что тоже важно для утверждения экономической самостоятельности владельца счета в распоряжении имеющимися у него в обороте средствами и ответственности обеспечения платежа. Главное требование, предъявляемое в данном случае банком к субъекту рынка участнику расчетов, — это осуществление последним платежей в пределах имеющегося остатка средств на счете.</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Третий принцип</w:t>
      </w:r>
      <w:r w:rsidRPr="00613FD8">
        <w:rPr>
          <w:sz w:val="28"/>
          <w:szCs w:val="28"/>
        </w:rPr>
        <w:t xml:space="preserve"> — принцип свободы выбора субъектами рынка форм безналичных расчетов и закрепления их в хозяйственных договорах при невмешательстве банков в договорные отношения.</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Этот принцип также нацелен на утверждение экономической самостоятельности всех субъектов рынка (независимо от формы собственности) в организации договорных и расчетных отношений и на повышение их материальной ответственности за результативность этих отношений. Банку отводится роль посредника в платежах.</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 Инструкции НБУ №22 видна тенденция к превращению плательщика в главный субъект платежной операции, так как во всех формах безналичных расчетов инициатива платежа принадлежит плательщику. Данное обстоятельство соответствует рыночным отношениям в экономике страны.</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Все три названных принципа безналичных расчетов хотя и не четко, но прослеживаются в Инструкции НБУ №22. Однако, на наш взгляд, к ним следует добавить еще два принципа организации безналичных расчетов: срочность платежа и обеспеченность платежа.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Принцип срочности платежа</w:t>
      </w:r>
      <w:r w:rsidRPr="00613FD8">
        <w:rPr>
          <w:sz w:val="28"/>
          <w:szCs w:val="28"/>
        </w:rPr>
        <w:t xml:space="preserve"> означает осуществление расчетов строго исходя из сроков, предусмотренных в хозяйственных, кредитных, страховых договорах, нормативных актах Украины, коллективных договорах с рабочими и служащими предприятий, организаций на выплату зарплаты или в контрактах, трудовых соглашениях, договорах подряда и т. д.</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Экономический смысл установления этого принципа обусловлен тем, что получатель денежных средств заинтересован не в зачислении их на свой счет вообще, когда бы то ни было, а именно в заранее оговоренный, твердо фиксированный срок. Введение принципа срочности платежа имеет важное практическое значение. Предприятия и другие субъекты рыночных отношений, располагая информацией о степени срочности платежей, могут более рационально построить свой денежный оборот, более точно определить потребность в заемных средствах и смогут управлять ликвидностью своего баланса.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Срочный платеж может совершаться: до начала торговой операции, т.е. до отгрузки товаров поставщиком или оказания им услуг (авансовый платеж), немедленно после завершения торговой операции, например платежным поручением плательщика; через определенный срок после завершения торговой операции на условиях коммерческого кредита без оформления долгового обязательства или с письменным оформлением векселя.</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На практике могут встречаться как досрочные, так и отсроченные и просроченные платежи.</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Досрочный платеж - это выполнение денежного обязательства до истечения оговоренного срока.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Отсроченный платеж характеризует невозможность погасить денежное обязательство в намеченный срок и предполагает установление нового срока по данному платежу, т. е. продление первоначально установленного срока платежа, производимое по согласованию с получателем средств.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 xml:space="preserve">Просроченные платежи возникают при отсутствии средств у плательщика и невозможности получения банковского или коммерческого кредита при наступлении намеченного срока платежа. </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Принцип обеспеченности платежа</w:t>
      </w:r>
      <w:r w:rsidRPr="00613FD8">
        <w:rPr>
          <w:sz w:val="28"/>
          <w:szCs w:val="28"/>
        </w:rPr>
        <w:t xml:space="preserve"> тесно связан с предыдущим принципом срочности платежа, так как обеспеченность платежа предполагает для соблюдения срочности платежа наличие у плательщика или его гаранта ликвидных средств, которые могут быть использованы для погашения обязательств перед получателем денежных средств. В зависимости от характера ликвидных средств следует различать оперативную и перспективную обеспеченность платежа. Оперативную обеспеченность обусловливает наличие у плательщика или его гаранта достаточной для платежа суммы ликвидных средств первого класса (денежных средств долгосрочного, среднесрочного и краткосрочного характера, а также такую форму их организации, которая гарантирует своевременное погашение обязательства).</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Оперативное обеспечение платежей может иметь разнообразные формы (в том числе и в виде внесения средств за счет клиента или банка для последующего их перечисления получателю).</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Перспективная обеспеченность платежей предполагает оценку платежеспособности и кредитоспособности на стадии установления хозяйственных связей (предоставление информации по платежеспособности, кредитоспособности плательщиков).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Принцип обеспеченности платежей создает гарантию платежа, укрепляет платежную дисциплину в хозяйстве. а следовательно, платежеспособность и кредитоспособность всех участников расчетов.</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Все принципы расчетов тесно связаны и взаимообусловлены. Нарушение одного из них приводит к нарушению других.</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sz w:val="28"/>
          <w:szCs w:val="28"/>
        </w:rPr>
        <w:t>В рамках безналичных расчетов в качестве участников расчетов рассматриваются плательщики и получатели средств (взыскатели), а также обслуживающие их банки и банки-корреспонденты.</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 xml:space="preserve">Плательщик – </w:t>
      </w:r>
      <w:r w:rsidRPr="00613FD8">
        <w:rPr>
          <w:sz w:val="28"/>
          <w:szCs w:val="28"/>
        </w:rPr>
        <w:t>лицо, со счета которого инициируется перевод денег или которое инициирует перевод путем подачи в банк или иное учреждение – члена платежной системы документ на перевод наличных вместе с соответствующей суммой денег (п.п. 1.4 п. 1 Инструкции НБУ №22).</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 xml:space="preserve">Получатель средств (взыскатель) – </w:t>
      </w:r>
      <w:r w:rsidRPr="00613FD8">
        <w:rPr>
          <w:sz w:val="28"/>
          <w:szCs w:val="28"/>
        </w:rPr>
        <w:t>лицо, на счет которого зачисляется сумма перевода или которое получает сумму перевода в наличной форме (п.п. 1.4 п. 1 Инструкции НБУ №22).</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 xml:space="preserve">Обслуживающий банк </w:t>
      </w:r>
      <w:r w:rsidRPr="00613FD8">
        <w:rPr>
          <w:sz w:val="28"/>
          <w:szCs w:val="28"/>
        </w:rPr>
        <w:t>– банк, в котором открыт счет участнику безналичных расчетов и/или который осуществляет для него на договорных основах какую-либо операцию или услугу, предусмотренную Законом Украины «О банках и банковской деятельности» (п.п. 1.4 п. 1 Инструкции НБУ №22).</w:t>
      </w:r>
    </w:p>
    <w:p w:rsidR="006C7DA0" w:rsidRPr="00613FD8" w:rsidRDefault="006C7DA0" w:rsidP="00613FD8">
      <w:pPr>
        <w:pStyle w:val="a3"/>
        <w:spacing w:before="0" w:beforeAutospacing="0" w:after="0" w:afterAutospacing="0" w:line="360" w:lineRule="auto"/>
        <w:ind w:firstLine="709"/>
        <w:jc w:val="both"/>
        <w:rPr>
          <w:sz w:val="28"/>
          <w:szCs w:val="28"/>
        </w:rPr>
      </w:pPr>
      <w:r w:rsidRPr="00613FD8">
        <w:rPr>
          <w:iCs/>
          <w:sz w:val="28"/>
          <w:szCs w:val="28"/>
        </w:rPr>
        <w:t xml:space="preserve">Банк-корреспондент - </w:t>
      </w:r>
      <w:r w:rsidRPr="00613FD8">
        <w:rPr>
          <w:sz w:val="28"/>
          <w:szCs w:val="28"/>
        </w:rPr>
        <w:t>банк, исполняющий на основе корреспондентского договора платежи, расчеты, валютные и иные операции по поручению другого банка и за его счет. Для выполнения поручений банки-корреспонденты открывают специальные корреспондентские счета.</w:t>
      </w:r>
    </w:p>
    <w:p w:rsidR="00973194" w:rsidRDefault="00973194" w:rsidP="009A6FD7">
      <w:pPr>
        <w:spacing w:after="240" w:line="360" w:lineRule="auto"/>
        <w:ind w:firstLine="709"/>
        <w:jc w:val="both"/>
        <w:rPr>
          <w:sz w:val="28"/>
          <w:szCs w:val="28"/>
        </w:rPr>
      </w:pPr>
    </w:p>
    <w:p w:rsidR="00336D74" w:rsidRDefault="00336D74" w:rsidP="009A6FD7">
      <w:pPr>
        <w:spacing w:after="240" w:line="360" w:lineRule="auto"/>
        <w:ind w:firstLine="709"/>
        <w:jc w:val="both"/>
        <w:rPr>
          <w:sz w:val="28"/>
          <w:szCs w:val="28"/>
        </w:rPr>
      </w:pPr>
    </w:p>
    <w:p w:rsidR="00336D74" w:rsidRDefault="00336D74" w:rsidP="009A6FD7">
      <w:pPr>
        <w:spacing w:after="240" w:line="360" w:lineRule="auto"/>
        <w:ind w:firstLine="709"/>
        <w:jc w:val="both"/>
        <w:rPr>
          <w:sz w:val="28"/>
          <w:szCs w:val="28"/>
        </w:rPr>
      </w:pPr>
    </w:p>
    <w:p w:rsidR="00336D74" w:rsidRPr="00973194" w:rsidRDefault="00336D74" w:rsidP="009A6FD7">
      <w:pPr>
        <w:spacing w:after="240" w:line="360" w:lineRule="auto"/>
        <w:ind w:firstLine="709"/>
        <w:jc w:val="both"/>
        <w:rPr>
          <w:sz w:val="28"/>
          <w:szCs w:val="28"/>
        </w:rPr>
      </w:pPr>
    </w:p>
    <w:p w:rsidR="00973194" w:rsidRPr="00973194" w:rsidRDefault="00973194" w:rsidP="009A6FD7">
      <w:pPr>
        <w:spacing w:after="240" w:line="360" w:lineRule="auto"/>
        <w:ind w:firstLine="709"/>
        <w:jc w:val="both"/>
        <w:outlineLvl w:val="1"/>
        <w:rPr>
          <w:sz w:val="28"/>
          <w:szCs w:val="28"/>
        </w:rPr>
      </w:pPr>
      <w:bookmarkStart w:id="3" w:name="_Toc167954169"/>
      <w:r w:rsidRPr="00973194">
        <w:rPr>
          <w:sz w:val="28"/>
          <w:szCs w:val="28"/>
        </w:rPr>
        <w:t>1.2. Принципы безналичных расчетов предприятий с контрагентами.</w:t>
      </w:r>
      <w:bookmarkEnd w:id="3"/>
    </w:p>
    <w:p w:rsidR="009007E4" w:rsidRPr="00613FD8" w:rsidRDefault="009007E4" w:rsidP="00613FD8">
      <w:pPr>
        <w:spacing w:line="360" w:lineRule="auto"/>
        <w:ind w:firstLine="709"/>
        <w:jc w:val="both"/>
        <w:rPr>
          <w:sz w:val="28"/>
          <w:szCs w:val="28"/>
        </w:rPr>
      </w:pPr>
      <w:r w:rsidRPr="00613FD8">
        <w:rPr>
          <w:sz w:val="28"/>
          <w:szCs w:val="28"/>
        </w:rPr>
        <w:t>Безналичный платежный оборот в стране организуется на основе определенных принципов.</w:t>
      </w:r>
    </w:p>
    <w:p w:rsidR="009007E4" w:rsidRPr="00613FD8" w:rsidRDefault="009007E4" w:rsidP="00613FD8">
      <w:pPr>
        <w:spacing w:line="360" w:lineRule="auto"/>
        <w:ind w:firstLine="709"/>
        <w:jc w:val="both"/>
        <w:rPr>
          <w:sz w:val="28"/>
          <w:szCs w:val="28"/>
        </w:rPr>
      </w:pPr>
      <w:r w:rsidRPr="00613FD8">
        <w:rPr>
          <w:sz w:val="28"/>
          <w:szCs w:val="28"/>
        </w:rPr>
        <w:t>Принципы организации расчетов - основополагающие начала их проведения.</w:t>
      </w:r>
      <w:r w:rsidRPr="00613FD8">
        <w:rPr>
          <w:sz w:val="28"/>
          <w:szCs w:val="28"/>
        </w:rPr>
        <w:br/>
        <w:t>Соблюдение принципов в совокупности позволяет обеспечить соответствие расчетов предъявляемым требованиям:</w:t>
      </w:r>
    </w:p>
    <w:p w:rsidR="009007E4" w:rsidRPr="00613FD8" w:rsidRDefault="009007E4" w:rsidP="00613FD8">
      <w:pPr>
        <w:spacing w:line="360" w:lineRule="auto"/>
        <w:ind w:firstLine="709"/>
        <w:jc w:val="both"/>
        <w:rPr>
          <w:sz w:val="28"/>
          <w:szCs w:val="28"/>
        </w:rPr>
      </w:pPr>
      <w:r w:rsidRPr="00613FD8">
        <w:rPr>
          <w:sz w:val="28"/>
          <w:szCs w:val="28"/>
        </w:rPr>
        <w:t>своевременности;</w:t>
      </w:r>
    </w:p>
    <w:p w:rsidR="009007E4" w:rsidRPr="00613FD8" w:rsidRDefault="009007E4" w:rsidP="00613FD8">
      <w:pPr>
        <w:spacing w:line="360" w:lineRule="auto"/>
        <w:ind w:firstLine="709"/>
        <w:jc w:val="both"/>
        <w:rPr>
          <w:sz w:val="28"/>
          <w:szCs w:val="28"/>
        </w:rPr>
      </w:pPr>
      <w:r w:rsidRPr="00613FD8">
        <w:rPr>
          <w:sz w:val="28"/>
          <w:szCs w:val="28"/>
        </w:rPr>
        <w:t>надежности;</w:t>
      </w:r>
    </w:p>
    <w:p w:rsidR="009007E4" w:rsidRPr="003B753C" w:rsidRDefault="009007E4" w:rsidP="00613FD8">
      <w:pPr>
        <w:spacing w:line="360" w:lineRule="auto"/>
        <w:ind w:firstLine="709"/>
        <w:jc w:val="both"/>
        <w:rPr>
          <w:sz w:val="28"/>
          <w:szCs w:val="28"/>
          <w:lang w:val="en-US"/>
        </w:rPr>
      </w:pPr>
      <w:r w:rsidRPr="00613FD8">
        <w:rPr>
          <w:sz w:val="28"/>
          <w:szCs w:val="28"/>
        </w:rPr>
        <w:t>эффективности</w:t>
      </w:r>
      <w:r w:rsidR="003B753C">
        <w:rPr>
          <w:sz w:val="28"/>
          <w:szCs w:val="28"/>
          <w:lang w:val="en-US"/>
        </w:rPr>
        <w:t xml:space="preserve"> </w:t>
      </w:r>
      <w:r w:rsidRPr="00613FD8">
        <w:rPr>
          <w:sz w:val="28"/>
          <w:szCs w:val="28"/>
        </w:rPr>
        <w:t>.</w:t>
      </w:r>
      <w:r w:rsidR="003B753C">
        <w:rPr>
          <w:sz w:val="28"/>
          <w:szCs w:val="28"/>
          <w:lang w:val="en-US"/>
        </w:rPr>
        <w:t>[14]</w:t>
      </w:r>
    </w:p>
    <w:p w:rsidR="003B753C" w:rsidRDefault="009007E4" w:rsidP="00613FD8">
      <w:pPr>
        <w:spacing w:line="360" w:lineRule="auto"/>
        <w:ind w:firstLine="709"/>
        <w:jc w:val="both"/>
        <w:rPr>
          <w:sz w:val="28"/>
          <w:szCs w:val="28"/>
          <w:lang w:val="en-US"/>
        </w:rPr>
      </w:pPr>
      <w:r w:rsidRPr="00613FD8">
        <w:rPr>
          <w:sz w:val="28"/>
          <w:szCs w:val="28"/>
        </w:rPr>
        <w:t>Первый принцип - правовой режим осуществления расчетов и платежей.</w:t>
      </w:r>
    </w:p>
    <w:p w:rsidR="009007E4" w:rsidRPr="00613FD8" w:rsidRDefault="009007E4" w:rsidP="00613FD8">
      <w:pPr>
        <w:spacing w:line="360" w:lineRule="auto"/>
        <w:ind w:firstLine="709"/>
        <w:jc w:val="both"/>
        <w:rPr>
          <w:sz w:val="28"/>
          <w:szCs w:val="28"/>
        </w:rPr>
      </w:pPr>
      <w:r w:rsidRPr="00613FD8">
        <w:rPr>
          <w:sz w:val="28"/>
          <w:szCs w:val="28"/>
        </w:rPr>
        <w:t>Расчетные взаимоотношения предопределяют необходимость установления единообразия законов Украины и подзаконных актов, а также нормативных актов НБУ.</w:t>
      </w:r>
    </w:p>
    <w:p w:rsidR="009007E4" w:rsidRPr="00613FD8" w:rsidRDefault="009007E4" w:rsidP="00613FD8">
      <w:pPr>
        <w:spacing w:line="360" w:lineRule="auto"/>
        <w:ind w:firstLine="709"/>
        <w:jc w:val="both"/>
        <w:rPr>
          <w:sz w:val="28"/>
          <w:szCs w:val="28"/>
        </w:rPr>
      </w:pPr>
      <w:r w:rsidRPr="00613FD8">
        <w:rPr>
          <w:sz w:val="28"/>
          <w:szCs w:val="28"/>
        </w:rPr>
        <w:t>К главным законодательным источникам регулирования расчетов относятся:</w:t>
      </w:r>
      <w:r w:rsidRPr="00613FD8">
        <w:rPr>
          <w:sz w:val="28"/>
          <w:szCs w:val="28"/>
        </w:rPr>
        <w:br/>
        <w:t>Гражданский кодекс Украины; Арбитражный процессуальный кодекс Украины, а также Законы Украины и др.</w:t>
      </w:r>
    </w:p>
    <w:p w:rsidR="009007E4" w:rsidRPr="00613FD8" w:rsidRDefault="009007E4" w:rsidP="00613FD8">
      <w:pPr>
        <w:spacing w:line="360" w:lineRule="auto"/>
        <w:ind w:firstLine="709"/>
        <w:jc w:val="both"/>
        <w:rPr>
          <w:sz w:val="28"/>
          <w:szCs w:val="28"/>
        </w:rPr>
      </w:pPr>
      <w:r w:rsidRPr="00613FD8">
        <w:rPr>
          <w:sz w:val="28"/>
          <w:szCs w:val="28"/>
        </w:rPr>
        <w:t>На НБУ возложены:</w:t>
      </w:r>
    </w:p>
    <w:p w:rsidR="009007E4" w:rsidRPr="00613FD8" w:rsidRDefault="009007E4" w:rsidP="00613FD8">
      <w:pPr>
        <w:spacing w:line="360" w:lineRule="auto"/>
        <w:ind w:firstLine="709"/>
        <w:jc w:val="both"/>
        <w:rPr>
          <w:sz w:val="28"/>
          <w:szCs w:val="28"/>
        </w:rPr>
      </w:pPr>
      <w:r w:rsidRPr="00613FD8">
        <w:rPr>
          <w:sz w:val="28"/>
          <w:szCs w:val="28"/>
        </w:rPr>
        <w:t>установление правил, сроков и стандартов осуществления расчетов и применяемых при этом документов;</w:t>
      </w:r>
    </w:p>
    <w:p w:rsidR="009007E4" w:rsidRPr="003B753C" w:rsidRDefault="009007E4" w:rsidP="00613FD8">
      <w:pPr>
        <w:spacing w:line="360" w:lineRule="auto"/>
        <w:ind w:firstLine="709"/>
        <w:jc w:val="both"/>
        <w:rPr>
          <w:sz w:val="28"/>
          <w:szCs w:val="28"/>
          <w:lang w:val="en-US"/>
        </w:rPr>
      </w:pPr>
      <w:r w:rsidRPr="00613FD8">
        <w:rPr>
          <w:sz w:val="28"/>
          <w:szCs w:val="28"/>
        </w:rPr>
        <w:t>координация, регулирование и лицензирование организации расчетных, в том числе клиринговых, систем.</w:t>
      </w:r>
      <w:r w:rsidR="003B753C" w:rsidRPr="003B753C">
        <w:rPr>
          <w:sz w:val="28"/>
          <w:szCs w:val="28"/>
        </w:rPr>
        <w:t xml:space="preserve"> [</w:t>
      </w:r>
      <w:r w:rsidR="003B753C">
        <w:rPr>
          <w:sz w:val="28"/>
          <w:szCs w:val="28"/>
          <w:lang w:val="en-US"/>
        </w:rPr>
        <w:t>6]</w:t>
      </w:r>
    </w:p>
    <w:p w:rsidR="009007E4" w:rsidRPr="00613FD8" w:rsidRDefault="009007E4" w:rsidP="00613FD8">
      <w:pPr>
        <w:spacing w:line="360" w:lineRule="auto"/>
        <w:ind w:firstLine="709"/>
        <w:jc w:val="both"/>
        <w:rPr>
          <w:sz w:val="28"/>
          <w:szCs w:val="28"/>
        </w:rPr>
      </w:pPr>
      <w:r w:rsidRPr="00613FD8">
        <w:rPr>
          <w:sz w:val="28"/>
          <w:szCs w:val="28"/>
        </w:rPr>
        <w:t>Второй принцип - осуществление расчетов преимущественно по банковским счетам.</w:t>
      </w:r>
    </w:p>
    <w:p w:rsidR="00300053" w:rsidRDefault="009007E4" w:rsidP="00613FD8">
      <w:pPr>
        <w:spacing w:line="360" w:lineRule="auto"/>
        <w:ind w:firstLine="709"/>
        <w:jc w:val="both"/>
        <w:rPr>
          <w:sz w:val="28"/>
          <w:szCs w:val="28"/>
        </w:rPr>
      </w:pPr>
      <w:r w:rsidRPr="00613FD8">
        <w:rPr>
          <w:sz w:val="28"/>
          <w:szCs w:val="28"/>
        </w:rPr>
        <w:t>Безналичные расчеты ведутся юридическими лицами и гражданами через банк, в котором им открыт соответствующий счет. Для расчетного обслуживания между банком и клиентом заключается договор банковского счета - самостоятельный двусторонний (участники имеют как права, гак и обязанности) гражданско-правовой договор.</w:t>
      </w:r>
    </w:p>
    <w:p w:rsidR="00300053" w:rsidRDefault="009007E4" w:rsidP="00613FD8">
      <w:pPr>
        <w:spacing w:line="360" w:lineRule="auto"/>
        <w:ind w:firstLine="709"/>
        <w:jc w:val="both"/>
        <w:rPr>
          <w:sz w:val="28"/>
          <w:szCs w:val="28"/>
        </w:rPr>
      </w:pPr>
      <w:r w:rsidRPr="00613FD8">
        <w:rPr>
          <w:sz w:val="28"/>
          <w:szCs w:val="28"/>
        </w:rPr>
        <w:t>Банки и другие кредитные учреждения для проведения расчетов между собой открывают корреспондентские счета друг у друга (заключается договор корреспондентского счета).</w:t>
      </w:r>
    </w:p>
    <w:p w:rsidR="009007E4" w:rsidRPr="00613FD8" w:rsidRDefault="009007E4" w:rsidP="00613FD8">
      <w:pPr>
        <w:spacing w:line="360" w:lineRule="auto"/>
        <w:ind w:firstLine="709"/>
        <w:jc w:val="both"/>
        <w:rPr>
          <w:sz w:val="28"/>
          <w:szCs w:val="28"/>
        </w:rPr>
      </w:pPr>
      <w:r w:rsidRPr="00613FD8">
        <w:rPr>
          <w:sz w:val="28"/>
          <w:szCs w:val="28"/>
        </w:rPr>
        <w:t>Третий принцип - поддержание ликвидности на уровне, обеспечивающем бесперебойное осуществление платежей.</w:t>
      </w:r>
    </w:p>
    <w:p w:rsidR="009007E4" w:rsidRPr="00613FD8" w:rsidRDefault="009007E4" w:rsidP="00613FD8">
      <w:pPr>
        <w:spacing w:line="360" w:lineRule="auto"/>
        <w:ind w:firstLine="709"/>
        <w:jc w:val="both"/>
        <w:rPr>
          <w:sz w:val="28"/>
          <w:szCs w:val="28"/>
        </w:rPr>
      </w:pPr>
      <w:r w:rsidRPr="00613FD8">
        <w:rPr>
          <w:sz w:val="28"/>
          <w:szCs w:val="28"/>
        </w:rPr>
        <w:t>Соблюдение этого принципа - залог четкого безусловного выполнения обязательств. Все плательщики (предприятия, банки и т.п.) должны планировать поступления, списания средств со счетов, предусмотрительно изыскивать недостающие ресурсы (путем получения кредита или продажи активов) с целью своевременного выполнения долговых обязательств.</w:t>
      </w:r>
    </w:p>
    <w:p w:rsidR="00300053" w:rsidRDefault="009007E4" w:rsidP="00613FD8">
      <w:pPr>
        <w:spacing w:line="360" w:lineRule="auto"/>
        <w:ind w:firstLine="709"/>
        <w:jc w:val="both"/>
        <w:rPr>
          <w:sz w:val="28"/>
          <w:szCs w:val="28"/>
        </w:rPr>
      </w:pPr>
      <w:r w:rsidRPr="00613FD8">
        <w:rPr>
          <w:sz w:val="28"/>
          <w:szCs w:val="28"/>
        </w:rPr>
        <w:t>Четвертый принцип - наличие акцепта (согласия) плательщика на платеж.</w:t>
      </w:r>
    </w:p>
    <w:p w:rsidR="009007E4" w:rsidRPr="00613FD8" w:rsidRDefault="009007E4" w:rsidP="00613FD8">
      <w:pPr>
        <w:spacing w:line="360" w:lineRule="auto"/>
        <w:ind w:firstLine="709"/>
        <w:jc w:val="both"/>
        <w:rPr>
          <w:sz w:val="28"/>
          <w:szCs w:val="28"/>
        </w:rPr>
      </w:pPr>
      <w:r w:rsidRPr="00613FD8">
        <w:rPr>
          <w:sz w:val="28"/>
          <w:szCs w:val="28"/>
        </w:rPr>
        <w:t>Данный принцип реализуется путем применения:</w:t>
      </w:r>
    </w:p>
    <w:p w:rsidR="009007E4" w:rsidRPr="00613FD8" w:rsidRDefault="009007E4" w:rsidP="00613FD8">
      <w:pPr>
        <w:spacing w:line="360" w:lineRule="auto"/>
        <w:ind w:firstLine="709"/>
        <w:jc w:val="both"/>
        <w:rPr>
          <w:sz w:val="28"/>
          <w:szCs w:val="28"/>
        </w:rPr>
      </w:pPr>
      <w:r w:rsidRPr="00613FD8">
        <w:rPr>
          <w:sz w:val="28"/>
          <w:szCs w:val="28"/>
        </w:rPr>
        <w:t>либо соответствующего платежного инструмента (чека, простого векселя, платежного поручения), свидетельствующего о распоряжении владельца на списание средств;</w:t>
      </w:r>
    </w:p>
    <w:p w:rsidR="009007E4" w:rsidRPr="003B753C" w:rsidRDefault="009007E4" w:rsidP="00613FD8">
      <w:pPr>
        <w:spacing w:line="360" w:lineRule="auto"/>
        <w:ind w:firstLine="709"/>
        <w:jc w:val="both"/>
        <w:rPr>
          <w:sz w:val="28"/>
          <w:szCs w:val="28"/>
          <w:lang w:val="en-US"/>
        </w:rPr>
      </w:pPr>
      <w:r w:rsidRPr="00613FD8">
        <w:rPr>
          <w:sz w:val="28"/>
          <w:szCs w:val="28"/>
        </w:rPr>
        <w:t>либо специального акцепта документов, выписанных получателями средств (платежных требований-поручений, платежных требований, переводных векселей).</w:t>
      </w:r>
      <w:r w:rsidR="003B753C" w:rsidRPr="003B753C">
        <w:rPr>
          <w:sz w:val="28"/>
          <w:szCs w:val="28"/>
        </w:rPr>
        <w:t xml:space="preserve"> [</w:t>
      </w:r>
      <w:r w:rsidR="003B753C">
        <w:rPr>
          <w:sz w:val="28"/>
          <w:szCs w:val="28"/>
          <w:lang w:val="en-US"/>
        </w:rPr>
        <w:t>7]</w:t>
      </w:r>
    </w:p>
    <w:p w:rsidR="009007E4" w:rsidRPr="00613FD8" w:rsidRDefault="009007E4" w:rsidP="00613FD8">
      <w:pPr>
        <w:spacing w:line="360" w:lineRule="auto"/>
        <w:ind w:firstLine="709"/>
        <w:jc w:val="both"/>
        <w:rPr>
          <w:sz w:val="28"/>
          <w:szCs w:val="28"/>
        </w:rPr>
      </w:pPr>
      <w:r w:rsidRPr="00613FD8">
        <w:rPr>
          <w:sz w:val="28"/>
          <w:szCs w:val="28"/>
        </w:rPr>
        <w:t>Вместе с тем законодательствам предусмотрены случаи бесспорного (без согласия плательщиков) списания средств: недоимок по налогам и другим обязательным платежам - на основании исполнительных листов, выданных судами, некоторых штрафов по распоряжениям взыскателей и др., а также безакцептного списания за тепловую и электрическую энергию, коммунальные и другие услуги.</w:t>
      </w:r>
    </w:p>
    <w:p w:rsidR="009007E4" w:rsidRPr="00613FD8" w:rsidRDefault="009007E4" w:rsidP="00613FD8">
      <w:pPr>
        <w:spacing w:line="360" w:lineRule="auto"/>
        <w:ind w:firstLine="709"/>
        <w:jc w:val="both"/>
        <w:rPr>
          <w:sz w:val="28"/>
          <w:szCs w:val="28"/>
        </w:rPr>
      </w:pPr>
      <w:r w:rsidRPr="00613FD8">
        <w:rPr>
          <w:sz w:val="28"/>
          <w:szCs w:val="28"/>
        </w:rPr>
        <w:t>Пятый принцип - срочность платежа.</w:t>
      </w:r>
    </w:p>
    <w:p w:rsidR="00613FD8" w:rsidRPr="00613FD8" w:rsidRDefault="009007E4" w:rsidP="00613FD8">
      <w:pPr>
        <w:spacing w:line="360" w:lineRule="auto"/>
        <w:ind w:firstLine="709"/>
        <w:jc w:val="both"/>
        <w:rPr>
          <w:sz w:val="28"/>
          <w:szCs w:val="28"/>
        </w:rPr>
      </w:pPr>
      <w:r w:rsidRPr="00613FD8">
        <w:rPr>
          <w:sz w:val="28"/>
          <w:szCs w:val="28"/>
        </w:rPr>
        <w:t>Значение этого принципа вытекает из самой сути рыночной экономики, неотъемлемым условием которой является своевременное и полное выполнение платежных обязательств. Сбои в соблюдении сроков платежей ведут к нарушению кругооборота средств и, в конечном счете, к платежному кризису.</w:t>
      </w:r>
    </w:p>
    <w:p w:rsidR="00613FD8" w:rsidRPr="00613FD8" w:rsidRDefault="009007E4" w:rsidP="00613FD8">
      <w:pPr>
        <w:spacing w:line="360" w:lineRule="auto"/>
        <w:ind w:firstLine="709"/>
        <w:jc w:val="both"/>
        <w:rPr>
          <w:sz w:val="28"/>
          <w:szCs w:val="28"/>
        </w:rPr>
      </w:pPr>
      <w:r w:rsidRPr="00613FD8">
        <w:rPr>
          <w:sz w:val="28"/>
          <w:szCs w:val="28"/>
        </w:rPr>
        <w:t>Шестой принцип - контроль всех участников за правильностью совершения расчетов, соблюдением установленных положений о порядке их проведения.</w:t>
      </w:r>
      <w:r w:rsidRPr="00613FD8">
        <w:rPr>
          <w:sz w:val="28"/>
          <w:szCs w:val="28"/>
        </w:rPr>
        <w:br/>
        <w:t>Имеются определенные особенности в проведении контроля со стороны предприятий и банков.</w:t>
      </w:r>
    </w:p>
    <w:p w:rsidR="00613FD8" w:rsidRPr="00613FD8" w:rsidRDefault="009007E4" w:rsidP="00613FD8">
      <w:pPr>
        <w:spacing w:line="360" w:lineRule="auto"/>
        <w:ind w:firstLine="709"/>
        <w:jc w:val="both"/>
        <w:rPr>
          <w:sz w:val="28"/>
          <w:szCs w:val="28"/>
        </w:rPr>
      </w:pPr>
      <w:r w:rsidRPr="00613FD8">
        <w:rPr>
          <w:sz w:val="28"/>
          <w:szCs w:val="28"/>
        </w:rPr>
        <w:t>В частности, банки, выступая посредниками между продавцами и покупателями, налоговыми органами, населением, бюджетом, внебюджетными фондами, контролируют соблюдения установленных правил расчетов.</w:t>
      </w:r>
    </w:p>
    <w:p w:rsidR="00613FD8" w:rsidRPr="00613FD8" w:rsidRDefault="009007E4" w:rsidP="00613FD8">
      <w:pPr>
        <w:spacing w:line="360" w:lineRule="auto"/>
        <w:ind w:firstLine="709"/>
        <w:jc w:val="both"/>
        <w:rPr>
          <w:sz w:val="28"/>
          <w:szCs w:val="28"/>
        </w:rPr>
      </w:pPr>
      <w:r w:rsidRPr="00613FD8">
        <w:rPr>
          <w:sz w:val="28"/>
          <w:szCs w:val="28"/>
        </w:rPr>
        <w:t>Специфический характер носит контроль банков за проведением расчетов между ними самими</w:t>
      </w:r>
    </w:p>
    <w:p w:rsidR="00613FD8" w:rsidRPr="00613FD8" w:rsidRDefault="009007E4" w:rsidP="00613FD8">
      <w:pPr>
        <w:spacing w:line="360" w:lineRule="auto"/>
        <w:ind w:firstLine="709"/>
        <w:jc w:val="both"/>
        <w:rPr>
          <w:sz w:val="28"/>
          <w:szCs w:val="28"/>
        </w:rPr>
      </w:pPr>
      <w:r w:rsidRPr="00613FD8">
        <w:rPr>
          <w:sz w:val="28"/>
          <w:szCs w:val="28"/>
        </w:rPr>
        <w:t>Однако, как показывает практика, контроль участников рыночных отношений за выполнением договорных обязательств в силу неразвитости финансового менеджмента на предприятии должным образом не налажен. Не отрегулирован механизм и правового контроля со стороны государства за соблюдением «правил игры» предприятиями различной формы собственности. Эти причины, в свою очередь, стали одними из главных в образовании платежного кризиса.</w:t>
      </w:r>
    </w:p>
    <w:p w:rsidR="00613FD8" w:rsidRPr="00613FD8" w:rsidRDefault="009007E4" w:rsidP="00613FD8">
      <w:pPr>
        <w:spacing w:line="360" w:lineRule="auto"/>
        <w:ind w:firstLine="709"/>
        <w:jc w:val="both"/>
        <w:rPr>
          <w:sz w:val="28"/>
          <w:szCs w:val="28"/>
        </w:rPr>
      </w:pPr>
      <w:r w:rsidRPr="00613FD8">
        <w:rPr>
          <w:sz w:val="28"/>
          <w:szCs w:val="28"/>
        </w:rPr>
        <w:t>Седьмой принцип – имущественная ответственность за соблюдение договорных условий.</w:t>
      </w:r>
    </w:p>
    <w:p w:rsidR="00973194" w:rsidRPr="003B753C" w:rsidRDefault="009007E4" w:rsidP="00613FD8">
      <w:pPr>
        <w:spacing w:line="360" w:lineRule="auto"/>
        <w:ind w:firstLine="709"/>
        <w:jc w:val="both"/>
        <w:rPr>
          <w:sz w:val="28"/>
          <w:szCs w:val="28"/>
          <w:lang w:val="en-US"/>
        </w:rPr>
      </w:pPr>
      <w:r w:rsidRPr="00613FD8">
        <w:rPr>
          <w:sz w:val="28"/>
          <w:szCs w:val="28"/>
        </w:rPr>
        <w:t>Суть этого принципа заключается в том, что нарушения договорных обязательств в части расчетов влекут применение гражданско-правовой ответственности в форме возмещения убытков, уплаты неустойки (штрафа, пени), а также иных мер ответственности.</w:t>
      </w:r>
      <w:r w:rsidR="003B753C" w:rsidRPr="003B753C">
        <w:rPr>
          <w:sz w:val="28"/>
          <w:szCs w:val="28"/>
        </w:rPr>
        <w:t xml:space="preserve"> [</w:t>
      </w:r>
      <w:r w:rsidR="003B753C">
        <w:rPr>
          <w:sz w:val="28"/>
          <w:szCs w:val="28"/>
          <w:lang w:val="en-US"/>
        </w:rPr>
        <w:t>9]</w:t>
      </w:r>
    </w:p>
    <w:p w:rsidR="00973194" w:rsidRDefault="00973194" w:rsidP="009A6FD7">
      <w:pPr>
        <w:spacing w:after="240" w:line="360" w:lineRule="auto"/>
        <w:ind w:firstLine="709"/>
        <w:jc w:val="both"/>
        <w:rPr>
          <w:sz w:val="28"/>
          <w:szCs w:val="28"/>
        </w:rPr>
      </w:pPr>
    </w:p>
    <w:p w:rsidR="003325C9" w:rsidRPr="00973194" w:rsidRDefault="003325C9" w:rsidP="009A6FD7">
      <w:pPr>
        <w:spacing w:after="240" w:line="360" w:lineRule="auto"/>
        <w:ind w:firstLine="709"/>
        <w:jc w:val="both"/>
        <w:rPr>
          <w:sz w:val="28"/>
          <w:szCs w:val="28"/>
        </w:rPr>
      </w:pPr>
    </w:p>
    <w:p w:rsidR="00973194" w:rsidRPr="00973194" w:rsidRDefault="00973194" w:rsidP="009A6FD7">
      <w:pPr>
        <w:numPr>
          <w:ilvl w:val="1"/>
          <w:numId w:val="1"/>
        </w:numPr>
        <w:spacing w:after="240" w:line="360" w:lineRule="auto"/>
        <w:ind w:left="0" w:firstLine="709"/>
        <w:jc w:val="both"/>
        <w:outlineLvl w:val="1"/>
        <w:rPr>
          <w:sz w:val="28"/>
          <w:szCs w:val="28"/>
        </w:rPr>
      </w:pPr>
      <w:bookmarkStart w:id="4" w:name="_Toc167954170"/>
      <w:r w:rsidRPr="00973194">
        <w:rPr>
          <w:sz w:val="28"/>
          <w:szCs w:val="28"/>
        </w:rPr>
        <w:t>Формы безналичных расчетов.</w:t>
      </w:r>
      <w:bookmarkEnd w:id="4"/>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bCs/>
          <w:sz w:val="28"/>
          <w:szCs w:val="28"/>
        </w:rPr>
        <w:t>Безналичные расчеты</w:t>
      </w:r>
      <w:r w:rsidRPr="00C5063E">
        <w:rPr>
          <w:sz w:val="28"/>
          <w:szCs w:val="28"/>
        </w:rPr>
        <w:t xml:space="preserve"> в хозяйственном обороте Украины осуществляются по следующим формам расчетных документов: </w:t>
      </w:r>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bCs/>
          <w:sz w:val="28"/>
          <w:szCs w:val="28"/>
        </w:rPr>
        <w:t>платежными поручениями;</w:t>
      </w:r>
      <w:r w:rsidRPr="00C5063E">
        <w:rPr>
          <w:sz w:val="28"/>
          <w:szCs w:val="28"/>
        </w:rPr>
        <w:t xml:space="preserve"> </w:t>
      </w:r>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bCs/>
          <w:sz w:val="28"/>
          <w:szCs w:val="28"/>
        </w:rPr>
        <w:t>платежными требованиями-поручениями;</w:t>
      </w:r>
      <w:r w:rsidRPr="00C5063E">
        <w:rPr>
          <w:sz w:val="28"/>
          <w:szCs w:val="28"/>
        </w:rPr>
        <w:t xml:space="preserve"> </w:t>
      </w:r>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bCs/>
          <w:sz w:val="28"/>
          <w:szCs w:val="28"/>
        </w:rPr>
        <w:t>чеками;</w:t>
      </w:r>
      <w:r w:rsidRPr="00C5063E">
        <w:rPr>
          <w:sz w:val="28"/>
          <w:szCs w:val="28"/>
        </w:rPr>
        <w:t xml:space="preserve"> </w:t>
      </w:r>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bCs/>
          <w:sz w:val="28"/>
          <w:szCs w:val="28"/>
        </w:rPr>
        <w:t>аккредитивами;</w:t>
      </w:r>
      <w:r w:rsidRPr="00C5063E">
        <w:rPr>
          <w:sz w:val="28"/>
          <w:szCs w:val="28"/>
        </w:rPr>
        <w:t xml:space="preserve"> </w:t>
      </w:r>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bCs/>
          <w:sz w:val="28"/>
          <w:szCs w:val="28"/>
        </w:rPr>
        <w:t>векселями;</w:t>
      </w:r>
      <w:r w:rsidRPr="00C5063E">
        <w:rPr>
          <w:sz w:val="28"/>
          <w:szCs w:val="28"/>
        </w:rPr>
        <w:t xml:space="preserve"> </w:t>
      </w:r>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bCs/>
          <w:sz w:val="28"/>
          <w:szCs w:val="28"/>
        </w:rPr>
        <w:t>платежными требованиями;</w:t>
      </w:r>
      <w:r w:rsidRPr="00C5063E">
        <w:rPr>
          <w:sz w:val="28"/>
          <w:szCs w:val="28"/>
        </w:rPr>
        <w:t xml:space="preserve"> </w:t>
      </w:r>
    </w:p>
    <w:p w:rsidR="00283F6C" w:rsidRPr="003B753C" w:rsidRDefault="00283F6C" w:rsidP="00C5063E">
      <w:pPr>
        <w:pStyle w:val="a3"/>
        <w:spacing w:before="0" w:beforeAutospacing="0" w:after="0" w:afterAutospacing="0" w:line="360" w:lineRule="auto"/>
        <w:ind w:firstLine="709"/>
        <w:jc w:val="both"/>
        <w:rPr>
          <w:sz w:val="28"/>
          <w:szCs w:val="28"/>
          <w:lang w:val="en-US"/>
        </w:rPr>
      </w:pPr>
      <w:r w:rsidRPr="00C5063E">
        <w:rPr>
          <w:bCs/>
          <w:sz w:val="28"/>
          <w:szCs w:val="28"/>
        </w:rPr>
        <w:t>инкассовыми поручениями (распоряжениями).</w:t>
      </w:r>
      <w:r w:rsidRPr="00C5063E">
        <w:rPr>
          <w:sz w:val="28"/>
          <w:szCs w:val="28"/>
        </w:rPr>
        <w:t xml:space="preserve"> </w:t>
      </w:r>
      <w:r w:rsidR="003B753C">
        <w:rPr>
          <w:sz w:val="28"/>
          <w:szCs w:val="28"/>
          <w:lang w:val="en-US"/>
        </w:rPr>
        <w:t>[10]</w:t>
      </w:r>
    </w:p>
    <w:p w:rsidR="00283F6C" w:rsidRPr="00C5063E" w:rsidRDefault="00283F6C" w:rsidP="00C5063E">
      <w:pPr>
        <w:pStyle w:val="a3"/>
        <w:spacing w:before="0" w:beforeAutospacing="0" w:after="0" w:afterAutospacing="0" w:line="360" w:lineRule="auto"/>
        <w:ind w:firstLine="709"/>
        <w:jc w:val="both"/>
        <w:rPr>
          <w:sz w:val="28"/>
          <w:szCs w:val="28"/>
        </w:rPr>
      </w:pPr>
      <w:r w:rsidRPr="00C5063E">
        <w:rPr>
          <w:sz w:val="28"/>
          <w:szCs w:val="28"/>
        </w:rPr>
        <w:t xml:space="preserve">Рассмотрим каждую из форм расчетных документов. </w:t>
      </w:r>
    </w:p>
    <w:p w:rsidR="00C5063E" w:rsidRDefault="00C5063E" w:rsidP="00C5063E">
      <w:pPr>
        <w:pStyle w:val="a3"/>
        <w:spacing w:before="0" w:beforeAutospacing="0" w:after="0" w:afterAutospacing="0" w:line="360" w:lineRule="auto"/>
        <w:ind w:firstLine="709"/>
        <w:jc w:val="both"/>
        <w:rPr>
          <w:sz w:val="28"/>
          <w:szCs w:val="28"/>
        </w:rPr>
      </w:pPr>
      <w:r w:rsidRPr="00C5063E">
        <w:rPr>
          <w:bCs/>
          <w:sz w:val="28"/>
          <w:szCs w:val="28"/>
        </w:rPr>
        <w:t>Платежное поручение</w:t>
      </w:r>
      <w:r w:rsidRPr="00C5063E">
        <w:rPr>
          <w:sz w:val="28"/>
          <w:szCs w:val="28"/>
        </w:rPr>
        <w:t xml:space="preserve"> — </w:t>
      </w:r>
      <w:r w:rsidRPr="00C5063E">
        <w:rPr>
          <w:bCs/>
          <w:sz w:val="28"/>
          <w:szCs w:val="28"/>
        </w:rPr>
        <w:t>это письменное распоряжение владельца счета банку о перечислении определенной суммы денег с его счета на счет получателя средств в том же или в другом учреждении банка</w:t>
      </w:r>
      <w:r w:rsidRPr="00C5063E">
        <w:rPr>
          <w:sz w:val="28"/>
          <w:szCs w:val="28"/>
        </w:rPr>
        <w:t>.</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Платежные поручения используются при расчетах за товары, оказанные услуги и выполненные работы; при расчетах с бюджетом, банками, страховыми и аудиторскими компаниями. Поручения принимаются банком только в пределах средств на его счете, кроме поручений на перечисления в бюджет сумм налогов, сборов, обязательных платежей и взносов в государственные целевые фонды. </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Платежные поручения принимаются в расчетах по платежам товарного и нетоварного характера. </w:t>
      </w:r>
      <w:r w:rsidRPr="00C5063E">
        <w:rPr>
          <w:bCs/>
          <w:sz w:val="28"/>
          <w:szCs w:val="28"/>
        </w:rPr>
        <w:t>Расчеты платежными поручениями могут осуществляться:</w:t>
      </w:r>
      <w:r w:rsidRPr="00C5063E">
        <w:rPr>
          <w:sz w:val="28"/>
          <w:szCs w:val="28"/>
        </w:rPr>
        <w:t xml:space="preserve"> </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за фактически отгруженную продукцию, выполненные работы, предоставленные услуги;</w:t>
      </w:r>
      <w:r w:rsidRPr="00C5063E">
        <w:rPr>
          <w:sz w:val="28"/>
          <w:szCs w:val="28"/>
        </w:rPr>
        <w:t xml:space="preserve"> </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в порядке предоплаты;</w:t>
      </w:r>
      <w:r w:rsidRPr="00C5063E">
        <w:rPr>
          <w:sz w:val="28"/>
          <w:szCs w:val="28"/>
        </w:rPr>
        <w:t xml:space="preserve"> </w:t>
      </w:r>
    </w:p>
    <w:p w:rsid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для завершения расчетов по актам сверки взаимной задолженности предприятий.</w:t>
      </w:r>
      <w:r w:rsidRPr="00C5063E">
        <w:rPr>
          <w:sz w:val="28"/>
          <w:szCs w:val="28"/>
        </w:rPr>
        <w:t xml:space="preserve"> </w:t>
      </w:r>
    </w:p>
    <w:p w:rsidR="001533BA" w:rsidRPr="00C5063E" w:rsidRDefault="00C5063E" w:rsidP="00C5063E">
      <w:pPr>
        <w:pStyle w:val="a3"/>
        <w:spacing w:before="0" w:beforeAutospacing="0" w:after="0" w:afterAutospacing="0" w:line="360" w:lineRule="auto"/>
        <w:ind w:firstLine="709"/>
        <w:jc w:val="both"/>
        <w:rPr>
          <w:sz w:val="28"/>
          <w:szCs w:val="28"/>
        </w:rPr>
      </w:pPr>
      <w:r w:rsidRPr="00C5063E">
        <w:rPr>
          <w:sz w:val="28"/>
          <w:szCs w:val="28"/>
        </w:rPr>
        <w:t>Расчет платежными поручениями прост и удобен и осуществляется по схеме</w:t>
      </w:r>
      <w:r>
        <w:rPr>
          <w:sz w:val="28"/>
          <w:szCs w:val="28"/>
        </w:rPr>
        <w:t xml:space="preserve"> </w:t>
      </w:r>
      <w:r w:rsidRPr="00C5063E">
        <w:rPr>
          <w:sz w:val="28"/>
          <w:szCs w:val="28"/>
        </w:rPr>
        <w:t xml:space="preserve">(рис. </w:t>
      </w:r>
      <w:r>
        <w:rPr>
          <w:sz w:val="28"/>
          <w:szCs w:val="28"/>
        </w:rPr>
        <w:t>1</w:t>
      </w:r>
      <w:r w:rsidRPr="00C5063E">
        <w:rPr>
          <w:sz w:val="28"/>
          <w:szCs w:val="28"/>
        </w:rPr>
        <w:t>.1).</w:t>
      </w:r>
    </w:p>
    <w:tbl>
      <w:tblPr>
        <w:tblW w:w="0" w:type="auto"/>
        <w:jc w:val="center"/>
        <w:tblCellSpacing w:w="0" w:type="dxa"/>
        <w:tblCellMar>
          <w:left w:w="0" w:type="dxa"/>
          <w:right w:w="0" w:type="dxa"/>
        </w:tblCellMar>
        <w:tblLook w:val="0000" w:firstRow="0" w:lastRow="0" w:firstColumn="0" w:lastColumn="0" w:noHBand="0" w:noVBand="0"/>
      </w:tblPr>
      <w:tblGrid>
        <w:gridCol w:w="720"/>
        <w:gridCol w:w="8058"/>
      </w:tblGrid>
      <w:tr w:rsidR="001533BA" w:rsidRPr="00C5063E">
        <w:trPr>
          <w:gridAfter w:val="1"/>
          <w:tblCellSpacing w:w="0" w:type="dxa"/>
          <w:jc w:val="center"/>
        </w:trPr>
        <w:tc>
          <w:tcPr>
            <w:tcW w:w="720" w:type="dxa"/>
            <w:vAlign w:val="center"/>
          </w:tcPr>
          <w:p w:rsidR="001533BA" w:rsidRPr="00C5063E" w:rsidRDefault="001533BA" w:rsidP="00C5063E">
            <w:pPr>
              <w:spacing w:line="360" w:lineRule="auto"/>
              <w:ind w:firstLine="709"/>
              <w:jc w:val="both"/>
              <w:rPr>
                <w:sz w:val="28"/>
                <w:szCs w:val="28"/>
              </w:rPr>
            </w:pPr>
          </w:p>
        </w:tc>
      </w:tr>
      <w:tr w:rsidR="001533BA" w:rsidRPr="00C5063E">
        <w:trPr>
          <w:tblCellSpacing w:w="0" w:type="dxa"/>
          <w:jc w:val="center"/>
        </w:trPr>
        <w:tc>
          <w:tcPr>
            <w:tcW w:w="0" w:type="auto"/>
            <w:vAlign w:val="center"/>
          </w:tcPr>
          <w:p w:rsidR="001533BA" w:rsidRPr="00C5063E" w:rsidRDefault="001533BA" w:rsidP="00C5063E">
            <w:pPr>
              <w:spacing w:line="360" w:lineRule="auto"/>
              <w:ind w:firstLine="709"/>
              <w:jc w:val="both"/>
              <w:rPr>
                <w:sz w:val="28"/>
                <w:szCs w:val="28"/>
              </w:rPr>
            </w:pPr>
          </w:p>
        </w:tc>
        <w:tc>
          <w:tcPr>
            <w:tcW w:w="0" w:type="auto"/>
            <w:vAlign w:val="center"/>
          </w:tcPr>
          <w:p w:rsidR="001533BA" w:rsidRPr="00C5063E" w:rsidRDefault="00A1261B" w:rsidP="00C5063E">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67.5pt;height:148.5pt">
                  <v:imagedata r:id="rId7" o:title=""/>
                </v:shape>
              </w:pict>
            </w:r>
          </w:p>
        </w:tc>
      </w:tr>
    </w:tbl>
    <w:p w:rsidR="001533BA" w:rsidRPr="00C5063E" w:rsidRDefault="001533BA" w:rsidP="00C5063E">
      <w:pPr>
        <w:spacing w:line="360" w:lineRule="auto"/>
        <w:ind w:firstLine="709"/>
        <w:jc w:val="both"/>
        <w:rPr>
          <w:sz w:val="28"/>
          <w:szCs w:val="28"/>
        </w:rPr>
      </w:pPr>
    </w:p>
    <w:p w:rsidR="001533BA" w:rsidRPr="003B753C" w:rsidRDefault="001533BA" w:rsidP="00C5063E">
      <w:pPr>
        <w:pStyle w:val="a3"/>
        <w:spacing w:before="0" w:beforeAutospacing="0" w:after="0" w:afterAutospacing="0" w:line="360" w:lineRule="auto"/>
        <w:ind w:firstLine="709"/>
        <w:jc w:val="center"/>
        <w:rPr>
          <w:sz w:val="28"/>
          <w:szCs w:val="28"/>
          <w:lang w:val="en-US"/>
        </w:rPr>
      </w:pPr>
      <w:r w:rsidRPr="00C5063E">
        <w:rPr>
          <w:bCs/>
          <w:sz w:val="28"/>
          <w:szCs w:val="28"/>
        </w:rPr>
        <w:t xml:space="preserve">Рис. </w:t>
      </w:r>
      <w:r w:rsidR="00C5063E">
        <w:rPr>
          <w:bCs/>
          <w:sz w:val="28"/>
          <w:szCs w:val="28"/>
        </w:rPr>
        <w:t>1</w:t>
      </w:r>
      <w:r w:rsidRPr="00C5063E">
        <w:rPr>
          <w:bCs/>
          <w:sz w:val="28"/>
          <w:szCs w:val="28"/>
        </w:rPr>
        <w:t>.1. Расчет платежными поручениями</w:t>
      </w:r>
      <w:r w:rsidR="003B753C">
        <w:rPr>
          <w:bCs/>
          <w:sz w:val="28"/>
          <w:szCs w:val="28"/>
          <w:lang w:val="en-US"/>
        </w:rPr>
        <w:t xml:space="preserve"> [10]</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В случае если получатель средств не имеет счета в банке или расчеты с получателем средств платежными поручениями невозможны, предприятие может осуществлять перечисление средств гарантированными платежными поручениями через предприятия связи. </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bCs/>
          <w:sz w:val="28"/>
          <w:szCs w:val="28"/>
        </w:rPr>
        <w:t>Такие поручения могут применяться при переводе средств предприятиям</w:t>
      </w:r>
      <w:r w:rsidRPr="00C5063E">
        <w:rPr>
          <w:sz w:val="28"/>
          <w:szCs w:val="28"/>
        </w:rPr>
        <w:t xml:space="preserve"> </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 на расходы для выплаты заработной платы, за организованный набор работников для заготовки сельскохозяйственной продукции в населенных пунктах, где нет банков, </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 на имя отдельных граждан, т.е. средств, принадлежащие им лично (пенсии, алименты, заработная плата, расходы на командировки, авторский гонорар и т. п.). </w:t>
      </w:r>
    </w:p>
    <w:p w:rsidR="001533BA" w:rsidRPr="00C5063E" w:rsidRDefault="001533BA" w:rsidP="00C5063E">
      <w:pPr>
        <w:pStyle w:val="a3"/>
        <w:spacing w:before="0" w:beforeAutospacing="0" w:after="0" w:afterAutospacing="0" w:line="360" w:lineRule="auto"/>
        <w:ind w:firstLine="709"/>
        <w:jc w:val="both"/>
        <w:rPr>
          <w:sz w:val="28"/>
          <w:szCs w:val="28"/>
        </w:rPr>
      </w:pPr>
      <w:r w:rsidRPr="00C5063E">
        <w:rPr>
          <w:sz w:val="28"/>
          <w:szCs w:val="28"/>
        </w:rPr>
        <w:t xml:space="preserve">Предприятие-плательщик осуществляет переводы средств через отделения связи представлением гарантированного банком поручения, в котором указывается конкретное предприятие связи, со счета которого будет оплачиваться перевод. Сумма неиспользованного гарантированного поручения восстанавливается на счете плательщика. </w:t>
      </w:r>
    </w:p>
    <w:p w:rsidR="00C46897" w:rsidRPr="00C5063E" w:rsidRDefault="00C46897" w:rsidP="00C5063E">
      <w:pPr>
        <w:pStyle w:val="a3"/>
        <w:spacing w:before="0" w:beforeAutospacing="0" w:after="0" w:afterAutospacing="0" w:line="360" w:lineRule="auto"/>
        <w:ind w:firstLine="709"/>
        <w:jc w:val="both"/>
        <w:rPr>
          <w:sz w:val="28"/>
          <w:szCs w:val="28"/>
        </w:rPr>
      </w:pPr>
      <w:r w:rsidRPr="00C5063E">
        <w:rPr>
          <w:bCs/>
          <w:sz w:val="28"/>
          <w:szCs w:val="28"/>
        </w:rPr>
        <w:t>Расчет платежными требованиями-поручениями</w:t>
      </w:r>
      <w:r w:rsidRPr="00C5063E">
        <w:rPr>
          <w:sz w:val="28"/>
          <w:szCs w:val="28"/>
        </w:rPr>
        <w:t xml:space="preserve"> — </w:t>
      </w:r>
      <w:r w:rsidRPr="00C5063E">
        <w:rPr>
          <w:bCs/>
          <w:sz w:val="28"/>
          <w:szCs w:val="28"/>
        </w:rPr>
        <w:t>комбинированный расчетный документ, который состоит из двух частей:</w:t>
      </w:r>
      <w:r w:rsidRPr="00C5063E">
        <w:rPr>
          <w:sz w:val="28"/>
          <w:szCs w:val="28"/>
        </w:rPr>
        <w:t xml:space="preserve"> </w:t>
      </w:r>
      <w:r w:rsidRPr="00C5063E">
        <w:rPr>
          <w:bCs/>
          <w:sz w:val="28"/>
          <w:szCs w:val="28"/>
        </w:rPr>
        <w:t>верхняя— требование предприятия-поставщика предприятию-покупателю оплатить стоимость товара, выполненных работ и услуг</w:t>
      </w:r>
      <w:r w:rsidRPr="00C5063E">
        <w:rPr>
          <w:sz w:val="28"/>
          <w:szCs w:val="28"/>
        </w:rPr>
        <w:t xml:space="preserve"> </w:t>
      </w:r>
      <w:r w:rsidRPr="00C5063E">
        <w:rPr>
          <w:bCs/>
          <w:sz w:val="28"/>
          <w:szCs w:val="28"/>
        </w:rPr>
        <w:t>нижняя — поручение покупателя (плательщика) своему банку о переводе суммы денежных средств с его расчетного счета на счет поставщика.</w:t>
      </w:r>
      <w:r w:rsidRPr="00C5063E">
        <w:rPr>
          <w:sz w:val="28"/>
          <w:szCs w:val="28"/>
        </w:rPr>
        <w:t xml:space="preserve"> </w:t>
      </w:r>
    </w:p>
    <w:p w:rsidR="00775B70" w:rsidRPr="00C5063E" w:rsidRDefault="00775B70" w:rsidP="00C5063E">
      <w:pPr>
        <w:pStyle w:val="a3"/>
        <w:spacing w:before="0" w:beforeAutospacing="0" w:after="0" w:afterAutospacing="0" w:line="360" w:lineRule="auto"/>
        <w:ind w:firstLine="709"/>
        <w:jc w:val="both"/>
        <w:rPr>
          <w:sz w:val="28"/>
          <w:szCs w:val="28"/>
        </w:rPr>
      </w:pPr>
      <w:r w:rsidRPr="00C5063E">
        <w:rPr>
          <w:sz w:val="28"/>
          <w:szCs w:val="28"/>
        </w:rPr>
        <w:t xml:space="preserve">Платежное требование-поручение заполняется получателем средств и направляется плательщику. Таким образом, этот документ, который содержит требование продавца к покупателю и поручение покупателя своему банку оплатить на основании направленных ему расчетных и отгрузочных документов стоимость товара, выполненные работы и услуги. Плательщик, при согласии оплатить товар (работы, услуги) заполняет нижнюю часть этого документа и передает его в банк, который его обслуживает для перечисления акцептованной суммы на расчетный счет продавца. </w:t>
      </w:r>
    </w:p>
    <w:p w:rsidR="00775B70" w:rsidRPr="00C5063E" w:rsidRDefault="00775B70" w:rsidP="00C5063E">
      <w:pPr>
        <w:pStyle w:val="a3"/>
        <w:spacing w:before="0" w:beforeAutospacing="0" w:after="0" w:afterAutospacing="0" w:line="360" w:lineRule="auto"/>
        <w:ind w:firstLine="709"/>
        <w:jc w:val="both"/>
        <w:rPr>
          <w:sz w:val="28"/>
          <w:szCs w:val="28"/>
        </w:rPr>
      </w:pPr>
      <w:r w:rsidRPr="00C5063E">
        <w:rPr>
          <w:sz w:val="28"/>
          <w:szCs w:val="28"/>
        </w:rPr>
        <w:t xml:space="preserve">Для гарантированной ускоренной доставки платежного требования-поручения плательщику платежного требования-поручения оно может быть передано в комплекте с расчетными и отгрузочными документами за поставленную продукцию, выполненные работы, предоставленные услуги. </w:t>
      </w:r>
    </w:p>
    <w:p w:rsidR="00775B70" w:rsidRPr="00C5063E" w:rsidRDefault="00775B70" w:rsidP="00C5063E">
      <w:pPr>
        <w:pStyle w:val="a3"/>
        <w:spacing w:before="0" w:beforeAutospacing="0" w:after="0" w:afterAutospacing="0" w:line="360" w:lineRule="auto"/>
        <w:ind w:firstLine="709"/>
        <w:jc w:val="both"/>
        <w:rPr>
          <w:sz w:val="28"/>
          <w:szCs w:val="28"/>
        </w:rPr>
      </w:pPr>
      <w:r w:rsidRPr="00C5063E">
        <w:rPr>
          <w:sz w:val="28"/>
          <w:szCs w:val="28"/>
        </w:rPr>
        <w:t xml:space="preserve">Расчеты платежными требованиями-поручениями можно представить в виде следующей схемы. </w:t>
      </w:r>
    </w:p>
    <w:tbl>
      <w:tblPr>
        <w:tblW w:w="0" w:type="auto"/>
        <w:jc w:val="center"/>
        <w:tblCellSpacing w:w="0" w:type="dxa"/>
        <w:tblCellMar>
          <w:left w:w="0" w:type="dxa"/>
          <w:right w:w="0" w:type="dxa"/>
        </w:tblCellMar>
        <w:tblLook w:val="0000" w:firstRow="0" w:lastRow="0" w:firstColumn="0" w:lastColumn="0" w:noHBand="0" w:noVBand="0"/>
      </w:tblPr>
      <w:tblGrid>
        <w:gridCol w:w="885"/>
        <w:gridCol w:w="7971"/>
      </w:tblGrid>
      <w:tr w:rsidR="00775B70" w:rsidRPr="00C5063E">
        <w:trPr>
          <w:gridAfter w:val="1"/>
          <w:tblCellSpacing w:w="0" w:type="dxa"/>
          <w:jc w:val="center"/>
        </w:trPr>
        <w:tc>
          <w:tcPr>
            <w:tcW w:w="885" w:type="dxa"/>
            <w:vAlign w:val="center"/>
          </w:tcPr>
          <w:p w:rsidR="00775B70" w:rsidRPr="00C5063E" w:rsidRDefault="00775B70" w:rsidP="00C5063E">
            <w:pPr>
              <w:spacing w:line="360" w:lineRule="auto"/>
              <w:ind w:firstLine="709"/>
              <w:jc w:val="both"/>
              <w:rPr>
                <w:sz w:val="28"/>
                <w:szCs w:val="28"/>
              </w:rPr>
            </w:pPr>
          </w:p>
        </w:tc>
      </w:tr>
      <w:tr w:rsidR="00775B70" w:rsidRPr="00C5063E">
        <w:trPr>
          <w:tblCellSpacing w:w="0" w:type="dxa"/>
          <w:jc w:val="center"/>
        </w:trPr>
        <w:tc>
          <w:tcPr>
            <w:tcW w:w="0" w:type="auto"/>
            <w:vAlign w:val="center"/>
          </w:tcPr>
          <w:p w:rsidR="00775B70" w:rsidRPr="00C5063E" w:rsidRDefault="00775B70" w:rsidP="00C5063E">
            <w:pPr>
              <w:spacing w:line="360" w:lineRule="auto"/>
              <w:ind w:firstLine="709"/>
              <w:jc w:val="both"/>
              <w:rPr>
                <w:sz w:val="28"/>
                <w:szCs w:val="28"/>
              </w:rPr>
            </w:pPr>
          </w:p>
        </w:tc>
        <w:tc>
          <w:tcPr>
            <w:tcW w:w="0" w:type="auto"/>
            <w:vAlign w:val="center"/>
          </w:tcPr>
          <w:p w:rsidR="00775B70" w:rsidRPr="00C5063E" w:rsidRDefault="00A1261B" w:rsidP="00C5063E">
            <w:pPr>
              <w:spacing w:line="360" w:lineRule="auto"/>
              <w:ind w:firstLine="709"/>
              <w:jc w:val="both"/>
              <w:rPr>
                <w:sz w:val="28"/>
                <w:szCs w:val="28"/>
              </w:rPr>
            </w:pPr>
            <w:r>
              <w:rPr>
                <w:sz w:val="28"/>
                <w:szCs w:val="28"/>
              </w:rPr>
              <w:pict>
                <v:shape id="_x0000_i1034" type="#_x0000_t75" style="width:363pt;height:153.75pt">
                  <v:imagedata r:id="rId8" o:title=""/>
                </v:shape>
              </w:pict>
            </w:r>
          </w:p>
        </w:tc>
      </w:tr>
    </w:tbl>
    <w:p w:rsidR="00775B70" w:rsidRPr="003B753C" w:rsidRDefault="00775B70" w:rsidP="00C5063E">
      <w:pPr>
        <w:pStyle w:val="a3"/>
        <w:spacing w:before="0" w:beforeAutospacing="0" w:after="0" w:afterAutospacing="0" w:line="360" w:lineRule="auto"/>
        <w:ind w:firstLine="709"/>
        <w:jc w:val="center"/>
        <w:rPr>
          <w:sz w:val="28"/>
          <w:szCs w:val="28"/>
        </w:rPr>
      </w:pPr>
      <w:r w:rsidRPr="00C5063E">
        <w:rPr>
          <w:sz w:val="28"/>
          <w:szCs w:val="28"/>
        </w:rPr>
        <w:t xml:space="preserve">Рис. </w:t>
      </w:r>
      <w:r w:rsidR="00C5063E">
        <w:rPr>
          <w:sz w:val="28"/>
          <w:szCs w:val="28"/>
        </w:rPr>
        <w:t>1</w:t>
      </w:r>
      <w:r w:rsidRPr="00C5063E">
        <w:rPr>
          <w:sz w:val="28"/>
          <w:szCs w:val="28"/>
        </w:rPr>
        <w:t xml:space="preserve">.2. </w:t>
      </w:r>
      <w:r w:rsidRPr="00C5063E">
        <w:rPr>
          <w:bCs/>
          <w:sz w:val="28"/>
          <w:szCs w:val="28"/>
        </w:rPr>
        <w:t>Расчет платежными требованиями-поручениями</w:t>
      </w:r>
      <w:r w:rsidR="003B753C" w:rsidRPr="003B753C">
        <w:rPr>
          <w:bCs/>
          <w:sz w:val="28"/>
          <w:szCs w:val="28"/>
        </w:rPr>
        <w:t xml:space="preserve"> [10]</w:t>
      </w:r>
    </w:p>
    <w:p w:rsidR="00C5063E" w:rsidRDefault="00C5063E" w:rsidP="00C5063E">
      <w:pPr>
        <w:spacing w:line="360" w:lineRule="auto"/>
        <w:ind w:firstLine="709"/>
        <w:jc w:val="both"/>
      </w:pPr>
      <w:r w:rsidRPr="00C5063E">
        <w:rPr>
          <w:bCs/>
          <w:sz w:val="28"/>
          <w:szCs w:val="28"/>
        </w:rPr>
        <w:t>Расчетный чек</w:t>
      </w:r>
      <w:r w:rsidRPr="00C5063E">
        <w:rPr>
          <w:sz w:val="28"/>
          <w:szCs w:val="28"/>
        </w:rPr>
        <w:t xml:space="preserve"> — </w:t>
      </w:r>
      <w:r w:rsidRPr="00C5063E">
        <w:rPr>
          <w:bCs/>
          <w:sz w:val="28"/>
          <w:szCs w:val="28"/>
        </w:rPr>
        <w:t>это документ, который содержит письменное распоряжение владельца чека (чекодателя) учреждению банка (банку-эмитенту), которое ведет его счет, уплатить чекодержателю указанную в чеке сумму средств.</w:t>
      </w:r>
    </w:p>
    <w:p w:rsidR="00C5063E" w:rsidRDefault="00C5063E" w:rsidP="00C5063E">
      <w:pPr>
        <w:spacing w:line="360" w:lineRule="auto"/>
        <w:ind w:firstLine="709"/>
        <w:jc w:val="both"/>
      </w:pPr>
      <w:r w:rsidRPr="00C5063E">
        <w:rPr>
          <w:bCs/>
          <w:sz w:val="28"/>
          <w:szCs w:val="28"/>
        </w:rPr>
        <w:t>Чекодатель</w:t>
      </w:r>
      <w:r w:rsidRPr="00C5063E">
        <w:rPr>
          <w:sz w:val="28"/>
          <w:szCs w:val="28"/>
        </w:rPr>
        <w:t xml:space="preserve"> — </w:t>
      </w:r>
      <w:r w:rsidRPr="00C5063E">
        <w:rPr>
          <w:bCs/>
          <w:sz w:val="28"/>
          <w:szCs w:val="28"/>
        </w:rPr>
        <w:t>юридическое или физическое лицо, которое осуществляет платеж с помощью чека и подписывает его.</w:t>
      </w:r>
    </w:p>
    <w:p w:rsidR="00C5063E" w:rsidRDefault="00C5063E" w:rsidP="00C5063E">
      <w:pPr>
        <w:spacing w:line="360" w:lineRule="auto"/>
        <w:ind w:firstLine="709"/>
        <w:jc w:val="both"/>
      </w:pPr>
      <w:r w:rsidRPr="00C5063E">
        <w:rPr>
          <w:bCs/>
          <w:sz w:val="28"/>
          <w:szCs w:val="28"/>
        </w:rPr>
        <w:t>Чекодержатель</w:t>
      </w:r>
      <w:r w:rsidRPr="00C5063E">
        <w:rPr>
          <w:sz w:val="28"/>
          <w:szCs w:val="28"/>
        </w:rPr>
        <w:t xml:space="preserve"> — </w:t>
      </w:r>
      <w:r w:rsidRPr="00C5063E">
        <w:rPr>
          <w:bCs/>
          <w:sz w:val="28"/>
          <w:szCs w:val="28"/>
        </w:rPr>
        <w:t>юридическое или физическое лицо, которое является получателем средств по чеку.</w:t>
      </w:r>
    </w:p>
    <w:p w:rsidR="00C5063E" w:rsidRDefault="00C5063E" w:rsidP="00C5063E">
      <w:pPr>
        <w:spacing w:line="360" w:lineRule="auto"/>
        <w:ind w:firstLine="709"/>
        <w:jc w:val="both"/>
      </w:pPr>
      <w:r w:rsidRPr="00C5063E">
        <w:rPr>
          <w:bCs/>
          <w:sz w:val="28"/>
          <w:szCs w:val="28"/>
        </w:rPr>
        <w:t>Банк-эмитент</w:t>
      </w:r>
      <w:r w:rsidRPr="00C5063E">
        <w:rPr>
          <w:sz w:val="28"/>
          <w:szCs w:val="28"/>
        </w:rPr>
        <w:t xml:space="preserve"> — </w:t>
      </w:r>
      <w:r w:rsidRPr="00C5063E">
        <w:rPr>
          <w:bCs/>
          <w:sz w:val="28"/>
          <w:szCs w:val="28"/>
        </w:rPr>
        <w:t>банк, выдающий чековую книжку (расчетный чек) предприятию или физическому лицу</w:t>
      </w:r>
      <w:r w:rsidRPr="00C5063E">
        <w:rPr>
          <w:sz w:val="28"/>
          <w:szCs w:val="28"/>
        </w:rPr>
        <w:t>.</w:t>
      </w:r>
    </w:p>
    <w:p w:rsidR="00C969C7"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Чековые книжки (расчетные чеки) изготавливаются на специальной бумаге и являются бланками строгой отчетности. Срок действия чековой книжки — один год. </w:t>
      </w:r>
    </w:p>
    <w:p w:rsidR="00C5063E" w:rsidRPr="00C5063E" w:rsidRDefault="00C5063E" w:rsidP="00C5063E">
      <w:pPr>
        <w:spacing w:line="360" w:lineRule="auto"/>
        <w:ind w:firstLine="709"/>
        <w:jc w:val="both"/>
        <w:rPr>
          <w:sz w:val="28"/>
          <w:szCs w:val="28"/>
        </w:rPr>
      </w:pPr>
      <w:r w:rsidRPr="00C5063E">
        <w:rPr>
          <w:sz w:val="28"/>
          <w:szCs w:val="28"/>
        </w:rPr>
        <w:t xml:space="preserve">Расчетные чеки, которые используются физическими лицами при проведении разовых операций, изготавливаются отдельными бланками, учет их ведется отдельно от чековых книжек и срок их действия три месяца. Расчеты чеками можно представить в виде схемы. </w:t>
      </w:r>
    </w:p>
    <w:p w:rsidR="00C5063E" w:rsidRDefault="00C5063E" w:rsidP="00C5063E">
      <w:pPr>
        <w:pStyle w:val="a3"/>
        <w:spacing w:before="0" w:beforeAutospacing="0" w:after="0" w:afterAutospacing="0" w:line="360" w:lineRule="auto"/>
        <w:ind w:firstLine="709"/>
        <w:jc w:val="both"/>
        <w:rPr>
          <w:sz w:val="28"/>
          <w:szCs w:val="28"/>
        </w:rPr>
      </w:pPr>
    </w:p>
    <w:tbl>
      <w:tblPr>
        <w:tblW w:w="0" w:type="auto"/>
        <w:jc w:val="center"/>
        <w:tblCellSpacing w:w="0" w:type="dxa"/>
        <w:tblCellMar>
          <w:left w:w="0" w:type="dxa"/>
          <w:right w:w="0" w:type="dxa"/>
        </w:tblCellMar>
        <w:tblLook w:val="0000" w:firstRow="0" w:lastRow="0" w:firstColumn="0" w:lastColumn="0" w:noHBand="0" w:noVBand="0"/>
      </w:tblPr>
      <w:tblGrid>
        <w:gridCol w:w="1005"/>
        <w:gridCol w:w="7699"/>
      </w:tblGrid>
      <w:tr w:rsidR="00C969C7" w:rsidRPr="00C5063E">
        <w:trPr>
          <w:gridAfter w:val="1"/>
          <w:tblCellSpacing w:w="0" w:type="dxa"/>
          <w:jc w:val="center"/>
        </w:trPr>
        <w:tc>
          <w:tcPr>
            <w:tcW w:w="1005" w:type="dxa"/>
            <w:vAlign w:val="center"/>
          </w:tcPr>
          <w:p w:rsidR="00C969C7" w:rsidRPr="00C5063E" w:rsidRDefault="00C969C7" w:rsidP="00C5063E">
            <w:pPr>
              <w:spacing w:line="360" w:lineRule="auto"/>
              <w:ind w:firstLine="709"/>
              <w:jc w:val="both"/>
              <w:rPr>
                <w:sz w:val="28"/>
                <w:szCs w:val="28"/>
              </w:rPr>
            </w:pPr>
          </w:p>
        </w:tc>
      </w:tr>
      <w:tr w:rsidR="00C969C7" w:rsidRPr="00C5063E">
        <w:trPr>
          <w:tblCellSpacing w:w="0" w:type="dxa"/>
          <w:jc w:val="center"/>
        </w:trPr>
        <w:tc>
          <w:tcPr>
            <w:tcW w:w="0" w:type="auto"/>
            <w:vAlign w:val="center"/>
          </w:tcPr>
          <w:p w:rsidR="00C969C7" w:rsidRPr="00C5063E" w:rsidRDefault="00C969C7" w:rsidP="00C5063E">
            <w:pPr>
              <w:spacing w:line="360" w:lineRule="auto"/>
              <w:ind w:firstLine="709"/>
              <w:jc w:val="both"/>
              <w:rPr>
                <w:sz w:val="28"/>
                <w:szCs w:val="28"/>
              </w:rPr>
            </w:pPr>
          </w:p>
        </w:tc>
        <w:tc>
          <w:tcPr>
            <w:tcW w:w="0" w:type="auto"/>
            <w:vAlign w:val="center"/>
          </w:tcPr>
          <w:p w:rsidR="00C969C7" w:rsidRPr="00C5063E" w:rsidRDefault="00A1261B" w:rsidP="00C5063E">
            <w:pPr>
              <w:spacing w:line="360" w:lineRule="auto"/>
              <w:ind w:firstLine="709"/>
              <w:jc w:val="both"/>
              <w:rPr>
                <w:sz w:val="28"/>
                <w:szCs w:val="28"/>
              </w:rPr>
            </w:pPr>
            <w:r>
              <w:rPr>
                <w:sz w:val="28"/>
                <w:szCs w:val="28"/>
              </w:rPr>
              <w:pict>
                <v:shape id="_x0000_i1037" type="#_x0000_t75" style="width:349.5pt;height:179.25pt">
                  <v:imagedata r:id="rId9" o:title=""/>
                </v:shape>
              </w:pict>
            </w:r>
          </w:p>
        </w:tc>
      </w:tr>
    </w:tbl>
    <w:p w:rsidR="00C5063E" w:rsidRPr="003B753C" w:rsidRDefault="00C5063E" w:rsidP="00C5063E">
      <w:pPr>
        <w:pStyle w:val="a3"/>
        <w:spacing w:before="0" w:beforeAutospacing="0" w:after="0" w:afterAutospacing="0" w:line="360" w:lineRule="auto"/>
        <w:ind w:firstLine="709"/>
        <w:jc w:val="center"/>
        <w:rPr>
          <w:sz w:val="28"/>
          <w:szCs w:val="28"/>
          <w:lang w:val="en-US"/>
        </w:rPr>
      </w:pPr>
      <w:r w:rsidRPr="00C5063E">
        <w:rPr>
          <w:bCs/>
          <w:sz w:val="28"/>
          <w:szCs w:val="28"/>
        </w:rPr>
        <w:t xml:space="preserve">Рис. </w:t>
      </w:r>
      <w:r>
        <w:rPr>
          <w:bCs/>
          <w:sz w:val="28"/>
          <w:szCs w:val="28"/>
        </w:rPr>
        <w:t>1</w:t>
      </w:r>
      <w:r w:rsidRPr="00C5063E">
        <w:rPr>
          <w:bCs/>
          <w:sz w:val="28"/>
          <w:szCs w:val="28"/>
        </w:rPr>
        <w:t>.3. Расчеты чеками</w:t>
      </w:r>
      <w:r w:rsidR="003B753C">
        <w:rPr>
          <w:bCs/>
          <w:sz w:val="28"/>
          <w:szCs w:val="28"/>
          <w:lang w:val="en-US"/>
        </w:rPr>
        <w:t xml:space="preserve"> [11]</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Несмотря на внешнюю схожесть оплаты </w:t>
      </w:r>
      <w:r w:rsidRPr="00C5063E">
        <w:rPr>
          <w:bCs/>
          <w:sz w:val="28"/>
          <w:szCs w:val="28"/>
        </w:rPr>
        <w:t>наличными денежными средствами и чеками</w:t>
      </w:r>
      <w:r w:rsidRPr="00C5063E">
        <w:rPr>
          <w:sz w:val="28"/>
          <w:szCs w:val="28"/>
        </w:rPr>
        <w:t xml:space="preserve">, между этими двумя формами расчетов </w:t>
      </w:r>
      <w:r w:rsidRPr="00C5063E">
        <w:rPr>
          <w:bCs/>
          <w:sz w:val="28"/>
          <w:szCs w:val="28"/>
        </w:rPr>
        <w:t>имеются</w:t>
      </w:r>
      <w:r w:rsidRPr="00C5063E">
        <w:rPr>
          <w:sz w:val="28"/>
          <w:szCs w:val="28"/>
        </w:rPr>
        <w:t xml:space="preserve"> </w:t>
      </w:r>
      <w:r w:rsidRPr="00C5063E">
        <w:rPr>
          <w:bCs/>
          <w:sz w:val="28"/>
          <w:szCs w:val="28"/>
        </w:rPr>
        <w:t>существенные различия</w:t>
      </w:r>
      <w:r w:rsidRPr="00C5063E">
        <w:rPr>
          <w:sz w:val="28"/>
          <w:szCs w:val="28"/>
        </w:rPr>
        <w:t xml:space="preserve">. Если оплата наличными абсолютно гарантирована, то передача чека чекодержателю чекодателем еще не означает факта действительной оплаты и перечисления денег со счета должника на счет кредитора, т.к. фактическое перечисление денег зависит от наличия денежного покрытия переданного чека, т.е. наличия соответствующих средств на банковском счете чекодателя при передаче чека чекодержателем в банк для погашения. </w:t>
      </w:r>
      <w:r w:rsidRPr="00C5063E">
        <w:rPr>
          <w:bCs/>
          <w:sz w:val="28"/>
          <w:szCs w:val="28"/>
        </w:rPr>
        <w:t>В этой связи гарантированная оплата чека может обеспечиваться:</w:t>
      </w:r>
      <w:r w:rsidRPr="00C5063E">
        <w:rPr>
          <w:sz w:val="28"/>
          <w:szCs w:val="28"/>
        </w:rPr>
        <w:t xml:space="preserve">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путем депонирования чекодателем средств на отдельном счете в банке. С этой целью вместе с заявлением на выдачу чековой книжки предоставляется платежное поручение для депонирования средств на отдельном счете чекодателя;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наличием средств на соответствующем счете чекодателя, но не выше суммы, гарантированной банком по соглашению с чекодателем при предоставлении чековой книжки.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Для поставщика данная форма расчетов имеет как</w:t>
      </w:r>
      <w:r w:rsidRPr="00C5063E">
        <w:rPr>
          <w:bCs/>
          <w:sz w:val="28"/>
          <w:szCs w:val="28"/>
        </w:rPr>
        <w:t xml:space="preserve"> преимущества:</w:t>
      </w:r>
      <w:r w:rsidRPr="00C5063E">
        <w:rPr>
          <w:sz w:val="28"/>
          <w:szCs w:val="28"/>
        </w:rPr>
        <w:t xml:space="preserve">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относительная быстрота расчетов;</w:t>
      </w:r>
      <w:r w:rsidRPr="00C5063E">
        <w:rPr>
          <w:sz w:val="28"/>
          <w:szCs w:val="28"/>
        </w:rPr>
        <w:t xml:space="preserve">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большая скорость поступления денег на счет чекодержателя и соответственно ускорение оборота и сокращения дебиторской задолженности;</w:t>
      </w:r>
      <w:r w:rsidRPr="00C5063E">
        <w:rPr>
          <w:sz w:val="28"/>
          <w:szCs w:val="28"/>
        </w:rPr>
        <w:t xml:space="preserve">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так и </w:t>
      </w:r>
      <w:r w:rsidRPr="00C5063E">
        <w:rPr>
          <w:bCs/>
          <w:sz w:val="28"/>
          <w:szCs w:val="28"/>
        </w:rPr>
        <w:t>недостатки</w:t>
      </w:r>
      <w:r w:rsidRPr="00C5063E">
        <w:rPr>
          <w:sz w:val="28"/>
          <w:szCs w:val="28"/>
        </w:rPr>
        <w:t xml:space="preserve">: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недостаточная гарантия платежей из-за недостаточности средств у чекодателя;</w:t>
      </w:r>
      <w:r w:rsidRPr="00C5063E">
        <w:rPr>
          <w:sz w:val="28"/>
          <w:szCs w:val="28"/>
        </w:rPr>
        <w:t xml:space="preserve">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невозможность расчетов чеками по крупным суммам платежей;</w:t>
      </w:r>
      <w:r w:rsidRPr="00C5063E">
        <w:rPr>
          <w:sz w:val="28"/>
          <w:szCs w:val="28"/>
        </w:rPr>
        <w:t xml:space="preserve"> </w:t>
      </w:r>
    </w:p>
    <w:p w:rsidR="00C969C7" w:rsidRPr="003B753C" w:rsidRDefault="00C969C7" w:rsidP="00C5063E">
      <w:pPr>
        <w:pStyle w:val="a3"/>
        <w:spacing w:before="0" w:beforeAutospacing="0" w:after="0" w:afterAutospacing="0" w:line="360" w:lineRule="auto"/>
        <w:ind w:firstLine="709"/>
        <w:jc w:val="both"/>
        <w:rPr>
          <w:sz w:val="28"/>
          <w:szCs w:val="28"/>
          <w:lang w:val="en-US"/>
        </w:rPr>
      </w:pPr>
      <w:r w:rsidRPr="00C5063E">
        <w:rPr>
          <w:sz w:val="28"/>
          <w:szCs w:val="28"/>
        </w:rPr>
        <w:t xml:space="preserve">· </w:t>
      </w:r>
      <w:r w:rsidRPr="00C5063E">
        <w:rPr>
          <w:bCs/>
          <w:sz w:val="28"/>
          <w:szCs w:val="28"/>
        </w:rPr>
        <w:t>возможность подделки.</w:t>
      </w:r>
      <w:r w:rsidRPr="00C5063E">
        <w:rPr>
          <w:sz w:val="28"/>
          <w:szCs w:val="28"/>
        </w:rPr>
        <w:t xml:space="preserve"> </w:t>
      </w:r>
      <w:r w:rsidR="003B753C">
        <w:rPr>
          <w:sz w:val="28"/>
          <w:szCs w:val="28"/>
          <w:lang w:val="en-US"/>
        </w:rPr>
        <w:t xml:space="preserve">[12]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Чековая форма расчетов имеет и определенные преимущества для покупателя. Главным является высокая степень гарантии получения товара, т.к. чек выписывается или передается в момент получения товара, выполнения работ и предоставления услуг.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В настоящее время относительная сложность в оформлении чека выступает определенным недостатком в использовании чеков покупателями.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Если клиент прекращает расчеты чеками, а срок действия чековой книжки не закончился, чекодатель представляет ее в банк вместе с платежным поручением для зачисления неиспользованного остатка на счет, с которого депонировались средства. </w:t>
      </w:r>
    </w:p>
    <w:p w:rsidR="00C969C7" w:rsidRPr="00C5063E" w:rsidRDefault="00C969C7" w:rsidP="00C5063E">
      <w:pPr>
        <w:pStyle w:val="a3"/>
        <w:spacing w:before="0" w:beforeAutospacing="0" w:after="0" w:afterAutospacing="0" w:line="360" w:lineRule="auto"/>
        <w:ind w:firstLine="709"/>
        <w:jc w:val="both"/>
        <w:rPr>
          <w:sz w:val="28"/>
          <w:szCs w:val="28"/>
        </w:rPr>
      </w:pPr>
      <w:r w:rsidRPr="00C5063E">
        <w:rPr>
          <w:sz w:val="28"/>
          <w:szCs w:val="28"/>
        </w:rPr>
        <w:t xml:space="preserve">В случае полного использования чеков, но не использованном денежном лимите, чекодателю в установленном порядке предоставляется новая расчетная чековая книжка. Ответственность за неправильное использование чеков, за убытки, образовавшиеся в случае передачи чековой книжки другому лицу, утраты, а также из-за злоупотребления со стороны лиц, уполномоченных на подписание чеков, несет чекодатель, которому выдана чековая книжка (расчетный чек). </w:t>
      </w:r>
    </w:p>
    <w:p w:rsidR="00F06F2F"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В Украине применение векселей в хозяйственном обороте стало возможным в связи с принятием постановления Верховным Советом Украины 17 июня </w:t>
      </w:r>
      <w:smartTag w:uri="urn:schemas-microsoft-com:office:smarttags" w:element="metricconverter">
        <w:smartTagPr>
          <w:attr w:name="ProductID" w:val="1992 г"/>
        </w:smartTagPr>
        <w:r w:rsidRPr="00C5063E">
          <w:rPr>
            <w:sz w:val="28"/>
            <w:szCs w:val="28"/>
          </w:rPr>
          <w:t>1992 г</w:t>
        </w:r>
      </w:smartTag>
      <w:r w:rsidRPr="00C5063E">
        <w:rPr>
          <w:sz w:val="28"/>
          <w:szCs w:val="28"/>
        </w:rPr>
        <w:t xml:space="preserve">. "Об использовании векселей в хозяйственном обороте Украины", а также с принятием Национальным банком Украины в </w:t>
      </w:r>
      <w:smartTag w:uri="urn:schemas-microsoft-com:office:smarttags" w:element="metricconverter">
        <w:smartTagPr>
          <w:attr w:name="ProductID" w:val="1993 г"/>
        </w:smartTagPr>
        <w:r w:rsidRPr="00C5063E">
          <w:rPr>
            <w:sz w:val="28"/>
            <w:szCs w:val="28"/>
          </w:rPr>
          <w:t>1993 г</w:t>
        </w:r>
      </w:smartTag>
      <w:r w:rsidRPr="00C5063E">
        <w:rPr>
          <w:sz w:val="28"/>
          <w:szCs w:val="28"/>
        </w:rPr>
        <w:t xml:space="preserve">. "Порядка совершения банками операций с векселями" и Положения "О переводном и простом векселе". </w:t>
      </w:r>
    </w:p>
    <w:p w:rsidR="00676563" w:rsidRPr="00C5063E" w:rsidRDefault="00676563" w:rsidP="00C5063E">
      <w:pPr>
        <w:pStyle w:val="a3"/>
        <w:spacing w:before="0" w:beforeAutospacing="0" w:after="0" w:afterAutospacing="0" w:line="360" w:lineRule="auto"/>
        <w:ind w:firstLine="709"/>
        <w:jc w:val="both"/>
        <w:rPr>
          <w:sz w:val="28"/>
          <w:szCs w:val="28"/>
        </w:rPr>
      </w:pPr>
      <w:r w:rsidRPr="00C5063E">
        <w:rPr>
          <w:bCs/>
          <w:sz w:val="28"/>
          <w:szCs w:val="28"/>
        </w:rPr>
        <w:t>Вексель</w:t>
      </w:r>
      <w:r w:rsidRPr="00C5063E">
        <w:rPr>
          <w:sz w:val="28"/>
          <w:szCs w:val="28"/>
        </w:rPr>
        <w:t xml:space="preserve"> </w:t>
      </w:r>
      <w:r w:rsidRPr="00C5063E">
        <w:rPr>
          <w:bCs/>
          <w:sz w:val="28"/>
          <w:szCs w:val="28"/>
        </w:rPr>
        <w:t>представляет собой составленное по установленной форме письменное долговое обязательство, дающее его владельцу бесспорное право требовать уплаты указанной в векселе суммы с лица, выдавшего вексель, или его поручителя в определенный срок и в определенном месте.</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Предметом вексельного обязательства могут быть только деньги (национальная или иностранная валюта). </w:t>
      </w:r>
      <w:r w:rsidRPr="00C5063E">
        <w:rPr>
          <w:bCs/>
          <w:sz w:val="28"/>
          <w:szCs w:val="28"/>
        </w:rPr>
        <w:t>Различают два основных вида векселей:</w:t>
      </w:r>
      <w:r w:rsidRPr="00C5063E">
        <w:rPr>
          <w:sz w:val="28"/>
          <w:szCs w:val="28"/>
        </w:rPr>
        <w:t xml:space="preserve"> </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 простой (вексель-соло); </w:t>
      </w:r>
    </w:p>
    <w:p w:rsidR="00F06F2F" w:rsidRPr="00916CE0" w:rsidRDefault="00F06F2F" w:rsidP="00C5063E">
      <w:pPr>
        <w:pStyle w:val="a3"/>
        <w:spacing w:before="0" w:beforeAutospacing="0" w:after="0" w:afterAutospacing="0" w:line="360" w:lineRule="auto"/>
        <w:ind w:firstLine="709"/>
        <w:jc w:val="both"/>
        <w:rPr>
          <w:sz w:val="28"/>
          <w:szCs w:val="28"/>
          <w:lang w:val="en-US"/>
        </w:rPr>
      </w:pPr>
      <w:r w:rsidRPr="00C5063E">
        <w:rPr>
          <w:sz w:val="28"/>
          <w:szCs w:val="28"/>
        </w:rPr>
        <w:t xml:space="preserve">· переводной (тратта). </w:t>
      </w:r>
      <w:r w:rsidR="00916CE0">
        <w:rPr>
          <w:sz w:val="28"/>
          <w:szCs w:val="28"/>
          <w:lang w:val="en-US"/>
        </w:rPr>
        <w:t>[4]</w:t>
      </w:r>
    </w:p>
    <w:p w:rsidR="00676563" w:rsidRPr="00C5063E" w:rsidRDefault="00676563" w:rsidP="00C5063E">
      <w:pPr>
        <w:pStyle w:val="a3"/>
        <w:spacing w:before="0" w:beforeAutospacing="0" w:after="0" w:afterAutospacing="0" w:line="360" w:lineRule="auto"/>
        <w:ind w:firstLine="709"/>
        <w:jc w:val="both"/>
        <w:rPr>
          <w:sz w:val="28"/>
          <w:szCs w:val="28"/>
        </w:rPr>
      </w:pPr>
      <w:r w:rsidRPr="00C5063E">
        <w:rPr>
          <w:bCs/>
          <w:sz w:val="28"/>
          <w:szCs w:val="28"/>
        </w:rPr>
        <w:t>Простой вексель</w:t>
      </w:r>
      <w:r w:rsidRPr="00C5063E">
        <w:rPr>
          <w:sz w:val="28"/>
          <w:szCs w:val="28"/>
        </w:rPr>
        <w:t xml:space="preserve"> — </w:t>
      </w:r>
      <w:r w:rsidRPr="00C5063E">
        <w:rPr>
          <w:bCs/>
          <w:sz w:val="28"/>
          <w:szCs w:val="28"/>
        </w:rPr>
        <w:t>есть письменное долговое обязательство, установленной законом формы.</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При купле-продаже товаров покупатель (заемщик) оформляет и передает продавцу (кредитору) простой вексель. </w:t>
      </w:r>
      <w:r w:rsidRPr="00C5063E">
        <w:rPr>
          <w:bCs/>
          <w:sz w:val="28"/>
          <w:szCs w:val="28"/>
        </w:rPr>
        <w:t>В таком векселе участвуют два лица:</w:t>
      </w:r>
      <w:r w:rsidRPr="00C5063E">
        <w:rPr>
          <w:sz w:val="28"/>
          <w:szCs w:val="28"/>
        </w:rPr>
        <w:t xml:space="preserve"> </w:t>
      </w:r>
    </w:p>
    <w:p w:rsidR="00F06F2F" w:rsidRDefault="00F06F2F" w:rsidP="00C5063E">
      <w:pPr>
        <w:pStyle w:val="a3"/>
        <w:spacing w:before="0" w:beforeAutospacing="0" w:after="0" w:afterAutospacing="0" w:line="360" w:lineRule="auto"/>
        <w:ind w:firstLine="709"/>
        <w:jc w:val="both"/>
        <w:rPr>
          <w:sz w:val="28"/>
          <w:szCs w:val="28"/>
        </w:rPr>
      </w:pPr>
      <w:r w:rsidRPr="00C5063E">
        <w:rPr>
          <w:bCs/>
          <w:sz w:val="28"/>
          <w:szCs w:val="28"/>
        </w:rPr>
        <w:t>векселедатель, который обязуется уплатить по выданному им векселю</w:t>
      </w:r>
      <w:r w:rsidRPr="00C5063E">
        <w:rPr>
          <w:sz w:val="28"/>
          <w:szCs w:val="28"/>
        </w:rPr>
        <w:t xml:space="preserve"> </w:t>
      </w:r>
    </w:p>
    <w:p w:rsidR="00676563" w:rsidRPr="00C5063E" w:rsidRDefault="00676563" w:rsidP="00C5063E">
      <w:pPr>
        <w:pStyle w:val="a3"/>
        <w:spacing w:before="0" w:beforeAutospacing="0" w:after="0" w:afterAutospacing="0" w:line="360" w:lineRule="auto"/>
        <w:ind w:firstLine="709"/>
        <w:jc w:val="both"/>
        <w:rPr>
          <w:sz w:val="28"/>
          <w:szCs w:val="28"/>
        </w:rPr>
      </w:pPr>
      <w:r w:rsidRPr="00C5063E">
        <w:rPr>
          <w:bCs/>
          <w:sz w:val="28"/>
          <w:szCs w:val="28"/>
        </w:rPr>
        <w:t>векселедержатель, которому принадлежит право на получение платежа по векселю.</w:t>
      </w:r>
    </w:p>
    <w:tbl>
      <w:tblPr>
        <w:tblW w:w="0" w:type="auto"/>
        <w:jc w:val="center"/>
        <w:tblCellSpacing w:w="0" w:type="dxa"/>
        <w:tblCellMar>
          <w:left w:w="0" w:type="dxa"/>
          <w:right w:w="0" w:type="dxa"/>
        </w:tblCellMar>
        <w:tblLook w:val="0000" w:firstRow="0" w:lastRow="0" w:firstColumn="0" w:lastColumn="0" w:noHBand="0" w:noVBand="0"/>
      </w:tblPr>
      <w:tblGrid>
        <w:gridCol w:w="720"/>
        <w:gridCol w:w="8058"/>
      </w:tblGrid>
      <w:tr w:rsidR="00F06F2F" w:rsidRPr="00C5063E">
        <w:trPr>
          <w:gridAfter w:val="1"/>
          <w:tblCellSpacing w:w="0" w:type="dxa"/>
          <w:jc w:val="center"/>
        </w:trPr>
        <w:tc>
          <w:tcPr>
            <w:tcW w:w="720" w:type="dxa"/>
            <w:vAlign w:val="center"/>
          </w:tcPr>
          <w:p w:rsidR="00F06F2F" w:rsidRPr="00C5063E" w:rsidRDefault="00F06F2F" w:rsidP="00C5063E">
            <w:pPr>
              <w:spacing w:line="360" w:lineRule="auto"/>
              <w:ind w:firstLine="709"/>
              <w:jc w:val="both"/>
              <w:rPr>
                <w:sz w:val="28"/>
                <w:szCs w:val="28"/>
              </w:rPr>
            </w:pPr>
          </w:p>
        </w:tc>
      </w:tr>
      <w:tr w:rsidR="00F06F2F" w:rsidRPr="00C5063E">
        <w:trPr>
          <w:tblCellSpacing w:w="0" w:type="dxa"/>
          <w:jc w:val="center"/>
        </w:trPr>
        <w:tc>
          <w:tcPr>
            <w:tcW w:w="0" w:type="auto"/>
            <w:vAlign w:val="center"/>
          </w:tcPr>
          <w:p w:rsidR="00F06F2F" w:rsidRPr="00C5063E" w:rsidRDefault="00F06F2F" w:rsidP="00C5063E">
            <w:pPr>
              <w:spacing w:line="360" w:lineRule="auto"/>
              <w:ind w:firstLine="709"/>
              <w:jc w:val="both"/>
              <w:rPr>
                <w:sz w:val="28"/>
                <w:szCs w:val="28"/>
              </w:rPr>
            </w:pPr>
          </w:p>
        </w:tc>
        <w:tc>
          <w:tcPr>
            <w:tcW w:w="0" w:type="auto"/>
            <w:vAlign w:val="center"/>
          </w:tcPr>
          <w:p w:rsidR="00F06F2F" w:rsidRPr="00C5063E" w:rsidRDefault="00A1261B" w:rsidP="00C5063E">
            <w:pPr>
              <w:spacing w:line="360" w:lineRule="auto"/>
              <w:ind w:firstLine="709"/>
              <w:jc w:val="both"/>
              <w:rPr>
                <w:sz w:val="28"/>
                <w:szCs w:val="28"/>
              </w:rPr>
            </w:pPr>
            <w:r>
              <w:rPr>
                <w:sz w:val="28"/>
                <w:szCs w:val="28"/>
              </w:rPr>
              <w:pict>
                <v:shape id="_x0000_i1040" type="#_x0000_t75" style="width:367.5pt;height:258.75pt">
                  <v:imagedata r:id="rId10" o:title=""/>
                </v:shape>
              </w:pict>
            </w:r>
          </w:p>
        </w:tc>
      </w:tr>
    </w:tbl>
    <w:p w:rsidR="00676563" w:rsidRPr="00916CE0" w:rsidRDefault="00676563" w:rsidP="00676563">
      <w:pPr>
        <w:pStyle w:val="a3"/>
        <w:spacing w:before="0" w:beforeAutospacing="0" w:after="0" w:afterAutospacing="0" w:line="360" w:lineRule="auto"/>
        <w:ind w:firstLine="709"/>
        <w:jc w:val="center"/>
        <w:rPr>
          <w:sz w:val="28"/>
          <w:szCs w:val="28"/>
        </w:rPr>
      </w:pPr>
      <w:r w:rsidRPr="00C5063E">
        <w:rPr>
          <w:bCs/>
          <w:sz w:val="28"/>
          <w:szCs w:val="28"/>
        </w:rPr>
        <w:t xml:space="preserve">Рис. </w:t>
      </w:r>
      <w:r>
        <w:rPr>
          <w:bCs/>
          <w:sz w:val="28"/>
          <w:szCs w:val="28"/>
        </w:rPr>
        <w:t>1.4</w:t>
      </w:r>
      <w:r w:rsidRPr="00C5063E">
        <w:rPr>
          <w:bCs/>
          <w:sz w:val="28"/>
          <w:szCs w:val="28"/>
        </w:rPr>
        <w:t>. Расчет простым векселем</w:t>
      </w:r>
      <w:r w:rsidR="00916CE0" w:rsidRPr="00916CE0">
        <w:rPr>
          <w:bCs/>
          <w:sz w:val="28"/>
          <w:szCs w:val="28"/>
        </w:rPr>
        <w:t xml:space="preserve"> [12]</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sz w:val="28"/>
          <w:szCs w:val="28"/>
        </w:rPr>
        <w:t>Использование простого векселя при расчетах за товар можно представить в следующем виде</w:t>
      </w:r>
      <w:r w:rsidR="00676563">
        <w:rPr>
          <w:sz w:val="28"/>
          <w:szCs w:val="28"/>
        </w:rPr>
        <w:t xml:space="preserve"> (рис. 1.4)</w:t>
      </w:r>
      <w:r w:rsidRPr="00C5063E">
        <w:rPr>
          <w:sz w:val="28"/>
          <w:szCs w:val="28"/>
        </w:rPr>
        <w:t xml:space="preserve">. </w:t>
      </w:r>
    </w:p>
    <w:p w:rsidR="00F06F2F"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В соответствии с законодательством все предприятия, задействованные в цепи вексельных расчетов, ответственны за возвращение долга перед векселедержателем. Это правило уменьшает риск при расчетах, способствует снижению просроченной дебиторской задолженности. </w:t>
      </w:r>
    </w:p>
    <w:p w:rsidR="007D5DA4" w:rsidRPr="00C5063E" w:rsidRDefault="007D5DA4" w:rsidP="00C5063E">
      <w:pPr>
        <w:pStyle w:val="a3"/>
        <w:spacing w:before="0" w:beforeAutospacing="0" w:after="0" w:afterAutospacing="0" w:line="360" w:lineRule="auto"/>
        <w:ind w:firstLine="709"/>
        <w:jc w:val="both"/>
        <w:rPr>
          <w:sz w:val="28"/>
          <w:szCs w:val="28"/>
        </w:rPr>
      </w:pPr>
      <w:r w:rsidRPr="00C5063E">
        <w:rPr>
          <w:bCs/>
          <w:sz w:val="28"/>
          <w:szCs w:val="28"/>
        </w:rPr>
        <w:t>Переводной вексель (тратта)</w:t>
      </w:r>
      <w:r w:rsidRPr="00C5063E">
        <w:rPr>
          <w:sz w:val="28"/>
          <w:szCs w:val="28"/>
        </w:rPr>
        <w:t xml:space="preserve"> </w:t>
      </w:r>
      <w:r w:rsidRPr="00C5063E">
        <w:rPr>
          <w:bCs/>
          <w:sz w:val="28"/>
          <w:szCs w:val="28"/>
        </w:rPr>
        <w:t>представляет собой поручение кредитора (трассанта) — лица, выдавшего вексель заемщику (трассату), в соответствии с которым последний обязан уплатить в указанный срок обозначенную в векселе сумму третьему лицу (ремитенту).</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bCs/>
          <w:sz w:val="28"/>
          <w:szCs w:val="28"/>
        </w:rPr>
        <w:t>Выдать (трассировать) переводной вексель</w:t>
      </w:r>
      <w:r w:rsidRPr="00C5063E">
        <w:rPr>
          <w:sz w:val="28"/>
          <w:szCs w:val="28"/>
        </w:rPr>
        <w:t xml:space="preserve"> — значит принять на себя обязательство гарантии акцепта и платежа по нему. Значит, трассировать на другого возможно в том случае, если векселедержатель (трассант) имеет у плательщика (трассата) в распоряжении ценности на сумму трассируемого векселя. В отличие от простого векселя в переводном участвуют не два, а три лица: </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векселедатель (трассант) —выдающий вексель;</w:t>
      </w:r>
      <w:r w:rsidRPr="00C5063E">
        <w:rPr>
          <w:sz w:val="28"/>
          <w:szCs w:val="28"/>
        </w:rPr>
        <w:t xml:space="preserve"> </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векселедержатель (или первый приобретатель), получающий вместе с векселем право требовать по нему платеж;</w:t>
      </w:r>
      <w:r w:rsidRPr="00C5063E">
        <w:rPr>
          <w:sz w:val="28"/>
          <w:szCs w:val="28"/>
        </w:rPr>
        <w:t xml:space="preserve"> </w:t>
      </w:r>
    </w:p>
    <w:p w:rsidR="00F06F2F" w:rsidRPr="00916CE0" w:rsidRDefault="00F06F2F" w:rsidP="00C5063E">
      <w:pPr>
        <w:pStyle w:val="a3"/>
        <w:spacing w:before="0" w:beforeAutospacing="0" w:after="0" w:afterAutospacing="0" w:line="360" w:lineRule="auto"/>
        <w:ind w:firstLine="709"/>
        <w:jc w:val="both"/>
        <w:rPr>
          <w:sz w:val="28"/>
          <w:szCs w:val="28"/>
          <w:lang w:val="en-US"/>
        </w:rPr>
      </w:pPr>
      <w:r w:rsidRPr="00C5063E">
        <w:rPr>
          <w:sz w:val="28"/>
          <w:szCs w:val="28"/>
        </w:rPr>
        <w:t xml:space="preserve">· </w:t>
      </w:r>
      <w:r w:rsidRPr="00C5063E">
        <w:rPr>
          <w:bCs/>
          <w:sz w:val="28"/>
          <w:szCs w:val="28"/>
        </w:rPr>
        <w:t>плательщик (трассат), которому векселедержатель предлагает произвести платеж (в векселе это обозначается словами "заплатите" или "платите").</w:t>
      </w:r>
      <w:r w:rsidRPr="00C5063E">
        <w:rPr>
          <w:sz w:val="28"/>
          <w:szCs w:val="28"/>
        </w:rPr>
        <w:t xml:space="preserve"> </w:t>
      </w:r>
      <w:r w:rsidR="00916CE0">
        <w:rPr>
          <w:sz w:val="28"/>
          <w:szCs w:val="28"/>
          <w:lang w:val="en-US"/>
        </w:rPr>
        <w:t>[13]</w:t>
      </w:r>
    </w:p>
    <w:p w:rsidR="00F06F2F" w:rsidRPr="00C5063E" w:rsidRDefault="00F06F2F" w:rsidP="00C5063E">
      <w:pPr>
        <w:pStyle w:val="a3"/>
        <w:spacing w:before="0" w:beforeAutospacing="0" w:after="0" w:afterAutospacing="0" w:line="360" w:lineRule="auto"/>
        <w:ind w:firstLine="709"/>
        <w:jc w:val="both"/>
        <w:rPr>
          <w:sz w:val="28"/>
          <w:szCs w:val="28"/>
        </w:rPr>
      </w:pPr>
      <w:r w:rsidRPr="00C5063E">
        <w:rPr>
          <w:sz w:val="28"/>
          <w:szCs w:val="28"/>
        </w:rPr>
        <w:t xml:space="preserve">Расчеты переводным векселем за поставленную продукцию можно представить следующей схемой. </w:t>
      </w:r>
    </w:p>
    <w:tbl>
      <w:tblPr>
        <w:tblW w:w="0" w:type="auto"/>
        <w:jc w:val="center"/>
        <w:tblCellSpacing w:w="0" w:type="dxa"/>
        <w:tblCellMar>
          <w:left w:w="0" w:type="dxa"/>
          <w:right w:w="0" w:type="dxa"/>
        </w:tblCellMar>
        <w:tblLook w:val="0000" w:firstRow="0" w:lastRow="0" w:firstColumn="0" w:lastColumn="0" w:noHBand="0" w:noVBand="0"/>
      </w:tblPr>
      <w:tblGrid>
        <w:gridCol w:w="855"/>
        <w:gridCol w:w="6468"/>
      </w:tblGrid>
      <w:tr w:rsidR="00F06F2F" w:rsidRPr="00C5063E">
        <w:trPr>
          <w:gridAfter w:val="1"/>
          <w:tblCellSpacing w:w="0" w:type="dxa"/>
          <w:jc w:val="center"/>
        </w:trPr>
        <w:tc>
          <w:tcPr>
            <w:tcW w:w="855" w:type="dxa"/>
            <w:vAlign w:val="center"/>
          </w:tcPr>
          <w:p w:rsidR="00F06F2F" w:rsidRPr="00C5063E" w:rsidRDefault="00F06F2F" w:rsidP="00C5063E">
            <w:pPr>
              <w:spacing w:line="360" w:lineRule="auto"/>
              <w:ind w:firstLine="709"/>
              <w:jc w:val="both"/>
              <w:rPr>
                <w:sz w:val="28"/>
                <w:szCs w:val="28"/>
              </w:rPr>
            </w:pPr>
          </w:p>
        </w:tc>
      </w:tr>
      <w:tr w:rsidR="00F06F2F" w:rsidRPr="00C5063E">
        <w:trPr>
          <w:tblCellSpacing w:w="0" w:type="dxa"/>
          <w:jc w:val="center"/>
        </w:trPr>
        <w:tc>
          <w:tcPr>
            <w:tcW w:w="0" w:type="auto"/>
            <w:vAlign w:val="center"/>
          </w:tcPr>
          <w:p w:rsidR="00F06F2F" w:rsidRPr="00C5063E" w:rsidRDefault="00F06F2F" w:rsidP="00C5063E">
            <w:pPr>
              <w:spacing w:line="360" w:lineRule="auto"/>
              <w:ind w:firstLine="709"/>
              <w:jc w:val="both"/>
              <w:rPr>
                <w:sz w:val="28"/>
                <w:szCs w:val="28"/>
              </w:rPr>
            </w:pPr>
          </w:p>
        </w:tc>
        <w:tc>
          <w:tcPr>
            <w:tcW w:w="0" w:type="auto"/>
            <w:vAlign w:val="center"/>
          </w:tcPr>
          <w:p w:rsidR="00F06F2F" w:rsidRPr="00C5063E" w:rsidRDefault="00A1261B" w:rsidP="00C5063E">
            <w:pPr>
              <w:spacing w:line="360" w:lineRule="auto"/>
              <w:ind w:firstLine="709"/>
              <w:jc w:val="both"/>
              <w:rPr>
                <w:sz w:val="28"/>
                <w:szCs w:val="28"/>
              </w:rPr>
            </w:pPr>
            <w:r>
              <w:rPr>
                <w:sz w:val="28"/>
                <w:szCs w:val="28"/>
              </w:rPr>
              <w:pict>
                <v:shape id="_x0000_i1043" type="#_x0000_t75" style="width:4in;height:190.5pt">
                  <v:imagedata r:id="rId11" o:title=""/>
                </v:shape>
              </w:pict>
            </w:r>
          </w:p>
        </w:tc>
      </w:tr>
    </w:tbl>
    <w:p w:rsidR="000D41B1" w:rsidRPr="00916CE0" w:rsidRDefault="000D41B1" w:rsidP="007D5DA4">
      <w:pPr>
        <w:pStyle w:val="a3"/>
        <w:spacing w:before="0" w:beforeAutospacing="0" w:after="0" w:afterAutospacing="0" w:line="360" w:lineRule="auto"/>
        <w:ind w:firstLine="709"/>
        <w:jc w:val="center"/>
        <w:rPr>
          <w:sz w:val="28"/>
          <w:szCs w:val="28"/>
          <w:lang w:val="en-US"/>
        </w:rPr>
      </w:pPr>
      <w:r w:rsidRPr="00C5063E">
        <w:rPr>
          <w:bCs/>
          <w:sz w:val="28"/>
          <w:szCs w:val="28"/>
        </w:rPr>
        <w:t xml:space="preserve">Рис. </w:t>
      </w:r>
      <w:r w:rsidR="007D5DA4">
        <w:rPr>
          <w:bCs/>
          <w:sz w:val="28"/>
          <w:szCs w:val="28"/>
        </w:rPr>
        <w:t>1</w:t>
      </w:r>
      <w:r w:rsidRPr="00C5063E">
        <w:rPr>
          <w:bCs/>
          <w:sz w:val="28"/>
          <w:szCs w:val="28"/>
        </w:rPr>
        <w:t>.</w:t>
      </w:r>
      <w:r w:rsidR="007D5DA4">
        <w:rPr>
          <w:bCs/>
          <w:sz w:val="28"/>
          <w:szCs w:val="28"/>
        </w:rPr>
        <w:t>5</w:t>
      </w:r>
      <w:r w:rsidRPr="00C5063E">
        <w:rPr>
          <w:bCs/>
          <w:sz w:val="28"/>
          <w:szCs w:val="28"/>
        </w:rPr>
        <w:t>. Расчет переводным векселем</w:t>
      </w:r>
      <w:r w:rsidR="00916CE0">
        <w:rPr>
          <w:bCs/>
          <w:sz w:val="28"/>
          <w:szCs w:val="28"/>
          <w:lang w:val="en-US"/>
        </w:rPr>
        <w:t xml:space="preserve"> [12]</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Действия по данной схеме позволяют трассату не отвлекать оборотные средства и не брать кредиты в банке, а это способствует ускорению взаиморасчетов, улучшению его финансового состояния.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Если продавцу товара требуются деньги до срока погашения полученного векселя под поставленный товар, то он может продать свой вексель другому лицу, но по цене, обычно, меньшей, чем номинальная, указанная в векселе. Продажа векселя удостоверяется индоссаментом. В этом случае новый векселедержатель получает право требования долга с покупателя товара. </w:t>
      </w:r>
      <w:r w:rsidRPr="00C5063E">
        <w:rPr>
          <w:bCs/>
          <w:sz w:val="28"/>
          <w:szCs w:val="28"/>
        </w:rPr>
        <w:t>Преимущества векселей заключается в следующем:</w:t>
      </w:r>
      <w:r w:rsidRPr="00C5063E">
        <w:rPr>
          <w:sz w:val="28"/>
          <w:szCs w:val="28"/>
        </w:rPr>
        <w:t xml:space="preserve">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для покупателя товара</w:t>
      </w:r>
      <w:r w:rsidRPr="00C5063E">
        <w:rPr>
          <w:sz w:val="28"/>
          <w:szCs w:val="28"/>
        </w:rPr>
        <w:t xml:space="preserve"> — сокращение потребности в оборотных средствах, привлечение к оплате за товар третьего лица, имеющего средства, а также возможность использования для оплаты товара векселей, полученных от своих должников;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 </w:t>
      </w:r>
      <w:r w:rsidRPr="00C5063E">
        <w:rPr>
          <w:bCs/>
          <w:sz w:val="28"/>
          <w:szCs w:val="28"/>
        </w:rPr>
        <w:t>для продавца товара</w:t>
      </w:r>
      <w:r w:rsidRPr="00C5063E">
        <w:rPr>
          <w:sz w:val="28"/>
          <w:szCs w:val="28"/>
        </w:rPr>
        <w:t xml:space="preserve"> повышение гарантий оплаты за счет поручителя в ответственности всех векселедателей перед векселедержателем; </w:t>
      </w:r>
    </w:p>
    <w:p w:rsidR="000D41B1" w:rsidRPr="004E50A6" w:rsidRDefault="000D41B1" w:rsidP="00C5063E">
      <w:pPr>
        <w:pStyle w:val="a3"/>
        <w:spacing w:before="0" w:beforeAutospacing="0" w:after="0" w:afterAutospacing="0" w:line="360" w:lineRule="auto"/>
        <w:ind w:firstLine="709"/>
        <w:jc w:val="both"/>
        <w:rPr>
          <w:sz w:val="28"/>
          <w:szCs w:val="28"/>
          <w:lang w:val="en-US"/>
        </w:rPr>
      </w:pPr>
      <w:r w:rsidRPr="00C5063E">
        <w:rPr>
          <w:sz w:val="28"/>
          <w:szCs w:val="28"/>
        </w:rPr>
        <w:t xml:space="preserve">· </w:t>
      </w:r>
      <w:r w:rsidRPr="00C5063E">
        <w:rPr>
          <w:bCs/>
          <w:sz w:val="28"/>
          <w:szCs w:val="28"/>
        </w:rPr>
        <w:t>возможность продажи векселей до срока их погашения должниками и получения необходимых оборотных средств.</w:t>
      </w:r>
      <w:r w:rsidRPr="00C5063E">
        <w:rPr>
          <w:sz w:val="28"/>
          <w:szCs w:val="28"/>
        </w:rPr>
        <w:t xml:space="preserve"> </w:t>
      </w:r>
      <w:r w:rsidR="004E50A6">
        <w:rPr>
          <w:sz w:val="28"/>
          <w:szCs w:val="28"/>
          <w:lang w:val="en-US"/>
        </w:rPr>
        <w:t>[16]</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bCs/>
          <w:sz w:val="28"/>
          <w:szCs w:val="28"/>
        </w:rPr>
        <w:t>Недостаток применения векселей</w:t>
      </w:r>
      <w:r w:rsidRPr="00C5063E">
        <w:rPr>
          <w:sz w:val="28"/>
          <w:szCs w:val="28"/>
        </w:rPr>
        <w:t xml:space="preserve">при использовании их в расчетах за товары заключается прежде всего в том, что кроме договора поставки требуется оформление еще одного документа — векселя. Для этого покупатель должен в отдельных случаях получить согласие надежного поручителя — банка.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Таким образом экономическое значение введения вексельного обращения состоит в: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 ускорении расчетов и оборачиваемости финансовых ресурсов,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 увеличении надежности расчетов и уменьшении неплатежей;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 расширении возможностей кредитования, предоставлении покупателем отсрочки платежей, уменьшении потребности в банковском кредите; </w:t>
      </w:r>
    </w:p>
    <w:p w:rsidR="000D41B1" w:rsidRPr="004E50A6" w:rsidRDefault="000D41B1" w:rsidP="00C5063E">
      <w:pPr>
        <w:pStyle w:val="a3"/>
        <w:spacing w:before="0" w:beforeAutospacing="0" w:after="0" w:afterAutospacing="0" w:line="360" w:lineRule="auto"/>
        <w:ind w:firstLine="709"/>
        <w:jc w:val="both"/>
        <w:rPr>
          <w:sz w:val="28"/>
          <w:szCs w:val="28"/>
          <w:lang w:val="en-US"/>
        </w:rPr>
      </w:pPr>
      <w:r w:rsidRPr="00C5063E">
        <w:rPr>
          <w:sz w:val="28"/>
          <w:szCs w:val="28"/>
        </w:rPr>
        <w:t xml:space="preserve">· упрощении безналичных расчетов в народном хозяйстве. </w:t>
      </w:r>
      <w:r w:rsidR="004E50A6" w:rsidRPr="004E50A6">
        <w:rPr>
          <w:sz w:val="28"/>
          <w:szCs w:val="28"/>
        </w:rPr>
        <w:t xml:space="preserve"> [</w:t>
      </w:r>
      <w:r w:rsidR="004E50A6">
        <w:rPr>
          <w:sz w:val="28"/>
          <w:szCs w:val="28"/>
          <w:lang w:val="en-US"/>
        </w:rPr>
        <w:t>18]</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Недостаточное использование векселей в хозяйственном обороте Украины объясняется определенными сомнениями со стороны предприятий относительно способности этой ценной бумаги служить надежным расчетно-платежным средством в ситуации всеообщего кризиса платежей. </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С одной стороны, отпускать продукцию в кредит (по векселю) может только предприятие, не испытывающее финансовых затруднений и способное ждать оплаты. С другой стороны, во избежание риска продавец будет принимать векселя только от платежеспособного предприятия, которое может рассчитаться без использования векселя, или от стабильно работающего предприятия у которого не будет затруднений погасить выданный вексель. </w:t>
      </w:r>
    </w:p>
    <w:p w:rsidR="000D41B1"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Между тем, кризис платежей отражает ситуацию, когда финансово надежных предприятий — очень мало. И если в цепочке оборота векселя оказывается хотя бы одно неплатежеспособное предприятие, то могут прекратиться все расчеты с использованием векселя. </w:t>
      </w:r>
    </w:p>
    <w:p w:rsidR="007D5DA4" w:rsidRPr="00C5063E" w:rsidRDefault="007D5DA4" w:rsidP="00C5063E">
      <w:pPr>
        <w:pStyle w:val="a3"/>
        <w:spacing w:before="0" w:beforeAutospacing="0" w:after="0" w:afterAutospacing="0" w:line="360" w:lineRule="auto"/>
        <w:ind w:firstLine="709"/>
        <w:jc w:val="both"/>
        <w:rPr>
          <w:sz w:val="28"/>
          <w:szCs w:val="28"/>
        </w:rPr>
      </w:pPr>
      <w:r w:rsidRPr="00C5063E">
        <w:rPr>
          <w:bCs/>
          <w:sz w:val="28"/>
          <w:szCs w:val="28"/>
        </w:rPr>
        <w:t>Платежное требование</w:t>
      </w:r>
      <w:r w:rsidRPr="00C5063E">
        <w:rPr>
          <w:sz w:val="28"/>
          <w:szCs w:val="28"/>
        </w:rPr>
        <w:t xml:space="preserve"> — </w:t>
      </w:r>
      <w:r w:rsidRPr="00C5063E">
        <w:rPr>
          <w:bCs/>
          <w:sz w:val="28"/>
          <w:szCs w:val="28"/>
        </w:rPr>
        <w:t>это письменное требование получателя платежа на оплату.</w:t>
      </w:r>
    </w:p>
    <w:p w:rsidR="000D41B1" w:rsidRPr="00C5063E" w:rsidRDefault="000D41B1" w:rsidP="00C5063E">
      <w:pPr>
        <w:pStyle w:val="a3"/>
        <w:spacing w:before="0" w:beforeAutospacing="0" w:after="0" w:afterAutospacing="0" w:line="360" w:lineRule="auto"/>
        <w:ind w:firstLine="709"/>
        <w:jc w:val="both"/>
        <w:rPr>
          <w:sz w:val="28"/>
          <w:szCs w:val="28"/>
        </w:rPr>
      </w:pPr>
      <w:r w:rsidRPr="00C5063E">
        <w:rPr>
          <w:sz w:val="28"/>
          <w:szCs w:val="28"/>
        </w:rPr>
        <w:t xml:space="preserve">Платежное требование применяется в случае бесспорного взыскания и безакцептного списания средств. Бланк платежного требования с сопроводительным реестром представляется взыскателем в банк, в котором открыт расчетный счет плательщика. В платежном требовании указывается назначение платежа и основание (статья законодательного акта) на право бесспорного взыскания и безакцептного списания средств. </w:t>
      </w:r>
    </w:p>
    <w:p w:rsidR="000D41B1" w:rsidRPr="004E50A6" w:rsidRDefault="000D41B1" w:rsidP="00C5063E">
      <w:pPr>
        <w:pStyle w:val="a3"/>
        <w:spacing w:before="0" w:beforeAutospacing="0" w:after="0" w:afterAutospacing="0" w:line="360" w:lineRule="auto"/>
        <w:ind w:firstLine="709"/>
        <w:jc w:val="both"/>
        <w:rPr>
          <w:sz w:val="28"/>
          <w:szCs w:val="28"/>
          <w:lang w:val="en-US"/>
        </w:rPr>
      </w:pPr>
      <w:r w:rsidRPr="00C5063E">
        <w:rPr>
          <w:sz w:val="28"/>
          <w:szCs w:val="28"/>
        </w:rPr>
        <w:t xml:space="preserve">Ответственность за правильность взыскания и безакцептного списания средств несет взыскатель. </w:t>
      </w:r>
      <w:r w:rsidR="004E50A6">
        <w:rPr>
          <w:sz w:val="28"/>
          <w:szCs w:val="28"/>
          <w:lang w:val="en-US"/>
        </w:rPr>
        <w:t>[18]</w:t>
      </w:r>
    </w:p>
    <w:p w:rsidR="00965AF7" w:rsidRDefault="00965AF7" w:rsidP="00C5063E">
      <w:pPr>
        <w:pStyle w:val="a3"/>
        <w:spacing w:before="0" w:beforeAutospacing="0" w:after="0" w:afterAutospacing="0" w:line="360" w:lineRule="auto"/>
        <w:ind w:firstLine="709"/>
        <w:jc w:val="both"/>
        <w:rPr>
          <w:sz w:val="28"/>
          <w:szCs w:val="28"/>
        </w:rPr>
      </w:pPr>
      <w:r>
        <w:rPr>
          <w:sz w:val="28"/>
          <w:szCs w:val="28"/>
        </w:rPr>
        <w:t>Об инкассовом поручении более подробно описано в п.2.1.</w:t>
      </w:r>
    </w:p>
    <w:p w:rsidR="00973194" w:rsidRDefault="00973194" w:rsidP="00973194">
      <w:pPr>
        <w:spacing w:after="240" w:line="360" w:lineRule="auto"/>
        <w:jc w:val="both"/>
        <w:rPr>
          <w:sz w:val="28"/>
          <w:szCs w:val="28"/>
        </w:rPr>
      </w:pPr>
    </w:p>
    <w:p w:rsidR="001C1F0B" w:rsidRDefault="001C1F0B" w:rsidP="00973194">
      <w:pPr>
        <w:spacing w:after="240" w:line="360" w:lineRule="auto"/>
        <w:jc w:val="both"/>
        <w:rPr>
          <w:sz w:val="28"/>
          <w:szCs w:val="28"/>
        </w:rPr>
      </w:pPr>
    </w:p>
    <w:p w:rsidR="001C1F0B" w:rsidRDefault="001C1F0B" w:rsidP="00973194">
      <w:pPr>
        <w:spacing w:after="240" w:line="360" w:lineRule="auto"/>
        <w:jc w:val="both"/>
        <w:rPr>
          <w:sz w:val="28"/>
          <w:szCs w:val="28"/>
        </w:rPr>
      </w:pPr>
    </w:p>
    <w:p w:rsidR="001C1F0B" w:rsidRDefault="001C1F0B" w:rsidP="00973194">
      <w:pPr>
        <w:spacing w:after="240" w:line="360" w:lineRule="auto"/>
        <w:jc w:val="both"/>
        <w:rPr>
          <w:sz w:val="28"/>
          <w:szCs w:val="28"/>
        </w:rPr>
      </w:pPr>
    </w:p>
    <w:p w:rsidR="001C1F0B" w:rsidRDefault="001C1F0B" w:rsidP="00973194">
      <w:pPr>
        <w:spacing w:after="240" w:line="360" w:lineRule="auto"/>
        <w:jc w:val="both"/>
        <w:rPr>
          <w:sz w:val="28"/>
          <w:szCs w:val="28"/>
        </w:rPr>
      </w:pPr>
    </w:p>
    <w:p w:rsidR="001C1F0B" w:rsidRDefault="001C1F0B" w:rsidP="00973194">
      <w:pPr>
        <w:spacing w:after="240" w:line="360" w:lineRule="auto"/>
        <w:jc w:val="both"/>
        <w:rPr>
          <w:sz w:val="28"/>
          <w:szCs w:val="28"/>
        </w:rPr>
      </w:pPr>
    </w:p>
    <w:p w:rsidR="001C1F0B" w:rsidRDefault="001C1F0B" w:rsidP="00973194">
      <w:pPr>
        <w:spacing w:after="240" w:line="360" w:lineRule="auto"/>
        <w:jc w:val="both"/>
        <w:rPr>
          <w:sz w:val="28"/>
          <w:szCs w:val="28"/>
          <w:lang w:val="en-US"/>
        </w:rPr>
      </w:pPr>
    </w:p>
    <w:p w:rsidR="004E50A6" w:rsidRDefault="004E50A6" w:rsidP="00973194">
      <w:pPr>
        <w:spacing w:after="240" w:line="360" w:lineRule="auto"/>
        <w:jc w:val="both"/>
        <w:rPr>
          <w:sz w:val="28"/>
          <w:szCs w:val="28"/>
          <w:lang w:val="en-US"/>
        </w:rPr>
      </w:pPr>
    </w:p>
    <w:p w:rsidR="004E50A6" w:rsidRPr="004E50A6" w:rsidRDefault="004E50A6" w:rsidP="00973194">
      <w:pPr>
        <w:spacing w:after="240" w:line="360" w:lineRule="auto"/>
        <w:jc w:val="both"/>
        <w:rPr>
          <w:sz w:val="28"/>
          <w:szCs w:val="28"/>
          <w:lang w:val="en-US"/>
        </w:rPr>
      </w:pPr>
    </w:p>
    <w:p w:rsidR="00973194" w:rsidRDefault="00973194" w:rsidP="00973194">
      <w:pPr>
        <w:numPr>
          <w:ilvl w:val="0"/>
          <w:numId w:val="1"/>
        </w:numPr>
        <w:spacing w:after="240" w:line="360" w:lineRule="auto"/>
        <w:jc w:val="center"/>
        <w:outlineLvl w:val="0"/>
        <w:rPr>
          <w:sz w:val="28"/>
          <w:szCs w:val="28"/>
        </w:rPr>
      </w:pPr>
      <w:bookmarkStart w:id="5" w:name="_Toc167954171"/>
      <w:r>
        <w:rPr>
          <w:sz w:val="28"/>
          <w:szCs w:val="28"/>
        </w:rPr>
        <w:t>АНАЛИЗ ОРГАНИЗАЦИИ БЕЗНАЛИЧНЫХ РАСЧЕТОВ НА ПРЕДПРИЯТИИ.</w:t>
      </w:r>
      <w:bookmarkEnd w:id="5"/>
    </w:p>
    <w:p w:rsidR="00973194" w:rsidRDefault="00973194" w:rsidP="00973194">
      <w:pPr>
        <w:spacing w:after="240" w:line="360" w:lineRule="auto"/>
        <w:jc w:val="both"/>
        <w:outlineLvl w:val="1"/>
        <w:rPr>
          <w:sz w:val="28"/>
          <w:szCs w:val="28"/>
        </w:rPr>
      </w:pPr>
      <w:bookmarkStart w:id="6" w:name="_Toc167954172"/>
      <w:r w:rsidRPr="00973194">
        <w:rPr>
          <w:sz w:val="28"/>
          <w:szCs w:val="28"/>
        </w:rPr>
        <w:t xml:space="preserve">2.1. </w:t>
      </w:r>
      <w:r>
        <w:rPr>
          <w:sz w:val="28"/>
          <w:szCs w:val="28"/>
        </w:rPr>
        <w:t>Фи</w:t>
      </w:r>
      <w:r w:rsidRPr="00973194">
        <w:rPr>
          <w:sz w:val="28"/>
          <w:szCs w:val="28"/>
        </w:rPr>
        <w:t>нансовое положение хозяйства.</w:t>
      </w:r>
      <w:bookmarkEnd w:id="6"/>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Оценка финансового</w:t>
      </w:r>
      <w:r>
        <w:rPr>
          <w:sz w:val="28"/>
          <w:szCs w:val="28"/>
        </w:rPr>
        <w:t xml:space="preserve"> </w:t>
      </w:r>
      <w:r w:rsidRPr="00BE3F2E">
        <w:rPr>
          <w:sz w:val="28"/>
          <w:szCs w:val="28"/>
        </w:rPr>
        <w:t xml:space="preserve">положения предприятия - это совокупность методов, позволяющих определить состояние дел предприятия в результате анализа его деятельности на конечном интервале времени.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Цель анализа финансового положения предприятия - информация о его финансовом положении, платежеспособности и доходности. </w:t>
      </w:r>
    </w:p>
    <w:p w:rsidR="00BE3F2E" w:rsidRPr="00D466CE" w:rsidRDefault="00BE3F2E" w:rsidP="00BE3F2E">
      <w:pPr>
        <w:pStyle w:val="a3"/>
        <w:spacing w:before="0" w:beforeAutospacing="0" w:after="0" w:afterAutospacing="0" w:line="360" w:lineRule="auto"/>
        <w:ind w:firstLine="709"/>
        <w:jc w:val="both"/>
        <w:rPr>
          <w:sz w:val="28"/>
          <w:szCs w:val="28"/>
          <w:lang w:val="en-US"/>
        </w:rPr>
      </w:pPr>
      <w:r w:rsidRPr="00BE3F2E">
        <w:rPr>
          <w:sz w:val="28"/>
          <w:szCs w:val="28"/>
        </w:rPr>
        <w:t xml:space="preserve">Оценка финансового положения предприятия необходима следующим лицам: 1) инвесторам, которым необходимо принять решение о формировании портфеля ценных бумаг; 2) кредиторам, которые должны быть уверены, что им заплатят; 3) аудиторам, которым необходимо распознавать финансовые хитрости своих клиентов; 4) финансовым руководителям, которые хотят реально оценивать деятельность и финансовое состояние своей фирмы; 5) руководителям маркетинговых отделов, которые хотят создать стратегию продвижения товара на рынки. </w:t>
      </w:r>
      <w:r w:rsidR="00D466CE" w:rsidRPr="00D466CE">
        <w:rPr>
          <w:sz w:val="28"/>
          <w:szCs w:val="28"/>
        </w:rPr>
        <w:t xml:space="preserve"> [</w:t>
      </w:r>
      <w:r w:rsidR="00D466CE">
        <w:rPr>
          <w:sz w:val="28"/>
          <w:szCs w:val="28"/>
          <w:lang w:val="en-US"/>
        </w:rPr>
        <w:t>20]</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Источники анализа финансового положения предприятия - формы отчета и приложения к ним, а также сведения из самого учета, если анализ проводится внутри предприятия.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В конечном результате анализ финансового положения предприятия должен дать руководству предприятия картину его действительного состояния, а лицам, непосредственно не работающим на данном предприятии, но заинтересованным в его финансовом состоянии - сведения, необходимые для беспристрастного суждения, например, о рациональности использования вложенных в предприятие дополнительных инвестициях и т.п.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Анализ платежеспособности и ликвидности предприятия.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Предварительная оценка платежеспособности и ликвидности.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Предварительная оценка финансового положения предприятия осуществляется на основании данных бухгалтерского баланса, "Отчета о финансовых результатах и их использовании", а также "Приложения к балансу предприятия".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На данной стадии анализа: - формируется первоначальное представление о деятельности предприятия; - выявляются изменения в составе имущества предприятия и их источниках; - устанавливаются взаимосвязи между показателями.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С этой целью: - определяют соотношения отдельных статей актива и пассива баланса, их удельный вес в общем итоге (валюте) баланса; - рассчитывают суммы отклонений в структуре основных статей баланса по сравнению с предыдущим периодом. </w:t>
      </w:r>
    </w:p>
    <w:p w:rsidR="00BE3F2E" w:rsidRPr="00BE3F2E" w:rsidRDefault="00BE3F2E" w:rsidP="00BE3F2E">
      <w:pPr>
        <w:pStyle w:val="a3"/>
        <w:spacing w:before="0" w:beforeAutospacing="0" w:after="0" w:afterAutospacing="0" w:line="360" w:lineRule="auto"/>
        <w:ind w:firstLine="709"/>
        <w:jc w:val="both"/>
        <w:rPr>
          <w:sz w:val="28"/>
          <w:szCs w:val="28"/>
        </w:rPr>
      </w:pPr>
      <w:r w:rsidRPr="00BE3F2E">
        <w:rPr>
          <w:sz w:val="28"/>
          <w:szCs w:val="28"/>
        </w:rPr>
        <w:t xml:space="preserve">При этом общая сумма изменения баланса расчленяется на составные части, что позволяет сделать предварительные выводы о характере имевших место сдвигов в составе активов, источниках их формирования и их взаимной обусловленности. Так, в процессе предварительного анализа изменения в объеме недвижимого имущества и текущих (оборотных) средств рассматривается в связи с изменениями в обязательствах предприятия. </w:t>
      </w:r>
    </w:p>
    <w:p w:rsidR="00973194" w:rsidRPr="00D466CE" w:rsidRDefault="00BE3F2E" w:rsidP="00BE3F2E">
      <w:pPr>
        <w:spacing w:line="360" w:lineRule="auto"/>
        <w:ind w:firstLine="709"/>
        <w:jc w:val="both"/>
        <w:rPr>
          <w:sz w:val="28"/>
          <w:szCs w:val="28"/>
          <w:lang w:val="en-US"/>
        </w:rPr>
      </w:pPr>
      <w:r w:rsidRPr="00BE3F2E">
        <w:rPr>
          <w:sz w:val="28"/>
          <w:szCs w:val="28"/>
        </w:rPr>
        <w:t>Для удобства проведения такого анализа целесообразно использовать так называемый уплотненный аналитический баланс - нетто, формирующееся путем сложения однородных по своему составу элементов балансовых статей в необходимых аналитических разрезах (недвижимое имущество, текущие активы и т.д.).</w:t>
      </w:r>
      <w:r w:rsidR="00D466CE" w:rsidRPr="00D466CE">
        <w:rPr>
          <w:sz w:val="28"/>
          <w:szCs w:val="28"/>
        </w:rPr>
        <w:t xml:space="preserve"> [</w:t>
      </w:r>
      <w:r w:rsidR="00D466CE">
        <w:rPr>
          <w:sz w:val="28"/>
          <w:szCs w:val="28"/>
          <w:lang w:val="en-US"/>
        </w:rPr>
        <w:t>16]</w:t>
      </w:r>
    </w:p>
    <w:p w:rsidR="008A36D5" w:rsidRPr="008A36D5" w:rsidRDefault="008A36D5" w:rsidP="008A36D5">
      <w:pPr>
        <w:pStyle w:val="a3"/>
        <w:spacing w:before="0" w:beforeAutospacing="0" w:after="0" w:afterAutospacing="0" w:line="360" w:lineRule="auto"/>
        <w:ind w:firstLine="709"/>
        <w:jc w:val="both"/>
        <w:rPr>
          <w:sz w:val="28"/>
          <w:szCs w:val="28"/>
        </w:rPr>
      </w:pPr>
      <w:r w:rsidRPr="008A36D5">
        <w:rPr>
          <w:sz w:val="28"/>
          <w:szCs w:val="28"/>
        </w:rPr>
        <w:t xml:space="preserve">Одним из важнейших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 </w:t>
      </w:r>
    </w:p>
    <w:p w:rsidR="008A36D5" w:rsidRPr="008A36D5" w:rsidRDefault="008A36D5" w:rsidP="008A36D5">
      <w:pPr>
        <w:pStyle w:val="a3"/>
        <w:spacing w:before="0" w:beforeAutospacing="0" w:after="0" w:afterAutospacing="0" w:line="360" w:lineRule="auto"/>
        <w:ind w:firstLine="709"/>
        <w:jc w:val="both"/>
        <w:rPr>
          <w:sz w:val="28"/>
          <w:szCs w:val="28"/>
        </w:rPr>
      </w:pPr>
      <w:r w:rsidRPr="008A36D5">
        <w:rPr>
          <w:sz w:val="28"/>
          <w:szCs w:val="28"/>
        </w:rPr>
        <w:t xml:space="preserve">Способность предприятия платить по своим краткосрочным обязательствам называется </w:t>
      </w:r>
      <w:r w:rsidRPr="008A36D5">
        <w:rPr>
          <w:i/>
          <w:iCs/>
          <w:sz w:val="28"/>
          <w:szCs w:val="28"/>
        </w:rPr>
        <w:t>ликвидностью</w:t>
      </w:r>
      <w:r w:rsidRPr="008A36D5">
        <w:rPr>
          <w:sz w:val="28"/>
          <w:szCs w:val="28"/>
        </w:rPr>
        <w:t xml:space="preserve">. Иначе говоря, предприятие считается ликвидным, если оно в состоянии выполнить свои краткосрочные обязательства, реализуя текущие активы. Основные средства, если только они не приобретаются с целью дальнейшей перепродажи, в большинстве случаев не могут быть источниками погашения текущей задолженности предприятия в силу, во-первых, своей особой функциональной роли в процессе производства и, во-вторых, весьма затруднительных условий их срочной реализации. </w:t>
      </w:r>
    </w:p>
    <w:p w:rsidR="008A36D5" w:rsidRPr="008A36D5" w:rsidRDefault="008A36D5" w:rsidP="008A36D5">
      <w:pPr>
        <w:pStyle w:val="a3"/>
        <w:spacing w:before="0" w:beforeAutospacing="0" w:after="0" w:afterAutospacing="0" w:line="360" w:lineRule="auto"/>
        <w:ind w:firstLine="709"/>
        <w:jc w:val="both"/>
        <w:rPr>
          <w:sz w:val="28"/>
          <w:szCs w:val="28"/>
        </w:rPr>
      </w:pPr>
      <w:r w:rsidRPr="008A36D5">
        <w:rPr>
          <w:sz w:val="28"/>
          <w:szCs w:val="28"/>
        </w:rPr>
        <w:t xml:space="preserve">Для предварительной оценки ликвидности предприятия привлекаются данные бухгалтерского баланса. Информация, отражаемая во II и III разделах актива баланса, характеризует величину текущих активов в начале и в конце отчетного года. Сведения о краткосрочных обязательствах предприятия содержатся в III разделе пассива баланса-нетто. </w:t>
      </w:r>
    </w:p>
    <w:p w:rsidR="008A36D5" w:rsidRPr="008A36D5" w:rsidRDefault="008A36D5" w:rsidP="008A36D5">
      <w:pPr>
        <w:pStyle w:val="a3"/>
        <w:spacing w:before="0" w:beforeAutospacing="0" w:after="0" w:afterAutospacing="0" w:line="360" w:lineRule="auto"/>
        <w:ind w:firstLine="709"/>
        <w:jc w:val="both"/>
        <w:rPr>
          <w:sz w:val="28"/>
          <w:szCs w:val="28"/>
        </w:rPr>
      </w:pPr>
      <w:r w:rsidRPr="008A36D5">
        <w:rPr>
          <w:sz w:val="28"/>
          <w:szCs w:val="28"/>
        </w:rPr>
        <w:t xml:space="preserve">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легкореализуемые, так и труднореализуемые для погашения внешней задолженности. </w:t>
      </w:r>
    </w:p>
    <w:p w:rsidR="008A36D5" w:rsidRPr="00D466CE" w:rsidRDefault="008A36D5" w:rsidP="008A36D5">
      <w:pPr>
        <w:pStyle w:val="a3"/>
        <w:spacing w:before="0" w:beforeAutospacing="0" w:after="0" w:afterAutospacing="0" w:line="360" w:lineRule="auto"/>
        <w:ind w:firstLine="709"/>
        <w:jc w:val="both"/>
        <w:rPr>
          <w:sz w:val="28"/>
          <w:szCs w:val="28"/>
          <w:lang w:val="en-US"/>
        </w:rPr>
      </w:pPr>
      <w:r w:rsidRPr="008A36D5">
        <w:rPr>
          <w:sz w:val="28"/>
          <w:szCs w:val="28"/>
        </w:rPr>
        <w:t xml:space="preserve">В то же время в составе краткосрочных пассивов могут быть выделены обязательства различной степени срочности. Поэтому одним из способов оценки ликвидности на стадии предварительного анализа является сопоставление определенных элементов актива и пассива между собой. С этой целью обязательства предприятия группируются по степени их срочности, а его акцизы - по степени ликвидности (реализуемости). 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(денежные средства, легкореализуемые ценные бумаги) . При этом часть срочных обязательств, остающихся непокрытыми, должна уравновешиваться менее ликвидными активами - дебиторской задолженностью предприятий с устойчивым финансовым положением, легкореализуемыми запасами товарно-материальных ценностей. </w:t>
      </w:r>
      <w:r w:rsidR="00D466CE">
        <w:rPr>
          <w:sz w:val="28"/>
          <w:szCs w:val="28"/>
          <w:lang w:val="en-US"/>
        </w:rPr>
        <w:t>[13]</w:t>
      </w:r>
    </w:p>
    <w:p w:rsidR="008A36D5" w:rsidRDefault="008A36D5" w:rsidP="008A36D5">
      <w:pPr>
        <w:pStyle w:val="a3"/>
        <w:spacing w:before="0" w:beforeAutospacing="0" w:after="0" w:afterAutospacing="0" w:line="360" w:lineRule="auto"/>
        <w:ind w:firstLine="709"/>
        <w:jc w:val="both"/>
        <w:rPr>
          <w:sz w:val="28"/>
          <w:szCs w:val="28"/>
        </w:rPr>
      </w:pPr>
      <w:r w:rsidRPr="008A36D5">
        <w:rPr>
          <w:sz w:val="28"/>
          <w:szCs w:val="28"/>
        </w:rPr>
        <w:t xml:space="preserve">Прочие краткосрочные обязательства соотносятся с такими активами, как дебиторы, готовая продукция, производственные запасы и др. </w:t>
      </w:r>
    </w:p>
    <w:p w:rsidR="0055205B" w:rsidRPr="00004BB3" w:rsidRDefault="0055205B" w:rsidP="00004BB3">
      <w:pPr>
        <w:pStyle w:val="a3"/>
        <w:spacing w:before="0" w:beforeAutospacing="0" w:after="0" w:afterAutospacing="0" w:line="360" w:lineRule="auto"/>
        <w:ind w:firstLine="709"/>
        <w:jc w:val="both"/>
        <w:rPr>
          <w:sz w:val="28"/>
          <w:szCs w:val="28"/>
        </w:rPr>
      </w:pPr>
      <w:r w:rsidRPr="00004BB3">
        <w:rPr>
          <w:sz w:val="28"/>
          <w:szCs w:val="28"/>
        </w:rPr>
        <w:t>Другим показателем, характеризующим ликвидность предприятия, является оборотный капитал, который определяется как разность текущих расходов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в целом до тех пор, пока оно ликвидно).</w:t>
      </w:r>
    </w:p>
    <w:p w:rsidR="000C0FEA" w:rsidRPr="00004BB3" w:rsidRDefault="000C0FEA" w:rsidP="00004BB3">
      <w:pPr>
        <w:pStyle w:val="a3"/>
        <w:spacing w:before="0" w:beforeAutospacing="0" w:after="0" w:afterAutospacing="0" w:line="360" w:lineRule="auto"/>
        <w:ind w:firstLine="709"/>
        <w:jc w:val="both"/>
        <w:rPr>
          <w:sz w:val="28"/>
          <w:szCs w:val="28"/>
        </w:rPr>
      </w:pPr>
      <w:r w:rsidRPr="00004BB3">
        <w:rPr>
          <w:sz w:val="28"/>
          <w:szCs w:val="28"/>
        </w:rPr>
        <w:t xml:space="preserve">В целях углубленного анализа целесообразно сгруппировать все оборотные активы по категориям риска. К примеру, имеется большая вероятность того, что дебиторскую задолженность будет легче реализовать, чем незавершенное производство, или расходы будущих периодов. При этом следует учитывать область применения того или иного вида оборотных средств. Те активы, которые могут быть использованы только с определенной целью (специфические активы), имеют больший риск, чем многоцелевые активы. Чем больше средств вложено в активы, попавшие в категорию высокого риска, тем ниже финансовая устойчивость предприятия. </w:t>
      </w:r>
    </w:p>
    <w:p w:rsidR="00BE5ECC" w:rsidRPr="00004BB3" w:rsidRDefault="00BE5ECC" w:rsidP="00004BB3">
      <w:pPr>
        <w:pStyle w:val="a3"/>
        <w:spacing w:before="0" w:beforeAutospacing="0" w:after="0" w:afterAutospacing="0" w:line="360" w:lineRule="auto"/>
        <w:ind w:firstLine="709"/>
        <w:jc w:val="both"/>
        <w:rPr>
          <w:sz w:val="28"/>
          <w:szCs w:val="28"/>
        </w:rPr>
      </w:pPr>
      <w:r w:rsidRPr="00004BB3">
        <w:rPr>
          <w:sz w:val="28"/>
          <w:szCs w:val="28"/>
        </w:rPr>
        <w:t xml:space="preserve">В развитие проведенного анализа целесообразно оценить тенденцию изменения соотношений труднореализуемых активов и общей величины активов, а также труднореализуемых и легкореализуемых активов. Тенденция к росту названных соотношений указывает на снижение ликвидности. </w:t>
      </w:r>
    </w:p>
    <w:p w:rsidR="00BE5ECC" w:rsidRPr="00004BB3" w:rsidRDefault="00BE5ECC" w:rsidP="00004BB3">
      <w:pPr>
        <w:pStyle w:val="a3"/>
        <w:spacing w:before="0" w:beforeAutospacing="0" w:after="0" w:afterAutospacing="0" w:line="360" w:lineRule="auto"/>
        <w:ind w:firstLine="709"/>
        <w:jc w:val="both"/>
        <w:rPr>
          <w:sz w:val="28"/>
          <w:szCs w:val="28"/>
        </w:rPr>
      </w:pPr>
      <w:r w:rsidRPr="00004BB3">
        <w:rPr>
          <w:sz w:val="28"/>
          <w:szCs w:val="28"/>
        </w:rPr>
        <w:t xml:space="preserve">При проведении такого анализа следует помнить, что классификация оборотных средств на труднореализуемые и легкореализуемые не может быть постоянной, а меняется с изменением конкретных экономических условий. Например, в условиях нестабильности снабжения и продолжающегося обесценивания рубля предприятия заинтересованы вложить денежные средства в производственные запасы и другие виды товарно-материальных ценностей, имеющих стабильный рост рыночных цен, что дает основание причислить указанную группу активов к легкореализуемым. </w:t>
      </w:r>
    </w:p>
    <w:p w:rsidR="00E122AD" w:rsidRPr="00004BB3" w:rsidRDefault="00E122AD" w:rsidP="00004BB3">
      <w:pPr>
        <w:pStyle w:val="a3"/>
        <w:spacing w:before="0" w:beforeAutospacing="0" w:after="0" w:afterAutospacing="0" w:line="360" w:lineRule="auto"/>
        <w:ind w:firstLine="709"/>
        <w:jc w:val="both"/>
        <w:rPr>
          <w:sz w:val="28"/>
          <w:szCs w:val="28"/>
        </w:rPr>
      </w:pPr>
      <w:r w:rsidRPr="00004BB3">
        <w:rPr>
          <w:sz w:val="28"/>
          <w:szCs w:val="28"/>
        </w:rPr>
        <w:t xml:space="preserve">Все затраты предприятия могут быть подразделены на две части: переменные расходы (производственные), изменяющиеся пропорционально объему производства, и постоянные расходы (периодические), которые, как правило, остаются стабильными при изменении объема выпуска. Выручка от реализации продукции за вычетом себестоимости в объеме производственных переменных расходов составляет маржинальный доход, являющийся важным параметром в оценке управленческих решений. </w:t>
      </w:r>
    </w:p>
    <w:p w:rsidR="00E122AD" w:rsidRPr="00004BB3" w:rsidRDefault="00E122AD" w:rsidP="00004BB3">
      <w:pPr>
        <w:pStyle w:val="a3"/>
        <w:spacing w:before="0" w:beforeAutospacing="0" w:after="0" w:afterAutospacing="0" w:line="360" w:lineRule="auto"/>
        <w:ind w:firstLine="709"/>
        <w:jc w:val="both"/>
        <w:rPr>
          <w:sz w:val="28"/>
          <w:szCs w:val="28"/>
        </w:rPr>
      </w:pPr>
      <w:r w:rsidRPr="00004BB3">
        <w:rPr>
          <w:sz w:val="28"/>
          <w:szCs w:val="28"/>
        </w:rPr>
        <w:t xml:space="preserve">К переменным (производственным) расходам относятся прямые материальные затраты, заработная плата производственного персонала с соответствующими отчислениями, а также расходы по содержанию и эксплуатации оборудования и ряд других общепроизводственных расходов. </w:t>
      </w:r>
    </w:p>
    <w:p w:rsidR="00E122AD" w:rsidRPr="00004BB3" w:rsidRDefault="00E122AD" w:rsidP="00004BB3">
      <w:pPr>
        <w:pStyle w:val="a3"/>
        <w:spacing w:before="0" w:beforeAutospacing="0" w:after="0" w:afterAutospacing="0" w:line="360" w:lineRule="auto"/>
        <w:ind w:firstLine="709"/>
        <w:jc w:val="both"/>
        <w:rPr>
          <w:sz w:val="28"/>
          <w:szCs w:val="28"/>
        </w:rPr>
      </w:pPr>
      <w:r w:rsidRPr="00004BB3">
        <w:rPr>
          <w:sz w:val="28"/>
          <w:szCs w:val="28"/>
        </w:rPr>
        <w:t xml:space="preserve">К постоянным относятся административные и управленческие расходы, амортизационные отчисления, расходы по сбыту и реализации продукции, расходы по исследованию рынка, другие общие управленческие, коммерческие и общехозяйственные расходы. </w:t>
      </w:r>
    </w:p>
    <w:p w:rsidR="000C0FEA" w:rsidRPr="00D466CE" w:rsidRDefault="00E122AD" w:rsidP="00004BB3">
      <w:pPr>
        <w:pStyle w:val="a3"/>
        <w:spacing w:before="0" w:beforeAutospacing="0" w:after="0" w:afterAutospacing="0" w:line="360" w:lineRule="auto"/>
        <w:ind w:firstLine="709"/>
        <w:jc w:val="both"/>
        <w:rPr>
          <w:sz w:val="28"/>
          <w:szCs w:val="28"/>
          <w:lang w:val="en-US"/>
        </w:rPr>
      </w:pPr>
      <w:r w:rsidRPr="00004BB3">
        <w:rPr>
          <w:sz w:val="28"/>
          <w:szCs w:val="28"/>
        </w:rPr>
        <w:t>Одним из основных практических результатов использования классификации расходов предприятия по принципу зависимости от объема производства является возможность прогнозирования прибыли, исходя из предполагаемого состояния расходов, а также определение для каждой конкретной ситуации объема реализации, обеспечивающего безубыточную деятельность. Величину выручки от реализации, при которой предприятие будет в состоянии покрыть свои расходы без получения прибыли, принято называть критическим объемом производства ("мертвой точкой").</w:t>
      </w:r>
      <w:r w:rsidR="00D466CE" w:rsidRPr="00D466CE">
        <w:rPr>
          <w:sz w:val="28"/>
          <w:szCs w:val="28"/>
        </w:rPr>
        <w:t xml:space="preserve"> [</w:t>
      </w:r>
      <w:r w:rsidR="00D466CE">
        <w:rPr>
          <w:sz w:val="28"/>
          <w:szCs w:val="28"/>
          <w:lang w:val="en-US"/>
        </w:rPr>
        <w:t>9]</w:t>
      </w:r>
    </w:p>
    <w:p w:rsidR="0098070A" w:rsidRPr="00BE3F2E" w:rsidRDefault="0098070A" w:rsidP="00BE3F2E">
      <w:pPr>
        <w:spacing w:line="360" w:lineRule="auto"/>
        <w:ind w:firstLine="709"/>
        <w:jc w:val="both"/>
        <w:rPr>
          <w:sz w:val="28"/>
          <w:szCs w:val="28"/>
        </w:rPr>
      </w:pPr>
    </w:p>
    <w:p w:rsidR="00973194" w:rsidRDefault="00973194" w:rsidP="00973194">
      <w:pPr>
        <w:spacing w:after="240" w:line="360" w:lineRule="auto"/>
        <w:jc w:val="both"/>
        <w:outlineLvl w:val="1"/>
        <w:rPr>
          <w:sz w:val="28"/>
          <w:szCs w:val="28"/>
        </w:rPr>
      </w:pPr>
      <w:bookmarkStart w:id="7" w:name="_Toc167954173"/>
      <w:r w:rsidRPr="00973194">
        <w:rPr>
          <w:sz w:val="28"/>
          <w:szCs w:val="28"/>
        </w:rPr>
        <w:t xml:space="preserve">2.2. </w:t>
      </w:r>
      <w:r>
        <w:rPr>
          <w:sz w:val="28"/>
          <w:szCs w:val="28"/>
        </w:rPr>
        <w:t>Фо</w:t>
      </w:r>
      <w:r w:rsidRPr="00973194">
        <w:rPr>
          <w:sz w:val="28"/>
          <w:szCs w:val="28"/>
        </w:rPr>
        <w:t>рмы безналичных расчетов на предприятии.</w:t>
      </w:r>
      <w:bookmarkEnd w:id="7"/>
    </w:p>
    <w:p w:rsidR="00965AF7" w:rsidRDefault="00965AF7" w:rsidP="00965AF7">
      <w:pPr>
        <w:pStyle w:val="a3"/>
        <w:spacing w:before="0" w:beforeAutospacing="0" w:after="0" w:afterAutospacing="0" w:line="360" w:lineRule="auto"/>
        <w:ind w:firstLine="709"/>
        <w:jc w:val="both"/>
        <w:rPr>
          <w:bCs/>
          <w:sz w:val="28"/>
          <w:szCs w:val="28"/>
        </w:rPr>
      </w:pPr>
      <w:r>
        <w:rPr>
          <w:bCs/>
          <w:sz w:val="28"/>
          <w:szCs w:val="28"/>
        </w:rPr>
        <w:t>Рассмотрим специфику форм безналичных расчетов на предприятии сельскохозяйственной отрасли.</w:t>
      </w:r>
    </w:p>
    <w:p w:rsidR="00965AF7" w:rsidRPr="00C5063E" w:rsidRDefault="00965AF7" w:rsidP="00965AF7">
      <w:pPr>
        <w:pStyle w:val="a3"/>
        <w:spacing w:before="0" w:beforeAutospacing="0" w:after="0" w:afterAutospacing="0" w:line="360" w:lineRule="auto"/>
        <w:ind w:firstLine="709"/>
        <w:jc w:val="both"/>
        <w:rPr>
          <w:sz w:val="28"/>
          <w:szCs w:val="28"/>
        </w:rPr>
      </w:pPr>
      <w:r w:rsidRPr="00C5063E">
        <w:rPr>
          <w:bCs/>
          <w:sz w:val="28"/>
          <w:szCs w:val="28"/>
        </w:rPr>
        <w:t>Инкассовые поручения (распоряжения)</w:t>
      </w:r>
      <w:r w:rsidRPr="00C5063E">
        <w:rPr>
          <w:sz w:val="28"/>
          <w:szCs w:val="28"/>
        </w:rPr>
        <w:t xml:space="preserve">— </w:t>
      </w:r>
      <w:r w:rsidRPr="00C5063E">
        <w:rPr>
          <w:bCs/>
          <w:sz w:val="28"/>
          <w:szCs w:val="28"/>
        </w:rPr>
        <w:t>это форма безналичного расчета, которая применяется в случае взыскания в бесспорном порядке сумм финансовых санкций согласно приказам Госкомрезерва Украины, суммы недоимки в бюджет по налогам, налоговым кредитам, штрафов, начисленных государственными налоговыми инспекциями Украины.</w:t>
      </w:r>
    </w:p>
    <w:p w:rsidR="00965AF7" w:rsidRDefault="00965AF7" w:rsidP="00965AF7">
      <w:pPr>
        <w:pStyle w:val="a3"/>
        <w:spacing w:before="0" w:beforeAutospacing="0" w:after="0" w:afterAutospacing="0" w:line="360" w:lineRule="auto"/>
        <w:ind w:firstLine="709"/>
        <w:jc w:val="both"/>
        <w:rPr>
          <w:sz w:val="28"/>
          <w:szCs w:val="28"/>
        </w:rPr>
      </w:pPr>
      <w:r w:rsidRPr="00C5063E">
        <w:rPr>
          <w:sz w:val="28"/>
          <w:szCs w:val="28"/>
        </w:rPr>
        <w:t xml:space="preserve">Порядок оформления инкассовых поручений должен отвечать требованиям установленных стандартов других расчетных документов, применяемых в безналичных расчетах в Украине. При неполном (неправильном) заполнении инкассового поручения банк должен возвратить его без выполнения. </w:t>
      </w:r>
    </w:p>
    <w:p w:rsidR="000C4605" w:rsidRDefault="00FB3F4B" w:rsidP="00965AF7">
      <w:pPr>
        <w:pStyle w:val="a3"/>
        <w:spacing w:before="0" w:beforeAutospacing="0" w:after="0" w:afterAutospacing="0" w:line="360" w:lineRule="auto"/>
        <w:ind w:firstLine="709"/>
        <w:jc w:val="both"/>
        <w:rPr>
          <w:sz w:val="28"/>
          <w:szCs w:val="28"/>
        </w:rPr>
      </w:pPr>
      <w:r>
        <w:rPr>
          <w:sz w:val="28"/>
          <w:szCs w:val="28"/>
        </w:rPr>
        <w:t>В последнее время приобрела огромную популярность система электронных расчетов. Особенно это касается сельскохозяйственных предприятий. Дело в том, что предприятия сельского хозяйства часто расположены далеко от контрагентов, а банковская система настолько развита, что гораздо удобнее пользоваться электронными платежами, нежели другими. Рассмотрим систему электронных расчетов.</w:t>
      </w:r>
    </w:p>
    <w:p w:rsidR="00A6308C" w:rsidRPr="00D466CE" w:rsidRDefault="00A6308C" w:rsidP="00A6308C">
      <w:pPr>
        <w:spacing w:line="360" w:lineRule="auto"/>
        <w:ind w:firstLine="720"/>
        <w:jc w:val="both"/>
        <w:rPr>
          <w:sz w:val="28"/>
          <w:szCs w:val="28"/>
          <w:lang w:val="en-US"/>
        </w:rPr>
      </w:pPr>
      <w:r>
        <w:rPr>
          <w:sz w:val="28"/>
          <w:szCs w:val="28"/>
        </w:rPr>
        <w:t xml:space="preserve">Совершенствование платежной системы </w:t>
      </w:r>
      <w:r w:rsidR="003F45DC">
        <w:rPr>
          <w:sz w:val="28"/>
          <w:szCs w:val="28"/>
        </w:rPr>
        <w:t>Украины</w:t>
      </w:r>
      <w:r>
        <w:rPr>
          <w:sz w:val="28"/>
          <w:szCs w:val="28"/>
        </w:rPr>
        <w:t xml:space="preserve"> неразрывно связано с созданием и развитием Электронной Системы Межбанковских Расчетов (ЭЛСИМЕР).  Основные  принципы  создания и функционирования  ЭЛСИМЕР  и ее архитектура представлены в документе “Целевая программа  информатизации </w:t>
      </w:r>
      <w:r w:rsidR="003F45DC">
        <w:rPr>
          <w:sz w:val="28"/>
          <w:szCs w:val="28"/>
        </w:rPr>
        <w:t>НБУ</w:t>
      </w:r>
      <w:r>
        <w:rPr>
          <w:sz w:val="28"/>
          <w:szCs w:val="28"/>
        </w:rPr>
        <w:t xml:space="preserve">”. </w:t>
      </w:r>
      <w:r w:rsidR="00D466CE">
        <w:rPr>
          <w:sz w:val="28"/>
          <w:szCs w:val="28"/>
          <w:lang w:val="en-US"/>
        </w:rPr>
        <w:t>[19]</w:t>
      </w:r>
    </w:p>
    <w:p w:rsidR="00A6308C" w:rsidRDefault="00A6308C" w:rsidP="00A6308C">
      <w:pPr>
        <w:spacing w:line="360" w:lineRule="auto"/>
        <w:ind w:firstLine="720"/>
        <w:jc w:val="both"/>
        <w:rPr>
          <w:sz w:val="28"/>
          <w:szCs w:val="28"/>
        </w:rPr>
      </w:pPr>
      <w:r>
        <w:rPr>
          <w:sz w:val="28"/>
          <w:szCs w:val="28"/>
        </w:rPr>
        <w:t xml:space="preserve">Участниками </w:t>
      </w:r>
      <w:r w:rsidR="003F45DC">
        <w:rPr>
          <w:sz w:val="28"/>
          <w:szCs w:val="28"/>
        </w:rPr>
        <w:t xml:space="preserve"> ЭЛСИМЕР  являются  банковские учреждения</w:t>
      </w:r>
      <w:r>
        <w:rPr>
          <w:sz w:val="28"/>
          <w:szCs w:val="28"/>
        </w:rPr>
        <w:t>, отвечающие определенным требованиям – наличие программно-технических средств, соблюдение установленной технологии совершения электронных платежей, гарантия обработки и передача платежа любому другому участнику в течение суток;</w:t>
      </w:r>
    </w:p>
    <w:p w:rsidR="00A6308C" w:rsidRDefault="00A6308C" w:rsidP="00A6308C">
      <w:pPr>
        <w:spacing w:line="360" w:lineRule="auto"/>
        <w:ind w:firstLine="720"/>
        <w:jc w:val="both"/>
        <w:rPr>
          <w:sz w:val="28"/>
          <w:szCs w:val="28"/>
        </w:rPr>
      </w:pPr>
      <w:r>
        <w:rPr>
          <w:sz w:val="28"/>
          <w:szCs w:val="28"/>
        </w:rPr>
        <w:t>- пользователями  системы могут быть коммерческие банки и другие учреждения и организации, имеющие корр</w:t>
      </w:r>
      <w:r w:rsidR="003F45DC">
        <w:rPr>
          <w:sz w:val="28"/>
          <w:szCs w:val="28"/>
        </w:rPr>
        <w:t>еспондентские или лицевые счета</w:t>
      </w:r>
      <w:r>
        <w:rPr>
          <w:sz w:val="28"/>
          <w:szCs w:val="28"/>
        </w:rPr>
        <w:t>;</w:t>
      </w:r>
    </w:p>
    <w:p w:rsidR="00A6308C" w:rsidRDefault="00A6308C" w:rsidP="00A6308C">
      <w:pPr>
        <w:spacing w:line="360" w:lineRule="auto"/>
        <w:ind w:left="60" w:firstLine="720"/>
        <w:jc w:val="both"/>
        <w:rPr>
          <w:sz w:val="28"/>
          <w:szCs w:val="28"/>
        </w:rPr>
      </w:pPr>
      <w:r>
        <w:rPr>
          <w:sz w:val="28"/>
          <w:szCs w:val="28"/>
        </w:rPr>
        <w:t xml:space="preserve">- правила оформления, условия прохождения электронного платежа и ответственность сторон определяются в договоре между пользователем и участником  ЭЛСИМЕР  (договор на выполнение платежей электронным способом или дополнение к договору о корреспондентских отношениях); </w:t>
      </w:r>
    </w:p>
    <w:p w:rsidR="00A6308C" w:rsidRDefault="00A6308C" w:rsidP="00A6308C">
      <w:pPr>
        <w:spacing w:line="360" w:lineRule="auto"/>
        <w:ind w:left="60" w:firstLine="720"/>
        <w:jc w:val="both"/>
        <w:rPr>
          <w:sz w:val="28"/>
          <w:szCs w:val="28"/>
        </w:rPr>
      </w:pPr>
      <w:r>
        <w:rPr>
          <w:sz w:val="28"/>
          <w:szCs w:val="28"/>
        </w:rPr>
        <w:t xml:space="preserve">-    электронный платеж является гарантированным и безотзывным; </w:t>
      </w:r>
    </w:p>
    <w:p w:rsidR="00A6308C" w:rsidRDefault="00A6308C" w:rsidP="00A6308C">
      <w:pPr>
        <w:spacing w:line="360" w:lineRule="auto"/>
        <w:ind w:left="60" w:firstLine="720"/>
        <w:jc w:val="both"/>
        <w:rPr>
          <w:sz w:val="28"/>
          <w:szCs w:val="28"/>
        </w:rPr>
      </w:pPr>
      <w:r>
        <w:rPr>
          <w:sz w:val="28"/>
          <w:szCs w:val="28"/>
        </w:rPr>
        <w:t xml:space="preserve">- инициатором электронного платежа является клиент коммерческого банка, сама кредитная организация или клиент расчетного подразделения; </w:t>
      </w:r>
    </w:p>
    <w:p w:rsidR="00A6308C" w:rsidRDefault="00A6308C" w:rsidP="00A6308C">
      <w:pPr>
        <w:spacing w:line="360" w:lineRule="auto"/>
        <w:ind w:firstLine="720"/>
        <w:jc w:val="both"/>
        <w:rPr>
          <w:sz w:val="28"/>
          <w:szCs w:val="28"/>
        </w:rPr>
      </w:pPr>
      <w:r>
        <w:rPr>
          <w:sz w:val="28"/>
          <w:szCs w:val="28"/>
        </w:rPr>
        <w:t>Электронный платежный  документ (ЭПД)  представляет собой электронный образ платежного поручения, учитывающий особенности прохождения электронного платежа. Электронный платежный документ (бумажная копия) изготавливается  и оформляется учреждением Банка России – получателем  электронного платежа и является официальным  документом, на основании которого производится зачисление на счет получателя.</w:t>
      </w:r>
    </w:p>
    <w:p w:rsidR="00A6308C" w:rsidRPr="00D466CE" w:rsidRDefault="00A6308C" w:rsidP="00A6308C">
      <w:pPr>
        <w:spacing w:line="360" w:lineRule="auto"/>
        <w:ind w:firstLine="720"/>
        <w:jc w:val="both"/>
        <w:rPr>
          <w:sz w:val="28"/>
          <w:szCs w:val="28"/>
          <w:lang w:val="en-US"/>
        </w:rPr>
      </w:pPr>
      <w:r>
        <w:rPr>
          <w:sz w:val="28"/>
          <w:szCs w:val="28"/>
        </w:rPr>
        <w:t xml:space="preserve">Электронный платежный документ содержит реквизиты банка-плательщика, банка-получателя и сумму, подлежащую перечислению, а также информацию о целях и мотивах перевода, наименование плательщика и получателя. </w:t>
      </w:r>
      <w:r w:rsidR="00D466CE">
        <w:rPr>
          <w:sz w:val="28"/>
          <w:szCs w:val="28"/>
          <w:lang w:val="en-US"/>
        </w:rPr>
        <w:t>[18]</w:t>
      </w:r>
    </w:p>
    <w:p w:rsidR="00A6308C" w:rsidRDefault="00A6308C" w:rsidP="00A6308C">
      <w:pPr>
        <w:spacing w:line="360" w:lineRule="auto"/>
        <w:ind w:firstLine="720"/>
        <w:jc w:val="both"/>
        <w:rPr>
          <w:sz w:val="28"/>
          <w:szCs w:val="28"/>
        </w:rPr>
      </w:pPr>
      <w:r>
        <w:rPr>
          <w:sz w:val="28"/>
          <w:szCs w:val="28"/>
        </w:rPr>
        <w:t xml:space="preserve">Электронный платежный документ передается по сети  телекоммуникаций, обеспечивающей необходимый уровень достоверности и защиты информации  от несанкционированного доступа с применением специальных средств защиты, принятых к использованию в </w:t>
      </w:r>
      <w:r w:rsidR="00BF72B3">
        <w:rPr>
          <w:sz w:val="28"/>
          <w:szCs w:val="28"/>
        </w:rPr>
        <w:t>НБУ</w:t>
      </w:r>
      <w:r>
        <w:rPr>
          <w:sz w:val="28"/>
          <w:szCs w:val="28"/>
        </w:rPr>
        <w:t>.</w:t>
      </w:r>
    </w:p>
    <w:p w:rsidR="00A6308C" w:rsidRPr="00366084" w:rsidRDefault="00A6308C" w:rsidP="00A6308C">
      <w:pPr>
        <w:spacing w:line="360" w:lineRule="auto"/>
        <w:ind w:firstLine="720"/>
        <w:jc w:val="both"/>
        <w:rPr>
          <w:sz w:val="28"/>
          <w:szCs w:val="28"/>
        </w:rPr>
      </w:pPr>
      <w:r>
        <w:rPr>
          <w:sz w:val="28"/>
          <w:szCs w:val="28"/>
        </w:rPr>
        <w:t>Цифровая электронная подпись (ЭЦП) является криптографическим средством защиты информации и  обеспечивает возможность контроля целостности  и подлинности электронных платежных документов, передаваемых по телекоммуникационным каналам и линиям связи или записанных на магнитных носителях.</w:t>
      </w:r>
      <w:r w:rsidR="00D466CE" w:rsidRPr="00D466CE">
        <w:rPr>
          <w:sz w:val="28"/>
          <w:szCs w:val="28"/>
        </w:rPr>
        <w:t xml:space="preserve"> [</w:t>
      </w:r>
      <w:r w:rsidR="00D466CE" w:rsidRPr="00366084">
        <w:rPr>
          <w:sz w:val="28"/>
          <w:szCs w:val="28"/>
        </w:rPr>
        <w:t>19]</w:t>
      </w:r>
    </w:p>
    <w:p w:rsidR="00FB3F4B" w:rsidRPr="00C5063E" w:rsidRDefault="00FB3F4B" w:rsidP="00965AF7">
      <w:pPr>
        <w:pStyle w:val="a3"/>
        <w:spacing w:before="0" w:beforeAutospacing="0" w:after="0" w:afterAutospacing="0" w:line="360" w:lineRule="auto"/>
        <w:ind w:firstLine="709"/>
        <w:jc w:val="both"/>
        <w:rPr>
          <w:sz w:val="28"/>
          <w:szCs w:val="28"/>
        </w:rPr>
      </w:pPr>
    </w:p>
    <w:p w:rsidR="00973194" w:rsidRDefault="00973194" w:rsidP="00973194">
      <w:pPr>
        <w:spacing w:after="240" w:line="360" w:lineRule="auto"/>
        <w:jc w:val="both"/>
        <w:outlineLvl w:val="1"/>
        <w:rPr>
          <w:sz w:val="28"/>
          <w:szCs w:val="28"/>
        </w:rPr>
      </w:pPr>
      <w:bookmarkStart w:id="8" w:name="_Toc167954174"/>
      <w:r w:rsidRPr="00973194">
        <w:rPr>
          <w:sz w:val="28"/>
          <w:szCs w:val="28"/>
        </w:rPr>
        <w:t xml:space="preserve">2.3. </w:t>
      </w:r>
      <w:r>
        <w:rPr>
          <w:sz w:val="28"/>
          <w:szCs w:val="28"/>
        </w:rPr>
        <w:t>Ор</w:t>
      </w:r>
      <w:r w:rsidRPr="00973194">
        <w:rPr>
          <w:sz w:val="28"/>
          <w:szCs w:val="28"/>
        </w:rPr>
        <w:t>ганизация работы хозяйства с безналичными расчетами</w:t>
      </w:r>
      <w:r w:rsidR="00366084">
        <w:rPr>
          <w:sz w:val="28"/>
          <w:szCs w:val="28"/>
        </w:rPr>
        <w:t xml:space="preserve"> на предприятии «Чумак», г.Херсон</w:t>
      </w:r>
      <w:r w:rsidRPr="00973194">
        <w:rPr>
          <w:sz w:val="28"/>
          <w:szCs w:val="28"/>
        </w:rPr>
        <w:t>.</w:t>
      </w:r>
      <w:bookmarkEnd w:id="8"/>
    </w:p>
    <w:p w:rsidR="00366084" w:rsidRDefault="00366084" w:rsidP="00ED4D5A">
      <w:pPr>
        <w:pStyle w:val="20"/>
        <w:spacing w:line="360" w:lineRule="auto"/>
        <w:ind w:firstLine="709"/>
        <w:jc w:val="both"/>
      </w:pPr>
      <w:r>
        <w:t>Рассмтаривая организацию работы хозяйства с безналичными расчетами, проанализируем существующие методы и рассмотрим их применение на предприятии «Чумак» - объекте исследования.</w:t>
      </w:r>
    </w:p>
    <w:p w:rsidR="004369C4" w:rsidRDefault="004369C4" w:rsidP="00ED4D5A">
      <w:pPr>
        <w:pStyle w:val="20"/>
        <w:spacing w:line="360" w:lineRule="auto"/>
        <w:ind w:firstLine="709"/>
        <w:jc w:val="both"/>
      </w:pPr>
      <w:r>
        <w:t>Для дальнейшего рассмотрения продемонстрируем баланс исследуемого предприятия. Это расширит и прояснит картину работы предприятия за три года.</w:t>
      </w:r>
    </w:p>
    <w:p w:rsidR="004369C4" w:rsidRDefault="004369C4" w:rsidP="004369C4">
      <w:pPr>
        <w:pStyle w:val="20"/>
        <w:spacing w:line="360" w:lineRule="auto"/>
        <w:ind w:firstLine="709"/>
        <w:jc w:val="right"/>
      </w:pPr>
      <w:r>
        <w:t>Таблица 2.1.</w:t>
      </w:r>
    </w:p>
    <w:tbl>
      <w:tblPr>
        <w:tblW w:w="9834" w:type="dxa"/>
        <w:tblInd w:w="93" w:type="dxa"/>
        <w:tblLook w:val="0000" w:firstRow="0" w:lastRow="0" w:firstColumn="0" w:lastColumn="0" w:noHBand="0" w:noVBand="0"/>
      </w:tblPr>
      <w:tblGrid>
        <w:gridCol w:w="4470"/>
        <w:gridCol w:w="1788"/>
        <w:gridCol w:w="1788"/>
        <w:gridCol w:w="1788"/>
      </w:tblGrid>
      <w:tr w:rsidR="00422448" w:rsidRPr="00095B61">
        <w:trPr>
          <w:trHeight w:val="166"/>
        </w:trPr>
        <w:tc>
          <w:tcPr>
            <w:tcW w:w="44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АКТИВ</w:t>
            </w:r>
          </w:p>
        </w:tc>
        <w:tc>
          <w:tcPr>
            <w:tcW w:w="5364" w:type="dxa"/>
            <w:gridSpan w:val="3"/>
            <w:tcBorders>
              <w:top w:val="single" w:sz="4" w:space="0" w:color="auto"/>
              <w:left w:val="nil"/>
              <w:bottom w:val="single" w:sz="4" w:space="0" w:color="auto"/>
              <w:right w:val="single" w:sz="4" w:space="0" w:color="000000"/>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Сум</w:t>
            </w:r>
            <w:r>
              <w:rPr>
                <w:rFonts w:cs="Arial"/>
                <w:lang w:val="uk-UA"/>
              </w:rPr>
              <w:t>м</w:t>
            </w:r>
            <w:r w:rsidRPr="00095B61">
              <w:rPr>
                <w:rFonts w:cs="Arial"/>
                <w:lang w:val="uk-UA"/>
              </w:rPr>
              <w:t>а, т</w:t>
            </w:r>
            <w:r>
              <w:rPr>
                <w:rFonts w:cs="Arial"/>
                <w:lang w:val="uk-UA"/>
              </w:rPr>
              <w:t>ы</w:t>
            </w:r>
            <w:r w:rsidRPr="00095B61">
              <w:rPr>
                <w:rFonts w:cs="Arial"/>
                <w:lang w:val="uk-UA"/>
              </w:rPr>
              <w:t>с. грн.</w:t>
            </w:r>
          </w:p>
        </w:tc>
      </w:tr>
      <w:tr w:rsidR="00422448" w:rsidRPr="00095B61">
        <w:trPr>
          <w:trHeight w:val="70"/>
        </w:trPr>
        <w:tc>
          <w:tcPr>
            <w:tcW w:w="4470" w:type="dxa"/>
            <w:vMerge/>
            <w:tcBorders>
              <w:top w:val="single" w:sz="4" w:space="0" w:color="auto"/>
              <w:left w:val="single" w:sz="4" w:space="0" w:color="auto"/>
              <w:bottom w:val="single" w:sz="4" w:space="0" w:color="000000"/>
              <w:right w:val="single" w:sz="4" w:space="0" w:color="auto"/>
            </w:tcBorders>
            <w:vAlign w:val="center"/>
          </w:tcPr>
          <w:p w:rsidR="00422448" w:rsidRPr="00095B61" w:rsidRDefault="00422448" w:rsidP="002B48CF">
            <w:pPr>
              <w:rPr>
                <w:rFonts w:cs="Arial"/>
                <w:lang w:val="uk-UA"/>
              </w:rPr>
            </w:pP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01.01.2003</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01.01.2004</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01.01.2005</w:t>
            </w:r>
          </w:p>
        </w:tc>
      </w:tr>
      <w:tr w:rsidR="00422448" w:rsidRPr="00095B61">
        <w:trPr>
          <w:trHeight w:val="122"/>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I. Необ</w:t>
            </w:r>
            <w:r>
              <w:t>о</w:t>
            </w:r>
            <w:r w:rsidRPr="006E1504">
              <w:t>р</w:t>
            </w:r>
            <w:r>
              <w:t xml:space="preserve">отные </w:t>
            </w:r>
            <w:r w:rsidRPr="006E1504">
              <w:t>активы</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r>
      <w:tr w:rsidR="00422448" w:rsidRPr="00095B61">
        <w:trPr>
          <w:trHeight w:val="101"/>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t>Нематериальные</w:t>
            </w:r>
            <w:r w:rsidRPr="006E1504">
              <w:t xml:space="preserve"> активы</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2 000,00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3 000,00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2 700,00</w:t>
            </w:r>
          </w:p>
        </w:tc>
      </w:tr>
      <w:tr w:rsidR="00422448" w:rsidRPr="00095B61">
        <w:trPr>
          <w:trHeight w:val="92"/>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Основные средства</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24 160,00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23 108,00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24 416,00</w:t>
            </w:r>
          </w:p>
        </w:tc>
      </w:tr>
      <w:tr w:rsidR="00422448" w:rsidRPr="00095B61">
        <w:trPr>
          <w:trHeight w:val="220"/>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 xml:space="preserve">Всего </w:t>
            </w:r>
            <w:r>
              <w:t>по</w:t>
            </w:r>
            <w:r w:rsidRPr="006E1504">
              <w:t xml:space="preserve"> раздел</w:t>
            </w:r>
            <w:r>
              <w:t>у</w:t>
            </w:r>
            <w:r w:rsidRPr="006E1504">
              <w:t xml:space="preserve"> I</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26 160,00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26 108,00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27 116,00</w:t>
            </w:r>
          </w:p>
        </w:tc>
      </w:tr>
      <w:tr w:rsidR="00422448" w:rsidRPr="00095B61">
        <w:trPr>
          <w:trHeight w:val="70"/>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II. Оборотные активы</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r>
      <w:tr w:rsidR="00422448" w:rsidRPr="00095B61">
        <w:trPr>
          <w:trHeight w:val="70"/>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Запасы</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5 840,00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7 700,00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5 826,00</w:t>
            </w:r>
          </w:p>
        </w:tc>
      </w:tr>
      <w:tr w:rsidR="00422448" w:rsidRPr="00095B61">
        <w:trPr>
          <w:trHeight w:val="70"/>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В том числе:</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w:t>
            </w:r>
          </w:p>
        </w:tc>
      </w:tr>
      <w:tr w:rsidR="00422448" w:rsidRPr="00095B61">
        <w:trPr>
          <w:trHeight w:val="161"/>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производственные запасы</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2 140,00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3 500,00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2 100,00</w:t>
            </w:r>
          </w:p>
        </w:tc>
      </w:tr>
      <w:tr w:rsidR="00422448" w:rsidRPr="00095B61">
        <w:trPr>
          <w:trHeight w:val="152"/>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незаверше</w:t>
            </w:r>
            <w:r w:rsidR="00C82D62">
              <w:t>нное</w:t>
            </w:r>
            <w:r w:rsidRPr="006E1504">
              <w:t>о производство</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1 500,00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1 700,00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1 612,00</w:t>
            </w:r>
          </w:p>
        </w:tc>
      </w:tr>
      <w:tr w:rsidR="00422448" w:rsidRPr="00095B61">
        <w:trPr>
          <w:trHeight w:val="130"/>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готова</w:t>
            </w:r>
            <w:r w:rsidR="00C82D62">
              <w:t>я</w:t>
            </w:r>
            <w:r w:rsidRPr="006E1504">
              <w:t xml:space="preserve"> продукция</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2 200,00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2 500,00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2 114,00</w:t>
            </w:r>
          </w:p>
        </w:tc>
      </w:tr>
      <w:tr w:rsidR="00422448" w:rsidRPr="00095B61">
        <w:trPr>
          <w:trHeight w:val="122"/>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товары</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xml:space="preserve"> -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xml:space="preserve"> - </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 xml:space="preserve"> - </w:t>
            </w:r>
          </w:p>
        </w:tc>
      </w:tr>
      <w:tr w:rsidR="00422448" w:rsidRPr="00095B61">
        <w:trPr>
          <w:trHeight w:val="236"/>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Дебиторская задолженность</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1 500,00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1 800,00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1 200,00</w:t>
            </w:r>
          </w:p>
        </w:tc>
      </w:tr>
      <w:tr w:rsidR="00422448" w:rsidRPr="00095B61">
        <w:trPr>
          <w:trHeight w:val="228"/>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Текущие финансовые вложения</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25,00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34,00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22,00</w:t>
            </w:r>
          </w:p>
        </w:tc>
      </w:tr>
      <w:tr w:rsidR="00422448" w:rsidRPr="00095B61">
        <w:trPr>
          <w:trHeight w:val="220"/>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Средства</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8,00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25,00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17,00</w:t>
            </w:r>
          </w:p>
        </w:tc>
      </w:tr>
      <w:tr w:rsidR="00422448" w:rsidRPr="00095B61">
        <w:trPr>
          <w:trHeight w:val="198"/>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Другие оборотные активы</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512,00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360,00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412,00</w:t>
            </w:r>
          </w:p>
        </w:tc>
      </w:tr>
      <w:tr w:rsidR="00422448" w:rsidRPr="00095B61">
        <w:trPr>
          <w:trHeight w:val="148"/>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 xml:space="preserve">Всего </w:t>
            </w:r>
            <w:r>
              <w:t>по</w:t>
            </w:r>
            <w:r w:rsidRPr="006E1504">
              <w:t xml:space="preserve"> раздел</w:t>
            </w:r>
            <w:r>
              <w:t>у</w:t>
            </w:r>
            <w:r w:rsidRPr="006E1504">
              <w:t xml:space="preserve"> II</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13 725,00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17 619,00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15 330,00</w:t>
            </w:r>
          </w:p>
        </w:tc>
      </w:tr>
      <w:tr w:rsidR="00422448" w:rsidRPr="00095B61">
        <w:trPr>
          <w:trHeight w:val="290"/>
        </w:trPr>
        <w:tc>
          <w:tcPr>
            <w:tcW w:w="4470" w:type="dxa"/>
            <w:tcBorders>
              <w:top w:val="nil"/>
              <w:left w:val="single" w:sz="4" w:space="0" w:color="auto"/>
              <w:bottom w:val="single" w:sz="4" w:space="0" w:color="auto"/>
              <w:right w:val="single" w:sz="4" w:space="0" w:color="auto"/>
            </w:tcBorders>
            <w:shd w:val="clear" w:color="auto" w:fill="auto"/>
          </w:tcPr>
          <w:p w:rsidR="00422448" w:rsidRPr="006E1504" w:rsidRDefault="00422448" w:rsidP="002B48CF">
            <w:r w:rsidRPr="006E1504">
              <w:t xml:space="preserve">III. Расходы будущих </w:t>
            </w:r>
            <w:r>
              <w:t xml:space="preserve"> периодов</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22,00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26,00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18,00</w:t>
            </w:r>
          </w:p>
        </w:tc>
      </w:tr>
      <w:tr w:rsidR="00422448" w:rsidRPr="00095B61">
        <w:trPr>
          <w:trHeight w:val="70"/>
        </w:trPr>
        <w:tc>
          <w:tcPr>
            <w:tcW w:w="4470" w:type="dxa"/>
            <w:tcBorders>
              <w:top w:val="nil"/>
              <w:left w:val="single" w:sz="4" w:space="0" w:color="auto"/>
              <w:bottom w:val="single" w:sz="4" w:space="0" w:color="auto"/>
              <w:right w:val="single" w:sz="4" w:space="0" w:color="auto"/>
            </w:tcBorders>
            <w:shd w:val="clear" w:color="auto" w:fill="auto"/>
          </w:tcPr>
          <w:p w:rsidR="00422448" w:rsidRPr="00422448" w:rsidRDefault="00422448" w:rsidP="002B48CF">
            <w:pPr>
              <w:rPr>
                <w:b/>
              </w:rPr>
            </w:pPr>
            <w:r>
              <w:rPr>
                <w:b/>
              </w:rPr>
              <w:t>Баланс</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79 792,00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87 480,00</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82 883,00</w:t>
            </w:r>
          </w:p>
        </w:tc>
      </w:tr>
      <w:tr w:rsidR="00422448" w:rsidRPr="00095B61">
        <w:trPr>
          <w:trHeight w:val="260"/>
        </w:trPr>
        <w:tc>
          <w:tcPr>
            <w:tcW w:w="4470" w:type="dxa"/>
            <w:vMerge w:val="restart"/>
            <w:tcBorders>
              <w:top w:val="nil"/>
              <w:left w:val="single" w:sz="4" w:space="0" w:color="auto"/>
              <w:bottom w:val="single" w:sz="4" w:space="0" w:color="000000"/>
              <w:right w:val="single" w:sz="4" w:space="0" w:color="auto"/>
            </w:tcBorders>
            <w:shd w:val="clear" w:color="auto" w:fill="auto"/>
            <w:vAlign w:val="center"/>
          </w:tcPr>
          <w:p w:rsidR="00422448" w:rsidRPr="00095B61" w:rsidRDefault="00422448" w:rsidP="002B48CF">
            <w:pPr>
              <w:jc w:val="center"/>
              <w:rPr>
                <w:rFonts w:cs="Arial"/>
                <w:lang w:val="uk-UA"/>
              </w:rPr>
            </w:pPr>
            <w:r w:rsidRPr="00095B61">
              <w:rPr>
                <w:rFonts w:cs="Arial"/>
                <w:lang w:val="uk-UA"/>
              </w:rPr>
              <w:t>ПАС</w:t>
            </w:r>
            <w:r>
              <w:rPr>
                <w:rFonts w:cs="Arial"/>
                <w:lang w:val="uk-UA"/>
              </w:rPr>
              <w:t>С</w:t>
            </w:r>
            <w:r w:rsidRPr="00095B61">
              <w:rPr>
                <w:rFonts w:cs="Arial"/>
                <w:lang w:val="uk-UA"/>
              </w:rPr>
              <w:t>ИВ</w:t>
            </w:r>
          </w:p>
        </w:tc>
        <w:tc>
          <w:tcPr>
            <w:tcW w:w="5364" w:type="dxa"/>
            <w:gridSpan w:val="3"/>
            <w:tcBorders>
              <w:top w:val="single" w:sz="4" w:space="0" w:color="auto"/>
              <w:left w:val="nil"/>
              <w:bottom w:val="single" w:sz="4" w:space="0" w:color="auto"/>
              <w:right w:val="single" w:sz="4" w:space="0" w:color="000000"/>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Сума, тис. грн.</w:t>
            </w:r>
          </w:p>
        </w:tc>
      </w:tr>
      <w:tr w:rsidR="00422448" w:rsidRPr="00095B61">
        <w:trPr>
          <w:trHeight w:val="102"/>
        </w:trPr>
        <w:tc>
          <w:tcPr>
            <w:tcW w:w="4470" w:type="dxa"/>
            <w:vMerge/>
            <w:tcBorders>
              <w:top w:val="nil"/>
              <w:left w:val="single" w:sz="4" w:space="0" w:color="auto"/>
              <w:bottom w:val="single" w:sz="4" w:space="0" w:color="000000"/>
              <w:right w:val="single" w:sz="4" w:space="0" w:color="auto"/>
            </w:tcBorders>
            <w:vAlign w:val="center"/>
          </w:tcPr>
          <w:p w:rsidR="00422448" w:rsidRPr="00095B61" w:rsidRDefault="00422448" w:rsidP="002B48CF">
            <w:pPr>
              <w:rPr>
                <w:rFonts w:cs="Arial"/>
                <w:lang w:val="uk-UA"/>
              </w:rPr>
            </w:pP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01.01.2003</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01.01.2004</w:t>
            </w:r>
          </w:p>
        </w:tc>
        <w:tc>
          <w:tcPr>
            <w:tcW w:w="1788" w:type="dxa"/>
            <w:tcBorders>
              <w:top w:val="nil"/>
              <w:left w:val="nil"/>
              <w:bottom w:val="single" w:sz="4" w:space="0" w:color="auto"/>
              <w:right w:val="single" w:sz="4" w:space="0" w:color="auto"/>
            </w:tcBorders>
            <w:shd w:val="clear" w:color="auto" w:fill="auto"/>
            <w:noWrap/>
            <w:vAlign w:val="center"/>
          </w:tcPr>
          <w:p w:rsidR="00422448" w:rsidRPr="00095B61" w:rsidRDefault="00422448" w:rsidP="002B48CF">
            <w:pPr>
              <w:jc w:val="center"/>
              <w:rPr>
                <w:rFonts w:cs="Arial"/>
                <w:lang w:val="uk-UA"/>
              </w:rPr>
            </w:pPr>
            <w:r w:rsidRPr="00095B61">
              <w:rPr>
                <w:rFonts w:cs="Arial"/>
                <w:lang w:val="uk-UA"/>
              </w:rPr>
              <w:t>01.01.2005</w:t>
            </w:r>
          </w:p>
        </w:tc>
      </w:tr>
      <w:tr w:rsidR="00F01EFA" w:rsidRPr="00095B61">
        <w:trPr>
          <w:trHeight w:val="230"/>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I. Собственный капитал</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r>
      <w:tr w:rsidR="00F01EFA" w:rsidRPr="00095B61">
        <w:trPr>
          <w:trHeight w:val="208"/>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Уставный капитал</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7 000,00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7 000,00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7 000,00</w:t>
            </w:r>
          </w:p>
        </w:tc>
      </w:tr>
      <w:tr w:rsidR="00F01EFA" w:rsidRPr="00095B61">
        <w:trPr>
          <w:trHeight w:val="200"/>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Дополнительный капитал</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2 200,00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2 400,00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2 000,00</w:t>
            </w:r>
          </w:p>
        </w:tc>
      </w:tr>
      <w:tr w:rsidR="00F01EFA" w:rsidRPr="00095B61">
        <w:trPr>
          <w:trHeight w:val="192"/>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Резервный капитал</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800,00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1 200,00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1 000,00</w:t>
            </w:r>
          </w:p>
        </w:tc>
      </w:tr>
      <w:tr w:rsidR="00F01EFA" w:rsidRPr="00095B61">
        <w:trPr>
          <w:trHeight w:val="170"/>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Нераспределе</w:t>
            </w:r>
            <w:r>
              <w:t>н</w:t>
            </w:r>
            <w:r w:rsidRPr="00D4715C">
              <w:t>на</w:t>
            </w:r>
            <w:r>
              <w:t>я</w:t>
            </w:r>
            <w:r w:rsidRPr="00D4715C">
              <w:t xml:space="preserve"> прибыль</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22 700,00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20 000,00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25 460,00</w:t>
            </w:r>
          </w:p>
        </w:tc>
      </w:tr>
      <w:tr w:rsidR="00F01EFA" w:rsidRPr="00095B61">
        <w:trPr>
          <w:trHeight w:val="162"/>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 xml:space="preserve">Всего </w:t>
            </w:r>
            <w:r>
              <w:t xml:space="preserve">по разделу </w:t>
            </w:r>
            <w:r w:rsidRPr="00D4715C">
              <w:t xml:space="preserve"> I</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32 700,00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30 600,00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35 460,00</w:t>
            </w:r>
          </w:p>
        </w:tc>
      </w:tr>
      <w:tr w:rsidR="00F01EFA" w:rsidRPr="00095B61">
        <w:trPr>
          <w:trHeight w:val="411"/>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 xml:space="preserve">II. Обеспечение </w:t>
            </w:r>
            <w:r>
              <w:t>будущих</w:t>
            </w:r>
            <w:r w:rsidRPr="00D4715C">
              <w:t xml:space="preserve"> расходов </w:t>
            </w:r>
            <w:r>
              <w:t>и платежей</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r>
      <w:tr w:rsidR="00F01EFA" w:rsidRPr="00095B61">
        <w:trPr>
          <w:trHeight w:val="124"/>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III. Долгосрочные обязательства</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400,00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387,00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390,00</w:t>
            </w:r>
          </w:p>
        </w:tc>
      </w:tr>
      <w:tr w:rsidR="00F01EFA" w:rsidRPr="00095B61">
        <w:trPr>
          <w:trHeight w:val="238"/>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IV. Текущие обязательства</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 </w:t>
            </w:r>
          </w:p>
        </w:tc>
      </w:tr>
      <w:tr w:rsidR="00F01EFA" w:rsidRPr="00095B61">
        <w:trPr>
          <w:trHeight w:val="230"/>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Краткосрочные кредиты банков</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2 400,00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3 600,00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2 100,00</w:t>
            </w:r>
          </w:p>
        </w:tc>
      </w:tr>
      <w:tr w:rsidR="00F01EFA" w:rsidRPr="00095B61">
        <w:trPr>
          <w:trHeight w:val="208"/>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Кредиторская задолженность</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2 500,00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3 800,00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2 400,00</w:t>
            </w:r>
          </w:p>
        </w:tc>
      </w:tr>
      <w:tr w:rsidR="00F01EFA" w:rsidRPr="00095B61">
        <w:trPr>
          <w:trHeight w:val="200"/>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Текущие обязательства</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460,00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512,00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506,00</w:t>
            </w:r>
          </w:p>
        </w:tc>
      </w:tr>
      <w:tr w:rsidR="00F01EFA" w:rsidRPr="00095B61">
        <w:trPr>
          <w:trHeight w:val="192"/>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 xml:space="preserve">Всего </w:t>
            </w:r>
            <w:r>
              <w:t xml:space="preserve">по разделу </w:t>
            </w:r>
            <w:r w:rsidRPr="00D4715C">
              <w:t xml:space="preserve"> IV</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5 360,00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7 912,00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5 006,00</w:t>
            </w:r>
          </w:p>
        </w:tc>
      </w:tr>
      <w:tr w:rsidR="00F01EFA" w:rsidRPr="00095B61">
        <w:trPr>
          <w:trHeight w:val="170"/>
        </w:trPr>
        <w:tc>
          <w:tcPr>
            <w:tcW w:w="4470" w:type="dxa"/>
            <w:tcBorders>
              <w:top w:val="nil"/>
              <w:left w:val="single" w:sz="4" w:space="0" w:color="auto"/>
              <w:bottom w:val="single" w:sz="4" w:space="0" w:color="auto"/>
              <w:right w:val="single" w:sz="4" w:space="0" w:color="auto"/>
            </w:tcBorders>
            <w:shd w:val="clear" w:color="auto" w:fill="auto"/>
          </w:tcPr>
          <w:p w:rsidR="00F01EFA" w:rsidRPr="00D4715C" w:rsidRDefault="00F01EFA" w:rsidP="002B48CF">
            <w:r w:rsidRPr="00D4715C">
              <w:t>V. Доходы будущих периодов</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3 272,00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10 069,00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1 561,00</w:t>
            </w:r>
          </w:p>
        </w:tc>
      </w:tr>
      <w:tr w:rsidR="00F01EFA" w:rsidRPr="00095B61">
        <w:trPr>
          <w:trHeight w:val="162"/>
        </w:trPr>
        <w:tc>
          <w:tcPr>
            <w:tcW w:w="4470" w:type="dxa"/>
            <w:tcBorders>
              <w:top w:val="nil"/>
              <w:left w:val="single" w:sz="4" w:space="0" w:color="auto"/>
              <w:bottom w:val="single" w:sz="4" w:space="0" w:color="auto"/>
              <w:right w:val="single" w:sz="4" w:space="0" w:color="auto"/>
            </w:tcBorders>
            <w:shd w:val="clear" w:color="auto" w:fill="auto"/>
          </w:tcPr>
          <w:p w:rsidR="00F01EFA" w:rsidRPr="00461FE6" w:rsidRDefault="00F01EFA" w:rsidP="002B48CF">
            <w:pPr>
              <w:rPr>
                <w:b/>
              </w:rPr>
            </w:pPr>
            <w:r w:rsidRPr="00461FE6">
              <w:rPr>
                <w:b/>
              </w:rPr>
              <w:t>Баланс</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79 792,00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87 480,00</w:t>
            </w:r>
          </w:p>
        </w:tc>
        <w:tc>
          <w:tcPr>
            <w:tcW w:w="1788" w:type="dxa"/>
            <w:tcBorders>
              <w:top w:val="nil"/>
              <w:left w:val="nil"/>
              <w:bottom w:val="single" w:sz="4" w:space="0" w:color="auto"/>
              <w:right w:val="single" w:sz="4" w:space="0" w:color="auto"/>
            </w:tcBorders>
            <w:shd w:val="clear" w:color="auto" w:fill="auto"/>
            <w:noWrap/>
            <w:vAlign w:val="center"/>
          </w:tcPr>
          <w:p w:rsidR="00F01EFA" w:rsidRPr="00095B61" w:rsidRDefault="00F01EFA" w:rsidP="002B48CF">
            <w:pPr>
              <w:jc w:val="center"/>
              <w:rPr>
                <w:rFonts w:cs="Arial"/>
                <w:lang w:val="uk-UA"/>
              </w:rPr>
            </w:pPr>
            <w:r w:rsidRPr="00095B61">
              <w:rPr>
                <w:rFonts w:cs="Arial"/>
                <w:lang w:val="uk-UA"/>
              </w:rPr>
              <w:t>82 883,00</w:t>
            </w:r>
          </w:p>
        </w:tc>
      </w:tr>
    </w:tbl>
    <w:p w:rsidR="004369C4" w:rsidRDefault="004369C4" w:rsidP="004369C4">
      <w:pPr>
        <w:pStyle w:val="20"/>
        <w:spacing w:line="360" w:lineRule="auto"/>
        <w:ind w:firstLine="709"/>
        <w:jc w:val="right"/>
      </w:pPr>
    </w:p>
    <w:p w:rsidR="00461FE6" w:rsidRDefault="00461FE6" w:rsidP="00ED4D5A">
      <w:pPr>
        <w:pStyle w:val="20"/>
        <w:spacing w:line="360" w:lineRule="auto"/>
        <w:ind w:firstLine="709"/>
        <w:jc w:val="both"/>
      </w:pPr>
      <w:r>
        <w:t>Баланс свидетельствует о финансовой устойчивости предприятия.</w:t>
      </w:r>
    </w:p>
    <w:p w:rsidR="00BF609C" w:rsidRDefault="00BF609C" w:rsidP="00ED4D5A">
      <w:pPr>
        <w:pStyle w:val="20"/>
        <w:spacing w:line="360" w:lineRule="auto"/>
        <w:ind w:firstLine="709"/>
        <w:jc w:val="both"/>
      </w:pPr>
      <w:r w:rsidRPr="00ED4D5A">
        <w:t>Любая фирма по своей сущности является организацией. Каждый работник этой организации имеет определённое место в иерархии персонала, определённые функции, права и обязанности. В зависимости от величины и направленности деятельности фирмы она может иметь различную структуру, но в любом случае  будет представлять собой организацию. Для успешного ведения работ на фирме необходимо знать основные её элементы.</w:t>
      </w:r>
      <w:r w:rsidR="004F5831">
        <w:t xml:space="preserve"> В том числе, для организации работы хозяйства с безналичными расчетами необходимо организовать структуру предприятия таким образом, чтобы эта работа была эффективной.</w:t>
      </w:r>
    </w:p>
    <w:p w:rsidR="00366084" w:rsidRDefault="00366084" w:rsidP="00ED4D5A">
      <w:pPr>
        <w:pStyle w:val="20"/>
        <w:spacing w:line="360" w:lineRule="auto"/>
        <w:ind w:firstLine="709"/>
        <w:jc w:val="both"/>
      </w:pPr>
      <w:r>
        <w:t>Рассмотирм организацию безналичного расчета, в том числе на объекте исследования.</w:t>
      </w:r>
    </w:p>
    <w:p w:rsidR="00F7078D" w:rsidRPr="00ED4D5A" w:rsidRDefault="00F7078D" w:rsidP="00ED4D5A">
      <w:pPr>
        <w:pStyle w:val="20"/>
        <w:spacing w:line="360" w:lineRule="auto"/>
        <w:ind w:firstLine="709"/>
        <w:jc w:val="both"/>
      </w:pPr>
      <w:r w:rsidRPr="00ED4D5A">
        <w:t>Рассматривая организацию как социальный институт, мы можем выделить несколько элементов, составляющих её структуру и определяющих её как особое образование, отличное от многих других.</w:t>
      </w:r>
    </w:p>
    <w:p w:rsidR="00F7078D" w:rsidRPr="00B92D97" w:rsidRDefault="00F7078D" w:rsidP="00B92D97">
      <w:pPr>
        <w:spacing w:line="360" w:lineRule="auto"/>
        <w:ind w:firstLine="709"/>
        <w:jc w:val="both"/>
        <w:rPr>
          <w:sz w:val="28"/>
          <w:szCs w:val="28"/>
        </w:rPr>
      </w:pPr>
      <w:r w:rsidRPr="00B92D97">
        <w:rPr>
          <w:sz w:val="28"/>
          <w:szCs w:val="28"/>
        </w:rPr>
        <w:t xml:space="preserve">Ни одна организация, в том числе коммерческая структура не сможет сформироваться и тем более далее существовать, если не будет определена её </w:t>
      </w:r>
      <w:r w:rsidRPr="00B92D97">
        <w:rPr>
          <w:iCs/>
          <w:sz w:val="28"/>
          <w:szCs w:val="28"/>
        </w:rPr>
        <w:t>цель</w:t>
      </w:r>
      <w:r w:rsidRPr="00B92D97">
        <w:rPr>
          <w:sz w:val="28"/>
          <w:szCs w:val="28"/>
        </w:rPr>
        <w:t xml:space="preserve"> – то, ради чего данная организация формируется и будет действовать в дальнейшем.</w:t>
      </w:r>
    </w:p>
    <w:p w:rsidR="00F7078D" w:rsidRPr="00B92D97" w:rsidRDefault="00F7078D" w:rsidP="00B92D97">
      <w:pPr>
        <w:spacing w:line="360" w:lineRule="auto"/>
        <w:ind w:firstLine="709"/>
        <w:jc w:val="both"/>
        <w:rPr>
          <w:sz w:val="28"/>
          <w:szCs w:val="28"/>
        </w:rPr>
      </w:pPr>
      <w:r w:rsidRPr="00B92D97">
        <w:rPr>
          <w:sz w:val="28"/>
          <w:szCs w:val="28"/>
        </w:rPr>
        <w:t xml:space="preserve">Следующий важный элемент, без которого не может существовать ни одна организация, - её структура. Под </w:t>
      </w:r>
      <w:r w:rsidRPr="00B92D97">
        <w:rPr>
          <w:iCs/>
          <w:sz w:val="28"/>
          <w:szCs w:val="28"/>
        </w:rPr>
        <w:t>структурой организации</w:t>
      </w:r>
      <w:r w:rsidRPr="00B92D97">
        <w:rPr>
          <w:sz w:val="28"/>
          <w:szCs w:val="28"/>
        </w:rPr>
        <w:t xml:space="preserve"> понимается её архитектоника, наличие отдельных частей и соотношения между ними, степень жесткости/гибкости организационной конфигурации, типы взаимодействий между внутренними элементами. В литературе и управленческой практике выделены три основных типа организационных структур:</w:t>
      </w:r>
    </w:p>
    <w:p w:rsidR="00F7078D" w:rsidRPr="00B92D97" w:rsidRDefault="00F7078D" w:rsidP="00B92D97">
      <w:pPr>
        <w:numPr>
          <w:ilvl w:val="0"/>
          <w:numId w:val="15"/>
        </w:numPr>
        <w:autoSpaceDE w:val="0"/>
        <w:autoSpaceDN w:val="0"/>
        <w:spacing w:line="360" w:lineRule="auto"/>
        <w:ind w:left="0" w:firstLine="709"/>
        <w:jc w:val="both"/>
        <w:rPr>
          <w:sz w:val="28"/>
          <w:szCs w:val="28"/>
        </w:rPr>
      </w:pPr>
      <w:r w:rsidRPr="00B92D97">
        <w:rPr>
          <w:sz w:val="28"/>
          <w:szCs w:val="28"/>
        </w:rPr>
        <w:t>линейная;</w:t>
      </w:r>
    </w:p>
    <w:p w:rsidR="00F7078D" w:rsidRPr="00B92D97" w:rsidRDefault="00F7078D" w:rsidP="00B92D97">
      <w:pPr>
        <w:numPr>
          <w:ilvl w:val="0"/>
          <w:numId w:val="15"/>
        </w:numPr>
        <w:autoSpaceDE w:val="0"/>
        <w:autoSpaceDN w:val="0"/>
        <w:spacing w:line="360" w:lineRule="auto"/>
        <w:ind w:left="0" w:firstLine="709"/>
        <w:jc w:val="both"/>
        <w:rPr>
          <w:sz w:val="28"/>
          <w:szCs w:val="28"/>
        </w:rPr>
      </w:pPr>
      <w:r w:rsidRPr="00B92D97">
        <w:rPr>
          <w:sz w:val="28"/>
          <w:szCs w:val="28"/>
        </w:rPr>
        <w:t>функциональная;</w:t>
      </w:r>
    </w:p>
    <w:p w:rsidR="00F7078D" w:rsidRPr="00B92D97" w:rsidRDefault="00F7078D" w:rsidP="00B92D97">
      <w:pPr>
        <w:numPr>
          <w:ilvl w:val="0"/>
          <w:numId w:val="15"/>
        </w:numPr>
        <w:autoSpaceDE w:val="0"/>
        <w:autoSpaceDN w:val="0"/>
        <w:spacing w:line="360" w:lineRule="auto"/>
        <w:ind w:left="0" w:firstLine="709"/>
        <w:jc w:val="both"/>
        <w:rPr>
          <w:sz w:val="28"/>
          <w:szCs w:val="28"/>
        </w:rPr>
      </w:pPr>
      <w:r w:rsidRPr="00B92D97">
        <w:rPr>
          <w:sz w:val="28"/>
          <w:szCs w:val="28"/>
        </w:rPr>
        <w:t>адаптивная.</w:t>
      </w:r>
      <w:r w:rsidR="00D466CE">
        <w:rPr>
          <w:sz w:val="28"/>
          <w:szCs w:val="28"/>
          <w:lang w:val="en-US"/>
        </w:rPr>
        <w:t xml:space="preserve"> [21]</w:t>
      </w:r>
    </w:p>
    <w:p w:rsidR="00F7078D" w:rsidRPr="00B92D97" w:rsidRDefault="00F7078D" w:rsidP="00B92D97">
      <w:pPr>
        <w:spacing w:line="360" w:lineRule="auto"/>
        <w:ind w:firstLine="709"/>
        <w:jc w:val="both"/>
        <w:rPr>
          <w:sz w:val="28"/>
          <w:szCs w:val="28"/>
        </w:rPr>
      </w:pPr>
      <w:r w:rsidRPr="00B92D97">
        <w:rPr>
          <w:b/>
          <w:bCs/>
          <w:iCs/>
          <w:sz w:val="28"/>
          <w:szCs w:val="28"/>
        </w:rPr>
        <w:t>Линейная организационная структура</w:t>
      </w:r>
      <w:r w:rsidRPr="00B92D97">
        <w:rPr>
          <w:sz w:val="28"/>
          <w:szCs w:val="28"/>
        </w:rPr>
        <w:t xml:space="preserve">, которая часто называется </w:t>
      </w:r>
      <w:r w:rsidRPr="00B92D97">
        <w:rPr>
          <w:iCs/>
          <w:sz w:val="28"/>
          <w:szCs w:val="28"/>
        </w:rPr>
        <w:t>пирамидальной, бюрократической,</w:t>
      </w:r>
      <w:r w:rsidRPr="00B92D97">
        <w:rPr>
          <w:sz w:val="28"/>
          <w:szCs w:val="28"/>
        </w:rPr>
        <w:t xml:space="preserve"> - строго иерархически организованная, характеризующаяся разделением зон ответственности и единоначалием.</w:t>
      </w:r>
    </w:p>
    <w:p w:rsidR="00F7078D" w:rsidRPr="00B92D97" w:rsidRDefault="00F7078D" w:rsidP="00B92D97">
      <w:pPr>
        <w:spacing w:line="360" w:lineRule="auto"/>
        <w:ind w:firstLine="709"/>
        <w:jc w:val="both"/>
        <w:rPr>
          <w:sz w:val="28"/>
          <w:szCs w:val="28"/>
        </w:rPr>
      </w:pPr>
      <w:r w:rsidRPr="00B92D97">
        <w:rPr>
          <w:sz w:val="28"/>
          <w:szCs w:val="28"/>
        </w:rPr>
        <w:t>Преимущества линейных организационных структур:</w:t>
      </w:r>
    </w:p>
    <w:p w:rsidR="00F7078D" w:rsidRPr="00B92D97" w:rsidRDefault="00F7078D" w:rsidP="00B92D97">
      <w:pPr>
        <w:numPr>
          <w:ilvl w:val="0"/>
          <w:numId w:val="4"/>
        </w:numPr>
        <w:tabs>
          <w:tab w:val="clear" w:pos="360"/>
          <w:tab w:val="num" w:pos="644"/>
        </w:tabs>
        <w:autoSpaceDE w:val="0"/>
        <w:autoSpaceDN w:val="0"/>
        <w:spacing w:line="360" w:lineRule="auto"/>
        <w:ind w:left="0" w:firstLine="709"/>
        <w:jc w:val="both"/>
        <w:rPr>
          <w:sz w:val="28"/>
          <w:szCs w:val="28"/>
        </w:rPr>
      </w:pPr>
      <w:r w:rsidRPr="00B92D97">
        <w:rPr>
          <w:sz w:val="28"/>
          <w:szCs w:val="28"/>
        </w:rPr>
        <w:t>четкая система взаимных связей;</w:t>
      </w:r>
    </w:p>
    <w:p w:rsidR="00F7078D" w:rsidRPr="00B92D97" w:rsidRDefault="00F7078D" w:rsidP="00B92D97">
      <w:pPr>
        <w:numPr>
          <w:ilvl w:val="0"/>
          <w:numId w:val="4"/>
        </w:numPr>
        <w:tabs>
          <w:tab w:val="clear" w:pos="360"/>
          <w:tab w:val="num" w:pos="644"/>
        </w:tabs>
        <w:autoSpaceDE w:val="0"/>
        <w:autoSpaceDN w:val="0"/>
        <w:spacing w:line="360" w:lineRule="auto"/>
        <w:ind w:left="0" w:firstLine="709"/>
        <w:jc w:val="both"/>
        <w:rPr>
          <w:sz w:val="28"/>
          <w:szCs w:val="28"/>
        </w:rPr>
      </w:pPr>
      <w:r w:rsidRPr="00B92D97">
        <w:rPr>
          <w:sz w:val="28"/>
          <w:szCs w:val="28"/>
        </w:rPr>
        <w:t>быстрота реакции в ответ на прямые приказания;</w:t>
      </w:r>
    </w:p>
    <w:p w:rsidR="00F7078D" w:rsidRPr="00B92D97" w:rsidRDefault="00F7078D" w:rsidP="00B92D97">
      <w:pPr>
        <w:numPr>
          <w:ilvl w:val="0"/>
          <w:numId w:val="4"/>
        </w:numPr>
        <w:tabs>
          <w:tab w:val="clear" w:pos="360"/>
          <w:tab w:val="num" w:pos="644"/>
        </w:tabs>
        <w:autoSpaceDE w:val="0"/>
        <w:autoSpaceDN w:val="0"/>
        <w:spacing w:line="360" w:lineRule="auto"/>
        <w:ind w:left="0" w:firstLine="709"/>
        <w:jc w:val="both"/>
        <w:rPr>
          <w:sz w:val="28"/>
          <w:szCs w:val="28"/>
        </w:rPr>
      </w:pPr>
      <w:r w:rsidRPr="00B92D97">
        <w:rPr>
          <w:sz w:val="28"/>
          <w:szCs w:val="28"/>
        </w:rPr>
        <w:t>согласованность действий исполнителей;</w:t>
      </w:r>
    </w:p>
    <w:p w:rsidR="00F7078D" w:rsidRPr="00B92D97" w:rsidRDefault="00F7078D" w:rsidP="00B92D97">
      <w:pPr>
        <w:numPr>
          <w:ilvl w:val="0"/>
          <w:numId w:val="4"/>
        </w:numPr>
        <w:tabs>
          <w:tab w:val="clear" w:pos="360"/>
          <w:tab w:val="num" w:pos="644"/>
        </w:tabs>
        <w:autoSpaceDE w:val="0"/>
        <w:autoSpaceDN w:val="0"/>
        <w:spacing w:line="360" w:lineRule="auto"/>
        <w:ind w:left="0" w:firstLine="709"/>
        <w:jc w:val="both"/>
        <w:rPr>
          <w:sz w:val="28"/>
          <w:szCs w:val="28"/>
        </w:rPr>
      </w:pPr>
      <w:r w:rsidRPr="00B92D97">
        <w:rPr>
          <w:sz w:val="28"/>
          <w:szCs w:val="28"/>
        </w:rPr>
        <w:t>оперативность в принятии решений;</w:t>
      </w:r>
    </w:p>
    <w:p w:rsidR="00F7078D" w:rsidRPr="00B92D97" w:rsidRDefault="00F7078D" w:rsidP="00B92D97">
      <w:pPr>
        <w:numPr>
          <w:ilvl w:val="0"/>
          <w:numId w:val="4"/>
        </w:numPr>
        <w:tabs>
          <w:tab w:val="clear" w:pos="360"/>
          <w:tab w:val="num" w:pos="644"/>
        </w:tabs>
        <w:autoSpaceDE w:val="0"/>
        <w:autoSpaceDN w:val="0"/>
        <w:spacing w:line="360" w:lineRule="auto"/>
        <w:ind w:left="0" w:firstLine="709"/>
        <w:jc w:val="both"/>
        <w:rPr>
          <w:sz w:val="28"/>
          <w:szCs w:val="28"/>
        </w:rPr>
      </w:pPr>
      <w:r w:rsidRPr="00B92D97">
        <w:rPr>
          <w:sz w:val="28"/>
          <w:szCs w:val="28"/>
        </w:rPr>
        <w:t>ясно выраженная ответственность руководителя за принятые решения.</w:t>
      </w:r>
      <w:r w:rsidR="00D466CE" w:rsidRPr="00D466CE">
        <w:rPr>
          <w:sz w:val="28"/>
          <w:szCs w:val="28"/>
        </w:rPr>
        <w:t xml:space="preserve"> [</w:t>
      </w:r>
      <w:r w:rsidR="00D466CE">
        <w:rPr>
          <w:sz w:val="28"/>
          <w:szCs w:val="28"/>
          <w:lang w:val="en-US"/>
        </w:rPr>
        <w:t>22]</w:t>
      </w:r>
    </w:p>
    <w:p w:rsidR="00F7078D" w:rsidRPr="00B92D97" w:rsidRDefault="00F7078D" w:rsidP="00B92D97">
      <w:pPr>
        <w:spacing w:line="360" w:lineRule="auto"/>
        <w:ind w:firstLine="709"/>
        <w:jc w:val="both"/>
        <w:rPr>
          <w:sz w:val="28"/>
          <w:szCs w:val="28"/>
        </w:rPr>
      </w:pPr>
      <w:r w:rsidRPr="00B92D97">
        <w:rPr>
          <w:sz w:val="28"/>
          <w:szCs w:val="28"/>
        </w:rPr>
        <w:t>Основная проблема организационных структур линейного типа – ограниченность количества подчинённых, которые могут “замыкаться” на одного руководителя, т. е. Ограниченность диапазона (сферы) контроля.</w:t>
      </w:r>
    </w:p>
    <w:p w:rsidR="00F7078D" w:rsidRPr="00B92D97" w:rsidRDefault="00F7078D" w:rsidP="00B92D97">
      <w:pPr>
        <w:spacing w:line="360" w:lineRule="auto"/>
        <w:ind w:firstLine="709"/>
        <w:jc w:val="both"/>
        <w:rPr>
          <w:sz w:val="28"/>
          <w:szCs w:val="28"/>
        </w:rPr>
      </w:pPr>
      <w:r w:rsidRPr="00B92D97">
        <w:rPr>
          <w:b/>
          <w:bCs/>
          <w:iCs/>
          <w:sz w:val="28"/>
          <w:szCs w:val="28"/>
        </w:rPr>
        <w:t>Функциональная организационная структура</w:t>
      </w:r>
      <w:r w:rsidRPr="00B92D97">
        <w:rPr>
          <w:sz w:val="28"/>
          <w:szCs w:val="28"/>
        </w:rPr>
        <w:t xml:space="preserve"> построена по принципу распределения функций внутри организации и создания сквозных подструктур по </w:t>
      </w:r>
      <w:r w:rsidR="00ED4D5A" w:rsidRPr="00B92D97">
        <w:rPr>
          <w:sz w:val="28"/>
          <w:szCs w:val="28"/>
        </w:rPr>
        <w:t>управлению функциями</w:t>
      </w:r>
      <w:r w:rsidRPr="00B92D97">
        <w:rPr>
          <w:sz w:val="28"/>
          <w:szCs w:val="28"/>
        </w:rPr>
        <w:t>.</w:t>
      </w:r>
      <w:r w:rsidR="00ED4D5A" w:rsidRPr="00B92D97">
        <w:rPr>
          <w:sz w:val="28"/>
          <w:szCs w:val="28"/>
        </w:rPr>
        <w:t xml:space="preserve"> </w:t>
      </w:r>
    </w:p>
    <w:p w:rsidR="00F7078D" w:rsidRPr="00B92D97" w:rsidRDefault="00F7078D" w:rsidP="00B92D97">
      <w:pPr>
        <w:spacing w:line="360" w:lineRule="auto"/>
        <w:ind w:firstLine="709"/>
        <w:jc w:val="both"/>
        <w:rPr>
          <w:sz w:val="28"/>
          <w:szCs w:val="28"/>
        </w:rPr>
      </w:pPr>
      <w:r w:rsidRPr="00B92D97">
        <w:rPr>
          <w:sz w:val="28"/>
          <w:szCs w:val="28"/>
        </w:rPr>
        <w:t>Преимущества функциональных организационных структур:</w:t>
      </w:r>
    </w:p>
    <w:p w:rsidR="00F7078D" w:rsidRPr="00B92D97" w:rsidRDefault="00F7078D" w:rsidP="00B92D97">
      <w:pPr>
        <w:numPr>
          <w:ilvl w:val="0"/>
          <w:numId w:val="16"/>
        </w:numPr>
        <w:autoSpaceDE w:val="0"/>
        <w:autoSpaceDN w:val="0"/>
        <w:spacing w:line="360" w:lineRule="auto"/>
        <w:ind w:left="0" w:firstLine="709"/>
        <w:jc w:val="both"/>
        <w:rPr>
          <w:sz w:val="28"/>
          <w:szCs w:val="28"/>
        </w:rPr>
      </w:pPr>
      <w:r w:rsidRPr="00B92D97">
        <w:rPr>
          <w:sz w:val="28"/>
          <w:szCs w:val="28"/>
        </w:rPr>
        <w:t>более глубокая проработка решений по функциональным направлениям;</w:t>
      </w:r>
    </w:p>
    <w:p w:rsidR="00F7078D" w:rsidRPr="00B92D97" w:rsidRDefault="00F7078D" w:rsidP="00B92D97">
      <w:pPr>
        <w:numPr>
          <w:ilvl w:val="0"/>
          <w:numId w:val="16"/>
        </w:numPr>
        <w:autoSpaceDE w:val="0"/>
        <w:autoSpaceDN w:val="0"/>
        <w:spacing w:line="360" w:lineRule="auto"/>
        <w:ind w:left="0" w:firstLine="709"/>
        <w:jc w:val="both"/>
        <w:rPr>
          <w:sz w:val="28"/>
          <w:szCs w:val="28"/>
        </w:rPr>
      </w:pPr>
      <w:r w:rsidRPr="00B92D97">
        <w:rPr>
          <w:sz w:val="28"/>
          <w:szCs w:val="28"/>
        </w:rPr>
        <w:t>высокая компетентность специалистов, отвечающих за выполнение функций;</w:t>
      </w:r>
    </w:p>
    <w:p w:rsidR="00F7078D" w:rsidRPr="00B92D97" w:rsidRDefault="00F7078D" w:rsidP="00B92D97">
      <w:pPr>
        <w:numPr>
          <w:ilvl w:val="0"/>
          <w:numId w:val="16"/>
        </w:numPr>
        <w:autoSpaceDE w:val="0"/>
        <w:autoSpaceDN w:val="0"/>
        <w:spacing w:line="360" w:lineRule="auto"/>
        <w:ind w:left="0" w:firstLine="709"/>
        <w:jc w:val="both"/>
        <w:rPr>
          <w:sz w:val="28"/>
          <w:szCs w:val="28"/>
        </w:rPr>
      </w:pPr>
      <w:r w:rsidRPr="00B92D97">
        <w:rPr>
          <w:sz w:val="28"/>
          <w:szCs w:val="28"/>
        </w:rPr>
        <w:t>высвобождение линейных менеджеров от части задач, решаемых функциональными руководителями.</w:t>
      </w:r>
    </w:p>
    <w:p w:rsidR="00F7078D" w:rsidRDefault="00F7078D" w:rsidP="00B92D97">
      <w:pPr>
        <w:pStyle w:val="a7"/>
        <w:spacing w:after="0" w:line="360" w:lineRule="auto"/>
        <w:ind w:firstLine="709"/>
        <w:jc w:val="both"/>
        <w:rPr>
          <w:sz w:val="28"/>
          <w:szCs w:val="28"/>
        </w:rPr>
      </w:pPr>
      <w:r w:rsidRPr="00B92D97">
        <w:rPr>
          <w:sz w:val="28"/>
          <w:szCs w:val="28"/>
        </w:rPr>
        <w:t>К основным проблемам функциональных организационных структур можно отнести ориентацию на реализацию в основном закреплённых функций, отсутствие инновационности и гибкости при изменении ситуации как в организации, так и во вне её.</w:t>
      </w:r>
      <w:r w:rsidR="00D466CE" w:rsidRPr="00D466CE">
        <w:rPr>
          <w:sz w:val="28"/>
          <w:szCs w:val="28"/>
        </w:rPr>
        <w:t xml:space="preserve"> [</w:t>
      </w:r>
      <w:r w:rsidR="00D466CE">
        <w:rPr>
          <w:sz w:val="28"/>
          <w:szCs w:val="28"/>
          <w:lang w:val="en-US"/>
        </w:rPr>
        <w:t>24]</w:t>
      </w:r>
    </w:p>
    <w:p w:rsidR="00366084" w:rsidRPr="00366084" w:rsidRDefault="00366084" w:rsidP="00B92D97">
      <w:pPr>
        <w:pStyle w:val="a7"/>
        <w:spacing w:after="0" w:line="360" w:lineRule="auto"/>
        <w:ind w:firstLine="709"/>
        <w:jc w:val="both"/>
        <w:rPr>
          <w:sz w:val="28"/>
          <w:szCs w:val="28"/>
        </w:rPr>
      </w:pPr>
      <w:r>
        <w:rPr>
          <w:sz w:val="28"/>
          <w:szCs w:val="28"/>
        </w:rPr>
        <w:t>Объект исследования имеет функциональную структурую. Выбор такой структуры обусловлен тем, что предприятие занимается не только изготовлением продукции, но и сбором урожая, его переработкой и изготовлением сопутствующих товаров (банки, крышки и прочее). Функциональная структура является опитмальной в данном случае.</w:t>
      </w:r>
    </w:p>
    <w:p w:rsidR="00F7078D" w:rsidRPr="00B92D97" w:rsidRDefault="00F7078D" w:rsidP="00B92D97">
      <w:pPr>
        <w:pStyle w:val="a7"/>
        <w:spacing w:after="0" w:line="360" w:lineRule="auto"/>
        <w:ind w:firstLine="709"/>
        <w:jc w:val="both"/>
        <w:rPr>
          <w:sz w:val="28"/>
          <w:szCs w:val="28"/>
        </w:rPr>
      </w:pPr>
      <w:r w:rsidRPr="00B92D97">
        <w:rPr>
          <w:b/>
          <w:bCs/>
          <w:iCs/>
          <w:sz w:val="28"/>
          <w:szCs w:val="28"/>
        </w:rPr>
        <w:t>Адаптивная организационная структура</w:t>
      </w:r>
      <w:r w:rsidRPr="00B92D97">
        <w:rPr>
          <w:sz w:val="28"/>
          <w:szCs w:val="28"/>
        </w:rPr>
        <w:t xml:space="preserve"> – гибкие структуры, способные изменяться (адаптироваться) к требованиям среды (по аналогии с живыми организмами). Именно адаптивные организационные структуры способны, используя все эффективные аспекты линейных и функциональных структур, успешно функционировать в постоянно изменяющемся мире.</w:t>
      </w:r>
    </w:p>
    <w:p w:rsidR="00F7078D" w:rsidRPr="00B92D97" w:rsidRDefault="00F7078D" w:rsidP="00B92D97">
      <w:pPr>
        <w:pStyle w:val="a7"/>
        <w:spacing w:after="0" w:line="360" w:lineRule="auto"/>
        <w:ind w:firstLine="709"/>
        <w:jc w:val="both"/>
        <w:rPr>
          <w:sz w:val="28"/>
          <w:szCs w:val="28"/>
        </w:rPr>
      </w:pPr>
      <w:r w:rsidRPr="00B92D97">
        <w:rPr>
          <w:sz w:val="28"/>
          <w:szCs w:val="28"/>
        </w:rPr>
        <w:t>Выделяются следующие типы адаптивных организационных структур:</w:t>
      </w:r>
    </w:p>
    <w:p w:rsidR="00F7078D" w:rsidRPr="00B92D97" w:rsidRDefault="00F7078D" w:rsidP="00B92D97">
      <w:pPr>
        <w:pStyle w:val="a7"/>
        <w:numPr>
          <w:ilvl w:val="0"/>
          <w:numId w:val="5"/>
        </w:numPr>
        <w:tabs>
          <w:tab w:val="clear" w:pos="360"/>
          <w:tab w:val="num" w:pos="0"/>
        </w:tabs>
        <w:autoSpaceDE w:val="0"/>
        <w:autoSpaceDN w:val="0"/>
        <w:spacing w:after="0" w:line="360" w:lineRule="auto"/>
        <w:ind w:left="0" w:firstLine="709"/>
        <w:jc w:val="both"/>
        <w:rPr>
          <w:sz w:val="28"/>
          <w:szCs w:val="28"/>
        </w:rPr>
      </w:pPr>
      <w:r w:rsidRPr="00B92D97">
        <w:rPr>
          <w:iCs/>
          <w:sz w:val="28"/>
          <w:szCs w:val="28"/>
        </w:rPr>
        <w:t xml:space="preserve">проектная </w:t>
      </w:r>
      <w:r w:rsidRPr="00B92D97">
        <w:rPr>
          <w:sz w:val="28"/>
          <w:szCs w:val="28"/>
        </w:rPr>
        <w:t>– временная структура, создаваемая для решения конкретной задачи. Смысл этой структуры состоит в том, чтобы для решения задачи собрать в одну команду всех специалистов, осуществить проект качественно  и в короткий срок, после чего проектная структура распускается;</w:t>
      </w:r>
    </w:p>
    <w:p w:rsidR="00F7078D" w:rsidRPr="00B92D97" w:rsidRDefault="00F7078D" w:rsidP="00B92D97">
      <w:pPr>
        <w:pStyle w:val="a7"/>
        <w:numPr>
          <w:ilvl w:val="0"/>
          <w:numId w:val="5"/>
        </w:numPr>
        <w:tabs>
          <w:tab w:val="clear" w:pos="360"/>
          <w:tab w:val="num" w:pos="0"/>
        </w:tabs>
        <w:autoSpaceDE w:val="0"/>
        <w:autoSpaceDN w:val="0"/>
        <w:spacing w:after="0" w:line="360" w:lineRule="auto"/>
        <w:ind w:left="0" w:firstLine="709"/>
        <w:jc w:val="both"/>
        <w:rPr>
          <w:sz w:val="28"/>
          <w:szCs w:val="28"/>
        </w:rPr>
      </w:pPr>
      <w:r w:rsidRPr="00B92D97">
        <w:rPr>
          <w:iCs/>
          <w:sz w:val="28"/>
          <w:szCs w:val="28"/>
        </w:rPr>
        <w:t xml:space="preserve">матричная </w:t>
      </w:r>
      <w:r w:rsidRPr="00B92D97">
        <w:rPr>
          <w:sz w:val="28"/>
          <w:szCs w:val="28"/>
        </w:rPr>
        <w:t>– функционально-временно-целевая структура. Это особый вид организации, целиком построенной по проектному типу, действующий длительное время, что характерно для организаций, постоянно существующих в проектной форме.</w:t>
      </w:r>
      <w:r w:rsidR="00D466CE" w:rsidRPr="00D466CE">
        <w:rPr>
          <w:sz w:val="28"/>
          <w:szCs w:val="28"/>
        </w:rPr>
        <w:t xml:space="preserve"> [</w:t>
      </w:r>
      <w:r w:rsidR="00D466CE">
        <w:rPr>
          <w:sz w:val="28"/>
          <w:szCs w:val="28"/>
          <w:lang w:val="en-US"/>
        </w:rPr>
        <w:t>26]</w:t>
      </w:r>
    </w:p>
    <w:p w:rsidR="00F7078D" w:rsidRPr="00B92D97" w:rsidRDefault="00F7078D" w:rsidP="00B92D97">
      <w:pPr>
        <w:pStyle w:val="a7"/>
        <w:spacing w:after="0" w:line="360" w:lineRule="auto"/>
        <w:ind w:firstLine="709"/>
        <w:jc w:val="both"/>
        <w:rPr>
          <w:sz w:val="28"/>
          <w:szCs w:val="28"/>
        </w:rPr>
      </w:pPr>
      <w:r w:rsidRPr="00B92D97">
        <w:rPr>
          <w:sz w:val="28"/>
          <w:szCs w:val="28"/>
        </w:rPr>
        <w:t>По вертикали строится управление по отдельным сферам деятельности организации, по горизонтали осуществляется управление проектами (рис. 3). Для матричной структуры характерны создание связей между специалистами, организация работ по определённым задачам, вне зависимости от позиции в организации, включенности в конкретное подразделение.</w:t>
      </w:r>
    </w:p>
    <w:p w:rsidR="00F7078D" w:rsidRPr="00B92D97" w:rsidRDefault="00F7078D" w:rsidP="00B92D97">
      <w:pPr>
        <w:pStyle w:val="a7"/>
        <w:spacing w:after="0" w:line="360" w:lineRule="auto"/>
        <w:ind w:firstLine="709"/>
        <w:jc w:val="both"/>
        <w:rPr>
          <w:sz w:val="28"/>
          <w:szCs w:val="28"/>
        </w:rPr>
      </w:pPr>
      <w:r w:rsidRPr="00B92D97">
        <w:rPr>
          <w:sz w:val="28"/>
          <w:szCs w:val="28"/>
        </w:rPr>
        <w:t>Преимущества матричной организационной структуры:</w:t>
      </w:r>
    </w:p>
    <w:p w:rsidR="00F7078D" w:rsidRPr="00B92D97" w:rsidRDefault="00F7078D" w:rsidP="00B92D97">
      <w:pPr>
        <w:pStyle w:val="a7"/>
        <w:numPr>
          <w:ilvl w:val="0"/>
          <w:numId w:val="6"/>
        </w:numPr>
        <w:tabs>
          <w:tab w:val="clear" w:pos="360"/>
          <w:tab w:val="num" w:pos="0"/>
        </w:tabs>
        <w:autoSpaceDE w:val="0"/>
        <w:autoSpaceDN w:val="0"/>
        <w:spacing w:after="0" w:line="360" w:lineRule="auto"/>
        <w:ind w:left="0" w:firstLine="709"/>
        <w:jc w:val="both"/>
        <w:rPr>
          <w:sz w:val="28"/>
          <w:szCs w:val="28"/>
        </w:rPr>
      </w:pPr>
      <w:r w:rsidRPr="00B92D97">
        <w:rPr>
          <w:sz w:val="28"/>
          <w:szCs w:val="28"/>
        </w:rPr>
        <w:t>активизация деятельности руководителей за счет создания программных подразделений и резкого увеличения контактов с функциональными подразделениями;</w:t>
      </w:r>
    </w:p>
    <w:p w:rsidR="00F7078D" w:rsidRPr="00B92D97" w:rsidRDefault="00F7078D" w:rsidP="00B92D97">
      <w:pPr>
        <w:pStyle w:val="a7"/>
        <w:numPr>
          <w:ilvl w:val="0"/>
          <w:numId w:val="6"/>
        </w:numPr>
        <w:tabs>
          <w:tab w:val="clear" w:pos="360"/>
          <w:tab w:val="num" w:pos="0"/>
        </w:tabs>
        <w:autoSpaceDE w:val="0"/>
        <w:autoSpaceDN w:val="0"/>
        <w:spacing w:after="0" w:line="360" w:lineRule="auto"/>
        <w:ind w:left="0" w:firstLine="709"/>
        <w:jc w:val="both"/>
        <w:rPr>
          <w:sz w:val="28"/>
          <w:szCs w:val="28"/>
        </w:rPr>
      </w:pPr>
      <w:r w:rsidRPr="00B92D97">
        <w:rPr>
          <w:sz w:val="28"/>
          <w:szCs w:val="28"/>
        </w:rPr>
        <w:t>гибкое использование кадрового потенциала организации.</w:t>
      </w:r>
      <w:r w:rsidR="00D466CE" w:rsidRPr="00D466CE">
        <w:rPr>
          <w:sz w:val="28"/>
          <w:szCs w:val="28"/>
        </w:rPr>
        <w:t xml:space="preserve"> [</w:t>
      </w:r>
      <w:r w:rsidR="00D466CE">
        <w:rPr>
          <w:sz w:val="28"/>
          <w:szCs w:val="28"/>
          <w:lang w:val="en-US"/>
        </w:rPr>
        <w:t>30]</w:t>
      </w:r>
    </w:p>
    <w:p w:rsidR="00F7078D" w:rsidRPr="00B92D97" w:rsidRDefault="00F7078D" w:rsidP="00B92D97">
      <w:pPr>
        <w:pStyle w:val="a7"/>
        <w:spacing w:after="0" w:line="360" w:lineRule="auto"/>
        <w:ind w:firstLine="709"/>
        <w:jc w:val="both"/>
        <w:rPr>
          <w:sz w:val="28"/>
          <w:szCs w:val="28"/>
        </w:rPr>
      </w:pPr>
      <w:r w:rsidRPr="00B92D97">
        <w:rPr>
          <w:sz w:val="28"/>
          <w:szCs w:val="28"/>
        </w:rPr>
        <w:t>Недостатки структуры такого типа заключаются в сложности самой структуры, вызванной наложением большого количества вертикальных и горизонтальных связей, а так же в сложности управления организацией в ситуации отсутствия единоначалия.</w:t>
      </w:r>
    </w:p>
    <w:p w:rsidR="00F7078D" w:rsidRPr="00B92D97" w:rsidRDefault="00F7078D" w:rsidP="00B92D97">
      <w:pPr>
        <w:pStyle w:val="a7"/>
        <w:spacing w:after="0" w:line="360" w:lineRule="auto"/>
        <w:ind w:firstLine="709"/>
        <w:jc w:val="both"/>
        <w:rPr>
          <w:sz w:val="28"/>
          <w:szCs w:val="28"/>
        </w:rPr>
      </w:pPr>
      <w:r w:rsidRPr="00B92D97">
        <w:rPr>
          <w:sz w:val="28"/>
          <w:szCs w:val="28"/>
        </w:rPr>
        <w:t>Технология – это способ преобразования сырья в искомые продукты и услуги, механизмы работы организации по превращению исходных элементов труда в итоговые результаты, являющиеся целью деятельности организации.</w:t>
      </w:r>
    </w:p>
    <w:p w:rsidR="00F7078D" w:rsidRPr="00B92D97" w:rsidRDefault="00F7078D" w:rsidP="00B92D97">
      <w:pPr>
        <w:pStyle w:val="a7"/>
        <w:spacing w:after="0" w:line="360" w:lineRule="auto"/>
        <w:ind w:firstLine="709"/>
        <w:jc w:val="both"/>
        <w:rPr>
          <w:sz w:val="28"/>
          <w:szCs w:val="28"/>
        </w:rPr>
      </w:pPr>
      <w:r w:rsidRPr="00B92D97">
        <w:rPr>
          <w:sz w:val="28"/>
          <w:szCs w:val="28"/>
        </w:rPr>
        <w:t>Для управления персоналом важно учитывать, что тип используемой технологии задает несколько важных параметров, определяющих особенности самих исполнителей</w:t>
      </w:r>
      <w:r w:rsidR="004A2149">
        <w:rPr>
          <w:sz w:val="28"/>
          <w:szCs w:val="28"/>
        </w:rPr>
        <w:t>,</w:t>
      </w:r>
      <w:r w:rsidRPr="00B92D97">
        <w:rPr>
          <w:sz w:val="28"/>
          <w:szCs w:val="28"/>
        </w:rPr>
        <w:t xml:space="preserve"> в том числе тип совместной деятельности</w:t>
      </w:r>
      <w:r w:rsidR="004A2149">
        <w:rPr>
          <w:sz w:val="28"/>
          <w:szCs w:val="28"/>
        </w:rPr>
        <w:t>,</w:t>
      </w:r>
      <w:r w:rsidRPr="00B92D97">
        <w:rPr>
          <w:sz w:val="28"/>
          <w:szCs w:val="28"/>
        </w:rPr>
        <w:t xml:space="preserve"> характерный для </w:t>
      </w:r>
      <w:r w:rsidR="004A2149">
        <w:rPr>
          <w:sz w:val="28"/>
          <w:szCs w:val="28"/>
        </w:rPr>
        <w:t>той или иной технологии</w:t>
      </w:r>
      <w:r w:rsidRPr="00B92D97">
        <w:rPr>
          <w:sz w:val="28"/>
          <w:szCs w:val="28"/>
        </w:rPr>
        <w:t>, что косвенно влияет на отбор людей; обладающих особыми психическими свойствами и характерологическими особенностями.</w:t>
      </w:r>
    </w:p>
    <w:p w:rsidR="00F7078D" w:rsidRPr="00B92D97" w:rsidRDefault="00F7078D" w:rsidP="00B92D97">
      <w:pPr>
        <w:pStyle w:val="a7"/>
        <w:spacing w:after="0" w:line="360" w:lineRule="auto"/>
        <w:ind w:firstLine="709"/>
        <w:jc w:val="both"/>
        <w:rPr>
          <w:sz w:val="28"/>
          <w:szCs w:val="28"/>
        </w:rPr>
      </w:pPr>
      <w:r w:rsidRPr="00B92D97">
        <w:rPr>
          <w:sz w:val="28"/>
          <w:szCs w:val="28"/>
        </w:rPr>
        <w:t xml:space="preserve">Под </w:t>
      </w:r>
      <w:r w:rsidRPr="00B92D97">
        <w:rPr>
          <w:iCs/>
          <w:sz w:val="28"/>
          <w:szCs w:val="28"/>
        </w:rPr>
        <w:t xml:space="preserve">финансами </w:t>
      </w:r>
      <w:r w:rsidRPr="00B92D97">
        <w:rPr>
          <w:sz w:val="28"/>
          <w:szCs w:val="28"/>
        </w:rPr>
        <w:t>мы будем понимать все денежные и другие средства, которыми располагает или которые может привлечь организация для выполнения собственной деятельности. Принято выделять три основные функции финансов:</w:t>
      </w:r>
    </w:p>
    <w:p w:rsidR="00F7078D" w:rsidRPr="00B92D97" w:rsidRDefault="00F7078D" w:rsidP="00B92D97">
      <w:pPr>
        <w:pStyle w:val="a7"/>
        <w:numPr>
          <w:ilvl w:val="0"/>
          <w:numId w:val="7"/>
        </w:numPr>
        <w:tabs>
          <w:tab w:val="clear" w:pos="360"/>
          <w:tab w:val="num" w:pos="644"/>
        </w:tabs>
        <w:autoSpaceDE w:val="0"/>
        <w:autoSpaceDN w:val="0"/>
        <w:spacing w:after="0" w:line="360" w:lineRule="auto"/>
        <w:ind w:left="0" w:firstLine="709"/>
        <w:jc w:val="both"/>
        <w:rPr>
          <w:sz w:val="28"/>
          <w:szCs w:val="28"/>
        </w:rPr>
      </w:pPr>
      <w:r w:rsidRPr="00B92D97">
        <w:rPr>
          <w:sz w:val="28"/>
          <w:szCs w:val="28"/>
        </w:rPr>
        <w:t>распределительную;</w:t>
      </w:r>
    </w:p>
    <w:p w:rsidR="00F7078D" w:rsidRPr="00B92D97" w:rsidRDefault="00F7078D" w:rsidP="00B92D97">
      <w:pPr>
        <w:pStyle w:val="a7"/>
        <w:numPr>
          <w:ilvl w:val="0"/>
          <w:numId w:val="7"/>
        </w:numPr>
        <w:tabs>
          <w:tab w:val="clear" w:pos="360"/>
          <w:tab w:val="num" w:pos="644"/>
        </w:tabs>
        <w:autoSpaceDE w:val="0"/>
        <w:autoSpaceDN w:val="0"/>
        <w:spacing w:after="0" w:line="360" w:lineRule="auto"/>
        <w:ind w:left="0" w:firstLine="709"/>
        <w:jc w:val="both"/>
        <w:rPr>
          <w:sz w:val="28"/>
          <w:szCs w:val="28"/>
        </w:rPr>
      </w:pPr>
      <w:r w:rsidRPr="00B92D97">
        <w:rPr>
          <w:sz w:val="28"/>
          <w:szCs w:val="28"/>
        </w:rPr>
        <w:t>стимулирующую;</w:t>
      </w:r>
    </w:p>
    <w:p w:rsidR="00F7078D" w:rsidRPr="00B92D97" w:rsidRDefault="00F7078D" w:rsidP="00B92D97">
      <w:pPr>
        <w:pStyle w:val="a7"/>
        <w:numPr>
          <w:ilvl w:val="0"/>
          <w:numId w:val="7"/>
        </w:numPr>
        <w:tabs>
          <w:tab w:val="clear" w:pos="360"/>
          <w:tab w:val="num" w:pos="644"/>
        </w:tabs>
        <w:autoSpaceDE w:val="0"/>
        <w:autoSpaceDN w:val="0"/>
        <w:spacing w:after="0" w:line="360" w:lineRule="auto"/>
        <w:ind w:left="0" w:firstLine="709"/>
        <w:jc w:val="both"/>
        <w:rPr>
          <w:sz w:val="28"/>
          <w:szCs w:val="28"/>
        </w:rPr>
      </w:pPr>
      <w:r w:rsidRPr="00B92D97">
        <w:rPr>
          <w:sz w:val="28"/>
          <w:szCs w:val="28"/>
        </w:rPr>
        <w:t>контрольную.</w:t>
      </w:r>
      <w:r w:rsidR="00D466CE">
        <w:rPr>
          <w:sz w:val="28"/>
          <w:szCs w:val="28"/>
          <w:lang w:val="en-US"/>
        </w:rPr>
        <w:t xml:space="preserve"> [27]</w:t>
      </w:r>
    </w:p>
    <w:p w:rsidR="00F7078D" w:rsidRPr="00B92D97" w:rsidRDefault="00F7078D" w:rsidP="00B92D97">
      <w:pPr>
        <w:pStyle w:val="a7"/>
        <w:spacing w:after="0" w:line="360" w:lineRule="auto"/>
        <w:ind w:firstLine="709"/>
        <w:jc w:val="both"/>
        <w:rPr>
          <w:sz w:val="28"/>
          <w:szCs w:val="28"/>
        </w:rPr>
      </w:pPr>
      <w:r w:rsidRPr="00B92D97">
        <w:rPr>
          <w:sz w:val="28"/>
          <w:szCs w:val="28"/>
        </w:rPr>
        <w:t xml:space="preserve">Важным параметром эффективности деятельности предприятия </w:t>
      </w:r>
      <w:r w:rsidR="00C13BB4">
        <w:rPr>
          <w:sz w:val="28"/>
          <w:szCs w:val="28"/>
        </w:rPr>
        <w:t xml:space="preserve">«Чумак» </w:t>
      </w:r>
      <w:r w:rsidRPr="00B92D97">
        <w:rPr>
          <w:sz w:val="28"/>
          <w:szCs w:val="28"/>
        </w:rPr>
        <w:t xml:space="preserve">и условием успешного развития бизнеса является </w:t>
      </w:r>
      <w:r w:rsidRPr="00B92D97">
        <w:rPr>
          <w:iCs/>
          <w:sz w:val="28"/>
          <w:szCs w:val="28"/>
        </w:rPr>
        <w:t xml:space="preserve">материально-финансовая сбалансированность. </w:t>
      </w:r>
      <w:r w:rsidRPr="00B92D97">
        <w:rPr>
          <w:sz w:val="28"/>
          <w:szCs w:val="28"/>
        </w:rPr>
        <w:t xml:space="preserve"> Деятельность по управлению финансами фирмы – </w:t>
      </w:r>
      <w:r w:rsidRPr="00B92D97">
        <w:rPr>
          <w:iCs/>
          <w:sz w:val="28"/>
          <w:szCs w:val="28"/>
        </w:rPr>
        <w:t xml:space="preserve">финансовый менеджмент -  </w:t>
      </w:r>
      <w:r w:rsidRPr="00B92D97">
        <w:rPr>
          <w:sz w:val="28"/>
          <w:szCs w:val="28"/>
        </w:rPr>
        <w:t xml:space="preserve">направлена на разработку и реализацию эффективных программ использования финансовых средств рамках достижения целей деятельности фирмы. </w:t>
      </w:r>
      <w:r w:rsidR="00C13BB4">
        <w:rPr>
          <w:sz w:val="28"/>
          <w:szCs w:val="28"/>
        </w:rPr>
        <w:t>Выделим</w:t>
      </w:r>
      <w:r w:rsidRPr="00B92D97">
        <w:rPr>
          <w:sz w:val="28"/>
          <w:szCs w:val="28"/>
        </w:rPr>
        <w:t xml:space="preserve"> цели финансового менеджмента, дополняющие цели орга</w:t>
      </w:r>
      <w:r w:rsidR="00C13BB4">
        <w:rPr>
          <w:sz w:val="28"/>
          <w:szCs w:val="28"/>
        </w:rPr>
        <w:t>низации в целом. Такими целями являются</w:t>
      </w:r>
      <w:r w:rsidRPr="00B92D97">
        <w:rPr>
          <w:sz w:val="28"/>
          <w:szCs w:val="28"/>
        </w:rPr>
        <w:t>:</w:t>
      </w:r>
    </w:p>
    <w:p w:rsidR="00F7078D" w:rsidRPr="00B92D97" w:rsidRDefault="00F7078D" w:rsidP="00B92D97">
      <w:pPr>
        <w:pStyle w:val="a7"/>
        <w:numPr>
          <w:ilvl w:val="0"/>
          <w:numId w:val="8"/>
        </w:numPr>
        <w:tabs>
          <w:tab w:val="clear" w:pos="360"/>
          <w:tab w:val="num" w:pos="288"/>
          <w:tab w:val="num" w:pos="716"/>
        </w:tabs>
        <w:autoSpaceDE w:val="0"/>
        <w:autoSpaceDN w:val="0"/>
        <w:spacing w:after="0" w:line="360" w:lineRule="auto"/>
        <w:ind w:left="0" w:firstLine="709"/>
        <w:jc w:val="both"/>
        <w:rPr>
          <w:sz w:val="28"/>
          <w:szCs w:val="28"/>
        </w:rPr>
      </w:pPr>
      <w:r w:rsidRPr="00B92D97">
        <w:rPr>
          <w:sz w:val="28"/>
          <w:szCs w:val="28"/>
        </w:rPr>
        <w:t>максимизация прибыли;</w:t>
      </w:r>
    </w:p>
    <w:p w:rsidR="00F7078D" w:rsidRPr="00B92D97" w:rsidRDefault="00F7078D" w:rsidP="00B92D97">
      <w:pPr>
        <w:pStyle w:val="a7"/>
        <w:numPr>
          <w:ilvl w:val="0"/>
          <w:numId w:val="8"/>
        </w:numPr>
        <w:tabs>
          <w:tab w:val="clear" w:pos="360"/>
          <w:tab w:val="num" w:pos="288"/>
          <w:tab w:val="num" w:pos="716"/>
        </w:tabs>
        <w:autoSpaceDE w:val="0"/>
        <w:autoSpaceDN w:val="0"/>
        <w:spacing w:after="0" w:line="360" w:lineRule="auto"/>
        <w:ind w:left="0" w:firstLine="709"/>
        <w:jc w:val="both"/>
        <w:rPr>
          <w:sz w:val="28"/>
          <w:szCs w:val="28"/>
        </w:rPr>
      </w:pPr>
      <w:r w:rsidRPr="00B92D97">
        <w:rPr>
          <w:sz w:val="28"/>
          <w:szCs w:val="28"/>
        </w:rPr>
        <w:t>достижение устойчивой нормы прибыли в плановый период;</w:t>
      </w:r>
    </w:p>
    <w:p w:rsidR="00F7078D" w:rsidRPr="00B92D97" w:rsidRDefault="00F7078D" w:rsidP="00B92D97">
      <w:pPr>
        <w:pStyle w:val="a7"/>
        <w:numPr>
          <w:ilvl w:val="0"/>
          <w:numId w:val="8"/>
        </w:numPr>
        <w:tabs>
          <w:tab w:val="clear" w:pos="360"/>
          <w:tab w:val="num" w:pos="288"/>
          <w:tab w:val="num" w:pos="716"/>
        </w:tabs>
        <w:autoSpaceDE w:val="0"/>
        <w:autoSpaceDN w:val="0"/>
        <w:spacing w:after="0" w:line="360" w:lineRule="auto"/>
        <w:ind w:left="0" w:firstLine="709"/>
        <w:jc w:val="both"/>
        <w:rPr>
          <w:sz w:val="28"/>
          <w:szCs w:val="28"/>
        </w:rPr>
      </w:pPr>
      <w:r w:rsidRPr="00B92D97">
        <w:rPr>
          <w:sz w:val="28"/>
          <w:szCs w:val="28"/>
        </w:rPr>
        <w:t>увеличение доходов руководящего состава и вкладчиков (или владельцев) фирмы;</w:t>
      </w:r>
    </w:p>
    <w:p w:rsidR="00F7078D" w:rsidRPr="00B92D97" w:rsidRDefault="00F7078D" w:rsidP="00B92D97">
      <w:pPr>
        <w:pStyle w:val="a7"/>
        <w:numPr>
          <w:ilvl w:val="0"/>
          <w:numId w:val="8"/>
        </w:numPr>
        <w:tabs>
          <w:tab w:val="clear" w:pos="360"/>
          <w:tab w:val="num" w:pos="288"/>
          <w:tab w:val="num" w:pos="716"/>
        </w:tabs>
        <w:autoSpaceDE w:val="0"/>
        <w:autoSpaceDN w:val="0"/>
        <w:spacing w:after="0" w:line="360" w:lineRule="auto"/>
        <w:ind w:left="0" w:firstLine="709"/>
        <w:jc w:val="both"/>
        <w:rPr>
          <w:sz w:val="28"/>
          <w:szCs w:val="28"/>
        </w:rPr>
      </w:pPr>
      <w:r w:rsidRPr="00B92D97">
        <w:rPr>
          <w:sz w:val="28"/>
          <w:szCs w:val="28"/>
        </w:rPr>
        <w:t>повышение курсовой стоимости акций и т. д.</w:t>
      </w:r>
      <w:r w:rsidR="00D466CE" w:rsidRPr="00D466CE">
        <w:rPr>
          <w:sz w:val="28"/>
          <w:szCs w:val="28"/>
        </w:rPr>
        <w:t xml:space="preserve"> [28]</w:t>
      </w:r>
    </w:p>
    <w:p w:rsidR="00F7078D" w:rsidRPr="00B92D97" w:rsidRDefault="00F7078D" w:rsidP="00B92D97">
      <w:pPr>
        <w:pStyle w:val="a7"/>
        <w:tabs>
          <w:tab w:val="num" w:pos="716"/>
        </w:tabs>
        <w:spacing w:after="0" w:line="360" w:lineRule="auto"/>
        <w:ind w:firstLine="709"/>
        <w:jc w:val="both"/>
        <w:rPr>
          <w:sz w:val="28"/>
          <w:szCs w:val="28"/>
        </w:rPr>
      </w:pPr>
      <w:r w:rsidRPr="00B92D97">
        <w:rPr>
          <w:sz w:val="28"/>
          <w:szCs w:val="28"/>
        </w:rPr>
        <w:t>Современное понятие “</w:t>
      </w:r>
      <w:r w:rsidRPr="00B92D97">
        <w:rPr>
          <w:iCs/>
          <w:sz w:val="28"/>
          <w:szCs w:val="28"/>
        </w:rPr>
        <w:t>управление</w:t>
      </w:r>
      <w:r w:rsidRPr="00B92D97">
        <w:rPr>
          <w:sz w:val="28"/>
          <w:szCs w:val="28"/>
        </w:rPr>
        <w:t>” означает процесс целенаправленного воздействия субъекта управления на объект управления для достижения определённых результатов.</w:t>
      </w:r>
    </w:p>
    <w:p w:rsidR="00F7078D" w:rsidRPr="00B92D97" w:rsidRDefault="00F7078D" w:rsidP="00B92D97">
      <w:pPr>
        <w:pStyle w:val="a7"/>
        <w:tabs>
          <w:tab w:val="num" w:pos="716"/>
        </w:tabs>
        <w:spacing w:after="0" w:line="360" w:lineRule="auto"/>
        <w:ind w:firstLine="709"/>
        <w:jc w:val="both"/>
        <w:rPr>
          <w:sz w:val="28"/>
          <w:szCs w:val="28"/>
        </w:rPr>
      </w:pPr>
      <w:r w:rsidRPr="00B92D97">
        <w:rPr>
          <w:sz w:val="28"/>
          <w:szCs w:val="28"/>
        </w:rPr>
        <w:t xml:space="preserve">Под </w:t>
      </w:r>
      <w:r w:rsidRPr="00B92D97">
        <w:rPr>
          <w:iCs/>
          <w:sz w:val="28"/>
          <w:szCs w:val="28"/>
        </w:rPr>
        <w:t>субъектом управления</w:t>
      </w:r>
      <w:r w:rsidRPr="00B92D97">
        <w:rPr>
          <w:sz w:val="28"/>
          <w:szCs w:val="28"/>
        </w:rPr>
        <w:t xml:space="preserve"> понимается физическое или юридическое лицо, от которого исходит властное воздействие. Властные полномочия субъекта управления, его экономические и морально-этические рычаги воздействия лежат в основе процесса управления.</w:t>
      </w:r>
    </w:p>
    <w:p w:rsidR="00F7078D" w:rsidRPr="00B92D97" w:rsidRDefault="00F7078D" w:rsidP="00B92D97">
      <w:pPr>
        <w:pStyle w:val="a7"/>
        <w:tabs>
          <w:tab w:val="num" w:pos="716"/>
        </w:tabs>
        <w:spacing w:after="0" w:line="360" w:lineRule="auto"/>
        <w:ind w:firstLine="709"/>
        <w:jc w:val="both"/>
        <w:rPr>
          <w:sz w:val="28"/>
          <w:szCs w:val="28"/>
        </w:rPr>
      </w:pPr>
      <w:r w:rsidRPr="00B92D97">
        <w:rPr>
          <w:iCs/>
          <w:sz w:val="28"/>
          <w:szCs w:val="28"/>
        </w:rPr>
        <w:t>Объектом управления</w:t>
      </w:r>
      <w:r w:rsidRPr="00B92D97">
        <w:rPr>
          <w:sz w:val="28"/>
          <w:szCs w:val="28"/>
        </w:rPr>
        <w:t>, т.е. тем, на что направленно властное воздействие субъекта управления, могут быть физические и юридические лица, а также социально-экономические системы и процессы.</w:t>
      </w:r>
    </w:p>
    <w:p w:rsidR="00F7078D" w:rsidRPr="00B92D97" w:rsidRDefault="00F7078D" w:rsidP="00B92D97">
      <w:pPr>
        <w:pStyle w:val="a7"/>
        <w:tabs>
          <w:tab w:val="num" w:pos="716"/>
        </w:tabs>
        <w:spacing w:after="0" w:line="360" w:lineRule="auto"/>
        <w:ind w:firstLine="709"/>
        <w:jc w:val="both"/>
        <w:rPr>
          <w:sz w:val="28"/>
          <w:szCs w:val="28"/>
        </w:rPr>
      </w:pPr>
      <w:r w:rsidRPr="00B92D97">
        <w:rPr>
          <w:sz w:val="28"/>
          <w:szCs w:val="28"/>
        </w:rPr>
        <w:t>Процесс управления характеризуется рядом особенностей.</w:t>
      </w:r>
    </w:p>
    <w:p w:rsidR="00F7078D" w:rsidRPr="00B92D97" w:rsidRDefault="00F7078D" w:rsidP="00B92D97">
      <w:pPr>
        <w:pStyle w:val="a7"/>
        <w:numPr>
          <w:ilvl w:val="0"/>
          <w:numId w:val="14"/>
        </w:numPr>
        <w:tabs>
          <w:tab w:val="clear" w:pos="668"/>
          <w:tab w:val="num" w:pos="567"/>
        </w:tabs>
        <w:autoSpaceDE w:val="0"/>
        <w:autoSpaceDN w:val="0"/>
        <w:spacing w:after="0" w:line="360" w:lineRule="auto"/>
        <w:ind w:left="0" w:firstLine="709"/>
        <w:jc w:val="both"/>
        <w:rPr>
          <w:sz w:val="28"/>
          <w:szCs w:val="28"/>
        </w:rPr>
      </w:pPr>
      <w:r w:rsidRPr="00B92D97">
        <w:rPr>
          <w:sz w:val="28"/>
          <w:szCs w:val="28"/>
        </w:rPr>
        <w:t>Управление – это процесс, осуществляемый непрерывно во времени и пространстве. Охватывая всё необходимое пространство, оно имеет место не только в момент совершения управленческого акта, но и в последующий момент времени.</w:t>
      </w:r>
    </w:p>
    <w:p w:rsidR="00F7078D" w:rsidRPr="00B92D97" w:rsidRDefault="00F7078D" w:rsidP="00B92D97">
      <w:pPr>
        <w:pStyle w:val="a7"/>
        <w:numPr>
          <w:ilvl w:val="0"/>
          <w:numId w:val="14"/>
        </w:numPr>
        <w:tabs>
          <w:tab w:val="clear" w:pos="668"/>
          <w:tab w:val="num" w:pos="567"/>
        </w:tabs>
        <w:autoSpaceDE w:val="0"/>
        <w:autoSpaceDN w:val="0"/>
        <w:spacing w:after="0" w:line="360" w:lineRule="auto"/>
        <w:ind w:left="0" w:firstLine="709"/>
        <w:jc w:val="both"/>
        <w:rPr>
          <w:sz w:val="28"/>
          <w:szCs w:val="28"/>
        </w:rPr>
      </w:pPr>
      <w:r w:rsidRPr="00B92D97">
        <w:rPr>
          <w:sz w:val="28"/>
          <w:szCs w:val="28"/>
        </w:rPr>
        <w:t>Управление – это целенаправленный процесс, требующий глубокого анализа, разработки и постановки определённых целей.</w:t>
      </w:r>
    </w:p>
    <w:p w:rsidR="00F7078D" w:rsidRPr="00B92D97" w:rsidRDefault="00F7078D" w:rsidP="00B92D97">
      <w:pPr>
        <w:pStyle w:val="a7"/>
        <w:numPr>
          <w:ilvl w:val="0"/>
          <w:numId w:val="14"/>
        </w:numPr>
        <w:tabs>
          <w:tab w:val="clear" w:pos="668"/>
          <w:tab w:val="num" w:pos="567"/>
        </w:tabs>
        <w:autoSpaceDE w:val="0"/>
        <w:autoSpaceDN w:val="0"/>
        <w:spacing w:after="0" w:line="360" w:lineRule="auto"/>
        <w:ind w:left="0" w:firstLine="709"/>
        <w:jc w:val="both"/>
        <w:rPr>
          <w:sz w:val="28"/>
          <w:szCs w:val="28"/>
        </w:rPr>
      </w:pPr>
      <w:r w:rsidRPr="00B92D97">
        <w:rPr>
          <w:sz w:val="28"/>
          <w:szCs w:val="28"/>
        </w:rPr>
        <w:t>В результате воздействия субъекта управления на объект должен быть получен некоторый результат, который необходимо сопоставить с целью. Реальный результат практически всегда отличен от целей – чаще всего он ниже и лишь в отдельных случаях может превосходить цель. Чем точнее результат соответствует поставленной цели, тем выше качество управления.</w:t>
      </w:r>
      <w:r w:rsidR="00D466CE" w:rsidRPr="00D466CE">
        <w:rPr>
          <w:sz w:val="28"/>
          <w:szCs w:val="28"/>
        </w:rPr>
        <w:t xml:space="preserve"> [</w:t>
      </w:r>
      <w:r w:rsidR="00D466CE">
        <w:rPr>
          <w:sz w:val="28"/>
          <w:szCs w:val="28"/>
          <w:lang w:val="en-US"/>
        </w:rPr>
        <w:t>24]</w:t>
      </w:r>
    </w:p>
    <w:p w:rsidR="00F7078D" w:rsidRPr="00B92D97" w:rsidRDefault="00F7078D" w:rsidP="00B92D97">
      <w:pPr>
        <w:pStyle w:val="a7"/>
        <w:tabs>
          <w:tab w:val="num" w:pos="716"/>
        </w:tabs>
        <w:spacing w:after="0" w:line="360" w:lineRule="auto"/>
        <w:ind w:firstLine="709"/>
        <w:jc w:val="both"/>
        <w:rPr>
          <w:sz w:val="28"/>
          <w:szCs w:val="28"/>
        </w:rPr>
      </w:pPr>
      <w:r w:rsidRPr="00B92D97">
        <w:rPr>
          <w:sz w:val="28"/>
          <w:szCs w:val="28"/>
        </w:rPr>
        <w:t xml:space="preserve">Организовывая фирму, предприниматель в первую очередь должен определить, какие задачи будет выполнять блок управления в конкретной  организации и как он будет это делать, т. е. </w:t>
      </w:r>
      <w:r w:rsidR="005D140C">
        <w:rPr>
          <w:sz w:val="28"/>
          <w:szCs w:val="28"/>
        </w:rPr>
        <w:t>о</w:t>
      </w:r>
      <w:r w:rsidRPr="00B92D97">
        <w:rPr>
          <w:sz w:val="28"/>
          <w:szCs w:val="28"/>
        </w:rPr>
        <w:t xml:space="preserve">пределить, какие области станут предметом координации и регулирования  и каким образом эта координация будет осуществляться. </w:t>
      </w:r>
    </w:p>
    <w:p w:rsidR="00F7078D" w:rsidRPr="00B92D97" w:rsidRDefault="00F7078D" w:rsidP="00B92D97">
      <w:pPr>
        <w:pStyle w:val="a7"/>
        <w:tabs>
          <w:tab w:val="num" w:pos="716"/>
        </w:tabs>
        <w:spacing w:after="0" w:line="360" w:lineRule="auto"/>
        <w:ind w:firstLine="709"/>
        <w:jc w:val="both"/>
        <w:rPr>
          <w:sz w:val="28"/>
          <w:szCs w:val="28"/>
        </w:rPr>
      </w:pPr>
      <w:r w:rsidRPr="00B92D97">
        <w:rPr>
          <w:sz w:val="28"/>
          <w:szCs w:val="28"/>
        </w:rPr>
        <w:t xml:space="preserve">Под </w:t>
      </w:r>
      <w:r w:rsidRPr="00B92D97">
        <w:rPr>
          <w:iCs/>
          <w:sz w:val="28"/>
          <w:szCs w:val="28"/>
        </w:rPr>
        <w:t>персоналом</w:t>
      </w:r>
      <w:r w:rsidRPr="00B92D97">
        <w:rPr>
          <w:sz w:val="28"/>
          <w:szCs w:val="28"/>
        </w:rPr>
        <w:t xml:space="preserve"> понимаем совокупность всех человеческих ресурсов, которыми обладает организация. Это сотрудники организации, а также партнеры, которые привлекаются к реализации некоторых проектов, эксперты, которые могут быть привлечены для проведения исследований, разработки стратегии, реализации конкретных мероприятий и т.д.</w:t>
      </w:r>
    </w:p>
    <w:p w:rsidR="00F7078D" w:rsidRPr="00B92D97" w:rsidRDefault="00F7078D" w:rsidP="00B92D97">
      <w:pPr>
        <w:pStyle w:val="a7"/>
        <w:tabs>
          <w:tab w:val="num" w:pos="716"/>
        </w:tabs>
        <w:spacing w:after="0" w:line="360" w:lineRule="auto"/>
        <w:ind w:firstLine="709"/>
        <w:jc w:val="both"/>
        <w:rPr>
          <w:sz w:val="28"/>
          <w:szCs w:val="28"/>
        </w:rPr>
      </w:pPr>
      <w:r w:rsidRPr="00B92D97">
        <w:rPr>
          <w:sz w:val="28"/>
          <w:szCs w:val="28"/>
        </w:rPr>
        <w:t xml:space="preserve">Именно организация эффективной деятельности  персонала и является основной заботой управления персоналом организации и соответственно менеджмента по персоналу. Для достижения этой цели </w:t>
      </w:r>
      <w:r w:rsidR="00BB5E20">
        <w:rPr>
          <w:sz w:val="28"/>
          <w:szCs w:val="28"/>
        </w:rPr>
        <w:t>на предприятии «Чумак» учитывают следующие особенности</w:t>
      </w:r>
      <w:r w:rsidRPr="00B92D97">
        <w:rPr>
          <w:sz w:val="28"/>
          <w:szCs w:val="28"/>
        </w:rPr>
        <w:t xml:space="preserve">: </w:t>
      </w:r>
    </w:p>
    <w:p w:rsidR="00F7078D" w:rsidRPr="00B92D97" w:rsidRDefault="00F7078D" w:rsidP="00B92D97">
      <w:pPr>
        <w:pStyle w:val="a7"/>
        <w:numPr>
          <w:ilvl w:val="0"/>
          <w:numId w:val="9"/>
        </w:numPr>
        <w:tabs>
          <w:tab w:val="clear" w:pos="360"/>
          <w:tab w:val="num" w:pos="644"/>
        </w:tabs>
        <w:autoSpaceDE w:val="0"/>
        <w:autoSpaceDN w:val="0"/>
        <w:spacing w:after="0" w:line="360" w:lineRule="auto"/>
        <w:ind w:left="0" w:firstLine="709"/>
        <w:jc w:val="both"/>
        <w:rPr>
          <w:sz w:val="28"/>
          <w:szCs w:val="28"/>
        </w:rPr>
      </w:pPr>
      <w:r w:rsidRPr="00B92D97">
        <w:rPr>
          <w:sz w:val="28"/>
          <w:szCs w:val="28"/>
        </w:rPr>
        <w:t>особенности индивидуального поведения;</w:t>
      </w:r>
    </w:p>
    <w:p w:rsidR="00F7078D" w:rsidRPr="00B92D97" w:rsidRDefault="00F7078D" w:rsidP="00B92D97">
      <w:pPr>
        <w:pStyle w:val="a7"/>
        <w:numPr>
          <w:ilvl w:val="0"/>
          <w:numId w:val="9"/>
        </w:numPr>
        <w:tabs>
          <w:tab w:val="clear" w:pos="360"/>
          <w:tab w:val="num" w:pos="644"/>
        </w:tabs>
        <w:autoSpaceDE w:val="0"/>
        <w:autoSpaceDN w:val="0"/>
        <w:spacing w:after="0" w:line="360" w:lineRule="auto"/>
        <w:ind w:left="0" w:firstLine="709"/>
        <w:jc w:val="both"/>
        <w:rPr>
          <w:sz w:val="28"/>
          <w:szCs w:val="28"/>
        </w:rPr>
      </w:pPr>
      <w:r w:rsidRPr="00B92D97">
        <w:rPr>
          <w:sz w:val="28"/>
          <w:szCs w:val="28"/>
        </w:rPr>
        <w:t>особенности группового поведения;</w:t>
      </w:r>
    </w:p>
    <w:p w:rsidR="00F7078D" w:rsidRPr="00B92D97" w:rsidRDefault="00F7078D" w:rsidP="00B92D97">
      <w:pPr>
        <w:pStyle w:val="a7"/>
        <w:numPr>
          <w:ilvl w:val="0"/>
          <w:numId w:val="10"/>
        </w:numPr>
        <w:tabs>
          <w:tab w:val="clear" w:pos="360"/>
          <w:tab w:val="num" w:pos="644"/>
        </w:tabs>
        <w:autoSpaceDE w:val="0"/>
        <w:autoSpaceDN w:val="0"/>
        <w:spacing w:after="0" w:line="360" w:lineRule="auto"/>
        <w:ind w:left="0" w:firstLine="709"/>
        <w:jc w:val="both"/>
        <w:rPr>
          <w:sz w:val="28"/>
          <w:szCs w:val="28"/>
        </w:rPr>
      </w:pPr>
      <w:r w:rsidRPr="00B92D97">
        <w:rPr>
          <w:sz w:val="28"/>
          <w:szCs w:val="28"/>
        </w:rPr>
        <w:t xml:space="preserve">особенности поведения руководителей, членов управленческой команды. </w:t>
      </w:r>
      <w:r w:rsidR="00D466CE">
        <w:rPr>
          <w:sz w:val="28"/>
          <w:szCs w:val="28"/>
          <w:lang w:val="en-US"/>
        </w:rPr>
        <w:t>[22]</w:t>
      </w:r>
    </w:p>
    <w:p w:rsidR="00F7078D" w:rsidRPr="00B92D97" w:rsidRDefault="00F7078D" w:rsidP="00B92D97">
      <w:pPr>
        <w:pStyle w:val="a7"/>
        <w:spacing w:after="0" w:line="360" w:lineRule="auto"/>
        <w:ind w:firstLine="709"/>
        <w:jc w:val="both"/>
        <w:rPr>
          <w:sz w:val="28"/>
          <w:szCs w:val="28"/>
        </w:rPr>
      </w:pPr>
      <w:r w:rsidRPr="00B92D97">
        <w:rPr>
          <w:sz w:val="28"/>
          <w:szCs w:val="28"/>
        </w:rPr>
        <w:t xml:space="preserve">Особенности </w:t>
      </w:r>
      <w:r w:rsidRPr="00B92D97">
        <w:rPr>
          <w:iCs/>
          <w:sz w:val="28"/>
          <w:szCs w:val="28"/>
        </w:rPr>
        <w:t>индивидуального поведения</w:t>
      </w:r>
      <w:r w:rsidRPr="00B92D97">
        <w:rPr>
          <w:sz w:val="28"/>
          <w:szCs w:val="28"/>
        </w:rPr>
        <w:t xml:space="preserve"> детерминируются многими параметрами, среди которых </w:t>
      </w:r>
    </w:p>
    <w:p w:rsidR="00F7078D" w:rsidRPr="00B92D97" w:rsidRDefault="00F7078D" w:rsidP="00B92D97">
      <w:pPr>
        <w:pStyle w:val="a7"/>
        <w:numPr>
          <w:ilvl w:val="0"/>
          <w:numId w:val="11"/>
        </w:numPr>
        <w:tabs>
          <w:tab w:val="clear" w:pos="360"/>
        </w:tabs>
        <w:autoSpaceDE w:val="0"/>
        <w:autoSpaceDN w:val="0"/>
        <w:spacing w:after="0" w:line="360" w:lineRule="auto"/>
        <w:ind w:left="0" w:firstLine="709"/>
        <w:jc w:val="both"/>
        <w:rPr>
          <w:sz w:val="28"/>
          <w:szCs w:val="28"/>
        </w:rPr>
      </w:pPr>
      <w:r w:rsidRPr="00B92D97">
        <w:rPr>
          <w:sz w:val="28"/>
          <w:szCs w:val="28"/>
        </w:rPr>
        <w:t>индивидуальные способности, склонности и одаренность – предрасположенность к реализации какой-либо деятельности, ориентация на ее выполнение;</w:t>
      </w:r>
    </w:p>
    <w:p w:rsidR="00F7078D" w:rsidRPr="00B92D97" w:rsidRDefault="00F7078D" w:rsidP="00B92D97">
      <w:pPr>
        <w:pStyle w:val="a7"/>
        <w:numPr>
          <w:ilvl w:val="0"/>
          <w:numId w:val="11"/>
        </w:numPr>
        <w:tabs>
          <w:tab w:val="clear" w:pos="360"/>
        </w:tabs>
        <w:autoSpaceDE w:val="0"/>
        <w:autoSpaceDN w:val="0"/>
        <w:spacing w:after="0" w:line="360" w:lineRule="auto"/>
        <w:ind w:left="0" w:firstLine="709"/>
        <w:jc w:val="both"/>
        <w:rPr>
          <w:sz w:val="28"/>
          <w:szCs w:val="28"/>
        </w:rPr>
      </w:pPr>
      <w:r w:rsidRPr="00B92D97">
        <w:rPr>
          <w:sz w:val="28"/>
          <w:szCs w:val="28"/>
        </w:rPr>
        <w:t>специфика мотивации – специфика потребностей человека, представление о целях профессиональной  деятельности;</w:t>
      </w:r>
    </w:p>
    <w:p w:rsidR="00F7078D" w:rsidRPr="00B92D97" w:rsidRDefault="00F7078D" w:rsidP="00B92D97">
      <w:pPr>
        <w:pStyle w:val="a7"/>
        <w:numPr>
          <w:ilvl w:val="0"/>
          <w:numId w:val="11"/>
        </w:numPr>
        <w:tabs>
          <w:tab w:val="clear" w:pos="360"/>
        </w:tabs>
        <w:autoSpaceDE w:val="0"/>
        <w:autoSpaceDN w:val="0"/>
        <w:spacing w:after="0" w:line="360" w:lineRule="auto"/>
        <w:ind w:left="0" w:firstLine="709"/>
        <w:jc w:val="both"/>
        <w:rPr>
          <w:sz w:val="28"/>
          <w:szCs w:val="28"/>
        </w:rPr>
      </w:pPr>
      <w:r w:rsidRPr="00B92D97">
        <w:rPr>
          <w:sz w:val="28"/>
          <w:szCs w:val="28"/>
        </w:rPr>
        <w:t>индивидуальные ценности – общие убеждения, вера, мировоззрения, представления о мире;</w:t>
      </w:r>
    </w:p>
    <w:p w:rsidR="00F7078D" w:rsidRPr="00B92D97" w:rsidRDefault="00F7078D" w:rsidP="00B92D97">
      <w:pPr>
        <w:pStyle w:val="a7"/>
        <w:numPr>
          <w:ilvl w:val="0"/>
          <w:numId w:val="11"/>
        </w:numPr>
        <w:tabs>
          <w:tab w:val="clear" w:pos="360"/>
        </w:tabs>
        <w:autoSpaceDE w:val="0"/>
        <w:autoSpaceDN w:val="0"/>
        <w:spacing w:after="0" w:line="360" w:lineRule="auto"/>
        <w:ind w:left="0" w:firstLine="709"/>
        <w:jc w:val="both"/>
        <w:rPr>
          <w:sz w:val="28"/>
          <w:szCs w:val="28"/>
        </w:rPr>
      </w:pPr>
      <w:r w:rsidRPr="00B92D97">
        <w:rPr>
          <w:sz w:val="28"/>
          <w:szCs w:val="28"/>
        </w:rPr>
        <w:t>демографические – половые и возрастные особенности;</w:t>
      </w:r>
    </w:p>
    <w:p w:rsidR="00F7078D" w:rsidRPr="00B92D97" w:rsidRDefault="00F7078D" w:rsidP="00B92D97">
      <w:pPr>
        <w:pStyle w:val="a7"/>
        <w:numPr>
          <w:ilvl w:val="0"/>
          <w:numId w:val="11"/>
        </w:numPr>
        <w:tabs>
          <w:tab w:val="clear" w:pos="360"/>
        </w:tabs>
        <w:autoSpaceDE w:val="0"/>
        <w:autoSpaceDN w:val="0"/>
        <w:spacing w:after="0" w:line="360" w:lineRule="auto"/>
        <w:ind w:left="0" w:firstLine="709"/>
        <w:jc w:val="both"/>
        <w:rPr>
          <w:sz w:val="28"/>
          <w:szCs w:val="28"/>
        </w:rPr>
      </w:pPr>
      <w:r w:rsidRPr="00B92D97">
        <w:rPr>
          <w:sz w:val="28"/>
          <w:szCs w:val="28"/>
        </w:rPr>
        <w:t>национальные и культурные особенности – усвоенные в опыте способы, правила и нормы поведения, которые детерминируют конкретные реакции человека в конкретных ситуациях.</w:t>
      </w:r>
      <w:r w:rsidR="00D466CE" w:rsidRPr="00D466CE">
        <w:rPr>
          <w:sz w:val="28"/>
          <w:szCs w:val="28"/>
        </w:rPr>
        <w:t xml:space="preserve"> [</w:t>
      </w:r>
      <w:r w:rsidR="00D466CE">
        <w:rPr>
          <w:sz w:val="28"/>
          <w:szCs w:val="28"/>
          <w:lang w:val="en-US"/>
        </w:rPr>
        <w:t>25]</w:t>
      </w:r>
    </w:p>
    <w:p w:rsidR="00F7078D" w:rsidRPr="00B92D97" w:rsidRDefault="00F7078D" w:rsidP="00B92D97">
      <w:pPr>
        <w:pStyle w:val="a7"/>
        <w:spacing w:after="0" w:line="360" w:lineRule="auto"/>
        <w:ind w:firstLine="709"/>
        <w:jc w:val="both"/>
        <w:rPr>
          <w:sz w:val="28"/>
          <w:szCs w:val="28"/>
        </w:rPr>
      </w:pPr>
      <w:r w:rsidRPr="00B92D97">
        <w:rPr>
          <w:sz w:val="28"/>
          <w:szCs w:val="28"/>
        </w:rPr>
        <w:t xml:space="preserve">Особенности </w:t>
      </w:r>
      <w:r w:rsidRPr="00B92D97">
        <w:rPr>
          <w:iCs/>
          <w:sz w:val="28"/>
          <w:szCs w:val="28"/>
        </w:rPr>
        <w:t xml:space="preserve">группового поведения </w:t>
      </w:r>
      <w:r w:rsidRPr="00B92D97">
        <w:rPr>
          <w:sz w:val="28"/>
          <w:szCs w:val="28"/>
        </w:rPr>
        <w:t>связаны со многими параметрами, среди которых основные:</w:t>
      </w:r>
    </w:p>
    <w:p w:rsidR="00F7078D" w:rsidRPr="00B92D97" w:rsidRDefault="00F7078D" w:rsidP="00B92D97">
      <w:pPr>
        <w:pStyle w:val="a7"/>
        <w:numPr>
          <w:ilvl w:val="0"/>
          <w:numId w:val="12"/>
        </w:numPr>
        <w:tabs>
          <w:tab w:val="clear" w:pos="360"/>
          <w:tab w:val="num" w:pos="644"/>
        </w:tabs>
        <w:autoSpaceDE w:val="0"/>
        <w:autoSpaceDN w:val="0"/>
        <w:spacing w:after="0" w:line="360" w:lineRule="auto"/>
        <w:ind w:left="0" w:firstLine="709"/>
        <w:jc w:val="both"/>
        <w:rPr>
          <w:sz w:val="28"/>
          <w:szCs w:val="28"/>
        </w:rPr>
      </w:pPr>
      <w:r w:rsidRPr="00B92D97">
        <w:rPr>
          <w:sz w:val="28"/>
          <w:szCs w:val="28"/>
        </w:rPr>
        <w:t>особенности корпоративной культуры- ценности, правила поведения, характерные для конкретного трудового коллектива;</w:t>
      </w:r>
    </w:p>
    <w:p w:rsidR="00F7078D" w:rsidRPr="00B92D97" w:rsidRDefault="00F7078D" w:rsidP="00B92D97">
      <w:pPr>
        <w:pStyle w:val="a7"/>
        <w:numPr>
          <w:ilvl w:val="0"/>
          <w:numId w:val="12"/>
        </w:numPr>
        <w:tabs>
          <w:tab w:val="clear" w:pos="360"/>
          <w:tab w:val="num" w:pos="644"/>
        </w:tabs>
        <w:autoSpaceDE w:val="0"/>
        <w:autoSpaceDN w:val="0"/>
        <w:spacing w:after="0" w:line="360" w:lineRule="auto"/>
        <w:ind w:left="0" w:firstLine="709"/>
        <w:jc w:val="both"/>
        <w:rPr>
          <w:sz w:val="28"/>
          <w:szCs w:val="28"/>
        </w:rPr>
      </w:pPr>
      <w:r w:rsidRPr="00B92D97">
        <w:rPr>
          <w:sz w:val="28"/>
          <w:szCs w:val="28"/>
        </w:rPr>
        <w:t>феномены групповой динамики - этап развития коллектива;</w:t>
      </w:r>
    </w:p>
    <w:p w:rsidR="00F7078D" w:rsidRPr="00B92D97" w:rsidRDefault="00F7078D" w:rsidP="00B92D97">
      <w:pPr>
        <w:pStyle w:val="a7"/>
        <w:numPr>
          <w:ilvl w:val="0"/>
          <w:numId w:val="12"/>
        </w:numPr>
        <w:tabs>
          <w:tab w:val="clear" w:pos="360"/>
          <w:tab w:val="num" w:pos="644"/>
        </w:tabs>
        <w:autoSpaceDE w:val="0"/>
        <w:autoSpaceDN w:val="0"/>
        <w:spacing w:after="0" w:line="360" w:lineRule="auto"/>
        <w:ind w:left="0" w:firstLine="709"/>
        <w:jc w:val="both"/>
        <w:rPr>
          <w:sz w:val="28"/>
          <w:szCs w:val="28"/>
        </w:rPr>
      </w:pPr>
      <w:r w:rsidRPr="00B92D97">
        <w:rPr>
          <w:sz w:val="28"/>
          <w:szCs w:val="28"/>
        </w:rPr>
        <w:t>феномены групповой динамики - этап развития коллектива, особенности лидерства, способа поведения в ситуации конфликта.</w:t>
      </w:r>
      <w:r w:rsidR="00D466CE" w:rsidRPr="00D466CE">
        <w:rPr>
          <w:sz w:val="28"/>
          <w:szCs w:val="28"/>
        </w:rPr>
        <w:t xml:space="preserve"> [</w:t>
      </w:r>
      <w:r w:rsidR="00D466CE">
        <w:rPr>
          <w:sz w:val="28"/>
          <w:szCs w:val="28"/>
          <w:lang w:val="en-US"/>
        </w:rPr>
        <w:t>25]</w:t>
      </w:r>
    </w:p>
    <w:p w:rsidR="00F7078D" w:rsidRPr="00B92D97" w:rsidRDefault="00F7078D" w:rsidP="00B92D97">
      <w:pPr>
        <w:pStyle w:val="a7"/>
        <w:spacing w:after="0" w:line="360" w:lineRule="auto"/>
        <w:ind w:firstLine="709"/>
        <w:jc w:val="both"/>
        <w:rPr>
          <w:sz w:val="28"/>
          <w:szCs w:val="28"/>
        </w:rPr>
      </w:pPr>
      <w:r w:rsidRPr="00B92D97">
        <w:rPr>
          <w:sz w:val="28"/>
          <w:szCs w:val="28"/>
        </w:rPr>
        <w:t xml:space="preserve">Особенности </w:t>
      </w:r>
      <w:r w:rsidRPr="00B92D97">
        <w:rPr>
          <w:iCs/>
          <w:sz w:val="28"/>
          <w:szCs w:val="28"/>
        </w:rPr>
        <w:t>поведения руководителей</w:t>
      </w:r>
      <w:r w:rsidRPr="00B92D97">
        <w:rPr>
          <w:sz w:val="28"/>
          <w:szCs w:val="28"/>
        </w:rPr>
        <w:t xml:space="preserve"> являются одной из самых комплексных проблем, поскольку самих руководителей  можно рассматривать и как: </w:t>
      </w:r>
    </w:p>
    <w:p w:rsidR="00F7078D" w:rsidRPr="00B92D97" w:rsidRDefault="00F7078D" w:rsidP="00B92D97">
      <w:pPr>
        <w:pStyle w:val="a7"/>
        <w:numPr>
          <w:ilvl w:val="0"/>
          <w:numId w:val="13"/>
        </w:numPr>
        <w:autoSpaceDE w:val="0"/>
        <w:autoSpaceDN w:val="0"/>
        <w:spacing w:after="0" w:line="360" w:lineRule="auto"/>
        <w:ind w:left="0" w:firstLine="709"/>
        <w:jc w:val="both"/>
        <w:rPr>
          <w:sz w:val="28"/>
          <w:szCs w:val="28"/>
        </w:rPr>
      </w:pPr>
      <w:r w:rsidRPr="00B92D97">
        <w:rPr>
          <w:sz w:val="28"/>
          <w:szCs w:val="28"/>
        </w:rPr>
        <w:t>субъектов, имеющих индивидуальные особенности;</w:t>
      </w:r>
    </w:p>
    <w:p w:rsidR="00F7078D" w:rsidRPr="00B92D97" w:rsidRDefault="00F7078D" w:rsidP="00B92D97">
      <w:pPr>
        <w:pStyle w:val="a7"/>
        <w:numPr>
          <w:ilvl w:val="0"/>
          <w:numId w:val="13"/>
        </w:numPr>
        <w:autoSpaceDE w:val="0"/>
        <w:autoSpaceDN w:val="0"/>
        <w:spacing w:after="0" w:line="360" w:lineRule="auto"/>
        <w:ind w:left="0" w:firstLine="709"/>
        <w:jc w:val="both"/>
        <w:rPr>
          <w:sz w:val="28"/>
          <w:szCs w:val="28"/>
        </w:rPr>
      </w:pPr>
      <w:r w:rsidRPr="00B92D97">
        <w:rPr>
          <w:sz w:val="28"/>
          <w:szCs w:val="28"/>
        </w:rPr>
        <w:t>членов некоторой группы, обладающих корпоративной культурой;</w:t>
      </w:r>
    </w:p>
    <w:p w:rsidR="00F7078D" w:rsidRDefault="00F7078D" w:rsidP="00B92D97">
      <w:pPr>
        <w:pStyle w:val="a7"/>
        <w:numPr>
          <w:ilvl w:val="0"/>
          <w:numId w:val="13"/>
        </w:numPr>
        <w:tabs>
          <w:tab w:val="clear" w:pos="360"/>
          <w:tab w:val="num" w:pos="284"/>
        </w:tabs>
        <w:autoSpaceDE w:val="0"/>
        <w:autoSpaceDN w:val="0"/>
        <w:spacing w:after="0" w:line="360" w:lineRule="auto"/>
        <w:ind w:left="0" w:firstLine="709"/>
        <w:jc w:val="both"/>
        <w:rPr>
          <w:sz w:val="28"/>
          <w:szCs w:val="28"/>
        </w:rPr>
      </w:pPr>
      <w:r w:rsidRPr="00B92D97">
        <w:rPr>
          <w:sz w:val="28"/>
          <w:szCs w:val="28"/>
        </w:rPr>
        <w:t xml:space="preserve">функционеров определенной управленческой технологии (типа управления), обладающей своими правилами поведения. </w:t>
      </w:r>
      <w:r w:rsidR="00D466CE">
        <w:rPr>
          <w:sz w:val="28"/>
          <w:szCs w:val="28"/>
          <w:lang w:val="en-US"/>
        </w:rPr>
        <w:t xml:space="preserve">[25] </w:t>
      </w:r>
    </w:p>
    <w:p w:rsidR="006F15FA" w:rsidRDefault="003E5660" w:rsidP="006F15FA">
      <w:pPr>
        <w:pStyle w:val="a7"/>
        <w:autoSpaceDE w:val="0"/>
        <w:autoSpaceDN w:val="0"/>
        <w:spacing w:after="0" w:line="360" w:lineRule="auto"/>
        <w:ind w:firstLine="709"/>
        <w:jc w:val="both"/>
        <w:rPr>
          <w:sz w:val="28"/>
          <w:szCs w:val="28"/>
        </w:rPr>
      </w:pPr>
      <w:r>
        <w:rPr>
          <w:sz w:val="28"/>
          <w:szCs w:val="28"/>
        </w:rPr>
        <w:t xml:space="preserve">Любая функциональная структура способна организовать эффективную работу предприятия с безналичными расчетами. Единственная проблема – суметь эффективно организовать </w:t>
      </w:r>
      <w:r w:rsidR="00174E2E">
        <w:rPr>
          <w:sz w:val="28"/>
          <w:szCs w:val="28"/>
        </w:rPr>
        <w:t>структуру расчетов. Для этого на предприятии обязательно должен эффективно работать финансовый менеджмент.</w:t>
      </w:r>
    </w:p>
    <w:p w:rsidR="00572028" w:rsidRDefault="00572028" w:rsidP="00572028">
      <w:pPr>
        <w:spacing w:line="360" w:lineRule="auto"/>
        <w:ind w:firstLine="720"/>
        <w:jc w:val="both"/>
        <w:rPr>
          <w:sz w:val="28"/>
          <w:szCs w:val="28"/>
        </w:rPr>
      </w:pPr>
      <w:r>
        <w:rPr>
          <w:sz w:val="28"/>
          <w:szCs w:val="28"/>
        </w:rPr>
        <w:t>Требования  к безналичным  расчетам на предприятии сельского хозяйства.</w:t>
      </w:r>
    </w:p>
    <w:p w:rsidR="00572028" w:rsidRDefault="00572028" w:rsidP="00572028">
      <w:pPr>
        <w:spacing w:line="360" w:lineRule="auto"/>
        <w:ind w:firstLine="720"/>
        <w:jc w:val="both"/>
        <w:rPr>
          <w:sz w:val="28"/>
          <w:szCs w:val="28"/>
        </w:rPr>
      </w:pPr>
      <w:r>
        <w:rPr>
          <w:sz w:val="28"/>
          <w:szCs w:val="28"/>
        </w:rPr>
        <w:t xml:space="preserve"> Они должны быть бесперебойны, своевременны, надежны, безопасны, экономичны. </w:t>
      </w:r>
    </w:p>
    <w:p w:rsidR="00572028" w:rsidRDefault="00572028" w:rsidP="00572028">
      <w:pPr>
        <w:spacing w:line="360" w:lineRule="auto"/>
        <w:ind w:firstLine="720"/>
        <w:jc w:val="both"/>
        <w:rPr>
          <w:sz w:val="28"/>
          <w:szCs w:val="28"/>
        </w:rPr>
      </w:pPr>
      <w:r>
        <w:rPr>
          <w:sz w:val="28"/>
          <w:szCs w:val="28"/>
        </w:rPr>
        <w:t>От соблюдения этих требований зависят обеспечение нормального кругооборота денег и товаров, рентабельность и ликвидность хозяйствующих субъектов, устойчивость функционирования денежных рынков  и рынков ценных бумаг, эффективность денежно-кредитного регулирования экономики в стране.</w:t>
      </w:r>
    </w:p>
    <w:p w:rsidR="00572028" w:rsidRDefault="00572028" w:rsidP="00572028">
      <w:pPr>
        <w:spacing w:line="360" w:lineRule="auto"/>
        <w:ind w:firstLine="720"/>
        <w:jc w:val="both"/>
        <w:rPr>
          <w:sz w:val="28"/>
          <w:szCs w:val="28"/>
        </w:rPr>
      </w:pPr>
      <w:r>
        <w:rPr>
          <w:sz w:val="28"/>
          <w:szCs w:val="28"/>
        </w:rPr>
        <w:t>Расширение сферы применения безналичных расчетов, вытеснение ими расчетов наличными денежными знаками сокращают расходы на осуществление меновых операций,  создают условия для более точного прогнозирования наличного денежного оборота, а также  определения размеров эмиссии и изъятия  наличных денег из обращения.</w:t>
      </w:r>
    </w:p>
    <w:p w:rsidR="00572028" w:rsidRDefault="00572028" w:rsidP="00572028">
      <w:pPr>
        <w:spacing w:line="360" w:lineRule="auto"/>
        <w:ind w:firstLine="720"/>
        <w:jc w:val="both"/>
        <w:rPr>
          <w:sz w:val="28"/>
          <w:szCs w:val="28"/>
        </w:rPr>
      </w:pPr>
      <w:r>
        <w:rPr>
          <w:sz w:val="28"/>
          <w:szCs w:val="28"/>
        </w:rPr>
        <w:t xml:space="preserve">Однако, применение безналичных  расчетов длительное время имело существенный недостаток в части времени (скорости), необходимого  для их осуществления. Примитивный, медленный  транспорт, отсутствие  быстрых форм связи требовали больших временных затрат для осуществления расчетов. Появление автомобильного, железнодорожного, авиационного  транспорта, изобретение телеграфа, радио постоянно постепенно снижали время, необходимое для расчетов. И только во второй половине  XX  века  наступил  поистине  революционный прорыв. Связано это, прежде всего, с происходящими грандиозными изменениями в  компьютерных, информационных, телекоммуникационных  технологиях. Так, с середины  70-х годов в наиболее развитых странах стала применяться система электронных платежей, используемых для кредитных и платежных операций и контроля за состоянием банковских счетов посредством передачи электронных сигналов без  участия  бумажных носителей  информации. Это в значительной степени способствовало ускорению денежного оборота, улучшению кредитно-банковского обслуживания клиентов. За 25 лет существования  система электронных платежей в США, Англии, Японии, ФРГ и других странах заняла доминирующее положение в системе безналичных расчетов. </w:t>
      </w:r>
    </w:p>
    <w:p w:rsidR="00572028" w:rsidRDefault="00572028" w:rsidP="00572028">
      <w:pPr>
        <w:spacing w:line="360" w:lineRule="auto"/>
        <w:ind w:firstLine="720"/>
        <w:jc w:val="both"/>
        <w:rPr>
          <w:sz w:val="28"/>
          <w:szCs w:val="28"/>
        </w:rPr>
      </w:pPr>
      <w:r>
        <w:rPr>
          <w:sz w:val="28"/>
          <w:szCs w:val="28"/>
        </w:rPr>
        <w:t xml:space="preserve">Так, в США удельный вес наличных денег в  общем  денежном обороте  страны  составляет менее 10%; абсолютное  большинство денежных расчетов  между предприятиями (организациями), банками и даже при расчете физических  лиц за полученные услуги (коммунальные, приобретение предметов личного потребления) ведутся с помощью электроники. </w:t>
      </w:r>
    </w:p>
    <w:p w:rsidR="00572028" w:rsidRDefault="00572028" w:rsidP="00572028">
      <w:pPr>
        <w:spacing w:line="360" w:lineRule="auto"/>
        <w:ind w:firstLine="720"/>
        <w:jc w:val="both"/>
        <w:rPr>
          <w:sz w:val="28"/>
          <w:szCs w:val="28"/>
        </w:rPr>
      </w:pPr>
      <w:r>
        <w:rPr>
          <w:sz w:val="28"/>
          <w:szCs w:val="28"/>
        </w:rPr>
        <w:t>Практический опыт последних десятилетий  ХХ века  в наиболее развитых в экономическом отношении странах показал, а точнее доказал, что только широкое внедрение электронной системы безналичных денежных расчетов способно поднять экономику страны на более высокую ступень своего развития.</w:t>
      </w:r>
    </w:p>
    <w:p w:rsidR="00572028" w:rsidRPr="00B92D97" w:rsidRDefault="00572028" w:rsidP="006F15FA">
      <w:pPr>
        <w:pStyle w:val="a7"/>
        <w:autoSpaceDE w:val="0"/>
        <w:autoSpaceDN w:val="0"/>
        <w:spacing w:after="0" w:line="360" w:lineRule="auto"/>
        <w:ind w:firstLine="709"/>
        <w:jc w:val="both"/>
        <w:rPr>
          <w:sz w:val="28"/>
          <w:szCs w:val="28"/>
        </w:rPr>
      </w:pPr>
    </w:p>
    <w:p w:rsidR="00973194" w:rsidRDefault="00973194" w:rsidP="00973194">
      <w:pPr>
        <w:spacing w:after="240" w:line="360" w:lineRule="auto"/>
        <w:jc w:val="both"/>
        <w:outlineLvl w:val="1"/>
        <w:rPr>
          <w:sz w:val="28"/>
          <w:szCs w:val="28"/>
        </w:rPr>
      </w:pPr>
      <w:bookmarkStart w:id="9" w:name="_Toc167954175"/>
      <w:r w:rsidRPr="00973194">
        <w:rPr>
          <w:sz w:val="28"/>
          <w:szCs w:val="28"/>
        </w:rPr>
        <w:t>2.4. Расчетно-платежная дисциплина и ее влияние на финансово-хозяйственную деятельность предприятия.</w:t>
      </w:r>
      <w:bookmarkEnd w:id="9"/>
    </w:p>
    <w:p w:rsidR="00973194" w:rsidRPr="00F3517A" w:rsidRDefault="007E34FB" w:rsidP="00AB29F6">
      <w:pPr>
        <w:spacing w:line="360" w:lineRule="auto"/>
        <w:ind w:firstLine="709"/>
        <w:jc w:val="both"/>
        <w:rPr>
          <w:sz w:val="28"/>
          <w:szCs w:val="28"/>
          <w:lang w:val="en-US"/>
        </w:rPr>
      </w:pPr>
      <w:r>
        <w:rPr>
          <w:sz w:val="28"/>
          <w:szCs w:val="28"/>
        </w:rPr>
        <w:t>Расчетно-пл</w:t>
      </w:r>
      <w:r w:rsidR="000358B6" w:rsidRPr="00AB29F6">
        <w:rPr>
          <w:sz w:val="28"/>
          <w:szCs w:val="28"/>
        </w:rPr>
        <w:t>атежная дисциплина – это своевременное и полное осуществление платежей и расчетов.</w:t>
      </w:r>
      <w:r w:rsidR="00F3517A" w:rsidRPr="00F3517A">
        <w:rPr>
          <w:sz w:val="28"/>
          <w:szCs w:val="28"/>
        </w:rPr>
        <w:t xml:space="preserve"> [</w:t>
      </w:r>
      <w:r w:rsidR="00F3517A">
        <w:rPr>
          <w:sz w:val="28"/>
          <w:szCs w:val="28"/>
          <w:lang w:val="en-US"/>
        </w:rPr>
        <w:t>14]</w:t>
      </w:r>
    </w:p>
    <w:p w:rsidR="00256E36" w:rsidRDefault="007E34FB" w:rsidP="00AB29F6">
      <w:pPr>
        <w:spacing w:line="360" w:lineRule="auto"/>
        <w:ind w:firstLine="709"/>
        <w:jc w:val="both"/>
        <w:rPr>
          <w:sz w:val="28"/>
          <w:szCs w:val="28"/>
        </w:rPr>
      </w:pPr>
      <w:r>
        <w:rPr>
          <w:sz w:val="28"/>
          <w:szCs w:val="28"/>
        </w:rPr>
        <w:t>Расчетно-пл</w:t>
      </w:r>
      <w:r w:rsidRPr="00AB29F6">
        <w:rPr>
          <w:sz w:val="28"/>
          <w:szCs w:val="28"/>
        </w:rPr>
        <w:t xml:space="preserve">атежная </w:t>
      </w:r>
      <w:r>
        <w:rPr>
          <w:sz w:val="28"/>
          <w:szCs w:val="28"/>
        </w:rPr>
        <w:t xml:space="preserve">дисциплина предприятия характеризуется следующими </w:t>
      </w:r>
      <w:r w:rsidR="001045EE">
        <w:rPr>
          <w:sz w:val="28"/>
          <w:szCs w:val="28"/>
        </w:rPr>
        <w:t>данными</w:t>
      </w:r>
      <w:r>
        <w:rPr>
          <w:sz w:val="28"/>
          <w:szCs w:val="28"/>
        </w:rPr>
        <w:t>:</w:t>
      </w:r>
    </w:p>
    <w:p w:rsidR="007E34FB" w:rsidRDefault="007E34FB" w:rsidP="00AB29F6">
      <w:pPr>
        <w:spacing w:line="360" w:lineRule="auto"/>
        <w:ind w:firstLine="709"/>
        <w:jc w:val="both"/>
        <w:rPr>
          <w:sz w:val="28"/>
          <w:szCs w:val="28"/>
        </w:rPr>
      </w:pPr>
      <w:r>
        <w:rPr>
          <w:sz w:val="28"/>
          <w:szCs w:val="28"/>
        </w:rPr>
        <w:t xml:space="preserve">- </w:t>
      </w:r>
      <w:r w:rsidR="001045EE">
        <w:rPr>
          <w:sz w:val="28"/>
          <w:szCs w:val="28"/>
        </w:rPr>
        <w:t>своевременность платежей;</w:t>
      </w:r>
    </w:p>
    <w:p w:rsidR="001045EE" w:rsidRDefault="001045EE" w:rsidP="00AB29F6">
      <w:pPr>
        <w:spacing w:line="360" w:lineRule="auto"/>
        <w:ind w:firstLine="709"/>
        <w:jc w:val="both"/>
        <w:rPr>
          <w:sz w:val="28"/>
          <w:szCs w:val="28"/>
        </w:rPr>
      </w:pPr>
      <w:r>
        <w:rPr>
          <w:sz w:val="28"/>
          <w:szCs w:val="28"/>
        </w:rPr>
        <w:t>- надлежащие суммы платежей;</w:t>
      </w:r>
    </w:p>
    <w:p w:rsidR="001045EE" w:rsidRDefault="000E1F93" w:rsidP="00AB29F6">
      <w:pPr>
        <w:spacing w:line="360" w:lineRule="auto"/>
        <w:ind w:firstLine="709"/>
        <w:jc w:val="both"/>
        <w:rPr>
          <w:sz w:val="28"/>
          <w:szCs w:val="28"/>
        </w:rPr>
      </w:pPr>
      <w:r>
        <w:rPr>
          <w:sz w:val="28"/>
          <w:szCs w:val="28"/>
        </w:rPr>
        <w:t>- предупреждение о проблемах со взносом платежей.</w:t>
      </w:r>
    </w:p>
    <w:p w:rsidR="000E1F93" w:rsidRDefault="00191E13" w:rsidP="00AB29F6">
      <w:pPr>
        <w:spacing w:line="360" w:lineRule="auto"/>
        <w:ind w:firstLine="709"/>
        <w:jc w:val="both"/>
        <w:rPr>
          <w:sz w:val="28"/>
          <w:szCs w:val="28"/>
        </w:rPr>
      </w:pPr>
      <w:r>
        <w:rPr>
          <w:sz w:val="28"/>
          <w:szCs w:val="28"/>
        </w:rPr>
        <w:t xml:space="preserve">Ничто так не укрепляет статус предприятия на рынке, как расчетно-платежная дисциплина. </w:t>
      </w:r>
      <w:r w:rsidR="00B30723">
        <w:rPr>
          <w:sz w:val="28"/>
          <w:szCs w:val="28"/>
        </w:rPr>
        <w:t>В</w:t>
      </w:r>
      <w:r>
        <w:rPr>
          <w:sz w:val="28"/>
          <w:szCs w:val="28"/>
        </w:rPr>
        <w:t xml:space="preserve"> банках, как правило, ведется учет расчетно-платежной дисциплины. То же самое стараются в автоматизированном порядке вести и предприятия, занимающиеся безналичным расчетом.</w:t>
      </w:r>
      <w:r w:rsidR="00B30723">
        <w:rPr>
          <w:sz w:val="28"/>
          <w:szCs w:val="28"/>
        </w:rPr>
        <w:t xml:space="preserve"> Если предприятие не проявило должной расчетно-платежной дисциплины, его сражу «берут на крючок» и восстановить репутацию уже будет довольно сложно.</w:t>
      </w:r>
    </w:p>
    <w:p w:rsidR="00B30723" w:rsidRDefault="00CB6B19" w:rsidP="00AB29F6">
      <w:pPr>
        <w:spacing w:line="360" w:lineRule="auto"/>
        <w:ind w:firstLine="709"/>
        <w:jc w:val="both"/>
        <w:rPr>
          <w:sz w:val="28"/>
          <w:szCs w:val="28"/>
        </w:rPr>
      </w:pPr>
      <w:r>
        <w:rPr>
          <w:sz w:val="28"/>
          <w:szCs w:val="28"/>
        </w:rPr>
        <w:t xml:space="preserve">Несомненно, расчетно-платежная дисциплина оказывает огромное влияние на </w:t>
      </w:r>
      <w:r w:rsidRPr="00973194">
        <w:rPr>
          <w:sz w:val="28"/>
          <w:szCs w:val="28"/>
        </w:rPr>
        <w:t>финансово-хозяйственную деятельность предприятия</w:t>
      </w:r>
      <w:r>
        <w:rPr>
          <w:sz w:val="28"/>
          <w:szCs w:val="28"/>
        </w:rPr>
        <w:t>. Это выражается в следующем.</w:t>
      </w:r>
    </w:p>
    <w:p w:rsidR="00CB6B19" w:rsidRDefault="00CB6B19" w:rsidP="00AB29F6">
      <w:pPr>
        <w:spacing w:line="360" w:lineRule="auto"/>
        <w:ind w:firstLine="709"/>
        <w:jc w:val="both"/>
        <w:rPr>
          <w:sz w:val="28"/>
          <w:szCs w:val="28"/>
        </w:rPr>
      </w:pPr>
      <w:r>
        <w:rPr>
          <w:sz w:val="28"/>
          <w:szCs w:val="28"/>
        </w:rPr>
        <w:t>Во-первых, наличие расчетно-платежная дисциплины говорит о стабильности и ликвидности предприятия, что, в свою очередь, говорит в пользу его финансово-хозяйственной деятельности.</w:t>
      </w:r>
    </w:p>
    <w:p w:rsidR="00CB6B19" w:rsidRDefault="00CB6B19" w:rsidP="00AB29F6">
      <w:pPr>
        <w:spacing w:line="360" w:lineRule="auto"/>
        <w:ind w:firstLine="709"/>
        <w:jc w:val="both"/>
        <w:rPr>
          <w:sz w:val="28"/>
          <w:szCs w:val="28"/>
        </w:rPr>
      </w:pPr>
      <w:r>
        <w:rPr>
          <w:sz w:val="28"/>
          <w:szCs w:val="28"/>
        </w:rPr>
        <w:t>Во-вторых, расчетно-платежная дисциплина укрепляет доверие контрагентов и банков к предприятию, а это способствует</w:t>
      </w:r>
      <w:r w:rsidR="00C72528">
        <w:rPr>
          <w:sz w:val="28"/>
          <w:szCs w:val="28"/>
        </w:rPr>
        <w:t xml:space="preserve"> привлечению инвесторов предприятию, внедрению новаций и льготных условий со стороны банков (кредитные каникулы и прочее).</w:t>
      </w:r>
    </w:p>
    <w:p w:rsidR="00C72528" w:rsidRDefault="00C72528" w:rsidP="00AB29F6">
      <w:pPr>
        <w:spacing w:line="360" w:lineRule="auto"/>
        <w:ind w:firstLine="709"/>
        <w:jc w:val="both"/>
        <w:rPr>
          <w:sz w:val="28"/>
          <w:szCs w:val="28"/>
        </w:rPr>
      </w:pPr>
      <w:r>
        <w:rPr>
          <w:sz w:val="28"/>
          <w:szCs w:val="28"/>
        </w:rPr>
        <w:t>Таким образом, расчетно-платежная дисциплина, несомненно, является одним из показателей стабильности работы предприятия, а, следовательно, и его успешности. К сожалению, в последнее время предприятия сельского хозяйства в Украине по большей части не отличаются расчетно-финансовой дисциплиной. Это объясняется трудностями, которые регулярно обеспечивает государство, «подводя» предприятия с закупками: обещаются одни цены и объемы закупок, осуществляются совсем иные, не играющие в пользу предприятия. Но с переходом на фермерские хозяйства положение стало заметно улучшаться: фермеры работаю «на себя», а, следовательно, заботятся о своем статусе и соблюдают расчетно-платежную дисциплину.</w:t>
      </w:r>
    </w:p>
    <w:p w:rsidR="0088052F" w:rsidRDefault="0088052F" w:rsidP="00AB29F6">
      <w:pPr>
        <w:spacing w:line="360" w:lineRule="auto"/>
        <w:ind w:firstLine="709"/>
        <w:jc w:val="both"/>
        <w:rPr>
          <w:sz w:val="28"/>
          <w:szCs w:val="28"/>
        </w:rPr>
      </w:pPr>
      <w:r>
        <w:rPr>
          <w:sz w:val="28"/>
          <w:szCs w:val="28"/>
        </w:rPr>
        <w:t xml:space="preserve">Расчтено-платежную дисциплину предприятия «Чумак» можно оценить как прилежную. Предприятие исправлно </w:t>
      </w:r>
      <w:r w:rsidR="00756519">
        <w:rPr>
          <w:sz w:val="28"/>
          <w:szCs w:val="28"/>
        </w:rPr>
        <w:t>выполняет долговые обязательства, является исправным плательщикам по кредитам государству и коммерческим банкам. Финансовая отчетность предприятия</w:t>
      </w:r>
      <w:r w:rsidR="0037237B">
        <w:rPr>
          <w:sz w:val="28"/>
          <w:szCs w:val="28"/>
        </w:rPr>
        <w:t xml:space="preserve"> находится в хорошем состоянии,  а аудиторские проверки не показали существенных нарушений за все время существования предприятия.</w:t>
      </w:r>
    </w:p>
    <w:p w:rsidR="00C72528" w:rsidRPr="00AB29F6" w:rsidRDefault="00C72528" w:rsidP="00AB29F6">
      <w:pPr>
        <w:spacing w:line="360" w:lineRule="auto"/>
        <w:ind w:firstLine="709"/>
        <w:jc w:val="both"/>
        <w:rPr>
          <w:sz w:val="28"/>
          <w:szCs w:val="28"/>
        </w:rPr>
      </w:pPr>
    </w:p>
    <w:p w:rsidR="00973194" w:rsidRDefault="00973194" w:rsidP="00973194">
      <w:pPr>
        <w:spacing w:after="240" w:line="360" w:lineRule="auto"/>
        <w:jc w:val="center"/>
        <w:rPr>
          <w:sz w:val="28"/>
          <w:szCs w:val="28"/>
        </w:rPr>
      </w:pPr>
    </w:p>
    <w:p w:rsidR="00292197" w:rsidRDefault="00292197" w:rsidP="00973194">
      <w:pPr>
        <w:spacing w:after="240" w:line="360" w:lineRule="auto"/>
        <w:jc w:val="center"/>
        <w:rPr>
          <w:sz w:val="28"/>
          <w:szCs w:val="28"/>
        </w:rPr>
      </w:pPr>
    </w:p>
    <w:p w:rsidR="00292197" w:rsidRDefault="00292197" w:rsidP="00973194">
      <w:pPr>
        <w:spacing w:after="240" w:line="360" w:lineRule="auto"/>
        <w:jc w:val="center"/>
        <w:rPr>
          <w:sz w:val="28"/>
          <w:szCs w:val="28"/>
        </w:rPr>
      </w:pPr>
    </w:p>
    <w:p w:rsidR="00292197" w:rsidRDefault="00292197" w:rsidP="00973194">
      <w:pPr>
        <w:spacing w:after="240" w:line="360" w:lineRule="auto"/>
        <w:jc w:val="center"/>
        <w:rPr>
          <w:sz w:val="28"/>
          <w:szCs w:val="28"/>
        </w:rPr>
      </w:pPr>
    </w:p>
    <w:p w:rsidR="0037237B" w:rsidRDefault="0037237B" w:rsidP="00973194">
      <w:pPr>
        <w:spacing w:after="240" w:line="360" w:lineRule="auto"/>
        <w:jc w:val="center"/>
        <w:rPr>
          <w:sz w:val="28"/>
          <w:szCs w:val="28"/>
        </w:rPr>
      </w:pPr>
    </w:p>
    <w:p w:rsidR="0037237B" w:rsidRDefault="0037237B" w:rsidP="00973194">
      <w:pPr>
        <w:spacing w:after="240" w:line="360" w:lineRule="auto"/>
        <w:jc w:val="center"/>
        <w:rPr>
          <w:sz w:val="28"/>
          <w:szCs w:val="28"/>
        </w:rPr>
      </w:pPr>
    </w:p>
    <w:p w:rsidR="0037237B" w:rsidRDefault="0037237B" w:rsidP="00973194">
      <w:pPr>
        <w:spacing w:after="240" w:line="360" w:lineRule="auto"/>
        <w:jc w:val="center"/>
        <w:rPr>
          <w:sz w:val="28"/>
          <w:szCs w:val="28"/>
        </w:rPr>
      </w:pPr>
    </w:p>
    <w:p w:rsidR="0037237B" w:rsidRDefault="0037237B" w:rsidP="00973194">
      <w:pPr>
        <w:spacing w:after="240" w:line="360" w:lineRule="auto"/>
        <w:jc w:val="center"/>
        <w:rPr>
          <w:sz w:val="28"/>
          <w:szCs w:val="28"/>
        </w:rPr>
      </w:pPr>
    </w:p>
    <w:p w:rsidR="0037237B" w:rsidRDefault="0037237B" w:rsidP="00973194">
      <w:pPr>
        <w:spacing w:after="240" w:line="360" w:lineRule="auto"/>
        <w:jc w:val="center"/>
        <w:rPr>
          <w:sz w:val="28"/>
          <w:szCs w:val="28"/>
        </w:rPr>
      </w:pPr>
    </w:p>
    <w:p w:rsidR="00973194" w:rsidRDefault="00973194" w:rsidP="00973194">
      <w:pPr>
        <w:numPr>
          <w:ilvl w:val="0"/>
          <w:numId w:val="1"/>
        </w:numPr>
        <w:spacing w:after="240" w:line="360" w:lineRule="auto"/>
        <w:jc w:val="center"/>
        <w:outlineLvl w:val="0"/>
        <w:rPr>
          <w:sz w:val="28"/>
          <w:szCs w:val="28"/>
        </w:rPr>
      </w:pPr>
      <w:bookmarkStart w:id="10" w:name="_Toc167954176"/>
      <w:r>
        <w:rPr>
          <w:sz w:val="28"/>
          <w:szCs w:val="28"/>
        </w:rPr>
        <w:t>УСОВЕРШЕНСТВОВАНИЕ ОРГАНИЗАЦИИ БЕЗНАЛИЧНОГО ДЕНЕЖНОГО ОБОРОТА В СЕЛЬСКОХОЗЯЙСТВЕННОМ ПРЕДПРИЯТИИ.</w:t>
      </w:r>
      <w:bookmarkEnd w:id="10"/>
    </w:p>
    <w:p w:rsidR="00A074DE" w:rsidRDefault="00A074DE" w:rsidP="00D84ABC">
      <w:pPr>
        <w:spacing w:after="240" w:line="360" w:lineRule="auto"/>
        <w:ind w:firstLine="709"/>
        <w:jc w:val="both"/>
        <w:outlineLvl w:val="1"/>
        <w:rPr>
          <w:sz w:val="28"/>
          <w:szCs w:val="28"/>
        </w:rPr>
      </w:pPr>
      <w:bookmarkStart w:id="11" w:name="_Toc167954177"/>
      <w:r>
        <w:rPr>
          <w:sz w:val="28"/>
          <w:szCs w:val="28"/>
        </w:rPr>
        <w:t>3.1. Характеристика объекта исследования в контексте разработки рекомендаций по усовершенствованию организации безналичного денежного оборота в сельскохозяйственном предприятии.</w:t>
      </w:r>
      <w:bookmarkEnd w:id="11"/>
    </w:p>
    <w:p w:rsidR="00730860" w:rsidRDefault="005E132B" w:rsidP="00730860">
      <w:pPr>
        <w:spacing w:line="360" w:lineRule="auto"/>
        <w:ind w:firstLine="709"/>
        <w:jc w:val="both"/>
        <w:rPr>
          <w:rStyle w:val="boldtext"/>
          <w:sz w:val="28"/>
          <w:szCs w:val="28"/>
        </w:rPr>
      </w:pPr>
      <w:r w:rsidRPr="00730860">
        <w:rPr>
          <w:rStyle w:val="plaintext"/>
          <w:sz w:val="28"/>
          <w:szCs w:val="28"/>
        </w:rPr>
        <w:t xml:space="preserve">Создание </w:t>
      </w:r>
      <w:r w:rsidRPr="00730860">
        <w:rPr>
          <w:rStyle w:val="boldtext"/>
          <w:sz w:val="28"/>
          <w:szCs w:val="28"/>
        </w:rPr>
        <w:t>29 мая 1996 года</w:t>
      </w:r>
      <w:r w:rsidR="00730860">
        <w:rPr>
          <w:rStyle w:val="boldtext"/>
          <w:sz w:val="28"/>
          <w:szCs w:val="28"/>
        </w:rPr>
        <w:t>.</w:t>
      </w:r>
    </w:p>
    <w:p w:rsidR="00730860" w:rsidRDefault="005E132B" w:rsidP="00730860">
      <w:pPr>
        <w:spacing w:line="360" w:lineRule="auto"/>
        <w:ind w:firstLine="709"/>
        <w:jc w:val="both"/>
        <w:rPr>
          <w:rStyle w:val="boldtext"/>
          <w:sz w:val="28"/>
          <w:szCs w:val="28"/>
        </w:rPr>
      </w:pPr>
      <w:r w:rsidRPr="00730860">
        <w:rPr>
          <w:rStyle w:val="plaintext"/>
          <w:sz w:val="28"/>
          <w:szCs w:val="28"/>
        </w:rPr>
        <w:t>Основатели</w:t>
      </w:r>
      <w:r w:rsidR="00730860">
        <w:rPr>
          <w:rStyle w:val="plaintext"/>
          <w:sz w:val="28"/>
          <w:szCs w:val="28"/>
        </w:rPr>
        <w:t>:</w:t>
      </w:r>
      <w:r w:rsidRPr="00730860">
        <w:rPr>
          <w:rStyle w:val="plaintext"/>
          <w:sz w:val="28"/>
          <w:szCs w:val="28"/>
        </w:rPr>
        <w:t xml:space="preserve"> </w:t>
      </w:r>
      <w:r w:rsidRPr="00730860">
        <w:rPr>
          <w:rStyle w:val="boldtext"/>
          <w:sz w:val="28"/>
          <w:szCs w:val="28"/>
        </w:rPr>
        <w:t>Йохан Боден и Карл Стурен</w:t>
      </w:r>
    </w:p>
    <w:p w:rsidR="00730860" w:rsidRDefault="005E132B" w:rsidP="00730860">
      <w:pPr>
        <w:spacing w:line="360" w:lineRule="auto"/>
        <w:ind w:firstLine="709"/>
        <w:jc w:val="both"/>
        <w:rPr>
          <w:rStyle w:val="boldtext"/>
          <w:sz w:val="28"/>
          <w:szCs w:val="28"/>
        </w:rPr>
      </w:pPr>
      <w:r w:rsidRPr="00730860">
        <w:rPr>
          <w:rStyle w:val="plaintext"/>
          <w:sz w:val="28"/>
          <w:szCs w:val="28"/>
        </w:rPr>
        <w:t>Генеральный директор</w:t>
      </w:r>
      <w:r w:rsidR="00730860">
        <w:rPr>
          <w:rStyle w:val="plaintext"/>
          <w:sz w:val="28"/>
          <w:szCs w:val="28"/>
        </w:rPr>
        <w:t>:</w:t>
      </w:r>
      <w:r w:rsidRPr="00730860">
        <w:rPr>
          <w:rStyle w:val="plaintext"/>
          <w:sz w:val="28"/>
          <w:szCs w:val="28"/>
        </w:rPr>
        <w:t xml:space="preserve"> </w:t>
      </w:r>
      <w:r w:rsidRPr="00730860">
        <w:rPr>
          <w:rStyle w:val="boldtext"/>
          <w:sz w:val="28"/>
          <w:szCs w:val="28"/>
        </w:rPr>
        <w:t>Карл Олоф Стурен</w:t>
      </w:r>
    </w:p>
    <w:p w:rsidR="005E132B" w:rsidRP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 xml:space="preserve">Основатели компании "Чумак" - молодые шведские предприниматели Йохан Боден и Карл Стурен - впервые приехали на Украину в </w:t>
      </w:r>
      <w:smartTag w:uri="urn:schemas-microsoft-com:office:smarttags" w:element="metricconverter">
        <w:smartTagPr>
          <w:attr w:name="ProductID" w:val="1993 г"/>
        </w:smartTagPr>
        <w:r w:rsidRPr="00730860">
          <w:rPr>
            <w:sz w:val="28"/>
            <w:szCs w:val="28"/>
          </w:rPr>
          <w:t>1993 г</w:t>
        </w:r>
      </w:smartTag>
      <w:r w:rsidRPr="00730860">
        <w:rPr>
          <w:sz w:val="28"/>
          <w:szCs w:val="28"/>
        </w:rPr>
        <w:t xml:space="preserve">., тогда им было всего 21 и 19 лет соответственно. И оба они занимались семейным бизнесом – выращиванием огурцов в Эстонии. Обстоятельства сложились так, что низкий урожай огурцов того года вынудил молодых предпринимателей отправиться на поиски замены потерянному эстонскому урожаю. </w:t>
      </w:r>
    </w:p>
    <w:p w:rsidR="005E132B" w:rsidRP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Когда же они очутились на Украине, то сразу поняли, что нашли гораздо больше, чем просто замену своему урожаю. В следующем году Йохан и Карл вернулись на Украину, чтобы найти место для будущего производства. После двухлетних попыток сначала в Умани, а потом в Каланчаке они объездили всю страну, посетив 32 пищевые фабрики, и в итоге выбрали город Каховка в Херсонской области.</w:t>
      </w:r>
    </w:p>
    <w:p w:rsidR="005E132B" w:rsidRP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Уже к 1995 году Йохан и Карл осознали необходимость полной собственности для эффективного производства. В поиске инвесторов, они нашли понимание и поддержку у профессора Ганса Раузинга – основателя компании "Тетра Пак", ведущей компании по производству упаковки для продуктов питания. Их первая встреча моментально привела к партнёрству, тем более, что профессор Раузинг доброжелательно относился к России и Украине. Профессор Раузинг учил русский язык в университете и сделал свой первый бизнес на территории СНГ.</w:t>
      </w:r>
    </w:p>
    <w:p w:rsidR="005E132B" w:rsidRP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В начале Каховка могла предложить немногим больше, чем поля с перерощенными огурцами и изношенным, пришедшим в упадок консервным заводом. Поэтому молодые бизнесмены начали строить компанию "с нуля". Первоначально компания называлась "South Food, Inc" – совместное предприятие шведских партнеров и Фонда Государственного Имущества (ФГИ) Украины.</w:t>
      </w:r>
    </w:p>
    <w:p w:rsidR="005E132B" w:rsidRP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"Чумак" отмечает свой "день рождения" 29 мая, так как в этот день в 1996 году была основана компания.</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 xml:space="preserve">В конце </w:t>
      </w:r>
      <w:r w:rsidR="00730860">
        <w:rPr>
          <w:sz w:val="28"/>
          <w:szCs w:val="28"/>
        </w:rPr>
        <w:t xml:space="preserve">1999 </w:t>
      </w:r>
      <w:r w:rsidRPr="00730860">
        <w:rPr>
          <w:sz w:val="28"/>
          <w:szCs w:val="28"/>
        </w:rPr>
        <w:t>года согласно опрос</w:t>
      </w:r>
      <w:r w:rsidR="00730860">
        <w:rPr>
          <w:sz w:val="28"/>
          <w:szCs w:val="28"/>
        </w:rPr>
        <w:t>у</w:t>
      </w:r>
      <w:r w:rsidRPr="00730860">
        <w:rPr>
          <w:sz w:val="28"/>
          <w:szCs w:val="28"/>
        </w:rPr>
        <w:t>, проведенного газетой "Киевские Ведомости", "Чумак" был признан одним из известнейших брендов в Украине. На это время компания производила около 80 видов продукции в различных категориях, которые отражали вкусы и обычаи украинских потребителей.</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Продажи компании значительно выросли</w:t>
      </w:r>
      <w:r w:rsidR="00730860">
        <w:rPr>
          <w:sz w:val="28"/>
          <w:szCs w:val="28"/>
        </w:rPr>
        <w:t xml:space="preserve"> с 2004 года</w:t>
      </w:r>
      <w:r w:rsidRPr="00730860">
        <w:rPr>
          <w:sz w:val="28"/>
          <w:szCs w:val="28"/>
        </w:rPr>
        <w:t>, а бренд "Чумак" стал известен более широкой аудитории благодаря росту сети продаж и запуску новых продуктов.</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"Чумак" запустил свои непревзойдённые майонезы "Настоящий" и "Прованс" в 200мл мягких упаковках, что явилось хорошим конкурентным шагом, а также расширил линейку майонезов двумя вкусами: "Настоящий лёгкий" и "Аппетитный". Позже майонезы "Чумак" "Настоящий лёгкий" и "Аппетитный" были представлены в вёдрах 1кг и 2кг, что сделало эти продукты более привлекательными для предприятий общественного питания.</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Запуск "Острой" и "Пикантной" томатных пирамидок и рафинированного и нерафинированного подсолнечного масла в упаковке 500мл не прошёл незаметно. Потребители выказали уважение качеству и вкусу продукции "Чумака", покупая её, что отразилось в росте продаж компании.</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 xml:space="preserve">В мае </w:t>
      </w:r>
      <w:r w:rsidR="00730860">
        <w:rPr>
          <w:sz w:val="28"/>
          <w:szCs w:val="28"/>
        </w:rPr>
        <w:t xml:space="preserve">2004 года </w:t>
      </w:r>
      <w:r w:rsidRPr="00730860">
        <w:rPr>
          <w:sz w:val="28"/>
          <w:szCs w:val="28"/>
        </w:rPr>
        <w:t>стартовала обновлённая линейка Кухарских соусов "Чумак". Потребителям были предложены четыре раличных вкуса: классический, с овощами, со специями, с травами. Соусы имею большой успех на рынке Украины.</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Европейский банк реконструкции и развития предоставляет компании "Чумак"  долгосрочный кредит на пополнение оборотного капитала. Кредит предназначается для наращивания складских и производственных мощностей, а также для закупки современного упаковочного оборудования.</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В 2005 году "Чумак" захватил значительные рыночные доли по всем основным категориям. Главными новостями стали новые разновидности кетчупа и майонеза, а также целевые предложения для предприятий общественного питания.</w:t>
      </w:r>
    </w:p>
    <w:p w:rsidR="00730860" w:rsidRDefault="005E132B" w:rsidP="00730860">
      <w:pPr>
        <w:pStyle w:val="a3"/>
        <w:spacing w:before="0" w:beforeAutospacing="0" w:after="0" w:afterAutospacing="0" w:line="360" w:lineRule="auto"/>
        <w:ind w:firstLine="709"/>
        <w:jc w:val="both"/>
        <w:rPr>
          <w:sz w:val="28"/>
          <w:szCs w:val="28"/>
        </w:rPr>
      </w:pPr>
      <w:r w:rsidRPr="00730860">
        <w:rPr>
          <w:sz w:val="28"/>
          <w:szCs w:val="28"/>
        </w:rPr>
        <w:t>В отношении потребительского рынка, "Чумак" принял участие в разработке рынка и культуры соусов-приправ, запустив две линейки новых продуктов: соусы-приправы и салатные заправки "Салат+".</w:t>
      </w:r>
    </w:p>
    <w:p w:rsidR="005E132B" w:rsidRPr="00730860" w:rsidRDefault="00730860" w:rsidP="00730860">
      <w:pPr>
        <w:pStyle w:val="a3"/>
        <w:spacing w:before="0" w:beforeAutospacing="0" w:after="0" w:afterAutospacing="0" w:line="360" w:lineRule="auto"/>
        <w:ind w:firstLine="709"/>
        <w:jc w:val="both"/>
        <w:rPr>
          <w:sz w:val="28"/>
          <w:szCs w:val="28"/>
        </w:rPr>
      </w:pPr>
      <w:r>
        <w:rPr>
          <w:sz w:val="28"/>
          <w:szCs w:val="28"/>
        </w:rPr>
        <w:t>2006-й г</w:t>
      </w:r>
      <w:r w:rsidR="005E132B" w:rsidRPr="00730860">
        <w:rPr>
          <w:sz w:val="28"/>
          <w:szCs w:val="28"/>
        </w:rPr>
        <w:t>од начался с запуска новой рекламной кампании, сфокусированной на том факте, что кетчупы "Чумак" единственные украинские кетчупы без консервантов и красителей, доступные в мягкой упаковке.</w:t>
      </w:r>
    </w:p>
    <w:p w:rsidR="00730860" w:rsidRDefault="00730860" w:rsidP="00292197">
      <w:pPr>
        <w:spacing w:line="360" w:lineRule="auto"/>
        <w:ind w:firstLine="709"/>
        <w:jc w:val="both"/>
        <w:rPr>
          <w:sz w:val="28"/>
          <w:szCs w:val="28"/>
        </w:rPr>
      </w:pPr>
      <w:r>
        <w:rPr>
          <w:sz w:val="28"/>
          <w:szCs w:val="28"/>
        </w:rPr>
        <w:t>Таким образом, сегодня «Чумак» - это уже предприятие, которое объединяет в себе черты предприятия сельскохозяйственного и пищевой промышленности.</w:t>
      </w:r>
    </w:p>
    <w:p w:rsidR="00730860" w:rsidRDefault="00730860" w:rsidP="00292197">
      <w:pPr>
        <w:spacing w:line="360" w:lineRule="auto"/>
        <w:ind w:firstLine="709"/>
        <w:jc w:val="both"/>
        <w:rPr>
          <w:sz w:val="28"/>
          <w:szCs w:val="28"/>
        </w:rPr>
      </w:pPr>
    </w:p>
    <w:p w:rsidR="00730860" w:rsidRDefault="00730860" w:rsidP="00292197">
      <w:pPr>
        <w:spacing w:line="360" w:lineRule="auto"/>
        <w:ind w:firstLine="709"/>
        <w:jc w:val="both"/>
        <w:rPr>
          <w:sz w:val="28"/>
          <w:szCs w:val="28"/>
        </w:rPr>
      </w:pPr>
    </w:p>
    <w:p w:rsidR="000674A6" w:rsidRDefault="000674A6" w:rsidP="00292197">
      <w:pPr>
        <w:spacing w:line="360" w:lineRule="auto"/>
        <w:ind w:firstLine="709"/>
        <w:jc w:val="both"/>
        <w:rPr>
          <w:sz w:val="28"/>
          <w:szCs w:val="28"/>
        </w:rPr>
      </w:pPr>
    </w:p>
    <w:p w:rsidR="000674A6" w:rsidRDefault="000674A6" w:rsidP="00292197">
      <w:pPr>
        <w:spacing w:line="360" w:lineRule="auto"/>
        <w:ind w:firstLine="709"/>
        <w:jc w:val="both"/>
        <w:rPr>
          <w:sz w:val="28"/>
          <w:szCs w:val="28"/>
        </w:rPr>
      </w:pPr>
    </w:p>
    <w:p w:rsidR="000674A6" w:rsidRDefault="000674A6" w:rsidP="00292197">
      <w:pPr>
        <w:spacing w:line="360" w:lineRule="auto"/>
        <w:ind w:firstLine="709"/>
        <w:jc w:val="both"/>
        <w:rPr>
          <w:sz w:val="28"/>
          <w:szCs w:val="28"/>
        </w:rPr>
      </w:pPr>
    </w:p>
    <w:p w:rsidR="000674A6" w:rsidRDefault="000674A6" w:rsidP="00292197">
      <w:pPr>
        <w:spacing w:line="360" w:lineRule="auto"/>
        <w:ind w:firstLine="709"/>
        <w:jc w:val="both"/>
        <w:rPr>
          <w:sz w:val="28"/>
          <w:szCs w:val="28"/>
        </w:rPr>
      </w:pPr>
    </w:p>
    <w:p w:rsidR="000674A6" w:rsidRDefault="000674A6" w:rsidP="00292197">
      <w:pPr>
        <w:spacing w:line="360" w:lineRule="auto"/>
        <w:ind w:firstLine="709"/>
        <w:jc w:val="both"/>
        <w:rPr>
          <w:sz w:val="28"/>
          <w:szCs w:val="28"/>
        </w:rPr>
      </w:pPr>
    </w:p>
    <w:p w:rsidR="000674A6" w:rsidRDefault="000674A6" w:rsidP="00292197">
      <w:pPr>
        <w:spacing w:line="360" w:lineRule="auto"/>
        <w:ind w:firstLine="709"/>
        <w:jc w:val="both"/>
        <w:rPr>
          <w:sz w:val="28"/>
          <w:szCs w:val="28"/>
        </w:rPr>
      </w:pPr>
    </w:p>
    <w:p w:rsidR="00730860" w:rsidRDefault="00730860" w:rsidP="00730860">
      <w:pPr>
        <w:spacing w:after="240" w:line="360" w:lineRule="auto"/>
        <w:ind w:firstLine="709"/>
        <w:jc w:val="both"/>
        <w:outlineLvl w:val="1"/>
        <w:rPr>
          <w:sz w:val="28"/>
          <w:szCs w:val="28"/>
        </w:rPr>
      </w:pPr>
      <w:bookmarkStart w:id="12" w:name="_Toc167954178"/>
      <w:r>
        <w:rPr>
          <w:sz w:val="28"/>
          <w:szCs w:val="28"/>
        </w:rPr>
        <w:t>3.2. Методы усовершенствования безналичного денежного оборота в сельскохозяйственном предприятии.</w:t>
      </w:r>
      <w:bookmarkEnd w:id="12"/>
    </w:p>
    <w:p w:rsidR="00CD2413" w:rsidRPr="00292197" w:rsidRDefault="00072389" w:rsidP="00292197">
      <w:pPr>
        <w:spacing w:line="360" w:lineRule="auto"/>
        <w:ind w:firstLine="709"/>
        <w:jc w:val="both"/>
        <w:rPr>
          <w:sz w:val="28"/>
          <w:szCs w:val="28"/>
        </w:rPr>
      </w:pPr>
      <w:r>
        <w:rPr>
          <w:sz w:val="28"/>
          <w:szCs w:val="28"/>
        </w:rPr>
        <w:t xml:space="preserve">Усовершенствование организации безналичного денежного оборота в сельскохозяйственном предприятии сегодня – это эффективная автоматизация расчетов. </w:t>
      </w:r>
      <w:r w:rsidR="003C2A29" w:rsidRPr="00292197">
        <w:rPr>
          <w:sz w:val="28"/>
          <w:szCs w:val="28"/>
        </w:rPr>
        <w:t xml:space="preserve">Сегодня </w:t>
      </w:r>
      <w:r w:rsidR="007D6AE7">
        <w:rPr>
          <w:sz w:val="28"/>
          <w:szCs w:val="28"/>
        </w:rPr>
        <w:t xml:space="preserve">«Чумак», как и </w:t>
      </w:r>
      <w:r w:rsidR="003C2A29" w:rsidRPr="00292197">
        <w:rPr>
          <w:sz w:val="28"/>
          <w:szCs w:val="28"/>
        </w:rPr>
        <w:t>множество компаний</w:t>
      </w:r>
      <w:r w:rsidR="007D6AE7">
        <w:rPr>
          <w:sz w:val="28"/>
          <w:szCs w:val="28"/>
        </w:rPr>
        <w:t xml:space="preserve">, </w:t>
      </w:r>
      <w:r w:rsidR="00CD2413" w:rsidRPr="00292197">
        <w:rPr>
          <w:sz w:val="28"/>
          <w:szCs w:val="28"/>
        </w:rPr>
        <w:t>обеспечива</w:t>
      </w:r>
      <w:r w:rsidR="007D6AE7">
        <w:rPr>
          <w:sz w:val="28"/>
          <w:szCs w:val="28"/>
        </w:rPr>
        <w:t>ет</w:t>
      </w:r>
      <w:r w:rsidR="00CD2413" w:rsidRPr="00292197">
        <w:rPr>
          <w:sz w:val="28"/>
          <w:szCs w:val="28"/>
        </w:rPr>
        <w:t xml:space="preserve"> комплексное решение в области автоматизации безналичных расчетов с применением талонов, которое заключается в следующем:</w:t>
      </w:r>
    </w:p>
    <w:p w:rsidR="00CD2413" w:rsidRPr="00292197" w:rsidRDefault="00CD2413" w:rsidP="00292197">
      <w:pPr>
        <w:numPr>
          <w:ilvl w:val="0"/>
          <w:numId w:val="19"/>
        </w:numPr>
        <w:spacing w:line="360" w:lineRule="auto"/>
        <w:ind w:left="0" w:firstLine="709"/>
        <w:jc w:val="both"/>
        <w:rPr>
          <w:sz w:val="28"/>
          <w:szCs w:val="28"/>
        </w:rPr>
      </w:pPr>
      <w:r w:rsidRPr="00292197">
        <w:rPr>
          <w:sz w:val="28"/>
          <w:szCs w:val="28"/>
        </w:rPr>
        <w:t>разработка механизма безналичных расчетов,</w:t>
      </w:r>
    </w:p>
    <w:p w:rsidR="00CD2413" w:rsidRPr="00292197" w:rsidRDefault="00CD2413" w:rsidP="00292197">
      <w:pPr>
        <w:numPr>
          <w:ilvl w:val="0"/>
          <w:numId w:val="19"/>
        </w:numPr>
        <w:spacing w:line="360" w:lineRule="auto"/>
        <w:ind w:left="0" w:firstLine="709"/>
        <w:jc w:val="both"/>
        <w:rPr>
          <w:sz w:val="28"/>
          <w:szCs w:val="28"/>
        </w:rPr>
      </w:pPr>
      <w:r w:rsidRPr="00292197">
        <w:rPr>
          <w:sz w:val="28"/>
          <w:szCs w:val="28"/>
        </w:rPr>
        <w:t>разработка оригинал-макета бланков талонов с защитой от подделок,</w:t>
      </w:r>
    </w:p>
    <w:p w:rsidR="00CD2413" w:rsidRPr="00292197" w:rsidRDefault="00CD2413" w:rsidP="00292197">
      <w:pPr>
        <w:numPr>
          <w:ilvl w:val="0"/>
          <w:numId w:val="19"/>
        </w:numPr>
        <w:spacing w:line="360" w:lineRule="auto"/>
        <w:ind w:left="0" w:firstLine="709"/>
        <w:jc w:val="both"/>
        <w:rPr>
          <w:sz w:val="28"/>
          <w:szCs w:val="28"/>
        </w:rPr>
      </w:pPr>
      <w:r w:rsidRPr="00292197">
        <w:rPr>
          <w:sz w:val="28"/>
          <w:szCs w:val="28"/>
        </w:rPr>
        <w:t xml:space="preserve">производство бланков талонов на </w:t>
      </w:r>
      <w:r w:rsidR="00292197">
        <w:rPr>
          <w:sz w:val="28"/>
          <w:szCs w:val="28"/>
        </w:rPr>
        <w:t>продукцию</w:t>
      </w:r>
      <w:r w:rsidRPr="00292197">
        <w:rPr>
          <w:sz w:val="28"/>
          <w:szCs w:val="28"/>
        </w:rPr>
        <w:t>,</w:t>
      </w:r>
    </w:p>
    <w:p w:rsidR="00CD2413" w:rsidRPr="00292197" w:rsidRDefault="00CD2413" w:rsidP="00292197">
      <w:pPr>
        <w:numPr>
          <w:ilvl w:val="0"/>
          <w:numId w:val="19"/>
        </w:numPr>
        <w:spacing w:line="360" w:lineRule="auto"/>
        <w:ind w:left="0" w:firstLine="709"/>
        <w:jc w:val="both"/>
        <w:rPr>
          <w:sz w:val="28"/>
          <w:szCs w:val="28"/>
        </w:rPr>
      </w:pPr>
      <w:r w:rsidRPr="00292197">
        <w:rPr>
          <w:sz w:val="28"/>
          <w:szCs w:val="28"/>
        </w:rPr>
        <w:t xml:space="preserve">разработка и поставка программного обеспечения для автоматизации учета талонов на </w:t>
      </w:r>
      <w:r w:rsidR="00292197">
        <w:rPr>
          <w:sz w:val="28"/>
          <w:szCs w:val="28"/>
        </w:rPr>
        <w:t>продукцию</w:t>
      </w:r>
      <w:r w:rsidRPr="00292197">
        <w:rPr>
          <w:sz w:val="28"/>
          <w:szCs w:val="28"/>
        </w:rPr>
        <w:t xml:space="preserve"> и расчетов за них,</w:t>
      </w:r>
    </w:p>
    <w:p w:rsidR="00CD2413" w:rsidRPr="00292197" w:rsidRDefault="00CD2413" w:rsidP="00292197">
      <w:pPr>
        <w:numPr>
          <w:ilvl w:val="0"/>
          <w:numId w:val="19"/>
        </w:numPr>
        <w:spacing w:line="360" w:lineRule="auto"/>
        <w:ind w:left="0" w:firstLine="709"/>
        <w:jc w:val="both"/>
        <w:rPr>
          <w:sz w:val="28"/>
          <w:szCs w:val="28"/>
        </w:rPr>
      </w:pPr>
      <w:r w:rsidRPr="00292197">
        <w:rPr>
          <w:sz w:val="28"/>
          <w:szCs w:val="28"/>
        </w:rPr>
        <w:t>поставка оборудования для автоматизации учета талонов,</w:t>
      </w:r>
    </w:p>
    <w:p w:rsidR="00CD2413" w:rsidRPr="00292197" w:rsidRDefault="00CD2413" w:rsidP="00292197">
      <w:pPr>
        <w:numPr>
          <w:ilvl w:val="0"/>
          <w:numId w:val="19"/>
        </w:numPr>
        <w:spacing w:line="360" w:lineRule="auto"/>
        <w:ind w:left="0" w:firstLine="709"/>
        <w:jc w:val="both"/>
        <w:rPr>
          <w:sz w:val="28"/>
          <w:szCs w:val="28"/>
        </w:rPr>
      </w:pPr>
      <w:r w:rsidRPr="00292197">
        <w:rPr>
          <w:sz w:val="28"/>
          <w:szCs w:val="28"/>
        </w:rPr>
        <w:t>комплексное внедрение автоматизированной системы учета.</w:t>
      </w:r>
      <w:r w:rsidR="00F3517A" w:rsidRPr="00F3517A">
        <w:rPr>
          <w:sz w:val="28"/>
          <w:szCs w:val="28"/>
        </w:rPr>
        <w:t xml:space="preserve"> [</w:t>
      </w:r>
      <w:r w:rsidR="00F3517A">
        <w:rPr>
          <w:sz w:val="28"/>
          <w:szCs w:val="28"/>
          <w:lang w:val="en-US"/>
        </w:rPr>
        <w:t>29]</w:t>
      </w:r>
    </w:p>
    <w:p w:rsidR="00CD2413" w:rsidRPr="00292197" w:rsidRDefault="00CD2413" w:rsidP="00292197">
      <w:pPr>
        <w:spacing w:line="360" w:lineRule="auto"/>
        <w:ind w:firstLine="709"/>
        <w:jc w:val="both"/>
        <w:rPr>
          <w:sz w:val="28"/>
          <w:szCs w:val="28"/>
        </w:rPr>
      </w:pPr>
      <w:r w:rsidRPr="00292197">
        <w:rPr>
          <w:rStyle w:val="a4"/>
          <w:sz w:val="28"/>
          <w:szCs w:val="28"/>
        </w:rPr>
        <w:t>Разработка механизма безналичных расчетов</w:t>
      </w:r>
      <w:r w:rsidRPr="00292197">
        <w:rPr>
          <w:sz w:val="28"/>
          <w:szCs w:val="28"/>
        </w:rPr>
        <w:t xml:space="preserve"> производится специалистами совместно с </w:t>
      </w:r>
      <w:r w:rsidR="003C2A29" w:rsidRPr="00292197">
        <w:rPr>
          <w:sz w:val="28"/>
          <w:szCs w:val="28"/>
        </w:rPr>
        <w:t>компанией</w:t>
      </w:r>
      <w:r w:rsidRPr="00292197">
        <w:rPr>
          <w:sz w:val="28"/>
          <w:szCs w:val="28"/>
        </w:rPr>
        <w:t xml:space="preserve"> и заканчивается постановкой задачи для программистов. Если требуется детальная проработка данного вопроса, то, вероятно, стоимость такого варианта будет равняться стоимости командировки специалиста </w:t>
      </w:r>
      <w:r w:rsidR="00292197">
        <w:rPr>
          <w:sz w:val="28"/>
          <w:szCs w:val="28"/>
        </w:rPr>
        <w:t>на предприятие</w:t>
      </w:r>
      <w:r w:rsidRPr="00292197">
        <w:rPr>
          <w:sz w:val="28"/>
          <w:szCs w:val="28"/>
        </w:rPr>
        <w:t xml:space="preserve">. </w:t>
      </w:r>
    </w:p>
    <w:p w:rsidR="00CD2413" w:rsidRPr="00292197" w:rsidRDefault="00CD2413" w:rsidP="00292197">
      <w:pPr>
        <w:spacing w:line="360" w:lineRule="auto"/>
        <w:ind w:firstLine="709"/>
        <w:jc w:val="both"/>
        <w:rPr>
          <w:sz w:val="28"/>
          <w:szCs w:val="28"/>
        </w:rPr>
      </w:pPr>
      <w:r w:rsidRPr="00292197">
        <w:rPr>
          <w:rStyle w:val="a4"/>
          <w:sz w:val="28"/>
          <w:szCs w:val="28"/>
        </w:rPr>
        <w:t>Разработка оригинал-макета и предпечатная подготовка</w:t>
      </w:r>
      <w:r w:rsidRPr="00292197">
        <w:rPr>
          <w:sz w:val="28"/>
          <w:szCs w:val="28"/>
        </w:rPr>
        <w:t xml:space="preserve"> входят в стоимость бланков талонов. Выпуск партии бланков талонов на </w:t>
      </w:r>
      <w:r w:rsidR="00292197">
        <w:rPr>
          <w:sz w:val="28"/>
          <w:szCs w:val="28"/>
        </w:rPr>
        <w:t>продукцию</w:t>
      </w:r>
      <w:r w:rsidRPr="00292197">
        <w:rPr>
          <w:sz w:val="28"/>
          <w:szCs w:val="28"/>
        </w:rPr>
        <w:t xml:space="preserve"> осуществляют партнеры —</w:t>
      </w:r>
      <w:r w:rsidR="007D6AE7">
        <w:rPr>
          <w:sz w:val="28"/>
          <w:szCs w:val="28"/>
        </w:rPr>
        <w:t xml:space="preserve"> </w:t>
      </w:r>
      <w:r w:rsidRPr="00292197">
        <w:rPr>
          <w:sz w:val="28"/>
          <w:szCs w:val="28"/>
        </w:rPr>
        <w:t xml:space="preserve">полиграфические фирмы, имеющие лицензию Минфина </w:t>
      </w:r>
      <w:r w:rsidR="00292197">
        <w:rPr>
          <w:sz w:val="28"/>
          <w:szCs w:val="28"/>
        </w:rPr>
        <w:t>Украины</w:t>
      </w:r>
      <w:r w:rsidRPr="00292197">
        <w:rPr>
          <w:sz w:val="28"/>
          <w:szCs w:val="28"/>
        </w:rPr>
        <w:t xml:space="preserve"> на выпуск бланков ценных бумаг и накопившие огромный опыт в выпуске бланков талонов на </w:t>
      </w:r>
      <w:r w:rsidR="00292197">
        <w:rPr>
          <w:sz w:val="28"/>
          <w:szCs w:val="28"/>
        </w:rPr>
        <w:t>продукцию</w:t>
      </w:r>
      <w:r w:rsidRPr="00292197">
        <w:rPr>
          <w:sz w:val="28"/>
          <w:szCs w:val="28"/>
        </w:rPr>
        <w:t xml:space="preserve">. Суммарный объем выпускаемых ими бланков талонов на </w:t>
      </w:r>
      <w:r w:rsidR="00292197">
        <w:rPr>
          <w:sz w:val="28"/>
          <w:szCs w:val="28"/>
        </w:rPr>
        <w:t>продукцию</w:t>
      </w:r>
      <w:r w:rsidRPr="00292197">
        <w:rPr>
          <w:sz w:val="28"/>
          <w:szCs w:val="28"/>
        </w:rPr>
        <w:t xml:space="preserve"> только для </w:t>
      </w:r>
      <w:r w:rsidR="00292197">
        <w:rPr>
          <w:sz w:val="28"/>
          <w:szCs w:val="28"/>
        </w:rPr>
        <w:t>киевских</w:t>
      </w:r>
      <w:r w:rsidRPr="00292197">
        <w:rPr>
          <w:sz w:val="28"/>
          <w:szCs w:val="28"/>
        </w:rPr>
        <w:t xml:space="preserve"> заказчиков составляет несколько десятков миллионов бланков талонов в год. Также, при больших объемах </w:t>
      </w:r>
      <w:r w:rsidR="00292197">
        <w:rPr>
          <w:sz w:val="28"/>
          <w:szCs w:val="28"/>
        </w:rPr>
        <w:t>можно</w:t>
      </w:r>
      <w:r w:rsidRPr="00292197">
        <w:rPr>
          <w:sz w:val="28"/>
          <w:szCs w:val="28"/>
        </w:rPr>
        <w:t xml:space="preserve"> обеспечить выпуск бланков талонов на </w:t>
      </w:r>
      <w:r w:rsidR="00292197">
        <w:rPr>
          <w:sz w:val="28"/>
          <w:szCs w:val="28"/>
        </w:rPr>
        <w:t>продукцию</w:t>
      </w:r>
      <w:r w:rsidRPr="00292197">
        <w:rPr>
          <w:sz w:val="28"/>
          <w:szCs w:val="28"/>
        </w:rPr>
        <w:t xml:space="preserve"> в Германии на крупнейшей фабрике ценных бумаг, которая, в том числе, печатает валюту многих стран. </w:t>
      </w:r>
    </w:p>
    <w:p w:rsidR="00CD2413" w:rsidRPr="00292197" w:rsidRDefault="00CD2413" w:rsidP="00292197">
      <w:pPr>
        <w:spacing w:line="360" w:lineRule="auto"/>
        <w:ind w:firstLine="709"/>
        <w:jc w:val="both"/>
        <w:rPr>
          <w:sz w:val="28"/>
          <w:szCs w:val="28"/>
        </w:rPr>
      </w:pPr>
      <w:r w:rsidRPr="00292197">
        <w:rPr>
          <w:rStyle w:val="a4"/>
          <w:sz w:val="28"/>
          <w:szCs w:val="28"/>
        </w:rPr>
        <w:t xml:space="preserve">Производство бланков талонов на </w:t>
      </w:r>
      <w:r w:rsidR="00292197">
        <w:rPr>
          <w:rStyle w:val="a4"/>
          <w:sz w:val="28"/>
          <w:szCs w:val="28"/>
        </w:rPr>
        <w:t>продукцию</w:t>
      </w:r>
      <w:r w:rsidRPr="00292197">
        <w:rPr>
          <w:sz w:val="28"/>
          <w:szCs w:val="28"/>
        </w:rPr>
        <w:t xml:space="preserve"> осуществляется специализированными фирмами. В зависимости от выбора количества степеней полиграфической защиты бланка талонов на </w:t>
      </w:r>
      <w:r w:rsidR="00292197">
        <w:rPr>
          <w:sz w:val="28"/>
          <w:szCs w:val="28"/>
        </w:rPr>
        <w:t>продукцию</w:t>
      </w:r>
      <w:r w:rsidRPr="00292197">
        <w:rPr>
          <w:sz w:val="28"/>
          <w:szCs w:val="28"/>
        </w:rPr>
        <w:t xml:space="preserve">, объема разовой партии, количества разных видов </w:t>
      </w:r>
      <w:r w:rsidR="00292197">
        <w:rPr>
          <w:sz w:val="28"/>
          <w:szCs w:val="28"/>
        </w:rPr>
        <w:t>продукции</w:t>
      </w:r>
      <w:r w:rsidRPr="00292197">
        <w:rPr>
          <w:sz w:val="28"/>
          <w:szCs w:val="28"/>
        </w:rPr>
        <w:t xml:space="preserve"> и номиналов в одной партии, стоимость одного бланка талона может быть от 58 до 90 копеек за один бланк. </w:t>
      </w:r>
    </w:p>
    <w:p w:rsidR="00CD2413" w:rsidRPr="00F3517A" w:rsidRDefault="00CD2413" w:rsidP="00292197">
      <w:pPr>
        <w:spacing w:line="360" w:lineRule="auto"/>
        <w:ind w:firstLine="709"/>
        <w:jc w:val="both"/>
        <w:rPr>
          <w:sz w:val="28"/>
          <w:szCs w:val="28"/>
          <w:lang w:val="en-US"/>
        </w:rPr>
      </w:pPr>
      <w:r w:rsidRPr="00292197">
        <w:rPr>
          <w:sz w:val="28"/>
          <w:szCs w:val="28"/>
        </w:rPr>
        <w:t xml:space="preserve">Основным отличием предлагаемой системы является автоматизированная обработка «погашенных», то есть вернувшихся с </w:t>
      </w:r>
      <w:r w:rsidR="00072389">
        <w:rPr>
          <w:sz w:val="28"/>
          <w:szCs w:val="28"/>
        </w:rPr>
        <w:t>предприятия</w:t>
      </w:r>
      <w:r w:rsidRPr="00292197">
        <w:rPr>
          <w:sz w:val="28"/>
          <w:szCs w:val="28"/>
        </w:rPr>
        <w:t xml:space="preserve"> талонов. Для этого в типографии на каждый бланк талона наносится уникальный штриховой код, а подключенное к программному обеспечению оборудование (ручной и/или автоматический сканер штрихового кода) производит идентификацию талона, проверку его подлинности по базе данных и фиксацию факта реализации (отпуска) топлива клиенту. </w:t>
      </w:r>
      <w:r w:rsidR="00F3517A">
        <w:rPr>
          <w:sz w:val="28"/>
          <w:szCs w:val="28"/>
          <w:lang w:val="en-US"/>
        </w:rPr>
        <w:t>[28]</w:t>
      </w:r>
    </w:p>
    <w:p w:rsidR="00CD2413" w:rsidRPr="00292197" w:rsidRDefault="00CD2413" w:rsidP="00292197">
      <w:pPr>
        <w:spacing w:line="360" w:lineRule="auto"/>
        <w:ind w:firstLine="709"/>
        <w:jc w:val="both"/>
        <w:rPr>
          <w:sz w:val="28"/>
          <w:szCs w:val="28"/>
        </w:rPr>
      </w:pPr>
      <w:r w:rsidRPr="00292197">
        <w:rPr>
          <w:rStyle w:val="a4"/>
          <w:sz w:val="28"/>
          <w:szCs w:val="28"/>
        </w:rPr>
        <w:t>Поставка программного обеспечения</w:t>
      </w:r>
      <w:r w:rsidRPr="00292197">
        <w:rPr>
          <w:sz w:val="28"/>
          <w:szCs w:val="28"/>
        </w:rPr>
        <w:t xml:space="preserve"> осуществляется по прайс-листу. В случае необходимости внесения изменений в базовую версию совместно с </w:t>
      </w:r>
      <w:r w:rsidR="00072389">
        <w:rPr>
          <w:sz w:val="28"/>
          <w:szCs w:val="28"/>
        </w:rPr>
        <w:t>предприятием</w:t>
      </w:r>
      <w:r w:rsidRPr="00292197">
        <w:rPr>
          <w:sz w:val="28"/>
          <w:szCs w:val="28"/>
        </w:rPr>
        <w:t xml:space="preserve"> составляе</w:t>
      </w:r>
      <w:r w:rsidR="00072389">
        <w:rPr>
          <w:sz w:val="28"/>
          <w:szCs w:val="28"/>
        </w:rPr>
        <w:t>тся</w:t>
      </w:r>
      <w:r w:rsidRPr="00292197">
        <w:rPr>
          <w:sz w:val="28"/>
          <w:szCs w:val="28"/>
        </w:rPr>
        <w:t xml:space="preserve"> техническое задание, после утверждения которого рассчитывается стоимость доработок программного обеспечения и сроки выполнения этих работ.</w:t>
      </w:r>
    </w:p>
    <w:p w:rsidR="00CD2413" w:rsidRPr="00292197" w:rsidRDefault="00CD2413" w:rsidP="00292197">
      <w:pPr>
        <w:spacing w:line="360" w:lineRule="auto"/>
        <w:ind w:firstLine="709"/>
        <w:jc w:val="both"/>
        <w:rPr>
          <w:sz w:val="28"/>
          <w:szCs w:val="28"/>
        </w:rPr>
      </w:pPr>
      <w:r w:rsidRPr="00292197">
        <w:rPr>
          <w:rStyle w:val="a4"/>
          <w:sz w:val="28"/>
          <w:szCs w:val="28"/>
        </w:rPr>
        <w:t>В качестве оборудования для работы с талонами</w:t>
      </w:r>
      <w:r w:rsidRPr="00292197">
        <w:rPr>
          <w:sz w:val="28"/>
          <w:szCs w:val="28"/>
        </w:rPr>
        <w:t xml:space="preserve"> на участке выдачи применяются ручные, а на участке гашения ручные и автоматические сканеры штрихового кода. Тип и количество используемого оборудования зависят от объема обрабатываемых талонов. </w:t>
      </w:r>
    </w:p>
    <w:p w:rsidR="00CD2413" w:rsidRPr="00292197" w:rsidRDefault="00CD2413" w:rsidP="00292197">
      <w:pPr>
        <w:spacing w:line="360" w:lineRule="auto"/>
        <w:ind w:firstLine="709"/>
        <w:jc w:val="both"/>
        <w:rPr>
          <w:sz w:val="28"/>
          <w:szCs w:val="28"/>
        </w:rPr>
      </w:pPr>
      <w:r w:rsidRPr="00292197">
        <w:rPr>
          <w:sz w:val="28"/>
          <w:szCs w:val="28"/>
        </w:rPr>
        <w:t xml:space="preserve">На участке выдачи рекомендуется использование ручного лазерного сканера штрихового кода. </w:t>
      </w:r>
    </w:p>
    <w:p w:rsidR="00CD2413" w:rsidRPr="00292197" w:rsidRDefault="00CD2413" w:rsidP="00292197">
      <w:pPr>
        <w:spacing w:line="360" w:lineRule="auto"/>
        <w:ind w:firstLine="709"/>
        <w:jc w:val="both"/>
        <w:rPr>
          <w:sz w:val="28"/>
          <w:szCs w:val="28"/>
        </w:rPr>
      </w:pPr>
      <w:r w:rsidRPr="00292197">
        <w:rPr>
          <w:sz w:val="28"/>
          <w:szCs w:val="28"/>
        </w:rPr>
        <w:t xml:space="preserve">Средняя производительность указана из практического опыта работы с данным оборудованием и рассчитана из расчета 22 рабочих дня в месяц при 8-часовом рабочем дне и включает в себя технологические остановки, повторный прогон, сверки, исправления ошибок и т. п. </w:t>
      </w:r>
    </w:p>
    <w:p w:rsidR="00CD2413" w:rsidRPr="00292197" w:rsidRDefault="00CD2413" w:rsidP="00292197">
      <w:pPr>
        <w:spacing w:line="360" w:lineRule="auto"/>
        <w:ind w:firstLine="709"/>
        <w:jc w:val="both"/>
        <w:rPr>
          <w:sz w:val="28"/>
          <w:szCs w:val="28"/>
        </w:rPr>
      </w:pPr>
      <w:r w:rsidRPr="00292197">
        <w:rPr>
          <w:rStyle w:val="a4"/>
          <w:sz w:val="28"/>
          <w:szCs w:val="28"/>
        </w:rPr>
        <w:t>Внедрение системы на месте</w:t>
      </w:r>
      <w:r w:rsidRPr="00292197">
        <w:rPr>
          <w:sz w:val="28"/>
          <w:szCs w:val="28"/>
        </w:rPr>
        <w:t xml:space="preserve"> означает установку системы и оборудования, </w:t>
      </w:r>
      <w:r w:rsidRPr="00072389">
        <w:rPr>
          <w:rStyle w:val="a4"/>
          <w:b w:val="0"/>
          <w:sz w:val="28"/>
          <w:szCs w:val="28"/>
        </w:rPr>
        <w:t>обучение</w:t>
      </w:r>
      <w:r w:rsidRPr="00292197">
        <w:rPr>
          <w:sz w:val="28"/>
          <w:szCs w:val="28"/>
        </w:rPr>
        <w:t xml:space="preserve"> обслуживающего персонала, консультации и практические рекомендации по постановке учета, контроля и бухгалтерского учета в области автоматизации расчетов по талонам на </w:t>
      </w:r>
      <w:r w:rsidR="00072389">
        <w:rPr>
          <w:sz w:val="28"/>
          <w:szCs w:val="28"/>
        </w:rPr>
        <w:t>продукцию</w:t>
      </w:r>
      <w:r w:rsidRPr="00292197">
        <w:rPr>
          <w:sz w:val="28"/>
          <w:szCs w:val="28"/>
        </w:rPr>
        <w:t xml:space="preserve">. </w:t>
      </w:r>
    </w:p>
    <w:p w:rsidR="00CD2413" w:rsidRPr="00F3517A" w:rsidRDefault="00CD2413" w:rsidP="00292197">
      <w:pPr>
        <w:spacing w:line="360" w:lineRule="auto"/>
        <w:ind w:firstLine="709"/>
        <w:jc w:val="both"/>
        <w:rPr>
          <w:sz w:val="28"/>
          <w:szCs w:val="28"/>
          <w:lang w:val="en-US"/>
        </w:rPr>
      </w:pPr>
      <w:r w:rsidRPr="00292197">
        <w:rPr>
          <w:sz w:val="28"/>
          <w:szCs w:val="28"/>
        </w:rPr>
        <w:t xml:space="preserve">Стоимость внедрения системы состоит из командировочных расходов плюс 75—100 $ в день в зависимости от продолжительности командировки </w:t>
      </w:r>
      <w:r w:rsidR="00072389">
        <w:rPr>
          <w:sz w:val="28"/>
          <w:szCs w:val="28"/>
        </w:rPr>
        <w:t>и</w:t>
      </w:r>
      <w:r w:rsidRPr="00292197">
        <w:rPr>
          <w:sz w:val="28"/>
          <w:szCs w:val="28"/>
        </w:rPr>
        <w:t xml:space="preserve"> объема выполняемых работ. </w:t>
      </w:r>
      <w:r w:rsidR="00F3517A">
        <w:rPr>
          <w:sz w:val="28"/>
          <w:szCs w:val="28"/>
          <w:lang w:val="en-US"/>
        </w:rPr>
        <w:t>[29]</w:t>
      </w:r>
    </w:p>
    <w:p w:rsidR="00973194" w:rsidRDefault="00973194" w:rsidP="00973194">
      <w:pPr>
        <w:spacing w:after="240" w:line="360" w:lineRule="auto"/>
        <w:jc w:val="center"/>
        <w:rPr>
          <w:sz w:val="28"/>
          <w:szCs w:val="28"/>
        </w:rPr>
      </w:pPr>
    </w:p>
    <w:p w:rsidR="00973194" w:rsidRDefault="00973194"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C8521D" w:rsidRDefault="00C8521D" w:rsidP="00973194">
      <w:pPr>
        <w:spacing w:after="240" w:line="360" w:lineRule="auto"/>
        <w:jc w:val="center"/>
        <w:rPr>
          <w:sz w:val="28"/>
          <w:szCs w:val="28"/>
        </w:rPr>
      </w:pPr>
    </w:p>
    <w:p w:rsidR="00C8521D" w:rsidRDefault="00C8521D" w:rsidP="00973194">
      <w:pPr>
        <w:spacing w:after="240" w:line="360" w:lineRule="auto"/>
        <w:jc w:val="center"/>
        <w:rPr>
          <w:sz w:val="28"/>
          <w:szCs w:val="28"/>
        </w:rPr>
      </w:pPr>
    </w:p>
    <w:p w:rsidR="00973194" w:rsidRDefault="00973194" w:rsidP="00973194">
      <w:pPr>
        <w:spacing w:after="240" w:line="360" w:lineRule="auto"/>
        <w:jc w:val="center"/>
        <w:outlineLvl w:val="0"/>
        <w:rPr>
          <w:sz w:val="28"/>
          <w:szCs w:val="28"/>
        </w:rPr>
      </w:pPr>
      <w:bookmarkStart w:id="13" w:name="_Toc167954179"/>
      <w:r>
        <w:rPr>
          <w:sz w:val="28"/>
          <w:szCs w:val="28"/>
        </w:rPr>
        <w:t>ВЫВОДЫ.</w:t>
      </w:r>
      <w:bookmarkEnd w:id="13"/>
    </w:p>
    <w:p w:rsidR="003A456C" w:rsidRDefault="003A456C" w:rsidP="00D77E84">
      <w:pPr>
        <w:spacing w:line="360" w:lineRule="auto"/>
        <w:ind w:firstLine="709"/>
        <w:jc w:val="both"/>
        <w:rPr>
          <w:sz w:val="28"/>
        </w:rPr>
      </w:pPr>
      <w:r>
        <w:rPr>
          <w:sz w:val="28"/>
        </w:rPr>
        <w:t xml:space="preserve">Анализ безналичного денежного оборота сферы </w:t>
      </w:r>
      <w:r w:rsidR="00D3597F">
        <w:rPr>
          <w:sz w:val="28"/>
        </w:rPr>
        <w:t>сельского хозяйства</w:t>
      </w:r>
      <w:r>
        <w:rPr>
          <w:sz w:val="28"/>
        </w:rPr>
        <w:t xml:space="preserve"> показывает, что в тех случаях, когда денежные платежи субъектов хозяйствования приобретают преимущественно авансовый характер – нарушается их зависимость от поступлений средств по результатам деятельности. Отсутствие зависимости расходов от поступлений приводит к тому, что обеспечение воспроизводственного процесса осуществляется не за счет собственных накоплений, а при постоянном использовании кредитного и финансово-перераспределительного механизма. Тем самым функционирование предприятий производится в условиях непрерывного долга, их реальная платежеспособность неуклонно падает. Повышение эффективности деятельности субъектов хозяйствования требует прежде всего обеспечения соответствия производимых расходов получаемым доходам каждым отдельным звеном экономического оборота, а также формирования у этих звеньев необходимого количества денежных средств в границах, установленных потребностями денежного оборота.</w:t>
      </w:r>
    </w:p>
    <w:p w:rsidR="003A456C" w:rsidRDefault="003A456C" w:rsidP="00D77E84">
      <w:pPr>
        <w:spacing w:line="360" w:lineRule="auto"/>
        <w:ind w:firstLine="709"/>
        <w:jc w:val="both"/>
        <w:rPr>
          <w:sz w:val="28"/>
        </w:rPr>
      </w:pPr>
      <w:r>
        <w:rPr>
          <w:sz w:val="28"/>
        </w:rPr>
        <w:t>В зависимости от форм безналичных расчетов, используемых субъектами хозяйствования, структура безналичного денежного оборота характеризуется удельным весом каждой из форм в общем объеме платежного оборота. В последние годы в безналичном обороте наибольший удельный вес занимают расчеты платежными поручениями. Изменения в структуре безналичного денежного оборота обусловлены преимуществами или недостатками той или иной формы расчетов, а также политикой Национального банка в сфере расчетов.</w:t>
      </w:r>
    </w:p>
    <w:p w:rsidR="003A456C" w:rsidRDefault="003A456C" w:rsidP="00D77E84">
      <w:pPr>
        <w:spacing w:line="360" w:lineRule="auto"/>
        <w:ind w:firstLine="709"/>
        <w:jc w:val="both"/>
        <w:rPr>
          <w:sz w:val="28"/>
        </w:rPr>
      </w:pPr>
      <w:r>
        <w:rPr>
          <w:sz w:val="28"/>
        </w:rPr>
        <w:t>Изменения объема и структуры безналичного денежного оборота связаны прежде всего с качественными изменениями, происходящими в экономике: ростом (снижением) объемов производства и реализации продукции, совокупного общественного продукта, национального дохода.</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В заключении перечислим принципы для организации безналичных расчетов.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Организация безналичных расчетов </w:t>
      </w:r>
      <w:r w:rsidR="00402C93">
        <w:rPr>
          <w:sz w:val="28"/>
          <w:szCs w:val="28"/>
        </w:rPr>
        <w:t xml:space="preserve">на предприятии «Чумак» </w:t>
      </w:r>
      <w:r w:rsidRPr="000C4605">
        <w:rPr>
          <w:sz w:val="28"/>
          <w:szCs w:val="28"/>
        </w:rPr>
        <w:t xml:space="preserve">базируется на определенных принципах (содержание принципов может меняться в зависимости от экономической ситуации):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1. Средства предприятий подлежат обязательному хранению в банках, за исключением остатков наличности в кассах в пределах установленного банком лимита и норм расходов из выручки, которые предусмотрены порядком ведения кассовых операций в хозяйстве Украины.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2. Безналичные расчеты между предприятиями осуществляются через банковские учреждения путем перечисления средств со счета плательщика на счет получателя средств.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3. Средства со счета предприятия списываются по распоряжению владельца, а в случае отсутствия средств на его счете в достаточной сумме, банк осуществляет его платеж в соответствии с установленной законодательством очередностью. В случаях, предусмотренных законодательством, средства со счетов предприятий могут списываться в бесспорном и безакцептном порядке.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4. Предприятия самостоятельно выбирают формы расчетов и оговаривают их в своих договорах и соглашениях без участия банков. Учреждения банков могут только рекомендовать своим клиентам применять ту или иную форму расчетов, учитывая специфику их деятельности и исходя из конкретных ситуаций, которые могут сложиться в процессе расчетов.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5. Предприятия имеют право выбора банка для открытия своих счетов. Банк на договорной основе осуществляет расчетно-кассовое обслуживание своих клиентов и выполняет их распоряжения по перечислению средств со счетов.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6. Момент осуществления платежа должен быть максимально приближен по времени к моменту отгрузки товара, выполнения работ, предоставления услуг.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7. Своевременное получение средств предприятием за отгруженную продукцию. Отсрочка платежа в Украине приобрела большие размеры в связи с низкой договорной дисциплиной и слабой платежеспособностью предприятий. </w:t>
      </w:r>
    </w:p>
    <w:p w:rsidR="00F24DF2" w:rsidRPr="000C4605" w:rsidRDefault="00F24DF2" w:rsidP="000C4605">
      <w:pPr>
        <w:pStyle w:val="a3"/>
        <w:spacing w:before="0" w:beforeAutospacing="0" w:after="0" w:afterAutospacing="0" w:line="360" w:lineRule="auto"/>
        <w:ind w:firstLine="709"/>
        <w:jc w:val="both"/>
        <w:rPr>
          <w:sz w:val="28"/>
          <w:szCs w:val="28"/>
        </w:rPr>
      </w:pPr>
      <w:r w:rsidRPr="000C4605">
        <w:rPr>
          <w:sz w:val="28"/>
          <w:szCs w:val="28"/>
        </w:rPr>
        <w:t xml:space="preserve">8. Создание условий для взаимного контроля поставщика и покупателя, а также банка за соблюдением хозяйственных договоров, платежной и расчетной дисциплины. </w:t>
      </w:r>
    </w:p>
    <w:p w:rsidR="00973194" w:rsidRDefault="00973194" w:rsidP="00973194">
      <w:pPr>
        <w:spacing w:after="240" w:line="360" w:lineRule="auto"/>
        <w:jc w:val="center"/>
        <w:rPr>
          <w:sz w:val="28"/>
          <w:szCs w:val="28"/>
        </w:rPr>
      </w:pPr>
    </w:p>
    <w:p w:rsidR="00973194" w:rsidRDefault="00973194"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D3597F" w:rsidRDefault="00D3597F" w:rsidP="00973194">
      <w:pPr>
        <w:spacing w:after="240" w:line="360" w:lineRule="auto"/>
        <w:jc w:val="center"/>
        <w:rPr>
          <w:sz w:val="28"/>
          <w:szCs w:val="28"/>
        </w:rPr>
      </w:pPr>
    </w:p>
    <w:p w:rsidR="00973194" w:rsidRDefault="00973194" w:rsidP="00973194">
      <w:pPr>
        <w:spacing w:after="240" w:line="360" w:lineRule="auto"/>
        <w:jc w:val="center"/>
        <w:outlineLvl w:val="0"/>
        <w:rPr>
          <w:sz w:val="28"/>
          <w:szCs w:val="28"/>
        </w:rPr>
      </w:pPr>
      <w:bookmarkStart w:id="14" w:name="_Toc167954180"/>
      <w:r>
        <w:rPr>
          <w:sz w:val="28"/>
          <w:szCs w:val="28"/>
        </w:rPr>
        <w:t>СПИСОК ЛИТЕРАТУРЫ.</w:t>
      </w:r>
      <w:bookmarkEnd w:id="14"/>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Закон України «Про аудиторську діяльність» від 22 квітня 1993. Голос України. – 1993. – 29 травня.</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Закон України „Про цінні папери і фондові біржку” від 18.06.91 р. № 1201-ХІІ.</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Закон України „Про державне регулювання ринку цінних паперів в Україні” від 30.10.96 р.</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Закон України „Про обіг векселів в Україні” від 05.04.01 р. № 2374-ІІІ.</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Закон України „Про оподаткування прибутку підприємств” у редакції від 22.05.97 р. № 283/97-ВР.</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Закон України „Про податок на додану вартість” від 03.04.97 р. № 168/97-ВР.</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 xml:space="preserve">Цивільний кодекс України від 16.01.2003 р. № 435-ІV. </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Уніфікований закон про переказні і прості векселі, додаток І до Женевської Конвенції 1930 р.</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 xml:space="preserve">Положення про порядок здійснення банками операцій з векселями в національній валюті на території України, затверджене постановою Правління НБУ від 16.12.02 р. № 508. </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Наказ Міністерства фінансів України № 291 від 30.11.99. «Про затвердження Плану рахунків бухгалтерського обліку та Інструкції про його застосування /Нове діло. 200 - № 15 (34) – 13-го жовтня.</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Бутинець Ф.Ф., Усач Б.Ф., Виговська Н.Г. та ін. Аудит і ревізія підприємницької діяльності /За ред. проф. Ф.Ф.Бутинця. – Житомир: ПП «Рута», 2001. – 416 с.</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Кулаковська Л.П., Піча Ю.В., Організація і методика аудиту: Навч. посіб. – 2-е вид. – К.: Каравела, 2005-560 с.</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Загородній А.Г. та ін. Аудит: теорія і практика: Навч. Посіб. – Л.: НУ «Львівська політехніка», 2003.</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Усач Б.Ф. Аудит: Навч посіб, - К.: Знання-Прес, 2002. – 223 с.</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Журнал „Все про бухгалтерський облік” № 16 (1170) від 14.02.2006 р.</w:t>
      </w:r>
    </w:p>
    <w:p w:rsidR="00FC50BA" w:rsidRPr="004C7CA0" w:rsidRDefault="00FC50BA" w:rsidP="004C7CA0">
      <w:pPr>
        <w:pStyle w:val="a3"/>
        <w:numPr>
          <w:ilvl w:val="0"/>
          <w:numId w:val="20"/>
        </w:numPr>
        <w:spacing w:before="0" w:beforeAutospacing="0" w:after="0" w:afterAutospacing="0" w:line="360" w:lineRule="auto"/>
        <w:jc w:val="both"/>
        <w:rPr>
          <w:sz w:val="28"/>
          <w:szCs w:val="28"/>
        </w:rPr>
      </w:pPr>
      <w:r w:rsidRPr="004C7CA0">
        <w:rPr>
          <w:sz w:val="28"/>
          <w:szCs w:val="28"/>
        </w:rPr>
        <w:t xml:space="preserve">Букина М.К. Деньги, банки, валюта: популярный очерк. – М., 2002. – С. 106. </w:t>
      </w:r>
    </w:p>
    <w:p w:rsidR="00FC50BA" w:rsidRPr="004C7CA0" w:rsidRDefault="00FC50BA" w:rsidP="004C7CA0">
      <w:pPr>
        <w:pStyle w:val="a3"/>
        <w:numPr>
          <w:ilvl w:val="0"/>
          <w:numId w:val="20"/>
        </w:numPr>
        <w:spacing w:before="0" w:beforeAutospacing="0" w:after="0" w:afterAutospacing="0" w:line="360" w:lineRule="auto"/>
        <w:jc w:val="both"/>
        <w:rPr>
          <w:sz w:val="28"/>
          <w:szCs w:val="28"/>
        </w:rPr>
      </w:pPr>
      <w:r w:rsidRPr="004C7CA0">
        <w:rPr>
          <w:sz w:val="28"/>
          <w:szCs w:val="28"/>
        </w:rPr>
        <w:t xml:space="preserve">Семикова П.В. Безналичные расчеты. – М., 2004. – С. 32. </w:t>
      </w:r>
    </w:p>
    <w:p w:rsidR="00FC50BA" w:rsidRPr="004C7CA0" w:rsidRDefault="00FC50BA" w:rsidP="004C7CA0">
      <w:pPr>
        <w:pStyle w:val="a3"/>
        <w:numPr>
          <w:ilvl w:val="0"/>
          <w:numId w:val="20"/>
        </w:numPr>
        <w:spacing w:before="0" w:beforeAutospacing="0" w:after="0" w:afterAutospacing="0" w:line="360" w:lineRule="auto"/>
        <w:jc w:val="both"/>
        <w:rPr>
          <w:sz w:val="28"/>
          <w:szCs w:val="28"/>
        </w:rPr>
      </w:pPr>
      <w:r w:rsidRPr="004C7CA0">
        <w:rPr>
          <w:sz w:val="28"/>
          <w:szCs w:val="28"/>
        </w:rPr>
        <w:t xml:space="preserve">Основы внешнеэкономических знаний: Словарь-справочник/ Под ред. С.И. Долгова, В.В. Васильева. – Москва: Высшая школа, 2001. – С. 232-235 </w:t>
      </w:r>
    </w:p>
    <w:p w:rsidR="0014628C" w:rsidRPr="004C7CA0" w:rsidRDefault="0014628C" w:rsidP="004C7CA0">
      <w:pPr>
        <w:pStyle w:val="HTML"/>
        <w:numPr>
          <w:ilvl w:val="0"/>
          <w:numId w:val="20"/>
        </w:numPr>
        <w:spacing w:line="360" w:lineRule="auto"/>
        <w:jc w:val="both"/>
        <w:rPr>
          <w:rFonts w:ascii="Times New Roman" w:hAnsi="Times New Roman" w:cs="Times New Roman"/>
          <w:sz w:val="28"/>
          <w:szCs w:val="28"/>
        </w:rPr>
      </w:pPr>
      <w:r w:rsidRPr="004C7CA0">
        <w:rPr>
          <w:rFonts w:ascii="Times New Roman" w:hAnsi="Times New Roman" w:cs="Times New Roman"/>
          <w:sz w:val="28"/>
          <w:szCs w:val="28"/>
        </w:rPr>
        <w:t>Пилипенко А.Я., Щербина В.С.   Господарське право:  Курс  лекцій  – К.: Вентурі, 1996. – 288с.</w:t>
      </w:r>
    </w:p>
    <w:p w:rsidR="0014628C" w:rsidRPr="004C7CA0" w:rsidRDefault="0014628C" w:rsidP="004C7CA0">
      <w:pPr>
        <w:pStyle w:val="HTML"/>
        <w:numPr>
          <w:ilvl w:val="0"/>
          <w:numId w:val="20"/>
        </w:numPr>
        <w:spacing w:line="360" w:lineRule="auto"/>
        <w:jc w:val="both"/>
        <w:rPr>
          <w:rFonts w:ascii="Times New Roman" w:hAnsi="Times New Roman" w:cs="Times New Roman"/>
          <w:sz w:val="28"/>
          <w:szCs w:val="28"/>
        </w:rPr>
      </w:pPr>
      <w:r w:rsidRPr="004C7CA0">
        <w:rPr>
          <w:rFonts w:ascii="Times New Roman" w:hAnsi="Times New Roman" w:cs="Times New Roman"/>
          <w:sz w:val="28"/>
          <w:szCs w:val="28"/>
        </w:rPr>
        <w:t>Щербина В.С. Господарське право України: навчальний посібник. – К.: Атіка, 1999. – 336с.</w:t>
      </w:r>
    </w:p>
    <w:p w:rsidR="0014628C" w:rsidRPr="004C7CA0" w:rsidRDefault="0014628C" w:rsidP="004C7CA0">
      <w:pPr>
        <w:pStyle w:val="HTML"/>
        <w:numPr>
          <w:ilvl w:val="0"/>
          <w:numId w:val="20"/>
        </w:numPr>
        <w:spacing w:line="360" w:lineRule="auto"/>
        <w:jc w:val="both"/>
        <w:rPr>
          <w:rFonts w:ascii="Times New Roman" w:hAnsi="Times New Roman" w:cs="Times New Roman"/>
          <w:sz w:val="28"/>
          <w:szCs w:val="28"/>
        </w:rPr>
      </w:pPr>
      <w:r w:rsidRPr="004C7CA0">
        <w:rPr>
          <w:rFonts w:ascii="Times New Roman" w:hAnsi="Times New Roman" w:cs="Times New Roman"/>
          <w:sz w:val="28"/>
          <w:szCs w:val="28"/>
        </w:rPr>
        <w:t>Хозяйственное право под общей редакцией Мамутова В. К. – К. Юринком Интер, 2002. – 912с.</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Базилевич В.Д. та ін. Макроекономіка, опорний конспект лекцій. –К., 1997.</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Баликоев В.В. Общая экономическая теория –Новосибирск. 1997.- С. 338-346.</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 xml:space="preserve">Барр Раймон. Политэкономия. – М., 1995. </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Будаговська С. та ін. Мікроекономіка і макроекономіка. – К., 1998.</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Введение в рыночную экономику / Под ред. А.Я. Лифшица. –М., 1994.</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 xml:space="preserve">Вечканов Г.С., Вечканова Г.Р. Макроэкономика – СПб, 2000. </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Гальчинський А. Теорія грошей. – К.: Основи, 1998.</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Дадаян В.С. Макроэкономика для всех. – Дубно, 1996.</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Дорнбуш Р., Фишер С. Макроекономіка. - К.: Основи, 1996.</w:t>
      </w:r>
    </w:p>
    <w:p w:rsidR="004C7CA0" w:rsidRPr="004C7CA0" w:rsidRDefault="004C7CA0" w:rsidP="004C7CA0">
      <w:pPr>
        <w:pStyle w:val="a3"/>
        <w:numPr>
          <w:ilvl w:val="0"/>
          <w:numId w:val="20"/>
        </w:numPr>
        <w:spacing w:before="0" w:beforeAutospacing="0" w:after="0" w:afterAutospacing="0" w:line="360" w:lineRule="auto"/>
        <w:jc w:val="both"/>
        <w:rPr>
          <w:sz w:val="28"/>
          <w:szCs w:val="28"/>
        </w:rPr>
      </w:pPr>
      <w:r w:rsidRPr="004C7CA0">
        <w:rPr>
          <w:sz w:val="28"/>
          <w:szCs w:val="28"/>
        </w:rPr>
        <w:t>Економіка України / За ред. Б.Ф. Заболоцького. – Львів, 1997.</w:t>
      </w:r>
    </w:p>
    <w:p w:rsidR="004C7CA0" w:rsidRPr="00E774F3" w:rsidRDefault="004C7CA0" w:rsidP="002C6DEE">
      <w:pPr>
        <w:pStyle w:val="a7"/>
        <w:tabs>
          <w:tab w:val="left" w:pos="9639"/>
        </w:tabs>
        <w:autoSpaceDE w:val="0"/>
        <w:autoSpaceDN w:val="0"/>
        <w:spacing w:after="0" w:line="360" w:lineRule="auto"/>
        <w:ind w:firstLine="709"/>
        <w:jc w:val="both"/>
        <w:rPr>
          <w:sz w:val="28"/>
          <w:szCs w:val="28"/>
        </w:rPr>
      </w:pPr>
      <w:bookmarkStart w:id="15" w:name="_GoBack"/>
      <w:bookmarkEnd w:id="15"/>
    </w:p>
    <w:sectPr w:rsidR="004C7CA0" w:rsidRPr="00E774F3" w:rsidSect="000A6F07">
      <w:headerReference w:type="even" r:id="rId1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9B3" w:rsidRDefault="000C19B3">
      <w:r>
        <w:separator/>
      </w:r>
    </w:p>
  </w:endnote>
  <w:endnote w:type="continuationSeparator" w:id="0">
    <w:p w:rsidR="000C19B3" w:rsidRDefault="000C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9B3" w:rsidRDefault="000C19B3">
      <w:r>
        <w:separator/>
      </w:r>
    </w:p>
  </w:footnote>
  <w:footnote w:type="continuationSeparator" w:id="0">
    <w:p w:rsidR="000C19B3" w:rsidRDefault="000C1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CE" w:rsidRDefault="00D466CE" w:rsidP="00D466C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466CE" w:rsidRDefault="00D466CE" w:rsidP="000A6F0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CE" w:rsidRDefault="00D466CE" w:rsidP="00D466C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05E19">
      <w:rPr>
        <w:rStyle w:val="a9"/>
        <w:noProof/>
      </w:rPr>
      <w:t>56</w:t>
    </w:r>
    <w:r>
      <w:rPr>
        <w:rStyle w:val="a9"/>
      </w:rPr>
      <w:fldChar w:fldCharType="end"/>
    </w:r>
  </w:p>
  <w:p w:rsidR="00D466CE" w:rsidRDefault="00D466CE" w:rsidP="000A6F0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620C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7426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B2F236E"/>
    <w:multiLevelType w:val="hybridMultilevel"/>
    <w:tmpl w:val="B134B57E"/>
    <w:lvl w:ilvl="0" w:tplc="38A44B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0A4B84"/>
    <w:multiLevelType w:val="hybridMultilevel"/>
    <w:tmpl w:val="13761ADC"/>
    <w:lvl w:ilvl="0" w:tplc="EFC4E73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0AB0186"/>
    <w:multiLevelType w:val="multilevel"/>
    <w:tmpl w:val="A220546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261B0291"/>
    <w:multiLevelType w:val="multilevel"/>
    <w:tmpl w:val="37F8AB4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
    <w:nsid w:val="285D2092"/>
    <w:multiLevelType w:val="hybridMultilevel"/>
    <w:tmpl w:val="ED5803A8"/>
    <w:lvl w:ilvl="0" w:tplc="38A44B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E9218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E09386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14B42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727094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0D60CDE"/>
    <w:multiLevelType w:val="singleLevel"/>
    <w:tmpl w:val="04190011"/>
    <w:lvl w:ilvl="0">
      <w:start w:val="1"/>
      <w:numFmt w:val="decimal"/>
      <w:lvlText w:val="%1)"/>
      <w:lvlJc w:val="left"/>
      <w:pPr>
        <w:tabs>
          <w:tab w:val="num" w:pos="360"/>
        </w:tabs>
        <w:ind w:left="360" w:hanging="360"/>
      </w:pPr>
    </w:lvl>
  </w:abstractNum>
  <w:abstractNum w:abstractNumId="12">
    <w:nsid w:val="549A5BBB"/>
    <w:multiLevelType w:val="singleLevel"/>
    <w:tmpl w:val="B58A1EAE"/>
    <w:lvl w:ilvl="0">
      <w:start w:val="1"/>
      <w:numFmt w:val="decimal"/>
      <w:lvlText w:val="%1."/>
      <w:lvlJc w:val="left"/>
      <w:pPr>
        <w:tabs>
          <w:tab w:val="num" w:pos="668"/>
        </w:tabs>
        <w:ind w:left="668" w:hanging="360"/>
      </w:pPr>
      <w:rPr>
        <w:rFonts w:hint="default"/>
      </w:rPr>
    </w:lvl>
  </w:abstractNum>
  <w:abstractNum w:abstractNumId="13">
    <w:nsid w:val="5838208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5A9D089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1193DB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6FE57C8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76CD57C3"/>
    <w:multiLevelType w:val="multilevel"/>
    <w:tmpl w:val="45D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8854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7CE400A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6"/>
  </w:num>
  <w:num w:numId="3">
    <w:abstractNumId w:val="3"/>
  </w:num>
  <w:num w:numId="4">
    <w:abstractNumId w:val="15"/>
  </w:num>
  <w:num w:numId="5">
    <w:abstractNumId w:val="16"/>
  </w:num>
  <w:num w:numId="6">
    <w:abstractNumId w:val="18"/>
  </w:num>
  <w:num w:numId="7">
    <w:abstractNumId w:val="7"/>
  </w:num>
  <w:num w:numId="8">
    <w:abstractNumId w:val="8"/>
  </w:num>
  <w:num w:numId="9">
    <w:abstractNumId w:val="19"/>
  </w:num>
  <w:num w:numId="10">
    <w:abstractNumId w:val="10"/>
  </w:num>
  <w:num w:numId="11">
    <w:abstractNumId w:val="9"/>
  </w:num>
  <w:num w:numId="12">
    <w:abstractNumId w:val="0"/>
  </w:num>
  <w:num w:numId="13">
    <w:abstractNumId w:val="14"/>
  </w:num>
  <w:num w:numId="14">
    <w:abstractNumId w:val="12"/>
  </w:num>
  <w:num w:numId="15">
    <w:abstractNumId w:val="13"/>
  </w:num>
  <w:num w:numId="16">
    <w:abstractNumId w:val="1"/>
  </w:num>
  <w:num w:numId="17">
    <w:abstractNumId w:val="5"/>
  </w:num>
  <w:num w:numId="18">
    <w:abstractNumId w:val="11"/>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194"/>
    <w:rsid w:val="00003A9A"/>
    <w:rsid w:val="00004BB3"/>
    <w:rsid w:val="00020BAE"/>
    <w:rsid w:val="000253A2"/>
    <w:rsid w:val="000358B6"/>
    <w:rsid w:val="0004584E"/>
    <w:rsid w:val="00050DEC"/>
    <w:rsid w:val="000674A6"/>
    <w:rsid w:val="00070820"/>
    <w:rsid w:val="00072389"/>
    <w:rsid w:val="00074B9B"/>
    <w:rsid w:val="0008274A"/>
    <w:rsid w:val="00090340"/>
    <w:rsid w:val="000A6F07"/>
    <w:rsid w:val="000C0FEA"/>
    <w:rsid w:val="000C19B3"/>
    <w:rsid w:val="000C4605"/>
    <w:rsid w:val="000D062D"/>
    <w:rsid w:val="000D14FE"/>
    <w:rsid w:val="000D41B1"/>
    <w:rsid w:val="000E04F0"/>
    <w:rsid w:val="000E1F93"/>
    <w:rsid w:val="000E2DD6"/>
    <w:rsid w:val="000F30A3"/>
    <w:rsid w:val="00102F4C"/>
    <w:rsid w:val="001045EE"/>
    <w:rsid w:val="00106C95"/>
    <w:rsid w:val="00107934"/>
    <w:rsid w:val="0014628C"/>
    <w:rsid w:val="00151498"/>
    <w:rsid w:val="001514E9"/>
    <w:rsid w:val="001533BA"/>
    <w:rsid w:val="00174E2E"/>
    <w:rsid w:val="001853A7"/>
    <w:rsid w:val="00191E13"/>
    <w:rsid w:val="001B3750"/>
    <w:rsid w:val="001C1F0B"/>
    <w:rsid w:val="001C28B2"/>
    <w:rsid w:val="001D18F6"/>
    <w:rsid w:val="001D6DBD"/>
    <w:rsid w:val="001E49D6"/>
    <w:rsid w:val="002169E0"/>
    <w:rsid w:val="00220F70"/>
    <w:rsid w:val="00227195"/>
    <w:rsid w:val="00256E36"/>
    <w:rsid w:val="00266510"/>
    <w:rsid w:val="00271260"/>
    <w:rsid w:val="00275D5D"/>
    <w:rsid w:val="002821C7"/>
    <w:rsid w:val="00283F6C"/>
    <w:rsid w:val="00292197"/>
    <w:rsid w:val="0029339D"/>
    <w:rsid w:val="002A2B2D"/>
    <w:rsid w:val="002A5F98"/>
    <w:rsid w:val="002B48CF"/>
    <w:rsid w:val="002B5609"/>
    <w:rsid w:val="002C5754"/>
    <w:rsid w:val="002C6DEE"/>
    <w:rsid w:val="002D5188"/>
    <w:rsid w:val="002E3B44"/>
    <w:rsid w:val="002E5AB0"/>
    <w:rsid w:val="002F1F3C"/>
    <w:rsid w:val="00300053"/>
    <w:rsid w:val="00313AF3"/>
    <w:rsid w:val="00323379"/>
    <w:rsid w:val="00324D08"/>
    <w:rsid w:val="003325C9"/>
    <w:rsid w:val="00336241"/>
    <w:rsid w:val="00336D74"/>
    <w:rsid w:val="00345431"/>
    <w:rsid w:val="00350BE1"/>
    <w:rsid w:val="00366084"/>
    <w:rsid w:val="0037112D"/>
    <w:rsid w:val="0037237B"/>
    <w:rsid w:val="003954E3"/>
    <w:rsid w:val="00396271"/>
    <w:rsid w:val="003A456C"/>
    <w:rsid w:val="003B753C"/>
    <w:rsid w:val="003C2A29"/>
    <w:rsid w:val="003E5660"/>
    <w:rsid w:val="003F45DC"/>
    <w:rsid w:val="00402C93"/>
    <w:rsid w:val="00407CCD"/>
    <w:rsid w:val="00411576"/>
    <w:rsid w:val="00422448"/>
    <w:rsid w:val="00424125"/>
    <w:rsid w:val="00431E59"/>
    <w:rsid w:val="00433BD7"/>
    <w:rsid w:val="0043509A"/>
    <w:rsid w:val="004369C4"/>
    <w:rsid w:val="004428D2"/>
    <w:rsid w:val="00445E79"/>
    <w:rsid w:val="00461FE6"/>
    <w:rsid w:val="0047536E"/>
    <w:rsid w:val="004811D1"/>
    <w:rsid w:val="00481CC6"/>
    <w:rsid w:val="00484B6B"/>
    <w:rsid w:val="004A2149"/>
    <w:rsid w:val="004A5591"/>
    <w:rsid w:val="004C7CA0"/>
    <w:rsid w:val="004E50A6"/>
    <w:rsid w:val="004F5831"/>
    <w:rsid w:val="004F7AFC"/>
    <w:rsid w:val="00517651"/>
    <w:rsid w:val="0055205B"/>
    <w:rsid w:val="00572028"/>
    <w:rsid w:val="00576E6C"/>
    <w:rsid w:val="00596F0C"/>
    <w:rsid w:val="005A328F"/>
    <w:rsid w:val="005A45C2"/>
    <w:rsid w:val="005A720C"/>
    <w:rsid w:val="005C4386"/>
    <w:rsid w:val="005D004A"/>
    <w:rsid w:val="005D140C"/>
    <w:rsid w:val="005E132B"/>
    <w:rsid w:val="00603ED3"/>
    <w:rsid w:val="00613FD8"/>
    <w:rsid w:val="006579BE"/>
    <w:rsid w:val="00676563"/>
    <w:rsid w:val="00686060"/>
    <w:rsid w:val="0069143F"/>
    <w:rsid w:val="006A038C"/>
    <w:rsid w:val="006A0752"/>
    <w:rsid w:val="006A2C57"/>
    <w:rsid w:val="006A74C5"/>
    <w:rsid w:val="006A79E8"/>
    <w:rsid w:val="006B56E0"/>
    <w:rsid w:val="006C6789"/>
    <w:rsid w:val="006C7DA0"/>
    <w:rsid w:val="006D746A"/>
    <w:rsid w:val="006F15FA"/>
    <w:rsid w:val="006F6651"/>
    <w:rsid w:val="00705E19"/>
    <w:rsid w:val="0072502E"/>
    <w:rsid w:val="00730860"/>
    <w:rsid w:val="00736540"/>
    <w:rsid w:val="007425AF"/>
    <w:rsid w:val="0074329F"/>
    <w:rsid w:val="00756519"/>
    <w:rsid w:val="00766938"/>
    <w:rsid w:val="00773E97"/>
    <w:rsid w:val="00775B70"/>
    <w:rsid w:val="007770D1"/>
    <w:rsid w:val="0078755F"/>
    <w:rsid w:val="00796AF9"/>
    <w:rsid w:val="00797DE9"/>
    <w:rsid w:val="007A3473"/>
    <w:rsid w:val="007A47AB"/>
    <w:rsid w:val="007B2AB2"/>
    <w:rsid w:val="007C01B7"/>
    <w:rsid w:val="007C4140"/>
    <w:rsid w:val="007C5B90"/>
    <w:rsid w:val="007C690B"/>
    <w:rsid w:val="007D1A57"/>
    <w:rsid w:val="007D2B03"/>
    <w:rsid w:val="007D5DA4"/>
    <w:rsid w:val="007D6AE7"/>
    <w:rsid w:val="007E34FB"/>
    <w:rsid w:val="00813D55"/>
    <w:rsid w:val="008213A0"/>
    <w:rsid w:val="00825162"/>
    <w:rsid w:val="00836229"/>
    <w:rsid w:val="00841288"/>
    <w:rsid w:val="00857DCC"/>
    <w:rsid w:val="008613F1"/>
    <w:rsid w:val="0086221E"/>
    <w:rsid w:val="00867196"/>
    <w:rsid w:val="00870BD1"/>
    <w:rsid w:val="0088052F"/>
    <w:rsid w:val="00882A30"/>
    <w:rsid w:val="008A2BA2"/>
    <w:rsid w:val="008A36D5"/>
    <w:rsid w:val="008C28B8"/>
    <w:rsid w:val="008C548E"/>
    <w:rsid w:val="008C59DF"/>
    <w:rsid w:val="008D4FC5"/>
    <w:rsid w:val="009007E4"/>
    <w:rsid w:val="00916CE0"/>
    <w:rsid w:val="009260FD"/>
    <w:rsid w:val="0093276A"/>
    <w:rsid w:val="00941DB0"/>
    <w:rsid w:val="00944A86"/>
    <w:rsid w:val="009516FC"/>
    <w:rsid w:val="00965AF7"/>
    <w:rsid w:val="00973194"/>
    <w:rsid w:val="0098070A"/>
    <w:rsid w:val="00981743"/>
    <w:rsid w:val="009842AA"/>
    <w:rsid w:val="00987180"/>
    <w:rsid w:val="0099587A"/>
    <w:rsid w:val="009A36DA"/>
    <w:rsid w:val="009A6FD7"/>
    <w:rsid w:val="009B463A"/>
    <w:rsid w:val="009D02AC"/>
    <w:rsid w:val="009E2598"/>
    <w:rsid w:val="009E710E"/>
    <w:rsid w:val="00A04878"/>
    <w:rsid w:val="00A074DE"/>
    <w:rsid w:val="00A1261B"/>
    <w:rsid w:val="00A31FFB"/>
    <w:rsid w:val="00A32F26"/>
    <w:rsid w:val="00A51B70"/>
    <w:rsid w:val="00A6308C"/>
    <w:rsid w:val="00A72A0A"/>
    <w:rsid w:val="00AA667B"/>
    <w:rsid w:val="00AB29F6"/>
    <w:rsid w:val="00AC2591"/>
    <w:rsid w:val="00AC7CDE"/>
    <w:rsid w:val="00AD0A11"/>
    <w:rsid w:val="00AE713B"/>
    <w:rsid w:val="00AE7F4D"/>
    <w:rsid w:val="00AF6DCD"/>
    <w:rsid w:val="00B105F8"/>
    <w:rsid w:val="00B14ACE"/>
    <w:rsid w:val="00B1787B"/>
    <w:rsid w:val="00B30723"/>
    <w:rsid w:val="00B30BBF"/>
    <w:rsid w:val="00B3526E"/>
    <w:rsid w:val="00B36639"/>
    <w:rsid w:val="00B46CDE"/>
    <w:rsid w:val="00B55E71"/>
    <w:rsid w:val="00B71387"/>
    <w:rsid w:val="00B839A8"/>
    <w:rsid w:val="00B92D97"/>
    <w:rsid w:val="00BB1F17"/>
    <w:rsid w:val="00BB5E20"/>
    <w:rsid w:val="00BD04F2"/>
    <w:rsid w:val="00BE3F2E"/>
    <w:rsid w:val="00BE59BD"/>
    <w:rsid w:val="00BE5ECC"/>
    <w:rsid w:val="00BF609C"/>
    <w:rsid w:val="00BF72B3"/>
    <w:rsid w:val="00BF7E3E"/>
    <w:rsid w:val="00C0498B"/>
    <w:rsid w:val="00C13BB4"/>
    <w:rsid w:val="00C1559C"/>
    <w:rsid w:val="00C25856"/>
    <w:rsid w:val="00C45104"/>
    <w:rsid w:val="00C46897"/>
    <w:rsid w:val="00C5063E"/>
    <w:rsid w:val="00C62427"/>
    <w:rsid w:val="00C6311D"/>
    <w:rsid w:val="00C72528"/>
    <w:rsid w:val="00C7669A"/>
    <w:rsid w:val="00C82250"/>
    <w:rsid w:val="00C82D62"/>
    <w:rsid w:val="00C8521D"/>
    <w:rsid w:val="00C965FA"/>
    <w:rsid w:val="00C969C7"/>
    <w:rsid w:val="00CB18F1"/>
    <w:rsid w:val="00CB6B19"/>
    <w:rsid w:val="00CD2413"/>
    <w:rsid w:val="00CF017A"/>
    <w:rsid w:val="00D02602"/>
    <w:rsid w:val="00D029E3"/>
    <w:rsid w:val="00D16DCB"/>
    <w:rsid w:val="00D3597F"/>
    <w:rsid w:val="00D466CE"/>
    <w:rsid w:val="00D519F4"/>
    <w:rsid w:val="00D56244"/>
    <w:rsid w:val="00D716AF"/>
    <w:rsid w:val="00D77E84"/>
    <w:rsid w:val="00D84ABC"/>
    <w:rsid w:val="00D90BF8"/>
    <w:rsid w:val="00D90D69"/>
    <w:rsid w:val="00D9531D"/>
    <w:rsid w:val="00DA045F"/>
    <w:rsid w:val="00DD1AFC"/>
    <w:rsid w:val="00DD32E0"/>
    <w:rsid w:val="00DF1B62"/>
    <w:rsid w:val="00E065C1"/>
    <w:rsid w:val="00E122AD"/>
    <w:rsid w:val="00E1516D"/>
    <w:rsid w:val="00E20699"/>
    <w:rsid w:val="00E22A4E"/>
    <w:rsid w:val="00E27D77"/>
    <w:rsid w:val="00E443CF"/>
    <w:rsid w:val="00E46230"/>
    <w:rsid w:val="00E52A8D"/>
    <w:rsid w:val="00E774F3"/>
    <w:rsid w:val="00E92A74"/>
    <w:rsid w:val="00EA1106"/>
    <w:rsid w:val="00EA56D3"/>
    <w:rsid w:val="00EB1427"/>
    <w:rsid w:val="00EB3D96"/>
    <w:rsid w:val="00ED0643"/>
    <w:rsid w:val="00ED1C07"/>
    <w:rsid w:val="00ED4D5A"/>
    <w:rsid w:val="00EE10B8"/>
    <w:rsid w:val="00F01EFA"/>
    <w:rsid w:val="00F06F2F"/>
    <w:rsid w:val="00F24DF2"/>
    <w:rsid w:val="00F32EB4"/>
    <w:rsid w:val="00F3517A"/>
    <w:rsid w:val="00F65EF4"/>
    <w:rsid w:val="00F7078D"/>
    <w:rsid w:val="00F773E1"/>
    <w:rsid w:val="00F831B4"/>
    <w:rsid w:val="00F8330D"/>
    <w:rsid w:val="00F95218"/>
    <w:rsid w:val="00FB0CE9"/>
    <w:rsid w:val="00FB3F4B"/>
    <w:rsid w:val="00FC33E5"/>
    <w:rsid w:val="00FC50BA"/>
    <w:rsid w:val="00FE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E6493F01-777E-4373-B3B6-499EFFF4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710E"/>
    <w:pPr>
      <w:spacing w:before="100" w:beforeAutospacing="1" w:after="100" w:afterAutospacing="1"/>
    </w:pPr>
  </w:style>
  <w:style w:type="character" w:styleId="a4">
    <w:name w:val="Strong"/>
    <w:basedOn w:val="a0"/>
    <w:qFormat/>
    <w:rsid w:val="006C7DA0"/>
    <w:rPr>
      <w:b/>
      <w:bCs/>
    </w:rPr>
  </w:style>
  <w:style w:type="character" w:styleId="a5">
    <w:name w:val="Emphasis"/>
    <w:basedOn w:val="a0"/>
    <w:qFormat/>
    <w:rsid w:val="006C7DA0"/>
    <w:rPr>
      <w:i/>
      <w:iCs/>
    </w:rPr>
  </w:style>
  <w:style w:type="character" w:styleId="a6">
    <w:name w:val="Hyperlink"/>
    <w:basedOn w:val="a0"/>
    <w:rsid w:val="006C7DA0"/>
    <w:rPr>
      <w:color w:val="0000FF"/>
      <w:u w:val="single"/>
    </w:rPr>
  </w:style>
  <w:style w:type="paragraph" w:styleId="HTML">
    <w:name w:val="HTML Preformatted"/>
    <w:basedOn w:val="a"/>
    <w:rsid w:val="00146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
    <w:name w:val="toc 1"/>
    <w:basedOn w:val="a"/>
    <w:next w:val="a"/>
    <w:autoRedefine/>
    <w:semiHidden/>
    <w:rsid w:val="008C548E"/>
  </w:style>
  <w:style w:type="paragraph" w:styleId="2">
    <w:name w:val="toc 2"/>
    <w:basedOn w:val="a"/>
    <w:next w:val="a"/>
    <w:autoRedefine/>
    <w:semiHidden/>
    <w:rsid w:val="008C548E"/>
    <w:pPr>
      <w:ind w:left="240"/>
    </w:pPr>
  </w:style>
  <w:style w:type="paragraph" w:styleId="20">
    <w:name w:val="Body Text 2"/>
    <w:basedOn w:val="a"/>
    <w:rsid w:val="00BF609C"/>
    <w:pPr>
      <w:autoSpaceDE w:val="0"/>
      <w:autoSpaceDN w:val="0"/>
    </w:pPr>
    <w:rPr>
      <w:sz w:val="28"/>
      <w:szCs w:val="28"/>
    </w:rPr>
  </w:style>
  <w:style w:type="paragraph" w:styleId="a7">
    <w:name w:val="Body Text"/>
    <w:basedOn w:val="a"/>
    <w:rsid w:val="00F7078D"/>
    <w:pPr>
      <w:spacing w:after="120"/>
    </w:pPr>
  </w:style>
  <w:style w:type="paragraph" w:customStyle="1" w:styleId="10">
    <w:name w:val="заголовок 1"/>
    <w:basedOn w:val="a"/>
    <w:next w:val="a"/>
    <w:rsid w:val="00F7078D"/>
    <w:pPr>
      <w:keepNext/>
      <w:autoSpaceDE w:val="0"/>
      <w:autoSpaceDN w:val="0"/>
      <w:ind w:firstLine="284"/>
      <w:jc w:val="both"/>
    </w:pPr>
    <w:rPr>
      <w:b/>
      <w:bCs/>
      <w:sz w:val="28"/>
      <w:szCs w:val="28"/>
    </w:rPr>
  </w:style>
  <w:style w:type="paragraph" w:customStyle="1" w:styleId="4">
    <w:name w:val="заголовок 4"/>
    <w:basedOn w:val="a"/>
    <w:next w:val="a"/>
    <w:rsid w:val="00F7078D"/>
    <w:pPr>
      <w:keepNext/>
      <w:autoSpaceDE w:val="0"/>
      <w:autoSpaceDN w:val="0"/>
    </w:pPr>
    <w:rPr>
      <w:sz w:val="28"/>
      <w:szCs w:val="28"/>
    </w:rPr>
  </w:style>
  <w:style w:type="paragraph" w:customStyle="1" w:styleId="5">
    <w:name w:val="заголовок 5"/>
    <w:basedOn w:val="a"/>
    <w:next w:val="a"/>
    <w:rsid w:val="00F7078D"/>
    <w:pPr>
      <w:keepNext/>
      <w:autoSpaceDE w:val="0"/>
      <w:autoSpaceDN w:val="0"/>
    </w:pPr>
  </w:style>
  <w:style w:type="paragraph" w:styleId="a8">
    <w:name w:val="header"/>
    <w:basedOn w:val="a"/>
    <w:rsid w:val="000A6F07"/>
    <w:pPr>
      <w:tabs>
        <w:tab w:val="center" w:pos="4677"/>
        <w:tab w:val="right" w:pos="9355"/>
      </w:tabs>
    </w:pPr>
  </w:style>
  <w:style w:type="character" w:styleId="a9">
    <w:name w:val="page number"/>
    <w:basedOn w:val="a0"/>
    <w:rsid w:val="000A6F07"/>
  </w:style>
  <w:style w:type="character" w:customStyle="1" w:styleId="plaintext">
    <w:name w:val="plaintext"/>
    <w:basedOn w:val="a0"/>
    <w:rsid w:val="005E132B"/>
  </w:style>
  <w:style w:type="character" w:customStyle="1" w:styleId="boldtext">
    <w:name w:val="boldtext"/>
    <w:basedOn w:val="a0"/>
    <w:rsid w:val="005E132B"/>
  </w:style>
  <w:style w:type="paragraph" w:styleId="aa">
    <w:name w:val="footnote text"/>
    <w:basedOn w:val="a"/>
    <w:semiHidden/>
    <w:rsid w:val="007C690B"/>
    <w:rPr>
      <w:sz w:val="20"/>
      <w:szCs w:val="20"/>
    </w:rPr>
  </w:style>
  <w:style w:type="character" w:styleId="ab">
    <w:name w:val="footnote reference"/>
    <w:basedOn w:val="a0"/>
    <w:semiHidden/>
    <w:rsid w:val="007C6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01396">
      <w:bodyDiv w:val="1"/>
      <w:marLeft w:val="0"/>
      <w:marRight w:val="0"/>
      <w:marTop w:val="0"/>
      <w:marBottom w:val="0"/>
      <w:divBdr>
        <w:top w:val="none" w:sz="0" w:space="0" w:color="auto"/>
        <w:left w:val="none" w:sz="0" w:space="0" w:color="auto"/>
        <w:bottom w:val="none" w:sz="0" w:space="0" w:color="auto"/>
        <w:right w:val="none" w:sz="0" w:space="0" w:color="auto"/>
      </w:divBdr>
    </w:div>
    <w:div w:id="284390436">
      <w:bodyDiv w:val="1"/>
      <w:marLeft w:val="0"/>
      <w:marRight w:val="0"/>
      <w:marTop w:val="0"/>
      <w:marBottom w:val="0"/>
      <w:divBdr>
        <w:top w:val="none" w:sz="0" w:space="0" w:color="auto"/>
        <w:left w:val="none" w:sz="0" w:space="0" w:color="auto"/>
        <w:bottom w:val="none" w:sz="0" w:space="0" w:color="auto"/>
        <w:right w:val="none" w:sz="0" w:space="0" w:color="auto"/>
      </w:divBdr>
    </w:div>
    <w:div w:id="428698595">
      <w:bodyDiv w:val="1"/>
      <w:marLeft w:val="0"/>
      <w:marRight w:val="0"/>
      <w:marTop w:val="0"/>
      <w:marBottom w:val="0"/>
      <w:divBdr>
        <w:top w:val="none" w:sz="0" w:space="0" w:color="auto"/>
        <w:left w:val="none" w:sz="0" w:space="0" w:color="auto"/>
        <w:bottom w:val="none" w:sz="0" w:space="0" w:color="auto"/>
        <w:right w:val="none" w:sz="0" w:space="0" w:color="auto"/>
      </w:divBdr>
    </w:div>
    <w:div w:id="479729482">
      <w:bodyDiv w:val="1"/>
      <w:marLeft w:val="0"/>
      <w:marRight w:val="0"/>
      <w:marTop w:val="0"/>
      <w:marBottom w:val="0"/>
      <w:divBdr>
        <w:top w:val="none" w:sz="0" w:space="0" w:color="auto"/>
        <w:left w:val="none" w:sz="0" w:space="0" w:color="auto"/>
        <w:bottom w:val="none" w:sz="0" w:space="0" w:color="auto"/>
        <w:right w:val="none" w:sz="0" w:space="0" w:color="auto"/>
      </w:divBdr>
    </w:div>
    <w:div w:id="717436544">
      <w:bodyDiv w:val="1"/>
      <w:marLeft w:val="0"/>
      <w:marRight w:val="0"/>
      <w:marTop w:val="0"/>
      <w:marBottom w:val="0"/>
      <w:divBdr>
        <w:top w:val="none" w:sz="0" w:space="0" w:color="auto"/>
        <w:left w:val="none" w:sz="0" w:space="0" w:color="auto"/>
        <w:bottom w:val="none" w:sz="0" w:space="0" w:color="auto"/>
        <w:right w:val="none" w:sz="0" w:space="0" w:color="auto"/>
      </w:divBdr>
    </w:div>
    <w:div w:id="755981166">
      <w:bodyDiv w:val="1"/>
      <w:marLeft w:val="0"/>
      <w:marRight w:val="0"/>
      <w:marTop w:val="0"/>
      <w:marBottom w:val="0"/>
      <w:divBdr>
        <w:top w:val="none" w:sz="0" w:space="0" w:color="auto"/>
        <w:left w:val="none" w:sz="0" w:space="0" w:color="auto"/>
        <w:bottom w:val="none" w:sz="0" w:space="0" w:color="auto"/>
        <w:right w:val="none" w:sz="0" w:space="0" w:color="auto"/>
      </w:divBdr>
      <w:divsChild>
        <w:div w:id="777456829">
          <w:marLeft w:val="0"/>
          <w:marRight w:val="0"/>
          <w:marTop w:val="0"/>
          <w:marBottom w:val="0"/>
          <w:divBdr>
            <w:top w:val="none" w:sz="0" w:space="0" w:color="auto"/>
            <w:left w:val="none" w:sz="0" w:space="0" w:color="auto"/>
            <w:bottom w:val="none" w:sz="0" w:space="0" w:color="auto"/>
            <w:right w:val="none" w:sz="0" w:space="0" w:color="auto"/>
          </w:divBdr>
        </w:div>
        <w:div w:id="2136291019">
          <w:marLeft w:val="0"/>
          <w:marRight w:val="0"/>
          <w:marTop w:val="0"/>
          <w:marBottom w:val="0"/>
          <w:divBdr>
            <w:top w:val="none" w:sz="0" w:space="0" w:color="auto"/>
            <w:left w:val="none" w:sz="0" w:space="0" w:color="auto"/>
            <w:bottom w:val="none" w:sz="0" w:space="0" w:color="auto"/>
            <w:right w:val="none" w:sz="0" w:space="0" w:color="auto"/>
          </w:divBdr>
          <w:divsChild>
            <w:div w:id="14033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5305">
      <w:bodyDiv w:val="1"/>
      <w:marLeft w:val="0"/>
      <w:marRight w:val="0"/>
      <w:marTop w:val="0"/>
      <w:marBottom w:val="0"/>
      <w:divBdr>
        <w:top w:val="none" w:sz="0" w:space="0" w:color="auto"/>
        <w:left w:val="none" w:sz="0" w:space="0" w:color="auto"/>
        <w:bottom w:val="none" w:sz="0" w:space="0" w:color="auto"/>
        <w:right w:val="none" w:sz="0" w:space="0" w:color="auto"/>
      </w:divBdr>
    </w:div>
    <w:div w:id="785660750">
      <w:bodyDiv w:val="1"/>
      <w:marLeft w:val="0"/>
      <w:marRight w:val="0"/>
      <w:marTop w:val="0"/>
      <w:marBottom w:val="0"/>
      <w:divBdr>
        <w:top w:val="none" w:sz="0" w:space="0" w:color="auto"/>
        <w:left w:val="none" w:sz="0" w:space="0" w:color="auto"/>
        <w:bottom w:val="none" w:sz="0" w:space="0" w:color="auto"/>
        <w:right w:val="none" w:sz="0" w:space="0" w:color="auto"/>
      </w:divBdr>
    </w:div>
    <w:div w:id="835994219">
      <w:bodyDiv w:val="1"/>
      <w:marLeft w:val="0"/>
      <w:marRight w:val="0"/>
      <w:marTop w:val="0"/>
      <w:marBottom w:val="0"/>
      <w:divBdr>
        <w:top w:val="none" w:sz="0" w:space="0" w:color="auto"/>
        <w:left w:val="none" w:sz="0" w:space="0" w:color="auto"/>
        <w:bottom w:val="none" w:sz="0" w:space="0" w:color="auto"/>
        <w:right w:val="none" w:sz="0" w:space="0" w:color="auto"/>
      </w:divBdr>
      <w:divsChild>
        <w:div w:id="362438005">
          <w:marLeft w:val="0"/>
          <w:marRight w:val="0"/>
          <w:marTop w:val="0"/>
          <w:marBottom w:val="0"/>
          <w:divBdr>
            <w:top w:val="none" w:sz="0" w:space="0" w:color="auto"/>
            <w:left w:val="none" w:sz="0" w:space="0" w:color="auto"/>
            <w:bottom w:val="none" w:sz="0" w:space="0" w:color="auto"/>
            <w:right w:val="none" w:sz="0" w:space="0" w:color="auto"/>
          </w:divBdr>
        </w:div>
        <w:div w:id="510920571">
          <w:marLeft w:val="0"/>
          <w:marRight w:val="0"/>
          <w:marTop w:val="0"/>
          <w:marBottom w:val="0"/>
          <w:divBdr>
            <w:top w:val="none" w:sz="0" w:space="0" w:color="auto"/>
            <w:left w:val="none" w:sz="0" w:space="0" w:color="auto"/>
            <w:bottom w:val="none" w:sz="0" w:space="0" w:color="auto"/>
            <w:right w:val="none" w:sz="0" w:space="0" w:color="auto"/>
          </w:divBdr>
        </w:div>
        <w:div w:id="572391634">
          <w:marLeft w:val="0"/>
          <w:marRight w:val="0"/>
          <w:marTop w:val="0"/>
          <w:marBottom w:val="0"/>
          <w:divBdr>
            <w:top w:val="none" w:sz="0" w:space="0" w:color="auto"/>
            <w:left w:val="none" w:sz="0" w:space="0" w:color="auto"/>
            <w:bottom w:val="none" w:sz="0" w:space="0" w:color="auto"/>
            <w:right w:val="none" w:sz="0" w:space="0" w:color="auto"/>
          </w:divBdr>
        </w:div>
        <w:div w:id="620453706">
          <w:marLeft w:val="0"/>
          <w:marRight w:val="0"/>
          <w:marTop w:val="0"/>
          <w:marBottom w:val="0"/>
          <w:divBdr>
            <w:top w:val="none" w:sz="0" w:space="0" w:color="auto"/>
            <w:left w:val="none" w:sz="0" w:space="0" w:color="auto"/>
            <w:bottom w:val="none" w:sz="0" w:space="0" w:color="auto"/>
            <w:right w:val="none" w:sz="0" w:space="0" w:color="auto"/>
          </w:divBdr>
        </w:div>
        <w:div w:id="653219302">
          <w:marLeft w:val="0"/>
          <w:marRight w:val="0"/>
          <w:marTop w:val="0"/>
          <w:marBottom w:val="0"/>
          <w:divBdr>
            <w:top w:val="none" w:sz="0" w:space="0" w:color="auto"/>
            <w:left w:val="none" w:sz="0" w:space="0" w:color="auto"/>
            <w:bottom w:val="none" w:sz="0" w:space="0" w:color="auto"/>
            <w:right w:val="none" w:sz="0" w:space="0" w:color="auto"/>
          </w:divBdr>
        </w:div>
        <w:div w:id="1327201428">
          <w:marLeft w:val="0"/>
          <w:marRight w:val="0"/>
          <w:marTop w:val="0"/>
          <w:marBottom w:val="0"/>
          <w:divBdr>
            <w:top w:val="none" w:sz="0" w:space="0" w:color="auto"/>
            <w:left w:val="none" w:sz="0" w:space="0" w:color="auto"/>
            <w:bottom w:val="none" w:sz="0" w:space="0" w:color="auto"/>
            <w:right w:val="none" w:sz="0" w:space="0" w:color="auto"/>
          </w:divBdr>
        </w:div>
        <w:div w:id="1480220593">
          <w:marLeft w:val="0"/>
          <w:marRight w:val="0"/>
          <w:marTop w:val="0"/>
          <w:marBottom w:val="0"/>
          <w:divBdr>
            <w:top w:val="none" w:sz="0" w:space="0" w:color="auto"/>
            <w:left w:val="none" w:sz="0" w:space="0" w:color="auto"/>
            <w:bottom w:val="none" w:sz="0" w:space="0" w:color="auto"/>
            <w:right w:val="none" w:sz="0" w:space="0" w:color="auto"/>
          </w:divBdr>
        </w:div>
        <w:div w:id="1882131559">
          <w:marLeft w:val="0"/>
          <w:marRight w:val="0"/>
          <w:marTop w:val="0"/>
          <w:marBottom w:val="0"/>
          <w:divBdr>
            <w:top w:val="none" w:sz="0" w:space="0" w:color="auto"/>
            <w:left w:val="none" w:sz="0" w:space="0" w:color="auto"/>
            <w:bottom w:val="none" w:sz="0" w:space="0" w:color="auto"/>
            <w:right w:val="none" w:sz="0" w:space="0" w:color="auto"/>
          </w:divBdr>
        </w:div>
        <w:div w:id="1990666427">
          <w:marLeft w:val="0"/>
          <w:marRight w:val="0"/>
          <w:marTop w:val="0"/>
          <w:marBottom w:val="0"/>
          <w:divBdr>
            <w:top w:val="none" w:sz="0" w:space="0" w:color="auto"/>
            <w:left w:val="none" w:sz="0" w:space="0" w:color="auto"/>
            <w:bottom w:val="none" w:sz="0" w:space="0" w:color="auto"/>
            <w:right w:val="none" w:sz="0" w:space="0" w:color="auto"/>
          </w:divBdr>
        </w:div>
        <w:div w:id="2063751889">
          <w:marLeft w:val="0"/>
          <w:marRight w:val="0"/>
          <w:marTop w:val="0"/>
          <w:marBottom w:val="0"/>
          <w:divBdr>
            <w:top w:val="none" w:sz="0" w:space="0" w:color="auto"/>
            <w:left w:val="none" w:sz="0" w:space="0" w:color="auto"/>
            <w:bottom w:val="none" w:sz="0" w:space="0" w:color="auto"/>
            <w:right w:val="none" w:sz="0" w:space="0" w:color="auto"/>
          </w:divBdr>
        </w:div>
        <w:div w:id="2100130558">
          <w:marLeft w:val="0"/>
          <w:marRight w:val="0"/>
          <w:marTop w:val="0"/>
          <w:marBottom w:val="0"/>
          <w:divBdr>
            <w:top w:val="none" w:sz="0" w:space="0" w:color="auto"/>
            <w:left w:val="none" w:sz="0" w:space="0" w:color="auto"/>
            <w:bottom w:val="none" w:sz="0" w:space="0" w:color="auto"/>
            <w:right w:val="none" w:sz="0" w:space="0" w:color="auto"/>
          </w:divBdr>
        </w:div>
      </w:divsChild>
    </w:div>
    <w:div w:id="910164596">
      <w:bodyDiv w:val="1"/>
      <w:marLeft w:val="0"/>
      <w:marRight w:val="0"/>
      <w:marTop w:val="0"/>
      <w:marBottom w:val="0"/>
      <w:divBdr>
        <w:top w:val="none" w:sz="0" w:space="0" w:color="auto"/>
        <w:left w:val="none" w:sz="0" w:space="0" w:color="auto"/>
        <w:bottom w:val="none" w:sz="0" w:space="0" w:color="auto"/>
        <w:right w:val="none" w:sz="0" w:space="0" w:color="auto"/>
      </w:divBdr>
    </w:div>
    <w:div w:id="966667155">
      <w:bodyDiv w:val="1"/>
      <w:marLeft w:val="0"/>
      <w:marRight w:val="0"/>
      <w:marTop w:val="0"/>
      <w:marBottom w:val="0"/>
      <w:divBdr>
        <w:top w:val="none" w:sz="0" w:space="0" w:color="auto"/>
        <w:left w:val="none" w:sz="0" w:space="0" w:color="auto"/>
        <w:bottom w:val="none" w:sz="0" w:space="0" w:color="auto"/>
        <w:right w:val="none" w:sz="0" w:space="0" w:color="auto"/>
      </w:divBdr>
    </w:div>
    <w:div w:id="1028946426">
      <w:bodyDiv w:val="1"/>
      <w:marLeft w:val="0"/>
      <w:marRight w:val="0"/>
      <w:marTop w:val="0"/>
      <w:marBottom w:val="0"/>
      <w:divBdr>
        <w:top w:val="none" w:sz="0" w:space="0" w:color="auto"/>
        <w:left w:val="none" w:sz="0" w:space="0" w:color="auto"/>
        <w:bottom w:val="none" w:sz="0" w:space="0" w:color="auto"/>
        <w:right w:val="none" w:sz="0" w:space="0" w:color="auto"/>
      </w:divBdr>
    </w:div>
    <w:div w:id="1171481881">
      <w:bodyDiv w:val="1"/>
      <w:marLeft w:val="0"/>
      <w:marRight w:val="0"/>
      <w:marTop w:val="0"/>
      <w:marBottom w:val="0"/>
      <w:divBdr>
        <w:top w:val="none" w:sz="0" w:space="0" w:color="auto"/>
        <w:left w:val="none" w:sz="0" w:space="0" w:color="auto"/>
        <w:bottom w:val="none" w:sz="0" w:space="0" w:color="auto"/>
        <w:right w:val="none" w:sz="0" w:space="0" w:color="auto"/>
      </w:divBdr>
    </w:div>
    <w:div w:id="1584795034">
      <w:bodyDiv w:val="1"/>
      <w:marLeft w:val="0"/>
      <w:marRight w:val="0"/>
      <w:marTop w:val="0"/>
      <w:marBottom w:val="0"/>
      <w:divBdr>
        <w:top w:val="none" w:sz="0" w:space="0" w:color="auto"/>
        <w:left w:val="none" w:sz="0" w:space="0" w:color="auto"/>
        <w:bottom w:val="none" w:sz="0" w:space="0" w:color="auto"/>
        <w:right w:val="none" w:sz="0" w:space="0" w:color="auto"/>
      </w:divBdr>
    </w:div>
    <w:div w:id="1641575114">
      <w:bodyDiv w:val="1"/>
      <w:marLeft w:val="0"/>
      <w:marRight w:val="0"/>
      <w:marTop w:val="0"/>
      <w:marBottom w:val="0"/>
      <w:divBdr>
        <w:top w:val="none" w:sz="0" w:space="0" w:color="auto"/>
        <w:left w:val="none" w:sz="0" w:space="0" w:color="auto"/>
        <w:bottom w:val="none" w:sz="0" w:space="0" w:color="auto"/>
        <w:right w:val="none" w:sz="0" w:space="0" w:color="auto"/>
      </w:divBdr>
    </w:div>
    <w:div w:id="18826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12683</Words>
  <Characters>72296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ОРГАНИЗАЦИЯ БЕЗНАЛИЧНЫХ РАСЧЕТОВ НА ПРЕДПРИЯТИИ</vt:lpstr>
    </vt:vector>
  </TitlesOfParts>
  <Company>2</Company>
  <LinksUpToDate>false</LinksUpToDate>
  <CharactersWithSpaces>84810</CharactersWithSpaces>
  <SharedDoc>false</SharedDoc>
  <HLinks>
    <vt:vector size="90" baseType="variant">
      <vt:variant>
        <vt:i4>1310770</vt:i4>
      </vt:variant>
      <vt:variant>
        <vt:i4>86</vt:i4>
      </vt:variant>
      <vt:variant>
        <vt:i4>0</vt:i4>
      </vt:variant>
      <vt:variant>
        <vt:i4>5</vt:i4>
      </vt:variant>
      <vt:variant>
        <vt:lpwstr/>
      </vt:variant>
      <vt:variant>
        <vt:lpwstr>_Toc167954180</vt:lpwstr>
      </vt:variant>
      <vt:variant>
        <vt:i4>1769522</vt:i4>
      </vt:variant>
      <vt:variant>
        <vt:i4>80</vt:i4>
      </vt:variant>
      <vt:variant>
        <vt:i4>0</vt:i4>
      </vt:variant>
      <vt:variant>
        <vt:i4>5</vt:i4>
      </vt:variant>
      <vt:variant>
        <vt:lpwstr/>
      </vt:variant>
      <vt:variant>
        <vt:lpwstr>_Toc167954179</vt:lpwstr>
      </vt:variant>
      <vt:variant>
        <vt:i4>1769522</vt:i4>
      </vt:variant>
      <vt:variant>
        <vt:i4>74</vt:i4>
      </vt:variant>
      <vt:variant>
        <vt:i4>0</vt:i4>
      </vt:variant>
      <vt:variant>
        <vt:i4>5</vt:i4>
      </vt:variant>
      <vt:variant>
        <vt:lpwstr/>
      </vt:variant>
      <vt:variant>
        <vt:lpwstr>_Toc167954178</vt:lpwstr>
      </vt:variant>
      <vt:variant>
        <vt:i4>1769522</vt:i4>
      </vt:variant>
      <vt:variant>
        <vt:i4>68</vt:i4>
      </vt:variant>
      <vt:variant>
        <vt:i4>0</vt:i4>
      </vt:variant>
      <vt:variant>
        <vt:i4>5</vt:i4>
      </vt:variant>
      <vt:variant>
        <vt:lpwstr/>
      </vt:variant>
      <vt:variant>
        <vt:lpwstr>_Toc167954177</vt:lpwstr>
      </vt:variant>
      <vt:variant>
        <vt:i4>1769522</vt:i4>
      </vt:variant>
      <vt:variant>
        <vt:i4>62</vt:i4>
      </vt:variant>
      <vt:variant>
        <vt:i4>0</vt:i4>
      </vt:variant>
      <vt:variant>
        <vt:i4>5</vt:i4>
      </vt:variant>
      <vt:variant>
        <vt:lpwstr/>
      </vt:variant>
      <vt:variant>
        <vt:lpwstr>_Toc167954176</vt:lpwstr>
      </vt:variant>
      <vt:variant>
        <vt:i4>1769522</vt:i4>
      </vt:variant>
      <vt:variant>
        <vt:i4>56</vt:i4>
      </vt:variant>
      <vt:variant>
        <vt:i4>0</vt:i4>
      </vt:variant>
      <vt:variant>
        <vt:i4>5</vt:i4>
      </vt:variant>
      <vt:variant>
        <vt:lpwstr/>
      </vt:variant>
      <vt:variant>
        <vt:lpwstr>_Toc167954175</vt:lpwstr>
      </vt:variant>
      <vt:variant>
        <vt:i4>1769522</vt:i4>
      </vt:variant>
      <vt:variant>
        <vt:i4>50</vt:i4>
      </vt:variant>
      <vt:variant>
        <vt:i4>0</vt:i4>
      </vt:variant>
      <vt:variant>
        <vt:i4>5</vt:i4>
      </vt:variant>
      <vt:variant>
        <vt:lpwstr/>
      </vt:variant>
      <vt:variant>
        <vt:lpwstr>_Toc167954174</vt:lpwstr>
      </vt:variant>
      <vt:variant>
        <vt:i4>1769522</vt:i4>
      </vt:variant>
      <vt:variant>
        <vt:i4>44</vt:i4>
      </vt:variant>
      <vt:variant>
        <vt:i4>0</vt:i4>
      </vt:variant>
      <vt:variant>
        <vt:i4>5</vt:i4>
      </vt:variant>
      <vt:variant>
        <vt:lpwstr/>
      </vt:variant>
      <vt:variant>
        <vt:lpwstr>_Toc167954173</vt:lpwstr>
      </vt:variant>
      <vt:variant>
        <vt:i4>1769522</vt:i4>
      </vt:variant>
      <vt:variant>
        <vt:i4>38</vt:i4>
      </vt:variant>
      <vt:variant>
        <vt:i4>0</vt:i4>
      </vt:variant>
      <vt:variant>
        <vt:i4>5</vt:i4>
      </vt:variant>
      <vt:variant>
        <vt:lpwstr/>
      </vt:variant>
      <vt:variant>
        <vt:lpwstr>_Toc167954172</vt:lpwstr>
      </vt:variant>
      <vt:variant>
        <vt:i4>1769522</vt:i4>
      </vt:variant>
      <vt:variant>
        <vt:i4>32</vt:i4>
      </vt:variant>
      <vt:variant>
        <vt:i4>0</vt:i4>
      </vt:variant>
      <vt:variant>
        <vt:i4>5</vt:i4>
      </vt:variant>
      <vt:variant>
        <vt:lpwstr/>
      </vt:variant>
      <vt:variant>
        <vt:lpwstr>_Toc167954171</vt:lpwstr>
      </vt:variant>
      <vt:variant>
        <vt:i4>1769522</vt:i4>
      </vt:variant>
      <vt:variant>
        <vt:i4>26</vt:i4>
      </vt:variant>
      <vt:variant>
        <vt:i4>0</vt:i4>
      </vt:variant>
      <vt:variant>
        <vt:i4>5</vt:i4>
      </vt:variant>
      <vt:variant>
        <vt:lpwstr/>
      </vt:variant>
      <vt:variant>
        <vt:lpwstr>_Toc167954170</vt:lpwstr>
      </vt:variant>
      <vt:variant>
        <vt:i4>1703986</vt:i4>
      </vt:variant>
      <vt:variant>
        <vt:i4>20</vt:i4>
      </vt:variant>
      <vt:variant>
        <vt:i4>0</vt:i4>
      </vt:variant>
      <vt:variant>
        <vt:i4>5</vt:i4>
      </vt:variant>
      <vt:variant>
        <vt:lpwstr/>
      </vt:variant>
      <vt:variant>
        <vt:lpwstr>_Toc167954169</vt:lpwstr>
      </vt:variant>
      <vt:variant>
        <vt:i4>1703986</vt:i4>
      </vt:variant>
      <vt:variant>
        <vt:i4>14</vt:i4>
      </vt:variant>
      <vt:variant>
        <vt:i4>0</vt:i4>
      </vt:variant>
      <vt:variant>
        <vt:i4>5</vt:i4>
      </vt:variant>
      <vt:variant>
        <vt:lpwstr/>
      </vt:variant>
      <vt:variant>
        <vt:lpwstr>_Toc167954168</vt:lpwstr>
      </vt:variant>
      <vt:variant>
        <vt:i4>1703986</vt:i4>
      </vt:variant>
      <vt:variant>
        <vt:i4>8</vt:i4>
      </vt:variant>
      <vt:variant>
        <vt:i4>0</vt:i4>
      </vt:variant>
      <vt:variant>
        <vt:i4>5</vt:i4>
      </vt:variant>
      <vt:variant>
        <vt:lpwstr/>
      </vt:variant>
      <vt:variant>
        <vt:lpwstr>_Toc167954167</vt:lpwstr>
      </vt:variant>
      <vt:variant>
        <vt:i4>1703986</vt:i4>
      </vt:variant>
      <vt:variant>
        <vt:i4>2</vt:i4>
      </vt:variant>
      <vt:variant>
        <vt:i4>0</vt:i4>
      </vt:variant>
      <vt:variant>
        <vt:i4>5</vt:i4>
      </vt:variant>
      <vt:variant>
        <vt:lpwstr/>
      </vt:variant>
      <vt:variant>
        <vt:lpwstr>_Toc167954166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БЕЗНАЛИЧНЫХ РАСЧЕТОВ НА ПРЕДПРИЯТИИ</dc:title>
  <dc:subject/>
  <dc:creator>Вирлич</dc:creator>
  <cp:keywords/>
  <cp:lastModifiedBy>Irina</cp:lastModifiedBy>
  <cp:revision>2</cp:revision>
  <dcterms:created xsi:type="dcterms:W3CDTF">2014-09-18T13:10:00Z</dcterms:created>
  <dcterms:modified xsi:type="dcterms:W3CDTF">2014-09-18T13:10:00Z</dcterms:modified>
</cp:coreProperties>
</file>