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2FF" w:rsidRDefault="005B049C">
      <w:pPr>
        <w:pStyle w:val="1"/>
        <w:jc w:val="center"/>
      </w:pPr>
      <w:r>
        <w:t>Грибоедов а. с. - Язык комедии а. с. грибоедова горе от ума</w:t>
      </w:r>
    </w:p>
    <w:p w:rsidR="002D72FF" w:rsidRPr="005B049C" w:rsidRDefault="005B049C">
      <w:pPr>
        <w:pStyle w:val="a3"/>
      </w:pPr>
      <w:r>
        <w:t>Комедия А. С. Грибоедова «Горе от ума», написанная между 1815 и 1820 годами и увидевшая свет в 1824 году, остается в русской литературе величайшим памятником. Автор, говоривший о себе: «Я как живу, так и пишу свободно и свободно», создал произведение, ознаменовавшее становление нового для русской литературы XIX века, реалистического художественного стиля.</w:t>
      </w:r>
      <w:r>
        <w:br/>
      </w:r>
      <w:r>
        <w:br/>
        <w:t>Грибоедов говорил также, что стремится изображать «натуру событий», которая была для него одновременно источником и предметом искусства. Но при этом он не ставил своей целью копирование действительности, натуралистические образы он называл карикатурами: «Карикатур ненавижу, в моей картине ни одной не найдешь. Вот моя поэтика». Это была поэтика художника-реалиста, силой искусства преображающего «натуру событий», умеющего выделить в ней самое существенное и типическое. Таким же художником-реалистом и новатором был Грибоедов и в области литературного языка. В решении вопросов языка он опередил большинство писателей - своих современников. Критик Орлов считал, что наряду с Крыловым и Пушкиным, Грибоедов был подлинным создателем нашего литературного языка. С одной стороны, он стремился уйти от гладкого, обезличенного языка светских любовных комедий, которым писали модные в те времена драматурги. С другой - старался избавить свой стих от тяжеловесных Приемов старинной книжной речи.</w:t>
      </w:r>
      <w:r>
        <w:br/>
      </w:r>
      <w:r>
        <w:br/>
        <w:t>Своей художественной задачей Грибоедов считал обогащение •литературного языка практикой живой разговорной речи. Поэтому в «Горе от ума» он широко использовал разговорный язык и, кроме того, наделил каждого из своих персонажей своей особой речевой характеристикой. Так, речь Скалозуба насыщена военными терминами, фразами, похожими на военные приказы, грубыми воинскими выражениями: «ученостью меня не обморочишь», «учить по-нашему: раз, два». Речь Молчалива немногословна, вкрадчива, деликатна, наполнена почтительными словами. Бывалая московская барыня Хлестова говорит грубоватым, бесцеремонным языком, ярко отражающим ее сущность. Очень разнообразна, богата оттенками речь Чацкого. В ней звучит то романтическая чувствительность, пламенная страстность, то жесткая сатира, обличающая пороки фамусов-ского общества. При этом он способен точно и выразительно лишь двумя-тремя словами обнажить низкую сущность представителей этого общества. Герой тонко чувствует своеобразие и богатство родного языка. Будучи человеком высокой культуры, он редко прибегает к иностранным словам, сознательно делая это своим принципом: «чтоб умный, бодрый наш народ хотя по языку нас не считал за немцев». Подобного вовсе не скажешь о речи барской Москвы, в котором проступает чудовищная смесь французского с нижегородским. Грибоедов тонко и зло высмеивает в своей комедии тот факт, что в большинстве своем представители дворянства не владеют своим родным языком.</w:t>
      </w:r>
      <w:r>
        <w:br/>
      </w:r>
      <w:r>
        <w:br/>
        <w:t>Литературная общественность 20-х годов XIX века была восхищена тем мастерством, с каким Грибоедов «переложил в непринужденные рифмы» живой «разговорный язык». Говоря о стихотворных комедиях того времени, критик В. Ф. Одоевский писал: «У одного Грибоедова мы находим непринужденный, легкий, совершенно такой язык, каким говорят у нас в обществах, у него одного в слоге находим мы колорит русский». Блеск и народность стихотворного языка комедии Грибоедова вызывали восторженные отзывы не только его современников. И. А. Гончаров, написавший в 1872 году литературно-критическую статью «Мильон терзаний», которая до сих пор остается классической работой о комедии «Горе от ума», был восхищен его разговорной живостью, афористичностью и меткостью. «Соль, эпиграмма, сатира, этот разговорный стих, - писал он, - кажется никогда не умрут, как и сам, рассыпанный в них острый и едкий, живой русский ум, который Грибоедов заключил, как волшебник духа какого-нибудь, в свой замок, и он рассыпается там злобным смехом. Нельзя представить себе, чтоб могла явиться когда-нибудь другая, более естественная, простая, более взятая из жизни речь. Проза и стих слились здесь во что-то нераздельное, затем, кажется, чтобы их легче было удержать в памяти и пустить опять в оборот весь собранный автором ум, юмор, шутку и злость русского ума и языка».</w:t>
      </w:r>
      <w:r>
        <w:br/>
      </w:r>
      <w:r>
        <w:br/>
        <w:t>Стих комедии, так же как ее язык, поразил современников своей непринужденностью и естественностью. Используя привычный шестистопный ямб, он в то же время перемежает его другими размерами - от одностопного до пятистопного. Благодаря этому его стих становится легким, красочным и многообразным. Сама стихотворная форма в «Горе от ума» несет много нового. Здесь автор добился удивительной легкости стиха, который почти неощутим в диалоге и вместе с тем является необыкновенно четким и выразительным. Вольная манера письма Грибоедова подготовила переход русской драматургии, в частности комедии, к прозаическому языку.</w:t>
      </w:r>
      <w:r>
        <w:br/>
      </w:r>
      <w:r>
        <w:br/>
        <w:t>Он создал произведение, которое до сих пор остается в русской литературе величайшим памятником языкового реализма, отразившем в себе все разнообразие, всю гибкость живой русской речи. Он обратился к богатствам общенародного национального языка и многое .почерпнул из них. С другой стороны, и его творческая работа сделалась общенародным достоянием. Мы часто произносим: «блажен, кто верует...», «счастливые часов не наблюдают», «свежо предание, а верится с трудом», - не замечая даже, что говорим стихами Грибоедова.</w:t>
      </w:r>
      <w:bookmarkStart w:id="0" w:name="_GoBack"/>
      <w:bookmarkEnd w:id="0"/>
    </w:p>
    <w:sectPr w:rsidR="002D72FF" w:rsidRPr="005B049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049C"/>
    <w:rsid w:val="002D72FF"/>
    <w:rsid w:val="005B049C"/>
    <w:rsid w:val="00AE6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4BEAEB-34B0-4C5E-B51F-0B4AD133F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794</Words>
  <Characters>4527</Characters>
  <Application>Microsoft Office Word</Application>
  <DocSecurity>0</DocSecurity>
  <Lines>37</Lines>
  <Paragraphs>10</Paragraphs>
  <ScaleCrop>false</ScaleCrop>
  <Company>diakov.net</Company>
  <LinksUpToDate>false</LinksUpToDate>
  <CharactersWithSpaces>5311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Грибоедов а. с. - Язык комедии а. с. грибоедова горе от ума</dc:title>
  <dc:subject/>
  <dc:creator>Irina</dc:creator>
  <cp:keywords/>
  <dc:description/>
  <cp:lastModifiedBy>Irina</cp:lastModifiedBy>
  <cp:revision>2</cp:revision>
  <dcterms:created xsi:type="dcterms:W3CDTF">2014-07-12T22:34:00Z</dcterms:created>
  <dcterms:modified xsi:type="dcterms:W3CDTF">2014-07-12T22:34:00Z</dcterms:modified>
</cp:coreProperties>
</file>