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F7" w:rsidRDefault="00132854">
      <w:pPr>
        <w:pStyle w:val="1"/>
        <w:jc w:val="center"/>
      </w:pPr>
      <w:r>
        <w:t>Некрасов н. а. - Стихотворение н. а. некрасова в дороге..</w:t>
      </w:r>
    </w:p>
    <w:p w:rsidR="007975F7" w:rsidRPr="00132854" w:rsidRDefault="00132854">
      <w:pPr>
        <w:pStyle w:val="a3"/>
        <w:spacing w:after="240" w:afterAutospacing="0"/>
      </w:pPr>
      <w:r>
        <w:t>Стихотворение «В дороге» было написано в 1845 году. Когда Белинский его прочитал, он отметил, что «самые интересные стихи принадлежат перу господина Некрасова, потому что они проникнуты мыслью; это не стишки к деве и луне; в них много умного, дельного и современного» когда Некрасов прочитал «В дороге» Белинскому критик обнял его и сказал чуть не со слезами в глазах: «Да знаете ли Вы, что Вы – поэт, и поэт истинный»</w:t>
      </w:r>
      <w:r>
        <w:br/>
        <w:t>Именно это стихотворение явилось для Некрасова судьбоносным, он стал только либералом и навсегда избрал тему народа, как основную в своем творчестве. Стихотворение «В дороге» представляет собою диалог, который по большей части</w:t>
      </w:r>
      <w:r>
        <w:br/>
        <w:t>является монологом. Барин просит ямщика развлечь его какой-нибудь историей. Барин находится в благодушном состоянии, поэтому обращается к вознице снисходительно «братец».</w:t>
      </w:r>
      <w:r>
        <w:br/>
        <w:t>Дороги России XIX века были долгими и утомительными. От скуки можно снизойти и до крестьянина в качестве собоседника. Барин рассчитывает на легкую историю, какую-нибудь небылицу, но вместо этого ямщик, словно исповедуясь, жалуется на свою судьбу:</w:t>
      </w:r>
      <w:r>
        <w:br/>
        <w:t>Самому мне не весело, барин:</w:t>
      </w:r>
      <w:r>
        <w:br/>
        <w:t>Сокрушила злодейка жена…</w:t>
      </w:r>
      <w:r>
        <w:br/>
        <w:t>В самом начале стихотворения барин обращается к ямщику, называя его «удалым», причем не случайно поэт прибегает к инверсии. Чтобы подчеркнуть эту удаль, молодечество, силу мужика, он прилагательное ставит в конце строки. И вдруг</w:t>
      </w:r>
      <w:r>
        <w:br/>
        <w:t>этакого молодца-богатыря погубила жена, да не просто жена, а злодейка. В чем же её злодеяние? В том, что родилась она крестьянкой в крепостной России. Господа поступали со своими холопами, как хотели. Их не ограничивали ни закон, ни совесть. Когда Груша (так зовут жену ямщика) была девочкой её господа взяли в дом, отлучив от родной семьи, от привычной среды, чтобы их дочери не было скучно, и воспитывали её как барышню:</w:t>
      </w:r>
      <w:r>
        <w:br/>
        <w:t>В барском доме была учена</w:t>
      </w:r>
      <w:r>
        <w:br/>
        <w:t>Вместе с барышней разным наукам,</w:t>
      </w:r>
      <w:r>
        <w:br/>
        <w:t>Понимаешь – ета, шить и вязать,</w:t>
      </w:r>
      <w:r>
        <w:br/>
        <w:t>На варгане играть и читать –</w:t>
      </w:r>
      <w:r>
        <w:br/>
        <w:t>Всем дворянским манерам и штукам.</w:t>
      </w:r>
      <w:r>
        <w:br/>
        <w:t>Казалось, крестьянке выпал счастливый билет: получила образование, сытую, лёгкую жизнь, возможность духовно развиваться, слушать музыку, читать стихи, жить не среди дикости, а в атмосфере уважения и любви. Да так оно и было, но только слишком недолгим оказалось счастье Груши – в одночасье переменилась её судьба. После смерти барина приехал его зять, который быстро, легко распорядился имением, и крестьянами, а Грушу с легкой дворянской жизни обратно отправил на крестьянскую:</w:t>
      </w:r>
      <w:r>
        <w:br/>
        <w:t>Воротил он её на село –</w:t>
      </w:r>
      <w:r>
        <w:br/>
        <w:t>Знай-де место своё ты, мужичка !</w:t>
      </w:r>
      <w:r>
        <w:br/>
        <w:t>Тяжело пришлось Груше, непривычной к крестьянскому труду, к особенностям крестьянского быта:</w:t>
      </w:r>
      <w:r>
        <w:br/>
        <w:t>Взвыла девка – крутенько пришлось:</w:t>
      </w:r>
      <w:r>
        <w:br/>
        <w:t>Белоручка, вишь ты, белоличка !</w:t>
      </w:r>
      <w:r>
        <w:br/>
        <w:t>И белоручка и белоличка, с точки зрения крестьянина несет отрицательную характеристику. Для того, чтобы подчеркнуть свою несчастную долю ямщик продолжает свою исповедь с выражения «как на грех». Он и сейчас хорош собой, а в девятнадцать лет был привлекательным, завидным парнем, да не повезло ему – женили его на изгнанной из господского дома Груши. С этого момента и начались его мытарства. Груша оказалась гордой, непрступной и холодной. Своё унижение она переносила молча, старалась выполнять всю бабью работу, «да, вишь, дело в руках не спарилось». Тяжелый труд ей был не под силу, так что даже муж сочувствовал ей:</w:t>
      </w:r>
      <w:r>
        <w:br/>
        <w:t>Как дрова или воду несла,</w:t>
      </w:r>
      <w:r>
        <w:br/>
        <w:t>Как на барщину шла – становилось</w:t>
      </w:r>
      <w:r>
        <w:br/>
        <w:t>Инда жалко подчас … да куды!</w:t>
      </w:r>
      <w:r>
        <w:br/>
        <w:t>Ещё в начале стихотворения рассказчик пренебрежительно назвал крестьянок «сарафанницы» и вновь возвращается к тому, что не может Груша привыкнуть к простой и грубой одежде: то ей в сарафане неловко, то ей натерли ноги ботинки. Но эти трудности внешние замечает мужик, не понимая, что Груша «ревет как шальная» не от физических неудобств, а от страшной душевной муки. Господа сделали её не только нежной, чувствительной барышней, но воспитали в ней свободного человека с развитым чувством собственного достоинства. Стихотворение достигает своей кульминации. Ямщик увлекся и открыто вынес приговор крепостникам:</w:t>
      </w:r>
      <w:r>
        <w:br/>
        <w:t>Погубили её господа,</w:t>
      </w:r>
      <w:r>
        <w:br/>
        <w:t>А была бы бабенка лихая !</w:t>
      </w:r>
      <w:r>
        <w:br/>
        <w:t>Такого открытого обличения рабства, таких смелых протестов против угнетения крестьян до Некрасова не было в печати. Это был смелый вызов обществу. Но продолжим следить за рассказом ямщика. Кажется он уже подходит к финалу, сожалеет, что не случилось Груше стать хорошей женой. Так же, как барин в начале стихотворения хвалит ямщика, называя его удалым, ямщик хвалит Грушу, называя лихой, т.е. такой, у которой всё ладится, работа кипит и делается как бы сама собой. Такая хозяйка все умеет, все поспеет, да и есть у Некрасова такая героиня – это Матрена Тимофеевна из поэмы «Кому на Руси жить хорошо», которая не склоняется под ударами судьбы. А Груша не может забыть своей нежной жизни, не может привыкнуть и к новой, и поэтому ямщик заключает:</w:t>
      </w:r>
      <w:r>
        <w:br/>
        <w:t>Слышь, как щепка худа и бледна,</w:t>
      </w:r>
      <w:r>
        <w:br/>
        <w:t>Ходит, тоись совсем через силу,</w:t>
      </w:r>
      <w:r>
        <w:br/>
        <w:t>В день двух ложек не съест толокна –</w:t>
      </w:r>
      <w:r>
        <w:br/>
        <w:t>Чай, свалим через месяц в могилу…</w:t>
      </w:r>
      <w:r>
        <w:br/>
        <w:t>Говорит об этом спокойно, почти по-деловому, потому что понимает, что смерть Груши – это избавление от мучений и ей , и ему. Хотя перечисляя причины, которые её могли привести к могиле, он не видит своей вины, говорит, что о ней заботился, не томил её безустанной работой, одевал и кормил, «без пути не бранил» и «бивал, разве только под пьяную руку». А когда русский ямщик не пьян? С одной стороны, ямщик занимается саморазоблачением, все то, что с его точки зрения, в жизни Груши было хорошего, с позиции обычного человека неприемлемо. Жизнь Груши превратилась в пытку. Она не только изнывала от тяжелой работы, от гнета мужа, от необходимости жить с грубым необразованным человеком, она страдала от того, что её любовь не состоялась: господа её несильно разлучили с любимым человеком. Для мужика высокая сфера чувств, по-видимому не имеет значения, поэтому он походя говорит, используя просторечное слово «врезались». От прежней жизни у Груши остался портрет любимого, книги. Ямщика расстраивает, что жена портит их сына, воспитывая, как барчонка:</w:t>
      </w:r>
      <w:r>
        <w:br/>
        <w:t>Словно барчика, каждый день чешет,</w:t>
      </w:r>
      <w:r>
        <w:br/>
        <w:t>Бить не бит – быть и мне не дает…</w:t>
      </w:r>
      <w:r>
        <w:br/>
        <w:t>Да недолго пострела потешит!</w:t>
      </w:r>
      <w:r>
        <w:br/>
        <w:t>Мы в начале анализа сказали, что это диалог, переходящий в обширный монолог. Наверное, ямщик мог долго ещё жаловаться, но резкий, недовольный окрик остановил его: «Ну, довольно, ямщик! Разогнал ты мою неотвязную скуку!…»</w:t>
      </w:r>
      <w:r>
        <w:br/>
        <w:t>Чем же недоволен господин? Наверное он увидел в словах ямщика и часть собственной вины, ответственности за безобразие в отношениях людей.</w:t>
      </w:r>
      <w:r>
        <w:br/>
        <w:t>Стихотворение интересно по своему лексическому строю: автор использует множество просторечий и искажений грамотной речи, причем делает это умело. Так и слышится живая разговорная речь русского неграмотного мужика: «понимаешь- ста», «патрет», «варган», «учитель-ста», «врезамшись», «вишь».</w:t>
      </w:r>
      <w:r>
        <w:br/>
        <w:t>Стихотворение «В дороге» не только блестящее литературное произведение, открывшее по-новому крестьянские судьбы, но обвинительный акт крепостному праву. В этом проявилась гражданская смелость поэта, его сочувственное отношение к народу.</w:t>
      </w:r>
      <w:bookmarkStart w:id="0" w:name="_GoBack"/>
      <w:bookmarkEnd w:id="0"/>
    </w:p>
    <w:sectPr w:rsidR="007975F7" w:rsidRPr="001328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854"/>
    <w:rsid w:val="00132854"/>
    <w:rsid w:val="003F5531"/>
    <w:rsid w:val="007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8622-7B0F-46C5-B8F2-53CD8458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5920</Characters>
  <Application>Microsoft Office Word</Application>
  <DocSecurity>0</DocSecurity>
  <Lines>49</Lines>
  <Paragraphs>13</Paragraphs>
  <ScaleCrop>false</ScaleCrop>
  <Company>diakov.net</Company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Стихотворение н. а. некрасова в дороге..</dc:title>
  <dc:subject/>
  <dc:creator>Irina</dc:creator>
  <cp:keywords/>
  <dc:description/>
  <cp:lastModifiedBy>Irina</cp:lastModifiedBy>
  <cp:revision>2</cp:revision>
  <dcterms:created xsi:type="dcterms:W3CDTF">2014-08-30T14:04:00Z</dcterms:created>
  <dcterms:modified xsi:type="dcterms:W3CDTF">2014-08-30T14:04:00Z</dcterms:modified>
</cp:coreProperties>
</file>