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E1" w:rsidRDefault="009008E1">
      <w:pPr>
        <w:spacing w:before="0" w:beforeAutospacing="0" w:after="0" w:afterAutospacing="0" w:line="360" w:lineRule="auto"/>
        <w:ind w:firstLine="567"/>
        <w:jc w:val="center"/>
        <w:rPr>
          <w:b/>
          <w:bCs/>
          <w:sz w:val="28"/>
          <w:szCs w:val="28"/>
          <w:lang w:val="uk-UA"/>
        </w:rPr>
      </w:pPr>
      <w:r>
        <w:rPr>
          <w:b/>
          <w:bCs/>
          <w:sz w:val="28"/>
          <w:szCs w:val="28"/>
          <w:lang w:val="uk-UA"/>
        </w:rPr>
        <w:t>План</w:t>
      </w:r>
    </w:p>
    <w:p w:rsidR="009008E1" w:rsidRDefault="009008E1">
      <w:pPr>
        <w:spacing w:before="0" w:beforeAutospacing="0" w:after="0" w:afterAutospacing="0" w:line="360" w:lineRule="auto"/>
        <w:ind w:firstLine="567"/>
        <w:jc w:val="both"/>
        <w:rPr>
          <w:sz w:val="28"/>
          <w:szCs w:val="28"/>
          <w:lang w:val="uk-UA"/>
        </w:rPr>
      </w:pPr>
      <w:r>
        <w:rPr>
          <w:sz w:val="28"/>
          <w:szCs w:val="28"/>
          <w:lang w:val="uk-UA"/>
        </w:rPr>
        <w:t>Вступ…………………………………………………………………………3</w:t>
      </w:r>
    </w:p>
    <w:p w:rsidR="009008E1" w:rsidRDefault="009008E1">
      <w:pPr>
        <w:spacing w:before="0" w:beforeAutospacing="0" w:after="0" w:afterAutospacing="0" w:line="360" w:lineRule="auto"/>
        <w:ind w:firstLine="567"/>
        <w:jc w:val="both"/>
        <w:rPr>
          <w:sz w:val="28"/>
          <w:szCs w:val="28"/>
          <w:lang w:val="uk-UA"/>
        </w:rPr>
      </w:pPr>
      <w:r>
        <w:rPr>
          <w:sz w:val="28"/>
          <w:szCs w:val="28"/>
          <w:lang w:val="uk-UA"/>
        </w:rPr>
        <w:t>Розділ І.Необхідність і основні завдання фінансового контролінгу……..5</w:t>
      </w:r>
    </w:p>
    <w:p w:rsidR="009008E1" w:rsidRDefault="009008E1">
      <w:pPr>
        <w:spacing w:before="0" w:beforeAutospacing="0" w:after="0" w:afterAutospacing="0" w:line="360" w:lineRule="auto"/>
        <w:ind w:firstLine="567"/>
        <w:jc w:val="both"/>
        <w:rPr>
          <w:sz w:val="28"/>
          <w:szCs w:val="28"/>
          <w:lang w:val="uk-UA"/>
        </w:rPr>
      </w:pPr>
      <w:r>
        <w:rPr>
          <w:sz w:val="28"/>
          <w:szCs w:val="28"/>
          <w:lang w:val="uk-UA"/>
        </w:rPr>
        <w:t xml:space="preserve">    1.1.Сутність та функції фінансового контролінгу………………………5</w:t>
      </w:r>
    </w:p>
    <w:p w:rsidR="009008E1" w:rsidRDefault="009008E1">
      <w:pPr>
        <w:spacing w:before="0" w:beforeAutospacing="0" w:after="0" w:afterAutospacing="0" w:line="360" w:lineRule="auto"/>
        <w:jc w:val="both"/>
        <w:rPr>
          <w:sz w:val="28"/>
          <w:szCs w:val="28"/>
          <w:lang w:val="uk-UA"/>
        </w:rPr>
      </w:pPr>
      <w:r>
        <w:rPr>
          <w:sz w:val="28"/>
          <w:szCs w:val="28"/>
          <w:lang w:val="uk-UA"/>
        </w:rPr>
        <w:t xml:space="preserve">            1.2.Система раннього попередження та реагування: основні завдання та порядок організації…………………………………………………………13</w:t>
      </w:r>
    </w:p>
    <w:p w:rsidR="009008E1" w:rsidRDefault="009008E1">
      <w:pPr>
        <w:spacing w:before="0" w:beforeAutospacing="0" w:after="0" w:afterAutospacing="0" w:line="360" w:lineRule="auto"/>
        <w:jc w:val="both"/>
        <w:rPr>
          <w:sz w:val="28"/>
          <w:szCs w:val="28"/>
          <w:lang w:val="uk-UA"/>
        </w:rPr>
      </w:pPr>
      <w:r>
        <w:rPr>
          <w:sz w:val="28"/>
          <w:szCs w:val="28"/>
          <w:lang w:val="uk-UA"/>
        </w:rPr>
        <w:t xml:space="preserve">            1.3.Методи фінансового контролінгу………………………………….16</w:t>
      </w:r>
    </w:p>
    <w:p w:rsidR="009008E1" w:rsidRDefault="009008E1">
      <w:pPr>
        <w:spacing w:before="0" w:beforeAutospacing="0" w:after="0" w:afterAutospacing="0" w:line="360" w:lineRule="auto"/>
        <w:ind w:firstLine="567"/>
        <w:jc w:val="both"/>
        <w:rPr>
          <w:sz w:val="28"/>
          <w:szCs w:val="28"/>
          <w:lang w:val="uk-UA"/>
        </w:rPr>
      </w:pPr>
      <w:r>
        <w:rPr>
          <w:sz w:val="28"/>
          <w:szCs w:val="28"/>
          <w:lang w:val="uk-UA"/>
        </w:rPr>
        <w:t>Розділ ІІ. Аналіз сильних і слабких місць на ТОВ «Добробут»………..23</w:t>
      </w:r>
    </w:p>
    <w:p w:rsidR="009008E1" w:rsidRDefault="009008E1">
      <w:pPr>
        <w:spacing w:before="0" w:beforeAutospacing="0" w:after="0" w:afterAutospacing="0" w:line="360" w:lineRule="auto"/>
        <w:jc w:val="both"/>
        <w:rPr>
          <w:sz w:val="28"/>
          <w:szCs w:val="28"/>
          <w:lang w:val="uk-UA"/>
        </w:rPr>
      </w:pPr>
      <w:r>
        <w:rPr>
          <w:sz w:val="28"/>
          <w:szCs w:val="28"/>
          <w:lang w:val="uk-UA"/>
        </w:rPr>
        <w:t xml:space="preserve">             2.1. Оцінка сильних і слабких місць у фінансовій сфері ТОВ «Добробут»……………………………………………………………………….23</w:t>
      </w:r>
    </w:p>
    <w:p w:rsidR="009008E1" w:rsidRDefault="009008E1">
      <w:pPr>
        <w:spacing w:before="0" w:beforeAutospacing="0" w:after="0" w:afterAutospacing="0" w:line="360" w:lineRule="auto"/>
        <w:ind w:firstLine="567"/>
        <w:jc w:val="both"/>
        <w:rPr>
          <w:sz w:val="28"/>
          <w:szCs w:val="28"/>
          <w:lang w:val="uk-UA"/>
        </w:rPr>
      </w:pPr>
      <w:r>
        <w:rPr>
          <w:sz w:val="28"/>
          <w:szCs w:val="28"/>
          <w:lang w:val="uk-UA"/>
        </w:rPr>
        <w:t xml:space="preserve">     2.2. Необхідність координації різних функціональних блоків на підприємстві ТОВ «Добробут»…………………………………………………32</w:t>
      </w:r>
    </w:p>
    <w:p w:rsidR="009008E1" w:rsidRDefault="009008E1">
      <w:pPr>
        <w:spacing w:before="0" w:beforeAutospacing="0" w:after="0" w:afterAutospacing="0" w:line="360" w:lineRule="auto"/>
        <w:ind w:firstLine="567"/>
        <w:jc w:val="both"/>
        <w:rPr>
          <w:sz w:val="28"/>
          <w:szCs w:val="28"/>
          <w:lang w:val="uk-UA"/>
        </w:rPr>
      </w:pPr>
      <w:r>
        <w:rPr>
          <w:sz w:val="28"/>
          <w:szCs w:val="28"/>
          <w:lang w:val="uk-UA"/>
        </w:rPr>
        <w:t xml:space="preserve">  Розділ ІІІ. Основні проблеми та шляхи вдосконалення організації фінансової діяльності підприємства ТОВ «Добробут»……………………….39</w:t>
      </w:r>
    </w:p>
    <w:p w:rsidR="009008E1" w:rsidRDefault="009008E1">
      <w:pPr>
        <w:spacing w:before="0" w:beforeAutospacing="0" w:after="0" w:afterAutospacing="0" w:line="360" w:lineRule="auto"/>
        <w:ind w:firstLine="567"/>
        <w:jc w:val="both"/>
        <w:rPr>
          <w:sz w:val="28"/>
          <w:szCs w:val="28"/>
          <w:lang w:val="uk-UA"/>
        </w:rPr>
      </w:pPr>
      <w:r>
        <w:rPr>
          <w:sz w:val="28"/>
          <w:szCs w:val="28"/>
          <w:lang w:val="uk-UA"/>
        </w:rPr>
        <w:t xml:space="preserve">     3.1.Зміст та завдання управління фінансами підприємства………….39</w:t>
      </w:r>
    </w:p>
    <w:p w:rsidR="009008E1" w:rsidRDefault="009008E1">
      <w:pPr>
        <w:spacing w:before="0" w:beforeAutospacing="0" w:after="0" w:afterAutospacing="0" w:line="360" w:lineRule="auto"/>
        <w:ind w:firstLine="567"/>
        <w:jc w:val="both"/>
        <w:rPr>
          <w:sz w:val="28"/>
          <w:szCs w:val="28"/>
          <w:lang w:val="uk-UA"/>
        </w:rPr>
      </w:pPr>
      <w:r>
        <w:rPr>
          <w:sz w:val="28"/>
          <w:szCs w:val="28"/>
          <w:lang w:val="uk-UA"/>
        </w:rPr>
        <w:t xml:space="preserve">     3.2. Пропозиції щодо вдосконалення організації фінансової діяльності підприємства……………………………………………………………………..44</w:t>
      </w:r>
    </w:p>
    <w:p w:rsidR="009008E1" w:rsidRDefault="009008E1">
      <w:pPr>
        <w:spacing w:before="0" w:beforeAutospacing="0" w:after="0" w:afterAutospacing="0" w:line="360" w:lineRule="auto"/>
        <w:ind w:firstLine="567"/>
        <w:jc w:val="both"/>
        <w:rPr>
          <w:sz w:val="28"/>
          <w:szCs w:val="28"/>
          <w:lang w:val="uk-UA"/>
        </w:rPr>
      </w:pPr>
      <w:r>
        <w:rPr>
          <w:sz w:val="28"/>
          <w:szCs w:val="28"/>
          <w:lang w:val="uk-UA"/>
        </w:rPr>
        <w:t>Висновки……………………………………………………………………48</w:t>
      </w:r>
    </w:p>
    <w:p w:rsidR="009008E1" w:rsidRDefault="009008E1">
      <w:pPr>
        <w:spacing w:before="0" w:beforeAutospacing="0" w:after="0" w:afterAutospacing="0" w:line="360" w:lineRule="auto"/>
        <w:ind w:firstLine="567"/>
        <w:jc w:val="both"/>
        <w:rPr>
          <w:sz w:val="28"/>
          <w:szCs w:val="28"/>
          <w:lang w:val="uk-UA"/>
        </w:rPr>
      </w:pPr>
      <w:r>
        <w:rPr>
          <w:sz w:val="28"/>
          <w:szCs w:val="28"/>
          <w:lang w:val="uk-UA"/>
        </w:rPr>
        <w:t>Список використаної літератури………………………………………….50</w:t>
      </w:r>
    </w:p>
    <w:p w:rsidR="009008E1" w:rsidRDefault="009008E1">
      <w:pPr>
        <w:spacing w:before="0" w:beforeAutospacing="0" w:after="0" w:afterAutospacing="0" w:line="360" w:lineRule="auto"/>
        <w:ind w:firstLine="567"/>
        <w:jc w:val="center"/>
        <w:rPr>
          <w:b/>
          <w:bCs/>
          <w:sz w:val="28"/>
          <w:szCs w:val="28"/>
          <w:lang w:val="uk-UA"/>
        </w:rPr>
        <w:sectPr w:rsidR="009008E1">
          <w:footerReference w:type="default" r:id="rId7"/>
          <w:pgSz w:w="11906" w:h="16838"/>
          <w:pgMar w:top="1134" w:right="851" w:bottom="1077" w:left="1701" w:header="709" w:footer="709" w:gutter="0"/>
          <w:pgNumType w:start="2"/>
          <w:cols w:space="708"/>
          <w:titlePg/>
          <w:docGrid w:linePitch="360"/>
        </w:sectPr>
      </w:pPr>
    </w:p>
    <w:p w:rsidR="009008E1" w:rsidRDefault="009008E1">
      <w:pPr>
        <w:spacing w:before="0" w:beforeAutospacing="0" w:after="0" w:afterAutospacing="0" w:line="360" w:lineRule="auto"/>
        <w:ind w:firstLine="567"/>
        <w:jc w:val="center"/>
        <w:rPr>
          <w:b/>
          <w:bCs/>
          <w:sz w:val="28"/>
          <w:szCs w:val="28"/>
          <w:lang w:val="uk-UA"/>
        </w:rPr>
      </w:pPr>
      <w:r>
        <w:rPr>
          <w:b/>
          <w:bCs/>
          <w:sz w:val="28"/>
          <w:szCs w:val="28"/>
          <w:lang w:val="uk-UA"/>
        </w:rPr>
        <w:t>Вступ</w:t>
      </w:r>
    </w:p>
    <w:p w:rsidR="009008E1" w:rsidRDefault="009008E1">
      <w:pPr>
        <w:spacing w:line="360" w:lineRule="auto"/>
        <w:ind w:firstLine="567"/>
        <w:jc w:val="both"/>
        <w:rPr>
          <w:sz w:val="28"/>
          <w:szCs w:val="28"/>
          <w:lang w:val="uk-UA"/>
        </w:rPr>
      </w:pPr>
      <w:r>
        <w:rPr>
          <w:sz w:val="28"/>
          <w:szCs w:val="28"/>
          <w:lang w:val="uk-UA"/>
        </w:rPr>
        <w:t xml:space="preserve">Контролінг – концепція економічного управління підприємством, спрямована на виявлення всіх шансів і ризиків, пов'язаних з отриманням прибутку в умовах ринку. Метою постановки системи контролінгу є побудова на підприємстві ефективної системи прийняття, реалізації, контролю та аналізу управлінських рішень.Основними завданнями контролінгу є: </w:t>
      </w:r>
    </w:p>
    <w:p w:rsidR="009008E1" w:rsidRDefault="009008E1">
      <w:pPr>
        <w:numPr>
          <w:ilvl w:val="0"/>
          <w:numId w:val="42"/>
        </w:numPr>
        <w:spacing w:line="360" w:lineRule="auto"/>
        <w:jc w:val="both"/>
        <w:rPr>
          <w:sz w:val="28"/>
          <w:szCs w:val="28"/>
          <w:lang w:val="uk-UA"/>
        </w:rPr>
      </w:pPr>
      <w:r>
        <w:rPr>
          <w:sz w:val="28"/>
          <w:szCs w:val="28"/>
          <w:lang w:val="uk-UA"/>
        </w:rPr>
        <w:t xml:space="preserve">оптимізація системи управління організаційною структурою компанії; </w:t>
      </w:r>
    </w:p>
    <w:p w:rsidR="009008E1" w:rsidRDefault="009008E1">
      <w:pPr>
        <w:numPr>
          <w:ilvl w:val="0"/>
          <w:numId w:val="42"/>
        </w:numPr>
        <w:spacing w:line="360" w:lineRule="auto"/>
        <w:jc w:val="both"/>
        <w:rPr>
          <w:sz w:val="28"/>
          <w:szCs w:val="28"/>
          <w:lang w:val="uk-UA"/>
        </w:rPr>
      </w:pPr>
      <w:r>
        <w:rPr>
          <w:sz w:val="28"/>
          <w:szCs w:val="28"/>
          <w:lang w:val="uk-UA"/>
        </w:rPr>
        <w:t xml:space="preserve">організація ефективної системи обліку фінансово-господарських операцій і результатів діяльності; </w:t>
      </w:r>
    </w:p>
    <w:p w:rsidR="009008E1" w:rsidRDefault="009008E1">
      <w:pPr>
        <w:numPr>
          <w:ilvl w:val="0"/>
          <w:numId w:val="42"/>
        </w:numPr>
        <w:spacing w:line="360" w:lineRule="auto"/>
        <w:jc w:val="both"/>
        <w:rPr>
          <w:sz w:val="28"/>
          <w:szCs w:val="28"/>
          <w:lang w:val="uk-UA"/>
        </w:rPr>
      </w:pPr>
      <w:r>
        <w:rPr>
          <w:sz w:val="28"/>
          <w:szCs w:val="28"/>
          <w:lang w:val="uk-UA"/>
        </w:rPr>
        <w:t xml:space="preserve">впровадження систем планування, бюджетування, контролю й аналізу діяльності; </w:t>
      </w:r>
    </w:p>
    <w:p w:rsidR="009008E1" w:rsidRDefault="009008E1">
      <w:pPr>
        <w:numPr>
          <w:ilvl w:val="0"/>
          <w:numId w:val="42"/>
        </w:numPr>
        <w:spacing w:line="360" w:lineRule="auto"/>
        <w:jc w:val="both"/>
        <w:rPr>
          <w:sz w:val="28"/>
          <w:szCs w:val="28"/>
          <w:lang w:val="uk-UA"/>
        </w:rPr>
      </w:pPr>
      <w:r>
        <w:rPr>
          <w:sz w:val="28"/>
          <w:szCs w:val="28"/>
          <w:lang w:val="uk-UA"/>
        </w:rPr>
        <w:t xml:space="preserve">забезпечення мотивації персоналу в підвищенні ефективності роботи компанії; </w:t>
      </w:r>
    </w:p>
    <w:p w:rsidR="009008E1" w:rsidRDefault="009008E1">
      <w:pPr>
        <w:numPr>
          <w:ilvl w:val="0"/>
          <w:numId w:val="42"/>
        </w:numPr>
        <w:spacing w:line="360" w:lineRule="auto"/>
        <w:jc w:val="both"/>
        <w:rPr>
          <w:sz w:val="28"/>
          <w:szCs w:val="28"/>
          <w:lang w:val="uk-UA"/>
        </w:rPr>
      </w:pPr>
      <w:r>
        <w:rPr>
          <w:sz w:val="28"/>
          <w:szCs w:val="28"/>
          <w:lang w:val="uk-UA"/>
        </w:rPr>
        <w:t>автоматизація систем обліку і управління компанією.</w:t>
      </w:r>
    </w:p>
    <w:p w:rsidR="009008E1" w:rsidRDefault="009008E1">
      <w:pPr>
        <w:spacing w:line="360" w:lineRule="auto"/>
        <w:ind w:firstLine="567"/>
        <w:jc w:val="both"/>
        <w:rPr>
          <w:sz w:val="28"/>
          <w:szCs w:val="28"/>
          <w:lang w:val="uk-UA"/>
        </w:rPr>
      </w:pPr>
      <w:r>
        <w:rPr>
          <w:sz w:val="28"/>
          <w:szCs w:val="28"/>
          <w:lang w:val="uk-UA"/>
        </w:rPr>
        <w:t>Впровадження системи контролінгу на підприємстві надає цілий ряд переваг керівництву компанії та її співробітникам, наприклад, її реалізація дозволяє:</w:t>
      </w:r>
    </w:p>
    <w:p w:rsidR="009008E1" w:rsidRDefault="009008E1">
      <w:pPr>
        <w:spacing w:line="360" w:lineRule="auto"/>
        <w:jc w:val="both"/>
        <w:rPr>
          <w:sz w:val="28"/>
          <w:szCs w:val="28"/>
          <w:lang w:val="uk-UA"/>
        </w:rPr>
      </w:pPr>
      <w:r>
        <w:rPr>
          <w:sz w:val="28"/>
          <w:szCs w:val="28"/>
          <w:lang w:val="uk-UA"/>
        </w:rPr>
        <w:t xml:space="preserve">         1.керівникові підприємства: </w:t>
      </w:r>
    </w:p>
    <w:p w:rsidR="009008E1" w:rsidRDefault="009008E1">
      <w:pPr>
        <w:numPr>
          <w:ilvl w:val="0"/>
          <w:numId w:val="43"/>
        </w:numPr>
        <w:spacing w:line="360" w:lineRule="auto"/>
        <w:jc w:val="both"/>
        <w:rPr>
          <w:sz w:val="28"/>
          <w:szCs w:val="28"/>
          <w:lang w:val="uk-UA"/>
        </w:rPr>
      </w:pPr>
      <w:r>
        <w:rPr>
          <w:sz w:val="28"/>
          <w:szCs w:val="28"/>
          <w:lang w:val="uk-UA"/>
        </w:rPr>
        <w:t xml:space="preserve">реально оцінити рівень фінансової стабільності та потенціал компанії; </w:t>
      </w:r>
    </w:p>
    <w:p w:rsidR="009008E1" w:rsidRDefault="009008E1">
      <w:pPr>
        <w:numPr>
          <w:ilvl w:val="0"/>
          <w:numId w:val="43"/>
        </w:numPr>
        <w:spacing w:line="360" w:lineRule="auto"/>
        <w:jc w:val="both"/>
        <w:rPr>
          <w:sz w:val="28"/>
          <w:szCs w:val="28"/>
          <w:lang w:val="uk-UA"/>
        </w:rPr>
      </w:pPr>
      <w:r>
        <w:rPr>
          <w:sz w:val="28"/>
          <w:szCs w:val="28"/>
          <w:lang w:val="uk-UA"/>
        </w:rPr>
        <w:t xml:space="preserve">передбачити перспективи розвитку компанії та одразу прийняти стратегічно слушне рішення, що сприятиме підвищенню конкуренто здатності підприємства; </w:t>
      </w:r>
    </w:p>
    <w:p w:rsidR="009008E1" w:rsidRDefault="009008E1">
      <w:pPr>
        <w:numPr>
          <w:ilvl w:val="0"/>
          <w:numId w:val="43"/>
        </w:numPr>
        <w:spacing w:line="360" w:lineRule="auto"/>
        <w:jc w:val="both"/>
        <w:rPr>
          <w:sz w:val="28"/>
          <w:szCs w:val="28"/>
          <w:lang w:val="uk-UA"/>
        </w:rPr>
      </w:pPr>
      <w:r>
        <w:rPr>
          <w:sz w:val="28"/>
          <w:szCs w:val="28"/>
          <w:lang w:val="uk-UA"/>
        </w:rPr>
        <w:t>отримувати оперативну й достовірну інформацію про поточний стан основних показників діяльності компанії в зручному вигляді;</w:t>
      </w:r>
    </w:p>
    <w:p w:rsidR="009008E1" w:rsidRDefault="009008E1">
      <w:pPr>
        <w:numPr>
          <w:ilvl w:val="0"/>
          <w:numId w:val="43"/>
        </w:numPr>
        <w:spacing w:line="360" w:lineRule="auto"/>
        <w:jc w:val="both"/>
        <w:rPr>
          <w:sz w:val="28"/>
          <w:szCs w:val="28"/>
          <w:lang w:val="uk-UA"/>
        </w:rPr>
      </w:pPr>
      <w:r>
        <w:rPr>
          <w:sz w:val="28"/>
          <w:szCs w:val="28"/>
          <w:lang w:val="uk-UA"/>
        </w:rPr>
        <w:t>забезпечити зацікавленість не лише керівництва, а й інших співробітників у реалізації стратегічної мети та завдань компанії;</w:t>
      </w:r>
    </w:p>
    <w:p w:rsidR="009008E1" w:rsidRDefault="009008E1">
      <w:pPr>
        <w:spacing w:line="360" w:lineRule="auto"/>
        <w:ind w:left="360"/>
        <w:jc w:val="both"/>
        <w:rPr>
          <w:sz w:val="28"/>
          <w:szCs w:val="28"/>
          <w:lang w:val="uk-UA"/>
        </w:rPr>
      </w:pPr>
      <w:r>
        <w:rPr>
          <w:sz w:val="28"/>
          <w:szCs w:val="28"/>
          <w:lang w:val="uk-UA"/>
        </w:rPr>
        <w:t>2.фінансовому директорові та головному бухгалтеру:</w:t>
      </w:r>
    </w:p>
    <w:p w:rsidR="009008E1" w:rsidRDefault="009008E1">
      <w:pPr>
        <w:numPr>
          <w:ilvl w:val="0"/>
          <w:numId w:val="44"/>
        </w:numPr>
        <w:spacing w:line="360" w:lineRule="auto"/>
        <w:jc w:val="both"/>
        <w:rPr>
          <w:sz w:val="28"/>
          <w:szCs w:val="28"/>
          <w:lang w:val="uk-UA"/>
        </w:rPr>
      </w:pPr>
      <w:r>
        <w:rPr>
          <w:sz w:val="28"/>
          <w:szCs w:val="28"/>
          <w:lang w:val="uk-UA"/>
        </w:rPr>
        <w:t xml:space="preserve">здійснювати бухгалтерський, управлінський, податковий облік та оперативне планування; </w:t>
      </w:r>
    </w:p>
    <w:p w:rsidR="009008E1" w:rsidRDefault="009008E1">
      <w:pPr>
        <w:numPr>
          <w:ilvl w:val="0"/>
          <w:numId w:val="44"/>
        </w:numPr>
        <w:spacing w:line="360" w:lineRule="auto"/>
        <w:jc w:val="both"/>
        <w:rPr>
          <w:sz w:val="28"/>
          <w:szCs w:val="28"/>
          <w:lang w:val="uk-UA"/>
        </w:rPr>
      </w:pPr>
      <w:r>
        <w:rPr>
          <w:sz w:val="28"/>
          <w:szCs w:val="28"/>
          <w:lang w:val="uk-UA"/>
        </w:rPr>
        <w:t xml:space="preserve">регулярно порівнювати планові показники з фактичними, оперативно впливати на ситуацію та своєчасно реагувати у разі наявності значних відхилень; </w:t>
      </w:r>
    </w:p>
    <w:p w:rsidR="009008E1" w:rsidRDefault="009008E1">
      <w:pPr>
        <w:numPr>
          <w:ilvl w:val="0"/>
          <w:numId w:val="44"/>
        </w:numPr>
        <w:spacing w:line="360" w:lineRule="auto"/>
        <w:jc w:val="both"/>
        <w:rPr>
          <w:sz w:val="28"/>
          <w:szCs w:val="28"/>
          <w:lang w:val="uk-UA"/>
        </w:rPr>
      </w:pPr>
      <w:r>
        <w:rPr>
          <w:sz w:val="28"/>
          <w:szCs w:val="28"/>
          <w:lang w:val="uk-UA"/>
        </w:rPr>
        <w:t xml:space="preserve">формувати бухгалтерські, податкові та управлінські звіти в поточному режимі; </w:t>
      </w:r>
    </w:p>
    <w:p w:rsidR="009008E1" w:rsidRDefault="009008E1">
      <w:pPr>
        <w:numPr>
          <w:ilvl w:val="0"/>
          <w:numId w:val="44"/>
        </w:numPr>
        <w:spacing w:line="360" w:lineRule="auto"/>
        <w:jc w:val="both"/>
        <w:rPr>
          <w:sz w:val="28"/>
          <w:szCs w:val="28"/>
          <w:lang w:val="uk-UA"/>
        </w:rPr>
      </w:pPr>
      <w:r>
        <w:rPr>
          <w:sz w:val="28"/>
          <w:szCs w:val="28"/>
          <w:lang w:val="uk-UA"/>
        </w:rPr>
        <w:t>моделювати різні варіанти розвитку ринку та бізнесу за принципом «Що буде, якщо…?»;</w:t>
      </w:r>
    </w:p>
    <w:p w:rsidR="009008E1" w:rsidRDefault="009008E1">
      <w:pPr>
        <w:spacing w:line="360" w:lineRule="auto"/>
        <w:ind w:firstLine="567"/>
        <w:jc w:val="both"/>
        <w:rPr>
          <w:sz w:val="28"/>
          <w:szCs w:val="28"/>
          <w:lang w:val="uk-UA"/>
        </w:rPr>
      </w:pPr>
      <w:r>
        <w:rPr>
          <w:sz w:val="28"/>
          <w:szCs w:val="28"/>
          <w:lang w:val="uk-UA"/>
        </w:rPr>
        <w:t>Слід зазначити, що в Україні контролінгу приділяється не досить уваги, хоча причин для його активного запровадження достатньо, зокрема:</w:t>
      </w:r>
    </w:p>
    <w:p w:rsidR="009008E1" w:rsidRDefault="009008E1">
      <w:pPr>
        <w:numPr>
          <w:ilvl w:val="0"/>
          <w:numId w:val="41"/>
        </w:numPr>
        <w:spacing w:line="360" w:lineRule="auto"/>
        <w:jc w:val="both"/>
        <w:rPr>
          <w:sz w:val="28"/>
          <w:szCs w:val="28"/>
          <w:lang w:val="uk-UA"/>
        </w:rPr>
      </w:pPr>
      <w:r>
        <w:rPr>
          <w:sz w:val="28"/>
          <w:szCs w:val="28"/>
          <w:lang w:val="uk-UA"/>
        </w:rPr>
        <w:t>зростання нестабільності зовнішнього середовища, що висуває додаткові вимоги до системи управління підприємства, а саме:</w:t>
      </w:r>
    </w:p>
    <w:p w:rsidR="009008E1" w:rsidRDefault="009008E1">
      <w:pPr>
        <w:numPr>
          <w:ilvl w:val="0"/>
          <w:numId w:val="41"/>
        </w:numPr>
        <w:spacing w:line="360" w:lineRule="auto"/>
        <w:jc w:val="both"/>
        <w:rPr>
          <w:sz w:val="28"/>
          <w:szCs w:val="28"/>
          <w:lang w:val="uk-UA"/>
        </w:rPr>
      </w:pPr>
      <w:r>
        <w:rPr>
          <w:sz w:val="28"/>
          <w:szCs w:val="28"/>
          <w:lang w:val="uk-UA"/>
        </w:rPr>
        <w:t>необхідність у безперервному відстеженні змін, що відбуваються у внутрішньому і зовнішньому середовищах підприємства;</w:t>
      </w:r>
    </w:p>
    <w:p w:rsidR="009008E1" w:rsidRDefault="009008E1">
      <w:pPr>
        <w:numPr>
          <w:ilvl w:val="0"/>
          <w:numId w:val="41"/>
        </w:numPr>
        <w:spacing w:line="360" w:lineRule="auto"/>
        <w:jc w:val="both"/>
        <w:rPr>
          <w:sz w:val="28"/>
          <w:szCs w:val="28"/>
          <w:lang w:val="uk-UA"/>
        </w:rPr>
      </w:pPr>
      <w:r>
        <w:rPr>
          <w:sz w:val="28"/>
          <w:szCs w:val="28"/>
          <w:lang w:val="uk-UA"/>
        </w:rPr>
        <w:t>необхідність продуманої системи дій щодо забезпечення виживання підприємства й уникнення кризових ситуацій;</w:t>
      </w:r>
    </w:p>
    <w:p w:rsidR="009008E1" w:rsidRDefault="009008E1">
      <w:pPr>
        <w:numPr>
          <w:ilvl w:val="0"/>
          <w:numId w:val="41"/>
        </w:numPr>
        <w:spacing w:line="360" w:lineRule="auto"/>
        <w:jc w:val="both"/>
        <w:rPr>
          <w:sz w:val="28"/>
          <w:szCs w:val="28"/>
          <w:lang w:val="uk-UA"/>
        </w:rPr>
      </w:pPr>
      <w:r>
        <w:rPr>
          <w:sz w:val="28"/>
          <w:szCs w:val="28"/>
          <w:lang w:val="uk-UA"/>
        </w:rPr>
        <w:t>ускладнення системи управління підприємством, що потребує механізму координації всередині системи управління</w:t>
      </w:r>
      <w:r>
        <w:rPr>
          <w:sz w:val="28"/>
          <w:szCs w:val="28"/>
        </w:rPr>
        <w:t xml:space="preserve"> [10,152]</w:t>
      </w:r>
      <w:r>
        <w:rPr>
          <w:sz w:val="28"/>
          <w:szCs w:val="28"/>
          <w:lang w:val="uk-UA"/>
        </w:rPr>
        <w:t xml:space="preserve"> </w:t>
      </w:r>
    </w:p>
    <w:p w:rsidR="009008E1" w:rsidRDefault="009008E1">
      <w:pPr>
        <w:spacing w:before="0" w:beforeAutospacing="0" w:after="0" w:afterAutospacing="0" w:line="360" w:lineRule="auto"/>
        <w:ind w:firstLine="567"/>
        <w:jc w:val="both"/>
        <w:rPr>
          <w:sz w:val="28"/>
          <w:szCs w:val="28"/>
          <w:lang w:val="uk-UA"/>
        </w:rPr>
      </w:pPr>
      <w:r>
        <w:rPr>
          <w:sz w:val="28"/>
          <w:szCs w:val="28"/>
          <w:lang w:val="uk-UA"/>
        </w:rPr>
        <w:t>Таким чином метою даної курсової роботи є визначення сутності конролінгу, його завдань, функцій і методів та практичне використання їх на ТОВ «Добробут».</w:t>
      </w:r>
    </w:p>
    <w:p w:rsidR="009008E1" w:rsidRDefault="009008E1">
      <w:pPr>
        <w:spacing w:before="0" w:beforeAutospacing="0" w:after="0" w:afterAutospacing="0" w:line="360" w:lineRule="auto"/>
        <w:ind w:firstLine="567"/>
        <w:jc w:val="both"/>
        <w:rPr>
          <w:sz w:val="28"/>
          <w:szCs w:val="28"/>
          <w:lang w:val="uk-UA"/>
        </w:rPr>
        <w:sectPr w:rsidR="009008E1">
          <w:pgSz w:w="11906" w:h="16838"/>
          <w:pgMar w:top="1134" w:right="851" w:bottom="1077" w:left="1701" w:header="709" w:footer="709" w:gutter="0"/>
          <w:pgNumType w:start="2"/>
          <w:cols w:space="708"/>
          <w:titlePg/>
          <w:docGrid w:linePitch="360"/>
        </w:sectPr>
      </w:pPr>
      <w:r>
        <w:rPr>
          <w:sz w:val="28"/>
          <w:szCs w:val="28"/>
          <w:lang w:val="uk-UA"/>
        </w:rPr>
        <w:t xml:space="preserve"> </w:t>
      </w:r>
    </w:p>
    <w:p w:rsidR="009008E1" w:rsidRDefault="009008E1">
      <w:pPr>
        <w:spacing w:before="0" w:beforeAutospacing="0" w:after="0" w:afterAutospacing="0" w:line="360" w:lineRule="auto"/>
        <w:ind w:firstLine="567"/>
        <w:jc w:val="both"/>
        <w:rPr>
          <w:b/>
          <w:bCs/>
          <w:sz w:val="28"/>
          <w:szCs w:val="28"/>
          <w:lang w:val="uk-UA"/>
        </w:rPr>
      </w:pPr>
      <w:r>
        <w:rPr>
          <w:b/>
          <w:bCs/>
          <w:sz w:val="28"/>
          <w:szCs w:val="28"/>
          <w:lang w:val="uk-UA"/>
        </w:rPr>
        <w:t>Розділ І.Необхідність і основні завдання фінансового контролінгу</w:t>
      </w:r>
    </w:p>
    <w:p w:rsidR="009008E1" w:rsidRDefault="009008E1">
      <w:pPr>
        <w:spacing w:before="0" w:beforeAutospacing="0" w:after="0" w:afterAutospacing="0" w:line="360" w:lineRule="auto"/>
        <w:ind w:firstLine="567"/>
        <w:jc w:val="center"/>
        <w:rPr>
          <w:b/>
          <w:bCs/>
          <w:sz w:val="28"/>
          <w:szCs w:val="28"/>
          <w:lang w:val="uk-UA"/>
        </w:rPr>
      </w:pPr>
      <w:r>
        <w:rPr>
          <w:b/>
          <w:bCs/>
          <w:sz w:val="28"/>
          <w:szCs w:val="28"/>
          <w:lang w:val="uk-UA"/>
        </w:rPr>
        <w:t>1.1.Сутність та функції фінансового контролінгу</w:t>
      </w:r>
    </w:p>
    <w:p w:rsidR="009008E1" w:rsidRDefault="009008E1">
      <w:pPr>
        <w:shd w:val="clear" w:color="auto" w:fill="FFFFFF"/>
        <w:spacing w:before="96" w:beforeAutospacing="0" w:after="0" w:afterAutospacing="0" w:line="360" w:lineRule="auto"/>
        <w:ind w:left="14" w:right="62" w:firstLine="567"/>
        <w:jc w:val="both"/>
        <w:rPr>
          <w:sz w:val="28"/>
          <w:szCs w:val="28"/>
        </w:rPr>
      </w:pPr>
      <w:r>
        <w:rPr>
          <w:color w:val="000000"/>
          <w:sz w:val="28"/>
          <w:szCs w:val="28"/>
          <w:lang w:val="uk-UA"/>
        </w:rPr>
        <w:t>Контролінг — нове явище в теорії і практиці сучасного управління, що ви</w:t>
      </w:r>
      <w:r>
        <w:rPr>
          <w:color w:val="000000"/>
          <w:sz w:val="28"/>
          <w:szCs w:val="28"/>
          <w:lang w:val="uk-UA"/>
        </w:rPr>
        <w:softHyphen/>
        <w:t>никло на стику економічного аналізу, планування, управлінського обліку, конт</w:t>
      </w:r>
      <w:r>
        <w:rPr>
          <w:color w:val="000000"/>
          <w:sz w:val="28"/>
          <w:szCs w:val="28"/>
          <w:lang w:val="uk-UA"/>
        </w:rPr>
        <w:softHyphen/>
        <w:t>ролю й менеджменту.</w:t>
      </w:r>
    </w:p>
    <w:p w:rsidR="009008E1" w:rsidRDefault="009008E1">
      <w:pPr>
        <w:shd w:val="clear" w:color="auto" w:fill="FFFFFF"/>
        <w:spacing w:before="0" w:beforeAutospacing="0" w:after="0" w:afterAutospacing="0" w:line="360" w:lineRule="auto"/>
        <w:ind w:left="5" w:right="48" w:firstLine="567"/>
        <w:jc w:val="both"/>
        <w:rPr>
          <w:sz w:val="28"/>
          <w:szCs w:val="28"/>
        </w:rPr>
      </w:pPr>
      <w:r>
        <w:rPr>
          <w:color w:val="000000"/>
          <w:sz w:val="28"/>
          <w:szCs w:val="28"/>
          <w:lang w:val="uk-UA"/>
        </w:rPr>
        <w:t xml:space="preserve">Слово контролінг походить від англійського </w:t>
      </w:r>
      <w:r>
        <w:rPr>
          <w:color w:val="000000"/>
          <w:sz w:val="28"/>
          <w:szCs w:val="28"/>
          <w:lang w:val="en-US"/>
        </w:rPr>
        <w:t>to</w:t>
      </w:r>
      <w:r>
        <w:rPr>
          <w:color w:val="000000"/>
          <w:sz w:val="28"/>
          <w:szCs w:val="28"/>
        </w:rPr>
        <w:t xml:space="preserve"> </w:t>
      </w:r>
      <w:r>
        <w:rPr>
          <w:color w:val="000000"/>
          <w:sz w:val="28"/>
          <w:szCs w:val="28"/>
          <w:lang w:val="en-US"/>
        </w:rPr>
        <w:t>control</w:t>
      </w:r>
      <w:r>
        <w:rPr>
          <w:color w:val="000000"/>
          <w:sz w:val="28"/>
          <w:szCs w:val="28"/>
          <w:lang w:val="uk-UA"/>
        </w:rPr>
        <w:t xml:space="preserve"> — контролювати, управляти, яке, у свою чергу, є похідним від французького слова, що означає "реєстр, список перевірки"'. Але за іронією долі, незважаючи на те, що най</w:t>
      </w:r>
      <w:r>
        <w:rPr>
          <w:color w:val="000000"/>
          <w:sz w:val="28"/>
          <w:szCs w:val="28"/>
          <w:lang w:val="uk-UA"/>
        </w:rPr>
        <w:softHyphen/>
        <w:t>повніше його система уперше була описана і застосована у США, в англо</w:t>
      </w:r>
      <w:r>
        <w:rPr>
          <w:color w:val="000000"/>
          <w:sz w:val="28"/>
          <w:szCs w:val="28"/>
          <w:lang w:val="uk-UA"/>
        </w:rPr>
        <w:softHyphen/>
        <w:t>мовних джерелах термін "контролінг" практично не використовується: у Ве</w:t>
      </w:r>
      <w:r>
        <w:rPr>
          <w:color w:val="000000"/>
          <w:sz w:val="28"/>
          <w:szCs w:val="28"/>
          <w:lang w:val="uk-UA"/>
        </w:rPr>
        <w:softHyphen/>
        <w:t>ликобританії і США укорінився термін "управлінський облік" (</w:t>
      </w:r>
      <w:r>
        <w:rPr>
          <w:color w:val="000000"/>
          <w:sz w:val="28"/>
          <w:szCs w:val="28"/>
          <w:lang w:val="en-US"/>
        </w:rPr>
        <w:t>managerial</w:t>
      </w:r>
      <w:r>
        <w:rPr>
          <w:color w:val="000000"/>
          <w:sz w:val="28"/>
          <w:szCs w:val="28"/>
          <w:lang w:val="uk-UA"/>
        </w:rPr>
        <w:t xml:space="preserve"> ас</w:t>
      </w:r>
      <w:r>
        <w:rPr>
          <w:color w:val="000000"/>
          <w:sz w:val="28"/>
          <w:szCs w:val="28"/>
          <w:lang w:val="en-US"/>
        </w:rPr>
        <w:t>counting</w:t>
      </w:r>
      <w:r>
        <w:rPr>
          <w:color w:val="000000"/>
          <w:sz w:val="28"/>
          <w:szCs w:val="28"/>
          <w:lang w:val="uk-UA"/>
        </w:rPr>
        <w:t xml:space="preserve">, </w:t>
      </w:r>
      <w:r>
        <w:rPr>
          <w:color w:val="000000"/>
          <w:sz w:val="28"/>
          <w:szCs w:val="28"/>
          <w:lang w:val="en-US"/>
        </w:rPr>
        <w:t>management</w:t>
      </w:r>
      <w:r>
        <w:rPr>
          <w:color w:val="000000"/>
          <w:sz w:val="28"/>
          <w:szCs w:val="28"/>
          <w:lang w:val="uk-UA"/>
        </w:rPr>
        <w:t xml:space="preserve"> </w:t>
      </w:r>
      <w:r>
        <w:rPr>
          <w:color w:val="000000"/>
          <w:sz w:val="28"/>
          <w:szCs w:val="28"/>
          <w:lang w:val="en-US"/>
        </w:rPr>
        <w:t>accounting</w:t>
      </w:r>
      <w:r>
        <w:rPr>
          <w:color w:val="000000"/>
          <w:sz w:val="28"/>
          <w:szCs w:val="28"/>
          <w:lang w:val="uk-UA"/>
        </w:rPr>
        <w:t>), хоча працівників, до чиїх посадових обо</w:t>
      </w:r>
      <w:r>
        <w:rPr>
          <w:color w:val="000000"/>
          <w:sz w:val="28"/>
          <w:szCs w:val="28"/>
          <w:lang w:val="uk-UA"/>
        </w:rPr>
        <w:softHyphen/>
        <w:t>в'язків входить ведення управлінського обліку, там називають контролерами (</w:t>
      </w:r>
      <w:r>
        <w:rPr>
          <w:color w:val="000000"/>
          <w:sz w:val="28"/>
          <w:szCs w:val="28"/>
          <w:lang w:val="en-US"/>
        </w:rPr>
        <w:t>controller</w:t>
      </w:r>
      <w:r>
        <w:rPr>
          <w:color w:val="000000"/>
          <w:sz w:val="28"/>
          <w:szCs w:val="28"/>
          <w:lang w:val="uk-UA"/>
        </w:rPr>
        <w:t>). Власне термін "контролінг" прийнято в Німеччині, звідки він прийшов до Росії.</w:t>
      </w:r>
    </w:p>
    <w:p w:rsidR="009008E1" w:rsidRDefault="009008E1">
      <w:pPr>
        <w:shd w:val="clear" w:color="auto" w:fill="FFFFFF"/>
        <w:spacing w:before="0" w:beforeAutospacing="0" w:after="0" w:afterAutospacing="0" w:line="360" w:lineRule="auto"/>
        <w:ind w:left="14" w:right="34" w:firstLine="567"/>
        <w:jc w:val="both"/>
        <w:rPr>
          <w:sz w:val="28"/>
          <w:szCs w:val="28"/>
        </w:rPr>
      </w:pPr>
      <w:r>
        <w:rPr>
          <w:color w:val="000000"/>
          <w:sz w:val="28"/>
          <w:szCs w:val="28"/>
          <w:lang w:val="uk-UA"/>
        </w:rPr>
        <w:t>Щодо його змісту, то судячи з зарубіжної та вітчизняної літератури, конт</w:t>
      </w:r>
      <w:r>
        <w:rPr>
          <w:color w:val="000000"/>
          <w:sz w:val="28"/>
          <w:szCs w:val="28"/>
          <w:lang w:val="uk-UA"/>
        </w:rPr>
        <w:softHyphen/>
        <w:t>ролінг — це поняття дуже широке і, на перший погляд, асоціюється зі словом "кон</w:t>
      </w:r>
      <w:r>
        <w:rPr>
          <w:color w:val="000000"/>
          <w:sz w:val="28"/>
          <w:szCs w:val="28"/>
          <w:lang w:val="uk-UA"/>
        </w:rPr>
        <w:softHyphen/>
        <w:t>троль".</w:t>
      </w:r>
      <w:r>
        <w:rPr>
          <w:i/>
          <w:iCs/>
          <w:color w:val="000000"/>
          <w:sz w:val="28"/>
          <w:szCs w:val="28"/>
          <w:lang w:val="uk-UA"/>
        </w:rPr>
        <w:t xml:space="preserve"> </w:t>
      </w:r>
      <w:r>
        <w:rPr>
          <w:color w:val="000000"/>
          <w:sz w:val="28"/>
          <w:szCs w:val="28"/>
          <w:lang w:val="uk-UA"/>
        </w:rPr>
        <w:t>Але контролінг не зводиться до простої системи контролю, а охоплює значно ширшу сферу діяльності підприємства, оскільки контролінг — це і сис</w:t>
      </w:r>
      <w:r>
        <w:rPr>
          <w:color w:val="000000"/>
          <w:sz w:val="28"/>
          <w:szCs w:val="28"/>
          <w:lang w:val="uk-UA"/>
        </w:rPr>
        <w:softHyphen/>
        <w:t>тема спостереження, й вивчення поведінки економічного механізму конкретно</w:t>
      </w:r>
      <w:r>
        <w:rPr>
          <w:color w:val="000000"/>
          <w:sz w:val="28"/>
          <w:szCs w:val="28"/>
          <w:lang w:val="uk-UA"/>
        </w:rPr>
        <w:softHyphen/>
        <w:t>го підприємства та розробки шляхів для досягнення мети, яку воно ставить пе</w:t>
      </w:r>
      <w:r>
        <w:rPr>
          <w:color w:val="000000"/>
          <w:sz w:val="28"/>
          <w:szCs w:val="28"/>
          <w:lang w:val="uk-UA"/>
        </w:rPr>
        <w:softHyphen/>
        <w:t>ред собою, і система, орієнтована на майбутній розвиток підприємства.</w:t>
      </w:r>
    </w:p>
    <w:p w:rsidR="009008E1" w:rsidRDefault="009008E1">
      <w:pPr>
        <w:shd w:val="clear" w:color="auto" w:fill="FFFFFF"/>
        <w:spacing w:before="0" w:beforeAutospacing="0" w:after="0" w:afterAutospacing="0" w:line="360" w:lineRule="auto"/>
        <w:ind w:left="115" w:firstLine="567"/>
        <w:jc w:val="both"/>
        <w:rPr>
          <w:sz w:val="28"/>
          <w:szCs w:val="28"/>
        </w:rPr>
      </w:pPr>
      <w:r>
        <w:rPr>
          <w:color w:val="000000"/>
          <w:sz w:val="28"/>
          <w:szCs w:val="28"/>
          <w:lang w:val="uk-UA"/>
        </w:rPr>
        <w:t>Отже, контроль переважно спрямований у минуле, на встановлення помилок і прорахунків, а контролінг — на управління майбутнім для забезпечення тривалого й успішного функціонування суб'єкта господарювання.</w:t>
      </w:r>
    </w:p>
    <w:p w:rsidR="009008E1" w:rsidRDefault="009008E1">
      <w:pPr>
        <w:shd w:val="clear" w:color="auto" w:fill="FFFFFF"/>
        <w:tabs>
          <w:tab w:val="left" w:pos="5861"/>
        </w:tabs>
        <w:spacing w:before="0" w:beforeAutospacing="0" w:after="0" w:afterAutospacing="0" w:line="360" w:lineRule="auto"/>
        <w:ind w:left="5" w:firstLine="567"/>
        <w:jc w:val="both"/>
        <w:rPr>
          <w:sz w:val="28"/>
          <w:szCs w:val="28"/>
          <w:lang w:val="uk-UA"/>
        </w:rPr>
      </w:pPr>
      <w:r>
        <w:rPr>
          <w:color w:val="000000"/>
          <w:sz w:val="28"/>
          <w:szCs w:val="28"/>
          <w:lang w:val="uk-UA"/>
        </w:rPr>
        <w:t>Спочатку під контролінгом розуміли сукупність завдань у сфері обліку і фі</w:t>
      </w:r>
      <w:r>
        <w:rPr>
          <w:color w:val="000000"/>
          <w:sz w:val="28"/>
          <w:szCs w:val="28"/>
          <w:lang w:val="uk-UA"/>
        </w:rPr>
        <w:softHyphen/>
        <w:t>нансів, а контролер був головним бухгалтером. Потім це поняття почали тракту</w:t>
      </w:r>
      <w:r>
        <w:rPr>
          <w:color w:val="000000"/>
          <w:sz w:val="28"/>
          <w:szCs w:val="28"/>
          <w:lang w:val="uk-UA"/>
        </w:rPr>
        <w:softHyphen/>
        <w:t>вати ширше: до функцій контролінгу стали відносити фінансовий контроль і оптимізацію використання фінансових ресурсів та джерел. Водночас, можна стверджувати, що існує неоднозначність трактувань,</w:t>
      </w:r>
      <w:r>
        <w:rPr>
          <w:color w:val="000000"/>
          <w:sz w:val="28"/>
          <w:szCs w:val="28"/>
          <w:lang w:val="uk-UA"/>
        </w:rPr>
        <w:br/>
        <w:t>які характеризують внутрішній зміст поняття "контролінг", при цьому найчас</w:t>
      </w:r>
      <w:r>
        <w:rPr>
          <w:color w:val="000000"/>
          <w:sz w:val="28"/>
          <w:szCs w:val="28"/>
          <w:lang w:val="uk-UA"/>
        </w:rPr>
        <w:softHyphen/>
        <w:t>тіше його ідентифікують як:</w:t>
      </w:r>
      <w:r>
        <w:rPr>
          <w:color w:val="000000"/>
          <w:sz w:val="28"/>
          <w:szCs w:val="28"/>
          <w:lang w:val="uk-UA"/>
        </w:rPr>
        <w:tab/>
      </w:r>
    </w:p>
    <w:p w:rsidR="009008E1" w:rsidRDefault="009008E1">
      <w:pPr>
        <w:shd w:val="clear" w:color="auto" w:fill="FFFFFF"/>
        <w:spacing w:before="5" w:beforeAutospacing="0" w:after="0" w:afterAutospacing="0" w:line="360" w:lineRule="auto"/>
        <w:ind w:left="326" w:firstLine="567"/>
        <w:jc w:val="both"/>
        <w:rPr>
          <w:sz w:val="28"/>
          <w:szCs w:val="28"/>
        </w:rPr>
      </w:pPr>
      <w:r>
        <w:rPr>
          <w:color w:val="000000"/>
          <w:sz w:val="28"/>
          <w:szCs w:val="28"/>
          <w:lang w:val="uk-UA"/>
        </w:rPr>
        <w:t>— діяльність щодо забезпечення ефективного управління:</w:t>
      </w:r>
    </w:p>
    <w:p w:rsidR="009008E1" w:rsidRDefault="009008E1">
      <w:pPr>
        <w:shd w:val="clear" w:color="auto" w:fill="FFFFFF"/>
        <w:spacing w:before="38" w:beforeAutospacing="0" w:after="0" w:afterAutospacing="0" w:line="360" w:lineRule="auto"/>
        <w:ind w:left="355" w:firstLine="567"/>
        <w:jc w:val="both"/>
        <w:rPr>
          <w:sz w:val="28"/>
          <w:szCs w:val="28"/>
        </w:rPr>
      </w:pPr>
      <w:r>
        <w:rPr>
          <w:color w:val="000000"/>
          <w:sz w:val="28"/>
          <w:szCs w:val="28"/>
          <w:lang w:val="uk-UA"/>
        </w:rPr>
        <w:t>— управління процесом одержання прибутку;</w:t>
      </w:r>
    </w:p>
    <w:p w:rsidR="009008E1" w:rsidRDefault="009008E1">
      <w:pPr>
        <w:shd w:val="clear" w:color="auto" w:fill="FFFFFF"/>
        <w:spacing w:before="0" w:beforeAutospacing="0" w:after="0" w:afterAutospacing="0" w:line="360" w:lineRule="auto"/>
        <w:ind w:left="355" w:firstLine="567"/>
        <w:jc w:val="both"/>
        <w:rPr>
          <w:sz w:val="28"/>
          <w:szCs w:val="28"/>
        </w:rPr>
      </w:pPr>
      <w:r>
        <w:rPr>
          <w:color w:val="000000"/>
          <w:sz w:val="28"/>
          <w:szCs w:val="28"/>
          <w:lang w:val="uk-UA"/>
        </w:rPr>
        <w:t>— діяльність з інформаційного забезпечення управління;</w:t>
      </w:r>
    </w:p>
    <w:p w:rsidR="009008E1" w:rsidRDefault="009008E1">
      <w:pPr>
        <w:shd w:val="clear" w:color="auto" w:fill="FFFFFF"/>
        <w:spacing w:before="0" w:beforeAutospacing="0" w:after="0" w:afterAutospacing="0" w:line="360" w:lineRule="auto"/>
        <w:ind w:left="355" w:firstLine="567"/>
        <w:jc w:val="both"/>
        <w:rPr>
          <w:sz w:val="28"/>
          <w:szCs w:val="28"/>
        </w:rPr>
      </w:pPr>
      <w:r>
        <w:rPr>
          <w:color w:val="000000"/>
          <w:sz w:val="28"/>
          <w:szCs w:val="28"/>
          <w:lang w:val="uk-UA"/>
        </w:rPr>
        <w:t>— механізм саморегулювання діяльності;</w:t>
      </w:r>
    </w:p>
    <w:p w:rsidR="009008E1" w:rsidRDefault="009008E1">
      <w:pPr>
        <w:shd w:val="clear" w:color="auto" w:fill="FFFFFF"/>
        <w:spacing w:before="0" w:beforeAutospacing="0" w:after="0" w:afterAutospacing="0" w:line="360" w:lineRule="auto"/>
        <w:ind w:left="355" w:firstLine="567"/>
        <w:jc w:val="both"/>
        <w:rPr>
          <w:sz w:val="28"/>
          <w:szCs w:val="28"/>
        </w:rPr>
      </w:pPr>
      <w:r>
        <w:rPr>
          <w:color w:val="000000"/>
          <w:sz w:val="28"/>
          <w:szCs w:val="28"/>
          <w:lang w:val="uk-UA"/>
        </w:rPr>
        <w:t>— механізм координації системи управління;</w:t>
      </w:r>
    </w:p>
    <w:p w:rsidR="009008E1" w:rsidRDefault="009008E1">
      <w:pPr>
        <w:shd w:val="clear" w:color="auto" w:fill="FFFFFF"/>
        <w:spacing w:before="0" w:beforeAutospacing="0" w:after="0" w:afterAutospacing="0" w:line="360" w:lineRule="auto"/>
        <w:ind w:left="355" w:firstLine="567"/>
        <w:jc w:val="both"/>
        <w:rPr>
          <w:sz w:val="28"/>
          <w:szCs w:val="28"/>
        </w:rPr>
      </w:pPr>
      <w:r>
        <w:rPr>
          <w:color w:val="000000"/>
          <w:sz w:val="28"/>
          <w:szCs w:val="28"/>
          <w:lang w:val="uk-UA"/>
        </w:rPr>
        <w:t>— контроль, що охоплює усі сторони діяльності;</w:t>
      </w:r>
    </w:p>
    <w:p w:rsidR="009008E1" w:rsidRDefault="009008E1">
      <w:pPr>
        <w:shd w:val="clear" w:color="auto" w:fill="FFFFFF"/>
        <w:spacing w:before="0" w:beforeAutospacing="0" w:after="0" w:afterAutospacing="0" w:line="360" w:lineRule="auto"/>
        <w:ind w:left="355" w:firstLine="567"/>
        <w:jc w:val="both"/>
        <w:rPr>
          <w:sz w:val="28"/>
          <w:szCs w:val="28"/>
        </w:rPr>
      </w:pPr>
      <w:r>
        <w:rPr>
          <w:color w:val="000000"/>
          <w:sz w:val="28"/>
          <w:szCs w:val="28"/>
          <w:lang w:val="uk-UA"/>
        </w:rPr>
        <w:t>— управлінський облік;</w:t>
      </w:r>
    </w:p>
    <w:p w:rsidR="009008E1" w:rsidRDefault="009008E1">
      <w:pPr>
        <w:shd w:val="clear" w:color="auto" w:fill="FFFFFF"/>
        <w:spacing w:before="0" w:beforeAutospacing="0" w:after="0" w:afterAutospacing="0" w:line="360" w:lineRule="auto"/>
        <w:ind w:left="355" w:firstLine="567"/>
        <w:jc w:val="both"/>
        <w:rPr>
          <w:sz w:val="28"/>
          <w:szCs w:val="28"/>
        </w:rPr>
      </w:pPr>
      <w:r>
        <w:rPr>
          <w:color w:val="000000"/>
          <w:sz w:val="28"/>
          <w:szCs w:val="28"/>
          <w:lang w:val="uk-UA"/>
        </w:rPr>
        <w:t>— коментуюча функція менеджменту;</w:t>
      </w:r>
    </w:p>
    <w:p w:rsidR="009008E1" w:rsidRDefault="009008E1">
      <w:pPr>
        <w:shd w:val="clear" w:color="auto" w:fill="FFFFFF"/>
        <w:spacing w:before="0" w:beforeAutospacing="0" w:after="0" w:afterAutospacing="0" w:line="360" w:lineRule="auto"/>
        <w:ind w:left="355" w:firstLine="567"/>
        <w:jc w:val="both"/>
        <w:rPr>
          <w:sz w:val="28"/>
          <w:szCs w:val="28"/>
        </w:rPr>
      </w:pPr>
      <w:r>
        <w:rPr>
          <w:color w:val="000000"/>
          <w:sz w:val="28"/>
          <w:szCs w:val="28"/>
          <w:lang w:val="uk-UA"/>
        </w:rPr>
        <w:t>— діяльність, спрямована на оцінку усіх сторін господарювання;</w:t>
      </w:r>
    </w:p>
    <w:p w:rsidR="009008E1" w:rsidRDefault="009008E1">
      <w:pPr>
        <w:shd w:val="clear" w:color="auto" w:fill="FFFFFF"/>
        <w:spacing w:before="0" w:beforeAutospacing="0" w:after="0" w:afterAutospacing="0" w:line="360" w:lineRule="auto"/>
        <w:ind w:left="355" w:firstLine="567"/>
        <w:jc w:val="both"/>
        <w:rPr>
          <w:sz w:val="28"/>
          <w:szCs w:val="28"/>
        </w:rPr>
      </w:pPr>
      <w:r>
        <w:rPr>
          <w:color w:val="000000"/>
          <w:sz w:val="28"/>
          <w:szCs w:val="28"/>
          <w:lang w:val="uk-UA"/>
        </w:rPr>
        <w:t>— обліково-аналітична система.</w:t>
      </w:r>
    </w:p>
    <w:p w:rsidR="009008E1" w:rsidRDefault="009008E1">
      <w:pPr>
        <w:shd w:val="clear" w:color="auto" w:fill="FFFFFF"/>
        <w:spacing w:before="0" w:beforeAutospacing="0" w:after="0" w:afterAutospacing="0" w:line="360" w:lineRule="auto"/>
        <w:ind w:left="38" w:right="86" w:firstLine="567"/>
        <w:jc w:val="both"/>
        <w:rPr>
          <w:color w:val="000000"/>
          <w:sz w:val="28"/>
          <w:szCs w:val="28"/>
          <w:lang w:val="uk-UA"/>
        </w:rPr>
      </w:pPr>
      <w:r>
        <w:rPr>
          <w:color w:val="000000"/>
          <w:sz w:val="28"/>
          <w:szCs w:val="28"/>
          <w:lang w:val="uk-UA"/>
        </w:rPr>
        <w:t>Одні автори й перекладачі вважають наведені поняття і об'єктивні явища господарської практики західних підприємств, що стоять за ними, відмінними за змістом, інші — тотожними.</w:t>
      </w:r>
    </w:p>
    <w:p w:rsidR="009008E1" w:rsidRDefault="009008E1">
      <w:pPr>
        <w:shd w:val="clear" w:color="auto" w:fill="FFFFFF"/>
        <w:spacing w:before="0" w:beforeAutospacing="0" w:after="0" w:afterAutospacing="0" w:line="360" w:lineRule="auto"/>
        <w:ind w:left="38" w:right="86" w:firstLine="567"/>
        <w:jc w:val="both"/>
        <w:rPr>
          <w:color w:val="000000"/>
          <w:sz w:val="28"/>
          <w:szCs w:val="28"/>
          <w:lang w:val="uk-UA"/>
        </w:rPr>
      </w:pPr>
      <w:r>
        <w:rPr>
          <w:color w:val="000000"/>
          <w:sz w:val="28"/>
          <w:szCs w:val="28"/>
          <w:lang w:val="uk-UA"/>
        </w:rPr>
        <w:t>Неоднозначність трактувань змісту визначення системи конролінгу наведено у таблиці 1.1</w:t>
      </w:r>
      <w:r>
        <w:rPr>
          <w:color w:val="000000"/>
          <w:sz w:val="28"/>
          <w:szCs w:val="28"/>
        </w:rPr>
        <w:t xml:space="preserve"> [10,15-151]</w:t>
      </w:r>
      <w:r>
        <w:rPr>
          <w:color w:val="000000"/>
          <w:sz w:val="28"/>
          <w:szCs w:val="28"/>
          <w:lang w:val="uk-UA"/>
        </w:rPr>
        <w:t>.</w:t>
      </w:r>
    </w:p>
    <w:p w:rsidR="009008E1" w:rsidRDefault="009008E1">
      <w:pPr>
        <w:shd w:val="clear" w:color="auto" w:fill="FFFFFF"/>
        <w:spacing w:before="0" w:beforeAutospacing="0" w:after="0" w:afterAutospacing="0" w:line="360" w:lineRule="auto"/>
        <w:ind w:left="38" w:right="86" w:firstLine="567"/>
        <w:jc w:val="right"/>
        <w:rPr>
          <w:color w:val="000000"/>
          <w:sz w:val="28"/>
          <w:szCs w:val="28"/>
          <w:lang w:val="uk-UA"/>
        </w:rPr>
      </w:pPr>
      <w:r>
        <w:rPr>
          <w:color w:val="000000"/>
          <w:sz w:val="28"/>
          <w:szCs w:val="28"/>
          <w:lang w:val="uk-UA"/>
        </w:rPr>
        <w:t xml:space="preserve">                                                                                                Таблиця 1.1.</w:t>
      </w:r>
    </w:p>
    <w:p w:rsidR="009008E1" w:rsidRDefault="009008E1">
      <w:pPr>
        <w:shd w:val="clear" w:color="auto" w:fill="FFFFFF"/>
        <w:spacing w:before="0" w:beforeAutospacing="0" w:after="0" w:afterAutospacing="0" w:line="360" w:lineRule="auto"/>
        <w:ind w:left="38" w:right="86" w:firstLine="567"/>
        <w:jc w:val="center"/>
        <w:rPr>
          <w:b/>
          <w:bCs/>
          <w:color w:val="000000"/>
          <w:sz w:val="28"/>
          <w:szCs w:val="28"/>
          <w:lang w:val="uk-UA"/>
        </w:rPr>
      </w:pPr>
      <w:r>
        <w:rPr>
          <w:b/>
          <w:bCs/>
          <w:color w:val="000000"/>
          <w:sz w:val="28"/>
          <w:szCs w:val="28"/>
          <w:lang w:val="uk-UA"/>
        </w:rPr>
        <w:t>Трактування змісту визначення системи контролінгу зарубіжними і вітчизняними дослідниками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4786"/>
      </w:tblGrid>
      <w:tr w:rsidR="009008E1" w:rsidRPr="009008E1">
        <w:trPr>
          <w:tblHeader/>
        </w:trPr>
        <w:tc>
          <w:tcPr>
            <w:tcW w:w="4785" w:type="dxa"/>
          </w:tcPr>
          <w:p w:rsidR="009008E1" w:rsidRPr="009008E1" w:rsidRDefault="009008E1">
            <w:pPr>
              <w:spacing w:before="0" w:beforeAutospacing="0" w:after="0" w:afterAutospacing="0"/>
              <w:ind w:right="86"/>
              <w:jc w:val="both"/>
              <w:rPr>
                <w:sz w:val="22"/>
                <w:szCs w:val="22"/>
              </w:rPr>
            </w:pPr>
            <w:r w:rsidRPr="009008E1">
              <w:rPr>
                <w:sz w:val="22"/>
                <w:szCs w:val="22"/>
              </w:rPr>
              <w:t>Джерело даних</w:t>
            </w:r>
          </w:p>
        </w:tc>
        <w:tc>
          <w:tcPr>
            <w:tcW w:w="4786" w:type="dxa"/>
          </w:tcPr>
          <w:p w:rsidR="009008E1" w:rsidRPr="009008E1" w:rsidRDefault="009008E1">
            <w:pPr>
              <w:spacing w:before="0" w:beforeAutospacing="0" w:after="0" w:afterAutospacing="0"/>
              <w:ind w:right="86"/>
              <w:jc w:val="both"/>
              <w:rPr>
                <w:sz w:val="22"/>
                <w:szCs w:val="22"/>
              </w:rPr>
            </w:pPr>
            <w:r w:rsidRPr="009008E1">
              <w:rPr>
                <w:sz w:val="22"/>
                <w:szCs w:val="22"/>
              </w:rPr>
              <w:t>Суть визначення</w:t>
            </w:r>
          </w:p>
        </w:tc>
      </w:tr>
      <w:tr w:rsidR="009008E1" w:rsidRPr="009008E1">
        <w:tc>
          <w:tcPr>
            <w:tcW w:w="4785" w:type="dxa"/>
          </w:tcPr>
          <w:p w:rsidR="009008E1" w:rsidRPr="009008E1" w:rsidRDefault="009008E1">
            <w:pPr>
              <w:numPr>
                <w:ilvl w:val="0"/>
                <w:numId w:val="1"/>
              </w:numPr>
              <w:spacing w:before="0" w:beforeAutospacing="0" w:after="0" w:afterAutospacing="0"/>
              <w:ind w:right="86"/>
              <w:jc w:val="both"/>
              <w:rPr>
                <w:sz w:val="22"/>
                <w:szCs w:val="22"/>
              </w:rPr>
            </w:pPr>
            <w:r w:rsidRPr="009008E1">
              <w:rPr>
                <w:sz w:val="22"/>
                <w:szCs w:val="22"/>
              </w:rPr>
              <w:t>Майер Э. Контроллинг как система мышления и управления, - М.: Финансы и статистика.- 1993.-с.9</w:t>
            </w:r>
          </w:p>
          <w:p w:rsidR="009008E1" w:rsidRPr="009008E1" w:rsidRDefault="009008E1">
            <w:pPr>
              <w:spacing w:before="0" w:beforeAutospacing="0" w:after="0" w:afterAutospacing="0"/>
              <w:ind w:right="86"/>
              <w:jc w:val="both"/>
              <w:rPr>
                <w:sz w:val="22"/>
                <w:szCs w:val="22"/>
              </w:rPr>
            </w:pPr>
          </w:p>
        </w:tc>
        <w:tc>
          <w:tcPr>
            <w:tcW w:w="4786" w:type="dxa"/>
          </w:tcPr>
          <w:p w:rsidR="009008E1" w:rsidRPr="009008E1" w:rsidRDefault="009008E1">
            <w:pPr>
              <w:spacing w:before="0" w:beforeAutospacing="0" w:after="0" w:afterAutospacing="0"/>
              <w:ind w:right="86"/>
              <w:jc w:val="both"/>
              <w:rPr>
                <w:sz w:val="22"/>
                <w:szCs w:val="22"/>
              </w:rPr>
            </w:pPr>
            <w:r w:rsidRPr="009008E1">
              <w:rPr>
                <w:sz w:val="22"/>
                <w:szCs w:val="22"/>
              </w:rPr>
              <w:t>Под контроллингом следует понимать руководящую концепцию эффективного управления фирмой и обеспечения ее долгосрочного существования.</w:t>
            </w:r>
          </w:p>
        </w:tc>
      </w:tr>
      <w:tr w:rsidR="009008E1" w:rsidRPr="009008E1">
        <w:tc>
          <w:tcPr>
            <w:tcW w:w="4785" w:type="dxa"/>
          </w:tcPr>
          <w:p w:rsidR="009008E1" w:rsidRPr="009008E1" w:rsidRDefault="009008E1">
            <w:pPr>
              <w:numPr>
                <w:ilvl w:val="0"/>
                <w:numId w:val="1"/>
              </w:numPr>
              <w:spacing w:before="0" w:beforeAutospacing="0" w:after="0" w:afterAutospacing="0"/>
              <w:ind w:right="86"/>
              <w:jc w:val="both"/>
              <w:rPr>
                <w:sz w:val="22"/>
                <w:szCs w:val="22"/>
              </w:rPr>
            </w:pPr>
            <w:r w:rsidRPr="009008E1">
              <w:rPr>
                <w:sz w:val="22"/>
                <w:szCs w:val="22"/>
              </w:rPr>
              <w:t>Там само. – С.15</w:t>
            </w:r>
          </w:p>
        </w:tc>
        <w:tc>
          <w:tcPr>
            <w:tcW w:w="4786" w:type="dxa"/>
          </w:tcPr>
          <w:p w:rsidR="009008E1" w:rsidRPr="009008E1" w:rsidRDefault="009008E1">
            <w:pPr>
              <w:spacing w:before="0" w:beforeAutospacing="0" w:after="0" w:afterAutospacing="0"/>
              <w:ind w:right="86"/>
              <w:jc w:val="both"/>
              <w:rPr>
                <w:sz w:val="22"/>
                <w:szCs w:val="22"/>
              </w:rPr>
            </w:pPr>
            <w:r w:rsidRPr="009008E1">
              <w:rPr>
                <w:sz w:val="22"/>
                <w:szCs w:val="22"/>
              </w:rPr>
              <w:t>…контроллинг… является механизмом саморегулирования на предприятии, обеспечивающим обратную связь в контуре управления.</w:t>
            </w:r>
          </w:p>
        </w:tc>
      </w:tr>
      <w:tr w:rsidR="009008E1" w:rsidRPr="009008E1">
        <w:tc>
          <w:tcPr>
            <w:tcW w:w="4785" w:type="dxa"/>
          </w:tcPr>
          <w:p w:rsidR="009008E1" w:rsidRPr="009008E1" w:rsidRDefault="009008E1">
            <w:pPr>
              <w:numPr>
                <w:ilvl w:val="0"/>
                <w:numId w:val="1"/>
              </w:numPr>
              <w:spacing w:before="0" w:beforeAutospacing="0" w:after="0" w:afterAutospacing="0"/>
              <w:ind w:right="86"/>
              <w:jc w:val="both"/>
              <w:rPr>
                <w:sz w:val="22"/>
                <w:szCs w:val="22"/>
              </w:rPr>
            </w:pPr>
            <w:r w:rsidRPr="009008E1">
              <w:rPr>
                <w:sz w:val="22"/>
                <w:szCs w:val="22"/>
              </w:rPr>
              <w:t>Там само. – С.88</w:t>
            </w:r>
          </w:p>
        </w:tc>
        <w:tc>
          <w:tcPr>
            <w:tcW w:w="4786" w:type="dxa"/>
          </w:tcPr>
          <w:p w:rsidR="009008E1" w:rsidRPr="009008E1" w:rsidRDefault="009008E1">
            <w:pPr>
              <w:spacing w:before="0" w:beforeAutospacing="0" w:after="0" w:afterAutospacing="0"/>
              <w:ind w:right="86"/>
              <w:jc w:val="both"/>
              <w:rPr>
                <w:sz w:val="22"/>
                <w:szCs w:val="22"/>
              </w:rPr>
            </w:pPr>
            <w:r w:rsidRPr="009008E1">
              <w:rPr>
                <w:sz w:val="22"/>
                <w:szCs w:val="22"/>
              </w:rPr>
              <w:t>… контроллинг представляет собой в широком смысле систему обеспечения выживаемости предприятия в двух аспектах: краткосрочном – оптимизация прибыли – и долгосрочном – сохранение и поддержание гармоничных отношений ы взаимосвязей данного предприятия с окружающими его сферами: природой, социальной, хозяйственной.</w:t>
            </w:r>
          </w:p>
        </w:tc>
      </w:tr>
      <w:tr w:rsidR="009008E1" w:rsidRPr="009008E1">
        <w:tc>
          <w:tcPr>
            <w:tcW w:w="4785" w:type="dxa"/>
          </w:tcPr>
          <w:p w:rsidR="009008E1" w:rsidRPr="009008E1" w:rsidRDefault="009008E1">
            <w:pPr>
              <w:numPr>
                <w:ilvl w:val="0"/>
                <w:numId w:val="1"/>
              </w:numPr>
              <w:spacing w:before="0" w:beforeAutospacing="0" w:after="0" w:afterAutospacing="0"/>
              <w:ind w:right="86"/>
              <w:jc w:val="both"/>
              <w:rPr>
                <w:sz w:val="22"/>
                <w:szCs w:val="22"/>
              </w:rPr>
            </w:pPr>
            <w:r w:rsidRPr="009008E1">
              <w:rPr>
                <w:sz w:val="22"/>
                <w:szCs w:val="22"/>
              </w:rPr>
              <w:t>Там само. – С.88</w:t>
            </w:r>
          </w:p>
        </w:tc>
        <w:tc>
          <w:tcPr>
            <w:tcW w:w="4786" w:type="dxa"/>
          </w:tcPr>
          <w:p w:rsidR="009008E1" w:rsidRPr="009008E1" w:rsidRDefault="009008E1">
            <w:pPr>
              <w:spacing w:before="0" w:beforeAutospacing="0" w:after="0" w:afterAutospacing="0"/>
              <w:ind w:right="86"/>
              <w:jc w:val="both"/>
              <w:rPr>
                <w:sz w:val="22"/>
                <w:szCs w:val="22"/>
              </w:rPr>
            </w:pPr>
            <w:r w:rsidRPr="009008E1">
              <w:rPr>
                <w:sz w:val="22"/>
                <w:szCs w:val="22"/>
              </w:rPr>
              <w:t>Контроллинг представляет собой совокупность методов оперативного и стратегического управления: учета, планирования, анализа и контроля, объединяемых на качественно новом этапе  развития рыночных отношений на Западе в единую систему, функционирование которой подчинено определенной цели.</w:t>
            </w:r>
          </w:p>
        </w:tc>
      </w:tr>
      <w:tr w:rsidR="009008E1" w:rsidRPr="009008E1">
        <w:tc>
          <w:tcPr>
            <w:tcW w:w="4785" w:type="dxa"/>
          </w:tcPr>
          <w:p w:rsidR="009008E1" w:rsidRPr="009008E1" w:rsidRDefault="009008E1">
            <w:pPr>
              <w:numPr>
                <w:ilvl w:val="0"/>
                <w:numId w:val="1"/>
              </w:numPr>
              <w:spacing w:before="0" w:beforeAutospacing="0" w:after="0" w:afterAutospacing="0"/>
              <w:ind w:right="86"/>
              <w:jc w:val="both"/>
              <w:rPr>
                <w:sz w:val="22"/>
                <w:szCs w:val="22"/>
              </w:rPr>
            </w:pPr>
            <w:r w:rsidRPr="009008E1">
              <w:rPr>
                <w:sz w:val="22"/>
                <w:szCs w:val="22"/>
              </w:rPr>
              <w:t>Манн Р., Майер Э. Контроллинг для начинающих.- М.: Финансы и статистика.- 1992.-С.8</w:t>
            </w:r>
          </w:p>
        </w:tc>
        <w:tc>
          <w:tcPr>
            <w:tcW w:w="4786" w:type="dxa"/>
          </w:tcPr>
          <w:p w:rsidR="009008E1" w:rsidRPr="009008E1" w:rsidRDefault="009008E1">
            <w:pPr>
              <w:spacing w:before="0" w:beforeAutospacing="0" w:after="0" w:afterAutospacing="0"/>
              <w:ind w:right="86"/>
              <w:jc w:val="both"/>
              <w:rPr>
                <w:sz w:val="22"/>
                <w:szCs w:val="22"/>
              </w:rPr>
            </w:pPr>
            <w:r w:rsidRPr="009008E1">
              <w:rPr>
                <w:sz w:val="22"/>
                <w:szCs w:val="22"/>
              </w:rPr>
              <w:t>…Систему управления процессом достижения конечных целей и результатов деятельности фирмы… как систему управления прибылью предприятия.</w:t>
            </w:r>
          </w:p>
          <w:p w:rsidR="009008E1" w:rsidRPr="009008E1" w:rsidRDefault="009008E1">
            <w:pPr>
              <w:spacing w:before="0" w:beforeAutospacing="0" w:after="0" w:afterAutospacing="0"/>
              <w:ind w:right="86"/>
              <w:jc w:val="both"/>
              <w:rPr>
                <w:sz w:val="22"/>
                <w:szCs w:val="22"/>
              </w:rPr>
            </w:pPr>
          </w:p>
        </w:tc>
      </w:tr>
      <w:tr w:rsidR="009008E1" w:rsidRPr="009008E1">
        <w:tc>
          <w:tcPr>
            <w:tcW w:w="4785" w:type="dxa"/>
          </w:tcPr>
          <w:p w:rsidR="009008E1" w:rsidRPr="009008E1" w:rsidRDefault="009008E1">
            <w:pPr>
              <w:numPr>
                <w:ilvl w:val="0"/>
                <w:numId w:val="1"/>
              </w:numPr>
              <w:spacing w:before="0" w:beforeAutospacing="0" w:after="0" w:afterAutospacing="0"/>
              <w:ind w:right="86"/>
              <w:jc w:val="both"/>
              <w:rPr>
                <w:sz w:val="22"/>
                <w:szCs w:val="22"/>
              </w:rPr>
            </w:pPr>
            <w:r w:rsidRPr="009008E1">
              <w:rPr>
                <w:sz w:val="22"/>
                <w:szCs w:val="22"/>
              </w:rPr>
              <w:t>Там само. – С.21</w:t>
            </w:r>
          </w:p>
        </w:tc>
        <w:tc>
          <w:tcPr>
            <w:tcW w:w="4786" w:type="dxa"/>
          </w:tcPr>
          <w:p w:rsidR="009008E1" w:rsidRPr="009008E1" w:rsidRDefault="009008E1">
            <w:pPr>
              <w:spacing w:before="0" w:beforeAutospacing="0" w:after="0" w:afterAutospacing="0"/>
              <w:ind w:right="86"/>
              <w:jc w:val="both"/>
              <w:rPr>
                <w:sz w:val="22"/>
                <w:szCs w:val="22"/>
              </w:rPr>
            </w:pPr>
            <w:r w:rsidRPr="009008E1">
              <w:rPr>
                <w:sz w:val="22"/>
                <w:szCs w:val="22"/>
              </w:rPr>
              <w:t>Контроллинг – это система регулирования затрат и результатов деятельности, помогающая в достижении целей предприятия, позволяющая избежать неожиданностей и своевременно включить красный свет, когда экономике предприятия угрожает опасность, требующая принятия мер поп противодействию.</w:t>
            </w:r>
          </w:p>
        </w:tc>
      </w:tr>
      <w:tr w:rsidR="009008E1" w:rsidRPr="009008E1">
        <w:tc>
          <w:tcPr>
            <w:tcW w:w="4785" w:type="dxa"/>
          </w:tcPr>
          <w:p w:rsidR="009008E1" w:rsidRPr="009008E1" w:rsidRDefault="009008E1">
            <w:pPr>
              <w:numPr>
                <w:ilvl w:val="0"/>
                <w:numId w:val="1"/>
              </w:numPr>
              <w:spacing w:before="0" w:beforeAutospacing="0" w:after="0" w:afterAutospacing="0"/>
              <w:ind w:right="86"/>
              <w:jc w:val="both"/>
              <w:rPr>
                <w:sz w:val="22"/>
                <w:szCs w:val="22"/>
              </w:rPr>
            </w:pPr>
            <w:r w:rsidRPr="009008E1">
              <w:rPr>
                <w:sz w:val="22"/>
                <w:szCs w:val="22"/>
              </w:rPr>
              <w:t>Стратегия и тактика антикризисного управления фирмой/ Общ. Ред. Градова А.П. – СПб.: Специальная литература, 1996.- с.217</w:t>
            </w:r>
          </w:p>
        </w:tc>
        <w:tc>
          <w:tcPr>
            <w:tcW w:w="4786" w:type="dxa"/>
          </w:tcPr>
          <w:p w:rsidR="009008E1" w:rsidRPr="009008E1" w:rsidRDefault="009008E1">
            <w:pPr>
              <w:spacing w:before="0" w:beforeAutospacing="0" w:after="0" w:afterAutospacing="0"/>
              <w:ind w:right="86"/>
              <w:jc w:val="both"/>
              <w:rPr>
                <w:sz w:val="22"/>
                <w:szCs w:val="22"/>
              </w:rPr>
            </w:pPr>
            <w:r w:rsidRPr="009008E1">
              <w:rPr>
                <w:sz w:val="22"/>
                <w:szCs w:val="22"/>
              </w:rPr>
              <w:t>Контроллинг – новейшая концепция эффективного управления фирмой для обеспечения ее долгосрочного существования на рынке. Контролинг представляет собой… сисетму обеспечения выживаемости предприятия на этапах стратегического и тактического управления.</w:t>
            </w:r>
          </w:p>
        </w:tc>
      </w:tr>
      <w:tr w:rsidR="009008E1" w:rsidRPr="009008E1">
        <w:tc>
          <w:tcPr>
            <w:tcW w:w="4785" w:type="dxa"/>
          </w:tcPr>
          <w:p w:rsidR="009008E1" w:rsidRPr="009008E1" w:rsidRDefault="009008E1">
            <w:pPr>
              <w:numPr>
                <w:ilvl w:val="0"/>
                <w:numId w:val="1"/>
              </w:numPr>
              <w:spacing w:before="0" w:beforeAutospacing="0" w:after="0" w:afterAutospacing="0"/>
              <w:ind w:right="86"/>
              <w:jc w:val="both"/>
              <w:rPr>
                <w:sz w:val="22"/>
                <w:szCs w:val="22"/>
              </w:rPr>
            </w:pPr>
            <w:r w:rsidRPr="009008E1">
              <w:rPr>
                <w:sz w:val="22"/>
                <w:szCs w:val="22"/>
              </w:rPr>
              <w:t>Анташов В.А., Уварова Г.В. Экокномический советник менеджера.- Минск: Финансы, учет, аудит.- 1996.- С.93</w:t>
            </w:r>
          </w:p>
        </w:tc>
        <w:tc>
          <w:tcPr>
            <w:tcW w:w="4786" w:type="dxa"/>
          </w:tcPr>
          <w:p w:rsidR="009008E1" w:rsidRPr="009008E1" w:rsidRDefault="009008E1">
            <w:pPr>
              <w:spacing w:before="0" w:beforeAutospacing="0" w:after="0" w:afterAutospacing="0"/>
              <w:ind w:right="86"/>
              <w:jc w:val="both"/>
              <w:rPr>
                <w:sz w:val="22"/>
                <w:szCs w:val="22"/>
              </w:rPr>
            </w:pPr>
            <w:r w:rsidRPr="009008E1">
              <w:rPr>
                <w:sz w:val="22"/>
                <w:szCs w:val="22"/>
              </w:rPr>
              <w:t>Контроллинг рассматривается … как определенная концепция руководства предприятием, ориентированная на его долговременное и эффективное функционирование в постоянно меняющихся хозяйственных условиях.</w:t>
            </w:r>
          </w:p>
        </w:tc>
      </w:tr>
      <w:tr w:rsidR="009008E1" w:rsidRPr="009008E1">
        <w:tc>
          <w:tcPr>
            <w:tcW w:w="4785" w:type="dxa"/>
          </w:tcPr>
          <w:p w:rsidR="009008E1" w:rsidRPr="009008E1" w:rsidRDefault="009008E1">
            <w:pPr>
              <w:numPr>
                <w:ilvl w:val="0"/>
                <w:numId w:val="1"/>
              </w:numPr>
              <w:spacing w:before="0" w:beforeAutospacing="0" w:after="0" w:afterAutospacing="0"/>
              <w:ind w:right="86"/>
              <w:jc w:val="both"/>
              <w:rPr>
                <w:sz w:val="22"/>
                <w:szCs w:val="22"/>
              </w:rPr>
            </w:pPr>
            <w:r w:rsidRPr="009008E1">
              <w:rPr>
                <w:sz w:val="22"/>
                <w:szCs w:val="22"/>
              </w:rPr>
              <w:t>Контроллинг как инструмент управления предприятием / Общ. Ред. Данилочкиной Н.Г. – М.: Аудит, ЮНИТИ.- 1998. – с.6</w:t>
            </w:r>
          </w:p>
        </w:tc>
        <w:tc>
          <w:tcPr>
            <w:tcW w:w="4786" w:type="dxa"/>
          </w:tcPr>
          <w:p w:rsidR="009008E1" w:rsidRPr="009008E1" w:rsidRDefault="009008E1">
            <w:pPr>
              <w:spacing w:before="0" w:beforeAutospacing="0" w:after="0" w:afterAutospacing="0"/>
              <w:ind w:right="86"/>
              <w:jc w:val="both"/>
              <w:rPr>
                <w:sz w:val="22"/>
                <w:szCs w:val="22"/>
              </w:rPr>
            </w:pPr>
            <w:r w:rsidRPr="009008E1">
              <w:rPr>
                <w:sz w:val="22"/>
                <w:szCs w:val="22"/>
              </w:rPr>
              <w:t>Контроллинг – это функционально обособленное напрвление экономической работы на предприятии, связанное с реализацией финансово- экономической комментирующей функции в менеджменте для принятия оперативных и стратегических управленческих решений.</w:t>
            </w:r>
          </w:p>
        </w:tc>
      </w:tr>
      <w:tr w:rsidR="009008E1" w:rsidRPr="009008E1">
        <w:tc>
          <w:tcPr>
            <w:tcW w:w="4785" w:type="dxa"/>
          </w:tcPr>
          <w:p w:rsidR="009008E1" w:rsidRPr="009008E1" w:rsidRDefault="009008E1">
            <w:pPr>
              <w:numPr>
                <w:ilvl w:val="0"/>
                <w:numId w:val="1"/>
              </w:numPr>
              <w:spacing w:before="0" w:beforeAutospacing="0" w:after="0" w:afterAutospacing="0"/>
              <w:ind w:right="86"/>
              <w:jc w:val="both"/>
              <w:rPr>
                <w:sz w:val="22"/>
                <w:szCs w:val="22"/>
              </w:rPr>
            </w:pPr>
            <w:r w:rsidRPr="009008E1">
              <w:rPr>
                <w:sz w:val="22"/>
                <w:szCs w:val="22"/>
              </w:rPr>
              <w:t>Хан Д. Планирование и контроль: концепция контроллинга / Пер. с нем.; под ред. И с предисл. Турчака А.А., Головача Л.Г., Лукашевича М.Л.-М.: Финансы и статистика.-1997.- С.113</w:t>
            </w:r>
          </w:p>
        </w:tc>
        <w:tc>
          <w:tcPr>
            <w:tcW w:w="4786" w:type="dxa"/>
          </w:tcPr>
          <w:p w:rsidR="009008E1" w:rsidRPr="009008E1" w:rsidRDefault="009008E1">
            <w:pPr>
              <w:spacing w:before="0" w:beforeAutospacing="0" w:after="0" w:afterAutospacing="0"/>
              <w:ind w:right="86"/>
              <w:jc w:val="both"/>
              <w:rPr>
                <w:sz w:val="22"/>
                <w:szCs w:val="22"/>
              </w:rPr>
            </w:pPr>
            <w:r w:rsidRPr="009008E1">
              <w:rPr>
                <w:sz w:val="22"/>
                <w:szCs w:val="22"/>
              </w:rPr>
              <w:t>… контроллинг пердставляет собой элемент управления социальной системой, выполняя свою главную функцию поддержки руководства в процессе решения им общей задачи координации системы управления с упором прежде всего на задачи планирования, конроля и информирования (Й. Вебер)</w:t>
            </w:r>
          </w:p>
        </w:tc>
      </w:tr>
      <w:tr w:rsidR="009008E1" w:rsidRPr="009008E1">
        <w:tc>
          <w:tcPr>
            <w:tcW w:w="4785" w:type="dxa"/>
          </w:tcPr>
          <w:p w:rsidR="009008E1" w:rsidRPr="009008E1" w:rsidRDefault="009008E1">
            <w:pPr>
              <w:numPr>
                <w:ilvl w:val="0"/>
                <w:numId w:val="1"/>
              </w:numPr>
              <w:spacing w:before="0" w:beforeAutospacing="0" w:after="0" w:afterAutospacing="0"/>
              <w:ind w:right="86"/>
              <w:jc w:val="both"/>
              <w:rPr>
                <w:sz w:val="22"/>
                <w:szCs w:val="22"/>
              </w:rPr>
            </w:pPr>
            <w:r w:rsidRPr="009008E1">
              <w:rPr>
                <w:sz w:val="22"/>
                <w:szCs w:val="22"/>
              </w:rPr>
              <w:t>Петренко С.Н. Контроллинг: Учебное пособие.- К.:Ника-Центр, Эльга.- 2003.- С.15</w:t>
            </w:r>
          </w:p>
        </w:tc>
        <w:tc>
          <w:tcPr>
            <w:tcW w:w="4786" w:type="dxa"/>
          </w:tcPr>
          <w:p w:rsidR="009008E1" w:rsidRPr="009008E1" w:rsidRDefault="009008E1">
            <w:pPr>
              <w:spacing w:before="0" w:beforeAutospacing="0" w:after="0" w:afterAutospacing="0"/>
              <w:ind w:right="86"/>
              <w:jc w:val="both"/>
              <w:rPr>
                <w:sz w:val="22"/>
                <w:szCs w:val="22"/>
              </w:rPr>
            </w:pPr>
            <w:r w:rsidRPr="009008E1">
              <w:rPr>
                <w:sz w:val="22"/>
                <w:szCs w:val="22"/>
              </w:rPr>
              <w:t>Система контроллинга представляет собой синтез элементов учета, анализа, контроля, планирования, реализация которых обеспечивает выработку альтернативных подходов при осуществлении оперативного и стратегического управления процессом достижения конечных целей и результатов деятельности предприятия.</w:t>
            </w:r>
          </w:p>
        </w:tc>
      </w:tr>
      <w:tr w:rsidR="009008E1" w:rsidRPr="009008E1">
        <w:tc>
          <w:tcPr>
            <w:tcW w:w="4785" w:type="dxa"/>
          </w:tcPr>
          <w:p w:rsidR="009008E1" w:rsidRPr="009008E1" w:rsidRDefault="009008E1">
            <w:pPr>
              <w:numPr>
                <w:ilvl w:val="0"/>
                <w:numId w:val="1"/>
              </w:numPr>
              <w:spacing w:before="0" w:beforeAutospacing="0" w:after="0" w:afterAutospacing="0"/>
              <w:ind w:right="86"/>
              <w:jc w:val="both"/>
              <w:rPr>
                <w:sz w:val="22"/>
                <w:szCs w:val="22"/>
              </w:rPr>
            </w:pPr>
            <w:r w:rsidRPr="009008E1">
              <w:rPr>
                <w:sz w:val="22"/>
                <w:szCs w:val="22"/>
              </w:rPr>
              <w:t>Контроллинг как инструмент управления предприятием / Ананькина Е.А., Данилочкин С.В., Данилочкина Н.Г. и др.; под ред. ДанилочкинойН.Г. – М.: ЮНИТИ-ДАНА.- 2003.- С.22</w:t>
            </w:r>
          </w:p>
        </w:tc>
        <w:tc>
          <w:tcPr>
            <w:tcW w:w="4786" w:type="dxa"/>
          </w:tcPr>
          <w:p w:rsidR="009008E1" w:rsidRPr="009008E1" w:rsidRDefault="009008E1">
            <w:pPr>
              <w:spacing w:before="0" w:beforeAutospacing="0" w:after="0" w:afterAutospacing="0"/>
              <w:ind w:right="86"/>
              <w:jc w:val="both"/>
              <w:rPr>
                <w:sz w:val="22"/>
                <w:szCs w:val="22"/>
              </w:rPr>
            </w:pPr>
            <w:r w:rsidRPr="009008E1">
              <w:rPr>
                <w:sz w:val="22"/>
                <w:szCs w:val="22"/>
              </w:rPr>
              <w:t>… контроллинг является сложной конструкцией, объединяющей в себе столь различные элементы, как установление целей, планирование, учет, контроль, анализ, управление информационными потоками и выработку рекомендаций для принятия управленских решений.</w:t>
            </w:r>
          </w:p>
        </w:tc>
      </w:tr>
      <w:tr w:rsidR="009008E1" w:rsidRPr="009008E1">
        <w:tc>
          <w:tcPr>
            <w:tcW w:w="4785" w:type="dxa"/>
          </w:tcPr>
          <w:p w:rsidR="009008E1" w:rsidRPr="009008E1" w:rsidRDefault="009008E1">
            <w:pPr>
              <w:numPr>
                <w:ilvl w:val="0"/>
                <w:numId w:val="1"/>
              </w:numPr>
              <w:spacing w:before="0" w:beforeAutospacing="0" w:after="0" w:afterAutospacing="0"/>
              <w:ind w:right="86"/>
              <w:jc w:val="both"/>
              <w:rPr>
                <w:sz w:val="22"/>
                <w:szCs w:val="22"/>
                <w:lang w:val="uk-UA"/>
              </w:rPr>
            </w:pPr>
            <w:r w:rsidRPr="009008E1">
              <w:rPr>
                <w:sz w:val="22"/>
                <w:szCs w:val="22"/>
                <w:lang w:val="uk-UA"/>
              </w:rPr>
              <w:t>Циглик І.І., Мозіль І.О., Кідрякова Н.В. контролінг. Сутність і основи формування та функціонування на підприємствах України // Економіка. Фінанси. Право. - 2004. - №4. – с.14</w:t>
            </w:r>
          </w:p>
        </w:tc>
        <w:tc>
          <w:tcPr>
            <w:tcW w:w="4786" w:type="dxa"/>
          </w:tcPr>
          <w:p w:rsidR="009008E1" w:rsidRPr="009008E1" w:rsidRDefault="009008E1">
            <w:pPr>
              <w:spacing w:before="0" w:beforeAutospacing="0" w:after="0" w:afterAutospacing="0"/>
              <w:ind w:right="86"/>
              <w:jc w:val="both"/>
              <w:rPr>
                <w:sz w:val="22"/>
                <w:szCs w:val="22"/>
                <w:lang w:val="uk-UA"/>
              </w:rPr>
            </w:pPr>
            <w:r w:rsidRPr="009008E1">
              <w:rPr>
                <w:sz w:val="22"/>
                <w:szCs w:val="22"/>
                <w:lang w:val="uk-UA"/>
              </w:rPr>
              <w:t>Контролінг – це система, яка орієнтована на майбутній розвиток підприємства чи регіону в цілому. Це система спостереження та вивчення поведінки внутрішнього економічного механізму конкретного підприємства і розробки шляхів для досягнення мети, яку воно ставить перед собою.</w:t>
            </w:r>
          </w:p>
        </w:tc>
      </w:tr>
      <w:tr w:rsidR="009008E1" w:rsidRPr="009008E1">
        <w:tc>
          <w:tcPr>
            <w:tcW w:w="4785" w:type="dxa"/>
          </w:tcPr>
          <w:p w:rsidR="009008E1" w:rsidRPr="009008E1" w:rsidRDefault="009008E1">
            <w:pPr>
              <w:numPr>
                <w:ilvl w:val="0"/>
                <w:numId w:val="1"/>
              </w:numPr>
              <w:spacing w:before="0" w:beforeAutospacing="0" w:after="0" w:afterAutospacing="0"/>
              <w:ind w:right="86"/>
              <w:jc w:val="both"/>
              <w:rPr>
                <w:sz w:val="22"/>
                <w:szCs w:val="22"/>
              </w:rPr>
            </w:pPr>
            <w:r w:rsidRPr="009008E1">
              <w:rPr>
                <w:sz w:val="22"/>
                <w:szCs w:val="22"/>
              </w:rPr>
              <w:t>Рыночная экономика: Словарь / Под общ.ред. Купермана Г.Я. – 2-е изд., доп. –М.: Республика. -1995.- с.202</w:t>
            </w:r>
          </w:p>
        </w:tc>
        <w:tc>
          <w:tcPr>
            <w:tcW w:w="4786" w:type="dxa"/>
          </w:tcPr>
          <w:p w:rsidR="009008E1" w:rsidRPr="009008E1" w:rsidRDefault="009008E1">
            <w:pPr>
              <w:spacing w:before="0" w:beforeAutospacing="0" w:after="0" w:afterAutospacing="0"/>
              <w:ind w:right="86"/>
              <w:jc w:val="both"/>
              <w:rPr>
                <w:sz w:val="22"/>
                <w:szCs w:val="22"/>
                <w:lang w:val="uk-UA"/>
              </w:rPr>
            </w:pPr>
            <w:r w:rsidRPr="009008E1">
              <w:rPr>
                <w:sz w:val="22"/>
                <w:szCs w:val="22"/>
                <w:lang w:val="uk-UA"/>
              </w:rPr>
              <w:t>Контролінг … система державного, управлінського і незалежного контролю. Контролінг включає систему безперервного інформування керівництва фірми  про стан усіх сторін діяльності фірми відповідно до  затвердженого переліку окремих і узагальнюваних  показників: стан портфеля замовлень і йього відповідність завданням і вимогам фірми, хід підготовки виробництва й запровадження технологічних та інших новинок, виконання  виробничої програми, дотримання кошторисів затрат на виробництво, виконання інвестиційної програми, фінансовий стан фірми, дебіторська і кредиторська заборгованість.</w:t>
            </w:r>
          </w:p>
        </w:tc>
      </w:tr>
      <w:tr w:rsidR="009008E1" w:rsidRPr="009008E1">
        <w:tc>
          <w:tcPr>
            <w:tcW w:w="4785" w:type="dxa"/>
          </w:tcPr>
          <w:p w:rsidR="009008E1" w:rsidRPr="009008E1" w:rsidRDefault="009008E1">
            <w:pPr>
              <w:numPr>
                <w:ilvl w:val="0"/>
                <w:numId w:val="1"/>
              </w:numPr>
              <w:spacing w:before="0" w:beforeAutospacing="0" w:after="0" w:afterAutospacing="0"/>
              <w:ind w:right="86"/>
              <w:jc w:val="both"/>
              <w:rPr>
                <w:sz w:val="22"/>
                <w:szCs w:val="22"/>
                <w:lang w:val="uk-UA"/>
              </w:rPr>
            </w:pPr>
            <w:r w:rsidRPr="009008E1">
              <w:rPr>
                <w:sz w:val="22"/>
                <w:szCs w:val="22"/>
                <w:lang w:val="uk-UA"/>
              </w:rPr>
              <w:t>Загородній А.Г., Вознюк Г.Л., Смовженко Т.С. Фінансовий словник.- 4-те вид., випр. Та доп. – Л.: Т-во «Знання», КОО; Вид-во Львів. Банк. Ін-ту НБУ.- с.230</w:t>
            </w:r>
          </w:p>
        </w:tc>
        <w:tc>
          <w:tcPr>
            <w:tcW w:w="4786" w:type="dxa"/>
          </w:tcPr>
          <w:p w:rsidR="009008E1" w:rsidRPr="009008E1" w:rsidRDefault="009008E1">
            <w:pPr>
              <w:spacing w:before="0" w:beforeAutospacing="0" w:after="0" w:afterAutospacing="0"/>
              <w:ind w:right="86"/>
              <w:jc w:val="both"/>
              <w:rPr>
                <w:sz w:val="22"/>
                <w:szCs w:val="22"/>
                <w:lang w:val="uk-UA"/>
              </w:rPr>
            </w:pPr>
            <w:r w:rsidRPr="009008E1">
              <w:rPr>
                <w:sz w:val="22"/>
                <w:szCs w:val="22"/>
                <w:lang w:val="uk-UA"/>
              </w:rPr>
              <w:t>Контролінг – функціонально відокремлений напрям економічної роботи на підприємстві, що пов’язаний з реалізацією фінансово-економічної інформативної функції в менеджменті для прийняття оперативних та стратегічних управлінських рішень.</w:t>
            </w:r>
          </w:p>
        </w:tc>
      </w:tr>
    </w:tbl>
    <w:p w:rsidR="009008E1" w:rsidRDefault="009008E1">
      <w:pPr>
        <w:shd w:val="clear" w:color="auto" w:fill="FFFFFF"/>
        <w:spacing w:before="0" w:beforeAutospacing="0" w:after="0" w:afterAutospacing="0" w:line="360" w:lineRule="auto"/>
        <w:ind w:left="38" w:right="86" w:firstLine="567"/>
        <w:jc w:val="both"/>
        <w:rPr>
          <w:sz w:val="28"/>
          <w:szCs w:val="28"/>
          <w:lang w:val="uk-UA"/>
        </w:rPr>
      </w:pPr>
    </w:p>
    <w:p w:rsidR="009008E1" w:rsidRDefault="009008E1">
      <w:pPr>
        <w:shd w:val="clear" w:color="auto" w:fill="FFFFFF"/>
        <w:spacing w:before="10" w:beforeAutospacing="0" w:after="0" w:afterAutospacing="0" w:line="360" w:lineRule="auto"/>
        <w:ind w:left="19" w:right="86" w:firstLine="567"/>
        <w:jc w:val="both"/>
        <w:rPr>
          <w:sz w:val="28"/>
          <w:szCs w:val="28"/>
          <w:lang w:val="uk-UA"/>
        </w:rPr>
      </w:pPr>
      <w:r>
        <w:rPr>
          <w:color w:val="000000"/>
          <w:sz w:val="28"/>
          <w:szCs w:val="28"/>
          <w:lang w:val="uk-UA"/>
        </w:rPr>
        <w:t>Порівнюючи й аналізуючи зміст визначень, наведених у таблиці, ряд авто</w:t>
      </w:r>
      <w:r>
        <w:rPr>
          <w:color w:val="000000"/>
          <w:sz w:val="28"/>
          <w:szCs w:val="28"/>
          <w:lang w:val="uk-UA"/>
        </w:rPr>
        <w:softHyphen/>
        <w:t>рів небезпідставно стверджують, що контролінг є важливим засобом успішного функціонування підприємства, оскільки</w:t>
      </w:r>
    </w:p>
    <w:p w:rsidR="009008E1" w:rsidRDefault="009008E1">
      <w:pPr>
        <w:numPr>
          <w:ilvl w:val="0"/>
          <w:numId w:val="2"/>
        </w:numPr>
        <w:shd w:val="clear" w:color="auto" w:fill="FFFFFF"/>
        <w:spacing w:before="0" w:beforeAutospacing="0" w:after="0" w:afterAutospacing="0" w:line="360" w:lineRule="auto"/>
        <w:ind w:right="96"/>
        <w:jc w:val="both"/>
        <w:rPr>
          <w:sz w:val="28"/>
          <w:szCs w:val="28"/>
          <w:lang w:val="uk-UA"/>
        </w:rPr>
      </w:pPr>
      <w:r>
        <w:rPr>
          <w:color w:val="000000"/>
          <w:sz w:val="28"/>
          <w:szCs w:val="28"/>
          <w:lang w:val="uk-UA"/>
        </w:rPr>
        <w:t>забезпечує керівництво й акціонерів необхідною інформацією для прий</w:t>
      </w:r>
      <w:r>
        <w:rPr>
          <w:color w:val="000000"/>
          <w:sz w:val="28"/>
          <w:szCs w:val="28"/>
          <w:lang w:val="uk-UA"/>
        </w:rPr>
        <w:softHyphen/>
        <w:t>няття управлінських рішень шляхом інтеграції процесів збору, обробки, підго</w:t>
      </w:r>
      <w:r>
        <w:rPr>
          <w:color w:val="000000"/>
          <w:sz w:val="28"/>
          <w:szCs w:val="28"/>
          <w:lang w:val="uk-UA"/>
        </w:rPr>
        <w:softHyphen/>
        <w:t>товки, аналізу, інтерпретації інформації;</w:t>
      </w:r>
    </w:p>
    <w:p w:rsidR="009008E1" w:rsidRDefault="009008E1">
      <w:pPr>
        <w:numPr>
          <w:ilvl w:val="0"/>
          <w:numId w:val="2"/>
        </w:numPr>
        <w:shd w:val="clear" w:color="auto" w:fill="FFFFFF"/>
        <w:spacing w:before="0" w:beforeAutospacing="0" w:after="0" w:afterAutospacing="0" w:line="360" w:lineRule="auto"/>
        <w:ind w:right="96"/>
        <w:jc w:val="both"/>
        <w:rPr>
          <w:sz w:val="28"/>
          <w:szCs w:val="28"/>
          <w:lang w:val="uk-UA"/>
        </w:rPr>
      </w:pPr>
      <w:r>
        <w:rPr>
          <w:color w:val="000000"/>
          <w:sz w:val="28"/>
          <w:szCs w:val="28"/>
          <w:lang w:val="uk-UA"/>
        </w:rPr>
        <w:t xml:space="preserve"> надає інформацію для управління трудовими і фінансовими ресурсами;</w:t>
      </w:r>
    </w:p>
    <w:p w:rsidR="009008E1" w:rsidRDefault="009008E1">
      <w:pPr>
        <w:numPr>
          <w:ilvl w:val="0"/>
          <w:numId w:val="2"/>
        </w:numPr>
        <w:shd w:val="clear" w:color="auto" w:fill="FFFFFF"/>
        <w:spacing w:before="0" w:beforeAutospacing="0" w:after="0" w:afterAutospacing="0" w:line="360" w:lineRule="auto"/>
        <w:ind w:right="96"/>
        <w:jc w:val="both"/>
        <w:rPr>
          <w:sz w:val="28"/>
          <w:szCs w:val="28"/>
          <w:lang w:val="uk-UA"/>
        </w:rPr>
      </w:pPr>
      <w:r>
        <w:rPr>
          <w:color w:val="000000"/>
          <w:sz w:val="28"/>
          <w:szCs w:val="28"/>
          <w:lang w:val="uk-UA"/>
        </w:rPr>
        <w:t>забезпечує виживання підприємства на рівнях стратегічного й тактично</w:t>
      </w:r>
      <w:r>
        <w:rPr>
          <w:color w:val="000000"/>
          <w:sz w:val="28"/>
          <w:szCs w:val="28"/>
          <w:lang w:val="uk-UA"/>
        </w:rPr>
        <w:softHyphen/>
        <w:t>го управління;</w:t>
      </w:r>
    </w:p>
    <w:p w:rsidR="009008E1" w:rsidRDefault="009008E1">
      <w:pPr>
        <w:numPr>
          <w:ilvl w:val="0"/>
          <w:numId w:val="2"/>
        </w:numPr>
        <w:shd w:val="clear" w:color="auto" w:fill="FFFFFF"/>
        <w:spacing w:before="0" w:beforeAutospacing="0" w:after="0" w:afterAutospacing="0" w:line="360" w:lineRule="auto"/>
        <w:ind w:right="96"/>
        <w:jc w:val="both"/>
        <w:rPr>
          <w:sz w:val="28"/>
          <w:szCs w:val="28"/>
          <w:lang w:val="uk-UA"/>
        </w:rPr>
      </w:pPr>
      <w:r>
        <w:rPr>
          <w:color w:val="000000"/>
          <w:sz w:val="28"/>
          <w:szCs w:val="28"/>
          <w:lang w:val="uk-UA"/>
        </w:rPr>
        <w:t>сприяє оптимізації залежності "виручка — затрати — прибуток".</w:t>
      </w:r>
    </w:p>
    <w:p w:rsidR="009008E1" w:rsidRDefault="009008E1">
      <w:pPr>
        <w:shd w:val="clear" w:color="auto" w:fill="FFFFFF"/>
        <w:spacing w:before="0" w:beforeAutospacing="0" w:after="0" w:afterAutospacing="0" w:line="360" w:lineRule="auto"/>
        <w:ind w:right="96" w:firstLine="567"/>
        <w:jc w:val="both"/>
        <w:rPr>
          <w:sz w:val="28"/>
          <w:szCs w:val="28"/>
          <w:lang w:val="uk-UA"/>
        </w:rPr>
      </w:pPr>
      <w:r>
        <w:rPr>
          <w:sz w:val="28"/>
          <w:szCs w:val="28"/>
          <w:lang w:val="uk-UA"/>
        </w:rPr>
        <w:t xml:space="preserve">Отже, можемо дати таке визначення: </w:t>
      </w:r>
      <w:r>
        <w:rPr>
          <w:color w:val="000000"/>
          <w:spacing w:val="-7"/>
          <w:sz w:val="28"/>
          <w:szCs w:val="28"/>
          <w:lang w:val="uk-UA"/>
        </w:rPr>
        <w:t>контролінг</w:t>
      </w:r>
      <w:r>
        <w:rPr>
          <w:b/>
          <w:bCs/>
          <w:color w:val="000000"/>
          <w:spacing w:val="-7"/>
          <w:sz w:val="28"/>
          <w:szCs w:val="28"/>
          <w:lang w:val="uk-UA"/>
        </w:rPr>
        <w:t xml:space="preserve"> </w:t>
      </w:r>
      <w:r>
        <w:rPr>
          <w:color w:val="000000"/>
          <w:spacing w:val="-7"/>
          <w:sz w:val="28"/>
          <w:szCs w:val="28"/>
          <w:lang w:val="uk-UA"/>
        </w:rPr>
        <w:t>— це спеціальна саморегулююча система ме</w:t>
      </w:r>
      <w:r>
        <w:rPr>
          <w:color w:val="000000"/>
          <w:spacing w:val="-7"/>
          <w:sz w:val="28"/>
          <w:szCs w:val="28"/>
          <w:lang w:val="uk-UA"/>
        </w:rPr>
        <w:softHyphen/>
      </w:r>
      <w:r>
        <w:rPr>
          <w:color w:val="000000"/>
          <w:spacing w:val="-8"/>
          <w:sz w:val="28"/>
          <w:szCs w:val="28"/>
          <w:lang w:val="uk-UA"/>
        </w:rPr>
        <w:t>тодів та інструментів, яка спрямована на функціональну підтрим</w:t>
      </w:r>
      <w:r>
        <w:rPr>
          <w:color w:val="000000"/>
          <w:spacing w:val="-8"/>
          <w:sz w:val="28"/>
          <w:szCs w:val="28"/>
          <w:lang w:val="uk-UA"/>
        </w:rPr>
        <w:softHyphen/>
        <w:t>ку менеджменту підприємства і включає інформаційне забезпечен</w:t>
      </w:r>
      <w:r>
        <w:rPr>
          <w:color w:val="000000"/>
          <w:spacing w:val="-8"/>
          <w:sz w:val="28"/>
          <w:szCs w:val="28"/>
          <w:lang w:val="uk-UA"/>
        </w:rPr>
        <w:softHyphen/>
        <w:t>ня, планування, координацію, контроль і внутрішній консалтинг [10,152].</w:t>
      </w:r>
      <w:r>
        <w:rPr>
          <w:i/>
          <w:iCs/>
          <w:color w:val="000000"/>
          <w:spacing w:val="-8"/>
          <w:sz w:val="28"/>
          <w:szCs w:val="28"/>
          <w:lang w:val="uk-UA"/>
        </w:rPr>
        <w:t xml:space="preserve"> </w:t>
      </w:r>
      <w:r>
        <w:rPr>
          <w:sz w:val="28"/>
          <w:szCs w:val="28"/>
          <w:lang w:val="uk-UA"/>
        </w:rPr>
        <w:t xml:space="preserve"> </w:t>
      </w:r>
    </w:p>
    <w:p w:rsidR="009008E1" w:rsidRDefault="009008E1">
      <w:pPr>
        <w:shd w:val="clear" w:color="auto" w:fill="FFFFFF"/>
        <w:spacing w:before="0" w:beforeAutospacing="0" w:after="0" w:afterAutospacing="0" w:line="360" w:lineRule="auto"/>
        <w:ind w:right="96" w:firstLine="567"/>
        <w:jc w:val="both"/>
        <w:rPr>
          <w:color w:val="000000"/>
          <w:sz w:val="28"/>
          <w:szCs w:val="28"/>
          <w:lang w:val="uk-UA"/>
        </w:rPr>
      </w:pPr>
      <w:r>
        <w:rPr>
          <w:color w:val="000000"/>
          <w:sz w:val="28"/>
          <w:szCs w:val="28"/>
          <w:lang w:val="uk-UA"/>
        </w:rPr>
        <w:t>Контролінг базується на системі нормування витрат, визначенні залежності між обсягом реалізованої продукції, витратами та при</w:t>
      </w:r>
      <w:r>
        <w:rPr>
          <w:color w:val="000000"/>
          <w:sz w:val="28"/>
          <w:szCs w:val="28"/>
          <w:lang w:val="uk-UA"/>
        </w:rPr>
        <w:softHyphen/>
        <w:t>бутком, кількістю витраченого часу на виробництво продукції, ек</w:t>
      </w:r>
      <w:r>
        <w:rPr>
          <w:color w:val="000000"/>
          <w:sz w:val="28"/>
          <w:szCs w:val="28"/>
          <w:lang w:val="uk-UA"/>
        </w:rPr>
        <w:softHyphen/>
        <w:t>сплуатацією машин та управлінням іншими показниками, які ха</w:t>
      </w:r>
      <w:r>
        <w:rPr>
          <w:color w:val="000000"/>
          <w:sz w:val="28"/>
          <w:szCs w:val="28"/>
          <w:lang w:val="uk-UA"/>
        </w:rPr>
        <w:softHyphen/>
        <w:t>рактеризують рівень використання виробничих потужностей і ре</w:t>
      </w:r>
      <w:r>
        <w:rPr>
          <w:color w:val="000000"/>
          <w:sz w:val="28"/>
          <w:szCs w:val="28"/>
          <w:lang w:val="uk-UA"/>
        </w:rPr>
        <w:softHyphen/>
        <w:t>сурсів усіх видів.</w:t>
      </w:r>
    </w:p>
    <w:p w:rsidR="009008E1" w:rsidRDefault="009008E1">
      <w:pPr>
        <w:shd w:val="clear" w:color="auto" w:fill="FFFFFF"/>
        <w:spacing w:before="0" w:beforeAutospacing="0" w:after="0" w:afterAutospacing="0" w:line="360" w:lineRule="auto"/>
        <w:ind w:right="96" w:firstLine="567"/>
        <w:jc w:val="both"/>
        <w:rPr>
          <w:color w:val="000000"/>
          <w:sz w:val="28"/>
          <w:szCs w:val="28"/>
          <w:lang w:val="uk-UA"/>
        </w:rPr>
      </w:pPr>
      <w:r>
        <w:rPr>
          <w:color w:val="000000"/>
          <w:sz w:val="28"/>
          <w:szCs w:val="28"/>
          <w:lang w:val="uk-UA"/>
        </w:rPr>
        <w:t>Отже, контролінг як наука пов'язаний з управлінням та регулю</w:t>
      </w:r>
      <w:r>
        <w:rPr>
          <w:color w:val="000000"/>
          <w:sz w:val="28"/>
          <w:szCs w:val="28"/>
          <w:lang w:val="uk-UA"/>
        </w:rPr>
        <w:softHyphen/>
        <w:t>ванням господарської та фінансової діяльності, для чого використо</w:t>
      </w:r>
      <w:r>
        <w:rPr>
          <w:color w:val="000000"/>
          <w:sz w:val="28"/>
          <w:szCs w:val="28"/>
          <w:lang w:val="uk-UA"/>
        </w:rPr>
        <w:softHyphen/>
        <w:t>вується система отримання та обробки інформації про техніко-економічні показники роботи підприємства.</w:t>
      </w:r>
    </w:p>
    <w:p w:rsidR="009008E1" w:rsidRDefault="009008E1">
      <w:pPr>
        <w:shd w:val="clear" w:color="auto" w:fill="FFFFFF"/>
        <w:spacing w:before="0" w:beforeAutospacing="0" w:after="0" w:afterAutospacing="0" w:line="360" w:lineRule="auto"/>
        <w:ind w:left="5" w:right="14" w:firstLine="567"/>
        <w:jc w:val="both"/>
        <w:rPr>
          <w:sz w:val="28"/>
          <w:szCs w:val="28"/>
          <w:lang w:val="uk-UA"/>
        </w:rPr>
      </w:pPr>
      <w:r>
        <w:rPr>
          <w:color w:val="000000"/>
          <w:spacing w:val="-1"/>
          <w:sz w:val="28"/>
          <w:szCs w:val="28"/>
          <w:lang w:val="uk-UA"/>
        </w:rPr>
        <w:t>Служби контролінгу безпосередньо не при</w:t>
      </w:r>
      <w:r>
        <w:rPr>
          <w:color w:val="000000"/>
          <w:spacing w:val="-1"/>
          <w:sz w:val="28"/>
          <w:szCs w:val="28"/>
          <w:lang w:val="uk-UA"/>
        </w:rPr>
        <w:softHyphen/>
      </w:r>
      <w:r>
        <w:rPr>
          <w:color w:val="000000"/>
          <w:sz w:val="28"/>
          <w:szCs w:val="28"/>
          <w:lang w:val="uk-UA"/>
        </w:rPr>
        <w:t xml:space="preserve">ймають рішення, а здійснюють їх підготовку, функціональну та </w:t>
      </w:r>
      <w:r>
        <w:rPr>
          <w:color w:val="000000"/>
          <w:spacing w:val="-3"/>
          <w:sz w:val="28"/>
          <w:szCs w:val="28"/>
          <w:lang w:val="uk-UA"/>
        </w:rPr>
        <w:t xml:space="preserve">інформаційну підтримку і контроль за реалізацією. Інформаційне </w:t>
      </w:r>
      <w:r>
        <w:rPr>
          <w:color w:val="000000"/>
          <w:spacing w:val="-1"/>
          <w:sz w:val="28"/>
          <w:szCs w:val="28"/>
          <w:lang w:val="uk-UA"/>
        </w:rPr>
        <w:t xml:space="preserve">забезпечення менеджменту повинно здійснюватись у зрозумілій </w:t>
      </w:r>
      <w:r>
        <w:rPr>
          <w:color w:val="000000"/>
          <w:sz w:val="28"/>
          <w:szCs w:val="28"/>
          <w:lang w:val="uk-UA"/>
        </w:rPr>
        <w:t xml:space="preserve">для користувачів формі. З цією метою відповідна інформація </w:t>
      </w:r>
      <w:r>
        <w:rPr>
          <w:color w:val="000000"/>
          <w:spacing w:val="-2"/>
          <w:sz w:val="28"/>
          <w:szCs w:val="28"/>
          <w:lang w:val="uk-UA"/>
        </w:rPr>
        <w:t xml:space="preserve">спочатку обробляється, узагальнюється, аналізується і подається </w:t>
      </w:r>
      <w:r>
        <w:rPr>
          <w:color w:val="000000"/>
          <w:spacing w:val="-1"/>
          <w:sz w:val="28"/>
          <w:szCs w:val="28"/>
          <w:lang w:val="uk-UA"/>
        </w:rPr>
        <w:t xml:space="preserve">користувачам у формі рапортів, </w:t>
      </w:r>
      <w:r>
        <w:rPr>
          <w:color w:val="000000"/>
          <w:spacing w:val="9"/>
          <w:sz w:val="28"/>
          <w:szCs w:val="28"/>
          <w:lang w:val="uk-UA"/>
        </w:rPr>
        <w:t>звітів,</w:t>
      </w:r>
      <w:r>
        <w:rPr>
          <w:color w:val="000000"/>
          <w:sz w:val="28"/>
          <w:szCs w:val="28"/>
          <w:lang w:val="uk-UA"/>
        </w:rPr>
        <w:t xml:space="preserve"> </w:t>
      </w:r>
      <w:r>
        <w:rPr>
          <w:color w:val="000000"/>
          <w:spacing w:val="-1"/>
          <w:sz w:val="28"/>
          <w:szCs w:val="28"/>
          <w:lang w:val="uk-UA"/>
        </w:rPr>
        <w:t>доповідних записок, ре</w:t>
      </w:r>
      <w:r>
        <w:rPr>
          <w:color w:val="000000"/>
          <w:spacing w:val="-1"/>
          <w:sz w:val="28"/>
          <w:szCs w:val="28"/>
          <w:lang w:val="uk-UA"/>
        </w:rPr>
        <w:softHyphen/>
      </w:r>
      <w:r>
        <w:rPr>
          <w:color w:val="000000"/>
          <w:spacing w:val="-4"/>
          <w:sz w:val="28"/>
          <w:szCs w:val="28"/>
          <w:lang w:val="uk-UA"/>
        </w:rPr>
        <w:t>зюме, рекомендацій, прогнозів тощо.</w:t>
      </w:r>
    </w:p>
    <w:p w:rsidR="009008E1" w:rsidRDefault="009008E1">
      <w:pPr>
        <w:shd w:val="clear" w:color="auto" w:fill="FFFFFF"/>
        <w:spacing w:before="0" w:beforeAutospacing="0" w:after="0" w:afterAutospacing="0" w:line="360" w:lineRule="auto"/>
        <w:ind w:left="10" w:right="10" w:firstLine="567"/>
        <w:jc w:val="both"/>
        <w:rPr>
          <w:sz w:val="28"/>
          <w:szCs w:val="28"/>
          <w:lang w:val="uk-UA"/>
        </w:rPr>
      </w:pPr>
      <w:r>
        <w:rPr>
          <w:color w:val="000000"/>
          <w:spacing w:val="-3"/>
          <w:sz w:val="28"/>
          <w:szCs w:val="28"/>
          <w:lang w:val="uk-UA"/>
        </w:rPr>
        <w:t xml:space="preserve">На практиці розрізняють різні напрями (сектори) контролінгу: </w:t>
      </w:r>
      <w:r>
        <w:rPr>
          <w:color w:val="000000"/>
          <w:spacing w:val="-1"/>
          <w:sz w:val="28"/>
          <w:szCs w:val="28"/>
          <w:lang w:val="uk-UA"/>
        </w:rPr>
        <w:t>фінансовий контролінг, контролінг збуту, дивізіональний конт</w:t>
      </w:r>
      <w:r>
        <w:rPr>
          <w:color w:val="000000"/>
          <w:spacing w:val="-1"/>
          <w:sz w:val="28"/>
          <w:szCs w:val="28"/>
          <w:lang w:val="uk-UA"/>
        </w:rPr>
        <w:softHyphen/>
      </w:r>
      <w:r>
        <w:rPr>
          <w:color w:val="000000"/>
          <w:spacing w:val="-4"/>
          <w:sz w:val="28"/>
          <w:szCs w:val="28"/>
          <w:lang w:val="uk-UA"/>
        </w:rPr>
        <w:t>ролінг, контролінг виробництва та закупівель тощо. В цьому роз</w:t>
      </w:r>
      <w:r>
        <w:rPr>
          <w:color w:val="000000"/>
          <w:spacing w:val="-4"/>
          <w:sz w:val="28"/>
          <w:szCs w:val="28"/>
          <w:lang w:val="uk-UA"/>
        </w:rPr>
        <w:softHyphen/>
      </w:r>
      <w:r>
        <w:rPr>
          <w:color w:val="000000"/>
          <w:sz w:val="28"/>
          <w:szCs w:val="28"/>
          <w:lang w:val="uk-UA"/>
        </w:rPr>
        <w:t xml:space="preserve">ділі висвітлюються основні питання, пов'язані з організацією та </w:t>
      </w:r>
      <w:r>
        <w:rPr>
          <w:color w:val="000000"/>
          <w:spacing w:val="-2"/>
          <w:sz w:val="28"/>
          <w:szCs w:val="28"/>
          <w:lang w:val="uk-UA"/>
        </w:rPr>
        <w:t>функціонуванням фінансового контролінгу,</w:t>
      </w:r>
      <w:r>
        <w:rPr>
          <w:b/>
          <w:bCs/>
          <w:i/>
          <w:iCs/>
          <w:color w:val="000000"/>
          <w:spacing w:val="-2"/>
          <w:sz w:val="28"/>
          <w:szCs w:val="28"/>
          <w:lang w:val="uk-UA"/>
        </w:rPr>
        <w:t xml:space="preserve"> </w:t>
      </w:r>
      <w:r>
        <w:rPr>
          <w:color w:val="000000"/>
          <w:spacing w:val="-2"/>
          <w:sz w:val="28"/>
          <w:szCs w:val="28"/>
          <w:lang w:val="uk-UA"/>
        </w:rPr>
        <w:t>хоча більшість ме</w:t>
      </w:r>
      <w:r>
        <w:rPr>
          <w:color w:val="000000"/>
          <w:spacing w:val="-2"/>
          <w:sz w:val="28"/>
          <w:szCs w:val="28"/>
          <w:lang w:val="uk-UA"/>
        </w:rPr>
        <w:softHyphen/>
      </w:r>
      <w:r>
        <w:rPr>
          <w:color w:val="000000"/>
          <w:spacing w:val="-3"/>
          <w:sz w:val="28"/>
          <w:szCs w:val="28"/>
          <w:lang w:val="uk-UA"/>
        </w:rPr>
        <w:t>тодів та інструментів, які будуть охарактеризовані, є універсаль</w:t>
      </w:r>
      <w:r>
        <w:rPr>
          <w:color w:val="000000"/>
          <w:spacing w:val="-3"/>
          <w:sz w:val="28"/>
          <w:szCs w:val="28"/>
          <w:lang w:val="uk-UA"/>
        </w:rPr>
        <w:softHyphen/>
      </w:r>
      <w:r>
        <w:rPr>
          <w:color w:val="000000"/>
          <w:spacing w:val="-4"/>
          <w:sz w:val="28"/>
          <w:szCs w:val="28"/>
          <w:lang w:val="uk-UA"/>
        </w:rPr>
        <w:t>ними і можуть бути використані в інших секторах контролінгу.</w:t>
      </w:r>
    </w:p>
    <w:p w:rsidR="009008E1" w:rsidRDefault="009008E1">
      <w:pPr>
        <w:shd w:val="clear" w:color="auto" w:fill="FFFFFF"/>
        <w:spacing w:before="106" w:beforeAutospacing="0" w:after="0" w:afterAutospacing="0" w:line="360" w:lineRule="auto"/>
        <w:ind w:left="29" w:firstLine="567"/>
        <w:jc w:val="both"/>
        <w:rPr>
          <w:sz w:val="28"/>
          <w:szCs w:val="28"/>
          <w:lang w:val="uk-UA"/>
        </w:rPr>
      </w:pPr>
      <w:r>
        <w:rPr>
          <w:color w:val="000000"/>
          <w:sz w:val="28"/>
          <w:szCs w:val="28"/>
          <w:lang w:val="uk-UA"/>
        </w:rPr>
        <w:t>Існує кілька підходів до визначення місця контролінгу в ор</w:t>
      </w:r>
      <w:r>
        <w:rPr>
          <w:color w:val="000000"/>
          <w:sz w:val="28"/>
          <w:szCs w:val="28"/>
          <w:lang w:val="uk-UA"/>
        </w:rPr>
        <w:softHyphen/>
        <w:t xml:space="preserve">ганізаційній структурі підприємства. Головна різниця </w:t>
      </w:r>
      <w:r>
        <w:rPr>
          <w:color w:val="000000"/>
          <w:spacing w:val="22"/>
          <w:sz w:val="28"/>
          <w:szCs w:val="28"/>
          <w:lang w:val="uk-UA"/>
        </w:rPr>
        <w:t>між</w:t>
      </w:r>
      <w:r>
        <w:rPr>
          <w:color w:val="000000"/>
          <w:sz w:val="28"/>
          <w:szCs w:val="28"/>
          <w:lang w:val="uk-UA"/>
        </w:rPr>
        <w:t xml:space="preserve"> ни</w:t>
      </w:r>
      <w:r>
        <w:rPr>
          <w:color w:val="000000"/>
          <w:sz w:val="28"/>
          <w:szCs w:val="28"/>
          <w:lang w:val="uk-UA"/>
        </w:rPr>
        <w:softHyphen/>
        <w:t>ми полягає в характері підпорядкованості служби контролінгу: безпосередньо директору підприємства чи фінансовому дирек</w:t>
      </w:r>
      <w:r>
        <w:rPr>
          <w:color w:val="000000"/>
          <w:sz w:val="28"/>
          <w:szCs w:val="28"/>
          <w:lang w:val="uk-UA"/>
        </w:rPr>
        <w:softHyphen/>
        <w:t>тору. Враховуючи коло функцій і завдань, які виконує контро</w:t>
      </w:r>
      <w:r>
        <w:rPr>
          <w:color w:val="000000"/>
          <w:sz w:val="28"/>
          <w:szCs w:val="28"/>
          <w:lang w:val="uk-UA"/>
        </w:rPr>
        <w:softHyphen/>
      </w:r>
      <w:r>
        <w:rPr>
          <w:color w:val="000000"/>
          <w:spacing w:val="14"/>
          <w:sz w:val="28"/>
          <w:szCs w:val="28"/>
          <w:lang w:val="uk-UA"/>
        </w:rPr>
        <w:t>лінг,</w:t>
      </w:r>
      <w:r>
        <w:rPr>
          <w:color w:val="000000"/>
          <w:sz w:val="28"/>
          <w:szCs w:val="28"/>
          <w:lang w:val="uk-UA"/>
        </w:rPr>
        <w:t xml:space="preserve"> на нашу думку, відділ контролінгу повинен бути включе</w:t>
      </w:r>
      <w:r>
        <w:rPr>
          <w:color w:val="000000"/>
          <w:sz w:val="28"/>
          <w:szCs w:val="28"/>
          <w:lang w:val="uk-UA"/>
        </w:rPr>
        <w:softHyphen/>
        <w:t>ний у структуру фінансово-економічних служб підприємства, які підпорядковуються фінансовому директору. В Європі до</w:t>
      </w:r>
      <w:r>
        <w:rPr>
          <w:color w:val="000000"/>
          <w:spacing w:val="-5"/>
          <w:w w:val="106"/>
          <w:sz w:val="28"/>
          <w:szCs w:val="28"/>
          <w:lang w:val="uk-UA"/>
        </w:rPr>
        <w:t>сить часто керівник фінансово-економічного відділу, в компе</w:t>
      </w:r>
      <w:r>
        <w:rPr>
          <w:color w:val="000000"/>
          <w:spacing w:val="-5"/>
          <w:w w:val="106"/>
          <w:sz w:val="28"/>
          <w:szCs w:val="28"/>
          <w:lang w:val="uk-UA"/>
        </w:rPr>
        <w:softHyphen/>
      </w:r>
      <w:r>
        <w:rPr>
          <w:color w:val="000000"/>
          <w:spacing w:val="-2"/>
          <w:w w:val="106"/>
          <w:sz w:val="28"/>
          <w:szCs w:val="28"/>
          <w:lang w:val="uk-UA"/>
        </w:rPr>
        <w:t xml:space="preserve">тенції якого перебувають фінанси, бухгалтерія, виробничий </w:t>
      </w:r>
      <w:r>
        <w:rPr>
          <w:color w:val="000000"/>
          <w:spacing w:val="-5"/>
          <w:w w:val="106"/>
          <w:sz w:val="28"/>
          <w:szCs w:val="28"/>
          <w:lang w:val="uk-UA"/>
        </w:rPr>
        <w:t xml:space="preserve">облік і калькулювання, виконує одночасно функції контролера </w:t>
      </w:r>
      <w:r>
        <w:rPr>
          <w:color w:val="000000"/>
          <w:spacing w:val="-4"/>
          <w:w w:val="106"/>
          <w:sz w:val="28"/>
          <w:szCs w:val="28"/>
          <w:lang w:val="uk-UA"/>
        </w:rPr>
        <w:t>і фінансиста. На американських же фірмах ці функції, як пра</w:t>
      </w:r>
      <w:r>
        <w:rPr>
          <w:color w:val="000000"/>
          <w:spacing w:val="-4"/>
          <w:w w:val="106"/>
          <w:sz w:val="28"/>
          <w:szCs w:val="28"/>
          <w:lang w:val="uk-UA"/>
        </w:rPr>
        <w:softHyphen/>
      </w:r>
      <w:r>
        <w:rPr>
          <w:color w:val="000000"/>
          <w:spacing w:val="-10"/>
          <w:w w:val="106"/>
          <w:sz w:val="28"/>
          <w:szCs w:val="28"/>
          <w:lang w:val="uk-UA"/>
        </w:rPr>
        <w:t>вило, розділені.</w:t>
      </w:r>
    </w:p>
    <w:p w:rsidR="009008E1" w:rsidRDefault="009008E1">
      <w:pPr>
        <w:shd w:val="clear" w:color="auto" w:fill="FFFFFF"/>
        <w:spacing w:before="5" w:beforeAutospacing="0" w:after="0" w:afterAutospacing="0" w:line="360" w:lineRule="auto"/>
        <w:ind w:left="29" w:firstLine="567"/>
        <w:jc w:val="both"/>
        <w:rPr>
          <w:color w:val="000000"/>
          <w:spacing w:val="-1"/>
          <w:w w:val="106"/>
          <w:sz w:val="28"/>
          <w:szCs w:val="28"/>
          <w:lang w:val="uk-UA"/>
        </w:rPr>
      </w:pPr>
      <w:r>
        <w:rPr>
          <w:color w:val="000000"/>
          <w:spacing w:val="-9"/>
          <w:w w:val="106"/>
          <w:sz w:val="28"/>
          <w:szCs w:val="28"/>
          <w:lang w:val="uk-UA"/>
        </w:rPr>
        <w:t>Фінансовий контролінг</w:t>
      </w:r>
      <w:r>
        <w:rPr>
          <w:i/>
          <w:iCs/>
          <w:color w:val="000000"/>
          <w:spacing w:val="-9"/>
          <w:w w:val="106"/>
          <w:sz w:val="28"/>
          <w:szCs w:val="28"/>
          <w:lang w:val="uk-UA"/>
        </w:rPr>
        <w:t xml:space="preserve"> </w:t>
      </w:r>
      <w:r>
        <w:rPr>
          <w:color w:val="000000"/>
          <w:spacing w:val="-9"/>
          <w:w w:val="106"/>
          <w:sz w:val="28"/>
          <w:szCs w:val="28"/>
          <w:lang w:val="uk-UA"/>
        </w:rPr>
        <w:t>зорієнтований на функціональну під</w:t>
      </w:r>
      <w:r>
        <w:rPr>
          <w:color w:val="000000"/>
          <w:spacing w:val="-9"/>
          <w:w w:val="106"/>
          <w:sz w:val="28"/>
          <w:szCs w:val="28"/>
          <w:lang w:val="uk-UA"/>
        </w:rPr>
        <w:softHyphen/>
      </w:r>
      <w:r>
        <w:rPr>
          <w:color w:val="000000"/>
          <w:spacing w:val="-3"/>
          <w:w w:val="106"/>
          <w:sz w:val="28"/>
          <w:szCs w:val="28"/>
          <w:lang w:val="uk-UA"/>
        </w:rPr>
        <w:t xml:space="preserve">тримку фінансового менеджменту, що визначає його зміст та </w:t>
      </w:r>
      <w:r>
        <w:rPr>
          <w:color w:val="000000"/>
          <w:spacing w:val="-7"/>
          <w:w w:val="106"/>
          <w:sz w:val="28"/>
          <w:szCs w:val="28"/>
          <w:lang w:val="uk-UA"/>
        </w:rPr>
        <w:t xml:space="preserve">основні завдання. Провідною метою фінансового контролінгу є </w:t>
      </w:r>
      <w:r>
        <w:rPr>
          <w:color w:val="000000"/>
          <w:spacing w:val="-8"/>
          <w:w w:val="106"/>
          <w:sz w:val="28"/>
          <w:szCs w:val="28"/>
          <w:lang w:val="uk-UA"/>
        </w:rPr>
        <w:t xml:space="preserve">орієнтація управлінського процесу на максимізацію прибутку та </w:t>
      </w:r>
      <w:r>
        <w:rPr>
          <w:color w:val="000000"/>
          <w:spacing w:val="-7"/>
          <w:w w:val="106"/>
          <w:sz w:val="28"/>
          <w:szCs w:val="28"/>
          <w:lang w:val="uk-UA"/>
        </w:rPr>
        <w:t xml:space="preserve">вартості капіталу власників при мінімізації ризику і збереженні </w:t>
      </w:r>
      <w:r>
        <w:rPr>
          <w:color w:val="000000"/>
          <w:spacing w:val="-9"/>
          <w:w w:val="106"/>
          <w:sz w:val="28"/>
          <w:szCs w:val="28"/>
          <w:lang w:val="uk-UA"/>
        </w:rPr>
        <w:t xml:space="preserve">ліквідності та платоспроможності підприємства.Для досягнення </w:t>
      </w:r>
      <w:r>
        <w:rPr>
          <w:color w:val="000000"/>
          <w:w w:val="106"/>
          <w:sz w:val="28"/>
          <w:szCs w:val="28"/>
          <w:lang w:val="uk-UA"/>
        </w:rPr>
        <w:t xml:space="preserve">цієї мети фінансовий контролінг (контролер) вирішує цілий </w:t>
      </w:r>
      <w:r>
        <w:rPr>
          <w:color w:val="000000"/>
          <w:spacing w:val="-3"/>
          <w:w w:val="106"/>
          <w:sz w:val="28"/>
          <w:szCs w:val="28"/>
          <w:lang w:val="uk-UA"/>
        </w:rPr>
        <w:t xml:space="preserve">ряд функціональних завдань. Каталог цих завдань наведено у </w:t>
      </w:r>
      <w:r>
        <w:rPr>
          <w:color w:val="000000"/>
          <w:spacing w:val="-17"/>
          <w:w w:val="106"/>
          <w:sz w:val="28"/>
          <w:szCs w:val="28"/>
          <w:lang w:val="uk-UA"/>
        </w:rPr>
        <w:t xml:space="preserve">табл. </w:t>
      </w:r>
      <w:r>
        <w:rPr>
          <w:color w:val="000000"/>
          <w:spacing w:val="-1"/>
          <w:w w:val="106"/>
          <w:sz w:val="28"/>
          <w:szCs w:val="28"/>
          <w:lang w:val="uk-UA"/>
        </w:rPr>
        <w:t>1.2</w:t>
      </w:r>
      <w:r>
        <w:rPr>
          <w:color w:val="000000"/>
          <w:spacing w:val="-1"/>
          <w:w w:val="106"/>
          <w:sz w:val="28"/>
          <w:szCs w:val="28"/>
          <w:lang w:val="en-US"/>
        </w:rPr>
        <w:t xml:space="preserve"> [11,406-407]</w:t>
      </w:r>
      <w:r>
        <w:rPr>
          <w:color w:val="000000"/>
          <w:spacing w:val="-1"/>
          <w:w w:val="106"/>
          <w:sz w:val="28"/>
          <w:szCs w:val="28"/>
          <w:lang w:val="uk-UA"/>
        </w:rPr>
        <w:t>.</w:t>
      </w:r>
    </w:p>
    <w:p w:rsidR="009008E1" w:rsidRDefault="009008E1">
      <w:pPr>
        <w:shd w:val="clear" w:color="auto" w:fill="FFFFFF"/>
        <w:spacing w:before="5" w:beforeAutospacing="0" w:after="0" w:afterAutospacing="0" w:line="360" w:lineRule="auto"/>
        <w:ind w:left="29" w:firstLine="567"/>
        <w:jc w:val="right"/>
        <w:rPr>
          <w:color w:val="000000"/>
          <w:spacing w:val="-1"/>
          <w:w w:val="106"/>
          <w:sz w:val="28"/>
          <w:szCs w:val="28"/>
          <w:lang w:val="uk-UA"/>
        </w:rPr>
      </w:pPr>
      <w:r>
        <w:rPr>
          <w:color w:val="000000"/>
          <w:spacing w:val="-1"/>
          <w:w w:val="106"/>
          <w:sz w:val="28"/>
          <w:szCs w:val="28"/>
          <w:lang w:val="uk-UA"/>
        </w:rPr>
        <w:t>Таблиця 1.2.</w:t>
      </w:r>
    </w:p>
    <w:p w:rsidR="009008E1" w:rsidRDefault="009008E1">
      <w:pPr>
        <w:shd w:val="clear" w:color="auto" w:fill="FFFFFF"/>
        <w:spacing w:before="5" w:beforeAutospacing="0" w:after="0" w:afterAutospacing="0" w:line="360" w:lineRule="auto"/>
        <w:ind w:left="29" w:firstLine="567"/>
        <w:jc w:val="center"/>
        <w:rPr>
          <w:b/>
          <w:bCs/>
          <w:color w:val="000000"/>
          <w:spacing w:val="-1"/>
          <w:w w:val="106"/>
          <w:sz w:val="28"/>
          <w:szCs w:val="28"/>
          <w:lang w:val="uk-UA"/>
        </w:rPr>
      </w:pPr>
      <w:r>
        <w:rPr>
          <w:b/>
          <w:bCs/>
          <w:color w:val="000000"/>
          <w:spacing w:val="-1"/>
          <w:w w:val="106"/>
          <w:sz w:val="28"/>
          <w:szCs w:val="28"/>
          <w:lang w:val="uk-UA"/>
        </w:rPr>
        <w:t>Каталог функцій і завдань фінансового контролера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4786"/>
      </w:tblGrid>
      <w:tr w:rsidR="009008E1" w:rsidRPr="009008E1">
        <w:tc>
          <w:tcPr>
            <w:tcW w:w="4785" w:type="dxa"/>
          </w:tcPr>
          <w:p w:rsidR="009008E1" w:rsidRPr="009008E1" w:rsidRDefault="009008E1">
            <w:pPr>
              <w:spacing w:before="5" w:beforeAutospacing="0" w:after="0" w:afterAutospacing="0"/>
              <w:jc w:val="both"/>
              <w:rPr>
                <w:color w:val="000000"/>
                <w:spacing w:val="-1"/>
                <w:w w:val="106"/>
                <w:sz w:val="22"/>
                <w:szCs w:val="22"/>
                <w:lang w:val="uk-UA"/>
              </w:rPr>
            </w:pPr>
            <w:r w:rsidRPr="009008E1">
              <w:rPr>
                <w:color w:val="000000"/>
                <w:spacing w:val="-1"/>
                <w:w w:val="106"/>
                <w:sz w:val="22"/>
                <w:szCs w:val="22"/>
                <w:lang w:val="uk-UA"/>
              </w:rPr>
              <w:t>Функції</w:t>
            </w:r>
          </w:p>
        </w:tc>
        <w:tc>
          <w:tcPr>
            <w:tcW w:w="4786" w:type="dxa"/>
          </w:tcPr>
          <w:p w:rsidR="009008E1" w:rsidRPr="009008E1" w:rsidRDefault="009008E1">
            <w:pPr>
              <w:spacing w:before="5" w:beforeAutospacing="0" w:after="0" w:afterAutospacing="0"/>
              <w:jc w:val="both"/>
              <w:rPr>
                <w:color w:val="000000"/>
                <w:spacing w:val="-1"/>
                <w:w w:val="106"/>
                <w:sz w:val="22"/>
                <w:szCs w:val="22"/>
                <w:lang w:val="uk-UA"/>
              </w:rPr>
            </w:pPr>
            <w:r w:rsidRPr="009008E1">
              <w:rPr>
                <w:color w:val="000000"/>
                <w:spacing w:val="-1"/>
                <w:w w:val="106"/>
                <w:sz w:val="22"/>
                <w:szCs w:val="22"/>
                <w:lang w:val="uk-UA"/>
              </w:rPr>
              <w:t>Завдання</w:t>
            </w:r>
          </w:p>
        </w:tc>
      </w:tr>
      <w:tr w:rsidR="009008E1" w:rsidRPr="009008E1">
        <w:tc>
          <w:tcPr>
            <w:tcW w:w="4785" w:type="dxa"/>
          </w:tcPr>
          <w:p w:rsidR="009008E1" w:rsidRPr="009008E1" w:rsidRDefault="009008E1">
            <w:pPr>
              <w:numPr>
                <w:ilvl w:val="0"/>
                <w:numId w:val="3"/>
              </w:numPr>
              <w:spacing w:before="5" w:beforeAutospacing="0" w:after="0" w:afterAutospacing="0"/>
              <w:jc w:val="both"/>
              <w:rPr>
                <w:color w:val="000000"/>
                <w:spacing w:val="-1"/>
                <w:w w:val="106"/>
                <w:sz w:val="22"/>
                <w:szCs w:val="22"/>
                <w:lang w:val="uk-UA"/>
              </w:rPr>
            </w:pPr>
            <w:r w:rsidRPr="009008E1">
              <w:rPr>
                <w:color w:val="000000"/>
                <w:spacing w:val="-10"/>
                <w:sz w:val="22"/>
                <w:szCs w:val="22"/>
                <w:lang w:val="uk-UA"/>
              </w:rPr>
              <w:t>Координація</w:t>
            </w:r>
          </w:p>
        </w:tc>
        <w:tc>
          <w:tcPr>
            <w:tcW w:w="4786" w:type="dxa"/>
          </w:tcPr>
          <w:p w:rsidR="009008E1" w:rsidRPr="009008E1" w:rsidRDefault="009008E1">
            <w:pPr>
              <w:numPr>
                <w:ilvl w:val="0"/>
                <w:numId w:val="4"/>
              </w:numPr>
              <w:shd w:val="clear" w:color="auto" w:fill="FFFFFF"/>
              <w:spacing w:before="216" w:beforeAutospacing="0" w:after="0" w:afterAutospacing="0"/>
              <w:ind w:right="1459"/>
              <w:jc w:val="both"/>
              <w:rPr>
                <w:sz w:val="22"/>
                <w:szCs w:val="22"/>
              </w:rPr>
            </w:pPr>
            <w:r w:rsidRPr="009008E1">
              <w:rPr>
                <w:color w:val="000000"/>
                <w:spacing w:val="-9"/>
                <w:sz w:val="22"/>
                <w:szCs w:val="22"/>
                <w:lang w:val="uk-UA"/>
              </w:rPr>
              <w:t xml:space="preserve">Регулювання інформаційних потоків </w:t>
            </w:r>
          </w:p>
          <w:p w:rsidR="009008E1" w:rsidRPr="009008E1" w:rsidRDefault="009008E1">
            <w:pPr>
              <w:numPr>
                <w:ilvl w:val="0"/>
                <w:numId w:val="5"/>
              </w:numPr>
              <w:shd w:val="clear" w:color="auto" w:fill="FFFFFF"/>
              <w:spacing w:before="216" w:beforeAutospacing="0" w:after="0" w:afterAutospacing="0"/>
              <w:ind w:right="1459"/>
              <w:jc w:val="both"/>
              <w:rPr>
                <w:sz w:val="22"/>
                <w:szCs w:val="22"/>
              </w:rPr>
            </w:pPr>
            <w:r w:rsidRPr="009008E1">
              <w:rPr>
                <w:color w:val="000000"/>
                <w:spacing w:val="-9"/>
                <w:sz w:val="22"/>
                <w:szCs w:val="22"/>
                <w:lang w:val="uk-UA"/>
              </w:rPr>
              <w:t>Координація процесу планування</w:t>
            </w:r>
          </w:p>
          <w:p w:rsidR="009008E1" w:rsidRPr="009008E1" w:rsidRDefault="009008E1">
            <w:pPr>
              <w:spacing w:before="5" w:beforeAutospacing="0" w:after="0" w:afterAutospacing="0"/>
              <w:jc w:val="both"/>
              <w:rPr>
                <w:color w:val="000000"/>
                <w:spacing w:val="-1"/>
                <w:w w:val="106"/>
                <w:sz w:val="22"/>
                <w:szCs w:val="22"/>
              </w:rPr>
            </w:pPr>
          </w:p>
        </w:tc>
      </w:tr>
      <w:tr w:rsidR="009008E1" w:rsidRPr="009008E1">
        <w:tc>
          <w:tcPr>
            <w:tcW w:w="4785" w:type="dxa"/>
          </w:tcPr>
          <w:p w:rsidR="009008E1" w:rsidRPr="009008E1" w:rsidRDefault="009008E1">
            <w:pPr>
              <w:numPr>
                <w:ilvl w:val="0"/>
                <w:numId w:val="3"/>
              </w:numPr>
              <w:spacing w:before="5" w:beforeAutospacing="0" w:after="0" w:afterAutospacing="0"/>
              <w:jc w:val="both"/>
              <w:rPr>
                <w:color w:val="000000"/>
                <w:spacing w:val="-1"/>
                <w:w w:val="106"/>
                <w:sz w:val="22"/>
                <w:szCs w:val="22"/>
                <w:lang w:val="uk-UA"/>
              </w:rPr>
            </w:pPr>
            <w:r w:rsidRPr="009008E1">
              <w:rPr>
                <w:color w:val="000000"/>
                <w:spacing w:val="-11"/>
                <w:sz w:val="22"/>
                <w:szCs w:val="22"/>
                <w:lang w:val="uk-UA"/>
              </w:rPr>
              <w:t>Фінансова стра</w:t>
            </w:r>
            <w:r w:rsidRPr="009008E1">
              <w:rPr>
                <w:color w:val="000000"/>
                <w:spacing w:val="-11"/>
                <w:sz w:val="22"/>
                <w:szCs w:val="22"/>
                <w:lang w:val="uk-UA"/>
              </w:rPr>
              <w:softHyphen/>
              <w:t>тегія</w:t>
            </w:r>
          </w:p>
        </w:tc>
        <w:tc>
          <w:tcPr>
            <w:tcW w:w="4786" w:type="dxa"/>
          </w:tcPr>
          <w:p w:rsidR="009008E1" w:rsidRPr="009008E1" w:rsidRDefault="009008E1">
            <w:pPr>
              <w:numPr>
                <w:ilvl w:val="0"/>
                <w:numId w:val="6"/>
              </w:numPr>
              <w:shd w:val="clear" w:color="auto" w:fill="FFFFFF"/>
              <w:spacing w:before="168" w:beforeAutospacing="0" w:after="0" w:afterAutospacing="0"/>
              <w:jc w:val="both"/>
              <w:rPr>
                <w:sz w:val="22"/>
                <w:szCs w:val="22"/>
                <w:lang w:val="uk-UA"/>
              </w:rPr>
            </w:pPr>
            <w:r w:rsidRPr="009008E1">
              <w:rPr>
                <w:color w:val="000000"/>
                <w:spacing w:val="-3"/>
                <w:sz w:val="22"/>
                <w:szCs w:val="22"/>
                <w:lang w:val="uk-UA"/>
              </w:rPr>
              <w:t>Активна участь у розробці фінансової стратегії під</w:t>
            </w:r>
            <w:r w:rsidRPr="009008E1">
              <w:rPr>
                <w:color w:val="000000"/>
                <w:spacing w:val="-3"/>
                <w:sz w:val="22"/>
                <w:szCs w:val="22"/>
                <w:lang w:val="uk-UA"/>
              </w:rPr>
              <w:softHyphen/>
            </w:r>
            <w:r w:rsidRPr="009008E1">
              <w:rPr>
                <w:color w:val="000000"/>
                <w:spacing w:val="-7"/>
                <w:sz w:val="22"/>
                <w:szCs w:val="22"/>
                <w:lang w:val="uk-UA"/>
              </w:rPr>
              <w:t>приємства та координація роботи з планування фінан</w:t>
            </w:r>
            <w:r w:rsidRPr="009008E1">
              <w:rPr>
                <w:color w:val="000000"/>
                <w:spacing w:val="-7"/>
                <w:sz w:val="22"/>
                <w:szCs w:val="22"/>
                <w:lang w:val="uk-UA"/>
              </w:rPr>
              <w:softHyphen/>
            </w:r>
            <w:r w:rsidRPr="009008E1">
              <w:rPr>
                <w:color w:val="000000"/>
                <w:spacing w:val="-9"/>
                <w:sz w:val="22"/>
                <w:szCs w:val="22"/>
                <w:lang w:val="uk-UA"/>
              </w:rPr>
              <w:t>сово-господарської діяльності</w:t>
            </w:r>
          </w:p>
          <w:p w:rsidR="009008E1" w:rsidRPr="009008E1" w:rsidRDefault="009008E1">
            <w:pPr>
              <w:numPr>
                <w:ilvl w:val="0"/>
                <w:numId w:val="6"/>
              </w:numPr>
              <w:shd w:val="clear" w:color="auto" w:fill="FFFFFF"/>
              <w:spacing w:before="168" w:beforeAutospacing="0" w:after="0" w:afterAutospacing="0"/>
              <w:jc w:val="both"/>
              <w:rPr>
                <w:sz w:val="22"/>
                <w:szCs w:val="22"/>
                <w:lang w:val="uk-UA"/>
              </w:rPr>
            </w:pPr>
            <w:r w:rsidRPr="009008E1">
              <w:rPr>
                <w:color w:val="000000"/>
                <w:spacing w:val="-9"/>
                <w:sz w:val="22"/>
                <w:szCs w:val="22"/>
                <w:lang w:val="uk-UA"/>
              </w:rPr>
              <w:t xml:space="preserve"> «Продаж» цілей і планів</w:t>
            </w:r>
          </w:p>
          <w:p w:rsidR="009008E1" w:rsidRPr="009008E1" w:rsidRDefault="009008E1">
            <w:pPr>
              <w:numPr>
                <w:ilvl w:val="0"/>
                <w:numId w:val="6"/>
              </w:numPr>
              <w:shd w:val="clear" w:color="auto" w:fill="FFFFFF"/>
              <w:spacing w:before="168" w:beforeAutospacing="0" w:after="0" w:afterAutospacing="0"/>
              <w:jc w:val="both"/>
              <w:rPr>
                <w:sz w:val="22"/>
                <w:szCs w:val="22"/>
                <w:lang w:val="uk-UA"/>
              </w:rPr>
            </w:pPr>
            <w:r w:rsidRPr="009008E1">
              <w:rPr>
                <w:color w:val="000000"/>
                <w:spacing w:val="-7"/>
                <w:sz w:val="22"/>
                <w:szCs w:val="22"/>
                <w:lang w:val="uk-UA"/>
              </w:rPr>
              <w:t xml:space="preserve">Вироблення пропозицій щодо адаптації організаційної </w:t>
            </w:r>
            <w:r w:rsidRPr="009008E1">
              <w:rPr>
                <w:color w:val="000000"/>
                <w:spacing w:val="-8"/>
                <w:sz w:val="22"/>
                <w:szCs w:val="22"/>
                <w:lang w:val="uk-UA"/>
              </w:rPr>
              <w:t>структури підприємства до обраної стратегії розвитку</w:t>
            </w:r>
          </w:p>
          <w:p w:rsidR="009008E1" w:rsidRPr="009008E1" w:rsidRDefault="009008E1">
            <w:pPr>
              <w:spacing w:before="5" w:beforeAutospacing="0" w:after="0" w:afterAutospacing="0"/>
              <w:jc w:val="both"/>
              <w:rPr>
                <w:color w:val="000000"/>
                <w:spacing w:val="-1"/>
                <w:w w:val="106"/>
                <w:sz w:val="22"/>
                <w:szCs w:val="22"/>
              </w:rPr>
            </w:pPr>
          </w:p>
        </w:tc>
      </w:tr>
      <w:tr w:rsidR="009008E1" w:rsidRPr="009008E1">
        <w:tc>
          <w:tcPr>
            <w:tcW w:w="4785" w:type="dxa"/>
          </w:tcPr>
          <w:p w:rsidR="009008E1" w:rsidRPr="009008E1" w:rsidRDefault="009008E1">
            <w:pPr>
              <w:numPr>
                <w:ilvl w:val="0"/>
                <w:numId w:val="3"/>
              </w:numPr>
              <w:shd w:val="clear" w:color="auto" w:fill="FFFFFF"/>
              <w:spacing w:before="0" w:beforeAutospacing="0" w:after="0" w:afterAutospacing="0"/>
              <w:jc w:val="both"/>
              <w:rPr>
                <w:sz w:val="22"/>
                <w:szCs w:val="22"/>
              </w:rPr>
            </w:pPr>
            <w:r w:rsidRPr="009008E1">
              <w:rPr>
                <w:color w:val="000000"/>
                <w:spacing w:val="-10"/>
                <w:sz w:val="22"/>
                <w:szCs w:val="22"/>
                <w:lang w:val="uk-UA"/>
              </w:rPr>
              <w:t>Планування та бюджетування</w:t>
            </w:r>
          </w:p>
          <w:p w:rsidR="009008E1" w:rsidRPr="009008E1" w:rsidRDefault="009008E1">
            <w:pPr>
              <w:spacing w:before="5" w:beforeAutospacing="0" w:after="0" w:afterAutospacing="0"/>
              <w:jc w:val="both"/>
              <w:rPr>
                <w:color w:val="000000"/>
                <w:spacing w:val="-1"/>
                <w:w w:val="106"/>
                <w:sz w:val="22"/>
                <w:szCs w:val="22"/>
                <w:lang w:val="uk-UA"/>
              </w:rPr>
            </w:pPr>
          </w:p>
        </w:tc>
        <w:tc>
          <w:tcPr>
            <w:tcW w:w="4786" w:type="dxa"/>
          </w:tcPr>
          <w:p w:rsidR="009008E1" w:rsidRPr="009008E1" w:rsidRDefault="009008E1">
            <w:pPr>
              <w:numPr>
                <w:ilvl w:val="0"/>
                <w:numId w:val="7"/>
              </w:numPr>
              <w:shd w:val="clear" w:color="auto" w:fill="FFFFFF"/>
              <w:spacing w:before="168" w:beforeAutospacing="0" w:after="0" w:afterAutospacing="0"/>
              <w:jc w:val="both"/>
              <w:rPr>
                <w:sz w:val="22"/>
                <w:szCs w:val="22"/>
              </w:rPr>
            </w:pPr>
            <w:r w:rsidRPr="009008E1">
              <w:rPr>
                <w:color w:val="000000"/>
                <w:spacing w:val="-6"/>
                <w:sz w:val="22"/>
                <w:szCs w:val="22"/>
                <w:lang w:val="uk-UA"/>
              </w:rPr>
              <w:t>Розробка та постійне вдосконалення внутрішньої ме</w:t>
            </w:r>
            <w:r w:rsidRPr="009008E1">
              <w:rPr>
                <w:color w:val="000000"/>
                <w:spacing w:val="-6"/>
                <w:sz w:val="22"/>
                <w:szCs w:val="22"/>
                <w:lang w:val="uk-UA"/>
              </w:rPr>
              <w:softHyphen/>
            </w:r>
            <w:r w:rsidRPr="009008E1">
              <w:rPr>
                <w:color w:val="000000"/>
                <w:spacing w:val="-9"/>
                <w:sz w:val="22"/>
                <w:szCs w:val="22"/>
                <w:lang w:val="uk-UA"/>
              </w:rPr>
              <w:t xml:space="preserve">тодики прогнозування та бюджетування » </w:t>
            </w:r>
          </w:p>
          <w:p w:rsidR="009008E1" w:rsidRPr="009008E1" w:rsidRDefault="009008E1">
            <w:pPr>
              <w:numPr>
                <w:ilvl w:val="0"/>
                <w:numId w:val="7"/>
              </w:numPr>
              <w:shd w:val="clear" w:color="auto" w:fill="FFFFFF"/>
              <w:spacing w:before="168" w:beforeAutospacing="0" w:after="0" w:afterAutospacing="0"/>
              <w:jc w:val="both"/>
              <w:rPr>
                <w:sz w:val="22"/>
                <w:szCs w:val="22"/>
              </w:rPr>
            </w:pPr>
            <w:r w:rsidRPr="009008E1">
              <w:rPr>
                <w:color w:val="000000"/>
                <w:spacing w:val="-9"/>
                <w:sz w:val="22"/>
                <w:szCs w:val="22"/>
                <w:lang w:val="uk-UA"/>
              </w:rPr>
              <w:t>Забезпечення процесу бюджетування</w:t>
            </w:r>
          </w:p>
          <w:p w:rsidR="009008E1" w:rsidRPr="009008E1" w:rsidRDefault="009008E1">
            <w:pPr>
              <w:numPr>
                <w:ilvl w:val="0"/>
                <w:numId w:val="7"/>
              </w:numPr>
              <w:shd w:val="clear" w:color="auto" w:fill="FFFFFF"/>
              <w:spacing w:before="168" w:beforeAutospacing="0" w:after="0" w:afterAutospacing="0"/>
              <w:jc w:val="both"/>
              <w:rPr>
                <w:sz w:val="22"/>
                <w:szCs w:val="22"/>
              </w:rPr>
            </w:pPr>
            <w:r w:rsidRPr="009008E1">
              <w:rPr>
                <w:color w:val="000000"/>
                <w:spacing w:val="-8"/>
                <w:sz w:val="22"/>
                <w:szCs w:val="22"/>
                <w:lang w:val="uk-UA"/>
              </w:rPr>
              <w:t>Участь у розробці інвестиційних та інших бюджетів</w:t>
            </w:r>
          </w:p>
          <w:p w:rsidR="009008E1" w:rsidRPr="009008E1" w:rsidRDefault="009008E1">
            <w:pPr>
              <w:spacing w:before="5" w:beforeAutospacing="0" w:after="0" w:afterAutospacing="0"/>
              <w:jc w:val="both"/>
              <w:rPr>
                <w:color w:val="000000"/>
                <w:spacing w:val="-1"/>
                <w:w w:val="106"/>
                <w:sz w:val="22"/>
                <w:szCs w:val="22"/>
              </w:rPr>
            </w:pPr>
          </w:p>
        </w:tc>
      </w:tr>
      <w:tr w:rsidR="009008E1" w:rsidRPr="009008E1">
        <w:tc>
          <w:tcPr>
            <w:tcW w:w="4785" w:type="dxa"/>
          </w:tcPr>
          <w:p w:rsidR="009008E1" w:rsidRPr="009008E1" w:rsidRDefault="009008E1">
            <w:pPr>
              <w:numPr>
                <w:ilvl w:val="0"/>
                <w:numId w:val="3"/>
              </w:numPr>
              <w:shd w:val="clear" w:color="auto" w:fill="FFFFFF"/>
              <w:spacing w:before="0" w:beforeAutospacing="0" w:after="0" w:afterAutospacing="0"/>
              <w:jc w:val="both"/>
              <w:rPr>
                <w:sz w:val="22"/>
                <w:szCs w:val="22"/>
              </w:rPr>
            </w:pPr>
            <w:r w:rsidRPr="009008E1">
              <w:rPr>
                <w:color w:val="000000"/>
                <w:spacing w:val="-10"/>
                <w:sz w:val="22"/>
                <w:szCs w:val="22"/>
                <w:lang w:val="uk-UA"/>
              </w:rPr>
              <w:t xml:space="preserve">Бюджетний </w:t>
            </w:r>
            <w:r w:rsidRPr="009008E1">
              <w:rPr>
                <w:color w:val="000000"/>
                <w:spacing w:val="-12"/>
                <w:sz w:val="22"/>
                <w:szCs w:val="22"/>
                <w:lang w:val="uk-UA"/>
              </w:rPr>
              <w:t>контроль</w:t>
            </w:r>
          </w:p>
          <w:p w:rsidR="009008E1" w:rsidRPr="009008E1" w:rsidRDefault="009008E1">
            <w:pPr>
              <w:spacing w:before="5" w:beforeAutospacing="0" w:after="0" w:afterAutospacing="0"/>
              <w:jc w:val="both"/>
              <w:rPr>
                <w:color w:val="000000"/>
                <w:spacing w:val="-1"/>
                <w:w w:val="106"/>
                <w:sz w:val="22"/>
                <w:szCs w:val="22"/>
                <w:lang w:val="uk-UA"/>
              </w:rPr>
            </w:pPr>
          </w:p>
        </w:tc>
        <w:tc>
          <w:tcPr>
            <w:tcW w:w="4786" w:type="dxa"/>
          </w:tcPr>
          <w:p w:rsidR="009008E1" w:rsidRPr="009008E1" w:rsidRDefault="009008E1">
            <w:pPr>
              <w:numPr>
                <w:ilvl w:val="0"/>
                <w:numId w:val="8"/>
              </w:numPr>
              <w:shd w:val="clear" w:color="auto" w:fill="FFFFFF"/>
              <w:spacing w:before="168" w:beforeAutospacing="0" w:after="0" w:afterAutospacing="0"/>
              <w:ind w:right="5"/>
              <w:jc w:val="both"/>
              <w:rPr>
                <w:sz w:val="22"/>
                <w:szCs w:val="22"/>
                <w:lang w:val="uk-UA"/>
              </w:rPr>
            </w:pPr>
            <w:r w:rsidRPr="009008E1">
              <w:rPr>
                <w:color w:val="000000"/>
                <w:spacing w:val="-7"/>
                <w:sz w:val="22"/>
                <w:szCs w:val="22"/>
                <w:lang w:val="uk-UA"/>
              </w:rPr>
              <w:t xml:space="preserve">Внутрішній (управлінський) облік = </w:t>
            </w:r>
            <w:r w:rsidRPr="009008E1">
              <w:rPr>
                <w:color w:val="000000"/>
                <w:sz w:val="22"/>
                <w:szCs w:val="22"/>
                <w:lang w:val="en-US"/>
              </w:rPr>
              <w:t>management</w:t>
            </w:r>
            <w:r w:rsidRPr="009008E1">
              <w:rPr>
                <w:color w:val="000000"/>
                <w:sz w:val="22"/>
                <w:szCs w:val="22"/>
                <w:lang w:val="uk-UA"/>
              </w:rPr>
              <w:t xml:space="preserve"> </w:t>
            </w:r>
            <w:r w:rsidRPr="009008E1">
              <w:rPr>
                <w:color w:val="000000"/>
                <w:sz w:val="22"/>
                <w:szCs w:val="22"/>
                <w:lang w:val="en-US"/>
              </w:rPr>
              <w:t>accounting</w:t>
            </w:r>
            <w:r w:rsidRPr="009008E1">
              <w:rPr>
                <w:color w:val="000000"/>
                <w:spacing w:val="-11"/>
                <w:sz w:val="22"/>
                <w:szCs w:val="22"/>
                <w:lang w:val="uk-UA"/>
              </w:rPr>
              <w:t xml:space="preserve"> </w:t>
            </w:r>
          </w:p>
          <w:p w:rsidR="009008E1" w:rsidRPr="009008E1" w:rsidRDefault="009008E1">
            <w:pPr>
              <w:numPr>
                <w:ilvl w:val="0"/>
                <w:numId w:val="8"/>
              </w:numPr>
              <w:shd w:val="clear" w:color="auto" w:fill="FFFFFF"/>
              <w:spacing w:before="168" w:beforeAutospacing="0" w:after="0" w:afterAutospacing="0"/>
              <w:ind w:right="5"/>
              <w:jc w:val="both"/>
              <w:rPr>
                <w:sz w:val="22"/>
                <w:szCs w:val="22"/>
                <w:lang w:val="uk-UA"/>
              </w:rPr>
            </w:pPr>
            <w:r w:rsidRPr="009008E1">
              <w:rPr>
                <w:color w:val="000000"/>
                <w:spacing w:val="-11"/>
                <w:sz w:val="22"/>
                <w:szCs w:val="22"/>
                <w:lang w:val="uk-UA"/>
              </w:rPr>
              <w:t>Участь у складанні річних, квартальних і місячних звітів</w:t>
            </w:r>
          </w:p>
          <w:p w:rsidR="009008E1" w:rsidRPr="009008E1" w:rsidRDefault="009008E1">
            <w:pPr>
              <w:numPr>
                <w:ilvl w:val="0"/>
                <w:numId w:val="8"/>
              </w:numPr>
              <w:shd w:val="clear" w:color="auto" w:fill="FFFFFF"/>
              <w:spacing w:before="168" w:beforeAutospacing="0" w:after="0" w:afterAutospacing="0"/>
              <w:ind w:right="5"/>
              <w:jc w:val="both"/>
              <w:rPr>
                <w:sz w:val="22"/>
                <w:szCs w:val="22"/>
                <w:lang w:val="uk-UA"/>
              </w:rPr>
            </w:pPr>
            <w:r w:rsidRPr="009008E1">
              <w:rPr>
                <w:color w:val="000000"/>
                <w:spacing w:val="-6"/>
                <w:sz w:val="22"/>
                <w:szCs w:val="22"/>
                <w:lang w:val="uk-UA"/>
              </w:rPr>
              <w:t xml:space="preserve">Аналіз відхилень фактичних показників діяльності від </w:t>
            </w:r>
            <w:r w:rsidRPr="009008E1">
              <w:rPr>
                <w:color w:val="000000"/>
                <w:spacing w:val="-10"/>
                <w:sz w:val="22"/>
                <w:szCs w:val="22"/>
                <w:lang w:val="uk-UA"/>
              </w:rPr>
              <w:t>запланованих</w:t>
            </w:r>
          </w:p>
          <w:p w:rsidR="009008E1" w:rsidRPr="009008E1" w:rsidRDefault="009008E1">
            <w:pPr>
              <w:numPr>
                <w:ilvl w:val="0"/>
                <w:numId w:val="8"/>
              </w:numPr>
              <w:shd w:val="clear" w:color="auto" w:fill="FFFFFF"/>
              <w:spacing w:before="168" w:beforeAutospacing="0" w:after="0" w:afterAutospacing="0"/>
              <w:ind w:right="5"/>
              <w:jc w:val="both"/>
              <w:rPr>
                <w:sz w:val="22"/>
                <w:szCs w:val="22"/>
                <w:lang w:val="uk-UA"/>
              </w:rPr>
            </w:pPr>
            <w:r w:rsidRPr="009008E1">
              <w:rPr>
                <w:color w:val="000000"/>
                <w:spacing w:val="-5"/>
                <w:sz w:val="22"/>
                <w:szCs w:val="22"/>
                <w:lang w:val="uk-UA"/>
              </w:rPr>
              <w:t xml:space="preserve">Забезпечення постійного аналізу та контролю ризиків </w:t>
            </w:r>
            <w:r w:rsidRPr="009008E1">
              <w:rPr>
                <w:color w:val="000000"/>
                <w:spacing w:val="-7"/>
                <w:sz w:val="22"/>
                <w:szCs w:val="22"/>
                <w:lang w:val="uk-UA"/>
              </w:rPr>
              <w:t>у фінансово-господарській діяльності, а також розроб</w:t>
            </w:r>
            <w:r w:rsidRPr="009008E1">
              <w:rPr>
                <w:color w:val="000000"/>
                <w:spacing w:val="-7"/>
                <w:sz w:val="22"/>
                <w:szCs w:val="22"/>
                <w:lang w:val="uk-UA"/>
              </w:rPr>
              <w:softHyphen/>
            </w:r>
            <w:r w:rsidRPr="009008E1">
              <w:rPr>
                <w:color w:val="000000"/>
                <w:spacing w:val="-8"/>
                <w:sz w:val="22"/>
                <w:szCs w:val="22"/>
                <w:lang w:val="uk-UA"/>
              </w:rPr>
              <w:t>ка заходів щодо їх нейтралізації</w:t>
            </w:r>
          </w:p>
          <w:p w:rsidR="009008E1" w:rsidRPr="009008E1" w:rsidRDefault="009008E1">
            <w:pPr>
              <w:numPr>
                <w:ilvl w:val="0"/>
                <w:numId w:val="8"/>
              </w:numPr>
              <w:shd w:val="clear" w:color="auto" w:fill="FFFFFF"/>
              <w:spacing w:before="168" w:beforeAutospacing="0" w:after="0" w:afterAutospacing="0"/>
              <w:ind w:right="5"/>
              <w:jc w:val="both"/>
              <w:rPr>
                <w:sz w:val="22"/>
                <w:szCs w:val="22"/>
                <w:lang w:val="uk-UA"/>
              </w:rPr>
            </w:pPr>
            <w:r w:rsidRPr="009008E1">
              <w:rPr>
                <w:color w:val="000000"/>
                <w:spacing w:val="-8"/>
                <w:sz w:val="22"/>
                <w:szCs w:val="22"/>
                <w:lang w:val="uk-UA"/>
              </w:rPr>
              <w:t>Виявлення та ліквідація вузьких місць на підприємстві</w:t>
            </w:r>
          </w:p>
          <w:p w:rsidR="009008E1" w:rsidRPr="009008E1" w:rsidRDefault="009008E1">
            <w:pPr>
              <w:numPr>
                <w:ilvl w:val="0"/>
                <w:numId w:val="8"/>
              </w:numPr>
              <w:shd w:val="clear" w:color="auto" w:fill="FFFFFF"/>
              <w:spacing w:before="168" w:beforeAutospacing="0" w:after="0" w:afterAutospacing="0"/>
              <w:ind w:right="5"/>
              <w:jc w:val="both"/>
              <w:rPr>
                <w:sz w:val="22"/>
                <w:szCs w:val="22"/>
                <w:lang w:val="uk-UA"/>
              </w:rPr>
            </w:pPr>
            <w:r w:rsidRPr="009008E1">
              <w:rPr>
                <w:color w:val="000000"/>
                <w:spacing w:val="-4"/>
                <w:sz w:val="22"/>
                <w:szCs w:val="22"/>
                <w:lang w:val="uk-UA"/>
              </w:rPr>
              <w:t xml:space="preserve">Своєчасне реагування на появу нових можливостей </w:t>
            </w:r>
            <w:r w:rsidRPr="009008E1">
              <w:rPr>
                <w:color w:val="000000"/>
                <w:spacing w:val="-8"/>
                <w:sz w:val="22"/>
                <w:szCs w:val="22"/>
                <w:lang w:val="uk-UA"/>
              </w:rPr>
              <w:t>(виявлення та розвиток сильних сторін)</w:t>
            </w:r>
          </w:p>
          <w:p w:rsidR="009008E1" w:rsidRPr="009008E1" w:rsidRDefault="009008E1">
            <w:pPr>
              <w:numPr>
                <w:ilvl w:val="0"/>
                <w:numId w:val="8"/>
              </w:numPr>
              <w:shd w:val="clear" w:color="auto" w:fill="FFFFFF"/>
              <w:spacing w:before="168" w:beforeAutospacing="0" w:after="0" w:afterAutospacing="0"/>
              <w:ind w:right="5"/>
              <w:jc w:val="both"/>
              <w:rPr>
                <w:sz w:val="22"/>
                <w:szCs w:val="22"/>
                <w:lang w:val="uk-UA"/>
              </w:rPr>
            </w:pPr>
            <w:r w:rsidRPr="009008E1">
              <w:rPr>
                <w:color w:val="000000"/>
                <w:spacing w:val="-4"/>
                <w:sz w:val="22"/>
                <w:szCs w:val="22"/>
                <w:lang w:val="uk-UA"/>
              </w:rPr>
              <w:t xml:space="preserve">Підготовка звіту про виконання бюджетів і розробка </w:t>
            </w:r>
            <w:r w:rsidRPr="009008E1">
              <w:rPr>
                <w:color w:val="000000"/>
                <w:spacing w:val="-6"/>
                <w:sz w:val="22"/>
                <w:szCs w:val="22"/>
                <w:lang w:val="uk-UA"/>
              </w:rPr>
              <w:t>пропозицій щодо коригування планів і діяльності (ра</w:t>
            </w:r>
            <w:r w:rsidRPr="009008E1">
              <w:rPr>
                <w:color w:val="000000"/>
                <w:spacing w:val="-6"/>
                <w:sz w:val="22"/>
                <w:szCs w:val="22"/>
                <w:lang w:val="uk-UA"/>
              </w:rPr>
              <w:softHyphen/>
            </w:r>
            <w:r w:rsidRPr="009008E1">
              <w:rPr>
                <w:color w:val="000000"/>
                <w:spacing w:val="-10"/>
                <w:sz w:val="22"/>
                <w:szCs w:val="22"/>
                <w:lang w:val="uk-UA"/>
              </w:rPr>
              <w:t>портування)</w:t>
            </w:r>
          </w:p>
          <w:p w:rsidR="009008E1" w:rsidRPr="009008E1" w:rsidRDefault="009008E1">
            <w:pPr>
              <w:spacing w:before="5" w:beforeAutospacing="0" w:after="0" w:afterAutospacing="0"/>
              <w:jc w:val="both"/>
              <w:rPr>
                <w:color w:val="000000"/>
                <w:spacing w:val="-1"/>
                <w:w w:val="106"/>
                <w:sz w:val="22"/>
                <w:szCs w:val="22"/>
                <w:lang w:val="uk-UA"/>
              </w:rPr>
            </w:pPr>
          </w:p>
        </w:tc>
      </w:tr>
      <w:tr w:rsidR="009008E1" w:rsidRPr="009008E1">
        <w:tc>
          <w:tcPr>
            <w:tcW w:w="4785" w:type="dxa"/>
          </w:tcPr>
          <w:p w:rsidR="009008E1" w:rsidRPr="009008E1" w:rsidRDefault="009008E1">
            <w:pPr>
              <w:numPr>
                <w:ilvl w:val="0"/>
                <w:numId w:val="3"/>
              </w:numPr>
              <w:shd w:val="clear" w:color="auto" w:fill="FFFFFF"/>
              <w:spacing w:before="0" w:beforeAutospacing="0" w:after="0" w:afterAutospacing="0"/>
              <w:jc w:val="both"/>
              <w:rPr>
                <w:sz w:val="22"/>
                <w:szCs w:val="22"/>
              </w:rPr>
            </w:pPr>
            <w:r w:rsidRPr="009008E1">
              <w:rPr>
                <w:color w:val="000000"/>
                <w:spacing w:val="-10"/>
                <w:sz w:val="22"/>
                <w:szCs w:val="22"/>
                <w:lang w:val="uk-UA"/>
              </w:rPr>
              <w:t>Внутрішній</w:t>
            </w:r>
          </w:p>
          <w:p w:rsidR="009008E1" w:rsidRPr="009008E1" w:rsidRDefault="009008E1">
            <w:pPr>
              <w:shd w:val="clear" w:color="auto" w:fill="FFFFFF"/>
              <w:spacing w:before="0" w:beforeAutospacing="0" w:after="0" w:afterAutospacing="0"/>
              <w:ind w:left="10"/>
              <w:jc w:val="both"/>
              <w:rPr>
                <w:sz w:val="22"/>
                <w:szCs w:val="22"/>
              </w:rPr>
            </w:pPr>
            <w:r w:rsidRPr="009008E1">
              <w:rPr>
                <w:color w:val="000000"/>
                <w:spacing w:val="-11"/>
                <w:sz w:val="22"/>
                <w:szCs w:val="22"/>
                <w:lang w:val="uk-UA"/>
              </w:rPr>
              <w:t>консалтинг</w:t>
            </w:r>
          </w:p>
          <w:p w:rsidR="009008E1" w:rsidRPr="009008E1" w:rsidRDefault="009008E1">
            <w:pPr>
              <w:shd w:val="clear" w:color="auto" w:fill="FFFFFF"/>
              <w:spacing w:before="0" w:beforeAutospacing="0" w:after="0" w:afterAutospacing="0"/>
              <w:jc w:val="both"/>
              <w:rPr>
                <w:sz w:val="22"/>
                <w:szCs w:val="22"/>
              </w:rPr>
            </w:pPr>
            <w:r w:rsidRPr="009008E1">
              <w:rPr>
                <w:color w:val="000000"/>
                <w:spacing w:val="-8"/>
                <w:sz w:val="22"/>
                <w:szCs w:val="22"/>
                <w:lang w:val="uk-UA"/>
              </w:rPr>
              <w:t>та методологічне</w:t>
            </w:r>
          </w:p>
          <w:p w:rsidR="009008E1" w:rsidRPr="009008E1" w:rsidRDefault="009008E1">
            <w:pPr>
              <w:shd w:val="clear" w:color="auto" w:fill="FFFFFF"/>
              <w:spacing w:before="0" w:beforeAutospacing="0" w:after="0" w:afterAutospacing="0"/>
              <w:ind w:left="5"/>
              <w:jc w:val="both"/>
              <w:rPr>
                <w:sz w:val="22"/>
                <w:szCs w:val="22"/>
              </w:rPr>
            </w:pPr>
            <w:r w:rsidRPr="009008E1">
              <w:rPr>
                <w:color w:val="000000"/>
                <w:spacing w:val="-10"/>
                <w:sz w:val="22"/>
                <w:szCs w:val="22"/>
                <w:lang w:val="uk-UA"/>
              </w:rPr>
              <w:t>забезпечення</w:t>
            </w:r>
          </w:p>
          <w:p w:rsidR="009008E1" w:rsidRPr="009008E1" w:rsidRDefault="009008E1">
            <w:pPr>
              <w:spacing w:before="5" w:beforeAutospacing="0" w:after="0" w:afterAutospacing="0"/>
              <w:jc w:val="both"/>
              <w:rPr>
                <w:color w:val="000000"/>
                <w:spacing w:val="-1"/>
                <w:w w:val="106"/>
                <w:sz w:val="22"/>
                <w:szCs w:val="22"/>
                <w:lang w:val="uk-UA"/>
              </w:rPr>
            </w:pPr>
          </w:p>
        </w:tc>
        <w:tc>
          <w:tcPr>
            <w:tcW w:w="4786" w:type="dxa"/>
          </w:tcPr>
          <w:p w:rsidR="009008E1" w:rsidRPr="009008E1" w:rsidRDefault="009008E1">
            <w:pPr>
              <w:numPr>
                <w:ilvl w:val="0"/>
                <w:numId w:val="9"/>
              </w:numPr>
              <w:shd w:val="clear" w:color="auto" w:fill="FFFFFF"/>
              <w:spacing w:before="158" w:beforeAutospacing="0" w:after="0" w:afterAutospacing="0"/>
              <w:jc w:val="both"/>
              <w:rPr>
                <w:sz w:val="22"/>
                <w:szCs w:val="22"/>
              </w:rPr>
            </w:pPr>
            <w:r w:rsidRPr="009008E1">
              <w:rPr>
                <w:color w:val="000000"/>
                <w:spacing w:val="-5"/>
                <w:sz w:val="22"/>
                <w:szCs w:val="22"/>
                <w:lang w:val="uk-UA"/>
              </w:rPr>
              <w:t>Розробка методичного забезпечення діяльності окре</w:t>
            </w:r>
            <w:r w:rsidRPr="009008E1">
              <w:rPr>
                <w:color w:val="000000"/>
                <w:spacing w:val="-5"/>
                <w:sz w:val="22"/>
                <w:szCs w:val="22"/>
                <w:lang w:val="uk-UA"/>
              </w:rPr>
              <w:softHyphen/>
            </w:r>
            <w:r w:rsidRPr="009008E1">
              <w:rPr>
                <w:color w:val="000000"/>
                <w:spacing w:val="-9"/>
                <w:sz w:val="22"/>
                <w:szCs w:val="22"/>
                <w:lang w:val="uk-UA"/>
              </w:rPr>
              <w:t>мих структурних підрозділів</w:t>
            </w:r>
          </w:p>
          <w:p w:rsidR="009008E1" w:rsidRPr="009008E1" w:rsidRDefault="009008E1">
            <w:pPr>
              <w:numPr>
                <w:ilvl w:val="0"/>
                <w:numId w:val="9"/>
              </w:numPr>
              <w:shd w:val="clear" w:color="auto" w:fill="FFFFFF"/>
              <w:spacing w:before="158" w:beforeAutospacing="0" w:after="0" w:afterAutospacing="0"/>
              <w:jc w:val="both"/>
              <w:rPr>
                <w:sz w:val="22"/>
                <w:szCs w:val="22"/>
                <w:lang w:val="uk-UA"/>
              </w:rPr>
            </w:pPr>
            <w:r w:rsidRPr="009008E1">
              <w:rPr>
                <w:color w:val="000000"/>
                <w:spacing w:val="-8"/>
                <w:sz w:val="22"/>
                <w:szCs w:val="22"/>
                <w:lang w:val="uk-UA"/>
              </w:rPr>
              <w:t>Надання консультацій і рекомендацій керівництву під</w:t>
            </w:r>
            <w:r w:rsidRPr="009008E1">
              <w:rPr>
                <w:color w:val="000000"/>
                <w:spacing w:val="-8"/>
                <w:sz w:val="22"/>
                <w:szCs w:val="22"/>
                <w:lang w:val="uk-UA"/>
              </w:rPr>
              <w:softHyphen/>
            </w:r>
            <w:r w:rsidRPr="009008E1">
              <w:rPr>
                <w:color w:val="000000"/>
                <w:spacing w:val="-6"/>
                <w:sz w:val="22"/>
                <w:szCs w:val="22"/>
                <w:lang w:val="uk-UA"/>
              </w:rPr>
              <w:t>приємства та структурним підрозділам у процесі роз</w:t>
            </w:r>
            <w:r w:rsidRPr="009008E1">
              <w:rPr>
                <w:color w:val="000000"/>
                <w:spacing w:val="-6"/>
                <w:sz w:val="22"/>
                <w:szCs w:val="22"/>
                <w:lang w:val="uk-UA"/>
              </w:rPr>
              <w:softHyphen/>
            </w:r>
            <w:r w:rsidRPr="009008E1">
              <w:rPr>
                <w:color w:val="000000"/>
                <w:spacing w:val="-5"/>
                <w:sz w:val="22"/>
                <w:szCs w:val="22"/>
                <w:lang w:val="uk-UA"/>
              </w:rPr>
              <w:t xml:space="preserve">робки фінансової стратегії, планування, розробки і </w:t>
            </w:r>
            <w:r w:rsidRPr="009008E1">
              <w:rPr>
                <w:color w:val="000000"/>
                <w:spacing w:val="-9"/>
                <w:sz w:val="22"/>
                <w:szCs w:val="22"/>
                <w:lang w:val="uk-UA"/>
              </w:rPr>
              <w:t>впровадження нових продуктів, процесів, систем</w:t>
            </w:r>
          </w:p>
        </w:tc>
      </w:tr>
      <w:tr w:rsidR="009008E1" w:rsidRPr="009008E1">
        <w:tc>
          <w:tcPr>
            <w:tcW w:w="4785" w:type="dxa"/>
          </w:tcPr>
          <w:p w:rsidR="009008E1" w:rsidRPr="009008E1" w:rsidRDefault="009008E1">
            <w:pPr>
              <w:numPr>
                <w:ilvl w:val="0"/>
                <w:numId w:val="3"/>
              </w:numPr>
              <w:spacing w:before="5" w:beforeAutospacing="0" w:after="0" w:afterAutospacing="0"/>
              <w:jc w:val="both"/>
              <w:rPr>
                <w:color w:val="000000"/>
                <w:spacing w:val="-1"/>
                <w:w w:val="106"/>
                <w:sz w:val="22"/>
                <w:szCs w:val="22"/>
                <w:lang w:val="uk-UA"/>
              </w:rPr>
            </w:pPr>
            <w:r w:rsidRPr="009008E1">
              <w:rPr>
                <w:color w:val="000000"/>
                <w:spacing w:val="-9"/>
                <w:sz w:val="22"/>
                <w:szCs w:val="22"/>
                <w:lang w:val="uk-UA"/>
              </w:rPr>
              <w:t>Внутрішній аудит та ревізія</w:t>
            </w:r>
          </w:p>
        </w:tc>
        <w:tc>
          <w:tcPr>
            <w:tcW w:w="4786" w:type="dxa"/>
          </w:tcPr>
          <w:p w:rsidR="009008E1" w:rsidRPr="009008E1" w:rsidRDefault="009008E1">
            <w:pPr>
              <w:numPr>
                <w:ilvl w:val="0"/>
                <w:numId w:val="10"/>
              </w:numPr>
              <w:shd w:val="clear" w:color="auto" w:fill="FFFFFF"/>
              <w:spacing w:before="168" w:beforeAutospacing="0" w:after="0" w:afterAutospacing="0"/>
              <w:jc w:val="both"/>
              <w:rPr>
                <w:sz w:val="22"/>
                <w:szCs w:val="22"/>
              </w:rPr>
            </w:pPr>
            <w:r w:rsidRPr="009008E1">
              <w:rPr>
                <w:color w:val="000000"/>
                <w:spacing w:val="-6"/>
                <w:sz w:val="22"/>
                <w:szCs w:val="22"/>
                <w:lang w:val="uk-UA"/>
              </w:rPr>
              <w:t xml:space="preserve">Забезпечення постійного контролю за дотриманням </w:t>
            </w:r>
            <w:r w:rsidRPr="009008E1">
              <w:rPr>
                <w:color w:val="000000"/>
                <w:spacing w:val="-8"/>
                <w:sz w:val="22"/>
                <w:szCs w:val="22"/>
                <w:lang w:val="uk-UA"/>
              </w:rPr>
              <w:t>співробітниками встановленого документообороту, процедур проведення операцій, функцій і повноважень згідно з покладеними на них обов'язками</w:t>
            </w:r>
          </w:p>
          <w:p w:rsidR="009008E1" w:rsidRPr="009008E1" w:rsidRDefault="009008E1">
            <w:pPr>
              <w:numPr>
                <w:ilvl w:val="0"/>
                <w:numId w:val="10"/>
              </w:numPr>
              <w:shd w:val="clear" w:color="auto" w:fill="FFFFFF"/>
              <w:spacing w:before="168" w:beforeAutospacing="0" w:after="0" w:afterAutospacing="0"/>
              <w:jc w:val="both"/>
              <w:rPr>
                <w:sz w:val="22"/>
                <w:szCs w:val="22"/>
                <w:lang w:val="uk-UA"/>
              </w:rPr>
            </w:pPr>
            <w:r w:rsidRPr="009008E1">
              <w:rPr>
                <w:color w:val="000000"/>
                <w:spacing w:val="-7"/>
                <w:sz w:val="22"/>
                <w:szCs w:val="22"/>
                <w:lang w:val="uk-UA"/>
              </w:rPr>
              <w:t>Проведення внутрішнього аудиту та координація вла</w:t>
            </w:r>
            <w:r w:rsidRPr="009008E1">
              <w:rPr>
                <w:color w:val="000000"/>
                <w:spacing w:val="-7"/>
                <w:sz w:val="22"/>
                <w:szCs w:val="22"/>
                <w:lang w:val="uk-UA"/>
              </w:rPr>
              <w:softHyphen/>
              <w:t xml:space="preserve">сної діяльності з діями незалежних аудиторських фірм </w:t>
            </w:r>
            <w:r w:rsidRPr="009008E1">
              <w:rPr>
                <w:color w:val="000000"/>
                <w:spacing w:val="-8"/>
                <w:sz w:val="22"/>
                <w:szCs w:val="22"/>
                <w:lang w:val="uk-UA"/>
              </w:rPr>
              <w:t>при проведенні зовнішнього аудиту підприємства</w:t>
            </w:r>
          </w:p>
          <w:p w:rsidR="009008E1" w:rsidRPr="009008E1" w:rsidRDefault="009008E1">
            <w:pPr>
              <w:numPr>
                <w:ilvl w:val="0"/>
                <w:numId w:val="10"/>
              </w:numPr>
              <w:shd w:val="clear" w:color="auto" w:fill="FFFFFF"/>
              <w:spacing w:before="168" w:beforeAutospacing="0" w:after="0" w:afterAutospacing="0"/>
              <w:jc w:val="both"/>
              <w:rPr>
                <w:sz w:val="22"/>
                <w:szCs w:val="22"/>
                <w:lang w:val="uk-UA"/>
              </w:rPr>
            </w:pPr>
            <w:r w:rsidRPr="009008E1">
              <w:rPr>
                <w:color w:val="000000"/>
                <w:spacing w:val="-8"/>
                <w:sz w:val="22"/>
                <w:szCs w:val="22"/>
                <w:lang w:val="uk-UA"/>
              </w:rPr>
              <w:t>Забезпечення збереження майна підприємства</w:t>
            </w:r>
          </w:p>
          <w:p w:rsidR="009008E1" w:rsidRPr="009008E1" w:rsidRDefault="009008E1">
            <w:pPr>
              <w:spacing w:before="5" w:beforeAutospacing="0" w:after="0" w:afterAutospacing="0"/>
              <w:jc w:val="both"/>
              <w:rPr>
                <w:color w:val="000000"/>
                <w:spacing w:val="-1"/>
                <w:w w:val="106"/>
                <w:sz w:val="22"/>
                <w:szCs w:val="22"/>
                <w:lang w:val="uk-UA"/>
              </w:rPr>
            </w:pPr>
          </w:p>
        </w:tc>
      </w:tr>
    </w:tbl>
    <w:p w:rsidR="009008E1" w:rsidRDefault="009008E1">
      <w:pPr>
        <w:shd w:val="clear" w:color="auto" w:fill="FFFFFF"/>
        <w:spacing w:before="5" w:beforeAutospacing="0" w:after="0" w:afterAutospacing="0" w:line="360" w:lineRule="auto"/>
        <w:ind w:left="29" w:firstLine="567"/>
        <w:jc w:val="both"/>
        <w:rPr>
          <w:color w:val="000000"/>
          <w:spacing w:val="-1"/>
          <w:w w:val="106"/>
          <w:sz w:val="28"/>
          <w:szCs w:val="28"/>
          <w:lang w:val="uk-UA"/>
        </w:rPr>
      </w:pPr>
    </w:p>
    <w:p w:rsidR="009008E1" w:rsidRDefault="009008E1">
      <w:pPr>
        <w:shd w:val="clear" w:color="auto" w:fill="FFFFFF"/>
        <w:spacing w:before="0" w:beforeAutospacing="0" w:after="0" w:afterAutospacing="0" w:line="360" w:lineRule="auto"/>
        <w:ind w:right="96" w:firstLine="567"/>
        <w:jc w:val="both"/>
        <w:rPr>
          <w:color w:val="000000"/>
          <w:spacing w:val="-1"/>
          <w:sz w:val="28"/>
          <w:szCs w:val="28"/>
          <w:lang w:val="uk-UA"/>
        </w:rPr>
      </w:pPr>
      <w:r>
        <w:rPr>
          <w:color w:val="000000"/>
          <w:spacing w:val="-1"/>
          <w:sz w:val="28"/>
          <w:szCs w:val="28"/>
          <w:lang w:val="uk-UA"/>
        </w:rPr>
        <w:t>Реалізація покладених на фінансовий контролінг завдань до</w:t>
      </w:r>
      <w:r>
        <w:rPr>
          <w:color w:val="000000"/>
          <w:spacing w:val="-1"/>
          <w:sz w:val="28"/>
          <w:szCs w:val="28"/>
          <w:lang w:val="uk-UA"/>
        </w:rPr>
        <w:softHyphen/>
      </w:r>
      <w:r>
        <w:rPr>
          <w:color w:val="000000"/>
          <w:spacing w:val="-2"/>
          <w:sz w:val="28"/>
          <w:szCs w:val="28"/>
          <w:lang w:val="uk-UA"/>
        </w:rPr>
        <w:t xml:space="preserve">сягається в ході виконання службами контролінгу своїх функцій та використання специфічних методів. Залежно від виконуваних </w:t>
      </w:r>
      <w:r>
        <w:rPr>
          <w:color w:val="000000"/>
          <w:spacing w:val="-4"/>
          <w:sz w:val="28"/>
          <w:szCs w:val="28"/>
          <w:lang w:val="uk-UA"/>
        </w:rPr>
        <w:t>функцій і методологічної підтримки фінансовий контролінг поді</w:t>
      </w:r>
      <w:r>
        <w:rPr>
          <w:color w:val="000000"/>
          <w:spacing w:val="-4"/>
          <w:sz w:val="28"/>
          <w:szCs w:val="28"/>
          <w:lang w:val="uk-UA"/>
        </w:rPr>
        <w:softHyphen/>
      </w:r>
      <w:r>
        <w:rPr>
          <w:color w:val="000000"/>
          <w:spacing w:val="-1"/>
          <w:sz w:val="28"/>
          <w:szCs w:val="28"/>
          <w:lang w:val="uk-UA"/>
        </w:rPr>
        <w:t>ляють на стратегічний та оперативний. Їх характеристику подано в таблиці 1.3</w:t>
      </w:r>
      <w:r>
        <w:rPr>
          <w:color w:val="000000"/>
          <w:spacing w:val="-1"/>
          <w:sz w:val="28"/>
          <w:szCs w:val="28"/>
          <w:lang w:val="en-US"/>
        </w:rPr>
        <w:t xml:space="preserve"> [14,10-11]</w:t>
      </w:r>
      <w:r>
        <w:rPr>
          <w:color w:val="000000"/>
          <w:spacing w:val="-1"/>
          <w:sz w:val="28"/>
          <w:szCs w:val="28"/>
          <w:lang w:val="uk-UA"/>
        </w:rPr>
        <w:t>.</w:t>
      </w:r>
    </w:p>
    <w:p w:rsidR="009008E1" w:rsidRDefault="009008E1">
      <w:pPr>
        <w:shd w:val="clear" w:color="auto" w:fill="FFFFFF"/>
        <w:spacing w:before="0" w:beforeAutospacing="0" w:after="0" w:afterAutospacing="0" w:line="360" w:lineRule="auto"/>
        <w:ind w:right="96"/>
        <w:jc w:val="right"/>
        <w:rPr>
          <w:color w:val="000000"/>
          <w:spacing w:val="-1"/>
          <w:sz w:val="28"/>
          <w:szCs w:val="28"/>
          <w:lang w:val="uk-UA"/>
        </w:rPr>
      </w:pPr>
      <w:r>
        <w:rPr>
          <w:color w:val="000000"/>
          <w:spacing w:val="-1"/>
          <w:sz w:val="28"/>
          <w:szCs w:val="28"/>
          <w:lang w:val="uk-UA"/>
        </w:rPr>
        <w:t xml:space="preserve">Таблиця 1.3. </w:t>
      </w:r>
    </w:p>
    <w:p w:rsidR="009008E1" w:rsidRDefault="009008E1">
      <w:pPr>
        <w:shd w:val="clear" w:color="auto" w:fill="FFFFFF"/>
        <w:spacing w:before="0" w:beforeAutospacing="0" w:after="0" w:afterAutospacing="0" w:line="360" w:lineRule="auto"/>
        <w:ind w:right="96" w:firstLine="567"/>
        <w:jc w:val="center"/>
        <w:rPr>
          <w:b/>
          <w:bCs/>
          <w:color w:val="000000"/>
          <w:spacing w:val="-1"/>
          <w:sz w:val="28"/>
          <w:szCs w:val="28"/>
          <w:lang w:val="uk-UA"/>
        </w:rPr>
      </w:pPr>
      <w:r>
        <w:rPr>
          <w:b/>
          <w:bCs/>
          <w:color w:val="000000"/>
          <w:spacing w:val="-1"/>
          <w:sz w:val="28"/>
          <w:szCs w:val="28"/>
          <w:lang w:val="uk-UA"/>
        </w:rPr>
        <w:t>Характеристика оперативного та стратегічного контролінгу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9"/>
        <w:gridCol w:w="3190"/>
        <w:gridCol w:w="3191"/>
      </w:tblGrid>
      <w:tr w:rsidR="009008E1" w:rsidRPr="009008E1">
        <w:tc>
          <w:tcPr>
            <w:tcW w:w="3190" w:type="dxa"/>
          </w:tcPr>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Ознаки</w:t>
            </w:r>
          </w:p>
        </w:tc>
        <w:tc>
          <w:tcPr>
            <w:tcW w:w="3190" w:type="dxa"/>
          </w:tcPr>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Стратегічний</w:t>
            </w:r>
          </w:p>
        </w:tc>
        <w:tc>
          <w:tcPr>
            <w:tcW w:w="3191" w:type="dxa"/>
          </w:tcPr>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Оперативний</w:t>
            </w:r>
          </w:p>
        </w:tc>
      </w:tr>
      <w:tr w:rsidR="009008E1" w:rsidRPr="009008E1">
        <w:tc>
          <w:tcPr>
            <w:tcW w:w="3190" w:type="dxa"/>
          </w:tcPr>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 xml:space="preserve">Орієнтація </w:t>
            </w:r>
          </w:p>
        </w:tc>
        <w:tc>
          <w:tcPr>
            <w:tcW w:w="3190" w:type="dxa"/>
          </w:tcPr>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Внутрішнє та зовнішнє середовище підприємства</w:t>
            </w:r>
          </w:p>
        </w:tc>
        <w:tc>
          <w:tcPr>
            <w:tcW w:w="3191" w:type="dxa"/>
          </w:tcPr>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Економічна ефективність та рентабельність діяльності підприємства</w:t>
            </w:r>
          </w:p>
        </w:tc>
      </w:tr>
      <w:tr w:rsidR="009008E1" w:rsidRPr="009008E1">
        <w:tc>
          <w:tcPr>
            <w:tcW w:w="3190" w:type="dxa"/>
          </w:tcPr>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 xml:space="preserve">Рівень управління </w:t>
            </w:r>
          </w:p>
        </w:tc>
        <w:tc>
          <w:tcPr>
            <w:tcW w:w="3190" w:type="dxa"/>
          </w:tcPr>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Стратегічний</w:t>
            </w:r>
          </w:p>
        </w:tc>
        <w:tc>
          <w:tcPr>
            <w:tcW w:w="3191" w:type="dxa"/>
          </w:tcPr>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Тактичний та оперативний</w:t>
            </w:r>
          </w:p>
        </w:tc>
      </w:tr>
      <w:tr w:rsidR="009008E1" w:rsidRPr="009008E1">
        <w:tc>
          <w:tcPr>
            <w:tcW w:w="3190" w:type="dxa"/>
          </w:tcPr>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Цілі</w:t>
            </w:r>
          </w:p>
        </w:tc>
        <w:tc>
          <w:tcPr>
            <w:tcW w:w="3190" w:type="dxa"/>
          </w:tcPr>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 xml:space="preserve">Забезпечення виживання </w:t>
            </w:r>
          </w:p>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Проведення антикризової політики</w:t>
            </w:r>
          </w:p>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Підтримання потенціалу успіху</w:t>
            </w:r>
          </w:p>
        </w:tc>
        <w:tc>
          <w:tcPr>
            <w:tcW w:w="3191" w:type="dxa"/>
          </w:tcPr>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Забезпечення прибутковості та ліквідності підприємства</w:t>
            </w:r>
          </w:p>
        </w:tc>
      </w:tr>
      <w:tr w:rsidR="009008E1" w:rsidRPr="009008E1">
        <w:tc>
          <w:tcPr>
            <w:tcW w:w="3190" w:type="dxa"/>
          </w:tcPr>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Головні завдання</w:t>
            </w:r>
          </w:p>
        </w:tc>
        <w:tc>
          <w:tcPr>
            <w:tcW w:w="3190" w:type="dxa"/>
          </w:tcPr>
          <w:p w:rsidR="009008E1" w:rsidRPr="009008E1" w:rsidRDefault="009008E1">
            <w:pPr>
              <w:numPr>
                <w:ilvl w:val="0"/>
                <w:numId w:val="11"/>
              </w:numPr>
              <w:spacing w:before="0" w:beforeAutospacing="0" w:after="0" w:afterAutospacing="0"/>
              <w:ind w:right="96"/>
              <w:jc w:val="both"/>
              <w:rPr>
                <w:color w:val="000000"/>
                <w:sz w:val="22"/>
                <w:szCs w:val="22"/>
                <w:lang w:val="uk-UA"/>
              </w:rPr>
            </w:pPr>
            <w:r w:rsidRPr="009008E1">
              <w:rPr>
                <w:color w:val="000000"/>
                <w:sz w:val="22"/>
                <w:szCs w:val="22"/>
                <w:lang w:val="uk-UA"/>
              </w:rPr>
              <w:t>Участь у встановленні кількісних та якісних цілей підприємства</w:t>
            </w:r>
          </w:p>
          <w:p w:rsidR="009008E1" w:rsidRPr="009008E1" w:rsidRDefault="009008E1">
            <w:pPr>
              <w:numPr>
                <w:ilvl w:val="0"/>
                <w:numId w:val="11"/>
              </w:numPr>
              <w:spacing w:before="0" w:beforeAutospacing="0" w:after="0" w:afterAutospacing="0"/>
              <w:ind w:right="96"/>
              <w:jc w:val="both"/>
              <w:rPr>
                <w:color w:val="000000"/>
                <w:sz w:val="22"/>
                <w:szCs w:val="22"/>
                <w:lang w:val="uk-UA"/>
              </w:rPr>
            </w:pPr>
            <w:r w:rsidRPr="009008E1">
              <w:rPr>
                <w:color w:val="000000"/>
                <w:sz w:val="22"/>
                <w:szCs w:val="22"/>
                <w:lang w:val="uk-UA"/>
              </w:rPr>
              <w:t xml:space="preserve">Відповідальність за стратегічне планування </w:t>
            </w:r>
          </w:p>
          <w:p w:rsidR="009008E1" w:rsidRPr="009008E1" w:rsidRDefault="009008E1">
            <w:pPr>
              <w:numPr>
                <w:ilvl w:val="0"/>
                <w:numId w:val="11"/>
              </w:numPr>
              <w:spacing w:before="0" w:beforeAutospacing="0" w:after="0" w:afterAutospacing="0"/>
              <w:ind w:right="96"/>
              <w:jc w:val="both"/>
              <w:rPr>
                <w:color w:val="000000"/>
                <w:sz w:val="22"/>
                <w:szCs w:val="22"/>
                <w:lang w:val="uk-UA"/>
              </w:rPr>
            </w:pPr>
            <w:r w:rsidRPr="009008E1">
              <w:rPr>
                <w:color w:val="000000"/>
                <w:sz w:val="22"/>
                <w:szCs w:val="22"/>
                <w:lang w:val="uk-UA"/>
              </w:rPr>
              <w:t xml:space="preserve">Розробка альтернативних стратегій </w:t>
            </w:r>
          </w:p>
          <w:p w:rsidR="009008E1" w:rsidRPr="009008E1" w:rsidRDefault="009008E1">
            <w:pPr>
              <w:numPr>
                <w:ilvl w:val="0"/>
                <w:numId w:val="11"/>
              </w:numPr>
              <w:spacing w:before="0" w:beforeAutospacing="0" w:after="0" w:afterAutospacing="0"/>
              <w:ind w:right="96"/>
              <w:jc w:val="both"/>
              <w:rPr>
                <w:color w:val="000000"/>
                <w:sz w:val="22"/>
                <w:szCs w:val="22"/>
                <w:lang w:val="uk-UA"/>
              </w:rPr>
            </w:pPr>
            <w:r w:rsidRPr="009008E1">
              <w:rPr>
                <w:color w:val="000000"/>
                <w:sz w:val="22"/>
                <w:szCs w:val="22"/>
                <w:lang w:val="uk-UA"/>
              </w:rPr>
              <w:t>Визначення критичних зовнішніх та внутрішніх умов, які лежать в основі стратегічних планів</w:t>
            </w:r>
          </w:p>
          <w:p w:rsidR="009008E1" w:rsidRPr="009008E1" w:rsidRDefault="009008E1">
            <w:pPr>
              <w:numPr>
                <w:ilvl w:val="0"/>
                <w:numId w:val="11"/>
              </w:numPr>
              <w:spacing w:before="0" w:beforeAutospacing="0" w:after="0" w:afterAutospacing="0"/>
              <w:ind w:right="96"/>
              <w:jc w:val="both"/>
              <w:rPr>
                <w:color w:val="000000"/>
                <w:sz w:val="22"/>
                <w:szCs w:val="22"/>
                <w:lang w:val="uk-UA"/>
              </w:rPr>
            </w:pPr>
            <w:r w:rsidRPr="009008E1">
              <w:rPr>
                <w:color w:val="000000"/>
                <w:sz w:val="22"/>
                <w:szCs w:val="22"/>
                <w:lang w:val="uk-UA"/>
              </w:rPr>
              <w:t>Визначення вузьких та пошук слабких місць</w:t>
            </w:r>
          </w:p>
          <w:p w:rsidR="009008E1" w:rsidRPr="009008E1" w:rsidRDefault="009008E1">
            <w:pPr>
              <w:numPr>
                <w:ilvl w:val="0"/>
                <w:numId w:val="11"/>
              </w:numPr>
              <w:spacing w:before="0" w:beforeAutospacing="0" w:after="0" w:afterAutospacing="0"/>
              <w:ind w:right="96"/>
              <w:jc w:val="both"/>
              <w:rPr>
                <w:color w:val="000000"/>
                <w:sz w:val="22"/>
                <w:szCs w:val="22"/>
                <w:lang w:val="uk-UA"/>
              </w:rPr>
            </w:pPr>
            <w:r w:rsidRPr="009008E1">
              <w:rPr>
                <w:color w:val="000000"/>
                <w:sz w:val="22"/>
                <w:szCs w:val="22"/>
                <w:lang w:val="uk-UA"/>
              </w:rPr>
              <w:t>Визначення слабких підконтрольних показників відповідно до стратегічних цілей</w:t>
            </w:r>
          </w:p>
          <w:p w:rsidR="009008E1" w:rsidRPr="009008E1" w:rsidRDefault="009008E1">
            <w:pPr>
              <w:numPr>
                <w:ilvl w:val="0"/>
                <w:numId w:val="11"/>
              </w:numPr>
              <w:spacing w:before="0" w:beforeAutospacing="0" w:after="0" w:afterAutospacing="0"/>
              <w:ind w:right="96"/>
              <w:jc w:val="both"/>
              <w:rPr>
                <w:color w:val="000000"/>
                <w:sz w:val="22"/>
                <w:szCs w:val="22"/>
                <w:lang w:val="uk-UA"/>
              </w:rPr>
            </w:pPr>
            <w:r w:rsidRPr="009008E1">
              <w:rPr>
                <w:color w:val="000000"/>
                <w:sz w:val="22"/>
                <w:szCs w:val="22"/>
                <w:lang w:val="uk-UA"/>
              </w:rPr>
              <w:t>Порівняння планових (нормативних) та фактичних значень підконтрольних показників з метою виявлення причин, винуватців та наслідків цих відхилень</w:t>
            </w:r>
          </w:p>
          <w:p w:rsidR="009008E1" w:rsidRPr="009008E1" w:rsidRDefault="009008E1">
            <w:pPr>
              <w:numPr>
                <w:ilvl w:val="0"/>
                <w:numId w:val="11"/>
              </w:numPr>
              <w:spacing w:before="0" w:beforeAutospacing="0" w:after="0" w:afterAutospacing="0"/>
              <w:ind w:right="96"/>
              <w:jc w:val="both"/>
              <w:rPr>
                <w:color w:val="000000"/>
                <w:sz w:val="22"/>
                <w:szCs w:val="22"/>
                <w:lang w:val="uk-UA"/>
              </w:rPr>
            </w:pPr>
            <w:r w:rsidRPr="009008E1">
              <w:rPr>
                <w:color w:val="000000"/>
                <w:sz w:val="22"/>
                <w:szCs w:val="22"/>
                <w:lang w:val="uk-UA"/>
              </w:rPr>
              <w:t>Аналіз економічної ефективності (особливо інновацій та інвестицій)</w:t>
            </w:r>
          </w:p>
        </w:tc>
        <w:tc>
          <w:tcPr>
            <w:tcW w:w="3191" w:type="dxa"/>
          </w:tcPr>
          <w:p w:rsidR="009008E1" w:rsidRPr="009008E1" w:rsidRDefault="009008E1">
            <w:pPr>
              <w:numPr>
                <w:ilvl w:val="0"/>
                <w:numId w:val="11"/>
              </w:numPr>
              <w:spacing w:before="0" w:beforeAutospacing="0" w:after="0" w:afterAutospacing="0"/>
              <w:ind w:right="96"/>
              <w:jc w:val="both"/>
              <w:rPr>
                <w:color w:val="000000"/>
                <w:sz w:val="22"/>
                <w:szCs w:val="22"/>
                <w:lang w:val="uk-UA"/>
              </w:rPr>
            </w:pPr>
            <w:r w:rsidRPr="009008E1">
              <w:rPr>
                <w:color w:val="000000"/>
                <w:sz w:val="22"/>
                <w:szCs w:val="22"/>
                <w:lang w:val="uk-UA"/>
              </w:rPr>
              <w:t>Керівництво при плануванні та розробці бюджету (поточне та оперативне планування)</w:t>
            </w:r>
          </w:p>
          <w:p w:rsidR="009008E1" w:rsidRPr="009008E1" w:rsidRDefault="009008E1">
            <w:pPr>
              <w:numPr>
                <w:ilvl w:val="0"/>
                <w:numId w:val="11"/>
              </w:numPr>
              <w:spacing w:before="0" w:beforeAutospacing="0" w:after="0" w:afterAutospacing="0"/>
              <w:ind w:right="96"/>
              <w:jc w:val="both"/>
              <w:rPr>
                <w:color w:val="000000"/>
                <w:sz w:val="22"/>
                <w:szCs w:val="22"/>
                <w:lang w:val="uk-UA"/>
              </w:rPr>
            </w:pPr>
            <w:r w:rsidRPr="009008E1">
              <w:rPr>
                <w:color w:val="000000"/>
                <w:sz w:val="22"/>
                <w:szCs w:val="22"/>
                <w:lang w:val="uk-UA"/>
              </w:rPr>
              <w:t xml:space="preserve">Визначення вузьких та пошук слабких місць для тактичного планування </w:t>
            </w:r>
          </w:p>
          <w:p w:rsidR="009008E1" w:rsidRPr="009008E1" w:rsidRDefault="009008E1">
            <w:pPr>
              <w:numPr>
                <w:ilvl w:val="0"/>
                <w:numId w:val="11"/>
              </w:numPr>
              <w:spacing w:before="0" w:beforeAutospacing="0" w:after="0" w:afterAutospacing="0"/>
              <w:ind w:right="96"/>
              <w:jc w:val="both"/>
              <w:rPr>
                <w:color w:val="000000"/>
                <w:sz w:val="22"/>
                <w:szCs w:val="22"/>
                <w:lang w:val="uk-UA"/>
              </w:rPr>
            </w:pPr>
            <w:r w:rsidRPr="009008E1">
              <w:rPr>
                <w:color w:val="000000"/>
                <w:sz w:val="22"/>
                <w:szCs w:val="22"/>
                <w:lang w:val="uk-UA"/>
              </w:rPr>
              <w:t>Визначення всієї сукупності підконтрольних показників відповідно до встановлених поточних цілей</w:t>
            </w:r>
          </w:p>
          <w:p w:rsidR="009008E1" w:rsidRPr="009008E1" w:rsidRDefault="009008E1">
            <w:pPr>
              <w:numPr>
                <w:ilvl w:val="0"/>
                <w:numId w:val="11"/>
              </w:numPr>
              <w:spacing w:before="0" w:beforeAutospacing="0" w:after="0" w:afterAutospacing="0"/>
              <w:ind w:right="96"/>
              <w:jc w:val="both"/>
              <w:rPr>
                <w:color w:val="000000"/>
                <w:sz w:val="22"/>
                <w:szCs w:val="22"/>
                <w:lang w:val="uk-UA"/>
              </w:rPr>
            </w:pPr>
            <w:r w:rsidRPr="009008E1">
              <w:rPr>
                <w:color w:val="000000"/>
                <w:sz w:val="22"/>
                <w:szCs w:val="22"/>
                <w:lang w:val="uk-UA"/>
              </w:rPr>
              <w:t>Порівняння планових (нормативних) та фактичних показників підконтрольних результатів і витрат з метою виявлення причин, винуватців та наслідків відхилень</w:t>
            </w:r>
          </w:p>
          <w:p w:rsidR="009008E1" w:rsidRPr="009008E1" w:rsidRDefault="009008E1">
            <w:pPr>
              <w:numPr>
                <w:ilvl w:val="0"/>
                <w:numId w:val="11"/>
              </w:numPr>
              <w:spacing w:before="0" w:beforeAutospacing="0" w:after="0" w:afterAutospacing="0"/>
              <w:ind w:right="96"/>
              <w:jc w:val="both"/>
              <w:rPr>
                <w:color w:val="000000"/>
                <w:sz w:val="22"/>
                <w:szCs w:val="22"/>
                <w:lang w:val="uk-UA"/>
              </w:rPr>
            </w:pPr>
            <w:r w:rsidRPr="009008E1">
              <w:rPr>
                <w:color w:val="000000"/>
                <w:sz w:val="22"/>
                <w:szCs w:val="22"/>
                <w:lang w:val="uk-UA"/>
              </w:rPr>
              <w:t>Аналіз впливу відхилень на виконання поточних планів</w:t>
            </w:r>
          </w:p>
          <w:p w:rsidR="009008E1" w:rsidRPr="009008E1" w:rsidRDefault="009008E1">
            <w:pPr>
              <w:numPr>
                <w:ilvl w:val="0"/>
                <w:numId w:val="11"/>
              </w:numPr>
              <w:spacing w:before="0" w:beforeAutospacing="0" w:after="0" w:afterAutospacing="0"/>
              <w:ind w:right="96"/>
              <w:jc w:val="both"/>
              <w:rPr>
                <w:color w:val="000000"/>
                <w:sz w:val="22"/>
                <w:szCs w:val="22"/>
                <w:lang w:val="uk-UA"/>
              </w:rPr>
            </w:pPr>
            <w:r w:rsidRPr="009008E1">
              <w:rPr>
                <w:color w:val="000000"/>
                <w:sz w:val="22"/>
                <w:szCs w:val="22"/>
                <w:lang w:val="uk-UA"/>
              </w:rPr>
              <w:t>Мотивація та створення систем інформації для прийняття поточних управлінських рішень</w:t>
            </w:r>
          </w:p>
        </w:tc>
      </w:tr>
    </w:tbl>
    <w:p w:rsidR="009008E1" w:rsidRDefault="009008E1">
      <w:pPr>
        <w:shd w:val="clear" w:color="auto" w:fill="FFFFFF"/>
        <w:spacing w:before="0" w:beforeAutospacing="0" w:after="0" w:afterAutospacing="0" w:line="360" w:lineRule="auto"/>
        <w:ind w:right="96" w:firstLine="567"/>
        <w:jc w:val="both"/>
        <w:rPr>
          <w:color w:val="000000"/>
          <w:sz w:val="28"/>
          <w:szCs w:val="28"/>
          <w:lang w:val="uk-UA"/>
        </w:rPr>
      </w:pPr>
    </w:p>
    <w:p w:rsidR="009008E1" w:rsidRDefault="009008E1">
      <w:pPr>
        <w:shd w:val="clear" w:color="auto" w:fill="FFFFFF"/>
        <w:spacing w:before="0" w:beforeAutospacing="0" w:after="0" w:afterAutospacing="0" w:line="360" w:lineRule="auto"/>
        <w:ind w:right="96" w:firstLine="567"/>
        <w:jc w:val="both"/>
        <w:rPr>
          <w:color w:val="000000"/>
          <w:sz w:val="28"/>
          <w:szCs w:val="28"/>
          <w:lang w:val="uk-UA"/>
        </w:rPr>
      </w:pPr>
      <w:r>
        <w:rPr>
          <w:color w:val="000000"/>
          <w:sz w:val="28"/>
          <w:szCs w:val="28"/>
          <w:lang w:val="uk-UA"/>
        </w:rPr>
        <w:t>Контролінг є однією із функцій управління, зокрема концепцією ефективного управління підприємством, і забезпечує тривале його існування в умовах конкуренції.</w:t>
      </w:r>
    </w:p>
    <w:p w:rsidR="009008E1" w:rsidRDefault="009008E1">
      <w:pPr>
        <w:shd w:val="clear" w:color="auto" w:fill="FFFFFF"/>
        <w:spacing w:before="0" w:beforeAutospacing="0" w:after="0" w:afterAutospacing="0" w:line="360" w:lineRule="auto"/>
        <w:ind w:right="96" w:firstLine="567"/>
        <w:jc w:val="both"/>
        <w:rPr>
          <w:color w:val="000000"/>
          <w:sz w:val="28"/>
          <w:szCs w:val="28"/>
          <w:lang w:val="uk-UA"/>
        </w:rPr>
      </w:pPr>
      <w:r>
        <w:rPr>
          <w:color w:val="000000"/>
          <w:sz w:val="28"/>
          <w:szCs w:val="28"/>
          <w:lang w:val="uk-UA"/>
        </w:rPr>
        <w:t>Сьогодні існують певні концепції контролінгу (таблиця 1.4 [14,8])</w:t>
      </w:r>
    </w:p>
    <w:p w:rsidR="009008E1" w:rsidRDefault="009008E1">
      <w:pPr>
        <w:shd w:val="clear" w:color="auto" w:fill="FFFFFF"/>
        <w:spacing w:before="0" w:beforeAutospacing="0" w:after="0" w:afterAutospacing="0" w:line="360" w:lineRule="auto"/>
        <w:ind w:right="96" w:firstLine="567"/>
        <w:jc w:val="right"/>
        <w:rPr>
          <w:color w:val="000000"/>
          <w:sz w:val="28"/>
          <w:szCs w:val="28"/>
          <w:lang w:val="uk-UA"/>
        </w:rPr>
      </w:pPr>
    </w:p>
    <w:p w:rsidR="009008E1" w:rsidRDefault="009008E1">
      <w:pPr>
        <w:shd w:val="clear" w:color="auto" w:fill="FFFFFF"/>
        <w:spacing w:before="0" w:beforeAutospacing="0" w:after="0" w:afterAutospacing="0" w:line="360" w:lineRule="auto"/>
        <w:ind w:right="96" w:firstLine="567"/>
        <w:jc w:val="right"/>
        <w:rPr>
          <w:color w:val="000000"/>
          <w:sz w:val="28"/>
          <w:szCs w:val="28"/>
          <w:lang w:val="uk-UA"/>
        </w:rPr>
      </w:pPr>
      <w:r>
        <w:rPr>
          <w:color w:val="000000"/>
          <w:sz w:val="28"/>
          <w:szCs w:val="28"/>
          <w:lang w:val="uk-UA"/>
        </w:rPr>
        <w:t>Таблиця 1.4.</w:t>
      </w:r>
    </w:p>
    <w:p w:rsidR="009008E1" w:rsidRDefault="009008E1">
      <w:pPr>
        <w:shd w:val="clear" w:color="auto" w:fill="FFFFFF"/>
        <w:spacing w:before="0" w:beforeAutospacing="0" w:after="0" w:afterAutospacing="0" w:line="360" w:lineRule="auto"/>
        <w:ind w:right="96" w:firstLine="567"/>
        <w:jc w:val="center"/>
        <w:rPr>
          <w:b/>
          <w:bCs/>
          <w:color w:val="000000"/>
          <w:sz w:val="28"/>
          <w:szCs w:val="28"/>
          <w:lang w:val="uk-UA"/>
        </w:rPr>
      </w:pPr>
      <w:r>
        <w:rPr>
          <w:b/>
          <w:bCs/>
          <w:color w:val="000000"/>
          <w:sz w:val="28"/>
          <w:szCs w:val="28"/>
          <w:lang w:val="uk-UA"/>
        </w:rPr>
        <w:t>Основні концепції контролінгу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4786"/>
      </w:tblGrid>
      <w:tr w:rsidR="009008E1" w:rsidRPr="009008E1">
        <w:tc>
          <w:tcPr>
            <w:tcW w:w="4785" w:type="dxa"/>
          </w:tcPr>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Орієнтація  концепції</w:t>
            </w:r>
          </w:p>
        </w:tc>
        <w:tc>
          <w:tcPr>
            <w:tcW w:w="4786" w:type="dxa"/>
          </w:tcPr>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Сутність і основні завдання котролінгу в рамках цієї концепції</w:t>
            </w:r>
          </w:p>
        </w:tc>
      </w:tr>
      <w:tr w:rsidR="009008E1" w:rsidRPr="009008E1">
        <w:tc>
          <w:tcPr>
            <w:tcW w:w="4785" w:type="dxa"/>
          </w:tcPr>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 xml:space="preserve">На систему обліку </w:t>
            </w:r>
          </w:p>
        </w:tc>
        <w:tc>
          <w:tcPr>
            <w:tcW w:w="4786" w:type="dxa"/>
          </w:tcPr>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Переорієнтація системи обліку з минулого в майбутнє, створення на базі облікових даних інформаційної системи підтримки управлінських рішень, пов’язаних з плануванням і контролем діяльності підприємства.</w:t>
            </w:r>
          </w:p>
        </w:tc>
      </w:tr>
      <w:tr w:rsidR="009008E1" w:rsidRPr="009008E1">
        <w:tc>
          <w:tcPr>
            <w:tcW w:w="4785" w:type="dxa"/>
          </w:tcPr>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На управлінську інформаційну систему</w:t>
            </w:r>
          </w:p>
        </w:tc>
        <w:tc>
          <w:tcPr>
            <w:tcW w:w="4786" w:type="dxa"/>
          </w:tcPr>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Створення загальної інформаційної системи управління. Розробка концепції єдиної інформаційної системи, її впровадження, координація, функціонування і інформаційна підтримка, оптимізація інформаційних потоків.</w:t>
            </w:r>
          </w:p>
        </w:tc>
      </w:tr>
      <w:tr w:rsidR="009008E1" w:rsidRPr="009008E1">
        <w:tc>
          <w:tcPr>
            <w:tcW w:w="4785" w:type="dxa"/>
          </w:tcPr>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На систему управління6</w:t>
            </w:r>
          </w:p>
          <w:p w:rsidR="009008E1" w:rsidRPr="009008E1" w:rsidRDefault="009008E1">
            <w:pPr>
              <w:numPr>
                <w:ilvl w:val="0"/>
                <w:numId w:val="12"/>
              </w:numPr>
              <w:spacing w:before="0" w:beforeAutospacing="0" w:after="0" w:afterAutospacing="0"/>
              <w:ind w:right="96"/>
              <w:jc w:val="both"/>
              <w:rPr>
                <w:color w:val="000000"/>
                <w:sz w:val="22"/>
                <w:szCs w:val="22"/>
                <w:lang w:val="uk-UA"/>
              </w:rPr>
            </w:pPr>
            <w:r w:rsidRPr="009008E1">
              <w:rPr>
                <w:color w:val="000000"/>
                <w:sz w:val="22"/>
                <w:szCs w:val="22"/>
                <w:lang w:val="uk-UA"/>
              </w:rPr>
              <w:t>З акцентом на планування і контроль</w:t>
            </w:r>
          </w:p>
          <w:p w:rsidR="009008E1" w:rsidRPr="009008E1" w:rsidRDefault="009008E1">
            <w:pPr>
              <w:numPr>
                <w:ilvl w:val="0"/>
                <w:numId w:val="12"/>
              </w:numPr>
              <w:spacing w:before="0" w:beforeAutospacing="0" w:after="0" w:afterAutospacing="0"/>
              <w:ind w:right="96"/>
              <w:jc w:val="both"/>
              <w:rPr>
                <w:color w:val="000000"/>
                <w:sz w:val="22"/>
                <w:szCs w:val="22"/>
                <w:lang w:val="uk-UA"/>
              </w:rPr>
            </w:pPr>
            <w:r w:rsidRPr="009008E1">
              <w:rPr>
                <w:color w:val="000000"/>
                <w:sz w:val="22"/>
                <w:szCs w:val="22"/>
                <w:lang w:val="uk-UA"/>
              </w:rPr>
              <w:t>З акцентом на координацію</w:t>
            </w:r>
          </w:p>
        </w:tc>
        <w:tc>
          <w:tcPr>
            <w:tcW w:w="4786" w:type="dxa"/>
          </w:tcPr>
          <w:p w:rsidR="009008E1" w:rsidRPr="009008E1" w:rsidRDefault="009008E1">
            <w:pPr>
              <w:spacing w:before="0" w:beforeAutospacing="0" w:after="0" w:afterAutospacing="0"/>
              <w:ind w:right="96"/>
              <w:jc w:val="both"/>
              <w:rPr>
                <w:color w:val="000000"/>
                <w:sz w:val="22"/>
                <w:szCs w:val="22"/>
                <w:lang w:val="uk-UA"/>
              </w:rPr>
            </w:pPr>
          </w:p>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Планування та контроль діяльності структурних підрозділів підприємства.</w:t>
            </w:r>
          </w:p>
          <w:p w:rsidR="009008E1" w:rsidRPr="009008E1" w:rsidRDefault="009008E1">
            <w:pPr>
              <w:spacing w:before="0" w:beforeAutospacing="0" w:after="0" w:afterAutospacing="0"/>
              <w:ind w:right="96"/>
              <w:jc w:val="both"/>
              <w:rPr>
                <w:color w:val="000000"/>
                <w:sz w:val="22"/>
                <w:szCs w:val="22"/>
                <w:lang w:val="uk-UA"/>
              </w:rPr>
            </w:pPr>
            <w:r w:rsidRPr="009008E1">
              <w:rPr>
                <w:color w:val="000000"/>
                <w:sz w:val="22"/>
                <w:szCs w:val="22"/>
                <w:lang w:val="uk-UA"/>
              </w:rPr>
              <w:t>Координація діяльності системи управління підприємства</w:t>
            </w:r>
          </w:p>
          <w:p w:rsidR="009008E1" w:rsidRPr="009008E1" w:rsidRDefault="009008E1">
            <w:pPr>
              <w:spacing w:before="0" w:beforeAutospacing="0" w:after="0" w:afterAutospacing="0"/>
              <w:ind w:right="96"/>
              <w:jc w:val="both"/>
              <w:rPr>
                <w:color w:val="000000"/>
                <w:sz w:val="22"/>
                <w:szCs w:val="22"/>
                <w:lang w:val="uk-UA"/>
              </w:rPr>
            </w:pPr>
          </w:p>
        </w:tc>
      </w:tr>
    </w:tbl>
    <w:p w:rsidR="009008E1" w:rsidRDefault="009008E1">
      <w:pPr>
        <w:shd w:val="clear" w:color="auto" w:fill="FFFFFF"/>
        <w:spacing w:before="0" w:beforeAutospacing="0" w:after="0" w:afterAutospacing="0" w:line="360" w:lineRule="auto"/>
        <w:ind w:right="96" w:firstLine="567"/>
        <w:jc w:val="both"/>
        <w:rPr>
          <w:color w:val="000000"/>
          <w:sz w:val="28"/>
          <w:szCs w:val="28"/>
          <w:lang w:val="uk-UA"/>
        </w:rPr>
      </w:pPr>
    </w:p>
    <w:p w:rsidR="009008E1" w:rsidRDefault="009008E1">
      <w:pPr>
        <w:shd w:val="clear" w:color="auto" w:fill="FFFFFF"/>
        <w:spacing w:before="0" w:beforeAutospacing="0" w:after="0" w:afterAutospacing="0" w:line="360" w:lineRule="auto"/>
        <w:ind w:right="96" w:firstLine="567"/>
        <w:jc w:val="center"/>
        <w:rPr>
          <w:b/>
          <w:bCs/>
          <w:sz w:val="28"/>
          <w:szCs w:val="28"/>
          <w:lang w:val="uk-UA"/>
        </w:rPr>
      </w:pPr>
      <w:r>
        <w:rPr>
          <w:b/>
          <w:bCs/>
          <w:sz w:val="28"/>
          <w:szCs w:val="28"/>
          <w:lang w:val="uk-UA"/>
        </w:rPr>
        <w:t>1.2.Система раннього попередження та реагування: основні завдання та порядок організації</w:t>
      </w:r>
    </w:p>
    <w:p w:rsidR="009008E1" w:rsidRDefault="009008E1">
      <w:pPr>
        <w:shd w:val="clear" w:color="auto" w:fill="FFFFFF"/>
        <w:spacing w:before="235" w:beforeAutospacing="0" w:after="0" w:afterAutospacing="0" w:line="360" w:lineRule="auto"/>
        <w:ind w:left="34" w:firstLine="567"/>
        <w:jc w:val="both"/>
        <w:rPr>
          <w:sz w:val="28"/>
          <w:szCs w:val="28"/>
          <w:lang w:val="uk-UA"/>
        </w:rPr>
      </w:pPr>
      <w:r>
        <w:rPr>
          <w:color w:val="000000"/>
          <w:spacing w:val="-4"/>
          <w:sz w:val="28"/>
          <w:szCs w:val="28"/>
          <w:lang w:val="uk-UA"/>
        </w:rPr>
        <w:t>Типовою для багатьох підприємств є проблема неефективного управління ризиками (запізніле їх ідентифікування та нейтраліза</w:t>
      </w:r>
      <w:r>
        <w:rPr>
          <w:color w:val="000000"/>
          <w:spacing w:val="-4"/>
          <w:sz w:val="28"/>
          <w:szCs w:val="28"/>
          <w:lang w:val="uk-UA"/>
        </w:rPr>
        <w:softHyphen/>
      </w:r>
      <w:r>
        <w:rPr>
          <w:color w:val="000000"/>
          <w:spacing w:val="-3"/>
          <w:sz w:val="28"/>
          <w:szCs w:val="28"/>
          <w:lang w:val="uk-UA"/>
        </w:rPr>
        <w:t>ція) та оперативного виявлення і використання додаткових шан</w:t>
      </w:r>
      <w:r>
        <w:rPr>
          <w:color w:val="000000"/>
          <w:spacing w:val="-3"/>
          <w:sz w:val="28"/>
          <w:szCs w:val="28"/>
          <w:lang w:val="uk-UA"/>
        </w:rPr>
        <w:softHyphen/>
        <w:t>сів поліпшення діяльності, наслідком чого може бути зменшення потенціалу розвитку та фінансова криза. З метою своєчасної іде</w:t>
      </w:r>
      <w:r>
        <w:rPr>
          <w:color w:val="000000"/>
          <w:spacing w:val="-3"/>
          <w:sz w:val="28"/>
          <w:szCs w:val="28"/>
          <w:lang w:val="uk-UA"/>
        </w:rPr>
        <w:softHyphen/>
      </w:r>
      <w:r>
        <w:rPr>
          <w:color w:val="000000"/>
          <w:spacing w:val="-1"/>
          <w:sz w:val="28"/>
          <w:szCs w:val="28"/>
          <w:lang w:val="uk-UA"/>
        </w:rPr>
        <w:t xml:space="preserve">нтифікації чинників, які сигналізують про той чи інший напрям </w:t>
      </w:r>
      <w:r>
        <w:rPr>
          <w:color w:val="000000"/>
          <w:spacing w:val="-3"/>
          <w:sz w:val="28"/>
          <w:szCs w:val="28"/>
          <w:lang w:val="uk-UA"/>
        </w:rPr>
        <w:t xml:space="preserve">розвитку окремих показників, внутрішніх і зовнішніх параметрів </w:t>
      </w:r>
      <w:r>
        <w:rPr>
          <w:color w:val="000000"/>
          <w:spacing w:val="-2"/>
          <w:sz w:val="28"/>
          <w:szCs w:val="28"/>
          <w:lang w:val="uk-UA"/>
        </w:rPr>
        <w:t xml:space="preserve">діяльності підприємства, вжиття превентивних заходів доцільно </w:t>
      </w:r>
      <w:r>
        <w:rPr>
          <w:color w:val="000000"/>
          <w:sz w:val="28"/>
          <w:szCs w:val="28"/>
          <w:lang w:val="uk-UA"/>
        </w:rPr>
        <w:t xml:space="preserve">впроваджувати систему раннього попередження та реагування </w:t>
      </w:r>
      <w:r>
        <w:rPr>
          <w:color w:val="000000"/>
          <w:spacing w:val="-9"/>
          <w:sz w:val="28"/>
          <w:szCs w:val="28"/>
          <w:lang w:val="uk-UA"/>
        </w:rPr>
        <w:t>(СРПР).</w:t>
      </w:r>
    </w:p>
    <w:p w:rsidR="009008E1" w:rsidRDefault="009008E1">
      <w:pPr>
        <w:shd w:val="clear" w:color="auto" w:fill="FFFFFF"/>
        <w:spacing w:before="0" w:beforeAutospacing="0" w:after="0" w:afterAutospacing="0" w:line="360" w:lineRule="auto"/>
        <w:ind w:right="19" w:firstLine="567"/>
        <w:jc w:val="both"/>
        <w:rPr>
          <w:sz w:val="28"/>
          <w:szCs w:val="28"/>
        </w:rPr>
      </w:pPr>
      <w:r>
        <w:rPr>
          <w:color w:val="000000"/>
          <w:spacing w:val="-10"/>
          <w:sz w:val="28"/>
          <w:szCs w:val="28"/>
          <w:lang w:val="uk-UA"/>
        </w:rPr>
        <w:t>Система раннього попередження та реагування — це особ</w:t>
      </w:r>
      <w:r>
        <w:rPr>
          <w:color w:val="000000"/>
          <w:spacing w:val="-10"/>
          <w:sz w:val="28"/>
          <w:szCs w:val="28"/>
          <w:lang w:val="uk-UA"/>
        </w:rPr>
        <w:softHyphen/>
      </w:r>
      <w:r>
        <w:rPr>
          <w:color w:val="000000"/>
          <w:spacing w:val="-5"/>
          <w:sz w:val="28"/>
          <w:szCs w:val="28"/>
          <w:lang w:val="uk-UA"/>
        </w:rPr>
        <w:t>лива інформаційна система, яка сигналізує керівництву про по</w:t>
      </w:r>
      <w:r>
        <w:rPr>
          <w:color w:val="000000"/>
          <w:spacing w:val="-4"/>
          <w:sz w:val="28"/>
          <w:szCs w:val="28"/>
          <w:lang w:val="uk-UA"/>
        </w:rPr>
        <w:t>тенційні ризики та шанси, які можуть насуватися на підприєм</w:t>
      </w:r>
      <w:r>
        <w:rPr>
          <w:color w:val="000000"/>
          <w:spacing w:val="-4"/>
          <w:sz w:val="28"/>
          <w:szCs w:val="28"/>
          <w:lang w:val="uk-UA"/>
        </w:rPr>
        <w:softHyphen/>
      </w:r>
      <w:r>
        <w:rPr>
          <w:color w:val="000000"/>
          <w:spacing w:val="-5"/>
          <w:sz w:val="28"/>
          <w:szCs w:val="28"/>
          <w:lang w:val="uk-UA"/>
        </w:rPr>
        <w:t xml:space="preserve">ство як з боку зовнішнього, так і внутрішнього середовища. </w:t>
      </w:r>
      <w:r>
        <w:rPr>
          <w:color w:val="000000"/>
          <w:spacing w:val="11"/>
          <w:sz w:val="28"/>
          <w:szCs w:val="28"/>
          <w:lang w:val="uk-UA"/>
        </w:rPr>
        <w:t>Згі</w:t>
      </w:r>
      <w:r>
        <w:rPr>
          <w:color w:val="000000"/>
          <w:spacing w:val="11"/>
          <w:sz w:val="28"/>
          <w:szCs w:val="28"/>
          <w:lang w:val="uk-UA"/>
        </w:rPr>
        <w:softHyphen/>
      </w:r>
      <w:r>
        <w:rPr>
          <w:color w:val="000000"/>
          <w:spacing w:val="-2"/>
          <w:sz w:val="28"/>
          <w:szCs w:val="28"/>
          <w:lang w:val="uk-UA"/>
        </w:rPr>
        <w:t xml:space="preserve">дно з найновішими підходами до побудови системи контролінгу </w:t>
      </w:r>
      <w:r>
        <w:rPr>
          <w:color w:val="000000"/>
          <w:spacing w:val="-4"/>
          <w:sz w:val="28"/>
          <w:szCs w:val="28"/>
          <w:lang w:val="uk-UA"/>
        </w:rPr>
        <w:t xml:space="preserve">на підприємстві у СРПР інтегруються елементи як стратегічного, </w:t>
      </w:r>
      <w:r>
        <w:rPr>
          <w:color w:val="000000"/>
          <w:sz w:val="28"/>
          <w:szCs w:val="28"/>
          <w:lang w:val="uk-UA"/>
        </w:rPr>
        <w:t xml:space="preserve">так і оперативного контролінгу. Сама ж СРПР повинна логічно </w:t>
      </w:r>
      <w:r>
        <w:rPr>
          <w:color w:val="000000"/>
          <w:spacing w:val="-5"/>
          <w:sz w:val="28"/>
          <w:szCs w:val="28"/>
          <w:lang w:val="uk-UA"/>
        </w:rPr>
        <w:t>вписуватися в систему планування та контролю.</w:t>
      </w:r>
    </w:p>
    <w:p w:rsidR="009008E1" w:rsidRDefault="009008E1">
      <w:pPr>
        <w:shd w:val="clear" w:color="auto" w:fill="FFFFFF"/>
        <w:spacing w:before="0" w:beforeAutospacing="0" w:after="0" w:afterAutospacing="0" w:line="360" w:lineRule="auto"/>
        <w:ind w:left="10" w:right="10" w:firstLine="567"/>
        <w:jc w:val="both"/>
        <w:rPr>
          <w:sz w:val="28"/>
          <w:szCs w:val="28"/>
          <w:lang w:val="uk-UA"/>
        </w:rPr>
      </w:pPr>
      <w:r>
        <w:rPr>
          <w:color w:val="000000"/>
          <w:spacing w:val="-3"/>
          <w:sz w:val="28"/>
          <w:szCs w:val="28"/>
          <w:lang w:val="uk-UA"/>
        </w:rPr>
        <w:t>Система раннього попередження і реагування виявляє та ана</w:t>
      </w:r>
      <w:r>
        <w:rPr>
          <w:color w:val="000000"/>
          <w:spacing w:val="-3"/>
          <w:sz w:val="28"/>
          <w:szCs w:val="28"/>
          <w:lang w:val="uk-UA"/>
        </w:rPr>
        <w:softHyphen/>
      </w:r>
      <w:r>
        <w:rPr>
          <w:color w:val="000000"/>
          <w:spacing w:val="-2"/>
          <w:sz w:val="28"/>
          <w:szCs w:val="28"/>
          <w:lang w:val="uk-UA"/>
        </w:rPr>
        <w:t xml:space="preserve">лізує інформацію про приховані обставини, настання яких може призвести до виникнення загрози для підприємства чи до втрати </w:t>
      </w:r>
      <w:r>
        <w:rPr>
          <w:color w:val="000000"/>
          <w:spacing w:val="-5"/>
          <w:sz w:val="28"/>
          <w:szCs w:val="28"/>
          <w:lang w:val="uk-UA"/>
        </w:rPr>
        <w:t>потенційних шансів. Першочерговим завданням системи ранньо</w:t>
      </w:r>
      <w:r>
        <w:rPr>
          <w:color w:val="000000"/>
          <w:spacing w:val="-5"/>
          <w:sz w:val="28"/>
          <w:szCs w:val="28"/>
          <w:lang w:val="uk-UA"/>
        </w:rPr>
        <w:softHyphen/>
      </w:r>
      <w:r>
        <w:rPr>
          <w:color w:val="000000"/>
          <w:spacing w:val="-1"/>
          <w:sz w:val="28"/>
          <w:szCs w:val="28"/>
          <w:lang w:val="uk-UA"/>
        </w:rPr>
        <w:t>го попередження є своєчасне виявлення ознак кризи на підпри</w:t>
      </w:r>
      <w:r>
        <w:rPr>
          <w:color w:val="000000"/>
          <w:spacing w:val="-1"/>
          <w:sz w:val="28"/>
          <w:szCs w:val="28"/>
          <w:lang w:val="uk-UA"/>
        </w:rPr>
        <w:softHyphen/>
      </w:r>
      <w:r>
        <w:rPr>
          <w:color w:val="000000"/>
          <w:sz w:val="28"/>
          <w:szCs w:val="28"/>
          <w:lang w:val="uk-UA"/>
        </w:rPr>
        <w:t xml:space="preserve">ємстві, тобто прогнозування можливого банкрутства. З іншого боку, за допомогою цієї системи виявляються додаткові шанси </w:t>
      </w:r>
      <w:r>
        <w:rPr>
          <w:color w:val="000000"/>
          <w:spacing w:val="-1"/>
          <w:sz w:val="28"/>
          <w:szCs w:val="28"/>
          <w:lang w:val="uk-UA"/>
        </w:rPr>
        <w:t xml:space="preserve">для суб'єкта господарювання. На базі СРПР і будується система </w:t>
      </w:r>
      <w:r>
        <w:rPr>
          <w:color w:val="000000"/>
          <w:spacing w:val="-4"/>
          <w:sz w:val="28"/>
          <w:szCs w:val="28"/>
          <w:lang w:val="uk-UA"/>
        </w:rPr>
        <w:t>управління ризиками, яка включає ідентифікацію ризиків, їх оці</w:t>
      </w:r>
      <w:r>
        <w:rPr>
          <w:color w:val="000000"/>
          <w:spacing w:val="-4"/>
          <w:sz w:val="28"/>
          <w:szCs w:val="28"/>
          <w:lang w:val="uk-UA"/>
        </w:rPr>
        <w:softHyphen/>
      </w:r>
      <w:r>
        <w:rPr>
          <w:color w:val="000000"/>
          <w:spacing w:val="-5"/>
          <w:sz w:val="28"/>
          <w:szCs w:val="28"/>
          <w:lang w:val="uk-UA"/>
        </w:rPr>
        <w:t>нку та нейтралізацію.</w:t>
      </w:r>
    </w:p>
    <w:p w:rsidR="009008E1" w:rsidRDefault="009008E1">
      <w:pPr>
        <w:shd w:val="clear" w:color="auto" w:fill="FFFFFF"/>
        <w:spacing w:before="0" w:beforeAutospacing="0" w:after="0" w:afterAutospacing="0" w:line="360" w:lineRule="auto"/>
        <w:ind w:left="19" w:right="10" w:firstLine="567"/>
        <w:jc w:val="both"/>
        <w:rPr>
          <w:sz w:val="28"/>
          <w:szCs w:val="28"/>
        </w:rPr>
      </w:pPr>
      <w:r>
        <w:rPr>
          <w:color w:val="000000"/>
          <w:sz w:val="28"/>
          <w:szCs w:val="28"/>
          <w:lang w:val="uk-UA"/>
        </w:rPr>
        <w:t>Процес створення системи раннього попередження і реагу</w:t>
      </w:r>
      <w:r>
        <w:rPr>
          <w:color w:val="000000"/>
          <w:sz w:val="28"/>
          <w:szCs w:val="28"/>
          <w:lang w:val="uk-UA"/>
        </w:rPr>
        <w:softHyphen/>
      </w:r>
      <w:r>
        <w:rPr>
          <w:color w:val="000000"/>
          <w:spacing w:val="-5"/>
          <w:sz w:val="28"/>
          <w:szCs w:val="28"/>
          <w:lang w:val="uk-UA"/>
        </w:rPr>
        <w:t>вання може складатися з таких етапів:</w:t>
      </w:r>
    </w:p>
    <w:p w:rsidR="009008E1" w:rsidRDefault="009008E1">
      <w:pPr>
        <w:numPr>
          <w:ilvl w:val="0"/>
          <w:numId w:val="13"/>
        </w:numPr>
        <w:shd w:val="clear" w:color="auto" w:fill="FFFFFF"/>
        <w:spacing w:before="0" w:beforeAutospacing="0" w:after="0" w:afterAutospacing="0" w:line="360" w:lineRule="auto"/>
        <w:ind w:right="10"/>
        <w:jc w:val="both"/>
        <w:rPr>
          <w:sz w:val="28"/>
          <w:szCs w:val="28"/>
          <w:lang w:val="uk-UA"/>
        </w:rPr>
      </w:pPr>
      <w:r>
        <w:rPr>
          <w:color w:val="000000"/>
          <w:sz w:val="28"/>
          <w:szCs w:val="28"/>
          <w:lang w:val="uk-UA"/>
        </w:rPr>
        <w:t xml:space="preserve">Визначення сфер спостереження — встановлення об'єктів </w:t>
      </w:r>
      <w:r>
        <w:rPr>
          <w:color w:val="000000"/>
          <w:spacing w:val="-4"/>
          <w:sz w:val="28"/>
          <w:szCs w:val="28"/>
          <w:lang w:val="uk-UA"/>
        </w:rPr>
        <w:t>внутрішньої і зовнішньої діагностики. До основних сфер спосте</w:t>
      </w:r>
      <w:r>
        <w:rPr>
          <w:color w:val="000000"/>
          <w:spacing w:val="-4"/>
          <w:sz w:val="28"/>
          <w:szCs w:val="28"/>
          <w:lang w:val="uk-UA"/>
        </w:rPr>
        <w:softHyphen/>
      </w:r>
      <w:r>
        <w:rPr>
          <w:color w:val="000000"/>
          <w:spacing w:val="-3"/>
          <w:sz w:val="28"/>
          <w:szCs w:val="28"/>
          <w:lang w:val="uk-UA"/>
        </w:rPr>
        <w:t xml:space="preserve">реження в рамках внутрішньої діагностики належать: фінансова, </w:t>
      </w:r>
      <w:r>
        <w:rPr>
          <w:color w:val="000000"/>
          <w:spacing w:val="-5"/>
          <w:sz w:val="28"/>
          <w:szCs w:val="28"/>
          <w:lang w:val="uk-UA"/>
        </w:rPr>
        <w:t>виробнича, збутова, організаційна. Зовнішня діагностика побудо</w:t>
      </w:r>
      <w:r>
        <w:rPr>
          <w:color w:val="000000"/>
          <w:spacing w:val="-5"/>
          <w:sz w:val="28"/>
          <w:szCs w:val="28"/>
          <w:lang w:val="uk-UA"/>
        </w:rPr>
        <w:softHyphen/>
      </w:r>
      <w:r>
        <w:rPr>
          <w:color w:val="000000"/>
          <w:spacing w:val="-1"/>
          <w:sz w:val="28"/>
          <w:szCs w:val="28"/>
          <w:lang w:val="uk-UA"/>
        </w:rPr>
        <w:t>вана на аналізі ситуації на ринку (клієнти, конкуренти, кон'юн</w:t>
      </w:r>
      <w:r>
        <w:rPr>
          <w:color w:val="000000"/>
          <w:spacing w:val="-1"/>
          <w:sz w:val="28"/>
          <w:szCs w:val="28"/>
          <w:lang w:val="uk-UA"/>
        </w:rPr>
        <w:softHyphen/>
      </w:r>
      <w:r>
        <w:rPr>
          <w:color w:val="000000"/>
          <w:spacing w:val="-4"/>
          <w:sz w:val="28"/>
          <w:szCs w:val="28"/>
          <w:lang w:val="uk-UA"/>
        </w:rPr>
        <w:t xml:space="preserve">ктура), макроекономічної ситуації в країні та економіко-правових </w:t>
      </w:r>
      <w:r>
        <w:rPr>
          <w:color w:val="000000"/>
          <w:spacing w:val="-5"/>
          <w:sz w:val="28"/>
          <w:szCs w:val="28"/>
          <w:lang w:val="uk-UA"/>
        </w:rPr>
        <w:t>умов діяльності підприємства.</w:t>
      </w:r>
    </w:p>
    <w:p w:rsidR="009008E1" w:rsidRDefault="009008E1">
      <w:pPr>
        <w:numPr>
          <w:ilvl w:val="0"/>
          <w:numId w:val="13"/>
        </w:numPr>
        <w:shd w:val="clear" w:color="auto" w:fill="FFFFFF"/>
        <w:spacing w:before="0" w:beforeAutospacing="0" w:after="0" w:afterAutospacing="0" w:line="360" w:lineRule="auto"/>
        <w:ind w:right="10"/>
        <w:jc w:val="both"/>
        <w:rPr>
          <w:sz w:val="28"/>
          <w:szCs w:val="28"/>
          <w:lang w:val="uk-UA"/>
        </w:rPr>
      </w:pPr>
      <w:r>
        <w:rPr>
          <w:color w:val="000000"/>
          <w:spacing w:val="-4"/>
          <w:sz w:val="28"/>
          <w:szCs w:val="28"/>
          <w:lang w:val="uk-UA"/>
        </w:rPr>
        <w:t>Вибір індикаторів раннього попередження, які можуть ука</w:t>
      </w:r>
      <w:r>
        <w:rPr>
          <w:color w:val="000000"/>
          <w:spacing w:val="-4"/>
          <w:sz w:val="28"/>
          <w:szCs w:val="28"/>
          <w:lang w:val="uk-UA"/>
        </w:rPr>
        <w:softHyphen/>
      </w:r>
      <w:r>
        <w:rPr>
          <w:color w:val="000000"/>
          <w:spacing w:val="-5"/>
          <w:sz w:val="28"/>
          <w:szCs w:val="28"/>
          <w:lang w:val="uk-UA"/>
        </w:rPr>
        <w:t>зувати на розвиток того чи іншого негативного процесу.</w:t>
      </w:r>
    </w:p>
    <w:p w:rsidR="009008E1" w:rsidRDefault="009008E1">
      <w:pPr>
        <w:numPr>
          <w:ilvl w:val="0"/>
          <w:numId w:val="13"/>
        </w:numPr>
        <w:shd w:val="clear" w:color="auto" w:fill="FFFFFF"/>
        <w:spacing w:before="0" w:beforeAutospacing="0" w:after="0" w:afterAutospacing="0" w:line="360" w:lineRule="auto"/>
        <w:ind w:right="10"/>
        <w:jc w:val="both"/>
        <w:rPr>
          <w:sz w:val="28"/>
          <w:szCs w:val="28"/>
          <w:lang w:val="uk-UA"/>
        </w:rPr>
      </w:pPr>
      <w:r>
        <w:rPr>
          <w:color w:val="000000"/>
          <w:spacing w:val="-1"/>
          <w:sz w:val="28"/>
          <w:szCs w:val="28"/>
          <w:lang w:val="uk-UA"/>
        </w:rPr>
        <w:t>Розрахунок граничних значень індикаторів і безпечних ін</w:t>
      </w:r>
      <w:r>
        <w:rPr>
          <w:color w:val="000000"/>
          <w:spacing w:val="-1"/>
          <w:sz w:val="28"/>
          <w:szCs w:val="28"/>
          <w:lang w:val="uk-UA"/>
        </w:rPr>
        <w:softHyphen/>
      </w:r>
      <w:r>
        <w:rPr>
          <w:color w:val="000000"/>
          <w:sz w:val="28"/>
          <w:szCs w:val="28"/>
          <w:lang w:val="uk-UA"/>
        </w:rPr>
        <w:t>тервалів їх зміни. У ході даного етапу розраховується, напри</w:t>
      </w:r>
      <w:r>
        <w:rPr>
          <w:color w:val="000000"/>
          <w:sz w:val="28"/>
          <w:szCs w:val="28"/>
          <w:lang w:val="uk-UA"/>
        </w:rPr>
        <w:softHyphen/>
      </w:r>
      <w:r>
        <w:rPr>
          <w:color w:val="000000"/>
          <w:spacing w:val="-3"/>
          <w:sz w:val="28"/>
          <w:szCs w:val="28"/>
          <w:lang w:val="uk-UA"/>
        </w:rPr>
        <w:t xml:space="preserve">клад, зона безпеки, тобто позитивна різниця </w:t>
      </w:r>
      <w:r>
        <w:rPr>
          <w:color w:val="000000"/>
          <w:spacing w:val="11"/>
          <w:sz w:val="28"/>
          <w:szCs w:val="28"/>
          <w:lang w:val="uk-UA"/>
        </w:rPr>
        <w:t>між</w:t>
      </w:r>
      <w:r>
        <w:rPr>
          <w:color w:val="000000"/>
          <w:sz w:val="28"/>
          <w:szCs w:val="28"/>
          <w:lang w:val="uk-UA"/>
        </w:rPr>
        <w:t xml:space="preserve"> </w:t>
      </w:r>
      <w:r>
        <w:rPr>
          <w:color w:val="000000"/>
          <w:spacing w:val="-3"/>
          <w:sz w:val="28"/>
          <w:szCs w:val="28"/>
          <w:lang w:val="uk-UA"/>
        </w:rPr>
        <w:t>фактичною ви</w:t>
      </w:r>
      <w:r>
        <w:rPr>
          <w:color w:val="000000"/>
          <w:spacing w:val="-3"/>
          <w:sz w:val="28"/>
          <w:szCs w:val="28"/>
          <w:lang w:val="uk-UA"/>
        </w:rPr>
        <w:softHyphen/>
      </w:r>
      <w:r>
        <w:rPr>
          <w:color w:val="000000"/>
          <w:sz w:val="28"/>
          <w:szCs w:val="28"/>
          <w:lang w:val="uk-UA"/>
        </w:rPr>
        <w:t xml:space="preserve">ручкою від реалізації та виручкою від реалізації, що відповідає </w:t>
      </w:r>
      <w:r>
        <w:rPr>
          <w:color w:val="000000"/>
          <w:spacing w:val="-2"/>
          <w:sz w:val="28"/>
          <w:szCs w:val="28"/>
          <w:lang w:val="uk-UA"/>
        </w:rPr>
        <w:t>точці беззбитковості; величина продуктивності праці, яка забез</w:t>
      </w:r>
      <w:r>
        <w:rPr>
          <w:color w:val="000000"/>
          <w:spacing w:val="-2"/>
          <w:sz w:val="28"/>
          <w:szCs w:val="28"/>
          <w:lang w:val="uk-UA"/>
        </w:rPr>
        <w:softHyphen/>
      </w:r>
      <w:r>
        <w:rPr>
          <w:color w:val="000000"/>
          <w:spacing w:val="-3"/>
          <w:sz w:val="28"/>
          <w:szCs w:val="28"/>
          <w:lang w:val="uk-UA"/>
        </w:rPr>
        <w:t xml:space="preserve">печує конкурентоспроможність підприємства; рівень фінансових </w:t>
      </w:r>
      <w:r>
        <w:rPr>
          <w:color w:val="000000"/>
          <w:sz w:val="28"/>
          <w:szCs w:val="28"/>
          <w:lang w:val="uk-UA"/>
        </w:rPr>
        <w:t xml:space="preserve">показників, достатній для підтримки стабільної ліквідності та </w:t>
      </w:r>
      <w:r>
        <w:rPr>
          <w:color w:val="000000"/>
          <w:spacing w:val="-3"/>
          <w:sz w:val="28"/>
          <w:szCs w:val="28"/>
          <w:lang w:val="uk-UA"/>
        </w:rPr>
        <w:t xml:space="preserve">платоспроможності суб'єкта господарювання; розрахунок частки </w:t>
      </w:r>
      <w:r>
        <w:rPr>
          <w:color w:val="000000"/>
          <w:spacing w:val="-1"/>
          <w:sz w:val="28"/>
          <w:szCs w:val="28"/>
          <w:lang w:val="uk-UA"/>
        </w:rPr>
        <w:t>ринку, необхідної для забезпечення планового рівня рентабель</w:t>
      </w:r>
      <w:r>
        <w:rPr>
          <w:color w:val="000000"/>
          <w:spacing w:val="-1"/>
          <w:sz w:val="28"/>
          <w:szCs w:val="28"/>
          <w:lang w:val="uk-UA"/>
        </w:rPr>
        <w:softHyphen/>
      </w:r>
      <w:r>
        <w:rPr>
          <w:color w:val="000000"/>
          <w:spacing w:val="-6"/>
          <w:sz w:val="28"/>
          <w:szCs w:val="28"/>
          <w:lang w:val="uk-UA"/>
        </w:rPr>
        <w:t>ності, тощо.</w:t>
      </w:r>
    </w:p>
    <w:p w:rsidR="009008E1" w:rsidRDefault="009008E1">
      <w:pPr>
        <w:numPr>
          <w:ilvl w:val="0"/>
          <w:numId w:val="13"/>
        </w:numPr>
        <w:shd w:val="clear" w:color="auto" w:fill="FFFFFF"/>
        <w:spacing w:before="0" w:beforeAutospacing="0" w:after="0" w:afterAutospacing="0" w:line="360" w:lineRule="auto"/>
        <w:ind w:right="10"/>
        <w:jc w:val="both"/>
        <w:rPr>
          <w:sz w:val="28"/>
          <w:szCs w:val="28"/>
          <w:lang w:val="uk-UA"/>
        </w:rPr>
      </w:pPr>
      <w:r>
        <w:rPr>
          <w:color w:val="000000"/>
          <w:spacing w:val="-4"/>
          <w:sz w:val="28"/>
          <w:szCs w:val="28"/>
          <w:lang w:val="uk-UA"/>
        </w:rPr>
        <w:t>Формування конкретних аналітичних завдань для аналіти</w:t>
      </w:r>
      <w:r>
        <w:rPr>
          <w:color w:val="000000"/>
          <w:spacing w:val="-4"/>
          <w:sz w:val="28"/>
          <w:szCs w:val="28"/>
          <w:lang w:val="uk-UA"/>
        </w:rPr>
        <w:softHyphen/>
      </w:r>
      <w:r>
        <w:rPr>
          <w:color w:val="000000"/>
          <w:spacing w:val="-3"/>
          <w:sz w:val="28"/>
          <w:szCs w:val="28"/>
          <w:lang w:val="uk-UA"/>
        </w:rPr>
        <w:t xml:space="preserve">чних центрів. До таких завдань можуть належати прогнозування </w:t>
      </w:r>
      <w:r>
        <w:rPr>
          <w:color w:val="000000"/>
          <w:spacing w:val="-4"/>
          <w:sz w:val="28"/>
          <w:szCs w:val="28"/>
          <w:lang w:val="uk-UA"/>
        </w:rPr>
        <w:t xml:space="preserve">банкрутства підприємства, </w:t>
      </w:r>
      <w:r>
        <w:rPr>
          <w:color w:val="000000"/>
          <w:spacing w:val="-4"/>
          <w:sz w:val="28"/>
          <w:szCs w:val="28"/>
          <w:lang w:val="en-US"/>
        </w:rPr>
        <w:t>SWOT</w:t>
      </w:r>
      <w:r>
        <w:rPr>
          <w:color w:val="000000"/>
          <w:spacing w:val="-4"/>
          <w:sz w:val="28"/>
          <w:szCs w:val="28"/>
          <w:lang w:val="uk-UA"/>
        </w:rPr>
        <w:t>-аналіз, бенчмаркінг та ін.</w:t>
      </w:r>
    </w:p>
    <w:p w:rsidR="009008E1" w:rsidRDefault="009008E1">
      <w:pPr>
        <w:numPr>
          <w:ilvl w:val="0"/>
          <w:numId w:val="13"/>
        </w:numPr>
        <w:shd w:val="clear" w:color="auto" w:fill="FFFFFF"/>
        <w:spacing w:before="0" w:beforeAutospacing="0" w:after="0" w:afterAutospacing="0" w:line="360" w:lineRule="auto"/>
        <w:ind w:right="10"/>
        <w:jc w:val="both"/>
        <w:rPr>
          <w:sz w:val="28"/>
          <w:szCs w:val="28"/>
          <w:lang w:val="uk-UA"/>
        </w:rPr>
      </w:pPr>
      <w:r>
        <w:rPr>
          <w:color w:val="000000"/>
          <w:spacing w:val="-4"/>
          <w:sz w:val="28"/>
          <w:szCs w:val="28"/>
          <w:lang w:val="uk-UA"/>
        </w:rPr>
        <w:t>Формування інформаційних каналів: забезпечення інформа</w:t>
      </w:r>
      <w:r>
        <w:rPr>
          <w:color w:val="000000"/>
          <w:spacing w:val="-4"/>
          <w:sz w:val="28"/>
          <w:szCs w:val="28"/>
          <w:lang w:val="uk-UA"/>
        </w:rPr>
        <w:softHyphen/>
      </w:r>
      <w:r>
        <w:rPr>
          <w:color w:val="000000"/>
          <w:spacing w:val="-3"/>
          <w:sz w:val="28"/>
          <w:szCs w:val="28"/>
          <w:lang w:val="uk-UA"/>
        </w:rPr>
        <w:t>ційного зв'язку між джерелами інформації та системою раннього</w:t>
      </w:r>
      <w:r>
        <w:rPr>
          <w:sz w:val="28"/>
          <w:szCs w:val="28"/>
          <w:lang w:val="uk-UA"/>
        </w:rPr>
        <w:t xml:space="preserve"> </w:t>
      </w:r>
      <w:r>
        <w:rPr>
          <w:color w:val="000000"/>
          <w:sz w:val="28"/>
          <w:szCs w:val="28"/>
          <w:lang w:val="uk-UA"/>
        </w:rPr>
        <w:t xml:space="preserve">реагування, між системою та  користувачами — керівниками </w:t>
      </w:r>
      <w:r>
        <w:rPr>
          <w:color w:val="000000"/>
          <w:spacing w:val="-13"/>
          <w:sz w:val="28"/>
          <w:szCs w:val="28"/>
          <w:lang w:val="uk-UA"/>
        </w:rPr>
        <w:t xml:space="preserve">всіх </w:t>
      </w:r>
      <w:r>
        <w:rPr>
          <w:color w:val="000000"/>
          <w:spacing w:val="-2"/>
          <w:sz w:val="28"/>
          <w:szCs w:val="28"/>
          <w:lang w:val="uk-UA"/>
        </w:rPr>
        <w:t>рівнів.</w:t>
      </w:r>
    </w:p>
    <w:p w:rsidR="009008E1" w:rsidRDefault="009008E1">
      <w:pPr>
        <w:numPr>
          <w:ilvl w:val="0"/>
          <w:numId w:val="13"/>
        </w:numPr>
        <w:shd w:val="clear" w:color="auto" w:fill="FFFFFF"/>
        <w:spacing w:before="0" w:beforeAutospacing="0" w:after="0" w:afterAutospacing="0" w:line="360" w:lineRule="auto"/>
        <w:ind w:right="10"/>
        <w:jc w:val="both"/>
        <w:rPr>
          <w:sz w:val="28"/>
          <w:szCs w:val="28"/>
          <w:lang w:val="uk-UA"/>
        </w:rPr>
      </w:pPr>
      <w:r>
        <w:rPr>
          <w:color w:val="000000"/>
          <w:spacing w:val="-3"/>
          <w:sz w:val="28"/>
          <w:szCs w:val="28"/>
          <w:lang w:val="uk-UA"/>
        </w:rPr>
        <w:t>Узагальнення одержаних, аналітичних висновків та підго</w:t>
      </w:r>
      <w:r>
        <w:rPr>
          <w:color w:val="000000"/>
          <w:spacing w:val="-3"/>
          <w:sz w:val="28"/>
          <w:szCs w:val="28"/>
          <w:lang w:val="uk-UA"/>
        </w:rPr>
        <w:softHyphen/>
      </w:r>
      <w:r>
        <w:rPr>
          <w:color w:val="000000"/>
          <w:sz w:val="28"/>
          <w:szCs w:val="28"/>
          <w:lang w:val="uk-UA"/>
        </w:rPr>
        <w:t xml:space="preserve">товка пропозицій і рекомендації щодо розвитку сильних сторін </w:t>
      </w:r>
      <w:r>
        <w:rPr>
          <w:color w:val="000000"/>
          <w:spacing w:val="-4"/>
          <w:sz w:val="28"/>
          <w:szCs w:val="28"/>
          <w:lang w:val="uk-UA"/>
        </w:rPr>
        <w:t>та нейтралізації слабких, що є основою розробки проектів управ</w:t>
      </w:r>
      <w:r>
        <w:rPr>
          <w:color w:val="000000"/>
          <w:spacing w:val="-4"/>
          <w:sz w:val="28"/>
          <w:szCs w:val="28"/>
          <w:lang w:val="uk-UA"/>
        </w:rPr>
        <w:softHyphen/>
      </w:r>
      <w:r>
        <w:rPr>
          <w:color w:val="000000"/>
          <w:spacing w:val="-5"/>
          <w:sz w:val="28"/>
          <w:szCs w:val="28"/>
          <w:lang w:val="uk-UA"/>
        </w:rPr>
        <w:t>лінських рішень [11, 415].</w:t>
      </w:r>
    </w:p>
    <w:p w:rsidR="009008E1" w:rsidRDefault="009008E1">
      <w:pPr>
        <w:shd w:val="clear" w:color="auto" w:fill="FFFFFF"/>
        <w:spacing w:before="0" w:beforeAutospacing="0" w:after="0" w:afterAutospacing="0" w:line="360" w:lineRule="auto"/>
        <w:ind w:firstLine="567"/>
        <w:jc w:val="both"/>
        <w:rPr>
          <w:sz w:val="28"/>
          <w:szCs w:val="28"/>
        </w:rPr>
      </w:pPr>
      <w:r>
        <w:rPr>
          <w:color w:val="000000"/>
          <w:sz w:val="28"/>
          <w:szCs w:val="28"/>
          <w:lang w:val="uk-UA"/>
        </w:rPr>
        <w:t xml:space="preserve">Розрізняють дві підсистеми СРПР: система, орієнтована на </w:t>
      </w:r>
      <w:r>
        <w:rPr>
          <w:color w:val="000000"/>
          <w:spacing w:val="-2"/>
          <w:sz w:val="28"/>
          <w:szCs w:val="28"/>
          <w:lang w:val="uk-UA"/>
        </w:rPr>
        <w:t>внутрішні параметри діяльності підприємства, та система, оріє</w:t>
      </w:r>
      <w:r>
        <w:rPr>
          <w:color w:val="000000"/>
          <w:spacing w:val="-2"/>
          <w:sz w:val="28"/>
          <w:szCs w:val="28"/>
          <w:lang w:val="uk-UA"/>
        </w:rPr>
        <w:softHyphen/>
        <w:t>нтована на зовнішнє середовище. Предметом дослідження останньої є завчасне прогнозування загроз, передусім з боку ко</w:t>
      </w:r>
      <w:r>
        <w:rPr>
          <w:color w:val="000000"/>
          <w:spacing w:val="-2"/>
          <w:sz w:val="28"/>
          <w:szCs w:val="28"/>
          <w:lang w:val="uk-UA"/>
        </w:rPr>
        <w:softHyphen/>
      </w:r>
      <w:r>
        <w:rPr>
          <w:color w:val="000000"/>
          <w:sz w:val="28"/>
          <w:szCs w:val="28"/>
          <w:lang w:val="uk-UA"/>
        </w:rPr>
        <w:t xml:space="preserve">нтрагентів, держави, конкурентів тощо. Яскравим прикладом </w:t>
      </w:r>
      <w:r>
        <w:rPr>
          <w:color w:val="000000"/>
          <w:spacing w:val="-1"/>
          <w:sz w:val="28"/>
          <w:szCs w:val="28"/>
          <w:lang w:val="uk-UA"/>
        </w:rPr>
        <w:t>застосування даної підсистеми СРПР є проведення банківськи</w:t>
      </w:r>
      <w:r>
        <w:rPr>
          <w:color w:val="000000"/>
          <w:spacing w:val="-1"/>
          <w:sz w:val="28"/>
          <w:szCs w:val="28"/>
          <w:lang w:val="uk-UA"/>
        </w:rPr>
        <w:softHyphen/>
      </w:r>
      <w:r>
        <w:rPr>
          <w:color w:val="000000"/>
          <w:sz w:val="28"/>
          <w:szCs w:val="28"/>
          <w:lang w:val="uk-UA"/>
        </w:rPr>
        <w:t xml:space="preserve">ми працівниками аналізу підприємств-позичальників у рамках </w:t>
      </w:r>
      <w:r>
        <w:rPr>
          <w:color w:val="000000"/>
          <w:spacing w:val="-2"/>
          <w:sz w:val="28"/>
          <w:szCs w:val="28"/>
          <w:lang w:val="uk-UA"/>
        </w:rPr>
        <w:t>оцінки їх кредитоспроможності. Внутрішньо орієнтована підси</w:t>
      </w:r>
      <w:r>
        <w:rPr>
          <w:color w:val="000000"/>
          <w:spacing w:val="-2"/>
          <w:sz w:val="28"/>
          <w:szCs w:val="28"/>
          <w:lang w:val="uk-UA"/>
        </w:rPr>
        <w:softHyphen/>
      </w:r>
      <w:r>
        <w:rPr>
          <w:color w:val="000000"/>
          <w:sz w:val="28"/>
          <w:szCs w:val="28"/>
          <w:lang w:val="uk-UA"/>
        </w:rPr>
        <w:t xml:space="preserve">стема СРПР спрямована на ідентифікацію ризиків і шансів, які </w:t>
      </w:r>
      <w:r>
        <w:rPr>
          <w:color w:val="000000"/>
          <w:spacing w:val="-1"/>
          <w:sz w:val="28"/>
          <w:szCs w:val="28"/>
          <w:lang w:val="uk-UA"/>
        </w:rPr>
        <w:t>криються всередині підприємства. В своєму розвитку дана під</w:t>
      </w:r>
      <w:r>
        <w:rPr>
          <w:color w:val="000000"/>
          <w:spacing w:val="-1"/>
          <w:sz w:val="28"/>
          <w:szCs w:val="28"/>
          <w:lang w:val="uk-UA"/>
        </w:rPr>
        <w:softHyphen/>
        <w:t>система пройшла три покоління: перше було зорієнтовано в ос</w:t>
      </w:r>
      <w:r>
        <w:rPr>
          <w:color w:val="000000"/>
          <w:spacing w:val="-1"/>
          <w:sz w:val="28"/>
          <w:szCs w:val="28"/>
          <w:lang w:val="uk-UA"/>
        </w:rPr>
        <w:softHyphen/>
      </w:r>
      <w:r>
        <w:rPr>
          <w:color w:val="000000"/>
          <w:sz w:val="28"/>
          <w:szCs w:val="28"/>
          <w:lang w:val="uk-UA"/>
        </w:rPr>
        <w:t>новному на ідентифікацію наслідків дії тих чи інших факторів; друге — на визначення симптомів; третє — на виявлення пер</w:t>
      </w:r>
      <w:r>
        <w:rPr>
          <w:color w:val="000000"/>
          <w:sz w:val="28"/>
          <w:szCs w:val="28"/>
          <w:lang w:val="uk-UA"/>
        </w:rPr>
        <w:softHyphen/>
      </w:r>
      <w:r>
        <w:rPr>
          <w:color w:val="000000"/>
          <w:spacing w:val="-6"/>
          <w:sz w:val="28"/>
          <w:szCs w:val="28"/>
          <w:lang w:val="uk-UA"/>
        </w:rPr>
        <w:t>шопричин.</w:t>
      </w:r>
    </w:p>
    <w:p w:rsidR="009008E1" w:rsidRDefault="009008E1">
      <w:pPr>
        <w:shd w:val="clear" w:color="auto" w:fill="FFFFFF"/>
        <w:spacing w:before="0" w:beforeAutospacing="0" w:after="0" w:afterAutospacing="0" w:line="360" w:lineRule="auto"/>
        <w:ind w:right="10" w:firstLine="567"/>
        <w:jc w:val="both"/>
        <w:rPr>
          <w:sz w:val="28"/>
          <w:szCs w:val="28"/>
          <w:lang w:val="uk-UA"/>
        </w:rPr>
      </w:pPr>
      <w:r>
        <w:rPr>
          <w:color w:val="000000"/>
          <w:spacing w:val="-3"/>
          <w:sz w:val="28"/>
          <w:szCs w:val="28"/>
          <w:lang w:val="uk-UA"/>
        </w:rPr>
        <w:t>Найскладнішим завданням, яке слід вирішити в процесі орга</w:t>
      </w:r>
      <w:r>
        <w:rPr>
          <w:color w:val="000000"/>
          <w:spacing w:val="-3"/>
          <w:sz w:val="28"/>
          <w:szCs w:val="28"/>
          <w:lang w:val="uk-UA"/>
        </w:rPr>
        <w:softHyphen/>
      </w:r>
      <w:r>
        <w:rPr>
          <w:color w:val="000000"/>
          <w:sz w:val="28"/>
          <w:szCs w:val="28"/>
          <w:lang w:val="uk-UA"/>
        </w:rPr>
        <w:t xml:space="preserve">нізації системи раннього попередження та реагування, є підбір індикаторів раннього попередження та визначення критеріїв їх </w:t>
      </w:r>
      <w:r>
        <w:rPr>
          <w:color w:val="000000"/>
          <w:spacing w:val="-5"/>
          <w:sz w:val="28"/>
          <w:szCs w:val="28"/>
          <w:lang w:val="uk-UA"/>
        </w:rPr>
        <w:t>інтерпретації. У науково-практичній літературі здебільшого вирі</w:t>
      </w:r>
      <w:r>
        <w:rPr>
          <w:color w:val="000000"/>
          <w:spacing w:val="-5"/>
          <w:sz w:val="28"/>
          <w:szCs w:val="28"/>
          <w:lang w:val="uk-UA"/>
        </w:rPr>
        <w:softHyphen/>
      </w:r>
      <w:r>
        <w:rPr>
          <w:color w:val="000000"/>
          <w:spacing w:val="-7"/>
          <w:sz w:val="28"/>
          <w:szCs w:val="28"/>
          <w:lang w:val="uk-UA"/>
        </w:rPr>
        <w:t>зняють такі блоки індикаторів:</w:t>
      </w:r>
    </w:p>
    <w:p w:rsidR="009008E1" w:rsidRDefault="009008E1">
      <w:pPr>
        <w:numPr>
          <w:ilvl w:val="0"/>
          <w:numId w:val="14"/>
        </w:numPr>
        <w:shd w:val="clear" w:color="auto" w:fill="FFFFFF"/>
        <w:spacing w:before="0" w:beforeAutospacing="0" w:after="0" w:afterAutospacing="0" w:line="360" w:lineRule="auto"/>
        <w:ind w:right="10"/>
        <w:jc w:val="both"/>
        <w:rPr>
          <w:sz w:val="28"/>
          <w:szCs w:val="28"/>
          <w:lang w:val="uk-UA"/>
        </w:rPr>
      </w:pPr>
      <w:r>
        <w:rPr>
          <w:color w:val="000000"/>
          <w:spacing w:val="-4"/>
          <w:sz w:val="28"/>
          <w:szCs w:val="28"/>
          <w:lang w:val="uk-UA"/>
        </w:rPr>
        <w:t xml:space="preserve">загальноекономічні — індикатори, які дозволяють своєчасно </w:t>
      </w:r>
      <w:r>
        <w:rPr>
          <w:color w:val="000000"/>
          <w:sz w:val="28"/>
          <w:szCs w:val="28"/>
          <w:lang w:val="uk-UA"/>
        </w:rPr>
        <w:t xml:space="preserve">виявити зміни в тенденціях розвитку кон'юнктури економіки в </w:t>
      </w:r>
      <w:r>
        <w:rPr>
          <w:color w:val="000000"/>
          <w:spacing w:val="-1"/>
          <w:sz w:val="28"/>
          <w:szCs w:val="28"/>
          <w:lang w:val="uk-UA"/>
        </w:rPr>
        <w:t xml:space="preserve">цілому (використовуються результати досліджень відповідних </w:t>
      </w:r>
      <w:r>
        <w:rPr>
          <w:color w:val="000000"/>
          <w:spacing w:val="-5"/>
          <w:sz w:val="28"/>
          <w:szCs w:val="28"/>
          <w:lang w:val="uk-UA"/>
        </w:rPr>
        <w:t>науково-дослідних економічних і соціологічних інститутів);</w:t>
      </w:r>
    </w:p>
    <w:p w:rsidR="009008E1" w:rsidRDefault="009008E1">
      <w:pPr>
        <w:numPr>
          <w:ilvl w:val="0"/>
          <w:numId w:val="14"/>
        </w:numPr>
        <w:shd w:val="clear" w:color="auto" w:fill="FFFFFF"/>
        <w:spacing w:before="0" w:beforeAutospacing="0" w:after="0" w:afterAutospacing="0" w:line="360" w:lineRule="auto"/>
        <w:ind w:right="10"/>
        <w:jc w:val="both"/>
        <w:rPr>
          <w:sz w:val="28"/>
          <w:szCs w:val="28"/>
          <w:lang w:val="uk-UA"/>
        </w:rPr>
      </w:pPr>
      <w:r>
        <w:rPr>
          <w:color w:val="000000"/>
          <w:spacing w:val="-4"/>
          <w:sz w:val="28"/>
          <w:szCs w:val="28"/>
          <w:lang w:val="uk-UA"/>
        </w:rPr>
        <w:t>ринкові індикатори — дають змогу виявити тенденції на ри</w:t>
      </w:r>
      <w:r>
        <w:rPr>
          <w:color w:val="000000"/>
          <w:spacing w:val="-4"/>
          <w:sz w:val="28"/>
          <w:szCs w:val="28"/>
          <w:lang w:val="uk-UA"/>
        </w:rPr>
        <w:softHyphen/>
      </w:r>
      <w:r>
        <w:rPr>
          <w:color w:val="000000"/>
          <w:spacing w:val="-5"/>
          <w:sz w:val="28"/>
          <w:szCs w:val="28"/>
          <w:lang w:val="uk-UA"/>
        </w:rPr>
        <w:t>нках, на яких здійснює свою діяльність підприємство;</w:t>
      </w:r>
    </w:p>
    <w:p w:rsidR="009008E1" w:rsidRDefault="009008E1">
      <w:pPr>
        <w:numPr>
          <w:ilvl w:val="0"/>
          <w:numId w:val="14"/>
        </w:numPr>
        <w:shd w:val="clear" w:color="auto" w:fill="FFFFFF"/>
        <w:spacing w:before="0" w:beforeAutospacing="0" w:after="0" w:afterAutospacing="0" w:line="360" w:lineRule="auto"/>
        <w:ind w:right="14"/>
        <w:jc w:val="both"/>
        <w:rPr>
          <w:sz w:val="28"/>
          <w:szCs w:val="28"/>
        </w:rPr>
      </w:pPr>
      <w:r>
        <w:rPr>
          <w:color w:val="000000"/>
          <w:spacing w:val="-1"/>
          <w:sz w:val="28"/>
          <w:szCs w:val="28"/>
          <w:lang w:val="uk-UA"/>
        </w:rPr>
        <w:t xml:space="preserve">технологічні індикатори — дають інформацію щодо появи </w:t>
      </w:r>
      <w:r>
        <w:rPr>
          <w:color w:val="000000"/>
          <w:spacing w:val="-5"/>
          <w:sz w:val="28"/>
          <w:szCs w:val="28"/>
          <w:lang w:val="uk-UA"/>
        </w:rPr>
        <w:t>на ринку нових продуктів, методів, процесів тощо;</w:t>
      </w:r>
    </w:p>
    <w:p w:rsidR="009008E1" w:rsidRDefault="009008E1">
      <w:pPr>
        <w:numPr>
          <w:ilvl w:val="0"/>
          <w:numId w:val="14"/>
        </w:numPr>
        <w:shd w:val="clear" w:color="auto" w:fill="FFFFFF"/>
        <w:spacing w:before="0" w:beforeAutospacing="0" w:after="0" w:afterAutospacing="0" w:line="360" w:lineRule="auto"/>
        <w:ind w:right="10"/>
        <w:jc w:val="both"/>
        <w:rPr>
          <w:sz w:val="28"/>
          <w:szCs w:val="28"/>
          <w:lang w:val="uk-UA"/>
        </w:rPr>
      </w:pPr>
      <w:r>
        <w:rPr>
          <w:color w:val="000000"/>
          <w:spacing w:val="-4"/>
          <w:sz w:val="28"/>
          <w:szCs w:val="28"/>
          <w:lang w:val="uk-UA"/>
        </w:rPr>
        <w:t>соціальні індикатори — демографічна ситуація в країні, вар</w:t>
      </w:r>
      <w:r>
        <w:rPr>
          <w:color w:val="000000"/>
          <w:spacing w:val="-4"/>
          <w:sz w:val="28"/>
          <w:szCs w:val="28"/>
          <w:lang w:val="uk-UA"/>
        </w:rPr>
        <w:softHyphen/>
        <w:t>тість робочої сили, рівень мінімальної заробітної плати тощо;</w:t>
      </w:r>
    </w:p>
    <w:p w:rsidR="009008E1" w:rsidRDefault="009008E1">
      <w:pPr>
        <w:numPr>
          <w:ilvl w:val="0"/>
          <w:numId w:val="14"/>
        </w:numPr>
        <w:shd w:val="clear" w:color="auto" w:fill="FFFFFF"/>
        <w:spacing w:before="0" w:beforeAutospacing="0" w:after="0" w:afterAutospacing="0" w:line="360" w:lineRule="auto"/>
        <w:ind w:right="10"/>
        <w:jc w:val="both"/>
        <w:rPr>
          <w:sz w:val="28"/>
          <w:szCs w:val="28"/>
          <w:lang w:val="uk-UA"/>
        </w:rPr>
      </w:pPr>
      <w:r>
        <w:rPr>
          <w:color w:val="000000"/>
          <w:sz w:val="28"/>
          <w:szCs w:val="28"/>
          <w:lang w:val="uk-UA"/>
        </w:rPr>
        <w:t xml:space="preserve">політичні індикатори — вплив на діяльність підприємств, </w:t>
      </w:r>
      <w:r>
        <w:rPr>
          <w:color w:val="000000"/>
          <w:spacing w:val="-3"/>
          <w:sz w:val="28"/>
          <w:szCs w:val="28"/>
          <w:lang w:val="uk-UA"/>
        </w:rPr>
        <w:t xml:space="preserve">які мають політичну природу, зокрема тенденції в економічному </w:t>
      </w:r>
      <w:r>
        <w:rPr>
          <w:color w:val="000000"/>
          <w:spacing w:val="-5"/>
          <w:sz w:val="28"/>
          <w:szCs w:val="28"/>
          <w:lang w:val="uk-UA"/>
        </w:rPr>
        <w:t>законодавстві, політика протекціонізму тощо;</w:t>
      </w:r>
    </w:p>
    <w:p w:rsidR="009008E1" w:rsidRDefault="009008E1">
      <w:pPr>
        <w:numPr>
          <w:ilvl w:val="0"/>
          <w:numId w:val="14"/>
        </w:numPr>
        <w:shd w:val="clear" w:color="auto" w:fill="FFFFFF"/>
        <w:spacing w:before="0" w:beforeAutospacing="0" w:after="0" w:afterAutospacing="0" w:line="360" w:lineRule="auto"/>
        <w:ind w:right="10"/>
        <w:jc w:val="both"/>
        <w:rPr>
          <w:sz w:val="28"/>
          <w:szCs w:val="28"/>
        </w:rPr>
      </w:pPr>
      <w:r>
        <w:rPr>
          <w:color w:val="000000"/>
          <w:spacing w:val="-4"/>
          <w:sz w:val="28"/>
          <w:szCs w:val="28"/>
          <w:lang w:val="uk-UA"/>
        </w:rPr>
        <w:t>внутрішні індикатори — система показників, які розрахову</w:t>
      </w:r>
      <w:r>
        <w:rPr>
          <w:color w:val="000000"/>
          <w:spacing w:val="-4"/>
          <w:sz w:val="28"/>
          <w:szCs w:val="28"/>
          <w:lang w:val="uk-UA"/>
        </w:rPr>
        <w:softHyphen/>
        <w:t>ються на базі внутрішнього (управлінського) обліку та звітності.</w:t>
      </w:r>
    </w:p>
    <w:p w:rsidR="009008E1" w:rsidRDefault="009008E1">
      <w:pPr>
        <w:shd w:val="clear" w:color="auto" w:fill="FFFFFF"/>
        <w:spacing w:before="34" w:beforeAutospacing="0" w:after="0" w:afterAutospacing="0" w:line="360" w:lineRule="auto"/>
        <w:ind w:left="14" w:right="10" w:firstLine="567"/>
        <w:jc w:val="both"/>
        <w:rPr>
          <w:color w:val="000000"/>
          <w:spacing w:val="-10"/>
          <w:sz w:val="28"/>
          <w:szCs w:val="28"/>
          <w:lang w:val="en-US"/>
        </w:rPr>
      </w:pPr>
      <w:r>
        <w:rPr>
          <w:color w:val="000000"/>
          <w:spacing w:val="-5"/>
          <w:sz w:val="28"/>
          <w:szCs w:val="28"/>
          <w:lang w:val="uk-UA"/>
        </w:rPr>
        <w:t>Комбінація показників, які слугують внутрішніми індикато</w:t>
      </w:r>
      <w:r>
        <w:rPr>
          <w:color w:val="000000"/>
          <w:spacing w:val="-5"/>
          <w:sz w:val="28"/>
          <w:szCs w:val="28"/>
          <w:lang w:val="uk-UA"/>
        </w:rPr>
        <w:softHyphen/>
      </w:r>
      <w:r>
        <w:rPr>
          <w:color w:val="000000"/>
          <w:spacing w:val="-7"/>
          <w:sz w:val="28"/>
          <w:szCs w:val="28"/>
          <w:lang w:val="uk-UA"/>
        </w:rPr>
        <w:t>рами раннього попередження, підбирається з урахуванням мож</w:t>
      </w:r>
      <w:r>
        <w:rPr>
          <w:color w:val="000000"/>
          <w:spacing w:val="-7"/>
          <w:sz w:val="28"/>
          <w:szCs w:val="28"/>
          <w:lang w:val="uk-UA"/>
        </w:rPr>
        <w:softHyphen/>
      </w:r>
      <w:r>
        <w:rPr>
          <w:color w:val="000000"/>
          <w:spacing w:val="-6"/>
          <w:sz w:val="28"/>
          <w:szCs w:val="28"/>
          <w:lang w:val="uk-UA"/>
        </w:rPr>
        <w:t>ливостей прогнозування на їх основі фінансового стану підпри</w:t>
      </w:r>
      <w:r>
        <w:rPr>
          <w:color w:val="000000"/>
          <w:spacing w:val="-6"/>
          <w:sz w:val="28"/>
          <w:szCs w:val="28"/>
          <w:lang w:val="uk-UA"/>
        </w:rPr>
        <w:softHyphen/>
      </w:r>
      <w:r>
        <w:rPr>
          <w:color w:val="000000"/>
          <w:spacing w:val="-8"/>
          <w:sz w:val="28"/>
          <w:szCs w:val="28"/>
          <w:lang w:val="uk-UA"/>
        </w:rPr>
        <w:t xml:space="preserve">ємства та загрози банкрутства. Згідно з найновішими розробками </w:t>
      </w:r>
      <w:r>
        <w:rPr>
          <w:color w:val="000000"/>
          <w:spacing w:val="-6"/>
          <w:sz w:val="28"/>
          <w:szCs w:val="28"/>
          <w:lang w:val="uk-UA"/>
        </w:rPr>
        <w:t>у сфері фінансового контролінгу як ключовий внутрішній інди</w:t>
      </w:r>
      <w:r>
        <w:rPr>
          <w:color w:val="000000"/>
          <w:spacing w:val="-6"/>
          <w:sz w:val="28"/>
          <w:szCs w:val="28"/>
          <w:lang w:val="uk-UA"/>
        </w:rPr>
        <w:softHyphen/>
        <w:t xml:space="preserve">катор раннього попередження рекомендується використовувати </w:t>
      </w:r>
      <w:r>
        <w:rPr>
          <w:color w:val="000000"/>
          <w:spacing w:val="-8"/>
          <w:sz w:val="28"/>
          <w:szCs w:val="28"/>
          <w:lang w:val="uk-UA"/>
        </w:rPr>
        <w:t xml:space="preserve">показник </w:t>
      </w:r>
      <w:r>
        <w:rPr>
          <w:color w:val="000000"/>
          <w:spacing w:val="-8"/>
          <w:sz w:val="28"/>
          <w:szCs w:val="28"/>
          <w:lang w:val="en-US"/>
        </w:rPr>
        <w:t>Free</w:t>
      </w:r>
      <w:r>
        <w:rPr>
          <w:color w:val="000000"/>
          <w:spacing w:val="-8"/>
          <w:sz w:val="28"/>
          <w:szCs w:val="28"/>
          <w:lang w:val="uk-UA"/>
        </w:rPr>
        <w:t xml:space="preserve"> </w:t>
      </w:r>
      <w:r>
        <w:rPr>
          <w:color w:val="000000"/>
          <w:spacing w:val="-8"/>
          <w:sz w:val="28"/>
          <w:szCs w:val="28"/>
          <w:lang w:val="en-US"/>
        </w:rPr>
        <w:t>Cash</w:t>
      </w:r>
      <w:r>
        <w:rPr>
          <w:color w:val="000000"/>
          <w:spacing w:val="-8"/>
          <w:sz w:val="28"/>
          <w:szCs w:val="28"/>
          <w:lang w:val="uk-UA"/>
        </w:rPr>
        <w:t>-</w:t>
      </w:r>
      <w:r>
        <w:rPr>
          <w:color w:val="000000"/>
          <w:spacing w:val="-8"/>
          <w:sz w:val="28"/>
          <w:szCs w:val="28"/>
          <w:lang w:val="en-US"/>
        </w:rPr>
        <w:t>flow</w:t>
      </w:r>
      <w:r>
        <w:rPr>
          <w:color w:val="000000"/>
          <w:spacing w:val="-8"/>
          <w:sz w:val="28"/>
          <w:szCs w:val="28"/>
          <w:lang w:val="uk-UA"/>
        </w:rPr>
        <w:t>. Цей показник є результатом руху гро</w:t>
      </w:r>
      <w:r>
        <w:rPr>
          <w:color w:val="000000"/>
          <w:spacing w:val="-8"/>
          <w:sz w:val="28"/>
          <w:szCs w:val="28"/>
          <w:lang w:val="uk-UA"/>
        </w:rPr>
        <w:softHyphen/>
        <w:t xml:space="preserve">шових коштів у рамках операційної та інвестиційної діяльності й оперативно сигналізує про проблеми в сфері збуту, виробництва, </w:t>
      </w:r>
      <w:r>
        <w:rPr>
          <w:color w:val="000000"/>
          <w:spacing w:val="-10"/>
          <w:sz w:val="28"/>
          <w:szCs w:val="28"/>
          <w:lang w:val="uk-UA"/>
        </w:rPr>
        <w:t>управління оборотними активами тощо.</w:t>
      </w:r>
    </w:p>
    <w:p w:rsidR="009008E1" w:rsidRDefault="009008E1">
      <w:pPr>
        <w:shd w:val="clear" w:color="auto" w:fill="FFFFFF"/>
        <w:spacing w:before="34" w:beforeAutospacing="0" w:after="0" w:afterAutospacing="0" w:line="360" w:lineRule="auto"/>
        <w:ind w:left="14" w:right="10" w:firstLine="567"/>
        <w:jc w:val="both"/>
        <w:rPr>
          <w:color w:val="000000"/>
          <w:spacing w:val="-10"/>
          <w:sz w:val="28"/>
          <w:szCs w:val="28"/>
          <w:lang w:val="uk-UA"/>
        </w:rPr>
      </w:pPr>
      <w:r>
        <w:rPr>
          <w:color w:val="000000"/>
          <w:spacing w:val="-10"/>
          <w:sz w:val="28"/>
          <w:szCs w:val="28"/>
          <w:lang w:val="uk-UA"/>
        </w:rPr>
        <w:t xml:space="preserve">Отже,  явно є те , що  органічно вбудована в систему економічних служб підприємства служба контролінгу  є функціонально відокремленим напрямком в його роботі, що дозволяє оптимізувати  діяльність  інших економічних служб з точки зору аналітичних позицій, а також найбільш повно реалізувати  можливість вироблення альтернативних підходів для прийняття оперативних і стратегічних управлінських рішень. </w:t>
      </w:r>
    </w:p>
    <w:p w:rsidR="009008E1" w:rsidRDefault="009008E1">
      <w:pPr>
        <w:shd w:val="clear" w:color="auto" w:fill="FFFFFF"/>
        <w:spacing w:before="34" w:beforeAutospacing="0" w:after="0" w:afterAutospacing="0" w:line="360" w:lineRule="auto"/>
        <w:ind w:right="10"/>
        <w:jc w:val="center"/>
        <w:rPr>
          <w:b/>
          <w:bCs/>
          <w:sz w:val="28"/>
          <w:szCs w:val="28"/>
          <w:lang w:val="uk-UA"/>
        </w:rPr>
      </w:pPr>
      <w:r>
        <w:rPr>
          <w:b/>
          <w:bCs/>
          <w:sz w:val="28"/>
          <w:szCs w:val="28"/>
          <w:lang w:val="uk-UA"/>
        </w:rPr>
        <w:t>1.3.Методи фінансового контролінгу</w:t>
      </w:r>
    </w:p>
    <w:p w:rsidR="009008E1" w:rsidRDefault="009008E1">
      <w:pPr>
        <w:shd w:val="clear" w:color="auto" w:fill="FFFFFF"/>
        <w:spacing w:before="29" w:beforeAutospacing="0" w:after="0" w:afterAutospacing="0" w:line="360" w:lineRule="auto"/>
        <w:ind w:left="38" w:firstLine="567"/>
        <w:jc w:val="both"/>
        <w:rPr>
          <w:sz w:val="28"/>
          <w:szCs w:val="28"/>
        </w:rPr>
      </w:pPr>
      <w:r>
        <w:rPr>
          <w:color w:val="000000"/>
          <w:spacing w:val="-4"/>
          <w:sz w:val="28"/>
          <w:szCs w:val="28"/>
          <w:lang w:val="uk-UA"/>
        </w:rPr>
        <w:t>Служби контролінгу в процесі виконання своїх функцій вико</w:t>
      </w:r>
      <w:r>
        <w:rPr>
          <w:color w:val="000000"/>
          <w:spacing w:val="-4"/>
          <w:sz w:val="28"/>
          <w:szCs w:val="28"/>
          <w:lang w:val="uk-UA"/>
        </w:rPr>
        <w:softHyphen/>
      </w:r>
      <w:r>
        <w:rPr>
          <w:color w:val="000000"/>
          <w:spacing w:val="-1"/>
          <w:sz w:val="28"/>
          <w:szCs w:val="28"/>
          <w:lang w:val="uk-UA"/>
        </w:rPr>
        <w:t>ристовують велику кількість методів. Поряд з окремими загаль</w:t>
      </w:r>
      <w:r>
        <w:rPr>
          <w:color w:val="000000"/>
          <w:spacing w:val="-5"/>
          <w:sz w:val="28"/>
          <w:szCs w:val="28"/>
          <w:lang w:val="uk-UA"/>
        </w:rPr>
        <w:t>но методологічними та загальноекономічними методами викорис</w:t>
      </w:r>
      <w:r>
        <w:rPr>
          <w:color w:val="000000"/>
          <w:spacing w:val="-5"/>
          <w:sz w:val="28"/>
          <w:szCs w:val="28"/>
          <w:lang w:val="uk-UA"/>
        </w:rPr>
        <w:softHyphen/>
      </w:r>
      <w:r>
        <w:rPr>
          <w:color w:val="000000"/>
          <w:sz w:val="28"/>
          <w:szCs w:val="28"/>
          <w:lang w:val="uk-UA"/>
        </w:rPr>
        <w:t xml:space="preserve">товуються специфічні. До перших методів належать такі, як </w:t>
      </w:r>
      <w:r>
        <w:rPr>
          <w:color w:val="000000"/>
          <w:spacing w:val="-4"/>
          <w:sz w:val="28"/>
          <w:szCs w:val="28"/>
          <w:lang w:val="uk-UA"/>
        </w:rPr>
        <w:t>спостереження, порівняння, групування, аналіз, трендовий аналіз,</w:t>
      </w:r>
      <w:r>
        <w:rPr>
          <w:color w:val="000000"/>
          <w:spacing w:val="-7"/>
          <w:w w:val="102"/>
          <w:sz w:val="28"/>
          <w:szCs w:val="28"/>
          <w:lang w:val="uk-UA"/>
        </w:rPr>
        <w:t xml:space="preserve"> синтез, систематизація, прогнозування. До основних специфічних </w:t>
      </w:r>
      <w:r>
        <w:rPr>
          <w:color w:val="000000"/>
          <w:spacing w:val="-8"/>
          <w:w w:val="102"/>
          <w:sz w:val="28"/>
          <w:szCs w:val="28"/>
          <w:lang w:val="uk-UA"/>
        </w:rPr>
        <w:t>методів контролінгу належать:</w:t>
      </w:r>
    </w:p>
    <w:p w:rsidR="009008E1" w:rsidRDefault="009008E1">
      <w:pPr>
        <w:numPr>
          <w:ilvl w:val="0"/>
          <w:numId w:val="15"/>
        </w:numPr>
        <w:shd w:val="clear" w:color="auto" w:fill="FFFFFF"/>
        <w:spacing w:before="0" w:beforeAutospacing="0" w:after="0" w:afterAutospacing="0" w:line="360" w:lineRule="auto"/>
        <w:ind w:right="2957" w:firstLine="567"/>
        <w:jc w:val="both"/>
        <w:rPr>
          <w:sz w:val="28"/>
          <w:szCs w:val="28"/>
        </w:rPr>
      </w:pPr>
      <w:r>
        <w:rPr>
          <w:color w:val="000000"/>
          <w:spacing w:val="-5"/>
          <w:w w:val="102"/>
          <w:sz w:val="28"/>
          <w:szCs w:val="28"/>
          <w:lang w:val="uk-UA"/>
        </w:rPr>
        <w:t>аналіз точки беззбитковості;</w:t>
      </w:r>
    </w:p>
    <w:p w:rsidR="009008E1" w:rsidRDefault="009008E1">
      <w:pPr>
        <w:numPr>
          <w:ilvl w:val="0"/>
          <w:numId w:val="15"/>
        </w:numPr>
        <w:shd w:val="clear" w:color="auto" w:fill="FFFFFF"/>
        <w:spacing w:before="0" w:beforeAutospacing="0" w:after="0" w:afterAutospacing="0" w:line="360" w:lineRule="auto"/>
        <w:ind w:right="2957" w:firstLine="567"/>
        <w:jc w:val="both"/>
        <w:rPr>
          <w:sz w:val="28"/>
          <w:szCs w:val="28"/>
        </w:rPr>
      </w:pPr>
      <w:r>
        <w:rPr>
          <w:color w:val="000000"/>
          <w:spacing w:val="-5"/>
          <w:w w:val="102"/>
          <w:sz w:val="28"/>
          <w:szCs w:val="28"/>
          <w:lang w:val="uk-UA"/>
        </w:rPr>
        <w:t xml:space="preserve"> </w:t>
      </w:r>
      <w:r>
        <w:rPr>
          <w:color w:val="000000"/>
          <w:spacing w:val="-7"/>
          <w:w w:val="102"/>
          <w:sz w:val="28"/>
          <w:szCs w:val="28"/>
          <w:lang w:val="uk-UA"/>
        </w:rPr>
        <w:t xml:space="preserve">бенчмаркінг;  </w:t>
      </w:r>
    </w:p>
    <w:p w:rsidR="009008E1" w:rsidRDefault="009008E1">
      <w:pPr>
        <w:numPr>
          <w:ilvl w:val="0"/>
          <w:numId w:val="15"/>
        </w:numPr>
        <w:shd w:val="clear" w:color="auto" w:fill="FFFFFF"/>
        <w:spacing w:before="0" w:beforeAutospacing="0" w:after="0" w:afterAutospacing="0" w:line="360" w:lineRule="auto"/>
        <w:ind w:right="2957" w:firstLine="567"/>
        <w:jc w:val="both"/>
        <w:rPr>
          <w:sz w:val="28"/>
          <w:szCs w:val="28"/>
        </w:rPr>
      </w:pPr>
      <w:r>
        <w:rPr>
          <w:color w:val="000000"/>
          <w:spacing w:val="-7"/>
          <w:w w:val="102"/>
          <w:sz w:val="28"/>
          <w:szCs w:val="28"/>
          <w:lang w:val="uk-UA"/>
        </w:rPr>
        <w:t xml:space="preserve">вартісний аналіз; </w:t>
      </w:r>
    </w:p>
    <w:p w:rsidR="009008E1" w:rsidRDefault="009008E1">
      <w:pPr>
        <w:numPr>
          <w:ilvl w:val="0"/>
          <w:numId w:val="15"/>
        </w:numPr>
        <w:shd w:val="clear" w:color="auto" w:fill="FFFFFF"/>
        <w:spacing w:before="0" w:beforeAutospacing="0" w:after="0" w:afterAutospacing="0" w:line="360" w:lineRule="auto"/>
        <w:ind w:right="2957" w:firstLine="567"/>
        <w:jc w:val="both"/>
        <w:rPr>
          <w:sz w:val="28"/>
          <w:szCs w:val="28"/>
        </w:rPr>
      </w:pPr>
      <w:r>
        <w:rPr>
          <w:color w:val="000000"/>
          <w:spacing w:val="-7"/>
          <w:w w:val="102"/>
          <w:sz w:val="28"/>
          <w:szCs w:val="28"/>
          <w:lang w:val="uk-UA"/>
        </w:rPr>
        <w:t>портфельний аналіз;</w:t>
      </w:r>
    </w:p>
    <w:p w:rsidR="009008E1" w:rsidRDefault="009008E1">
      <w:pPr>
        <w:numPr>
          <w:ilvl w:val="0"/>
          <w:numId w:val="15"/>
        </w:numPr>
        <w:shd w:val="clear" w:color="auto" w:fill="FFFFFF"/>
        <w:spacing w:before="0" w:beforeAutospacing="0" w:after="0" w:afterAutospacing="0" w:line="360" w:lineRule="auto"/>
        <w:ind w:right="2957" w:firstLine="567"/>
        <w:jc w:val="both"/>
        <w:rPr>
          <w:sz w:val="28"/>
          <w:szCs w:val="28"/>
        </w:rPr>
      </w:pPr>
      <w:r>
        <w:rPr>
          <w:color w:val="000000"/>
          <w:spacing w:val="-6"/>
          <w:w w:val="102"/>
          <w:sz w:val="28"/>
          <w:szCs w:val="28"/>
          <w:lang w:val="en-US"/>
        </w:rPr>
        <w:t>SWOT</w:t>
      </w:r>
      <w:r>
        <w:rPr>
          <w:color w:val="000000"/>
          <w:spacing w:val="-6"/>
          <w:w w:val="102"/>
          <w:sz w:val="28"/>
          <w:szCs w:val="28"/>
          <w:lang w:val="uk-UA"/>
        </w:rPr>
        <w:t xml:space="preserve">-аналіз (аналіз сильних і слабких місць); </w:t>
      </w:r>
    </w:p>
    <w:p w:rsidR="009008E1" w:rsidRDefault="009008E1">
      <w:pPr>
        <w:numPr>
          <w:ilvl w:val="0"/>
          <w:numId w:val="15"/>
        </w:numPr>
        <w:shd w:val="clear" w:color="auto" w:fill="FFFFFF"/>
        <w:spacing w:before="0" w:beforeAutospacing="0" w:after="0" w:afterAutospacing="0" w:line="360" w:lineRule="auto"/>
        <w:ind w:right="2957" w:firstLine="567"/>
        <w:jc w:val="both"/>
        <w:rPr>
          <w:sz w:val="28"/>
          <w:szCs w:val="28"/>
        </w:rPr>
      </w:pPr>
      <w:r>
        <w:rPr>
          <w:color w:val="000000"/>
          <w:spacing w:val="-8"/>
          <w:w w:val="102"/>
          <w:sz w:val="28"/>
          <w:szCs w:val="28"/>
          <w:lang w:val="uk-UA"/>
        </w:rPr>
        <w:t xml:space="preserve"> АВС</w:t>
      </w:r>
      <w:r>
        <w:rPr>
          <w:color w:val="000000"/>
          <w:spacing w:val="-8"/>
          <w:w w:val="102"/>
          <w:sz w:val="28"/>
          <w:szCs w:val="28"/>
          <w:lang w:val="en-US"/>
        </w:rPr>
        <w:t xml:space="preserve"> </w:t>
      </w:r>
      <w:r>
        <w:rPr>
          <w:color w:val="000000"/>
          <w:spacing w:val="-8"/>
          <w:w w:val="102"/>
          <w:sz w:val="28"/>
          <w:szCs w:val="28"/>
          <w:lang w:val="uk-UA"/>
        </w:rPr>
        <w:t>-</w:t>
      </w:r>
      <w:r>
        <w:rPr>
          <w:color w:val="000000"/>
          <w:spacing w:val="-8"/>
          <w:w w:val="102"/>
          <w:sz w:val="28"/>
          <w:szCs w:val="28"/>
          <w:lang w:val="en-US"/>
        </w:rPr>
        <w:t xml:space="preserve"> </w:t>
      </w:r>
      <w:r>
        <w:rPr>
          <w:color w:val="000000"/>
          <w:spacing w:val="-8"/>
          <w:w w:val="102"/>
          <w:sz w:val="28"/>
          <w:szCs w:val="28"/>
          <w:lang w:val="uk-UA"/>
        </w:rPr>
        <w:t xml:space="preserve">аналіз; </w:t>
      </w:r>
    </w:p>
    <w:p w:rsidR="009008E1" w:rsidRDefault="009008E1">
      <w:pPr>
        <w:numPr>
          <w:ilvl w:val="0"/>
          <w:numId w:val="15"/>
        </w:numPr>
        <w:shd w:val="clear" w:color="auto" w:fill="FFFFFF"/>
        <w:spacing w:before="0" w:beforeAutospacing="0" w:after="0" w:afterAutospacing="0" w:line="360" w:lineRule="auto"/>
        <w:ind w:right="2957" w:firstLine="567"/>
        <w:jc w:val="both"/>
        <w:rPr>
          <w:sz w:val="28"/>
          <w:szCs w:val="28"/>
        </w:rPr>
      </w:pPr>
      <w:r>
        <w:rPr>
          <w:color w:val="000000"/>
          <w:spacing w:val="-4"/>
          <w:w w:val="102"/>
          <w:sz w:val="28"/>
          <w:szCs w:val="28"/>
          <w:lang w:val="uk-UA"/>
        </w:rPr>
        <w:t xml:space="preserve"> ХУ</w:t>
      </w:r>
      <w:r>
        <w:rPr>
          <w:color w:val="000000"/>
          <w:spacing w:val="-4"/>
          <w:w w:val="102"/>
          <w:sz w:val="28"/>
          <w:szCs w:val="28"/>
          <w:lang w:val="en-US"/>
        </w:rPr>
        <w:t>Z</w:t>
      </w:r>
      <w:r>
        <w:rPr>
          <w:color w:val="000000"/>
          <w:spacing w:val="-4"/>
          <w:w w:val="102"/>
          <w:sz w:val="28"/>
          <w:szCs w:val="28"/>
          <w:lang w:val="uk-UA"/>
        </w:rPr>
        <w:t>-</w:t>
      </w:r>
      <w:r>
        <w:rPr>
          <w:color w:val="000000"/>
          <w:spacing w:val="-4"/>
          <w:w w:val="102"/>
          <w:sz w:val="28"/>
          <w:szCs w:val="28"/>
          <w:lang w:val="en-US"/>
        </w:rPr>
        <w:t xml:space="preserve"> </w:t>
      </w:r>
      <w:r>
        <w:rPr>
          <w:color w:val="000000"/>
          <w:spacing w:val="-4"/>
          <w:w w:val="102"/>
          <w:sz w:val="28"/>
          <w:szCs w:val="28"/>
          <w:lang w:val="uk-UA"/>
        </w:rPr>
        <w:t>аналіз;</w:t>
      </w:r>
    </w:p>
    <w:p w:rsidR="009008E1" w:rsidRDefault="009008E1">
      <w:pPr>
        <w:numPr>
          <w:ilvl w:val="0"/>
          <w:numId w:val="15"/>
        </w:numPr>
        <w:shd w:val="clear" w:color="auto" w:fill="FFFFFF"/>
        <w:spacing w:before="0" w:beforeAutospacing="0" w:after="0" w:afterAutospacing="0" w:line="360" w:lineRule="auto"/>
        <w:ind w:right="2957" w:firstLine="567"/>
        <w:jc w:val="both"/>
        <w:rPr>
          <w:sz w:val="28"/>
          <w:szCs w:val="28"/>
        </w:rPr>
      </w:pPr>
      <w:r>
        <w:rPr>
          <w:color w:val="000000"/>
          <w:spacing w:val="-6"/>
          <w:w w:val="102"/>
          <w:sz w:val="28"/>
          <w:szCs w:val="28"/>
          <w:lang w:val="uk-UA"/>
        </w:rPr>
        <w:t xml:space="preserve">методи фінансового прогнозування (експертні, екстраполяції </w:t>
      </w:r>
      <w:r>
        <w:rPr>
          <w:color w:val="000000"/>
          <w:spacing w:val="-11"/>
          <w:w w:val="102"/>
          <w:sz w:val="28"/>
          <w:szCs w:val="28"/>
          <w:lang w:val="uk-UA"/>
        </w:rPr>
        <w:t>тощо).</w:t>
      </w:r>
    </w:p>
    <w:p w:rsidR="009008E1" w:rsidRDefault="009008E1">
      <w:pPr>
        <w:shd w:val="clear" w:color="auto" w:fill="FFFFFF"/>
        <w:spacing w:before="317" w:beforeAutospacing="0" w:after="0" w:afterAutospacing="0" w:line="360" w:lineRule="auto"/>
        <w:ind w:left="29" w:right="19" w:firstLine="567"/>
        <w:jc w:val="both"/>
        <w:rPr>
          <w:sz w:val="28"/>
          <w:szCs w:val="28"/>
        </w:rPr>
      </w:pPr>
      <w:r>
        <w:rPr>
          <w:i/>
          <w:iCs/>
          <w:sz w:val="28"/>
          <w:szCs w:val="28"/>
          <w:lang w:val="uk-UA"/>
        </w:rPr>
        <w:t>Аналіз точки беззбитковості</w:t>
      </w:r>
      <w:r>
        <w:rPr>
          <w:sz w:val="28"/>
          <w:szCs w:val="28"/>
          <w:lang w:val="uk-UA"/>
        </w:rPr>
        <w:t xml:space="preserve">. </w:t>
      </w:r>
      <w:r>
        <w:rPr>
          <w:color w:val="000000"/>
          <w:sz w:val="28"/>
          <w:szCs w:val="28"/>
          <w:lang w:val="uk-UA"/>
        </w:rPr>
        <w:t>Важливим завданням контролінгу (управлінського обліку) є калькуляція ціни, планування прибутку підприємства та асор</w:t>
      </w:r>
      <w:r>
        <w:rPr>
          <w:color w:val="000000"/>
          <w:sz w:val="28"/>
          <w:szCs w:val="28"/>
          <w:lang w:val="uk-UA"/>
        </w:rPr>
        <w:softHyphen/>
      </w:r>
      <w:r>
        <w:rPr>
          <w:color w:val="000000"/>
          <w:spacing w:val="-1"/>
          <w:sz w:val="28"/>
          <w:szCs w:val="28"/>
          <w:lang w:val="uk-UA"/>
        </w:rPr>
        <w:t>тименту продукції. Дійовим інструментом виконання цього за</w:t>
      </w:r>
      <w:r>
        <w:rPr>
          <w:color w:val="000000"/>
          <w:spacing w:val="-1"/>
          <w:sz w:val="28"/>
          <w:szCs w:val="28"/>
          <w:lang w:val="uk-UA"/>
        </w:rPr>
        <w:softHyphen/>
      </w:r>
      <w:r>
        <w:rPr>
          <w:color w:val="000000"/>
          <w:sz w:val="28"/>
          <w:szCs w:val="28"/>
          <w:lang w:val="uk-UA"/>
        </w:rPr>
        <w:t xml:space="preserve">вдання є розрахунок точки беззбитковості та необхідної суми </w:t>
      </w:r>
      <w:r>
        <w:rPr>
          <w:color w:val="000000"/>
          <w:spacing w:val="-4"/>
          <w:sz w:val="28"/>
          <w:szCs w:val="28"/>
          <w:lang w:val="uk-UA"/>
        </w:rPr>
        <w:t xml:space="preserve">покриття. Цей метод контролінгу зводиться до визначення </w:t>
      </w:r>
      <w:r>
        <w:rPr>
          <w:color w:val="000000"/>
          <w:spacing w:val="16"/>
          <w:sz w:val="28"/>
          <w:szCs w:val="28"/>
          <w:lang w:val="uk-UA"/>
        </w:rPr>
        <w:t>міні</w:t>
      </w:r>
      <w:r>
        <w:rPr>
          <w:color w:val="000000"/>
          <w:spacing w:val="16"/>
          <w:sz w:val="28"/>
          <w:szCs w:val="28"/>
          <w:lang w:val="uk-UA"/>
        </w:rPr>
        <w:softHyphen/>
      </w:r>
      <w:r>
        <w:rPr>
          <w:color w:val="000000"/>
          <w:spacing w:val="-1"/>
          <w:sz w:val="28"/>
          <w:szCs w:val="28"/>
          <w:lang w:val="uk-UA"/>
        </w:rPr>
        <w:t>мального обсягу реалізації продукції (за стабільних умовно по</w:t>
      </w:r>
      <w:r>
        <w:rPr>
          <w:color w:val="000000"/>
          <w:spacing w:val="-1"/>
          <w:sz w:val="28"/>
          <w:szCs w:val="28"/>
          <w:lang w:val="uk-UA"/>
        </w:rPr>
        <w:softHyphen/>
      </w:r>
      <w:r>
        <w:rPr>
          <w:color w:val="000000"/>
          <w:spacing w:val="-2"/>
          <w:sz w:val="28"/>
          <w:szCs w:val="28"/>
          <w:lang w:val="uk-UA"/>
        </w:rPr>
        <w:t>стійних витрат), за якого підприємство може, з одного боку, за</w:t>
      </w:r>
      <w:r>
        <w:rPr>
          <w:color w:val="000000"/>
          <w:spacing w:val="-2"/>
          <w:sz w:val="28"/>
          <w:szCs w:val="28"/>
          <w:lang w:val="uk-UA"/>
        </w:rPr>
        <w:softHyphen/>
      </w:r>
      <w:r>
        <w:rPr>
          <w:color w:val="000000"/>
          <w:sz w:val="28"/>
          <w:szCs w:val="28"/>
          <w:lang w:val="uk-UA"/>
        </w:rPr>
        <w:t>безпечити беззбиткову операційну діяльність у плановому пе</w:t>
      </w:r>
      <w:r>
        <w:rPr>
          <w:color w:val="000000"/>
          <w:sz w:val="28"/>
          <w:szCs w:val="28"/>
          <w:lang w:val="uk-UA"/>
        </w:rPr>
        <w:softHyphen/>
        <w:t>ріоді, з іншого — створити умови для самофінансування під</w:t>
      </w:r>
      <w:r>
        <w:rPr>
          <w:color w:val="000000"/>
          <w:sz w:val="28"/>
          <w:szCs w:val="28"/>
          <w:lang w:val="uk-UA"/>
        </w:rPr>
        <w:softHyphen/>
      </w:r>
      <w:r>
        <w:rPr>
          <w:color w:val="000000"/>
          <w:spacing w:val="-5"/>
          <w:sz w:val="28"/>
          <w:szCs w:val="28"/>
          <w:lang w:val="uk-UA"/>
        </w:rPr>
        <w:t>приємства.</w:t>
      </w:r>
    </w:p>
    <w:p w:rsidR="009008E1" w:rsidRDefault="009008E1">
      <w:pPr>
        <w:shd w:val="clear" w:color="auto" w:fill="FFFFFF"/>
        <w:spacing w:before="0" w:beforeAutospacing="0" w:after="0" w:afterAutospacing="0" w:line="360" w:lineRule="auto"/>
        <w:ind w:left="24" w:firstLine="567"/>
        <w:jc w:val="both"/>
        <w:rPr>
          <w:color w:val="000000"/>
          <w:spacing w:val="-6"/>
          <w:sz w:val="28"/>
          <w:szCs w:val="28"/>
          <w:lang w:val="uk-UA"/>
        </w:rPr>
      </w:pPr>
      <w:r>
        <w:rPr>
          <w:color w:val="000000"/>
          <w:spacing w:val="-4"/>
          <w:sz w:val="28"/>
          <w:szCs w:val="28"/>
          <w:lang w:val="uk-UA"/>
        </w:rPr>
        <w:t xml:space="preserve">Точка беззбитковості характеризує обсяг реалізації продукції </w:t>
      </w:r>
      <w:r>
        <w:rPr>
          <w:color w:val="000000"/>
          <w:spacing w:val="-2"/>
          <w:sz w:val="28"/>
          <w:szCs w:val="28"/>
          <w:lang w:val="uk-UA"/>
        </w:rPr>
        <w:t xml:space="preserve">за якого прибуток підприємства дорівнює нулю, тобто виручка </w:t>
      </w:r>
      <w:r>
        <w:rPr>
          <w:color w:val="000000"/>
          <w:spacing w:val="-4"/>
          <w:sz w:val="28"/>
          <w:szCs w:val="28"/>
          <w:lang w:val="uk-UA"/>
        </w:rPr>
        <w:t>від реалізації продукції відповідає валовим затратам на її вироб</w:t>
      </w:r>
      <w:r>
        <w:rPr>
          <w:color w:val="000000"/>
          <w:spacing w:val="-4"/>
          <w:sz w:val="28"/>
          <w:szCs w:val="28"/>
          <w:lang w:val="uk-UA"/>
        </w:rPr>
        <w:softHyphen/>
      </w:r>
      <w:r>
        <w:rPr>
          <w:color w:val="000000"/>
          <w:sz w:val="28"/>
          <w:szCs w:val="28"/>
          <w:lang w:val="uk-UA"/>
        </w:rPr>
        <w:t xml:space="preserve">ництво та реалізацію. Точку беззбитковості називають також </w:t>
      </w:r>
      <w:r>
        <w:rPr>
          <w:color w:val="000000"/>
          <w:spacing w:val="-2"/>
          <w:sz w:val="28"/>
          <w:szCs w:val="28"/>
          <w:lang w:val="uk-UA"/>
        </w:rPr>
        <w:t>точкою «порогового» прибутку чи точкою рівноваги. Розгляду</w:t>
      </w:r>
      <w:r>
        <w:rPr>
          <w:color w:val="000000"/>
          <w:spacing w:val="-2"/>
          <w:sz w:val="28"/>
          <w:szCs w:val="28"/>
          <w:lang w:val="uk-UA"/>
        </w:rPr>
        <w:softHyphen/>
      </w:r>
      <w:r>
        <w:rPr>
          <w:color w:val="000000"/>
          <w:spacing w:val="-4"/>
          <w:sz w:val="28"/>
          <w:szCs w:val="28"/>
          <w:lang w:val="uk-UA"/>
        </w:rPr>
        <w:t>ваний метод побудований на тезі, що із збільшенням обсягів реа</w:t>
      </w:r>
      <w:r>
        <w:rPr>
          <w:color w:val="000000"/>
          <w:spacing w:val="-4"/>
          <w:sz w:val="28"/>
          <w:szCs w:val="28"/>
          <w:lang w:val="uk-UA"/>
        </w:rPr>
        <w:softHyphen/>
      </w:r>
      <w:r>
        <w:rPr>
          <w:color w:val="000000"/>
          <w:spacing w:val="-2"/>
          <w:sz w:val="28"/>
          <w:szCs w:val="28"/>
          <w:lang w:val="uk-UA"/>
        </w:rPr>
        <w:t xml:space="preserve">лізації величина умовно постійних витрат на одиницю продукції </w:t>
      </w:r>
      <w:r>
        <w:rPr>
          <w:color w:val="000000"/>
          <w:spacing w:val="-6"/>
          <w:sz w:val="28"/>
          <w:szCs w:val="28"/>
          <w:lang w:val="uk-UA"/>
        </w:rPr>
        <w:t>зменшується.</w:t>
      </w:r>
    </w:p>
    <w:p w:rsidR="009008E1" w:rsidRDefault="009008E1">
      <w:pPr>
        <w:shd w:val="clear" w:color="auto" w:fill="FFFFFF"/>
        <w:spacing w:before="192" w:beforeAutospacing="0" w:after="0" w:afterAutospacing="0" w:line="360" w:lineRule="auto"/>
        <w:ind w:left="5" w:right="14" w:firstLine="567"/>
        <w:jc w:val="both"/>
        <w:rPr>
          <w:sz w:val="28"/>
          <w:szCs w:val="28"/>
          <w:lang w:val="uk-UA"/>
        </w:rPr>
      </w:pPr>
      <w:r>
        <w:rPr>
          <w:color w:val="000000"/>
          <w:spacing w:val="-3"/>
          <w:sz w:val="28"/>
          <w:szCs w:val="28"/>
          <w:lang w:val="uk-UA"/>
        </w:rPr>
        <w:t xml:space="preserve">Важливим інструментом аналізу конкурентоспроможності </w:t>
      </w:r>
      <w:r>
        <w:rPr>
          <w:color w:val="000000"/>
          <w:spacing w:val="-9"/>
          <w:sz w:val="28"/>
          <w:szCs w:val="28"/>
          <w:lang w:val="uk-UA"/>
        </w:rPr>
        <w:t xml:space="preserve">підприємства є </w:t>
      </w:r>
      <w:r>
        <w:rPr>
          <w:i/>
          <w:iCs/>
          <w:color w:val="000000"/>
          <w:spacing w:val="-9"/>
          <w:sz w:val="28"/>
          <w:szCs w:val="28"/>
          <w:lang w:val="uk-UA"/>
        </w:rPr>
        <w:t>бенчмаркінг</w:t>
      </w:r>
      <w:r>
        <w:rPr>
          <w:color w:val="000000"/>
          <w:spacing w:val="-9"/>
          <w:sz w:val="28"/>
          <w:szCs w:val="28"/>
          <w:lang w:val="uk-UA"/>
        </w:rPr>
        <w:t>. Бенчмаркінг</w:t>
      </w:r>
      <w:r>
        <w:rPr>
          <w:b/>
          <w:bCs/>
          <w:color w:val="000000"/>
          <w:spacing w:val="-9"/>
          <w:sz w:val="28"/>
          <w:szCs w:val="28"/>
          <w:lang w:val="uk-UA"/>
        </w:rPr>
        <w:t xml:space="preserve"> </w:t>
      </w:r>
      <w:r>
        <w:rPr>
          <w:color w:val="000000"/>
          <w:spacing w:val="-9"/>
          <w:sz w:val="28"/>
          <w:szCs w:val="28"/>
          <w:lang w:val="uk-UA"/>
        </w:rPr>
        <w:t xml:space="preserve">(від англ. </w:t>
      </w:r>
      <w:r>
        <w:rPr>
          <w:color w:val="000000"/>
          <w:spacing w:val="-9"/>
          <w:sz w:val="28"/>
          <w:szCs w:val="28"/>
          <w:lang w:val="en-US"/>
        </w:rPr>
        <w:t>Benchmarking</w:t>
      </w:r>
      <w:r>
        <w:rPr>
          <w:color w:val="000000"/>
          <w:spacing w:val="-9"/>
          <w:sz w:val="28"/>
          <w:szCs w:val="28"/>
          <w:lang w:val="uk-UA"/>
        </w:rPr>
        <w:t xml:space="preserve"> - </w:t>
      </w:r>
      <w:r>
        <w:rPr>
          <w:color w:val="000000"/>
          <w:spacing w:val="-5"/>
          <w:sz w:val="28"/>
          <w:szCs w:val="28"/>
          <w:lang w:val="uk-UA"/>
        </w:rPr>
        <w:t>встановлення контрольної точки) — це перманентний, безперер</w:t>
      </w:r>
      <w:r>
        <w:rPr>
          <w:color w:val="000000"/>
          <w:spacing w:val="-5"/>
          <w:sz w:val="28"/>
          <w:szCs w:val="28"/>
          <w:lang w:val="uk-UA"/>
        </w:rPr>
        <w:softHyphen/>
      </w:r>
      <w:r>
        <w:rPr>
          <w:color w:val="000000"/>
          <w:spacing w:val="-3"/>
          <w:sz w:val="28"/>
          <w:szCs w:val="28"/>
          <w:lang w:val="uk-UA"/>
        </w:rPr>
        <w:t>вний процес порівняння товарів (робіт, послуг), виробничих про</w:t>
      </w:r>
      <w:r>
        <w:rPr>
          <w:color w:val="000000"/>
          <w:spacing w:val="-3"/>
          <w:sz w:val="28"/>
          <w:szCs w:val="28"/>
          <w:lang w:val="uk-UA"/>
        </w:rPr>
        <w:softHyphen/>
        <w:t>цесів, методів та інших параметрів досліджуваного підприємс</w:t>
      </w:r>
      <w:r>
        <w:rPr>
          <w:color w:val="000000"/>
          <w:spacing w:val="-3"/>
          <w:sz w:val="28"/>
          <w:szCs w:val="28"/>
          <w:lang w:val="uk-UA"/>
        </w:rPr>
        <w:softHyphen/>
      </w:r>
      <w:r>
        <w:rPr>
          <w:color w:val="000000"/>
          <w:spacing w:val="-1"/>
          <w:sz w:val="28"/>
          <w:szCs w:val="28"/>
          <w:lang w:val="uk-UA"/>
        </w:rPr>
        <w:t xml:space="preserve">тва (структурного підрозділу) з аналогічними об'єктами інших </w:t>
      </w:r>
      <w:r>
        <w:rPr>
          <w:color w:val="000000"/>
          <w:spacing w:val="-5"/>
          <w:sz w:val="28"/>
          <w:szCs w:val="28"/>
          <w:lang w:val="uk-UA"/>
        </w:rPr>
        <w:t>підприємств чи структурних підрозділів.</w:t>
      </w:r>
      <w:r>
        <w:rPr>
          <w:color w:val="000000"/>
          <w:sz w:val="28"/>
          <w:szCs w:val="28"/>
          <w:lang w:val="uk-UA"/>
        </w:rPr>
        <w:t xml:space="preserve">Основний зміст та мета бенчмаркінгу полягає в ідентифікації відмінностей з порівнюваним аналогом (еталоном), визначення причин цих відмінностей та виявлення </w:t>
      </w:r>
      <w:r>
        <w:rPr>
          <w:color w:val="000000"/>
          <w:spacing w:val="-3"/>
          <w:sz w:val="28"/>
          <w:szCs w:val="28"/>
          <w:lang w:val="uk-UA"/>
        </w:rPr>
        <w:t>можливостей щодо вдосконалення об'єктів бенчмаркінгу.</w:t>
      </w:r>
      <w:r>
        <w:rPr>
          <w:color w:val="000000"/>
          <w:spacing w:val="-4"/>
          <w:sz w:val="28"/>
          <w:szCs w:val="28"/>
          <w:lang w:val="uk-UA"/>
        </w:rPr>
        <w:t xml:space="preserve">. </w:t>
      </w:r>
    </w:p>
    <w:p w:rsidR="009008E1" w:rsidRDefault="009008E1">
      <w:pPr>
        <w:shd w:val="clear" w:color="auto" w:fill="FFFFFF"/>
        <w:spacing w:before="168" w:beforeAutospacing="0" w:after="0" w:afterAutospacing="0" w:line="360" w:lineRule="auto"/>
        <w:ind w:left="5" w:right="29" w:firstLine="567"/>
        <w:jc w:val="both"/>
        <w:rPr>
          <w:sz w:val="28"/>
          <w:szCs w:val="28"/>
          <w:lang w:val="uk-UA"/>
        </w:rPr>
      </w:pPr>
      <w:r>
        <w:rPr>
          <w:i/>
          <w:iCs/>
          <w:color w:val="000000"/>
          <w:spacing w:val="-9"/>
          <w:sz w:val="28"/>
          <w:szCs w:val="28"/>
          <w:lang w:val="uk-UA"/>
        </w:rPr>
        <w:t>Вартісний аналіз</w:t>
      </w:r>
      <w:r>
        <w:rPr>
          <w:color w:val="000000"/>
          <w:spacing w:val="-9"/>
          <w:sz w:val="28"/>
          <w:szCs w:val="28"/>
          <w:lang w:val="uk-UA"/>
        </w:rPr>
        <w:t xml:space="preserve"> — це метод контролінгу, що полягає в дослі</w:t>
      </w:r>
      <w:r>
        <w:rPr>
          <w:color w:val="000000"/>
          <w:spacing w:val="-9"/>
          <w:sz w:val="28"/>
          <w:szCs w:val="28"/>
          <w:lang w:val="uk-UA"/>
        </w:rPr>
        <w:softHyphen/>
      </w:r>
      <w:r>
        <w:rPr>
          <w:color w:val="000000"/>
          <w:spacing w:val="-5"/>
          <w:sz w:val="28"/>
          <w:szCs w:val="28"/>
          <w:lang w:val="uk-UA"/>
        </w:rPr>
        <w:t>дженні функціональних характеристик продукції, яка виробля</w:t>
      </w:r>
      <w:r>
        <w:rPr>
          <w:color w:val="000000"/>
          <w:spacing w:val="-5"/>
          <w:sz w:val="28"/>
          <w:szCs w:val="28"/>
          <w:lang w:val="uk-UA"/>
        </w:rPr>
        <w:softHyphen/>
        <w:t>ється, на предмет еквівалентності їх вартості та корисності. От</w:t>
      </w:r>
      <w:r>
        <w:rPr>
          <w:color w:val="000000"/>
          <w:spacing w:val="-5"/>
          <w:sz w:val="28"/>
          <w:szCs w:val="28"/>
          <w:lang w:val="uk-UA"/>
        </w:rPr>
        <w:softHyphen/>
      </w:r>
      <w:r>
        <w:rPr>
          <w:color w:val="000000"/>
          <w:spacing w:val="-8"/>
          <w:sz w:val="28"/>
          <w:szCs w:val="28"/>
          <w:lang w:val="uk-UA"/>
        </w:rPr>
        <w:t xml:space="preserve">же, в центрі уваги вартісного аналізу перебувають функціональні </w:t>
      </w:r>
      <w:r>
        <w:rPr>
          <w:color w:val="000000"/>
          <w:spacing w:val="-2"/>
          <w:sz w:val="28"/>
          <w:szCs w:val="28"/>
          <w:lang w:val="uk-UA"/>
        </w:rPr>
        <w:t xml:space="preserve">та вартісні параметри продукції (робіт, послуг), саме тому цей вид аналізу позначають також як функціонально-вартісний. У </w:t>
      </w:r>
      <w:r>
        <w:rPr>
          <w:color w:val="000000"/>
          <w:spacing w:val="-7"/>
          <w:sz w:val="28"/>
          <w:szCs w:val="28"/>
          <w:lang w:val="uk-UA"/>
        </w:rPr>
        <w:t>ході аналізу здійснюється класифікація функцій продукту у роз</w:t>
      </w:r>
      <w:r>
        <w:rPr>
          <w:color w:val="000000"/>
          <w:spacing w:val="-7"/>
          <w:sz w:val="28"/>
          <w:szCs w:val="28"/>
          <w:lang w:val="uk-UA"/>
        </w:rPr>
        <w:softHyphen/>
      </w:r>
      <w:r>
        <w:rPr>
          <w:color w:val="000000"/>
          <w:spacing w:val="-5"/>
          <w:sz w:val="28"/>
          <w:szCs w:val="28"/>
          <w:lang w:val="uk-UA"/>
        </w:rPr>
        <w:t xml:space="preserve">різі функціональних класів: головні, додаткові та непотрібні. На </w:t>
      </w:r>
      <w:r>
        <w:rPr>
          <w:color w:val="000000"/>
          <w:spacing w:val="-4"/>
          <w:sz w:val="28"/>
          <w:szCs w:val="28"/>
          <w:lang w:val="uk-UA"/>
        </w:rPr>
        <w:t xml:space="preserve">основі цього розробляються пропозиції щодо мінімізації затрат </w:t>
      </w:r>
      <w:r>
        <w:rPr>
          <w:color w:val="000000"/>
          <w:spacing w:val="-6"/>
          <w:sz w:val="28"/>
          <w:szCs w:val="28"/>
          <w:lang w:val="uk-UA"/>
        </w:rPr>
        <w:t>на виконання кожної функції, а також щодо анулювання друго</w:t>
      </w:r>
      <w:r>
        <w:rPr>
          <w:color w:val="000000"/>
          <w:spacing w:val="-6"/>
          <w:sz w:val="28"/>
          <w:szCs w:val="28"/>
          <w:lang w:val="uk-UA"/>
        </w:rPr>
        <w:softHyphen/>
      </w:r>
      <w:r>
        <w:rPr>
          <w:color w:val="000000"/>
          <w:spacing w:val="-9"/>
          <w:sz w:val="28"/>
          <w:szCs w:val="28"/>
          <w:lang w:val="uk-UA"/>
        </w:rPr>
        <w:t>рядних функцій, які потребують значних затрат.</w:t>
      </w:r>
    </w:p>
    <w:p w:rsidR="009008E1" w:rsidRDefault="009008E1">
      <w:pPr>
        <w:shd w:val="clear" w:color="auto" w:fill="FFFFFF"/>
        <w:spacing w:before="230" w:beforeAutospacing="0" w:after="0" w:afterAutospacing="0" w:line="360" w:lineRule="auto"/>
        <w:ind w:right="14" w:firstLine="567"/>
        <w:jc w:val="both"/>
        <w:rPr>
          <w:sz w:val="28"/>
          <w:szCs w:val="28"/>
        </w:rPr>
      </w:pPr>
      <w:r>
        <w:rPr>
          <w:i/>
          <w:iCs/>
          <w:color w:val="000000"/>
          <w:spacing w:val="-2"/>
          <w:sz w:val="28"/>
          <w:szCs w:val="28"/>
          <w:lang w:val="uk-UA"/>
        </w:rPr>
        <w:t>Портфельний аналіз</w:t>
      </w:r>
      <w:r>
        <w:rPr>
          <w:color w:val="000000"/>
          <w:spacing w:val="-2"/>
          <w:sz w:val="28"/>
          <w:szCs w:val="28"/>
          <w:lang w:val="uk-UA"/>
        </w:rPr>
        <w:t xml:space="preserve"> — ефективний інструмент стратегічного </w:t>
      </w:r>
      <w:r>
        <w:rPr>
          <w:color w:val="000000"/>
          <w:sz w:val="28"/>
          <w:szCs w:val="28"/>
          <w:lang w:val="uk-UA"/>
        </w:rPr>
        <w:t xml:space="preserve">контролінгу. Традиційно цей інструмент використовується при </w:t>
      </w:r>
      <w:r>
        <w:rPr>
          <w:color w:val="000000"/>
          <w:spacing w:val="-5"/>
          <w:sz w:val="28"/>
          <w:szCs w:val="28"/>
          <w:lang w:val="uk-UA"/>
        </w:rPr>
        <w:t xml:space="preserve">оптимізації портфеля цінних паперів інвестора. Фінансист </w:t>
      </w:r>
      <w:r>
        <w:rPr>
          <w:color w:val="000000"/>
          <w:spacing w:val="6"/>
          <w:sz w:val="28"/>
          <w:szCs w:val="28"/>
          <w:lang w:val="uk-UA"/>
        </w:rPr>
        <w:t>під</w:t>
      </w:r>
      <w:r>
        <w:rPr>
          <w:color w:val="000000"/>
          <w:sz w:val="28"/>
          <w:szCs w:val="28"/>
          <w:lang w:val="uk-UA"/>
        </w:rPr>
        <w:t xml:space="preserve"> </w:t>
      </w:r>
      <w:r>
        <w:rPr>
          <w:color w:val="000000"/>
          <w:spacing w:val="-5"/>
          <w:sz w:val="28"/>
          <w:szCs w:val="28"/>
          <w:lang w:val="uk-UA"/>
        </w:rPr>
        <w:t>те</w:t>
      </w:r>
      <w:r>
        <w:rPr>
          <w:color w:val="000000"/>
          <w:spacing w:val="-5"/>
          <w:sz w:val="28"/>
          <w:szCs w:val="28"/>
          <w:lang w:val="uk-UA"/>
        </w:rPr>
        <w:softHyphen/>
      </w:r>
      <w:r>
        <w:rPr>
          <w:color w:val="000000"/>
          <w:sz w:val="28"/>
          <w:szCs w:val="28"/>
          <w:lang w:val="uk-UA"/>
        </w:rPr>
        <w:t xml:space="preserve">рміном «портфоліо» розуміє оптимальний з погляду комбінації </w:t>
      </w:r>
      <w:r>
        <w:rPr>
          <w:color w:val="000000"/>
          <w:spacing w:val="-2"/>
          <w:sz w:val="28"/>
          <w:szCs w:val="28"/>
          <w:lang w:val="uk-UA"/>
        </w:rPr>
        <w:t xml:space="preserve">ризику та прибутковості набір інвестицій (концепція оптимізації </w:t>
      </w:r>
      <w:r>
        <w:rPr>
          <w:color w:val="000000"/>
          <w:spacing w:val="-5"/>
          <w:sz w:val="28"/>
          <w:szCs w:val="28"/>
          <w:lang w:val="uk-UA"/>
        </w:rPr>
        <w:t>портфеля інвестицій Марковіца, модель оцінки капітальних акти</w:t>
      </w:r>
      <w:r>
        <w:rPr>
          <w:color w:val="000000"/>
          <w:spacing w:val="-5"/>
          <w:sz w:val="28"/>
          <w:szCs w:val="28"/>
          <w:lang w:val="uk-UA"/>
        </w:rPr>
        <w:softHyphen/>
      </w:r>
      <w:r>
        <w:rPr>
          <w:color w:val="000000"/>
          <w:spacing w:val="-2"/>
          <w:sz w:val="28"/>
          <w:szCs w:val="28"/>
          <w:lang w:val="uk-UA"/>
        </w:rPr>
        <w:t>вів). В основі портфельного аналізу покладено два оцінні крите</w:t>
      </w:r>
      <w:r>
        <w:rPr>
          <w:color w:val="000000"/>
          <w:spacing w:val="-2"/>
          <w:sz w:val="28"/>
          <w:szCs w:val="28"/>
          <w:lang w:val="uk-UA"/>
        </w:rPr>
        <w:softHyphen/>
      </w:r>
      <w:r>
        <w:rPr>
          <w:color w:val="000000"/>
          <w:spacing w:val="-4"/>
          <w:sz w:val="28"/>
          <w:szCs w:val="28"/>
          <w:lang w:val="uk-UA"/>
        </w:rPr>
        <w:t xml:space="preserve">рії: теперішня вартість очікуваних доходів від володіння цінними </w:t>
      </w:r>
      <w:r>
        <w:rPr>
          <w:color w:val="000000"/>
          <w:spacing w:val="-5"/>
          <w:sz w:val="28"/>
          <w:szCs w:val="28"/>
          <w:lang w:val="uk-UA"/>
        </w:rPr>
        <w:t>паперами (проценти, дивіденди) і рівень ризиковості вкладень.</w:t>
      </w:r>
    </w:p>
    <w:p w:rsidR="009008E1" w:rsidRDefault="009008E1">
      <w:pPr>
        <w:shd w:val="clear" w:color="auto" w:fill="FFFFFF"/>
        <w:spacing w:before="0" w:beforeAutospacing="0" w:after="0" w:afterAutospacing="0" w:line="360" w:lineRule="auto"/>
        <w:ind w:left="5" w:right="14" w:firstLine="567"/>
        <w:jc w:val="both"/>
        <w:rPr>
          <w:sz w:val="28"/>
          <w:szCs w:val="28"/>
          <w:lang w:val="uk-UA"/>
        </w:rPr>
      </w:pPr>
      <w:r>
        <w:rPr>
          <w:color w:val="000000"/>
          <w:sz w:val="28"/>
          <w:szCs w:val="28"/>
          <w:lang w:val="uk-UA"/>
        </w:rPr>
        <w:t xml:space="preserve">За аналогією з цінними паперами можна проводити аналіз </w:t>
      </w:r>
      <w:r>
        <w:rPr>
          <w:color w:val="000000"/>
          <w:spacing w:val="-4"/>
          <w:sz w:val="28"/>
          <w:szCs w:val="28"/>
          <w:lang w:val="uk-UA"/>
        </w:rPr>
        <w:t>портфеля продукції (послуг), виробництвом яких займається під</w:t>
      </w:r>
      <w:r>
        <w:rPr>
          <w:color w:val="000000"/>
          <w:spacing w:val="-4"/>
          <w:sz w:val="28"/>
          <w:szCs w:val="28"/>
          <w:lang w:val="uk-UA"/>
        </w:rPr>
        <w:softHyphen/>
        <w:t>приємство. Зрозуміло, що портфельний аналіз доцільно викорис</w:t>
      </w:r>
      <w:r>
        <w:rPr>
          <w:color w:val="000000"/>
          <w:spacing w:val="-4"/>
          <w:sz w:val="28"/>
          <w:szCs w:val="28"/>
          <w:lang w:val="uk-UA"/>
        </w:rPr>
        <w:softHyphen/>
      </w:r>
      <w:r>
        <w:rPr>
          <w:color w:val="000000"/>
          <w:spacing w:val="-5"/>
          <w:sz w:val="28"/>
          <w:szCs w:val="28"/>
          <w:lang w:val="uk-UA"/>
        </w:rPr>
        <w:t>товувати на тих підприємствах, які займаються виробництвом ба</w:t>
      </w:r>
      <w:r>
        <w:rPr>
          <w:color w:val="000000"/>
          <w:spacing w:val="-5"/>
          <w:sz w:val="28"/>
          <w:szCs w:val="28"/>
          <w:lang w:val="uk-UA"/>
        </w:rPr>
        <w:softHyphen/>
      </w:r>
      <w:r>
        <w:rPr>
          <w:color w:val="000000"/>
          <w:sz w:val="28"/>
          <w:szCs w:val="28"/>
          <w:lang w:val="uk-UA"/>
        </w:rPr>
        <w:t xml:space="preserve">гатьох видів продукції. В ході аналізу окремі продуктові групи </w:t>
      </w:r>
      <w:r>
        <w:rPr>
          <w:color w:val="000000"/>
          <w:spacing w:val="-4"/>
          <w:sz w:val="28"/>
          <w:szCs w:val="28"/>
          <w:lang w:val="uk-UA"/>
        </w:rPr>
        <w:t>виокремлюються у відповідні стратегічні «бізнес-одиниці», кож</w:t>
      </w:r>
      <w:r>
        <w:rPr>
          <w:color w:val="000000"/>
          <w:spacing w:val="-4"/>
          <w:sz w:val="28"/>
          <w:szCs w:val="28"/>
          <w:lang w:val="uk-UA"/>
        </w:rPr>
        <w:softHyphen/>
      </w:r>
      <w:r>
        <w:rPr>
          <w:color w:val="000000"/>
          <w:spacing w:val="-3"/>
          <w:sz w:val="28"/>
          <w:szCs w:val="28"/>
          <w:lang w:val="uk-UA"/>
        </w:rPr>
        <w:t>на з яких оцінюється з погляду прибутковості та ризиковості ви</w:t>
      </w:r>
      <w:r>
        <w:rPr>
          <w:color w:val="000000"/>
          <w:spacing w:val="-3"/>
          <w:sz w:val="28"/>
          <w:szCs w:val="28"/>
          <w:lang w:val="uk-UA"/>
        </w:rPr>
        <w:softHyphen/>
      </w:r>
      <w:r>
        <w:rPr>
          <w:color w:val="000000"/>
          <w:spacing w:val="-7"/>
          <w:sz w:val="28"/>
          <w:szCs w:val="28"/>
          <w:lang w:val="uk-UA"/>
        </w:rPr>
        <w:t>робництва.</w:t>
      </w:r>
    </w:p>
    <w:p w:rsidR="009008E1" w:rsidRDefault="009008E1">
      <w:pPr>
        <w:shd w:val="clear" w:color="auto" w:fill="FFFFFF"/>
        <w:spacing w:before="38" w:beforeAutospacing="0" w:after="0" w:afterAutospacing="0" w:line="360" w:lineRule="auto"/>
        <w:ind w:left="10" w:right="5" w:firstLine="567"/>
        <w:jc w:val="both"/>
        <w:rPr>
          <w:color w:val="000000"/>
          <w:spacing w:val="-4"/>
          <w:sz w:val="28"/>
          <w:szCs w:val="28"/>
          <w:lang w:val="uk-UA"/>
        </w:rPr>
      </w:pPr>
      <w:r>
        <w:rPr>
          <w:color w:val="000000"/>
          <w:spacing w:val="-4"/>
          <w:sz w:val="28"/>
          <w:szCs w:val="28"/>
          <w:lang w:val="uk-UA"/>
        </w:rPr>
        <w:t xml:space="preserve">Даний метод контролінгу використовується при селективному </w:t>
      </w:r>
      <w:r>
        <w:rPr>
          <w:color w:val="000000"/>
          <w:spacing w:val="-2"/>
          <w:sz w:val="28"/>
          <w:szCs w:val="28"/>
          <w:lang w:val="uk-UA"/>
        </w:rPr>
        <w:t xml:space="preserve">відборі найцінніших для підприємства постачальників і клієнтів, </w:t>
      </w:r>
      <w:r>
        <w:rPr>
          <w:color w:val="000000"/>
          <w:spacing w:val="-1"/>
          <w:sz w:val="28"/>
          <w:szCs w:val="28"/>
          <w:lang w:val="uk-UA"/>
        </w:rPr>
        <w:t>найважливіших видів сировини і матеріалів, найвагоміших еле</w:t>
      </w:r>
      <w:r>
        <w:rPr>
          <w:color w:val="000000"/>
          <w:spacing w:val="-1"/>
          <w:sz w:val="28"/>
          <w:szCs w:val="28"/>
          <w:lang w:val="uk-UA"/>
        </w:rPr>
        <w:softHyphen/>
      </w:r>
      <w:r>
        <w:rPr>
          <w:color w:val="000000"/>
          <w:spacing w:val="-5"/>
          <w:sz w:val="28"/>
          <w:szCs w:val="28"/>
          <w:lang w:val="uk-UA"/>
        </w:rPr>
        <w:t>ментів затрат, найрентабельнішої продукції, найефективніших на</w:t>
      </w:r>
      <w:r>
        <w:rPr>
          <w:color w:val="000000"/>
          <w:spacing w:val="-4"/>
          <w:sz w:val="28"/>
          <w:szCs w:val="28"/>
          <w:lang w:val="uk-UA"/>
        </w:rPr>
        <w:t>прямів капіталовкладень.</w:t>
      </w:r>
    </w:p>
    <w:p w:rsidR="009008E1" w:rsidRDefault="009008E1">
      <w:pPr>
        <w:shd w:val="clear" w:color="auto" w:fill="FFFFFF"/>
        <w:spacing w:before="38" w:beforeAutospacing="0" w:after="0" w:afterAutospacing="0" w:line="360" w:lineRule="auto"/>
        <w:ind w:left="10" w:right="5" w:firstLine="567"/>
        <w:jc w:val="both"/>
        <w:rPr>
          <w:sz w:val="28"/>
          <w:szCs w:val="28"/>
        </w:rPr>
      </w:pPr>
      <w:r>
        <w:rPr>
          <w:i/>
          <w:iCs/>
          <w:color w:val="000000"/>
          <w:spacing w:val="-4"/>
          <w:sz w:val="28"/>
          <w:szCs w:val="28"/>
          <w:lang w:val="uk-UA"/>
        </w:rPr>
        <w:t>АВС-аналіз</w:t>
      </w:r>
      <w:r>
        <w:rPr>
          <w:color w:val="000000"/>
          <w:spacing w:val="-4"/>
          <w:sz w:val="28"/>
          <w:szCs w:val="28"/>
          <w:lang w:val="uk-UA"/>
        </w:rPr>
        <w:t xml:space="preserve"> полягає у виявленні та оці</w:t>
      </w:r>
      <w:r>
        <w:rPr>
          <w:color w:val="000000"/>
          <w:spacing w:val="-4"/>
          <w:sz w:val="28"/>
          <w:szCs w:val="28"/>
          <w:lang w:val="uk-UA"/>
        </w:rPr>
        <w:softHyphen/>
      </w:r>
      <w:r>
        <w:rPr>
          <w:color w:val="000000"/>
          <w:sz w:val="28"/>
          <w:szCs w:val="28"/>
          <w:lang w:val="uk-UA"/>
        </w:rPr>
        <w:t xml:space="preserve">нці незначного числа кількісних величин, які є найціннішими та </w:t>
      </w:r>
      <w:r>
        <w:rPr>
          <w:color w:val="000000"/>
          <w:spacing w:val="-2"/>
          <w:sz w:val="28"/>
          <w:szCs w:val="28"/>
          <w:lang w:val="uk-UA"/>
        </w:rPr>
        <w:t xml:space="preserve">мають найбільшу питому вагу у загальній сукупності вартісних </w:t>
      </w:r>
      <w:r>
        <w:rPr>
          <w:color w:val="000000"/>
          <w:sz w:val="28"/>
          <w:szCs w:val="28"/>
          <w:lang w:val="uk-UA"/>
        </w:rPr>
        <w:t>показників.</w:t>
      </w:r>
      <w:r>
        <w:rPr>
          <w:i/>
          <w:iCs/>
          <w:color w:val="000000"/>
          <w:sz w:val="28"/>
          <w:szCs w:val="28"/>
          <w:lang w:val="uk-UA"/>
        </w:rPr>
        <w:t xml:space="preserve"> </w:t>
      </w:r>
      <w:r>
        <w:rPr>
          <w:color w:val="000000"/>
          <w:sz w:val="28"/>
          <w:szCs w:val="28"/>
          <w:lang w:val="uk-UA"/>
        </w:rPr>
        <w:t>Згідно з цим методом досліджувана сукупність, на</w:t>
      </w:r>
      <w:r>
        <w:rPr>
          <w:color w:val="000000"/>
          <w:sz w:val="28"/>
          <w:szCs w:val="28"/>
          <w:lang w:val="uk-UA"/>
        </w:rPr>
        <w:softHyphen/>
      </w:r>
      <w:r>
        <w:rPr>
          <w:color w:val="000000"/>
          <w:spacing w:val="-4"/>
          <w:sz w:val="28"/>
          <w:szCs w:val="28"/>
          <w:lang w:val="uk-UA"/>
        </w:rPr>
        <w:t>приклад запаси сировини та матеріалів, ділиться на три частини:</w:t>
      </w:r>
    </w:p>
    <w:p w:rsidR="009008E1" w:rsidRDefault="009008E1">
      <w:pPr>
        <w:numPr>
          <w:ilvl w:val="0"/>
          <w:numId w:val="16"/>
        </w:numPr>
        <w:shd w:val="clear" w:color="auto" w:fill="FFFFFF"/>
        <w:spacing w:before="0" w:beforeAutospacing="0" w:after="0" w:afterAutospacing="0" w:line="360" w:lineRule="auto"/>
        <w:ind w:right="5" w:firstLine="567"/>
        <w:jc w:val="both"/>
        <w:rPr>
          <w:sz w:val="28"/>
          <w:szCs w:val="28"/>
        </w:rPr>
      </w:pPr>
      <w:r>
        <w:rPr>
          <w:color w:val="000000"/>
          <w:spacing w:val="-2"/>
          <w:sz w:val="28"/>
          <w:szCs w:val="28"/>
          <w:lang w:val="uk-UA"/>
        </w:rPr>
        <w:t>група А</w:t>
      </w:r>
      <w:r>
        <w:rPr>
          <w:i/>
          <w:iCs/>
          <w:color w:val="000000"/>
          <w:spacing w:val="-2"/>
          <w:sz w:val="28"/>
          <w:szCs w:val="28"/>
          <w:lang w:val="uk-UA"/>
        </w:rPr>
        <w:t xml:space="preserve"> — </w:t>
      </w:r>
      <w:r>
        <w:rPr>
          <w:color w:val="000000"/>
          <w:spacing w:val="-2"/>
          <w:sz w:val="28"/>
          <w:szCs w:val="28"/>
          <w:lang w:val="uk-UA"/>
        </w:rPr>
        <w:t>запаси, які є найціннішими з погляду їх вартості, однак можуть використовуватися підприємством у незначній кі</w:t>
      </w:r>
      <w:r>
        <w:rPr>
          <w:color w:val="000000"/>
          <w:spacing w:val="-2"/>
          <w:sz w:val="28"/>
          <w:szCs w:val="28"/>
          <w:lang w:val="uk-UA"/>
        </w:rPr>
        <w:softHyphen/>
      </w:r>
      <w:r>
        <w:rPr>
          <w:color w:val="000000"/>
          <w:spacing w:val="-4"/>
          <w:sz w:val="28"/>
          <w:szCs w:val="28"/>
          <w:lang w:val="uk-UA"/>
        </w:rPr>
        <w:t>лькості в натуральному виразі;</w:t>
      </w:r>
    </w:p>
    <w:p w:rsidR="009008E1" w:rsidRDefault="009008E1">
      <w:pPr>
        <w:numPr>
          <w:ilvl w:val="0"/>
          <w:numId w:val="16"/>
        </w:numPr>
        <w:shd w:val="clear" w:color="auto" w:fill="FFFFFF"/>
        <w:spacing w:before="5" w:beforeAutospacing="0" w:after="0" w:afterAutospacing="0" w:line="360" w:lineRule="auto"/>
        <w:ind w:firstLine="567"/>
        <w:jc w:val="both"/>
        <w:rPr>
          <w:sz w:val="28"/>
          <w:szCs w:val="28"/>
        </w:rPr>
      </w:pPr>
      <w:r>
        <w:rPr>
          <w:color w:val="000000"/>
          <w:spacing w:val="-3"/>
          <w:sz w:val="28"/>
          <w:szCs w:val="28"/>
          <w:lang w:val="uk-UA"/>
        </w:rPr>
        <w:t>група В</w:t>
      </w:r>
      <w:r>
        <w:rPr>
          <w:i/>
          <w:iCs/>
          <w:color w:val="000000"/>
          <w:spacing w:val="-3"/>
          <w:sz w:val="28"/>
          <w:szCs w:val="28"/>
          <w:lang w:val="uk-UA"/>
        </w:rPr>
        <w:t xml:space="preserve"> — </w:t>
      </w:r>
      <w:r>
        <w:rPr>
          <w:color w:val="000000"/>
          <w:spacing w:val="-3"/>
          <w:sz w:val="28"/>
          <w:szCs w:val="28"/>
          <w:lang w:val="uk-UA"/>
        </w:rPr>
        <w:t xml:space="preserve">середні за величиною запаси як у кількісному, так </w:t>
      </w:r>
      <w:r>
        <w:rPr>
          <w:color w:val="000000"/>
          <w:spacing w:val="-5"/>
          <w:sz w:val="28"/>
          <w:szCs w:val="28"/>
          <w:lang w:val="uk-UA"/>
        </w:rPr>
        <w:t>і в грошовому виразі;</w:t>
      </w:r>
    </w:p>
    <w:p w:rsidR="009008E1" w:rsidRDefault="009008E1">
      <w:pPr>
        <w:numPr>
          <w:ilvl w:val="0"/>
          <w:numId w:val="16"/>
        </w:numPr>
        <w:shd w:val="clear" w:color="auto" w:fill="FFFFFF"/>
        <w:spacing w:before="0" w:beforeAutospacing="0" w:after="0" w:afterAutospacing="0" w:line="360" w:lineRule="auto"/>
        <w:ind w:right="5" w:firstLine="567"/>
        <w:jc w:val="both"/>
        <w:rPr>
          <w:color w:val="000000"/>
          <w:spacing w:val="-4"/>
          <w:sz w:val="28"/>
          <w:szCs w:val="28"/>
          <w:lang w:val="uk-UA"/>
        </w:rPr>
      </w:pPr>
      <w:r>
        <w:rPr>
          <w:color w:val="000000"/>
          <w:sz w:val="28"/>
          <w:szCs w:val="28"/>
          <w:lang w:val="uk-UA"/>
        </w:rPr>
        <w:t>група С</w:t>
      </w:r>
      <w:r>
        <w:rPr>
          <w:i/>
          <w:iCs/>
          <w:color w:val="000000"/>
          <w:sz w:val="28"/>
          <w:szCs w:val="28"/>
          <w:lang w:val="uk-UA"/>
        </w:rPr>
        <w:t xml:space="preserve"> — </w:t>
      </w:r>
      <w:r>
        <w:rPr>
          <w:color w:val="000000"/>
          <w:sz w:val="28"/>
          <w:szCs w:val="28"/>
          <w:lang w:val="uk-UA"/>
        </w:rPr>
        <w:t xml:space="preserve">запаси з найбільшою часткою в натуральному </w:t>
      </w:r>
      <w:r>
        <w:rPr>
          <w:color w:val="000000"/>
          <w:spacing w:val="-4"/>
          <w:sz w:val="28"/>
          <w:szCs w:val="28"/>
          <w:lang w:val="uk-UA"/>
        </w:rPr>
        <w:t>виразі, однак незначні з погляду їх вартості.</w:t>
      </w:r>
    </w:p>
    <w:p w:rsidR="009008E1" w:rsidRDefault="009008E1">
      <w:pPr>
        <w:shd w:val="clear" w:color="auto" w:fill="FFFFFF"/>
        <w:spacing w:before="0" w:beforeAutospacing="0" w:after="0" w:afterAutospacing="0" w:line="360" w:lineRule="auto"/>
        <w:ind w:right="6" w:firstLine="567"/>
        <w:jc w:val="both"/>
        <w:rPr>
          <w:color w:val="000000"/>
          <w:spacing w:val="-4"/>
          <w:sz w:val="28"/>
          <w:szCs w:val="28"/>
          <w:lang w:val="uk-UA"/>
        </w:rPr>
      </w:pPr>
      <w:r>
        <w:rPr>
          <w:i/>
          <w:iCs/>
          <w:color w:val="000000"/>
          <w:spacing w:val="-4"/>
          <w:sz w:val="28"/>
          <w:szCs w:val="28"/>
          <w:lang w:val="uk-UA"/>
        </w:rPr>
        <w:t>Методи фінансового прогнозування</w:t>
      </w:r>
      <w:r>
        <w:rPr>
          <w:color w:val="000000"/>
          <w:spacing w:val="-4"/>
          <w:sz w:val="28"/>
          <w:szCs w:val="28"/>
          <w:lang w:val="uk-UA"/>
        </w:rPr>
        <w:t>. Виконання функцій стратегічного та оперативного контролін</w:t>
      </w:r>
      <w:r>
        <w:rPr>
          <w:color w:val="000000"/>
          <w:spacing w:val="-4"/>
          <w:sz w:val="28"/>
          <w:szCs w:val="28"/>
          <w:lang w:val="uk-UA"/>
        </w:rPr>
        <w:softHyphen/>
      </w:r>
      <w:r>
        <w:rPr>
          <w:color w:val="000000"/>
          <w:spacing w:val="-3"/>
          <w:sz w:val="28"/>
          <w:szCs w:val="28"/>
          <w:lang w:val="uk-UA"/>
        </w:rPr>
        <w:t xml:space="preserve">гу, система раннього попередження та реагування, довгострокове </w:t>
      </w:r>
      <w:r>
        <w:rPr>
          <w:color w:val="000000"/>
          <w:spacing w:val="-4"/>
          <w:sz w:val="28"/>
          <w:szCs w:val="28"/>
          <w:lang w:val="uk-UA"/>
        </w:rPr>
        <w:t>планування та бюджетування значною мірою грунтуються на фі</w:t>
      </w:r>
      <w:r>
        <w:rPr>
          <w:color w:val="000000"/>
          <w:spacing w:val="-4"/>
          <w:sz w:val="28"/>
          <w:szCs w:val="28"/>
          <w:lang w:val="uk-UA"/>
        </w:rPr>
        <w:softHyphen/>
      </w:r>
      <w:r>
        <w:rPr>
          <w:color w:val="000000"/>
          <w:spacing w:val="-1"/>
          <w:sz w:val="28"/>
          <w:szCs w:val="28"/>
          <w:lang w:val="uk-UA"/>
        </w:rPr>
        <w:t>нансових прогнозах. У науково-практичній літературі виокрем</w:t>
      </w:r>
      <w:r>
        <w:rPr>
          <w:color w:val="000000"/>
          <w:spacing w:val="-1"/>
          <w:sz w:val="28"/>
          <w:szCs w:val="28"/>
          <w:lang w:val="uk-UA"/>
        </w:rPr>
        <w:softHyphen/>
      </w:r>
      <w:r>
        <w:rPr>
          <w:color w:val="000000"/>
          <w:spacing w:val="-5"/>
          <w:sz w:val="28"/>
          <w:szCs w:val="28"/>
          <w:lang w:val="uk-UA"/>
        </w:rPr>
        <w:t>люють три основні групи методів прогнозування:</w:t>
      </w:r>
    </w:p>
    <w:p w:rsidR="009008E1" w:rsidRDefault="009008E1">
      <w:pPr>
        <w:numPr>
          <w:ilvl w:val="0"/>
          <w:numId w:val="17"/>
        </w:numPr>
        <w:shd w:val="clear" w:color="auto" w:fill="FFFFFF"/>
        <w:spacing w:before="0" w:beforeAutospacing="0" w:after="0" w:afterAutospacing="0" w:line="360" w:lineRule="auto"/>
        <w:ind w:right="34" w:firstLine="567"/>
        <w:jc w:val="both"/>
        <w:rPr>
          <w:sz w:val="28"/>
          <w:szCs w:val="28"/>
        </w:rPr>
      </w:pPr>
      <w:r>
        <w:rPr>
          <w:color w:val="000000"/>
          <w:spacing w:val="-1"/>
          <w:sz w:val="28"/>
          <w:szCs w:val="28"/>
          <w:lang w:val="uk-UA"/>
        </w:rPr>
        <w:t>суб'єктивні (експертні) методи визначення прогнозних по</w:t>
      </w:r>
      <w:r>
        <w:rPr>
          <w:color w:val="000000"/>
          <w:spacing w:val="-1"/>
          <w:sz w:val="28"/>
          <w:szCs w:val="28"/>
          <w:lang w:val="uk-UA"/>
        </w:rPr>
        <w:softHyphen/>
      </w:r>
      <w:r>
        <w:rPr>
          <w:color w:val="000000"/>
          <w:spacing w:val="-7"/>
          <w:sz w:val="28"/>
          <w:szCs w:val="28"/>
          <w:lang w:val="uk-UA"/>
        </w:rPr>
        <w:t>казників;</w:t>
      </w:r>
    </w:p>
    <w:p w:rsidR="009008E1" w:rsidRDefault="009008E1">
      <w:pPr>
        <w:numPr>
          <w:ilvl w:val="0"/>
          <w:numId w:val="17"/>
        </w:numPr>
        <w:shd w:val="clear" w:color="auto" w:fill="FFFFFF"/>
        <w:spacing w:before="0" w:beforeAutospacing="0" w:after="0" w:afterAutospacing="0" w:line="360" w:lineRule="auto"/>
        <w:ind w:right="34" w:firstLine="567"/>
        <w:jc w:val="both"/>
        <w:rPr>
          <w:sz w:val="28"/>
          <w:szCs w:val="28"/>
        </w:rPr>
      </w:pPr>
      <w:r>
        <w:rPr>
          <w:color w:val="000000"/>
          <w:spacing w:val="-4"/>
          <w:sz w:val="28"/>
          <w:szCs w:val="28"/>
          <w:lang w:val="uk-UA"/>
        </w:rPr>
        <w:t>каузальне прогнозування;</w:t>
      </w:r>
    </w:p>
    <w:p w:rsidR="009008E1" w:rsidRDefault="009008E1">
      <w:pPr>
        <w:numPr>
          <w:ilvl w:val="0"/>
          <w:numId w:val="17"/>
        </w:numPr>
        <w:shd w:val="clear" w:color="auto" w:fill="FFFFFF"/>
        <w:spacing w:before="0" w:beforeAutospacing="0" w:after="0" w:afterAutospacing="0" w:line="360" w:lineRule="auto"/>
        <w:ind w:right="34" w:firstLine="567"/>
        <w:jc w:val="both"/>
        <w:rPr>
          <w:sz w:val="28"/>
          <w:szCs w:val="28"/>
        </w:rPr>
      </w:pPr>
      <w:r>
        <w:rPr>
          <w:color w:val="000000"/>
          <w:spacing w:val="-4"/>
          <w:sz w:val="28"/>
          <w:szCs w:val="28"/>
          <w:lang w:val="uk-UA"/>
        </w:rPr>
        <w:t>методи екстраполяції</w:t>
      </w:r>
      <w:r>
        <w:rPr>
          <w:color w:val="000000"/>
          <w:spacing w:val="-4"/>
          <w:sz w:val="28"/>
          <w:szCs w:val="28"/>
          <w:lang w:val="en-US"/>
        </w:rPr>
        <w:t xml:space="preserve"> [11, 430-441]</w:t>
      </w:r>
      <w:r>
        <w:rPr>
          <w:color w:val="000000"/>
          <w:spacing w:val="-4"/>
          <w:sz w:val="28"/>
          <w:szCs w:val="28"/>
          <w:lang w:val="uk-UA"/>
        </w:rPr>
        <w:t>.</w:t>
      </w:r>
    </w:p>
    <w:p w:rsidR="009008E1" w:rsidRDefault="009008E1">
      <w:pPr>
        <w:shd w:val="clear" w:color="auto" w:fill="FFFFFF"/>
        <w:spacing w:before="0" w:beforeAutospacing="0" w:after="0" w:afterAutospacing="0" w:line="360" w:lineRule="auto"/>
        <w:ind w:right="34" w:firstLine="567"/>
        <w:jc w:val="both"/>
        <w:rPr>
          <w:sz w:val="28"/>
          <w:szCs w:val="28"/>
        </w:rPr>
      </w:pPr>
      <w:r>
        <w:rPr>
          <w:color w:val="000000"/>
          <w:sz w:val="28"/>
          <w:szCs w:val="28"/>
          <w:lang w:val="uk-UA"/>
        </w:rPr>
        <w:t xml:space="preserve">Одним з важливих методів стратегічного контролінгу є так </w:t>
      </w:r>
      <w:r>
        <w:rPr>
          <w:color w:val="000000"/>
          <w:spacing w:val="-1"/>
          <w:sz w:val="28"/>
          <w:szCs w:val="28"/>
          <w:lang w:val="uk-UA"/>
        </w:rPr>
        <w:t xml:space="preserve">званий аналіз сильних </w:t>
      </w:r>
      <w:r>
        <w:rPr>
          <w:i/>
          <w:iCs/>
          <w:color w:val="000000"/>
          <w:spacing w:val="-1"/>
          <w:sz w:val="28"/>
          <w:szCs w:val="28"/>
          <w:lang w:val="uk-UA"/>
        </w:rPr>
        <w:t>(</w:t>
      </w:r>
      <w:r>
        <w:rPr>
          <w:i/>
          <w:iCs/>
          <w:color w:val="000000"/>
          <w:spacing w:val="-1"/>
          <w:sz w:val="28"/>
          <w:szCs w:val="28"/>
          <w:lang w:val="en-US"/>
        </w:rPr>
        <w:t>Strenght</w:t>
      </w:r>
      <w:r>
        <w:rPr>
          <w:i/>
          <w:iCs/>
          <w:color w:val="000000"/>
          <w:spacing w:val="-1"/>
          <w:sz w:val="28"/>
          <w:szCs w:val="28"/>
          <w:lang w:val="uk-UA"/>
        </w:rPr>
        <w:t xml:space="preserve">) </w:t>
      </w:r>
      <w:r>
        <w:rPr>
          <w:color w:val="000000"/>
          <w:spacing w:val="-1"/>
          <w:sz w:val="28"/>
          <w:szCs w:val="28"/>
          <w:lang w:val="uk-UA"/>
        </w:rPr>
        <w:t xml:space="preserve">і слабких </w:t>
      </w:r>
      <w:r>
        <w:rPr>
          <w:i/>
          <w:iCs/>
          <w:color w:val="000000"/>
          <w:spacing w:val="-1"/>
          <w:sz w:val="28"/>
          <w:szCs w:val="28"/>
          <w:lang w:val="uk-UA"/>
        </w:rPr>
        <w:t>(</w:t>
      </w:r>
      <w:r>
        <w:rPr>
          <w:i/>
          <w:iCs/>
          <w:color w:val="000000"/>
          <w:spacing w:val="-1"/>
          <w:sz w:val="28"/>
          <w:szCs w:val="28"/>
          <w:lang w:val="en-US"/>
        </w:rPr>
        <w:t>Failure</w:t>
      </w:r>
      <w:r>
        <w:rPr>
          <w:i/>
          <w:iCs/>
          <w:color w:val="000000"/>
          <w:spacing w:val="-1"/>
          <w:sz w:val="28"/>
          <w:szCs w:val="28"/>
          <w:lang w:val="uk-UA"/>
        </w:rPr>
        <w:t xml:space="preserve">) </w:t>
      </w:r>
      <w:r>
        <w:rPr>
          <w:color w:val="000000"/>
          <w:spacing w:val="-1"/>
          <w:sz w:val="28"/>
          <w:szCs w:val="28"/>
          <w:lang w:val="uk-UA"/>
        </w:rPr>
        <w:t>місць, а та</w:t>
      </w:r>
      <w:r>
        <w:rPr>
          <w:color w:val="000000"/>
          <w:spacing w:val="-1"/>
          <w:sz w:val="28"/>
          <w:szCs w:val="28"/>
          <w:lang w:val="uk-UA"/>
        </w:rPr>
        <w:softHyphen/>
      </w:r>
      <w:r>
        <w:rPr>
          <w:color w:val="000000"/>
          <w:sz w:val="28"/>
          <w:szCs w:val="28"/>
          <w:lang w:val="uk-UA"/>
        </w:rPr>
        <w:t xml:space="preserve">кож наявних шансів </w:t>
      </w:r>
      <w:r>
        <w:rPr>
          <w:i/>
          <w:iCs/>
          <w:color w:val="000000"/>
          <w:sz w:val="28"/>
          <w:szCs w:val="28"/>
          <w:lang w:val="uk-UA"/>
        </w:rPr>
        <w:t>(</w:t>
      </w:r>
      <w:r>
        <w:rPr>
          <w:i/>
          <w:iCs/>
          <w:color w:val="000000"/>
          <w:sz w:val="28"/>
          <w:szCs w:val="28"/>
          <w:lang w:val="en-US"/>
        </w:rPr>
        <w:t>Opportunity</w:t>
      </w:r>
      <w:r>
        <w:rPr>
          <w:i/>
          <w:iCs/>
          <w:color w:val="000000"/>
          <w:sz w:val="28"/>
          <w:szCs w:val="28"/>
          <w:lang w:val="uk-UA"/>
        </w:rPr>
        <w:t xml:space="preserve">) </w:t>
      </w:r>
      <w:r>
        <w:rPr>
          <w:color w:val="000000"/>
          <w:sz w:val="28"/>
          <w:szCs w:val="28"/>
          <w:lang w:val="uk-UA"/>
        </w:rPr>
        <w:t xml:space="preserve">і ризиків </w:t>
      </w:r>
      <w:r>
        <w:rPr>
          <w:i/>
          <w:iCs/>
          <w:color w:val="000000"/>
          <w:sz w:val="28"/>
          <w:szCs w:val="28"/>
          <w:lang w:val="uk-UA"/>
        </w:rPr>
        <w:t>(</w:t>
      </w:r>
      <w:r>
        <w:rPr>
          <w:i/>
          <w:iCs/>
          <w:color w:val="000000"/>
          <w:sz w:val="28"/>
          <w:szCs w:val="28"/>
          <w:lang w:val="en-US"/>
        </w:rPr>
        <w:t>Threat</w:t>
      </w:r>
      <w:r>
        <w:rPr>
          <w:i/>
          <w:iCs/>
          <w:color w:val="000000"/>
          <w:sz w:val="28"/>
          <w:szCs w:val="28"/>
          <w:lang w:val="uk-UA"/>
        </w:rPr>
        <w:t xml:space="preserve">). </w:t>
      </w:r>
      <w:r>
        <w:rPr>
          <w:color w:val="000000"/>
          <w:sz w:val="28"/>
          <w:szCs w:val="28"/>
          <w:lang w:val="uk-UA"/>
        </w:rPr>
        <w:t>В еконо</w:t>
      </w:r>
      <w:r>
        <w:rPr>
          <w:color w:val="000000"/>
          <w:sz w:val="28"/>
          <w:szCs w:val="28"/>
          <w:lang w:val="uk-UA"/>
        </w:rPr>
        <w:softHyphen/>
      </w:r>
      <w:r>
        <w:rPr>
          <w:color w:val="000000"/>
          <w:spacing w:val="18"/>
          <w:sz w:val="28"/>
          <w:szCs w:val="28"/>
          <w:lang w:val="uk-UA"/>
        </w:rPr>
        <w:t>мічній</w:t>
      </w:r>
      <w:r>
        <w:rPr>
          <w:color w:val="000000"/>
          <w:sz w:val="28"/>
          <w:szCs w:val="28"/>
          <w:lang w:val="uk-UA"/>
        </w:rPr>
        <w:t xml:space="preserve"> </w:t>
      </w:r>
      <w:r>
        <w:rPr>
          <w:color w:val="000000"/>
          <w:spacing w:val="-3"/>
          <w:sz w:val="28"/>
          <w:szCs w:val="28"/>
          <w:lang w:val="uk-UA"/>
        </w:rPr>
        <w:t xml:space="preserve">літературі цей вид аналізу позначається також як </w:t>
      </w:r>
      <w:r>
        <w:rPr>
          <w:color w:val="000000"/>
          <w:sz w:val="28"/>
          <w:szCs w:val="28"/>
          <w:lang w:val="en-US"/>
        </w:rPr>
        <w:t>SWOT</w:t>
      </w:r>
      <w:r>
        <w:rPr>
          <w:color w:val="000000"/>
          <w:sz w:val="28"/>
          <w:szCs w:val="28"/>
          <w:lang w:val="uk-UA"/>
        </w:rPr>
        <w:t xml:space="preserve">-аналіз </w:t>
      </w:r>
      <w:r>
        <w:rPr>
          <w:i/>
          <w:iCs/>
          <w:color w:val="000000"/>
          <w:sz w:val="28"/>
          <w:szCs w:val="28"/>
          <w:lang w:val="uk-UA"/>
        </w:rPr>
        <w:t>(</w:t>
      </w:r>
      <w:r>
        <w:rPr>
          <w:i/>
          <w:iCs/>
          <w:color w:val="000000"/>
          <w:sz w:val="28"/>
          <w:szCs w:val="28"/>
          <w:lang w:val="en-US"/>
        </w:rPr>
        <w:t>SWOT</w:t>
      </w:r>
      <w:r>
        <w:rPr>
          <w:i/>
          <w:iCs/>
          <w:color w:val="000000"/>
          <w:sz w:val="28"/>
          <w:szCs w:val="28"/>
          <w:lang w:val="uk-UA"/>
        </w:rPr>
        <w:t xml:space="preserve"> - </w:t>
      </w:r>
      <w:r>
        <w:rPr>
          <w:i/>
          <w:iCs/>
          <w:color w:val="000000"/>
          <w:sz w:val="28"/>
          <w:szCs w:val="28"/>
          <w:lang w:val="en-US"/>
        </w:rPr>
        <w:t>analysis</w:t>
      </w:r>
      <w:r>
        <w:rPr>
          <w:i/>
          <w:iCs/>
          <w:color w:val="000000"/>
          <w:sz w:val="28"/>
          <w:szCs w:val="28"/>
          <w:lang w:val="uk-UA"/>
        </w:rPr>
        <w:t xml:space="preserve">). </w:t>
      </w:r>
      <w:r>
        <w:rPr>
          <w:color w:val="000000"/>
          <w:sz w:val="28"/>
          <w:szCs w:val="28"/>
          <w:lang w:val="uk-UA"/>
        </w:rPr>
        <w:t>Даний вид аналізу може здійс</w:t>
      </w:r>
      <w:r>
        <w:rPr>
          <w:color w:val="000000"/>
          <w:sz w:val="28"/>
          <w:szCs w:val="28"/>
          <w:lang w:val="uk-UA"/>
        </w:rPr>
        <w:softHyphen/>
      </w:r>
      <w:r>
        <w:rPr>
          <w:color w:val="000000"/>
          <w:spacing w:val="-2"/>
          <w:sz w:val="28"/>
          <w:szCs w:val="28"/>
          <w:lang w:val="uk-UA"/>
        </w:rPr>
        <w:t xml:space="preserve">нюватися стосовно всього підприємства, його структурних </w:t>
      </w:r>
      <w:r>
        <w:rPr>
          <w:color w:val="000000"/>
          <w:sz w:val="28"/>
          <w:szCs w:val="28"/>
          <w:lang w:val="uk-UA"/>
        </w:rPr>
        <w:t>підрозділів, а також у розрізі окремих видів продукції. На ос</w:t>
      </w:r>
      <w:r>
        <w:rPr>
          <w:color w:val="000000"/>
          <w:sz w:val="28"/>
          <w:szCs w:val="28"/>
          <w:lang w:val="uk-UA"/>
        </w:rPr>
        <w:softHyphen/>
        <w:t>нові результатів аналізу ендогенного середовища розробля</w:t>
      </w:r>
      <w:r>
        <w:rPr>
          <w:color w:val="000000"/>
          <w:sz w:val="28"/>
          <w:szCs w:val="28"/>
          <w:lang w:val="uk-UA"/>
        </w:rPr>
        <w:softHyphen/>
      </w:r>
      <w:r>
        <w:rPr>
          <w:color w:val="000000"/>
          <w:spacing w:val="-1"/>
          <w:sz w:val="28"/>
          <w:szCs w:val="28"/>
          <w:lang w:val="uk-UA"/>
        </w:rPr>
        <w:t>ються рекомендації щодо:</w:t>
      </w:r>
    </w:p>
    <w:p w:rsidR="009008E1" w:rsidRDefault="009008E1">
      <w:pPr>
        <w:numPr>
          <w:ilvl w:val="0"/>
          <w:numId w:val="18"/>
        </w:numPr>
        <w:shd w:val="clear" w:color="auto" w:fill="FFFFFF"/>
        <w:spacing w:before="0" w:beforeAutospacing="0" w:after="0" w:afterAutospacing="0" w:line="360" w:lineRule="auto"/>
        <w:ind w:firstLine="567"/>
        <w:jc w:val="both"/>
        <w:rPr>
          <w:sz w:val="28"/>
          <w:szCs w:val="28"/>
        </w:rPr>
      </w:pPr>
      <w:r>
        <w:rPr>
          <w:color w:val="000000"/>
          <w:spacing w:val="-4"/>
          <w:sz w:val="28"/>
          <w:szCs w:val="28"/>
          <w:lang w:val="uk-UA"/>
        </w:rPr>
        <w:t>усунення наявних слабких місць;</w:t>
      </w:r>
    </w:p>
    <w:p w:rsidR="009008E1" w:rsidRDefault="009008E1">
      <w:pPr>
        <w:numPr>
          <w:ilvl w:val="0"/>
          <w:numId w:val="18"/>
        </w:numPr>
        <w:shd w:val="clear" w:color="auto" w:fill="FFFFFF"/>
        <w:spacing w:before="0" w:beforeAutospacing="0" w:after="0" w:afterAutospacing="0" w:line="360" w:lineRule="auto"/>
        <w:ind w:firstLine="567"/>
        <w:jc w:val="both"/>
        <w:rPr>
          <w:sz w:val="28"/>
          <w:szCs w:val="28"/>
        </w:rPr>
      </w:pPr>
      <w:r>
        <w:rPr>
          <w:color w:val="000000"/>
          <w:spacing w:val="-2"/>
          <w:sz w:val="28"/>
          <w:szCs w:val="28"/>
          <w:lang w:val="uk-UA"/>
        </w:rPr>
        <w:t xml:space="preserve">ефективного використання існуючого потенціалу (сильних </w:t>
      </w:r>
      <w:r>
        <w:rPr>
          <w:color w:val="000000"/>
          <w:spacing w:val="-5"/>
          <w:sz w:val="28"/>
          <w:szCs w:val="28"/>
          <w:lang w:val="uk-UA"/>
        </w:rPr>
        <w:t>сторін).</w:t>
      </w:r>
    </w:p>
    <w:p w:rsidR="009008E1" w:rsidRDefault="009008E1">
      <w:pPr>
        <w:shd w:val="clear" w:color="auto" w:fill="FFFFFF"/>
        <w:spacing w:before="0" w:beforeAutospacing="0" w:after="0" w:afterAutospacing="0" w:line="360" w:lineRule="auto"/>
        <w:ind w:left="10" w:right="5" w:firstLine="567"/>
        <w:jc w:val="both"/>
        <w:rPr>
          <w:sz w:val="28"/>
          <w:szCs w:val="28"/>
          <w:lang w:val="uk-UA"/>
        </w:rPr>
      </w:pPr>
      <w:r>
        <w:rPr>
          <w:color w:val="000000"/>
          <w:spacing w:val="-2"/>
          <w:sz w:val="28"/>
          <w:szCs w:val="28"/>
          <w:lang w:val="uk-UA"/>
        </w:rPr>
        <w:t xml:space="preserve">У результаті </w:t>
      </w:r>
      <w:r>
        <w:rPr>
          <w:color w:val="000000"/>
          <w:spacing w:val="-2"/>
          <w:sz w:val="28"/>
          <w:szCs w:val="28"/>
          <w:lang w:val="en-US"/>
        </w:rPr>
        <w:t>SWOT</w:t>
      </w:r>
      <w:r>
        <w:rPr>
          <w:color w:val="000000"/>
          <w:spacing w:val="-2"/>
          <w:sz w:val="28"/>
          <w:szCs w:val="28"/>
          <w:lang w:val="uk-UA"/>
        </w:rPr>
        <w:t>-аналізу екзогенного середовища виявля</w:t>
      </w:r>
      <w:r>
        <w:rPr>
          <w:color w:val="000000"/>
          <w:spacing w:val="-2"/>
          <w:sz w:val="28"/>
          <w:szCs w:val="28"/>
          <w:lang w:val="uk-UA"/>
        </w:rPr>
        <w:softHyphen/>
        <w:t xml:space="preserve">ється позитивний і негативний вплив на підприємство ззовні. На </w:t>
      </w:r>
      <w:r>
        <w:rPr>
          <w:color w:val="000000"/>
          <w:spacing w:val="-4"/>
          <w:sz w:val="28"/>
          <w:szCs w:val="28"/>
          <w:lang w:val="uk-UA"/>
        </w:rPr>
        <w:t>основі цього виробляються пропозиції стосовно:</w:t>
      </w:r>
    </w:p>
    <w:p w:rsidR="009008E1" w:rsidRDefault="009008E1">
      <w:pPr>
        <w:numPr>
          <w:ilvl w:val="0"/>
          <w:numId w:val="19"/>
        </w:numPr>
        <w:shd w:val="clear" w:color="auto" w:fill="FFFFFF"/>
        <w:spacing w:before="0" w:beforeAutospacing="0" w:after="0" w:afterAutospacing="0" w:line="360" w:lineRule="auto"/>
        <w:ind w:firstLine="567"/>
        <w:jc w:val="both"/>
        <w:rPr>
          <w:sz w:val="28"/>
          <w:szCs w:val="28"/>
          <w:lang w:val="uk-UA"/>
        </w:rPr>
      </w:pPr>
      <w:r>
        <w:rPr>
          <w:color w:val="000000"/>
          <w:spacing w:val="-5"/>
          <w:sz w:val="28"/>
          <w:szCs w:val="28"/>
          <w:lang w:val="uk-UA"/>
        </w:rPr>
        <w:t>нейтралізації можливих ризиків;</w:t>
      </w:r>
    </w:p>
    <w:p w:rsidR="009008E1" w:rsidRDefault="009008E1">
      <w:pPr>
        <w:numPr>
          <w:ilvl w:val="0"/>
          <w:numId w:val="19"/>
        </w:numPr>
        <w:shd w:val="clear" w:color="auto" w:fill="FFFFFF"/>
        <w:spacing w:before="0" w:beforeAutospacing="0" w:after="0" w:afterAutospacing="0" w:line="360" w:lineRule="auto"/>
        <w:ind w:firstLine="567"/>
        <w:jc w:val="both"/>
        <w:rPr>
          <w:sz w:val="28"/>
          <w:szCs w:val="28"/>
          <w:lang w:val="uk-UA"/>
        </w:rPr>
      </w:pPr>
      <w:r>
        <w:rPr>
          <w:color w:val="000000"/>
          <w:spacing w:val="-5"/>
          <w:sz w:val="28"/>
          <w:szCs w:val="28"/>
          <w:lang w:val="uk-UA"/>
        </w:rPr>
        <w:t>використання додаткових шансів.</w:t>
      </w:r>
    </w:p>
    <w:p w:rsidR="009008E1" w:rsidRDefault="009008E1">
      <w:pPr>
        <w:shd w:val="clear" w:color="auto" w:fill="FFFFFF"/>
        <w:spacing w:before="0" w:beforeAutospacing="0" w:after="0" w:afterAutospacing="0" w:line="360" w:lineRule="auto"/>
        <w:jc w:val="both"/>
        <w:rPr>
          <w:color w:val="000000"/>
          <w:spacing w:val="-4"/>
          <w:sz w:val="28"/>
          <w:szCs w:val="28"/>
          <w:lang w:val="uk-UA"/>
        </w:rPr>
      </w:pPr>
      <w:r>
        <w:rPr>
          <w:color w:val="000000"/>
          <w:spacing w:val="-1"/>
          <w:sz w:val="28"/>
          <w:szCs w:val="28"/>
          <w:lang w:val="uk-UA"/>
        </w:rPr>
        <w:t>На рис. 1.1[11,442] у вигляді матриці наведено типові приклади си</w:t>
      </w:r>
      <w:r>
        <w:rPr>
          <w:color w:val="000000"/>
          <w:spacing w:val="-1"/>
          <w:sz w:val="28"/>
          <w:szCs w:val="28"/>
          <w:lang w:val="uk-UA"/>
        </w:rPr>
        <w:softHyphen/>
      </w:r>
      <w:r>
        <w:rPr>
          <w:color w:val="000000"/>
          <w:spacing w:val="-3"/>
          <w:sz w:val="28"/>
          <w:szCs w:val="28"/>
          <w:lang w:val="uk-UA"/>
        </w:rPr>
        <w:t xml:space="preserve">льних і слабких сторін вітчизняних підприємств, а також шансів і </w:t>
      </w:r>
      <w:r>
        <w:rPr>
          <w:color w:val="000000"/>
          <w:spacing w:val="-4"/>
          <w:sz w:val="28"/>
          <w:szCs w:val="28"/>
          <w:lang w:val="uk-UA"/>
        </w:rPr>
        <w:t>ризиків, які можуть виникнути під дією зовнішніх обставин.</w:t>
      </w:r>
    </w:p>
    <w:p w:rsidR="009008E1" w:rsidRDefault="009008E1">
      <w:pPr>
        <w:shd w:val="clear" w:color="auto" w:fill="FFFFFF"/>
        <w:spacing w:before="0" w:beforeAutospacing="0" w:after="0" w:afterAutospacing="0" w:line="360" w:lineRule="auto"/>
        <w:ind w:left="5" w:firstLine="567"/>
        <w:jc w:val="both"/>
        <w:rPr>
          <w:color w:val="000000"/>
          <w:spacing w:val="-4"/>
          <w:sz w:val="28"/>
          <w:szCs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9008E1" w:rsidRPr="009008E1">
        <w:tc>
          <w:tcPr>
            <w:tcW w:w="4785" w:type="dxa"/>
          </w:tcPr>
          <w:p w:rsidR="009008E1" w:rsidRPr="009008E1" w:rsidRDefault="009008E1">
            <w:pPr>
              <w:spacing w:before="0" w:beforeAutospacing="0" w:after="0" w:afterAutospacing="0"/>
              <w:ind w:firstLine="567"/>
              <w:jc w:val="both"/>
              <w:rPr>
                <w:b/>
                <w:bCs/>
                <w:sz w:val="22"/>
                <w:szCs w:val="22"/>
                <w:lang w:val="uk-UA"/>
              </w:rPr>
            </w:pPr>
            <w:r w:rsidRPr="009008E1">
              <w:rPr>
                <w:b/>
                <w:bCs/>
                <w:sz w:val="22"/>
                <w:szCs w:val="22"/>
                <w:lang w:val="uk-UA"/>
              </w:rPr>
              <w:t>Сильні сторони:</w:t>
            </w:r>
          </w:p>
          <w:p w:rsidR="009008E1" w:rsidRPr="009008E1" w:rsidRDefault="009008E1">
            <w:pPr>
              <w:numPr>
                <w:ilvl w:val="0"/>
                <w:numId w:val="20"/>
              </w:numPr>
              <w:spacing w:before="0" w:beforeAutospacing="0" w:after="0" w:afterAutospacing="0"/>
              <w:ind w:firstLine="567"/>
              <w:jc w:val="both"/>
              <w:rPr>
                <w:sz w:val="22"/>
                <w:szCs w:val="22"/>
                <w:lang w:val="uk-UA"/>
              </w:rPr>
            </w:pPr>
            <w:r w:rsidRPr="009008E1">
              <w:rPr>
                <w:sz w:val="22"/>
                <w:szCs w:val="22"/>
                <w:lang w:val="uk-UA"/>
              </w:rPr>
              <w:t>кваліфікований інженерно-технічний персонал;</w:t>
            </w:r>
          </w:p>
          <w:p w:rsidR="009008E1" w:rsidRPr="009008E1" w:rsidRDefault="009008E1">
            <w:pPr>
              <w:numPr>
                <w:ilvl w:val="0"/>
                <w:numId w:val="20"/>
              </w:numPr>
              <w:spacing w:before="0" w:beforeAutospacing="0" w:after="0" w:afterAutospacing="0"/>
              <w:ind w:firstLine="567"/>
              <w:jc w:val="both"/>
              <w:rPr>
                <w:sz w:val="22"/>
                <w:szCs w:val="22"/>
                <w:lang w:val="uk-UA"/>
              </w:rPr>
            </w:pPr>
            <w:r w:rsidRPr="009008E1">
              <w:rPr>
                <w:sz w:val="22"/>
                <w:szCs w:val="22"/>
                <w:lang w:val="uk-UA"/>
              </w:rPr>
              <w:t>низькі витрати на заробітну плату;</w:t>
            </w:r>
          </w:p>
          <w:p w:rsidR="009008E1" w:rsidRPr="009008E1" w:rsidRDefault="009008E1">
            <w:pPr>
              <w:numPr>
                <w:ilvl w:val="0"/>
                <w:numId w:val="20"/>
              </w:numPr>
              <w:spacing w:before="0" w:beforeAutospacing="0" w:after="0" w:afterAutospacing="0"/>
              <w:ind w:firstLine="567"/>
              <w:jc w:val="both"/>
              <w:rPr>
                <w:sz w:val="22"/>
                <w:szCs w:val="22"/>
                <w:lang w:val="uk-UA"/>
              </w:rPr>
            </w:pPr>
            <w:r w:rsidRPr="009008E1">
              <w:rPr>
                <w:sz w:val="22"/>
                <w:szCs w:val="22"/>
                <w:lang w:val="uk-UA"/>
              </w:rPr>
              <w:t>наявність власних виробничих споруд;</w:t>
            </w:r>
          </w:p>
          <w:p w:rsidR="009008E1" w:rsidRPr="009008E1" w:rsidRDefault="009008E1">
            <w:pPr>
              <w:numPr>
                <w:ilvl w:val="0"/>
                <w:numId w:val="20"/>
              </w:numPr>
              <w:spacing w:before="0" w:beforeAutospacing="0" w:after="0" w:afterAutospacing="0"/>
              <w:ind w:firstLine="567"/>
              <w:jc w:val="both"/>
              <w:rPr>
                <w:sz w:val="22"/>
                <w:szCs w:val="22"/>
                <w:lang w:val="uk-UA"/>
              </w:rPr>
            </w:pPr>
            <w:r w:rsidRPr="009008E1">
              <w:rPr>
                <w:sz w:val="22"/>
                <w:szCs w:val="22"/>
                <w:lang w:val="uk-UA"/>
              </w:rPr>
              <w:t>прихід молодих та енергійних співробітників фінансових служб.</w:t>
            </w:r>
          </w:p>
        </w:tc>
        <w:tc>
          <w:tcPr>
            <w:tcW w:w="4786" w:type="dxa"/>
          </w:tcPr>
          <w:p w:rsidR="009008E1" w:rsidRPr="009008E1" w:rsidRDefault="009008E1">
            <w:pPr>
              <w:spacing w:before="0" w:beforeAutospacing="0" w:after="0" w:afterAutospacing="0"/>
              <w:ind w:firstLine="567"/>
              <w:jc w:val="both"/>
              <w:rPr>
                <w:b/>
                <w:bCs/>
                <w:sz w:val="22"/>
                <w:szCs w:val="22"/>
                <w:lang w:val="uk-UA"/>
              </w:rPr>
            </w:pPr>
            <w:r w:rsidRPr="009008E1">
              <w:rPr>
                <w:b/>
                <w:bCs/>
                <w:sz w:val="22"/>
                <w:szCs w:val="22"/>
                <w:lang w:val="uk-UA"/>
              </w:rPr>
              <w:t>Слабкі сторони:</w:t>
            </w:r>
          </w:p>
          <w:p w:rsidR="009008E1" w:rsidRPr="009008E1" w:rsidRDefault="009008E1">
            <w:pPr>
              <w:numPr>
                <w:ilvl w:val="0"/>
                <w:numId w:val="21"/>
              </w:numPr>
              <w:spacing w:before="0" w:beforeAutospacing="0" w:after="0" w:afterAutospacing="0"/>
              <w:ind w:firstLine="567"/>
              <w:jc w:val="both"/>
              <w:rPr>
                <w:sz w:val="22"/>
                <w:szCs w:val="22"/>
                <w:lang w:val="uk-UA"/>
              </w:rPr>
            </w:pPr>
            <w:r w:rsidRPr="009008E1">
              <w:rPr>
                <w:sz w:val="22"/>
                <w:szCs w:val="22"/>
                <w:lang w:val="uk-UA"/>
              </w:rPr>
              <w:t>інертність і зловживання керівництва підприємства;</w:t>
            </w:r>
          </w:p>
          <w:p w:rsidR="009008E1" w:rsidRPr="009008E1" w:rsidRDefault="009008E1">
            <w:pPr>
              <w:numPr>
                <w:ilvl w:val="0"/>
                <w:numId w:val="21"/>
              </w:numPr>
              <w:spacing w:before="0" w:beforeAutospacing="0" w:after="0" w:afterAutospacing="0"/>
              <w:ind w:firstLine="567"/>
              <w:jc w:val="both"/>
              <w:rPr>
                <w:sz w:val="22"/>
                <w:szCs w:val="22"/>
                <w:lang w:val="uk-UA"/>
              </w:rPr>
            </w:pPr>
            <w:r w:rsidRPr="009008E1">
              <w:rPr>
                <w:sz w:val="22"/>
                <w:szCs w:val="22"/>
                <w:lang w:val="uk-UA"/>
              </w:rPr>
              <w:t>крадіжки на виробництві;</w:t>
            </w:r>
          </w:p>
          <w:p w:rsidR="009008E1" w:rsidRPr="009008E1" w:rsidRDefault="009008E1">
            <w:pPr>
              <w:numPr>
                <w:ilvl w:val="0"/>
                <w:numId w:val="21"/>
              </w:numPr>
              <w:spacing w:before="0" w:beforeAutospacing="0" w:after="0" w:afterAutospacing="0"/>
              <w:ind w:firstLine="567"/>
              <w:jc w:val="both"/>
              <w:rPr>
                <w:sz w:val="22"/>
                <w:szCs w:val="22"/>
                <w:lang w:val="uk-UA"/>
              </w:rPr>
            </w:pPr>
            <w:r w:rsidRPr="009008E1">
              <w:rPr>
                <w:sz w:val="22"/>
                <w:szCs w:val="22"/>
                <w:lang w:val="uk-UA"/>
              </w:rPr>
              <w:t>застарілий асортимент продукції;</w:t>
            </w:r>
          </w:p>
          <w:p w:rsidR="009008E1" w:rsidRPr="009008E1" w:rsidRDefault="009008E1">
            <w:pPr>
              <w:numPr>
                <w:ilvl w:val="0"/>
                <w:numId w:val="21"/>
              </w:numPr>
              <w:spacing w:before="0" w:beforeAutospacing="0" w:after="0" w:afterAutospacing="0"/>
              <w:ind w:firstLine="567"/>
              <w:jc w:val="both"/>
              <w:rPr>
                <w:sz w:val="22"/>
                <w:szCs w:val="22"/>
                <w:lang w:val="uk-UA"/>
              </w:rPr>
            </w:pPr>
            <w:r w:rsidRPr="009008E1">
              <w:rPr>
                <w:sz w:val="22"/>
                <w:szCs w:val="22"/>
                <w:lang w:val="uk-UA"/>
              </w:rPr>
              <w:t>висока енергомісткість продукції;</w:t>
            </w:r>
          </w:p>
          <w:p w:rsidR="009008E1" w:rsidRPr="009008E1" w:rsidRDefault="009008E1">
            <w:pPr>
              <w:numPr>
                <w:ilvl w:val="0"/>
                <w:numId w:val="21"/>
              </w:numPr>
              <w:spacing w:before="0" w:beforeAutospacing="0" w:after="0" w:afterAutospacing="0"/>
              <w:ind w:firstLine="567"/>
              <w:jc w:val="both"/>
              <w:rPr>
                <w:sz w:val="22"/>
                <w:szCs w:val="22"/>
                <w:lang w:val="uk-UA"/>
              </w:rPr>
            </w:pPr>
            <w:r w:rsidRPr="009008E1">
              <w:rPr>
                <w:sz w:val="22"/>
                <w:szCs w:val="22"/>
                <w:lang w:val="uk-UA"/>
              </w:rPr>
              <w:t>неефективна діяльність служби збуту.</w:t>
            </w:r>
          </w:p>
        </w:tc>
      </w:tr>
      <w:tr w:rsidR="009008E1" w:rsidRPr="009008E1">
        <w:tc>
          <w:tcPr>
            <w:tcW w:w="4785" w:type="dxa"/>
          </w:tcPr>
          <w:p w:rsidR="009008E1" w:rsidRPr="009008E1" w:rsidRDefault="009008E1">
            <w:pPr>
              <w:spacing w:before="0" w:beforeAutospacing="0" w:after="0" w:afterAutospacing="0"/>
              <w:ind w:firstLine="567"/>
              <w:jc w:val="both"/>
              <w:rPr>
                <w:b/>
                <w:bCs/>
                <w:sz w:val="22"/>
                <w:szCs w:val="22"/>
                <w:lang w:val="uk-UA"/>
              </w:rPr>
            </w:pPr>
            <w:r w:rsidRPr="009008E1">
              <w:rPr>
                <w:b/>
                <w:bCs/>
                <w:sz w:val="22"/>
                <w:szCs w:val="22"/>
                <w:lang w:val="uk-UA"/>
              </w:rPr>
              <w:t>Додаткові шанси:</w:t>
            </w:r>
          </w:p>
          <w:p w:rsidR="009008E1" w:rsidRPr="009008E1" w:rsidRDefault="009008E1">
            <w:pPr>
              <w:numPr>
                <w:ilvl w:val="0"/>
                <w:numId w:val="22"/>
              </w:numPr>
              <w:spacing w:before="0" w:beforeAutospacing="0" w:after="0" w:afterAutospacing="0"/>
              <w:ind w:firstLine="567"/>
              <w:jc w:val="both"/>
              <w:rPr>
                <w:sz w:val="22"/>
                <w:szCs w:val="22"/>
                <w:lang w:val="uk-UA"/>
              </w:rPr>
            </w:pPr>
            <w:r w:rsidRPr="009008E1">
              <w:rPr>
                <w:sz w:val="22"/>
                <w:szCs w:val="22"/>
                <w:lang w:val="uk-UA"/>
              </w:rPr>
              <w:t>ринок сформований в основному за рахунок імпорту;</w:t>
            </w:r>
          </w:p>
          <w:p w:rsidR="009008E1" w:rsidRPr="009008E1" w:rsidRDefault="009008E1">
            <w:pPr>
              <w:numPr>
                <w:ilvl w:val="0"/>
                <w:numId w:val="22"/>
              </w:numPr>
              <w:spacing w:before="0" w:beforeAutospacing="0" w:after="0" w:afterAutospacing="0"/>
              <w:ind w:firstLine="567"/>
              <w:jc w:val="both"/>
              <w:rPr>
                <w:sz w:val="22"/>
                <w:szCs w:val="22"/>
                <w:lang w:val="uk-UA"/>
              </w:rPr>
            </w:pPr>
            <w:r w:rsidRPr="009008E1">
              <w:rPr>
                <w:sz w:val="22"/>
                <w:szCs w:val="22"/>
                <w:lang w:val="uk-UA"/>
              </w:rPr>
              <w:t>державою проводяться протекціоністські заходи, спрямовані на захист вітчизняного товаровиробника;</w:t>
            </w:r>
          </w:p>
          <w:p w:rsidR="009008E1" w:rsidRPr="009008E1" w:rsidRDefault="009008E1">
            <w:pPr>
              <w:numPr>
                <w:ilvl w:val="0"/>
                <w:numId w:val="22"/>
              </w:numPr>
              <w:spacing w:before="0" w:beforeAutospacing="0" w:after="0" w:afterAutospacing="0"/>
              <w:ind w:firstLine="567"/>
              <w:jc w:val="both"/>
              <w:rPr>
                <w:sz w:val="22"/>
                <w:szCs w:val="22"/>
                <w:lang w:val="uk-UA"/>
              </w:rPr>
            </w:pPr>
            <w:r w:rsidRPr="009008E1">
              <w:rPr>
                <w:sz w:val="22"/>
                <w:szCs w:val="22"/>
                <w:lang w:val="uk-UA"/>
              </w:rPr>
              <w:t>іноземні інвестори проявляють значний інтерес до галузі, до якої належить підприємство.</w:t>
            </w:r>
          </w:p>
          <w:p w:rsidR="009008E1" w:rsidRPr="009008E1" w:rsidRDefault="009008E1">
            <w:pPr>
              <w:spacing w:before="0" w:beforeAutospacing="0" w:after="0" w:afterAutospacing="0"/>
              <w:ind w:firstLine="567"/>
              <w:jc w:val="both"/>
              <w:rPr>
                <w:sz w:val="22"/>
                <w:szCs w:val="22"/>
                <w:lang w:val="uk-UA"/>
              </w:rPr>
            </w:pPr>
          </w:p>
        </w:tc>
        <w:tc>
          <w:tcPr>
            <w:tcW w:w="4786" w:type="dxa"/>
          </w:tcPr>
          <w:p w:rsidR="009008E1" w:rsidRPr="009008E1" w:rsidRDefault="009008E1">
            <w:pPr>
              <w:spacing w:before="0" w:beforeAutospacing="0" w:after="0" w:afterAutospacing="0"/>
              <w:ind w:firstLine="567"/>
              <w:jc w:val="both"/>
              <w:rPr>
                <w:b/>
                <w:bCs/>
                <w:sz w:val="22"/>
                <w:szCs w:val="22"/>
                <w:lang w:val="uk-UA"/>
              </w:rPr>
            </w:pPr>
            <w:r w:rsidRPr="009008E1">
              <w:rPr>
                <w:b/>
                <w:bCs/>
                <w:sz w:val="22"/>
                <w:szCs w:val="22"/>
                <w:lang w:val="uk-UA"/>
              </w:rPr>
              <w:t>Ризики:</w:t>
            </w:r>
          </w:p>
          <w:p w:rsidR="009008E1" w:rsidRPr="009008E1" w:rsidRDefault="009008E1">
            <w:pPr>
              <w:numPr>
                <w:ilvl w:val="0"/>
                <w:numId w:val="23"/>
              </w:numPr>
              <w:spacing w:before="0" w:beforeAutospacing="0" w:after="0" w:afterAutospacing="0"/>
              <w:ind w:firstLine="567"/>
              <w:jc w:val="both"/>
              <w:rPr>
                <w:sz w:val="22"/>
                <w:szCs w:val="22"/>
                <w:lang w:val="uk-UA"/>
              </w:rPr>
            </w:pPr>
            <w:r w:rsidRPr="009008E1">
              <w:rPr>
                <w:sz w:val="22"/>
                <w:szCs w:val="22"/>
                <w:lang w:val="uk-UA"/>
              </w:rPr>
              <w:t>криміногенні ризики;</w:t>
            </w:r>
          </w:p>
          <w:p w:rsidR="009008E1" w:rsidRPr="009008E1" w:rsidRDefault="009008E1">
            <w:pPr>
              <w:numPr>
                <w:ilvl w:val="0"/>
                <w:numId w:val="23"/>
              </w:numPr>
              <w:spacing w:before="0" w:beforeAutospacing="0" w:after="0" w:afterAutospacing="0"/>
              <w:ind w:firstLine="567"/>
              <w:jc w:val="both"/>
              <w:rPr>
                <w:sz w:val="22"/>
                <w:szCs w:val="22"/>
                <w:lang w:val="uk-UA"/>
              </w:rPr>
            </w:pPr>
            <w:r w:rsidRPr="009008E1">
              <w:rPr>
                <w:sz w:val="22"/>
                <w:szCs w:val="22"/>
                <w:lang w:val="uk-UA"/>
              </w:rPr>
              <w:t>інфляційний ризик ( знецінення реальної вартості капіталу);</w:t>
            </w:r>
          </w:p>
          <w:p w:rsidR="009008E1" w:rsidRPr="009008E1" w:rsidRDefault="009008E1">
            <w:pPr>
              <w:numPr>
                <w:ilvl w:val="0"/>
                <w:numId w:val="23"/>
              </w:numPr>
              <w:spacing w:before="0" w:beforeAutospacing="0" w:after="0" w:afterAutospacing="0"/>
              <w:ind w:firstLine="567"/>
              <w:jc w:val="both"/>
              <w:rPr>
                <w:sz w:val="22"/>
                <w:szCs w:val="22"/>
                <w:lang w:val="uk-UA"/>
              </w:rPr>
            </w:pPr>
            <w:r w:rsidRPr="009008E1">
              <w:rPr>
                <w:sz w:val="22"/>
                <w:szCs w:val="22"/>
                <w:lang w:val="uk-UA"/>
              </w:rPr>
              <w:t>ризик неплатоспроможності чи банкрутства контрагентів;</w:t>
            </w:r>
          </w:p>
          <w:p w:rsidR="009008E1" w:rsidRPr="009008E1" w:rsidRDefault="009008E1">
            <w:pPr>
              <w:numPr>
                <w:ilvl w:val="0"/>
                <w:numId w:val="23"/>
              </w:numPr>
              <w:spacing w:before="0" w:beforeAutospacing="0" w:after="0" w:afterAutospacing="0"/>
              <w:ind w:firstLine="567"/>
              <w:jc w:val="both"/>
              <w:rPr>
                <w:sz w:val="22"/>
                <w:szCs w:val="22"/>
                <w:lang w:val="uk-UA"/>
              </w:rPr>
            </w:pPr>
            <w:r w:rsidRPr="009008E1">
              <w:rPr>
                <w:sz w:val="22"/>
                <w:szCs w:val="22"/>
                <w:lang w:val="uk-UA"/>
              </w:rPr>
              <w:t>ризик зміни податкового законодавства та накладання фінансових санкцій.</w:t>
            </w:r>
          </w:p>
        </w:tc>
      </w:tr>
    </w:tbl>
    <w:p w:rsidR="009008E1" w:rsidRDefault="009008E1">
      <w:pPr>
        <w:shd w:val="clear" w:color="auto" w:fill="FFFFFF"/>
        <w:spacing w:before="0" w:beforeAutospacing="0" w:after="0" w:afterAutospacing="0" w:line="360" w:lineRule="auto"/>
        <w:ind w:left="5" w:firstLine="567"/>
        <w:jc w:val="both"/>
        <w:rPr>
          <w:sz w:val="28"/>
          <w:szCs w:val="28"/>
          <w:lang w:val="uk-UA"/>
        </w:rPr>
      </w:pPr>
    </w:p>
    <w:p w:rsidR="009008E1" w:rsidRDefault="009008E1">
      <w:pPr>
        <w:shd w:val="clear" w:color="auto" w:fill="FFFFFF"/>
        <w:spacing w:before="0" w:beforeAutospacing="0" w:after="0" w:afterAutospacing="0" w:line="360" w:lineRule="auto"/>
        <w:ind w:left="5" w:firstLine="567"/>
        <w:jc w:val="both"/>
        <w:rPr>
          <w:sz w:val="28"/>
          <w:szCs w:val="28"/>
          <w:lang w:val="uk-UA"/>
        </w:rPr>
      </w:pPr>
      <w:r>
        <w:rPr>
          <w:sz w:val="28"/>
          <w:szCs w:val="28"/>
          <w:lang w:val="uk-UA"/>
        </w:rPr>
        <w:t xml:space="preserve">                           Рис.1.1 Матриця </w:t>
      </w:r>
      <w:r>
        <w:rPr>
          <w:sz w:val="28"/>
          <w:szCs w:val="28"/>
          <w:lang w:val="en-US"/>
        </w:rPr>
        <w:t>SWOT</w:t>
      </w:r>
      <w:r>
        <w:rPr>
          <w:sz w:val="28"/>
          <w:szCs w:val="28"/>
          <w:lang w:val="uk-UA"/>
        </w:rPr>
        <w:t>-аналізу</w:t>
      </w:r>
    </w:p>
    <w:p w:rsidR="009008E1" w:rsidRDefault="009008E1">
      <w:pPr>
        <w:shd w:val="clear" w:color="auto" w:fill="FFFFFF"/>
        <w:spacing w:before="0" w:beforeAutospacing="0" w:after="0" w:afterAutospacing="0" w:line="360" w:lineRule="auto"/>
        <w:ind w:left="5" w:firstLine="567"/>
        <w:jc w:val="both"/>
        <w:rPr>
          <w:sz w:val="28"/>
          <w:szCs w:val="28"/>
          <w:lang w:val="uk-UA"/>
        </w:rPr>
      </w:pPr>
      <w:r>
        <w:rPr>
          <w:sz w:val="28"/>
          <w:szCs w:val="28"/>
          <w:lang w:val="uk-UA"/>
        </w:rPr>
        <w:t>Для розробки стратегій недостатньо констатувати вплив тих чи інших факторів середовища. Щоб забезпечити виживання підприємства у довгостроковій перспективі, необхідно прогнозувати тенденції розвитку шансів і за-гроз. Те, що аналіз і прогнозування тенденцій треба проводити одночасно, підтверджує перелік етапів проведення SWOT-аналізу (табл. 1.5</w:t>
      </w:r>
      <w:r>
        <w:rPr>
          <w:sz w:val="28"/>
          <w:szCs w:val="28"/>
          <w:lang w:val="en-US"/>
        </w:rPr>
        <w:t xml:space="preserve"> [10,11]</w:t>
      </w:r>
      <w:r>
        <w:rPr>
          <w:sz w:val="28"/>
          <w:szCs w:val="28"/>
          <w:lang w:val="uk-UA"/>
        </w:rPr>
        <w:t>).</w:t>
      </w:r>
    </w:p>
    <w:p w:rsidR="009008E1" w:rsidRDefault="009008E1">
      <w:pPr>
        <w:pStyle w:val="a3"/>
        <w:spacing w:line="360" w:lineRule="auto"/>
        <w:ind w:firstLine="567"/>
        <w:jc w:val="right"/>
        <w:rPr>
          <w:rFonts w:ascii="Times New Roman" w:hAnsi="Times New Roman" w:cs="Times New Roman"/>
          <w:sz w:val="28"/>
          <w:szCs w:val="28"/>
          <w:lang w:val="uk-UA"/>
        </w:rPr>
      </w:pPr>
      <w:r>
        <w:rPr>
          <w:rFonts w:ascii="Times New Roman" w:hAnsi="Times New Roman" w:cs="Times New Roman"/>
          <w:sz w:val="28"/>
          <w:szCs w:val="28"/>
        </w:rPr>
        <w:t xml:space="preserve">Таблиця </w:t>
      </w:r>
      <w:r>
        <w:rPr>
          <w:rFonts w:ascii="Times New Roman" w:hAnsi="Times New Roman" w:cs="Times New Roman"/>
          <w:sz w:val="28"/>
          <w:szCs w:val="28"/>
          <w:lang w:val="uk-UA"/>
        </w:rPr>
        <w:t>1.5</w:t>
      </w:r>
    </w:p>
    <w:p w:rsidR="009008E1" w:rsidRDefault="009008E1">
      <w:pPr>
        <w:pStyle w:val="a3"/>
        <w:spacing w:line="360" w:lineRule="auto"/>
        <w:ind w:firstLine="567"/>
        <w:jc w:val="center"/>
        <w:rPr>
          <w:rFonts w:ascii="Times New Roman" w:hAnsi="Times New Roman" w:cs="Times New Roman"/>
          <w:sz w:val="28"/>
          <w:szCs w:val="28"/>
          <w:lang w:val="uk-UA"/>
        </w:rPr>
      </w:pPr>
      <w:r>
        <w:rPr>
          <w:rFonts w:ascii="Times New Roman" w:hAnsi="Times New Roman" w:cs="Times New Roman"/>
          <w:b/>
          <w:bCs/>
          <w:sz w:val="28"/>
          <w:szCs w:val="28"/>
          <w:lang w:val="uk-UA"/>
        </w:rPr>
        <w:t xml:space="preserve">Основні етапи застосування </w:t>
      </w:r>
      <w:r>
        <w:rPr>
          <w:rFonts w:ascii="Times New Roman" w:hAnsi="Times New Roman" w:cs="Times New Roman"/>
          <w:b/>
          <w:bCs/>
          <w:sz w:val="28"/>
          <w:szCs w:val="28"/>
        </w:rPr>
        <w:t>SWOT-аналізу</w:t>
      </w:r>
    </w:p>
    <w:tbl>
      <w:tblPr>
        <w:tblW w:w="0" w:type="auto"/>
        <w:tblInd w:w="1361"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2651"/>
        <w:gridCol w:w="3870"/>
      </w:tblGrid>
      <w:tr w:rsidR="009008E1" w:rsidRPr="009008E1">
        <w:tc>
          <w:tcPr>
            <w:tcW w:w="2651" w:type="dxa"/>
            <w:tcBorders>
              <w:top w:val="single" w:sz="6" w:space="0" w:color="auto"/>
              <w:bottom w:val="single" w:sz="6" w:space="0" w:color="auto"/>
              <w:right w:val="single" w:sz="6" w:space="0" w:color="auto"/>
            </w:tcBorders>
          </w:tcPr>
          <w:p w:rsidR="009008E1" w:rsidRPr="009008E1" w:rsidRDefault="009008E1">
            <w:pPr>
              <w:spacing w:before="60" w:beforeAutospacing="0" w:after="60" w:afterAutospacing="0" w:line="160" w:lineRule="exact"/>
              <w:jc w:val="center"/>
            </w:pPr>
            <w:r w:rsidRPr="009008E1">
              <w:rPr>
                <w:sz w:val="20"/>
                <w:szCs w:val="20"/>
                <w:lang w:val="uk-UA"/>
              </w:rPr>
              <w:t xml:space="preserve">Аналіз поточної ситуації (діагноз) </w:t>
            </w:r>
          </w:p>
        </w:tc>
        <w:tc>
          <w:tcPr>
            <w:tcW w:w="3870" w:type="dxa"/>
            <w:tcBorders>
              <w:top w:val="single" w:sz="6" w:space="0" w:color="auto"/>
              <w:left w:val="single" w:sz="6" w:space="0" w:color="auto"/>
              <w:bottom w:val="single" w:sz="6" w:space="0" w:color="auto"/>
            </w:tcBorders>
          </w:tcPr>
          <w:p w:rsidR="009008E1" w:rsidRPr="009008E1" w:rsidRDefault="009008E1">
            <w:pPr>
              <w:spacing w:before="60" w:beforeAutospacing="0" w:after="60" w:afterAutospacing="0" w:line="160" w:lineRule="exact"/>
              <w:jc w:val="center"/>
            </w:pPr>
            <w:r w:rsidRPr="009008E1">
              <w:rPr>
                <w:sz w:val="20"/>
                <w:szCs w:val="20"/>
                <w:lang w:val="uk-UA"/>
              </w:rPr>
              <w:t xml:space="preserve">Аналіз майбутнього (прогноз) </w:t>
            </w:r>
          </w:p>
        </w:tc>
      </w:tr>
      <w:tr w:rsidR="009008E1" w:rsidRPr="009008E1">
        <w:tc>
          <w:tcPr>
            <w:tcW w:w="2651" w:type="dxa"/>
            <w:tcBorders>
              <w:top w:val="single" w:sz="6" w:space="0" w:color="auto"/>
              <w:bottom w:val="single" w:sz="6" w:space="0" w:color="auto"/>
              <w:right w:val="single" w:sz="6" w:space="0" w:color="auto"/>
            </w:tcBorders>
          </w:tcPr>
          <w:p w:rsidR="009008E1" w:rsidRPr="009008E1" w:rsidRDefault="009008E1">
            <w:pPr>
              <w:spacing w:before="60" w:beforeAutospacing="0" w:after="60" w:afterAutospacing="0" w:line="220" w:lineRule="exact"/>
            </w:pPr>
            <w:r w:rsidRPr="009008E1">
              <w:rPr>
                <w:sz w:val="20"/>
                <w:szCs w:val="20"/>
                <w:lang w:val="uk-UA"/>
              </w:rPr>
              <w:t xml:space="preserve">1. Аналіз критичних внутрішніх та зовнішніх факторів </w:t>
            </w:r>
          </w:p>
        </w:tc>
        <w:tc>
          <w:tcPr>
            <w:tcW w:w="3870" w:type="dxa"/>
            <w:tcBorders>
              <w:top w:val="single" w:sz="6" w:space="0" w:color="auto"/>
              <w:left w:val="single" w:sz="6" w:space="0" w:color="auto"/>
              <w:bottom w:val="single" w:sz="6" w:space="0" w:color="auto"/>
            </w:tcBorders>
          </w:tcPr>
          <w:p w:rsidR="009008E1" w:rsidRPr="009008E1" w:rsidRDefault="009008E1">
            <w:pPr>
              <w:spacing w:before="60" w:beforeAutospacing="0" w:after="60" w:afterAutospacing="0" w:line="220" w:lineRule="exact"/>
            </w:pPr>
            <w:r w:rsidRPr="009008E1">
              <w:rPr>
                <w:sz w:val="20"/>
                <w:szCs w:val="20"/>
              </w:rPr>
              <w:t> </w:t>
            </w:r>
            <w:r w:rsidRPr="009008E1">
              <w:rPr>
                <w:sz w:val="20"/>
                <w:szCs w:val="20"/>
                <w:lang w:val="uk-UA"/>
              </w:rPr>
              <w:t xml:space="preserve"> </w:t>
            </w:r>
          </w:p>
        </w:tc>
      </w:tr>
      <w:tr w:rsidR="009008E1" w:rsidRPr="009008E1">
        <w:tc>
          <w:tcPr>
            <w:tcW w:w="2651" w:type="dxa"/>
            <w:tcBorders>
              <w:top w:val="single" w:sz="6" w:space="0" w:color="auto"/>
              <w:bottom w:val="single" w:sz="6" w:space="0" w:color="auto"/>
              <w:right w:val="single" w:sz="6" w:space="0" w:color="auto"/>
            </w:tcBorders>
          </w:tcPr>
          <w:p w:rsidR="009008E1" w:rsidRPr="009008E1" w:rsidRDefault="009008E1">
            <w:pPr>
              <w:spacing w:before="60" w:beforeAutospacing="0" w:after="60" w:afterAutospacing="0" w:line="220" w:lineRule="exact"/>
              <w:ind w:right="-113"/>
            </w:pPr>
            <w:r w:rsidRPr="009008E1">
              <w:rPr>
                <w:spacing w:val="-2"/>
                <w:sz w:val="20"/>
                <w:szCs w:val="20"/>
                <w:lang w:val="uk-UA"/>
              </w:rPr>
              <w:t xml:space="preserve">2. Оцінка зовнішніх факторів (експертиза) </w:t>
            </w:r>
          </w:p>
        </w:tc>
        <w:tc>
          <w:tcPr>
            <w:tcW w:w="3870" w:type="dxa"/>
            <w:tcBorders>
              <w:top w:val="single" w:sz="6" w:space="0" w:color="auto"/>
              <w:left w:val="single" w:sz="6" w:space="0" w:color="auto"/>
              <w:bottom w:val="single" w:sz="6" w:space="0" w:color="auto"/>
            </w:tcBorders>
          </w:tcPr>
          <w:p w:rsidR="009008E1" w:rsidRPr="009008E1" w:rsidRDefault="009008E1">
            <w:pPr>
              <w:spacing w:before="60" w:beforeAutospacing="0" w:after="60" w:afterAutospacing="0" w:line="220" w:lineRule="exact"/>
            </w:pPr>
            <w:r w:rsidRPr="009008E1">
              <w:rPr>
                <w:sz w:val="20"/>
                <w:szCs w:val="20"/>
                <w:lang w:val="uk-UA"/>
              </w:rPr>
              <w:t xml:space="preserve">5. Прогнозування тенденцій розвитку для кожного (обраного) зовнішнього фактора </w:t>
            </w:r>
          </w:p>
        </w:tc>
      </w:tr>
      <w:tr w:rsidR="009008E1" w:rsidRPr="009008E1">
        <w:tc>
          <w:tcPr>
            <w:tcW w:w="2651" w:type="dxa"/>
            <w:tcBorders>
              <w:top w:val="single" w:sz="6" w:space="0" w:color="auto"/>
              <w:bottom w:val="single" w:sz="6" w:space="0" w:color="auto"/>
              <w:right w:val="single" w:sz="6" w:space="0" w:color="auto"/>
            </w:tcBorders>
          </w:tcPr>
          <w:p w:rsidR="009008E1" w:rsidRPr="009008E1" w:rsidRDefault="009008E1">
            <w:pPr>
              <w:spacing w:before="60" w:beforeAutospacing="0" w:after="60" w:afterAutospacing="0" w:line="220" w:lineRule="exact"/>
            </w:pPr>
            <w:r w:rsidRPr="009008E1">
              <w:rPr>
                <w:sz w:val="20"/>
                <w:szCs w:val="20"/>
                <w:lang w:val="uk-UA"/>
              </w:rPr>
              <w:t>3. Оцінка внутрішніх факторів (експертиза)</w:t>
            </w:r>
            <w:r w:rsidRPr="009008E1">
              <w:rPr>
                <w:spacing w:val="-2"/>
                <w:sz w:val="20"/>
                <w:szCs w:val="20"/>
                <w:lang w:val="uk-UA"/>
              </w:rPr>
              <w:t xml:space="preserve"> </w:t>
            </w:r>
          </w:p>
        </w:tc>
        <w:tc>
          <w:tcPr>
            <w:tcW w:w="3870" w:type="dxa"/>
            <w:tcBorders>
              <w:top w:val="single" w:sz="6" w:space="0" w:color="auto"/>
              <w:left w:val="single" w:sz="6" w:space="0" w:color="auto"/>
              <w:bottom w:val="single" w:sz="6" w:space="0" w:color="auto"/>
            </w:tcBorders>
          </w:tcPr>
          <w:p w:rsidR="009008E1" w:rsidRPr="009008E1" w:rsidRDefault="009008E1">
            <w:pPr>
              <w:spacing w:before="60" w:beforeAutospacing="0" w:after="60" w:afterAutospacing="0" w:line="220" w:lineRule="exact"/>
            </w:pPr>
            <w:r w:rsidRPr="009008E1">
              <w:rPr>
                <w:sz w:val="20"/>
                <w:szCs w:val="20"/>
                <w:lang w:val="uk-UA"/>
              </w:rPr>
              <w:t>6. Розробка вимог до рекомендацій, що посилю</w:t>
            </w:r>
            <w:r w:rsidRPr="009008E1">
              <w:rPr>
                <w:sz w:val="20"/>
                <w:szCs w:val="20"/>
                <w:lang w:val="uk-UA"/>
              </w:rPr>
              <w:softHyphen/>
              <w:t xml:space="preserve">ють переваги і усувають недоліки кожного з внутрішніх факторів </w:t>
            </w:r>
          </w:p>
        </w:tc>
      </w:tr>
      <w:tr w:rsidR="009008E1" w:rsidRPr="009008E1">
        <w:tc>
          <w:tcPr>
            <w:tcW w:w="2651" w:type="dxa"/>
            <w:tcBorders>
              <w:top w:val="single" w:sz="6" w:space="0" w:color="auto"/>
              <w:bottom w:val="nil"/>
              <w:right w:val="single" w:sz="6" w:space="0" w:color="auto"/>
            </w:tcBorders>
          </w:tcPr>
          <w:p w:rsidR="009008E1" w:rsidRPr="009008E1" w:rsidRDefault="009008E1">
            <w:pPr>
              <w:spacing w:before="60" w:beforeAutospacing="0" w:after="60" w:afterAutospacing="0" w:line="220" w:lineRule="exact"/>
            </w:pPr>
            <w:r w:rsidRPr="009008E1">
              <w:rPr>
                <w:sz w:val="20"/>
                <w:szCs w:val="20"/>
                <w:lang w:val="uk-UA"/>
              </w:rPr>
              <w:t xml:space="preserve">4. Хто ми є і які наші конкурентні переваги (недоліки)? </w:t>
            </w:r>
          </w:p>
        </w:tc>
        <w:tc>
          <w:tcPr>
            <w:tcW w:w="3870" w:type="dxa"/>
            <w:tcBorders>
              <w:top w:val="single" w:sz="6" w:space="0" w:color="auto"/>
              <w:left w:val="single" w:sz="6" w:space="0" w:color="auto"/>
              <w:bottom w:val="single" w:sz="6" w:space="0" w:color="auto"/>
            </w:tcBorders>
          </w:tcPr>
          <w:p w:rsidR="009008E1" w:rsidRPr="009008E1" w:rsidRDefault="009008E1">
            <w:pPr>
              <w:spacing w:before="60" w:beforeAutospacing="0" w:after="60" w:afterAutospacing="0" w:line="220" w:lineRule="exact"/>
            </w:pPr>
            <w:r w:rsidRPr="009008E1">
              <w:rPr>
                <w:sz w:val="20"/>
                <w:szCs w:val="20"/>
                <w:lang w:val="uk-UA"/>
              </w:rPr>
              <w:t xml:space="preserve">7. Якими ми бажаємо та можемо бути ? </w:t>
            </w:r>
          </w:p>
        </w:tc>
      </w:tr>
      <w:tr w:rsidR="009008E1" w:rsidRPr="009008E1">
        <w:tc>
          <w:tcPr>
            <w:tcW w:w="2651" w:type="dxa"/>
            <w:tcBorders>
              <w:top w:val="single" w:sz="6" w:space="0" w:color="auto"/>
              <w:bottom w:val="single" w:sz="6" w:space="0" w:color="auto"/>
              <w:right w:val="single" w:sz="6" w:space="0" w:color="auto"/>
            </w:tcBorders>
          </w:tcPr>
          <w:p w:rsidR="009008E1" w:rsidRPr="009008E1" w:rsidRDefault="009008E1">
            <w:pPr>
              <w:spacing w:before="60" w:beforeAutospacing="0" w:after="60" w:afterAutospacing="0" w:line="220" w:lineRule="exact"/>
            </w:pPr>
            <w:r w:rsidRPr="009008E1">
              <w:rPr>
                <w:sz w:val="20"/>
                <w:szCs w:val="20"/>
              </w:rPr>
              <w:t> </w:t>
            </w:r>
            <w:r w:rsidRPr="009008E1">
              <w:rPr>
                <w:sz w:val="20"/>
                <w:szCs w:val="20"/>
                <w:lang w:val="uk-UA"/>
              </w:rPr>
              <w:t xml:space="preserve"> </w:t>
            </w:r>
          </w:p>
        </w:tc>
        <w:tc>
          <w:tcPr>
            <w:tcW w:w="3870" w:type="dxa"/>
            <w:tcBorders>
              <w:top w:val="single" w:sz="6" w:space="0" w:color="auto"/>
              <w:left w:val="single" w:sz="6" w:space="0" w:color="auto"/>
              <w:bottom w:val="single" w:sz="6" w:space="0" w:color="auto"/>
            </w:tcBorders>
          </w:tcPr>
          <w:p w:rsidR="009008E1" w:rsidRPr="009008E1" w:rsidRDefault="009008E1">
            <w:pPr>
              <w:spacing w:before="60" w:beforeAutospacing="0" w:after="60" w:afterAutospacing="0" w:line="220" w:lineRule="exact"/>
            </w:pPr>
            <w:r w:rsidRPr="009008E1">
              <w:rPr>
                <w:sz w:val="20"/>
                <w:szCs w:val="20"/>
                <w:lang w:val="uk-UA"/>
              </w:rPr>
              <w:t xml:space="preserve">8. Формулювання стратегії для кожного напрямку господарської діяльності </w:t>
            </w:r>
          </w:p>
        </w:tc>
      </w:tr>
    </w:tbl>
    <w:p w:rsidR="009008E1" w:rsidRDefault="009008E1">
      <w:pPr>
        <w:shd w:val="clear" w:color="auto" w:fill="FFFFFF"/>
        <w:spacing w:before="0" w:beforeAutospacing="0" w:after="0" w:afterAutospacing="0" w:line="360" w:lineRule="auto"/>
        <w:ind w:left="5" w:firstLine="567"/>
        <w:jc w:val="both"/>
        <w:rPr>
          <w:sz w:val="20"/>
          <w:szCs w:val="20"/>
        </w:rPr>
      </w:pPr>
    </w:p>
    <w:p w:rsidR="009008E1" w:rsidRDefault="009008E1">
      <w:pPr>
        <w:shd w:val="clear" w:color="auto" w:fill="FFFFFF"/>
        <w:spacing w:before="38" w:beforeAutospacing="0" w:after="0" w:afterAutospacing="0" w:line="360" w:lineRule="auto"/>
        <w:ind w:right="14"/>
        <w:jc w:val="both"/>
        <w:rPr>
          <w:sz w:val="28"/>
          <w:szCs w:val="28"/>
        </w:rPr>
      </w:pPr>
      <w:r>
        <w:rPr>
          <w:color w:val="000000"/>
          <w:sz w:val="28"/>
          <w:szCs w:val="28"/>
          <w:lang w:val="en-US"/>
        </w:rPr>
        <w:t>SWOT</w:t>
      </w:r>
      <w:r>
        <w:rPr>
          <w:color w:val="000000"/>
          <w:sz w:val="28"/>
          <w:szCs w:val="28"/>
          <w:lang w:val="uk-UA"/>
        </w:rPr>
        <w:t>-аналіз може бути деталізованішим,  і проводитися в розрізі окремих функціональних блоків діяльності, центрів за</w:t>
      </w:r>
      <w:r>
        <w:rPr>
          <w:color w:val="000000"/>
          <w:sz w:val="28"/>
          <w:szCs w:val="28"/>
          <w:lang w:val="uk-UA"/>
        </w:rPr>
        <w:softHyphen/>
      </w:r>
      <w:r>
        <w:rPr>
          <w:color w:val="000000"/>
          <w:spacing w:val="-1"/>
          <w:sz w:val="28"/>
          <w:szCs w:val="28"/>
          <w:lang w:val="uk-UA"/>
        </w:rPr>
        <w:t xml:space="preserve">трат, видів продукції тощо. В табл. </w:t>
      </w:r>
      <w:r>
        <w:rPr>
          <w:color w:val="000000"/>
          <w:spacing w:val="-1"/>
          <w:sz w:val="28"/>
          <w:szCs w:val="28"/>
        </w:rPr>
        <w:t>1.6 [11,444]</w:t>
      </w:r>
      <w:r>
        <w:rPr>
          <w:color w:val="000000"/>
          <w:spacing w:val="-1"/>
          <w:sz w:val="28"/>
          <w:szCs w:val="28"/>
          <w:lang w:val="uk-UA"/>
        </w:rPr>
        <w:t xml:space="preserve"> наведена загальна схема </w:t>
      </w:r>
      <w:r>
        <w:rPr>
          <w:color w:val="000000"/>
          <w:spacing w:val="-4"/>
          <w:sz w:val="28"/>
          <w:szCs w:val="28"/>
          <w:lang w:val="uk-UA"/>
        </w:rPr>
        <w:t>аналізу сильних і слабких сторін у фінансовій сфері.</w:t>
      </w:r>
    </w:p>
    <w:p w:rsidR="009008E1" w:rsidRDefault="009008E1">
      <w:pPr>
        <w:shd w:val="clear" w:color="auto" w:fill="FFFFFF"/>
        <w:spacing w:before="130" w:beforeAutospacing="0" w:after="0" w:afterAutospacing="0" w:line="360" w:lineRule="auto"/>
        <w:ind w:right="5" w:firstLine="567"/>
        <w:jc w:val="right"/>
        <w:rPr>
          <w:sz w:val="28"/>
          <w:szCs w:val="28"/>
        </w:rPr>
      </w:pPr>
      <w:r>
        <w:rPr>
          <w:color w:val="000000"/>
          <w:spacing w:val="-5"/>
          <w:sz w:val="28"/>
          <w:szCs w:val="28"/>
          <w:lang w:val="uk-UA"/>
        </w:rPr>
        <w:t>Таблиця 1.6</w:t>
      </w:r>
    </w:p>
    <w:p w:rsidR="009008E1" w:rsidRDefault="009008E1">
      <w:pPr>
        <w:shd w:val="clear" w:color="auto" w:fill="FFFFFF"/>
        <w:spacing w:before="48" w:beforeAutospacing="0" w:after="101" w:afterAutospacing="0" w:line="360" w:lineRule="auto"/>
        <w:ind w:left="595" w:firstLine="567"/>
        <w:jc w:val="both"/>
        <w:rPr>
          <w:b/>
          <w:bCs/>
          <w:sz w:val="28"/>
          <w:szCs w:val="28"/>
        </w:rPr>
      </w:pPr>
      <w:r>
        <w:rPr>
          <w:b/>
          <w:bCs/>
          <w:color w:val="000000"/>
          <w:spacing w:val="-4"/>
          <w:sz w:val="28"/>
          <w:szCs w:val="28"/>
          <w:lang w:val="uk-UA"/>
        </w:rPr>
        <w:t>Оцінка сильних і слабких сторін у фінансовій сфері</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9"/>
        <w:gridCol w:w="3190"/>
        <w:gridCol w:w="3191"/>
      </w:tblGrid>
      <w:tr w:rsidR="009008E1" w:rsidRPr="009008E1">
        <w:tc>
          <w:tcPr>
            <w:tcW w:w="3190" w:type="dxa"/>
          </w:tcPr>
          <w:p w:rsidR="009008E1" w:rsidRPr="009008E1" w:rsidRDefault="009008E1">
            <w:pPr>
              <w:spacing w:before="187" w:beforeAutospacing="0" w:after="0" w:afterAutospacing="0"/>
              <w:ind w:right="11"/>
              <w:jc w:val="both"/>
              <w:rPr>
                <w:color w:val="000000"/>
                <w:sz w:val="22"/>
                <w:szCs w:val="22"/>
                <w:lang w:val="uk-UA"/>
              </w:rPr>
            </w:pPr>
            <w:r w:rsidRPr="009008E1">
              <w:rPr>
                <w:color w:val="000000"/>
                <w:sz w:val="22"/>
                <w:szCs w:val="22"/>
                <w:lang w:val="uk-UA"/>
              </w:rPr>
              <w:t>Об</w:t>
            </w:r>
            <w:r w:rsidRPr="009008E1">
              <w:rPr>
                <w:color w:val="000000"/>
                <w:sz w:val="22"/>
                <w:szCs w:val="22"/>
                <w:lang w:val="en-US"/>
              </w:rPr>
              <w:t>’</w:t>
            </w:r>
            <w:r w:rsidRPr="009008E1">
              <w:rPr>
                <w:color w:val="000000"/>
                <w:sz w:val="22"/>
                <w:szCs w:val="22"/>
                <w:lang w:val="uk-UA"/>
              </w:rPr>
              <w:t>єкт аналізу</w:t>
            </w:r>
          </w:p>
        </w:tc>
        <w:tc>
          <w:tcPr>
            <w:tcW w:w="3190" w:type="dxa"/>
          </w:tcPr>
          <w:p w:rsidR="009008E1" w:rsidRPr="009008E1" w:rsidRDefault="009008E1">
            <w:pPr>
              <w:spacing w:before="187" w:beforeAutospacing="0" w:after="0" w:afterAutospacing="0"/>
              <w:ind w:right="11"/>
              <w:jc w:val="both"/>
              <w:rPr>
                <w:color w:val="000000"/>
                <w:sz w:val="22"/>
                <w:szCs w:val="22"/>
                <w:lang w:val="uk-UA"/>
              </w:rPr>
            </w:pPr>
            <w:r w:rsidRPr="009008E1">
              <w:rPr>
                <w:color w:val="000000"/>
                <w:sz w:val="22"/>
                <w:szCs w:val="22"/>
                <w:lang w:val="uk-UA"/>
              </w:rPr>
              <w:t>Сильні сторони</w:t>
            </w:r>
          </w:p>
        </w:tc>
        <w:tc>
          <w:tcPr>
            <w:tcW w:w="3191" w:type="dxa"/>
          </w:tcPr>
          <w:p w:rsidR="009008E1" w:rsidRPr="009008E1" w:rsidRDefault="009008E1">
            <w:pPr>
              <w:spacing w:before="187" w:beforeAutospacing="0" w:after="0" w:afterAutospacing="0"/>
              <w:ind w:right="11"/>
              <w:jc w:val="both"/>
              <w:rPr>
                <w:color w:val="000000"/>
                <w:sz w:val="22"/>
                <w:szCs w:val="22"/>
                <w:lang w:val="uk-UA"/>
              </w:rPr>
            </w:pPr>
            <w:r w:rsidRPr="009008E1">
              <w:rPr>
                <w:color w:val="000000"/>
                <w:sz w:val="22"/>
                <w:szCs w:val="22"/>
                <w:lang w:val="uk-UA"/>
              </w:rPr>
              <w:t>Слабкі сторони</w:t>
            </w:r>
          </w:p>
        </w:tc>
      </w:tr>
      <w:tr w:rsidR="009008E1" w:rsidRPr="009008E1">
        <w:tc>
          <w:tcPr>
            <w:tcW w:w="3190" w:type="dxa"/>
          </w:tcPr>
          <w:p w:rsidR="009008E1" w:rsidRPr="009008E1" w:rsidRDefault="009008E1">
            <w:pPr>
              <w:numPr>
                <w:ilvl w:val="0"/>
                <w:numId w:val="24"/>
              </w:numPr>
              <w:spacing w:before="187" w:beforeAutospacing="0" w:after="0" w:afterAutospacing="0"/>
              <w:ind w:right="11"/>
              <w:jc w:val="both"/>
              <w:rPr>
                <w:color w:val="000000"/>
                <w:sz w:val="22"/>
                <w:szCs w:val="22"/>
                <w:lang w:val="uk-UA"/>
              </w:rPr>
            </w:pPr>
            <w:r w:rsidRPr="009008E1">
              <w:rPr>
                <w:color w:val="000000"/>
                <w:sz w:val="22"/>
                <w:szCs w:val="22"/>
                <w:lang w:val="uk-UA"/>
              </w:rPr>
              <w:t>Ліквідність</w:t>
            </w:r>
          </w:p>
        </w:tc>
        <w:tc>
          <w:tcPr>
            <w:tcW w:w="3190" w:type="dxa"/>
          </w:tcPr>
          <w:p w:rsidR="009008E1" w:rsidRPr="009008E1" w:rsidRDefault="009008E1">
            <w:pPr>
              <w:spacing w:before="187" w:beforeAutospacing="0" w:after="0" w:afterAutospacing="0"/>
              <w:ind w:right="11"/>
              <w:jc w:val="both"/>
              <w:rPr>
                <w:color w:val="000000"/>
                <w:sz w:val="22"/>
                <w:szCs w:val="22"/>
                <w:lang w:val="uk-UA"/>
              </w:rPr>
            </w:pPr>
          </w:p>
        </w:tc>
        <w:tc>
          <w:tcPr>
            <w:tcW w:w="3191" w:type="dxa"/>
          </w:tcPr>
          <w:p w:rsidR="009008E1" w:rsidRPr="009008E1" w:rsidRDefault="009008E1">
            <w:pPr>
              <w:spacing w:before="187" w:beforeAutospacing="0" w:after="0" w:afterAutospacing="0"/>
              <w:ind w:right="11"/>
              <w:jc w:val="both"/>
              <w:rPr>
                <w:color w:val="000000"/>
                <w:sz w:val="22"/>
                <w:szCs w:val="22"/>
                <w:lang w:val="uk-UA"/>
              </w:rPr>
            </w:pPr>
          </w:p>
        </w:tc>
      </w:tr>
      <w:tr w:rsidR="009008E1" w:rsidRPr="009008E1">
        <w:tc>
          <w:tcPr>
            <w:tcW w:w="3190" w:type="dxa"/>
          </w:tcPr>
          <w:p w:rsidR="009008E1" w:rsidRPr="009008E1" w:rsidRDefault="009008E1">
            <w:pPr>
              <w:numPr>
                <w:ilvl w:val="0"/>
                <w:numId w:val="24"/>
              </w:numPr>
              <w:spacing w:before="187" w:beforeAutospacing="0" w:after="0" w:afterAutospacing="0"/>
              <w:ind w:right="11"/>
              <w:jc w:val="both"/>
              <w:rPr>
                <w:color w:val="000000"/>
                <w:sz w:val="22"/>
                <w:szCs w:val="22"/>
                <w:lang w:val="uk-UA"/>
              </w:rPr>
            </w:pPr>
            <w:r w:rsidRPr="009008E1">
              <w:rPr>
                <w:color w:val="000000"/>
                <w:sz w:val="22"/>
                <w:szCs w:val="22"/>
                <w:lang w:val="uk-UA"/>
              </w:rPr>
              <w:t>Прибутковість</w:t>
            </w:r>
          </w:p>
        </w:tc>
        <w:tc>
          <w:tcPr>
            <w:tcW w:w="3190" w:type="dxa"/>
          </w:tcPr>
          <w:p w:rsidR="009008E1" w:rsidRPr="009008E1" w:rsidRDefault="009008E1">
            <w:pPr>
              <w:spacing w:before="187" w:beforeAutospacing="0" w:after="0" w:afterAutospacing="0"/>
              <w:ind w:right="11"/>
              <w:jc w:val="both"/>
              <w:rPr>
                <w:color w:val="000000"/>
                <w:sz w:val="22"/>
                <w:szCs w:val="22"/>
                <w:lang w:val="uk-UA"/>
              </w:rPr>
            </w:pPr>
          </w:p>
        </w:tc>
        <w:tc>
          <w:tcPr>
            <w:tcW w:w="3191" w:type="dxa"/>
          </w:tcPr>
          <w:p w:rsidR="009008E1" w:rsidRPr="009008E1" w:rsidRDefault="009008E1">
            <w:pPr>
              <w:spacing w:before="187" w:beforeAutospacing="0" w:after="0" w:afterAutospacing="0"/>
              <w:ind w:right="11"/>
              <w:jc w:val="both"/>
              <w:rPr>
                <w:color w:val="000000"/>
                <w:sz w:val="22"/>
                <w:szCs w:val="22"/>
                <w:lang w:val="uk-UA"/>
              </w:rPr>
            </w:pPr>
          </w:p>
        </w:tc>
      </w:tr>
      <w:tr w:rsidR="009008E1" w:rsidRPr="009008E1">
        <w:tc>
          <w:tcPr>
            <w:tcW w:w="3190" w:type="dxa"/>
          </w:tcPr>
          <w:p w:rsidR="009008E1" w:rsidRPr="009008E1" w:rsidRDefault="009008E1">
            <w:pPr>
              <w:numPr>
                <w:ilvl w:val="0"/>
                <w:numId w:val="24"/>
              </w:numPr>
              <w:spacing w:before="187" w:beforeAutospacing="0" w:after="0" w:afterAutospacing="0"/>
              <w:ind w:right="11"/>
              <w:jc w:val="both"/>
              <w:rPr>
                <w:color w:val="000000"/>
                <w:sz w:val="22"/>
                <w:szCs w:val="22"/>
                <w:lang w:val="uk-UA"/>
              </w:rPr>
            </w:pPr>
            <w:r w:rsidRPr="009008E1">
              <w:rPr>
                <w:color w:val="000000"/>
                <w:sz w:val="22"/>
                <w:szCs w:val="22"/>
                <w:lang w:val="en-US"/>
              </w:rPr>
              <w:t>Cash-flow</w:t>
            </w:r>
          </w:p>
        </w:tc>
        <w:tc>
          <w:tcPr>
            <w:tcW w:w="3190" w:type="dxa"/>
          </w:tcPr>
          <w:p w:rsidR="009008E1" w:rsidRPr="009008E1" w:rsidRDefault="009008E1">
            <w:pPr>
              <w:spacing w:before="187" w:beforeAutospacing="0" w:after="0" w:afterAutospacing="0"/>
              <w:ind w:right="11"/>
              <w:jc w:val="both"/>
              <w:rPr>
                <w:color w:val="000000"/>
                <w:sz w:val="22"/>
                <w:szCs w:val="22"/>
                <w:lang w:val="uk-UA"/>
              </w:rPr>
            </w:pPr>
          </w:p>
        </w:tc>
        <w:tc>
          <w:tcPr>
            <w:tcW w:w="3191" w:type="dxa"/>
          </w:tcPr>
          <w:p w:rsidR="009008E1" w:rsidRPr="009008E1" w:rsidRDefault="009008E1">
            <w:pPr>
              <w:spacing w:before="187" w:beforeAutospacing="0" w:after="0" w:afterAutospacing="0"/>
              <w:ind w:right="11"/>
              <w:jc w:val="both"/>
              <w:rPr>
                <w:color w:val="000000"/>
                <w:sz w:val="22"/>
                <w:szCs w:val="22"/>
                <w:lang w:val="uk-UA"/>
              </w:rPr>
            </w:pPr>
          </w:p>
        </w:tc>
      </w:tr>
      <w:tr w:rsidR="009008E1" w:rsidRPr="009008E1">
        <w:tc>
          <w:tcPr>
            <w:tcW w:w="3190" w:type="dxa"/>
          </w:tcPr>
          <w:p w:rsidR="009008E1" w:rsidRPr="009008E1" w:rsidRDefault="009008E1">
            <w:pPr>
              <w:numPr>
                <w:ilvl w:val="0"/>
                <w:numId w:val="24"/>
              </w:numPr>
              <w:spacing w:before="187" w:beforeAutospacing="0" w:after="0" w:afterAutospacing="0"/>
              <w:ind w:right="11"/>
              <w:jc w:val="both"/>
              <w:rPr>
                <w:color w:val="000000"/>
                <w:sz w:val="22"/>
                <w:szCs w:val="22"/>
                <w:lang w:val="uk-UA"/>
              </w:rPr>
            </w:pPr>
            <w:r w:rsidRPr="009008E1">
              <w:rPr>
                <w:color w:val="000000"/>
                <w:sz w:val="22"/>
                <w:szCs w:val="22"/>
                <w:lang w:val="uk-UA"/>
              </w:rPr>
              <w:t>Структура капіталу</w:t>
            </w:r>
          </w:p>
        </w:tc>
        <w:tc>
          <w:tcPr>
            <w:tcW w:w="3190" w:type="dxa"/>
          </w:tcPr>
          <w:p w:rsidR="009008E1" w:rsidRPr="009008E1" w:rsidRDefault="009008E1">
            <w:pPr>
              <w:spacing w:before="187" w:beforeAutospacing="0" w:after="0" w:afterAutospacing="0"/>
              <w:ind w:right="11"/>
              <w:jc w:val="both"/>
              <w:rPr>
                <w:color w:val="000000"/>
                <w:sz w:val="22"/>
                <w:szCs w:val="22"/>
                <w:lang w:val="uk-UA"/>
              </w:rPr>
            </w:pPr>
          </w:p>
        </w:tc>
        <w:tc>
          <w:tcPr>
            <w:tcW w:w="3191" w:type="dxa"/>
          </w:tcPr>
          <w:p w:rsidR="009008E1" w:rsidRPr="009008E1" w:rsidRDefault="009008E1">
            <w:pPr>
              <w:spacing w:before="187" w:beforeAutospacing="0" w:after="0" w:afterAutospacing="0"/>
              <w:ind w:right="11"/>
              <w:jc w:val="both"/>
              <w:rPr>
                <w:color w:val="000000"/>
                <w:sz w:val="22"/>
                <w:szCs w:val="22"/>
                <w:lang w:val="uk-UA"/>
              </w:rPr>
            </w:pPr>
          </w:p>
        </w:tc>
      </w:tr>
      <w:tr w:rsidR="009008E1" w:rsidRPr="009008E1">
        <w:tc>
          <w:tcPr>
            <w:tcW w:w="3190" w:type="dxa"/>
          </w:tcPr>
          <w:p w:rsidR="009008E1" w:rsidRPr="009008E1" w:rsidRDefault="009008E1">
            <w:pPr>
              <w:numPr>
                <w:ilvl w:val="0"/>
                <w:numId w:val="24"/>
              </w:numPr>
              <w:spacing w:before="187" w:beforeAutospacing="0" w:after="0" w:afterAutospacing="0"/>
              <w:ind w:right="11"/>
              <w:jc w:val="both"/>
              <w:rPr>
                <w:color w:val="000000"/>
                <w:sz w:val="22"/>
                <w:szCs w:val="22"/>
                <w:lang w:val="uk-UA"/>
              </w:rPr>
            </w:pPr>
            <w:r w:rsidRPr="009008E1">
              <w:rPr>
                <w:color w:val="000000"/>
                <w:sz w:val="22"/>
                <w:szCs w:val="22"/>
                <w:lang w:val="uk-UA"/>
              </w:rPr>
              <w:t>Структура активів</w:t>
            </w:r>
          </w:p>
        </w:tc>
        <w:tc>
          <w:tcPr>
            <w:tcW w:w="3190" w:type="dxa"/>
          </w:tcPr>
          <w:p w:rsidR="009008E1" w:rsidRPr="009008E1" w:rsidRDefault="009008E1">
            <w:pPr>
              <w:spacing w:before="187" w:beforeAutospacing="0" w:after="0" w:afterAutospacing="0"/>
              <w:ind w:right="11"/>
              <w:jc w:val="both"/>
              <w:rPr>
                <w:color w:val="000000"/>
                <w:sz w:val="22"/>
                <w:szCs w:val="22"/>
                <w:lang w:val="uk-UA"/>
              </w:rPr>
            </w:pPr>
          </w:p>
        </w:tc>
        <w:tc>
          <w:tcPr>
            <w:tcW w:w="3191" w:type="dxa"/>
          </w:tcPr>
          <w:p w:rsidR="009008E1" w:rsidRPr="009008E1" w:rsidRDefault="009008E1">
            <w:pPr>
              <w:spacing w:before="187" w:beforeAutospacing="0" w:after="0" w:afterAutospacing="0"/>
              <w:ind w:right="11"/>
              <w:jc w:val="both"/>
              <w:rPr>
                <w:color w:val="000000"/>
                <w:sz w:val="22"/>
                <w:szCs w:val="22"/>
                <w:lang w:val="uk-UA"/>
              </w:rPr>
            </w:pPr>
          </w:p>
        </w:tc>
      </w:tr>
      <w:tr w:rsidR="009008E1" w:rsidRPr="009008E1">
        <w:tc>
          <w:tcPr>
            <w:tcW w:w="3190" w:type="dxa"/>
          </w:tcPr>
          <w:p w:rsidR="009008E1" w:rsidRPr="009008E1" w:rsidRDefault="009008E1">
            <w:pPr>
              <w:numPr>
                <w:ilvl w:val="0"/>
                <w:numId w:val="24"/>
              </w:numPr>
              <w:spacing w:before="187" w:beforeAutospacing="0" w:after="0" w:afterAutospacing="0"/>
              <w:ind w:right="11"/>
              <w:jc w:val="both"/>
              <w:rPr>
                <w:color w:val="000000"/>
                <w:sz w:val="22"/>
                <w:szCs w:val="22"/>
                <w:lang w:val="uk-UA"/>
              </w:rPr>
            </w:pPr>
            <w:r w:rsidRPr="009008E1">
              <w:rPr>
                <w:color w:val="000000"/>
                <w:sz w:val="22"/>
                <w:szCs w:val="22"/>
                <w:lang w:val="uk-UA"/>
              </w:rPr>
              <w:t>Дебіторська заборгованість</w:t>
            </w:r>
          </w:p>
        </w:tc>
        <w:tc>
          <w:tcPr>
            <w:tcW w:w="3190" w:type="dxa"/>
          </w:tcPr>
          <w:p w:rsidR="009008E1" w:rsidRPr="009008E1" w:rsidRDefault="009008E1">
            <w:pPr>
              <w:spacing w:before="187" w:beforeAutospacing="0" w:after="0" w:afterAutospacing="0"/>
              <w:ind w:right="11"/>
              <w:jc w:val="both"/>
              <w:rPr>
                <w:color w:val="000000"/>
                <w:sz w:val="22"/>
                <w:szCs w:val="22"/>
                <w:lang w:val="uk-UA"/>
              </w:rPr>
            </w:pPr>
          </w:p>
        </w:tc>
        <w:tc>
          <w:tcPr>
            <w:tcW w:w="3191" w:type="dxa"/>
          </w:tcPr>
          <w:p w:rsidR="009008E1" w:rsidRPr="009008E1" w:rsidRDefault="009008E1">
            <w:pPr>
              <w:spacing w:before="187" w:beforeAutospacing="0" w:after="0" w:afterAutospacing="0"/>
              <w:ind w:right="11"/>
              <w:jc w:val="both"/>
              <w:rPr>
                <w:color w:val="000000"/>
                <w:sz w:val="22"/>
                <w:szCs w:val="22"/>
                <w:lang w:val="uk-UA"/>
              </w:rPr>
            </w:pPr>
          </w:p>
        </w:tc>
      </w:tr>
      <w:tr w:rsidR="009008E1" w:rsidRPr="009008E1">
        <w:tc>
          <w:tcPr>
            <w:tcW w:w="3190" w:type="dxa"/>
          </w:tcPr>
          <w:p w:rsidR="009008E1" w:rsidRPr="009008E1" w:rsidRDefault="009008E1">
            <w:pPr>
              <w:numPr>
                <w:ilvl w:val="0"/>
                <w:numId w:val="24"/>
              </w:numPr>
              <w:spacing w:before="187" w:beforeAutospacing="0" w:after="0" w:afterAutospacing="0"/>
              <w:ind w:right="11"/>
              <w:jc w:val="both"/>
              <w:rPr>
                <w:color w:val="000000"/>
                <w:sz w:val="22"/>
                <w:szCs w:val="22"/>
                <w:lang w:val="uk-UA"/>
              </w:rPr>
            </w:pPr>
            <w:r w:rsidRPr="009008E1">
              <w:rPr>
                <w:color w:val="000000"/>
                <w:sz w:val="22"/>
                <w:szCs w:val="22"/>
                <w:lang w:val="uk-UA"/>
              </w:rPr>
              <w:t>Кредиторська заборгованість</w:t>
            </w:r>
          </w:p>
        </w:tc>
        <w:tc>
          <w:tcPr>
            <w:tcW w:w="3190" w:type="dxa"/>
          </w:tcPr>
          <w:p w:rsidR="009008E1" w:rsidRPr="009008E1" w:rsidRDefault="009008E1">
            <w:pPr>
              <w:spacing w:before="187" w:beforeAutospacing="0" w:after="0" w:afterAutospacing="0"/>
              <w:ind w:right="11"/>
              <w:jc w:val="both"/>
              <w:rPr>
                <w:color w:val="000000"/>
                <w:sz w:val="22"/>
                <w:szCs w:val="22"/>
                <w:lang w:val="uk-UA"/>
              </w:rPr>
            </w:pPr>
          </w:p>
        </w:tc>
        <w:tc>
          <w:tcPr>
            <w:tcW w:w="3191" w:type="dxa"/>
          </w:tcPr>
          <w:p w:rsidR="009008E1" w:rsidRPr="009008E1" w:rsidRDefault="009008E1">
            <w:pPr>
              <w:spacing w:before="187" w:beforeAutospacing="0" w:after="0" w:afterAutospacing="0"/>
              <w:ind w:right="11"/>
              <w:jc w:val="both"/>
              <w:rPr>
                <w:color w:val="000000"/>
                <w:sz w:val="22"/>
                <w:szCs w:val="22"/>
                <w:lang w:val="uk-UA"/>
              </w:rPr>
            </w:pPr>
          </w:p>
        </w:tc>
      </w:tr>
      <w:tr w:rsidR="009008E1" w:rsidRPr="009008E1">
        <w:tc>
          <w:tcPr>
            <w:tcW w:w="3190" w:type="dxa"/>
          </w:tcPr>
          <w:p w:rsidR="009008E1" w:rsidRPr="009008E1" w:rsidRDefault="009008E1">
            <w:pPr>
              <w:numPr>
                <w:ilvl w:val="0"/>
                <w:numId w:val="24"/>
              </w:numPr>
              <w:spacing w:before="187" w:beforeAutospacing="0" w:after="0" w:afterAutospacing="0"/>
              <w:ind w:right="11"/>
              <w:jc w:val="both"/>
              <w:rPr>
                <w:color w:val="000000"/>
                <w:sz w:val="22"/>
                <w:szCs w:val="22"/>
                <w:lang w:val="uk-UA"/>
              </w:rPr>
            </w:pPr>
            <w:r w:rsidRPr="009008E1">
              <w:rPr>
                <w:color w:val="000000"/>
                <w:sz w:val="22"/>
                <w:szCs w:val="22"/>
                <w:lang w:val="uk-UA"/>
              </w:rPr>
              <w:t>Фінансові відносини з капіталодавцем</w:t>
            </w:r>
          </w:p>
        </w:tc>
        <w:tc>
          <w:tcPr>
            <w:tcW w:w="3190" w:type="dxa"/>
          </w:tcPr>
          <w:p w:rsidR="009008E1" w:rsidRPr="009008E1" w:rsidRDefault="009008E1">
            <w:pPr>
              <w:spacing w:before="187" w:beforeAutospacing="0" w:after="0" w:afterAutospacing="0"/>
              <w:ind w:right="11"/>
              <w:jc w:val="both"/>
              <w:rPr>
                <w:color w:val="000000"/>
                <w:sz w:val="22"/>
                <w:szCs w:val="22"/>
                <w:lang w:val="uk-UA"/>
              </w:rPr>
            </w:pPr>
          </w:p>
        </w:tc>
        <w:tc>
          <w:tcPr>
            <w:tcW w:w="3191" w:type="dxa"/>
          </w:tcPr>
          <w:p w:rsidR="009008E1" w:rsidRPr="009008E1" w:rsidRDefault="009008E1">
            <w:pPr>
              <w:spacing w:before="187" w:beforeAutospacing="0" w:after="0" w:afterAutospacing="0"/>
              <w:ind w:right="11"/>
              <w:jc w:val="both"/>
              <w:rPr>
                <w:color w:val="000000"/>
                <w:sz w:val="22"/>
                <w:szCs w:val="22"/>
                <w:lang w:val="uk-UA"/>
              </w:rPr>
            </w:pPr>
          </w:p>
        </w:tc>
      </w:tr>
      <w:tr w:rsidR="009008E1" w:rsidRPr="009008E1">
        <w:tc>
          <w:tcPr>
            <w:tcW w:w="3190" w:type="dxa"/>
          </w:tcPr>
          <w:p w:rsidR="009008E1" w:rsidRPr="009008E1" w:rsidRDefault="009008E1">
            <w:pPr>
              <w:numPr>
                <w:ilvl w:val="0"/>
                <w:numId w:val="24"/>
              </w:numPr>
              <w:spacing w:before="187" w:beforeAutospacing="0" w:after="0" w:afterAutospacing="0"/>
              <w:ind w:right="11"/>
              <w:jc w:val="both"/>
              <w:rPr>
                <w:color w:val="000000"/>
                <w:sz w:val="22"/>
                <w:szCs w:val="22"/>
                <w:lang w:val="uk-UA"/>
              </w:rPr>
            </w:pPr>
            <w:r w:rsidRPr="009008E1">
              <w:rPr>
                <w:color w:val="000000"/>
                <w:sz w:val="22"/>
                <w:szCs w:val="22"/>
                <w:lang w:val="uk-UA"/>
              </w:rPr>
              <w:t>Реальні інвестиції</w:t>
            </w:r>
          </w:p>
        </w:tc>
        <w:tc>
          <w:tcPr>
            <w:tcW w:w="3190" w:type="dxa"/>
          </w:tcPr>
          <w:p w:rsidR="009008E1" w:rsidRPr="009008E1" w:rsidRDefault="009008E1">
            <w:pPr>
              <w:spacing w:before="187" w:beforeAutospacing="0" w:after="0" w:afterAutospacing="0"/>
              <w:ind w:right="11"/>
              <w:jc w:val="both"/>
              <w:rPr>
                <w:color w:val="000000"/>
                <w:sz w:val="22"/>
                <w:szCs w:val="22"/>
                <w:lang w:val="uk-UA"/>
              </w:rPr>
            </w:pPr>
          </w:p>
        </w:tc>
        <w:tc>
          <w:tcPr>
            <w:tcW w:w="3191" w:type="dxa"/>
          </w:tcPr>
          <w:p w:rsidR="009008E1" w:rsidRPr="009008E1" w:rsidRDefault="009008E1">
            <w:pPr>
              <w:spacing w:before="187" w:beforeAutospacing="0" w:after="0" w:afterAutospacing="0"/>
              <w:ind w:right="11"/>
              <w:jc w:val="both"/>
              <w:rPr>
                <w:color w:val="000000"/>
                <w:sz w:val="22"/>
                <w:szCs w:val="22"/>
                <w:lang w:val="uk-UA"/>
              </w:rPr>
            </w:pPr>
          </w:p>
        </w:tc>
      </w:tr>
      <w:tr w:rsidR="009008E1" w:rsidRPr="009008E1">
        <w:tc>
          <w:tcPr>
            <w:tcW w:w="3190" w:type="dxa"/>
          </w:tcPr>
          <w:p w:rsidR="009008E1" w:rsidRPr="009008E1" w:rsidRDefault="009008E1">
            <w:pPr>
              <w:numPr>
                <w:ilvl w:val="0"/>
                <w:numId w:val="24"/>
              </w:numPr>
              <w:spacing w:before="187" w:beforeAutospacing="0" w:after="0" w:afterAutospacing="0"/>
              <w:ind w:right="11"/>
              <w:jc w:val="both"/>
              <w:rPr>
                <w:color w:val="000000"/>
                <w:sz w:val="22"/>
                <w:szCs w:val="22"/>
                <w:lang w:val="uk-UA"/>
              </w:rPr>
            </w:pPr>
            <w:r w:rsidRPr="009008E1">
              <w:rPr>
                <w:color w:val="000000"/>
                <w:sz w:val="22"/>
                <w:szCs w:val="22"/>
                <w:lang w:val="uk-UA"/>
              </w:rPr>
              <w:t>Фінансові інвестиції</w:t>
            </w:r>
          </w:p>
        </w:tc>
        <w:tc>
          <w:tcPr>
            <w:tcW w:w="3190" w:type="dxa"/>
          </w:tcPr>
          <w:p w:rsidR="009008E1" w:rsidRPr="009008E1" w:rsidRDefault="009008E1">
            <w:pPr>
              <w:spacing w:before="187" w:beforeAutospacing="0" w:after="0" w:afterAutospacing="0"/>
              <w:ind w:right="11"/>
              <w:jc w:val="both"/>
              <w:rPr>
                <w:color w:val="000000"/>
                <w:sz w:val="22"/>
                <w:szCs w:val="22"/>
                <w:lang w:val="uk-UA"/>
              </w:rPr>
            </w:pPr>
          </w:p>
        </w:tc>
        <w:tc>
          <w:tcPr>
            <w:tcW w:w="3191" w:type="dxa"/>
          </w:tcPr>
          <w:p w:rsidR="009008E1" w:rsidRPr="009008E1" w:rsidRDefault="009008E1">
            <w:pPr>
              <w:spacing w:before="187" w:beforeAutospacing="0" w:after="0" w:afterAutospacing="0"/>
              <w:ind w:right="11"/>
              <w:jc w:val="both"/>
              <w:rPr>
                <w:color w:val="000000"/>
                <w:sz w:val="22"/>
                <w:szCs w:val="22"/>
                <w:lang w:val="uk-UA"/>
              </w:rPr>
            </w:pPr>
          </w:p>
        </w:tc>
      </w:tr>
      <w:tr w:rsidR="009008E1" w:rsidRPr="009008E1">
        <w:tc>
          <w:tcPr>
            <w:tcW w:w="3190" w:type="dxa"/>
          </w:tcPr>
          <w:p w:rsidR="009008E1" w:rsidRPr="009008E1" w:rsidRDefault="009008E1">
            <w:pPr>
              <w:numPr>
                <w:ilvl w:val="0"/>
                <w:numId w:val="24"/>
              </w:numPr>
              <w:spacing w:before="187" w:beforeAutospacing="0" w:after="0" w:afterAutospacing="0"/>
              <w:ind w:right="11"/>
              <w:jc w:val="both"/>
              <w:rPr>
                <w:color w:val="000000"/>
                <w:sz w:val="22"/>
                <w:szCs w:val="22"/>
                <w:lang w:val="uk-UA"/>
              </w:rPr>
            </w:pPr>
            <w:r w:rsidRPr="009008E1">
              <w:rPr>
                <w:color w:val="000000"/>
                <w:sz w:val="22"/>
                <w:szCs w:val="22"/>
                <w:lang w:val="uk-UA"/>
              </w:rPr>
              <w:t>Оборотність оборотних активів</w:t>
            </w:r>
          </w:p>
        </w:tc>
        <w:tc>
          <w:tcPr>
            <w:tcW w:w="3190" w:type="dxa"/>
          </w:tcPr>
          <w:p w:rsidR="009008E1" w:rsidRPr="009008E1" w:rsidRDefault="009008E1">
            <w:pPr>
              <w:spacing w:before="187" w:beforeAutospacing="0" w:after="0" w:afterAutospacing="0"/>
              <w:ind w:right="11"/>
              <w:jc w:val="both"/>
              <w:rPr>
                <w:color w:val="000000"/>
                <w:sz w:val="22"/>
                <w:szCs w:val="22"/>
                <w:lang w:val="uk-UA"/>
              </w:rPr>
            </w:pPr>
          </w:p>
        </w:tc>
        <w:tc>
          <w:tcPr>
            <w:tcW w:w="3191" w:type="dxa"/>
          </w:tcPr>
          <w:p w:rsidR="009008E1" w:rsidRPr="009008E1" w:rsidRDefault="009008E1">
            <w:pPr>
              <w:spacing w:before="187" w:beforeAutospacing="0" w:after="0" w:afterAutospacing="0"/>
              <w:ind w:right="11"/>
              <w:jc w:val="both"/>
              <w:rPr>
                <w:color w:val="000000"/>
                <w:sz w:val="22"/>
                <w:szCs w:val="22"/>
                <w:lang w:val="uk-UA"/>
              </w:rPr>
            </w:pPr>
          </w:p>
        </w:tc>
      </w:tr>
    </w:tbl>
    <w:p w:rsidR="009008E1" w:rsidRDefault="009008E1">
      <w:pPr>
        <w:shd w:val="clear" w:color="auto" w:fill="FFFFFF"/>
        <w:spacing w:before="187" w:beforeAutospacing="0" w:after="0" w:afterAutospacing="0" w:line="360" w:lineRule="auto"/>
        <w:ind w:left="10" w:right="10" w:firstLine="567"/>
        <w:jc w:val="both"/>
        <w:rPr>
          <w:sz w:val="28"/>
          <w:szCs w:val="28"/>
        </w:rPr>
      </w:pPr>
      <w:r>
        <w:rPr>
          <w:color w:val="000000"/>
          <w:sz w:val="28"/>
          <w:szCs w:val="28"/>
          <w:lang w:val="uk-UA"/>
        </w:rPr>
        <w:t xml:space="preserve">У процесі аналізу сильні та слабкі місця підприємства слід оцінити з урахуванням основних тенденцій змін у зовнішньому </w:t>
      </w:r>
      <w:r>
        <w:rPr>
          <w:color w:val="000000"/>
          <w:spacing w:val="-3"/>
          <w:sz w:val="28"/>
          <w:szCs w:val="28"/>
          <w:lang w:val="uk-UA"/>
        </w:rPr>
        <w:t xml:space="preserve">щодо підприємства середовищі. Так, ліквідність підприємства на </w:t>
      </w:r>
      <w:r>
        <w:rPr>
          <w:color w:val="000000"/>
          <w:spacing w:val="-2"/>
          <w:sz w:val="28"/>
          <w:szCs w:val="28"/>
          <w:lang w:val="uk-UA"/>
        </w:rPr>
        <w:t>актуальну дату може бути сильною стороною підприємства, од</w:t>
      </w:r>
      <w:r>
        <w:rPr>
          <w:color w:val="000000"/>
          <w:spacing w:val="-2"/>
          <w:sz w:val="28"/>
          <w:szCs w:val="28"/>
          <w:lang w:val="uk-UA"/>
        </w:rPr>
        <w:softHyphen/>
      </w:r>
      <w:r>
        <w:rPr>
          <w:color w:val="000000"/>
          <w:sz w:val="28"/>
          <w:szCs w:val="28"/>
          <w:lang w:val="uk-UA"/>
        </w:rPr>
        <w:t xml:space="preserve">нак через деякий період внаслідок дії зовнішніх факторів вона </w:t>
      </w:r>
      <w:r>
        <w:rPr>
          <w:color w:val="000000"/>
          <w:spacing w:val="-4"/>
          <w:sz w:val="28"/>
          <w:szCs w:val="28"/>
          <w:lang w:val="uk-UA"/>
        </w:rPr>
        <w:t>може стати недостатньою і перетворитися на слабке місце.</w:t>
      </w:r>
    </w:p>
    <w:p w:rsidR="009008E1" w:rsidRDefault="009008E1">
      <w:pPr>
        <w:shd w:val="clear" w:color="auto" w:fill="FFFFFF"/>
        <w:spacing w:before="0" w:beforeAutospacing="0" w:after="0" w:afterAutospacing="0" w:line="360" w:lineRule="auto"/>
        <w:ind w:left="5" w:right="10" w:firstLine="567"/>
        <w:jc w:val="both"/>
        <w:rPr>
          <w:sz w:val="28"/>
          <w:szCs w:val="28"/>
          <w:lang w:val="uk-UA"/>
        </w:rPr>
      </w:pPr>
      <w:r>
        <w:rPr>
          <w:color w:val="000000"/>
          <w:spacing w:val="-3"/>
          <w:sz w:val="28"/>
          <w:szCs w:val="28"/>
          <w:lang w:val="uk-UA"/>
        </w:rPr>
        <w:t>Оскільки сильні та слабкі місця, як правило, є відносними ве</w:t>
      </w:r>
      <w:r>
        <w:rPr>
          <w:color w:val="000000"/>
          <w:spacing w:val="-3"/>
          <w:sz w:val="28"/>
          <w:szCs w:val="28"/>
          <w:lang w:val="uk-UA"/>
        </w:rPr>
        <w:softHyphen/>
      </w:r>
      <w:r>
        <w:rPr>
          <w:color w:val="000000"/>
          <w:spacing w:val="-1"/>
          <w:sz w:val="28"/>
          <w:szCs w:val="28"/>
          <w:lang w:val="uk-UA"/>
        </w:rPr>
        <w:t xml:space="preserve">личинами, в процесі аналізу їх слід порівнювати з аналогіями на </w:t>
      </w:r>
      <w:r>
        <w:rPr>
          <w:color w:val="000000"/>
          <w:sz w:val="28"/>
          <w:szCs w:val="28"/>
          <w:lang w:val="uk-UA"/>
        </w:rPr>
        <w:t xml:space="preserve">підприємствах-конкурентах. Під час аналізу сильних і слабких </w:t>
      </w:r>
      <w:r>
        <w:rPr>
          <w:color w:val="000000"/>
          <w:spacing w:val="-5"/>
          <w:sz w:val="28"/>
          <w:szCs w:val="28"/>
          <w:lang w:val="uk-UA"/>
        </w:rPr>
        <w:t xml:space="preserve">місць визначаються критичні сфери, які </w:t>
      </w:r>
      <w:r>
        <w:rPr>
          <w:color w:val="000000"/>
          <w:spacing w:val="6"/>
          <w:sz w:val="28"/>
          <w:szCs w:val="28"/>
          <w:lang w:val="uk-UA"/>
        </w:rPr>
        <w:t>під</w:t>
      </w:r>
      <w:r>
        <w:rPr>
          <w:color w:val="000000"/>
          <w:sz w:val="28"/>
          <w:szCs w:val="28"/>
          <w:lang w:val="uk-UA"/>
        </w:rPr>
        <w:t xml:space="preserve"> </w:t>
      </w:r>
      <w:r>
        <w:rPr>
          <w:color w:val="000000"/>
          <w:spacing w:val="-5"/>
          <w:sz w:val="28"/>
          <w:szCs w:val="28"/>
          <w:lang w:val="uk-UA"/>
        </w:rPr>
        <w:t>дією специфічних зо</w:t>
      </w:r>
      <w:r>
        <w:rPr>
          <w:color w:val="000000"/>
          <w:spacing w:val="-5"/>
          <w:sz w:val="28"/>
          <w:szCs w:val="28"/>
          <w:lang w:val="uk-UA"/>
        </w:rPr>
        <w:softHyphen/>
      </w:r>
      <w:r>
        <w:rPr>
          <w:color w:val="000000"/>
          <w:sz w:val="28"/>
          <w:szCs w:val="28"/>
          <w:lang w:val="uk-UA"/>
        </w:rPr>
        <w:t>внішніх і конкурентних факторів впливають на економічні ре</w:t>
      </w:r>
      <w:r>
        <w:rPr>
          <w:color w:val="000000"/>
          <w:sz w:val="28"/>
          <w:szCs w:val="28"/>
          <w:lang w:val="uk-UA"/>
        </w:rPr>
        <w:softHyphen/>
      </w:r>
      <w:r>
        <w:rPr>
          <w:color w:val="000000"/>
          <w:spacing w:val="-1"/>
          <w:sz w:val="28"/>
          <w:szCs w:val="28"/>
          <w:lang w:val="uk-UA"/>
        </w:rPr>
        <w:t xml:space="preserve">зультати підприємства. Потім визначаються ключові параметри </w:t>
      </w:r>
      <w:r>
        <w:rPr>
          <w:color w:val="000000"/>
          <w:spacing w:val="-4"/>
          <w:sz w:val="28"/>
          <w:szCs w:val="28"/>
          <w:lang w:val="uk-UA"/>
        </w:rPr>
        <w:t>чинників, що впливають на ефективність господарської діяльнос</w:t>
      </w:r>
      <w:r>
        <w:rPr>
          <w:color w:val="000000"/>
          <w:spacing w:val="-4"/>
          <w:sz w:val="28"/>
          <w:szCs w:val="28"/>
          <w:lang w:val="uk-UA"/>
        </w:rPr>
        <w:softHyphen/>
      </w:r>
      <w:r>
        <w:rPr>
          <w:color w:val="000000"/>
          <w:spacing w:val="-1"/>
          <w:sz w:val="28"/>
          <w:szCs w:val="28"/>
          <w:lang w:val="uk-UA"/>
        </w:rPr>
        <w:t xml:space="preserve">ті. На практиці досить часто в ході </w:t>
      </w:r>
      <w:r>
        <w:rPr>
          <w:color w:val="000000"/>
          <w:spacing w:val="-1"/>
          <w:sz w:val="28"/>
          <w:szCs w:val="28"/>
          <w:lang w:val="en-US"/>
        </w:rPr>
        <w:t>SWOT</w:t>
      </w:r>
      <w:r>
        <w:rPr>
          <w:color w:val="000000"/>
          <w:spacing w:val="-1"/>
          <w:sz w:val="28"/>
          <w:szCs w:val="28"/>
          <w:lang w:val="uk-UA"/>
        </w:rPr>
        <w:t>-аналізу використову</w:t>
      </w:r>
      <w:r>
        <w:rPr>
          <w:color w:val="000000"/>
          <w:spacing w:val="-1"/>
          <w:sz w:val="28"/>
          <w:szCs w:val="28"/>
          <w:lang w:val="uk-UA"/>
        </w:rPr>
        <w:softHyphen/>
      </w:r>
      <w:r>
        <w:rPr>
          <w:color w:val="000000"/>
          <w:sz w:val="28"/>
          <w:szCs w:val="28"/>
          <w:lang w:val="uk-UA"/>
        </w:rPr>
        <w:t xml:space="preserve">ються такі методи контролінгу, як анкетування та АВС-аналіз. Результати аналізу унаочнюються у вигляді діаграм, матриць, </w:t>
      </w:r>
      <w:r>
        <w:rPr>
          <w:color w:val="000000"/>
          <w:spacing w:val="-5"/>
          <w:sz w:val="28"/>
          <w:szCs w:val="28"/>
          <w:lang w:val="uk-UA"/>
        </w:rPr>
        <w:t>схем, графіків.</w:t>
      </w:r>
    </w:p>
    <w:p w:rsidR="009008E1" w:rsidRDefault="009008E1">
      <w:pPr>
        <w:spacing w:before="0" w:beforeAutospacing="0" w:after="0" w:afterAutospacing="0" w:line="360" w:lineRule="auto"/>
        <w:jc w:val="center"/>
        <w:rPr>
          <w:b/>
          <w:bCs/>
          <w:sz w:val="28"/>
          <w:szCs w:val="28"/>
          <w:lang w:val="uk-UA"/>
        </w:rPr>
        <w:sectPr w:rsidR="009008E1">
          <w:pgSz w:w="11906" w:h="16838"/>
          <w:pgMar w:top="1134" w:right="851" w:bottom="1077" w:left="1701" w:header="709" w:footer="709" w:gutter="0"/>
          <w:pgNumType w:start="2"/>
          <w:cols w:space="708"/>
          <w:titlePg/>
          <w:docGrid w:linePitch="360"/>
        </w:sectPr>
      </w:pPr>
    </w:p>
    <w:p w:rsidR="009008E1" w:rsidRDefault="009008E1">
      <w:pPr>
        <w:spacing w:before="0" w:beforeAutospacing="0" w:after="0" w:afterAutospacing="0" w:line="360" w:lineRule="auto"/>
        <w:jc w:val="center"/>
        <w:rPr>
          <w:b/>
          <w:bCs/>
          <w:sz w:val="28"/>
          <w:szCs w:val="28"/>
          <w:lang w:val="uk-UA"/>
        </w:rPr>
      </w:pPr>
      <w:r>
        <w:rPr>
          <w:b/>
          <w:bCs/>
          <w:sz w:val="28"/>
          <w:szCs w:val="28"/>
          <w:lang w:val="uk-UA"/>
        </w:rPr>
        <w:t>Розділ ІІ. Аналіз сильних і слабких місць на ТОВ</w:t>
      </w:r>
    </w:p>
    <w:p w:rsidR="009008E1" w:rsidRDefault="009008E1">
      <w:pPr>
        <w:spacing w:before="0" w:beforeAutospacing="0" w:after="0" w:afterAutospacing="0" w:line="360" w:lineRule="auto"/>
        <w:ind w:firstLine="567"/>
        <w:jc w:val="center"/>
        <w:rPr>
          <w:b/>
          <w:bCs/>
          <w:sz w:val="28"/>
          <w:szCs w:val="28"/>
          <w:lang w:val="uk-UA"/>
        </w:rPr>
      </w:pPr>
      <w:r>
        <w:rPr>
          <w:b/>
          <w:bCs/>
          <w:sz w:val="28"/>
          <w:szCs w:val="28"/>
          <w:lang w:val="uk-UA"/>
        </w:rPr>
        <w:t>2.1. Оцінка сильних і слабких місць у фінансовій сфері ТОВ «Добробут»</w:t>
      </w:r>
    </w:p>
    <w:p w:rsidR="009008E1" w:rsidRDefault="009008E1">
      <w:pPr>
        <w:widowControl w:val="0"/>
        <w:spacing w:before="0" w:beforeAutospacing="0" w:after="0" w:afterAutospacing="0" w:line="360" w:lineRule="auto"/>
        <w:ind w:firstLine="540"/>
        <w:jc w:val="both"/>
        <w:rPr>
          <w:sz w:val="28"/>
          <w:szCs w:val="28"/>
          <w:lang w:val="uk-UA"/>
        </w:rPr>
      </w:pPr>
      <w:r>
        <w:rPr>
          <w:sz w:val="28"/>
          <w:szCs w:val="28"/>
          <w:lang w:val="uk-UA"/>
        </w:rPr>
        <w:t>Товариство з обмеженою відповідальністю «Добробут»  розташоване на території смт «Воскресенськ», яке знаходиться у північній частині Жовтневого району. ТОВ «Добробут» було засновано у 2004 році. Форма власності: колективна.</w:t>
      </w:r>
    </w:p>
    <w:p w:rsidR="009008E1" w:rsidRDefault="009008E1">
      <w:pPr>
        <w:spacing w:before="0" w:beforeAutospacing="0" w:after="0" w:afterAutospacing="0" w:line="360" w:lineRule="auto"/>
        <w:ind w:firstLine="720"/>
        <w:jc w:val="both"/>
        <w:rPr>
          <w:sz w:val="28"/>
          <w:szCs w:val="28"/>
          <w:lang w:val="uk-UA"/>
        </w:rPr>
      </w:pPr>
      <w:r>
        <w:rPr>
          <w:sz w:val="28"/>
          <w:szCs w:val="28"/>
          <w:lang w:val="uk-UA"/>
        </w:rPr>
        <w:t xml:space="preserve">Вид економічної діяльності: надання послуг у галузях </w:t>
      </w:r>
      <w:r>
        <w:rPr>
          <w:snapToGrid w:val="0"/>
          <w:sz w:val="28"/>
          <w:szCs w:val="28"/>
          <w:lang w:val="uk-UA"/>
        </w:rPr>
        <w:t>овочівництва, декоративного садівництва і вирощування продукції розплідників</w:t>
      </w:r>
      <w:r>
        <w:rPr>
          <w:sz w:val="28"/>
          <w:szCs w:val="28"/>
          <w:lang w:val="uk-UA"/>
        </w:rPr>
        <w:t xml:space="preserve"> (за КВЕД - 01.12.0). </w:t>
      </w:r>
    </w:p>
    <w:p w:rsidR="009008E1" w:rsidRDefault="009008E1">
      <w:pPr>
        <w:spacing w:before="0" w:beforeAutospacing="0" w:after="0" w:afterAutospacing="0" w:line="360" w:lineRule="auto"/>
        <w:ind w:firstLine="567"/>
        <w:jc w:val="both"/>
        <w:rPr>
          <w:sz w:val="28"/>
          <w:szCs w:val="28"/>
          <w:lang w:val="uk-UA"/>
        </w:rPr>
      </w:pPr>
      <w:r>
        <w:rPr>
          <w:sz w:val="28"/>
          <w:szCs w:val="28"/>
          <w:lang w:val="uk-UA"/>
        </w:rPr>
        <w:t xml:space="preserve">Засновники юридичні та фізичні особи. </w:t>
      </w:r>
    </w:p>
    <w:p w:rsidR="009008E1" w:rsidRDefault="009008E1">
      <w:pPr>
        <w:pStyle w:val="a6"/>
        <w:spacing w:line="360" w:lineRule="auto"/>
        <w:ind w:firstLine="567"/>
        <w:jc w:val="both"/>
        <w:rPr>
          <w:sz w:val="28"/>
          <w:szCs w:val="28"/>
          <w:lang w:val="uk-UA"/>
        </w:rPr>
      </w:pPr>
      <w:r>
        <w:rPr>
          <w:sz w:val="28"/>
          <w:szCs w:val="28"/>
          <w:lang w:val="uk-UA"/>
        </w:rPr>
        <w:t>Відповідно до статуту, ТОВ «Добробут»  ставить своєю метою отримання прибутку шляхом здійснення наступних видів діяльності:</w:t>
      </w:r>
    </w:p>
    <w:p w:rsidR="009008E1" w:rsidRDefault="009008E1">
      <w:pPr>
        <w:widowControl w:val="0"/>
        <w:numPr>
          <w:ilvl w:val="0"/>
          <w:numId w:val="25"/>
        </w:numPr>
        <w:tabs>
          <w:tab w:val="num" w:pos="2820"/>
          <w:tab w:val="left" w:pos="9360"/>
        </w:tabs>
        <w:spacing w:before="0" w:beforeAutospacing="0" w:after="0" w:afterAutospacing="0" w:line="360" w:lineRule="auto"/>
        <w:ind w:right="369"/>
        <w:jc w:val="both"/>
        <w:rPr>
          <w:sz w:val="28"/>
          <w:szCs w:val="28"/>
          <w:lang w:val="uk-UA"/>
        </w:rPr>
      </w:pPr>
      <w:r>
        <w:rPr>
          <w:sz w:val="28"/>
          <w:szCs w:val="28"/>
          <w:lang w:val="uk-UA"/>
        </w:rPr>
        <w:t>вирощування овочів та коренеплодів;</w:t>
      </w:r>
    </w:p>
    <w:p w:rsidR="009008E1" w:rsidRDefault="009008E1">
      <w:pPr>
        <w:numPr>
          <w:ilvl w:val="0"/>
          <w:numId w:val="25"/>
        </w:numPr>
        <w:tabs>
          <w:tab w:val="left" w:pos="9360"/>
        </w:tabs>
        <w:spacing w:before="0" w:beforeAutospacing="0" w:after="0" w:afterAutospacing="0" w:line="360" w:lineRule="auto"/>
        <w:jc w:val="both"/>
        <w:rPr>
          <w:sz w:val="28"/>
          <w:szCs w:val="28"/>
          <w:lang w:val="uk-UA"/>
        </w:rPr>
      </w:pPr>
      <w:r>
        <w:rPr>
          <w:sz w:val="28"/>
          <w:szCs w:val="28"/>
          <w:lang w:val="uk-UA"/>
        </w:rPr>
        <w:t>оптова торгівля сільськогосподарськими продуктами.</w:t>
      </w:r>
    </w:p>
    <w:p w:rsidR="009008E1" w:rsidRDefault="009008E1">
      <w:pPr>
        <w:spacing w:before="0" w:beforeAutospacing="0" w:after="0" w:afterAutospacing="0" w:line="360" w:lineRule="auto"/>
        <w:ind w:firstLine="540"/>
        <w:jc w:val="both"/>
        <w:rPr>
          <w:snapToGrid w:val="0"/>
          <w:lang w:val="uk-UA"/>
        </w:rPr>
      </w:pPr>
      <w:r>
        <w:rPr>
          <w:sz w:val="28"/>
          <w:szCs w:val="28"/>
          <w:lang w:val="uk-UA"/>
        </w:rPr>
        <w:t xml:space="preserve">Керівнику господарства підзвітні 4 ланки: виробнича дільниця, овочева база, транспортна дільниця  та бухгалтерія. Усі види діяльності здійснюються у відповідності до діючого законодавства, з дотриманням вимог щодо </w:t>
      </w:r>
      <w:r>
        <w:rPr>
          <w:snapToGrid w:val="0"/>
          <w:sz w:val="28"/>
          <w:szCs w:val="28"/>
          <w:lang w:val="uk-UA"/>
        </w:rPr>
        <w:t xml:space="preserve">стандартизації та сертифікації продукції. Виробничу частину очолює головний агроном, овочеву базу – завідувач бази, </w:t>
      </w:r>
      <w:r>
        <w:rPr>
          <w:sz w:val="28"/>
          <w:szCs w:val="28"/>
          <w:lang w:val="uk-UA"/>
        </w:rPr>
        <w:t>транспортну дільницю – головний енергетик  та бухгалтерію – головний бухгалтер.</w:t>
      </w:r>
    </w:p>
    <w:p w:rsidR="009008E1" w:rsidRDefault="009008E1">
      <w:pPr>
        <w:pStyle w:val="a4"/>
        <w:spacing w:after="0" w:line="360" w:lineRule="auto"/>
        <w:ind w:right="-1" w:firstLine="540"/>
        <w:jc w:val="both"/>
        <w:rPr>
          <w:sz w:val="28"/>
          <w:szCs w:val="28"/>
          <w:lang w:val="uk-UA"/>
        </w:rPr>
      </w:pPr>
      <w:r>
        <w:rPr>
          <w:sz w:val="28"/>
          <w:szCs w:val="28"/>
          <w:lang w:val="uk-UA"/>
        </w:rPr>
        <w:t xml:space="preserve">На чолі підрозділів стоять бригадири, завідуючі, начальники, вони є обліковцями та нормувальниками для своїх структурних одиниць. </w:t>
      </w:r>
    </w:p>
    <w:p w:rsidR="009008E1" w:rsidRDefault="009008E1">
      <w:pPr>
        <w:pStyle w:val="a4"/>
        <w:spacing w:after="0" w:line="360" w:lineRule="auto"/>
        <w:ind w:right="-1" w:firstLine="540"/>
        <w:jc w:val="both"/>
        <w:rPr>
          <w:sz w:val="28"/>
          <w:szCs w:val="28"/>
          <w:lang w:val="uk-UA"/>
        </w:rPr>
      </w:pPr>
      <w:r>
        <w:rPr>
          <w:sz w:val="28"/>
          <w:szCs w:val="28"/>
          <w:lang w:val="uk-UA"/>
        </w:rPr>
        <w:t xml:space="preserve">Визначимо, що необхідно для проведення </w:t>
      </w:r>
      <w:r>
        <w:rPr>
          <w:sz w:val="28"/>
          <w:szCs w:val="28"/>
          <w:lang w:val="en-US"/>
        </w:rPr>
        <w:t>SWOT</w:t>
      </w:r>
      <w:r>
        <w:rPr>
          <w:sz w:val="28"/>
          <w:szCs w:val="28"/>
        </w:rPr>
        <w:t xml:space="preserve"> – </w:t>
      </w:r>
      <w:r>
        <w:rPr>
          <w:sz w:val="28"/>
          <w:szCs w:val="28"/>
          <w:lang w:val="uk-UA"/>
        </w:rPr>
        <w:t>аналізу для підприємства.</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Для проведення SWOT-аналізу не потрібні ні великі бази даних, ні формальна підготовка. Будь-хто, хто хоч трохи знайомий з компанією й має уявлення про </w:t>
      </w:r>
      <w:r>
        <w:rPr>
          <w:rStyle w:val="a8"/>
          <w:rFonts w:ascii="Times New Roman" w:hAnsi="Times New Roman" w:cs="Times New Roman"/>
          <w:i w:val="0"/>
          <w:iCs w:val="0"/>
          <w:sz w:val="28"/>
          <w:szCs w:val="28"/>
          <w:lang w:val="uk-UA"/>
        </w:rPr>
        <w:t>ринок</w:t>
      </w:r>
      <w:r>
        <w:rPr>
          <w:rFonts w:ascii="Times New Roman" w:hAnsi="Times New Roman" w:cs="Times New Roman"/>
          <w:sz w:val="28"/>
          <w:szCs w:val="28"/>
          <w:lang w:val="uk-UA"/>
        </w:rPr>
        <w:t xml:space="preserve">, може скласти простий SWOT. З іншого боку, властива </w:t>
      </w:r>
      <w:r>
        <w:rPr>
          <w:rStyle w:val="a8"/>
          <w:rFonts w:ascii="Times New Roman" w:hAnsi="Times New Roman" w:cs="Times New Roman"/>
          <w:i w:val="0"/>
          <w:iCs w:val="0"/>
          <w:sz w:val="28"/>
          <w:szCs w:val="28"/>
          <w:lang w:val="uk-UA"/>
        </w:rPr>
        <w:t>аналізу</w:t>
      </w:r>
      <w:r>
        <w:rPr>
          <w:rFonts w:ascii="Times New Roman" w:hAnsi="Times New Roman" w:cs="Times New Roman"/>
          <w:sz w:val="28"/>
          <w:szCs w:val="28"/>
          <w:lang w:val="uk-UA"/>
        </w:rPr>
        <w:t xml:space="preserve"> простота може призвести до поспішних і безглуздих висновків, повним таких невизначених і двозначних понять, як "експлуатаційна характеристика продукту", "сучасне устаткування", "ціни". До того ж, користувачі іноді забувають про об'єктивність і покладаються на застарілу або ненадійну інформацію. Щоб уникнути зазначених помилок і дістати максимум користі з SWOT-аналізу, необхідно дотримуватись наступних нескладних правил. </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Правило 1. Ретельно визначити сферу кожного SWOT-аналізу. Компанії часто проводять загальний </w:t>
      </w:r>
      <w:r>
        <w:rPr>
          <w:rStyle w:val="a8"/>
          <w:rFonts w:ascii="Times New Roman" w:hAnsi="Times New Roman" w:cs="Times New Roman"/>
          <w:i w:val="0"/>
          <w:iCs w:val="0"/>
          <w:sz w:val="28"/>
          <w:szCs w:val="28"/>
          <w:lang w:val="uk-UA"/>
        </w:rPr>
        <w:t>аналіз</w:t>
      </w:r>
      <w:r>
        <w:rPr>
          <w:rFonts w:ascii="Times New Roman" w:hAnsi="Times New Roman" w:cs="Times New Roman"/>
          <w:sz w:val="28"/>
          <w:szCs w:val="28"/>
          <w:lang w:val="uk-UA"/>
        </w:rPr>
        <w:t xml:space="preserve">, який охоплює весь їхній бізнес. Вірогідно, він буде занадто узагальненим і марним для менеджерів, яких цікавлять можливості на конкретних </w:t>
      </w:r>
      <w:r>
        <w:rPr>
          <w:rStyle w:val="a8"/>
          <w:rFonts w:ascii="Times New Roman" w:hAnsi="Times New Roman" w:cs="Times New Roman"/>
          <w:i w:val="0"/>
          <w:iCs w:val="0"/>
          <w:sz w:val="28"/>
          <w:szCs w:val="28"/>
          <w:lang w:val="uk-UA"/>
        </w:rPr>
        <w:t>ринках</w:t>
      </w:r>
      <w:r>
        <w:rPr>
          <w:rFonts w:ascii="Times New Roman" w:hAnsi="Times New Roman" w:cs="Times New Roman"/>
          <w:sz w:val="28"/>
          <w:szCs w:val="28"/>
          <w:lang w:val="uk-UA"/>
        </w:rPr>
        <w:t xml:space="preserve"> або сегментах. Фокусування SWOT-аналізу, наприклад на конкретному сегменті, забезпечує виявлення найбільш важливих для нього сильних і слабих сторін, можливостей і погроз. </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Правило 2. Зрозуміти розходження між елементами SWOT: силами, слабостями, можливостями й загрозами. Сильні й слабі сторони - це внутрішні риси компанії, отже, їй підконтрольні. Можливості й загрози пов'язані з характеристиками ринкового середовища й непідвласні впливу організації. </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Правило 3. Сильні й слабкі сторони можуть уважатися такими лише в тому випадку, якщо так їх сприймають покупці. Потрібно включати в </w:t>
      </w:r>
      <w:r>
        <w:rPr>
          <w:rStyle w:val="a8"/>
          <w:rFonts w:ascii="Times New Roman" w:hAnsi="Times New Roman" w:cs="Times New Roman"/>
          <w:i w:val="0"/>
          <w:iCs w:val="0"/>
          <w:sz w:val="28"/>
          <w:szCs w:val="28"/>
          <w:lang w:val="uk-UA"/>
        </w:rPr>
        <w:t>аналіз</w:t>
      </w:r>
      <w:r>
        <w:rPr>
          <w:rFonts w:ascii="Times New Roman" w:hAnsi="Times New Roman" w:cs="Times New Roman"/>
          <w:sz w:val="28"/>
          <w:szCs w:val="28"/>
          <w:lang w:val="uk-UA"/>
        </w:rPr>
        <w:t xml:space="preserve"> тільки найбільш стосовні до справи переваги й недоліки, при цьому вони повинні визначатися у світлі пропозицій конкурентів. Сильна сторона буде сильною тільки тоді, коли такою її бачить </w:t>
      </w:r>
      <w:r>
        <w:rPr>
          <w:rStyle w:val="a8"/>
          <w:rFonts w:ascii="Times New Roman" w:hAnsi="Times New Roman" w:cs="Times New Roman"/>
          <w:i w:val="0"/>
          <w:iCs w:val="0"/>
          <w:sz w:val="28"/>
          <w:szCs w:val="28"/>
          <w:lang w:val="uk-UA"/>
        </w:rPr>
        <w:t>ринок</w:t>
      </w:r>
      <w:r>
        <w:rPr>
          <w:rFonts w:ascii="Times New Roman" w:hAnsi="Times New Roman" w:cs="Times New Roman"/>
          <w:sz w:val="28"/>
          <w:szCs w:val="28"/>
          <w:lang w:val="uk-UA"/>
        </w:rPr>
        <w:t xml:space="preserve">. Наприклад, якість продукту буде силою, тільки якщо він працює краще, ніж продукти конкурентів. І нарешті, таких сильних і слабих сторін може набратися дуже багато, так що й не зрозумієш, які з них головні. Щоб уникнути цього переваги й недоліки повинні бути ранжирувані відповідно до їх важливості в очах покупців. </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Правило 4. Необхідно бути  об'єктивними й використовувати різнобічну вхідну інформацію. Звичайно, не завжди вдається проводити </w:t>
      </w:r>
      <w:r>
        <w:rPr>
          <w:rStyle w:val="a8"/>
          <w:rFonts w:ascii="Times New Roman" w:hAnsi="Times New Roman" w:cs="Times New Roman"/>
          <w:i w:val="0"/>
          <w:iCs w:val="0"/>
          <w:sz w:val="28"/>
          <w:szCs w:val="28"/>
          <w:lang w:val="uk-UA"/>
        </w:rPr>
        <w:t>аналіз</w:t>
      </w:r>
      <w:r>
        <w:rPr>
          <w:rFonts w:ascii="Times New Roman" w:hAnsi="Times New Roman" w:cs="Times New Roman"/>
          <w:sz w:val="28"/>
          <w:szCs w:val="28"/>
          <w:lang w:val="uk-UA"/>
        </w:rPr>
        <w:t xml:space="preserve"> за результатами великих </w:t>
      </w:r>
      <w:r>
        <w:rPr>
          <w:rStyle w:val="a8"/>
          <w:rFonts w:ascii="Times New Roman" w:hAnsi="Times New Roman" w:cs="Times New Roman"/>
          <w:i w:val="0"/>
          <w:iCs w:val="0"/>
          <w:sz w:val="28"/>
          <w:szCs w:val="28"/>
          <w:lang w:val="uk-UA"/>
        </w:rPr>
        <w:t>маркетингових досліджень</w:t>
      </w:r>
      <w:r>
        <w:rPr>
          <w:rFonts w:ascii="Times New Roman" w:hAnsi="Times New Roman" w:cs="Times New Roman"/>
          <w:sz w:val="28"/>
          <w:szCs w:val="28"/>
          <w:lang w:val="uk-UA"/>
        </w:rPr>
        <w:t xml:space="preserve">, але, з іншого боку, не можна доручати його одній людині, оскільки він не буде настільки точним і глибоким, як </w:t>
      </w:r>
      <w:r>
        <w:rPr>
          <w:rStyle w:val="a8"/>
          <w:rFonts w:ascii="Times New Roman" w:hAnsi="Times New Roman" w:cs="Times New Roman"/>
          <w:i w:val="0"/>
          <w:iCs w:val="0"/>
          <w:sz w:val="28"/>
          <w:szCs w:val="28"/>
          <w:lang w:val="uk-UA"/>
        </w:rPr>
        <w:t>аналіз</w:t>
      </w:r>
      <w:r>
        <w:rPr>
          <w:rFonts w:ascii="Times New Roman" w:hAnsi="Times New Roman" w:cs="Times New Roman"/>
          <w:sz w:val="28"/>
          <w:szCs w:val="28"/>
          <w:lang w:val="uk-UA"/>
        </w:rPr>
        <w:t xml:space="preserve">, проведений у вигляді групової дискусії й обміну ідеями. Важливо розуміти, що SWOT-аналіз - це не просто перерахування підозр менеджерів. Він повинен у якнайбільшому ступені ґрунтуватися на об'єктивних фактах і даних </w:t>
      </w:r>
      <w:r>
        <w:rPr>
          <w:rStyle w:val="a8"/>
          <w:rFonts w:ascii="Times New Roman" w:hAnsi="Times New Roman" w:cs="Times New Roman"/>
          <w:i w:val="0"/>
          <w:iCs w:val="0"/>
          <w:sz w:val="28"/>
          <w:szCs w:val="28"/>
          <w:lang w:val="uk-UA"/>
        </w:rPr>
        <w:t>досліджень</w:t>
      </w:r>
      <w:r>
        <w:rPr>
          <w:rFonts w:ascii="Times New Roman" w:hAnsi="Times New Roman" w:cs="Times New Roman"/>
          <w:sz w:val="28"/>
          <w:szCs w:val="28"/>
          <w:lang w:val="uk-UA"/>
        </w:rPr>
        <w:t xml:space="preserve">. </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Правило 5. Необхідно уникнути великих і двозначних заяв. Занадто часто SWOT-аналіз послаблюється саме через те, що в нього включають подібні твердження, які, найімовірніше, нічого не значать для більшості покупців. Чим точнішим є формулювання, тим кориснішим буде </w:t>
      </w:r>
      <w:r>
        <w:rPr>
          <w:rStyle w:val="a8"/>
          <w:rFonts w:ascii="Times New Roman" w:hAnsi="Times New Roman" w:cs="Times New Roman"/>
          <w:i w:val="0"/>
          <w:iCs w:val="0"/>
          <w:sz w:val="28"/>
          <w:szCs w:val="28"/>
          <w:lang w:val="uk-UA"/>
        </w:rPr>
        <w:t>аналіз.</w:t>
      </w:r>
      <w:r>
        <w:rPr>
          <w:rFonts w:ascii="Times New Roman" w:hAnsi="Times New Roman" w:cs="Times New Roman"/>
          <w:sz w:val="28"/>
          <w:szCs w:val="28"/>
          <w:lang w:val="uk-UA"/>
        </w:rPr>
        <w:t xml:space="preserve"> </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Отже, ми визначили, що повинен являти собою результат SWOT-аналізу. Тепер поговоримо про те, як прийти до цього результату. </w:t>
      </w:r>
    </w:p>
    <w:p w:rsidR="009008E1" w:rsidRDefault="009008E1">
      <w:pPr>
        <w:pStyle w:val="2"/>
        <w:spacing w:before="75" w:beforeAutospacing="0" w:after="105" w:afterAutospacing="0" w:line="360" w:lineRule="auto"/>
        <w:ind w:left="45" w:right="45" w:firstLine="567"/>
        <w:jc w:val="both"/>
        <w:rPr>
          <w:b w:val="0"/>
          <w:bCs w:val="0"/>
          <w:sz w:val="28"/>
          <w:szCs w:val="28"/>
          <w:lang w:val="uk-UA"/>
        </w:rPr>
      </w:pPr>
      <w:r>
        <w:rPr>
          <w:b w:val="0"/>
          <w:bCs w:val="0"/>
          <w:color w:val="2E4741"/>
          <w:sz w:val="28"/>
          <w:szCs w:val="28"/>
          <w:lang w:val="uk-UA"/>
        </w:rPr>
        <w:t xml:space="preserve">Крок 1. Визначення сильних і слабих сторін  </w:t>
      </w:r>
      <w:r>
        <w:rPr>
          <w:b w:val="0"/>
          <w:bCs w:val="0"/>
          <w:sz w:val="28"/>
          <w:szCs w:val="28"/>
          <w:lang w:val="uk-UA"/>
        </w:rPr>
        <w:t>ТОВ «Добробут»</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Перший етап дозволить нам визначити, які сильні сторони й недоліки ТОВ «Добробут». Для визначення сильних й слабих сторін товариства необхідно: </w:t>
      </w:r>
    </w:p>
    <w:p w:rsidR="009008E1" w:rsidRDefault="009008E1">
      <w:pPr>
        <w:numPr>
          <w:ilvl w:val="0"/>
          <w:numId w:val="29"/>
        </w:numPr>
        <w:spacing w:line="360" w:lineRule="auto"/>
        <w:jc w:val="both"/>
        <w:rPr>
          <w:color w:val="000000"/>
          <w:sz w:val="28"/>
          <w:szCs w:val="28"/>
          <w:lang w:val="uk-UA"/>
        </w:rPr>
      </w:pPr>
      <w:r>
        <w:rPr>
          <w:color w:val="000000"/>
          <w:sz w:val="28"/>
          <w:szCs w:val="28"/>
          <w:lang w:val="uk-UA"/>
        </w:rPr>
        <w:t xml:space="preserve">Скласти перелік параметрів, за яким буде оцінене </w:t>
      </w:r>
      <w:r>
        <w:rPr>
          <w:rStyle w:val="a8"/>
          <w:i w:val="0"/>
          <w:iCs w:val="0"/>
          <w:color w:val="000000"/>
          <w:sz w:val="28"/>
          <w:szCs w:val="28"/>
          <w:lang w:val="uk-UA"/>
        </w:rPr>
        <w:t>підприємство</w:t>
      </w:r>
      <w:r>
        <w:rPr>
          <w:color w:val="000000"/>
          <w:sz w:val="28"/>
          <w:szCs w:val="28"/>
          <w:lang w:val="uk-UA"/>
        </w:rPr>
        <w:t xml:space="preserve">; </w:t>
      </w:r>
    </w:p>
    <w:p w:rsidR="009008E1" w:rsidRDefault="009008E1">
      <w:pPr>
        <w:numPr>
          <w:ilvl w:val="0"/>
          <w:numId w:val="29"/>
        </w:numPr>
        <w:spacing w:line="360" w:lineRule="auto"/>
        <w:jc w:val="both"/>
        <w:rPr>
          <w:color w:val="000000"/>
          <w:sz w:val="28"/>
          <w:szCs w:val="28"/>
          <w:lang w:val="uk-UA"/>
        </w:rPr>
      </w:pPr>
      <w:r>
        <w:rPr>
          <w:color w:val="000000"/>
          <w:sz w:val="28"/>
          <w:szCs w:val="28"/>
          <w:lang w:val="uk-UA"/>
        </w:rPr>
        <w:t xml:space="preserve">За кожним з параметрів визначити, що є сильною, а що - слабою стороною. </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Проілюструємо цю методику прикладом. </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Для оцінки ТОВ «Добробут» можна скористатися наступним списком параметрів: </w:t>
      </w:r>
    </w:p>
    <w:p w:rsidR="009008E1" w:rsidRDefault="009008E1">
      <w:pPr>
        <w:numPr>
          <w:ilvl w:val="0"/>
          <w:numId w:val="26"/>
        </w:numPr>
        <w:spacing w:line="360" w:lineRule="auto"/>
        <w:ind w:left="795" w:firstLine="567"/>
        <w:jc w:val="both"/>
        <w:rPr>
          <w:color w:val="000000"/>
          <w:sz w:val="28"/>
          <w:szCs w:val="28"/>
          <w:lang w:val="uk-UA"/>
        </w:rPr>
      </w:pPr>
      <w:r>
        <w:rPr>
          <w:color w:val="000000"/>
          <w:sz w:val="28"/>
          <w:szCs w:val="28"/>
          <w:lang w:val="uk-UA"/>
        </w:rPr>
        <w:t xml:space="preserve">Організація (тут може оцінюватися рівень кваліфікації співробітників, їхня зацікавленість у розвитку </w:t>
      </w:r>
      <w:r>
        <w:rPr>
          <w:rStyle w:val="a8"/>
          <w:i w:val="0"/>
          <w:iCs w:val="0"/>
          <w:color w:val="000000"/>
          <w:sz w:val="28"/>
          <w:szCs w:val="28"/>
          <w:lang w:val="uk-UA"/>
        </w:rPr>
        <w:t>товариства,</w:t>
      </w:r>
      <w:r>
        <w:rPr>
          <w:color w:val="000000"/>
          <w:sz w:val="28"/>
          <w:szCs w:val="28"/>
          <w:lang w:val="uk-UA"/>
        </w:rPr>
        <w:t xml:space="preserve"> наявність взаємодії між відділами </w:t>
      </w:r>
      <w:r>
        <w:rPr>
          <w:rStyle w:val="a8"/>
          <w:i w:val="0"/>
          <w:iCs w:val="0"/>
          <w:color w:val="000000"/>
          <w:sz w:val="28"/>
          <w:szCs w:val="28"/>
          <w:lang w:val="uk-UA"/>
        </w:rPr>
        <w:t>підприємства</w:t>
      </w:r>
      <w:r>
        <w:rPr>
          <w:color w:val="000000"/>
          <w:sz w:val="28"/>
          <w:szCs w:val="28"/>
          <w:lang w:val="uk-UA"/>
        </w:rPr>
        <w:t xml:space="preserve"> й т. ін.) </w:t>
      </w:r>
    </w:p>
    <w:p w:rsidR="009008E1" w:rsidRDefault="009008E1">
      <w:pPr>
        <w:numPr>
          <w:ilvl w:val="0"/>
          <w:numId w:val="26"/>
        </w:numPr>
        <w:spacing w:line="360" w:lineRule="auto"/>
        <w:ind w:left="795" w:firstLine="567"/>
        <w:jc w:val="both"/>
        <w:rPr>
          <w:color w:val="000000"/>
          <w:sz w:val="28"/>
          <w:szCs w:val="28"/>
          <w:lang w:val="uk-UA"/>
        </w:rPr>
      </w:pPr>
      <w:r>
        <w:rPr>
          <w:color w:val="000000"/>
          <w:sz w:val="28"/>
          <w:szCs w:val="28"/>
          <w:lang w:val="uk-UA"/>
        </w:rPr>
        <w:t xml:space="preserve">Виробництво (можуть оцінюватися виробничі потужності, </w:t>
      </w:r>
      <w:r>
        <w:rPr>
          <w:rStyle w:val="a8"/>
          <w:i w:val="0"/>
          <w:iCs w:val="0"/>
          <w:color w:val="000000"/>
          <w:sz w:val="28"/>
          <w:szCs w:val="28"/>
          <w:lang w:val="uk-UA"/>
        </w:rPr>
        <w:t>якість</w:t>
      </w:r>
      <w:r>
        <w:rPr>
          <w:color w:val="000000"/>
          <w:sz w:val="28"/>
          <w:szCs w:val="28"/>
          <w:lang w:val="uk-UA"/>
        </w:rPr>
        <w:t xml:space="preserve"> і ступінь спрацювання устаткування, </w:t>
      </w:r>
      <w:r>
        <w:rPr>
          <w:rStyle w:val="a8"/>
          <w:i w:val="0"/>
          <w:iCs w:val="0"/>
          <w:color w:val="000000"/>
          <w:sz w:val="28"/>
          <w:szCs w:val="28"/>
          <w:lang w:val="uk-UA"/>
        </w:rPr>
        <w:t xml:space="preserve">якість </w:t>
      </w:r>
      <w:r>
        <w:rPr>
          <w:color w:val="000000"/>
          <w:sz w:val="28"/>
          <w:szCs w:val="28"/>
          <w:lang w:val="uk-UA"/>
        </w:rPr>
        <w:t xml:space="preserve">товару, що випускається, наявність патентів і ліцензій (якщо вони необхідні), собівартість продукції, надійність каналів постачання сировини й матеріалів і т.п.) </w:t>
      </w:r>
    </w:p>
    <w:p w:rsidR="009008E1" w:rsidRDefault="009008E1">
      <w:pPr>
        <w:numPr>
          <w:ilvl w:val="0"/>
          <w:numId w:val="26"/>
        </w:numPr>
        <w:spacing w:line="360" w:lineRule="auto"/>
        <w:ind w:left="795" w:firstLine="567"/>
        <w:jc w:val="both"/>
        <w:rPr>
          <w:color w:val="000000"/>
          <w:sz w:val="28"/>
          <w:szCs w:val="28"/>
          <w:lang w:val="uk-UA"/>
        </w:rPr>
      </w:pPr>
      <w:r>
        <w:rPr>
          <w:color w:val="000000"/>
          <w:sz w:val="28"/>
          <w:szCs w:val="28"/>
          <w:lang w:val="uk-UA"/>
        </w:rPr>
        <w:t xml:space="preserve">Фінанси (можуть оцінюватися витрати виробництва, доступність капіталу, швидкість обороту капіталу, фінансова стійкість </w:t>
      </w:r>
      <w:r>
        <w:rPr>
          <w:rStyle w:val="a8"/>
          <w:i w:val="0"/>
          <w:iCs w:val="0"/>
          <w:color w:val="000000"/>
          <w:sz w:val="28"/>
          <w:szCs w:val="28"/>
          <w:lang w:val="uk-UA"/>
        </w:rPr>
        <w:t>товариства</w:t>
      </w:r>
      <w:r>
        <w:rPr>
          <w:color w:val="000000"/>
          <w:sz w:val="28"/>
          <w:szCs w:val="28"/>
          <w:lang w:val="uk-UA"/>
        </w:rPr>
        <w:t xml:space="preserve">, прибутковість бізнесу й т.п.) </w:t>
      </w:r>
    </w:p>
    <w:p w:rsidR="009008E1" w:rsidRDefault="009008E1">
      <w:pPr>
        <w:numPr>
          <w:ilvl w:val="0"/>
          <w:numId w:val="26"/>
        </w:numPr>
        <w:spacing w:line="360" w:lineRule="auto"/>
        <w:ind w:left="795" w:firstLine="567"/>
        <w:jc w:val="both"/>
        <w:rPr>
          <w:color w:val="000000"/>
          <w:sz w:val="28"/>
          <w:szCs w:val="28"/>
          <w:lang w:val="uk-UA"/>
        </w:rPr>
      </w:pPr>
      <w:r>
        <w:rPr>
          <w:color w:val="000000"/>
          <w:sz w:val="28"/>
          <w:szCs w:val="28"/>
          <w:lang w:val="uk-UA"/>
        </w:rPr>
        <w:t xml:space="preserve">Інновації (тут може оцінюватися частота впровадження нових продуктів і послуг на підприємстві, ступінь їхньої новизни (незначні або кардинальні зміни), строки окупності засобів, вкладених у розробку новинок, і т.п.) </w:t>
      </w:r>
    </w:p>
    <w:p w:rsidR="009008E1" w:rsidRDefault="009008E1">
      <w:pPr>
        <w:numPr>
          <w:ilvl w:val="0"/>
          <w:numId w:val="26"/>
        </w:numPr>
        <w:spacing w:line="360" w:lineRule="auto"/>
        <w:ind w:left="795" w:firstLine="567"/>
        <w:jc w:val="both"/>
        <w:rPr>
          <w:color w:val="000000"/>
          <w:sz w:val="28"/>
          <w:szCs w:val="28"/>
          <w:lang w:val="uk-UA"/>
        </w:rPr>
      </w:pPr>
      <w:r>
        <w:rPr>
          <w:color w:val="000000"/>
          <w:sz w:val="28"/>
          <w:szCs w:val="28"/>
          <w:lang w:val="uk-UA"/>
        </w:rPr>
        <w:t xml:space="preserve">Маркетинг (тут можна оцінювати </w:t>
      </w:r>
      <w:r>
        <w:rPr>
          <w:rStyle w:val="a8"/>
          <w:i w:val="0"/>
          <w:iCs w:val="0"/>
          <w:color w:val="000000"/>
          <w:sz w:val="28"/>
          <w:szCs w:val="28"/>
          <w:lang w:val="uk-UA"/>
        </w:rPr>
        <w:t>якість</w:t>
      </w:r>
      <w:r>
        <w:rPr>
          <w:color w:val="000000"/>
          <w:sz w:val="28"/>
          <w:szCs w:val="28"/>
          <w:lang w:val="uk-UA"/>
        </w:rPr>
        <w:t xml:space="preserve"> товарів/послуг (як цю </w:t>
      </w:r>
      <w:r>
        <w:rPr>
          <w:rStyle w:val="a8"/>
          <w:i w:val="0"/>
          <w:iCs w:val="0"/>
          <w:color w:val="000000"/>
          <w:sz w:val="28"/>
          <w:szCs w:val="28"/>
          <w:lang w:val="uk-UA"/>
        </w:rPr>
        <w:t>якість</w:t>
      </w:r>
      <w:r>
        <w:rPr>
          <w:color w:val="000000"/>
          <w:sz w:val="28"/>
          <w:szCs w:val="28"/>
          <w:lang w:val="uk-UA"/>
        </w:rPr>
        <w:t xml:space="preserve"> оцінюють споживачі), популярність марки, повноту асортименту, рівень цін, ефективність реклами, репутацію </w:t>
      </w:r>
      <w:r>
        <w:rPr>
          <w:sz w:val="28"/>
          <w:szCs w:val="28"/>
          <w:lang w:val="uk-UA"/>
        </w:rPr>
        <w:t>ТОВ «Добробут»</w:t>
      </w:r>
      <w:r>
        <w:rPr>
          <w:color w:val="000000"/>
          <w:sz w:val="28"/>
          <w:szCs w:val="28"/>
          <w:lang w:val="uk-UA"/>
        </w:rPr>
        <w:t xml:space="preserve">, ефективність застосовуваної моделі збуту, асортименти пропонованих додаткових </w:t>
      </w:r>
      <w:r>
        <w:rPr>
          <w:rStyle w:val="a8"/>
          <w:i w:val="0"/>
          <w:iCs w:val="0"/>
          <w:color w:val="000000"/>
          <w:sz w:val="28"/>
          <w:szCs w:val="28"/>
          <w:lang w:val="uk-UA"/>
        </w:rPr>
        <w:t>послуг</w:t>
      </w:r>
      <w:r>
        <w:rPr>
          <w:color w:val="000000"/>
          <w:sz w:val="28"/>
          <w:szCs w:val="28"/>
          <w:lang w:val="uk-UA"/>
        </w:rPr>
        <w:t xml:space="preserve">, кваліфікацію обслуговуючого персоналу). </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Далі заповнюємо таблицю, де відображені сильні та слабкі сторони ТОВ «Добробут»</w:t>
      </w:r>
    </w:p>
    <w:p w:rsidR="009008E1" w:rsidRDefault="009008E1">
      <w:pPr>
        <w:pStyle w:val="text"/>
        <w:spacing w:line="360" w:lineRule="auto"/>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2.1.</w:t>
      </w:r>
    </w:p>
    <w:p w:rsidR="009008E1" w:rsidRDefault="009008E1">
      <w:pPr>
        <w:pStyle w:val="text"/>
        <w:spacing w:line="360" w:lineRule="auto"/>
        <w:ind w:firstLine="567"/>
        <w:rPr>
          <w:rFonts w:ascii="Times New Roman" w:hAnsi="Times New Roman" w:cs="Times New Roman"/>
          <w:b/>
          <w:bCs/>
          <w:sz w:val="28"/>
          <w:szCs w:val="28"/>
          <w:lang w:val="uk-UA"/>
        </w:rPr>
      </w:pPr>
      <w:r>
        <w:rPr>
          <w:rFonts w:ascii="Times New Roman" w:hAnsi="Times New Roman" w:cs="Times New Roman"/>
          <w:b/>
          <w:bCs/>
          <w:sz w:val="28"/>
          <w:szCs w:val="28"/>
          <w:lang w:val="uk-UA"/>
        </w:rPr>
        <w:t>Визначення сильних і слабких сторін ТОВ «Добробут»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9"/>
        <w:gridCol w:w="3190"/>
        <w:gridCol w:w="3191"/>
      </w:tblGrid>
      <w:tr w:rsidR="009008E1" w:rsidRPr="009008E1">
        <w:tc>
          <w:tcPr>
            <w:tcW w:w="3190"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Параметри оцінки</w:t>
            </w:r>
          </w:p>
        </w:tc>
        <w:tc>
          <w:tcPr>
            <w:tcW w:w="3190"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Сильні сторони</w:t>
            </w:r>
          </w:p>
        </w:tc>
        <w:tc>
          <w:tcPr>
            <w:tcW w:w="3191"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Слабкі сторони</w:t>
            </w:r>
          </w:p>
        </w:tc>
      </w:tr>
      <w:tr w:rsidR="009008E1" w:rsidRPr="009008E1">
        <w:tc>
          <w:tcPr>
            <w:tcW w:w="3190" w:type="dxa"/>
          </w:tcPr>
          <w:p w:rsidR="009008E1" w:rsidRPr="009008E1" w:rsidRDefault="009008E1">
            <w:pPr>
              <w:pStyle w:val="text"/>
              <w:numPr>
                <w:ilvl w:val="0"/>
                <w:numId w:val="30"/>
              </w:numPr>
              <w:spacing w:line="240" w:lineRule="auto"/>
              <w:rPr>
                <w:rFonts w:ascii="Times New Roman" w:hAnsi="Times New Roman" w:cs="Times New Roman"/>
                <w:sz w:val="22"/>
                <w:szCs w:val="22"/>
                <w:lang w:val="uk-UA"/>
              </w:rPr>
            </w:pPr>
            <w:r w:rsidRPr="009008E1">
              <w:rPr>
                <w:rFonts w:ascii="Times New Roman" w:hAnsi="Times New Roman" w:cs="Times New Roman"/>
                <w:sz w:val="22"/>
                <w:szCs w:val="22"/>
                <w:lang w:val="uk-UA"/>
              </w:rPr>
              <w:t>Організація</w:t>
            </w:r>
          </w:p>
        </w:tc>
        <w:tc>
          <w:tcPr>
            <w:tcW w:w="3190" w:type="dxa"/>
          </w:tcPr>
          <w:p w:rsidR="009008E1" w:rsidRPr="009008E1" w:rsidRDefault="009008E1">
            <w:pPr>
              <w:pStyle w:val="text"/>
              <w:numPr>
                <w:ilvl w:val="0"/>
                <w:numId w:val="31"/>
              </w:numPr>
              <w:spacing w:line="240" w:lineRule="auto"/>
              <w:rPr>
                <w:rFonts w:ascii="Times New Roman" w:hAnsi="Times New Roman" w:cs="Times New Roman"/>
                <w:sz w:val="22"/>
                <w:szCs w:val="22"/>
                <w:lang w:val="uk-UA"/>
              </w:rPr>
            </w:pPr>
            <w:r w:rsidRPr="009008E1">
              <w:rPr>
                <w:rFonts w:ascii="Times New Roman" w:hAnsi="Times New Roman" w:cs="Times New Roman"/>
                <w:sz w:val="22"/>
                <w:szCs w:val="22"/>
                <w:lang w:val="uk-UA"/>
              </w:rPr>
              <w:t>Високий рівень кваліфікації персоналу</w:t>
            </w:r>
          </w:p>
        </w:tc>
        <w:tc>
          <w:tcPr>
            <w:tcW w:w="3191" w:type="dxa"/>
          </w:tcPr>
          <w:p w:rsidR="009008E1" w:rsidRPr="009008E1" w:rsidRDefault="009008E1">
            <w:pPr>
              <w:pStyle w:val="text"/>
              <w:spacing w:line="240" w:lineRule="auto"/>
              <w:ind w:left="0" w:firstLine="0"/>
              <w:rPr>
                <w:rFonts w:ascii="Times New Roman" w:hAnsi="Times New Roman" w:cs="Times New Roman"/>
                <w:sz w:val="22"/>
                <w:szCs w:val="22"/>
                <w:lang w:val="uk-UA"/>
              </w:rPr>
            </w:pPr>
          </w:p>
        </w:tc>
      </w:tr>
      <w:tr w:rsidR="009008E1" w:rsidRPr="009008E1">
        <w:tc>
          <w:tcPr>
            <w:tcW w:w="3190" w:type="dxa"/>
          </w:tcPr>
          <w:p w:rsidR="009008E1" w:rsidRPr="009008E1" w:rsidRDefault="009008E1">
            <w:pPr>
              <w:pStyle w:val="text"/>
              <w:numPr>
                <w:ilvl w:val="0"/>
                <w:numId w:val="30"/>
              </w:numPr>
              <w:spacing w:line="240" w:lineRule="auto"/>
              <w:rPr>
                <w:rFonts w:ascii="Times New Roman" w:hAnsi="Times New Roman" w:cs="Times New Roman"/>
                <w:sz w:val="22"/>
                <w:szCs w:val="22"/>
                <w:lang w:val="uk-UA"/>
              </w:rPr>
            </w:pPr>
            <w:r w:rsidRPr="009008E1">
              <w:rPr>
                <w:rFonts w:ascii="Times New Roman" w:hAnsi="Times New Roman" w:cs="Times New Roman"/>
                <w:sz w:val="22"/>
                <w:szCs w:val="22"/>
                <w:lang w:val="uk-UA"/>
              </w:rPr>
              <w:t>Виробництво</w:t>
            </w:r>
          </w:p>
        </w:tc>
        <w:tc>
          <w:tcPr>
            <w:tcW w:w="3190" w:type="dxa"/>
          </w:tcPr>
          <w:p w:rsidR="009008E1" w:rsidRPr="009008E1" w:rsidRDefault="009008E1">
            <w:pPr>
              <w:numPr>
                <w:ilvl w:val="0"/>
                <w:numId w:val="31"/>
              </w:numPr>
              <w:spacing w:before="0" w:beforeAutospacing="0" w:after="0" w:afterAutospacing="0"/>
              <w:jc w:val="both"/>
              <w:rPr>
                <w:color w:val="000000"/>
                <w:sz w:val="22"/>
                <w:szCs w:val="22"/>
                <w:lang w:val="uk-UA"/>
              </w:rPr>
            </w:pPr>
            <w:r w:rsidRPr="009008E1">
              <w:rPr>
                <w:color w:val="000000"/>
                <w:sz w:val="22"/>
                <w:szCs w:val="22"/>
                <w:lang w:val="uk-UA"/>
              </w:rPr>
              <w:t xml:space="preserve">Перевірений і надійний постачальник МТЗ; </w:t>
            </w:r>
          </w:p>
          <w:p w:rsidR="009008E1" w:rsidRPr="009008E1" w:rsidRDefault="009008E1">
            <w:pPr>
              <w:numPr>
                <w:ilvl w:val="0"/>
                <w:numId w:val="31"/>
              </w:numPr>
              <w:spacing w:before="0" w:beforeAutospacing="0" w:after="0" w:afterAutospacing="0"/>
              <w:jc w:val="both"/>
              <w:rPr>
                <w:color w:val="000000"/>
                <w:sz w:val="22"/>
                <w:szCs w:val="22"/>
                <w:lang w:val="uk-UA"/>
              </w:rPr>
            </w:pPr>
            <w:r w:rsidRPr="009008E1">
              <w:rPr>
                <w:sz w:val="22"/>
                <w:szCs w:val="22"/>
                <w:lang w:val="uk-UA"/>
              </w:rPr>
              <w:t xml:space="preserve"> Собівартість продукції нижче, ніж у регіональних конкурентів, на 10%</w:t>
            </w:r>
          </w:p>
        </w:tc>
        <w:tc>
          <w:tcPr>
            <w:tcW w:w="3191" w:type="dxa"/>
          </w:tcPr>
          <w:p w:rsidR="009008E1" w:rsidRPr="009008E1" w:rsidRDefault="009008E1">
            <w:pPr>
              <w:numPr>
                <w:ilvl w:val="0"/>
                <w:numId w:val="31"/>
              </w:numPr>
              <w:spacing w:before="0" w:beforeAutospacing="0" w:after="0" w:afterAutospacing="0"/>
              <w:jc w:val="both"/>
              <w:rPr>
                <w:color w:val="000000"/>
                <w:sz w:val="22"/>
                <w:szCs w:val="22"/>
                <w:lang w:val="uk-UA"/>
              </w:rPr>
            </w:pPr>
            <w:r w:rsidRPr="009008E1">
              <w:rPr>
                <w:color w:val="000000"/>
                <w:sz w:val="22"/>
                <w:szCs w:val="22"/>
                <w:lang w:val="uk-UA"/>
              </w:rPr>
              <w:t xml:space="preserve">Задовільна якість продукції; </w:t>
            </w:r>
          </w:p>
          <w:p w:rsidR="009008E1" w:rsidRPr="009008E1" w:rsidRDefault="009008E1">
            <w:pPr>
              <w:numPr>
                <w:ilvl w:val="0"/>
                <w:numId w:val="31"/>
              </w:numPr>
              <w:spacing w:before="0" w:beforeAutospacing="0" w:after="0" w:afterAutospacing="0"/>
              <w:jc w:val="both"/>
              <w:rPr>
                <w:color w:val="000000"/>
                <w:sz w:val="22"/>
                <w:szCs w:val="22"/>
                <w:lang w:val="uk-UA"/>
              </w:rPr>
            </w:pPr>
            <w:r w:rsidRPr="009008E1">
              <w:rPr>
                <w:sz w:val="22"/>
                <w:szCs w:val="22"/>
                <w:lang w:val="uk-UA"/>
              </w:rPr>
              <w:t>Високий ступінь спрацювання устаткування - до 70%</w:t>
            </w:r>
          </w:p>
        </w:tc>
      </w:tr>
      <w:tr w:rsidR="009008E1" w:rsidRPr="009008E1">
        <w:tc>
          <w:tcPr>
            <w:tcW w:w="3190" w:type="dxa"/>
          </w:tcPr>
          <w:p w:rsidR="009008E1" w:rsidRPr="009008E1" w:rsidRDefault="009008E1">
            <w:pPr>
              <w:pStyle w:val="text"/>
              <w:numPr>
                <w:ilvl w:val="0"/>
                <w:numId w:val="30"/>
              </w:numPr>
              <w:spacing w:line="240" w:lineRule="auto"/>
              <w:rPr>
                <w:rFonts w:ascii="Times New Roman" w:hAnsi="Times New Roman" w:cs="Times New Roman"/>
                <w:sz w:val="22"/>
                <w:szCs w:val="22"/>
                <w:lang w:val="uk-UA"/>
              </w:rPr>
            </w:pPr>
            <w:r w:rsidRPr="009008E1">
              <w:rPr>
                <w:rFonts w:ascii="Times New Roman" w:hAnsi="Times New Roman" w:cs="Times New Roman"/>
                <w:sz w:val="22"/>
                <w:szCs w:val="22"/>
                <w:lang w:val="uk-UA"/>
              </w:rPr>
              <w:t>Фінанси</w:t>
            </w:r>
          </w:p>
        </w:tc>
        <w:tc>
          <w:tcPr>
            <w:tcW w:w="3190" w:type="dxa"/>
          </w:tcPr>
          <w:p w:rsidR="009008E1" w:rsidRPr="009008E1" w:rsidRDefault="009008E1">
            <w:pPr>
              <w:pStyle w:val="text"/>
              <w:spacing w:line="240" w:lineRule="auto"/>
              <w:ind w:left="0" w:firstLine="0"/>
              <w:rPr>
                <w:rFonts w:ascii="Times New Roman" w:hAnsi="Times New Roman" w:cs="Times New Roman"/>
                <w:sz w:val="22"/>
                <w:szCs w:val="22"/>
                <w:lang w:val="uk-UA"/>
              </w:rPr>
            </w:pPr>
          </w:p>
        </w:tc>
        <w:tc>
          <w:tcPr>
            <w:tcW w:w="3191" w:type="dxa"/>
          </w:tcPr>
          <w:p w:rsidR="009008E1" w:rsidRPr="009008E1" w:rsidRDefault="009008E1">
            <w:pPr>
              <w:pStyle w:val="text"/>
              <w:numPr>
                <w:ilvl w:val="0"/>
                <w:numId w:val="33"/>
              </w:numPr>
              <w:spacing w:line="240" w:lineRule="auto"/>
              <w:rPr>
                <w:rFonts w:ascii="Times New Roman" w:hAnsi="Times New Roman" w:cs="Times New Roman"/>
                <w:sz w:val="22"/>
                <w:szCs w:val="22"/>
                <w:lang w:val="uk-UA"/>
              </w:rPr>
            </w:pPr>
            <w:r w:rsidRPr="009008E1">
              <w:rPr>
                <w:rFonts w:ascii="Times New Roman" w:hAnsi="Times New Roman" w:cs="Times New Roman"/>
                <w:sz w:val="22"/>
                <w:szCs w:val="22"/>
                <w:lang w:val="uk-UA"/>
              </w:rPr>
              <w:t>Сезонний характер надходження основного потоку коштів</w:t>
            </w:r>
          </w:p>
        </w:tc>
      </w:tr>
      <w:tr w:rsidR="009008E1" w:rsidRPr="009008E1">
        <w:tc>
          <w:tcPr>
            <w:tcW w:w="3190" w:type="dxa"/>
          </w:tcPr>
          <w:p w:rsidR="009008E1" w:rsidRPr="009008E1" w:rsidRDefault="009008E1">
            <w:pPr>
              <w:pStyle w:val="text"/>
              <w:numPr>
                <w:ilvl w:val="0"/>
                <w:numId w:val="30"/>
              </w:numPr>
              <w:spacing w:line="240" w:lineRule="auto"/>
              <w:rPr>
                <w:rFonts w:ascii="Times New Roman" w:hAnsi="Times New Roman" w:cs="Times New Roman"/>
                <w:sz w:val="22"/>
                <w:szCs w:val="22"/>
                <w:lang w:val="uk-UA"/>
              </w:rPr>
            </w:pPr>
            <w:r w:rsidRPr="009008E1">
              <w:rPr>
                <w:rFonts w:ascii="Times New Roman" w:hAnsi="Times New Roman" w:cs="Times New Roman"/>
                <w:sz w:val="22"/>
                <w:szCs w:val="22"/>
                <w:lang w:val="uk-UA"/>
              </w:rPr>
              <w:t>Інновації</w:t>
            </w:r>
          </w:p>
        </w:tc>
        <w:tc>
          <w:tcPr>
            <w:tcW w:w="3190" w:type="dxa"/>
          </w:tcPr>
          <w:p w:rsidR="009008E1" w:rsidRPr="009008E1" w:rsidRDefault="009008E1">
            <w:pPr>
              <w:pStyle w:val="text"/>
              <w:numPr>
                <w:ilvl w:val="0"/>
                <w:numId w:val="32"/>
              </w:numPr>
              <w:spacing w:line="240" w:lineRule="auto"/>
              <w:rPr>
                <w:rFonts w:ascii="Times New Roman" w:hAnsi="Times New Roman" w:cs="Times New Roman"/>
                <w:sz w:val="22"/>
                <w:szCs w:val="22"/>
                <w:lang w:val="uk-UA"/>
              </w:rPr>
            </w:pPr>
            <w:r w:rsidRPr="009008E1">
              <w:rPr>
                <w:rFonts w:ascii="Times New Roman" w:hAnsi="Times New Roman" w:cs="Times New Roman"/>
                <w:sz w:val="22"/>
                <w:szCs w:val="22"/>
                <w:lang w:val="uk-UA"/>
              </w:rPr>
              <w:t>Установка краплинного зрошення на площі 10 га</w:t>
            </w:r>
          </w:p>
        </w:tc>
        <w:tc>
          <w:tcPr>
            <w:tcW w:w="3191" w:type="dxa"/>
          </w:tcPr>
          <w:p w:rsidR="009008E1" w:rsidRPr="009008E1" w:rsidRDefault="009008E1">
            <w:pPr>
              <w:pStyle w:val="text"/>
              <w:spacing w:line="240" w:lineRule="auto"/>
              <w:ind w:left="0" w:firstLine="0"/>
              <w:rPr>
                <w:rFonts w:ascii="Times New Roman" w:hAnsi="Times New Roman" w:cs="Times New Roman"/>
                <w:sz w:val="22"/>
                <w:szCs w:val="22"/>
                <w:lang w:val="uk-UA"/>
              </w:rPr>
            </w:pPr>
          </w:p>
        </w:tc>
      </w:tr>
      <w:tr w:rsidR="009008E1" w:rsidRPr="009008E1">
        <w:tc>
          <w:tcPr>
            <w:tcW w:w="3190" w:type="dxa"/>
          </w:tcPr>
          <w:p w:rsidR="009008E1" w:rsidRPr="009008E1" w:rsidRDefault="009008E1">
            <w:pPr>
              <w:pStyle w:val="text"/>
              <w:numPr>
                <w:ilvl w:val="0"/>
                <w:numId w:val="30"/>
              </w:numPr>
              <w:spacing w:line="240" w:lineRule="auto"/>
              <w:rPr>
                <w:rFonts w:ascii="Times New Roman" w:hAnsi="Times New Roman" w:cs="Times New Roman"/>
                <w:sz w:val="22"/>
                <w:szCs w:val="22"/>
                <w:lang w:val="uk-UA"/>
              </w:rPr>
            </w:pPr>
            <w:r w:rsidRPr="009008E1">
              <w:rPr>
                <w:rFonts w:ascii="Times New Roman" w:hAnsi="Times New Roman" w:cs="Times New Roman"/>
                <w:sz w:val="22"/>
                <w:szCs w:val="22"/>
                <w:lang w:val="uk-UA"/>
              </w:rPr>
              <w:t>Маркетинг</w:t>
            </w:r>
          </w:p>
        </w:tc>
        <w:tc>
          <w:tcPr>
            <w:tcW w:w="3190" w:type="dxa"/>
          </w:tcPr>
          <w:p w:rsidR="009008E1" w:rsidRPr="009008E1" w:rsidRDefault="009008E1">
            <w:pPr>
              <w:pStyle w:val="text"/>
              <w:numPr>
                <w:ilvl w:val="0"/>
                <w:numId w:val="32"/>
              </w:numPr>
              <w:spacing w:line="240" w:lineRule="auto"/>
              <w:rPr>
                <w:rFonts w:ascii="Times New Roman" w:hAnsi="Times New Roman" w:cs="Times New Roman"/>
                <w:sz w:val="22"/>
                <w:szCs w:val="22"/>
                <w:lang w:val="uk-UA"/>
              </w:rPr>
            </w:pPr>
            <w:r w:rsidRPr="009008E1">
              <w:rPr>
                <w:rFonts w:ascii="Times New Roman" w:hAnsi="Times New Roman" w:cs="Times New Roman"/>
                <w:sz w:val="22"/>
                <w:szCs w:val="22"/>
                <w:lang w:val="uk-UA"/>
              </w:rPr>
              <w:t>Можливість торгувати плодоовочевою продукцією цілий рік (наявність сховищ і холодильників)</w:t>
            </w:r>
          </w:p>
        </w:tc>
        <w:tc>
          <w:tcPr>
            <w:tcW w:w="3191" w:type="dxa"/>
          </w:tcPr>
          <w:p w:rsidR="009008E1" w:rsidRPr="009008E1" w:rsidRDefault="009008E1">
            <w:pPr>
              <w:numPr>
                <w:ilvl w:val="0"/>
                <w:numId w:val="32"/>
              </w:numPr>
              <w:spacing w:before="0" w:beforeAutospacing="0" w:after="0" w:afterAutospacing="0"/>
              <w:jc w:val="both"/>
              <w:rPr>
                <w:color w:val="000000"/>
                <w:sz w:val="22"/>
                <w:szCs w:val="22"/>
                <w:lang w:val="uk-UA"/>
              </w:rPr>
            </w:pPr>
            <w:r w:rsidRPr="009008E1">
              <w:rPr>
                <w:color w:val="000000"/>
                <w:sz w:val="22"/>
                <w:szCs w:val="22"/>
                <w:lang w:val="uk-UA"/>
              </w:rPr>
              <w:t xml:space="preserve">Невпізнанність продукції ТОВ «Добробут»  на ринку; </w:t>
            </w:r>
          </w:p>
          <w:p w:rsidR="009008E1" w:rsidRPr="009008E1" w:rsidRDefault="009008E1">
            <w:pPr>
              <w:numPr>
                <w:ilvl w:val="0"/>
                <w:numId w:val="32"/>
              </w:numPr>
              <w:spacing w:before="0" w:beforeAutospacing="0" w:after="0" w:afterAutospacing="0"/>
              <w:jc w:val="both"/>
              <w:rPr>
                <w:color w:val="000000"/>
                <w:sz w:val="22"/>
                <w:szCs w:val="22"/>
                <w:lang w:val="uk-UA"/>
              </w:rPr>
            </w:pPr>
            <w:r w:rsidRPr="009008E1">
              <w:rPr>
                <w:sz w:val="22"/>
                <w:szCs w:val="22"/>
                <w:lang w:val="uk-UA"/>
              </w:rPr>
              <w:t>Відсутність відділу маркетингу на підприємстві;</w:t>
            </w:r>
          </w:p>
          <w:p w:rsidR="009008E1" w:rsidRPr="009008E1" w:rsidRDefault="009008E1">
            <w:pPr>
              <w:numPr>
                <w:ilvl w:val="0"/>
                <w:numId w:val="32"/>
              </w:numPr>
              <w:spacing w:before="0" w:beforeAutospacing="0" w:after="0" w:afterAutospacing="0"/>
              <w:jc w:val="both"/>
              <w:rPr>
                <w:color w:val="000000"/>
                <w:sz w:val="22"/>
                <w:szCs w:val="22"/>
                <w:lang w:val="uk-UA"/>
              </w:rPr>
            </w:pPr>
            <w:r w:rsidRPr="009008E1">
              <w:rPr>
                <w:sz w:val="22"/>
                <w:szCs w:val="22"/>
                <w:lang w:val="uk-UA"/>
              </w:rPr>
              <w:t>Необхідність налагодження гарантованого збуту</w:t>
            </w:r>
          </w:p>
          <w:p w:rsidR="009008E1" w:rsidRPr="009008E1" w:rsidRDefault="009008E1">
            <w:pPr>
              <w:spacing w:before="0" w:beforeAutospacing="0" w:after="0" w:afterAutospacing="0"/>
              <w:jc w:val="both"/>
              <w:rPr>
                <w:color w:val="000000"/>
                <w:sz w:val="22"/>
                <w:szCs w:val="22"/>
                <w:lang w:val="uk-UA"/>
              </w:rPr>
            </w:pPr>
          </w:p>
        </w:tc>
      </w:tr>
    </w:tbl>
    <w:p w:rsidR="009008E1" w:rsidRDefault="009008E1">
      <w:pPr>
        <w:pStyle w:val="text"/>
        <w:spacing w:line="360" w:lineRule="auto"/>
        <w:ind w:firstLine="567"/>
        <w:rPr>
          <w:rFonts w:ascii="Times New Roman" w:hAnsi="Times New Roman" w:cs="Times New Roman"/>
          <w:sz w:val="28"/>
          <w:szCs w:val="28"/>
          <w:lang w:val="uk-UA"/>
        </w:rPr>
      </w:pPr>
    </w:p>
    <w:p w:rsidR="009008E1" w:rsidRDefault="009008E1">
      <w:pPr>
        <w:pStyle w:val="2"/>
        <w:spacing w:before="75" w:beforeAutospacing="0" w:after="105" w:afterAutospacing="0" w:line="360" w:lineRule="auto"/>
        <w:ind w:left="45" w:right="45" w:firstLine="567"/>
        <w:jc w:val="both"/>
        <w:rPr>
          <w:b w:val="0"/>
          <w:bCs w:val="0"/>
          <w:color w:val="2E4741"/>
          <w:sz w:val="28"/>
          <w:szCs w:val="28"/>
          <w:lang w:val="uk-UA"/>
        </w:rPr>
      </w:pPr>
      <w:r>
        <w:rPr>
          <w:b w:val="0"/>
          <w:bCs w:val="0"/>
          <w:color w:val="2E4741"/>
          <w:sz w:val="28"/>
          <w:szCs w:val="28"/>
          <w:lang w:val="uk-UA"/>
        </w:rPr>
        <w:t xml:space="preserve">Крок 2. Визначення ринкових можливостей і загроз </w:t>
      </w:r>
      <w:r>
        <w:rPr>
          <w:b w:val="0"/>
          <w:bCs w:val="0"/>
          <w:sz w:val="28"/>
          <w:szCs w:val="28"/>
          <w:lang w:val="uk-UA"/>
        </w:rPr>
        <w:t>ТОВ «Добробут»</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Другий крок SWOT-аналізу - це своєрідна "розвідка місцевості" - оцінка </w:t>
      </w:r>
      <w:r>
        <w:rPr>
          <w:rStyle w:val="a8"/>
          <w:rFonts w:ascii="Times New Roman" w:hAnsi="Times New Roman" w:cs="Times New Roman"/>
          <w:i w:val="0"/>
          <w:iCs w:val="0"/>
          <w:sz w:val="28"/>
          <w:szCs w:val="28"/>
          <w:lang w:val="uk-UA"/>
        </w:rPr>
        <w:t>ринку</w:t>
      </w:r>
      <w:r>
        <w:rPr>
          <w:rFonts w:ascii="Times New Roman" w:hAnsi="Times New Roman" w:cs="Times New Roman"/>
          <w:sz w:val="28"/>
          <w:szCs w:val="28"/>
          <w:lang w:val="uk-UA"/>
        </w:rPr>
        <w:t xml:space="preserve">. Цей етап дозволить нам оцінити ситуацію поза нашим </w:t>
      </w:r>
      <w:r>
        <w:rPr>
          <w:rStyle w:val="a8"/>
          <w:rFonts w:ascii="Times New Roman" w:hAnsi="Times New Roman" w:cs="Times New Roman"/>
          <w:i w:val="0"/>
          <w:iCs w:val="0"/>
          <w:sz w:val="28"/>
          <w:szCs w:val="28"/>
          <w:lang w:val="uk-UA"/>
        </w:rPr>
        <w:t xml:space="preserve">товариством </w:t>
      </w:r>
      <w:r>
        <w:rPr>
          <w:rFonts w:ascii="Times New Roman" w:hAnsi="Times New Roman" w:cs="Times New Roman"/>
          <w:sz w:val="28"/>
          <w:szCs w:val="28"/>
          <w:lang w:val="uk-UA"/>
        </w:rPr>
        <w:t xml:space="preserve">і зрозуміти, які є можливості, а також яких загроз варто побоюватися (і, відповідно, заздалегідь до них підготуватися). </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За основу при оцінці ринкових можливостей і загроз можна  взяти наступний список параметрів: </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1.       Фактори попиту (тут доцільно взяти до уваги місткість </w:t>
      </w:r>
      <w:r>
        <w:rPr>
          <w:rStyle w:val="a8"/>
          <w:rFonts w:ascii="Times New Roman" w:hAnsi="Times New Roman" w:cs="Times New Roman"/>
          <w:i w:val="0"/>
          <w:iCs w:val="0"/>
          <w:sz w:val="28"/>
          <w:szCs w:val="28"/>
          <w:lang w:val="uk-UA"/>
        </w:rPr>
        <w:t>ринку</w:t>
      </w:r>
      <w:r>
        <w:rPr>
          <w:rFonts w:ascii="Times New Roman" w:hAnsi="Times New Roman" w:cs="Times New Roman"/>
          <w:sz w:val="28"/>
          <w:szCs w:val="28"/>
          <w:lang w:val="uk-UA"/>
        </w:rPr>
        <w:t xml:space="preserve">, темпи його зростання або скорочення, структуру попиту на продукцію ТОВ «Добробут» і т.п.) </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2.       Фактори конкуренції (варто враховувати кількість основних конкурентів, наявність на ринку товарів-замінників, висоту бар'єрів входу до ринку і виходу з нього, розподіл ринкових часток між основними учасниками </w:t>
      </w:r>
      <w:r>
        <w:rPr>
          <w:rStyle w:val="a8"/>
          <w:rFonts w:ascii="Times New Roman" w:hAnsi="Times New Roman" w:cs="Times New Roman"/>
          <w:i w:val="0"/>
          <w:iCs w:val="0"/>
          <w:sz w:val="28"/>
          <w:szCs w:val="28"/>
          <w:lang w:val="uk-UA"/>
        </w:rPr>
        <w:t>ринку</w:t>
      </w:r>
      <w:r>
        <w:rPr>
          <w:rFonts w:ascii="Times New Roman" w:hAnsi="Times New Roman" w:cs="Times New Roman"/>
          <w:sz w:val="28"/>
          <w:szCs w:val="28"/>
          <w:lang w:val="uk-UA"/>
        </w:rPr>
        <w:t xml:space="preserve"> й т.п.) </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3.       Фактори збуту (необхідно приділити увагу кількості посередників, наявності мереж розподілу, умовам постачання матеріалів і комплектуючих і т.п.) </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4.       Економічні фактори (враховується курс долара, євро, рівень інфляції, зміна рівня доходів населення, податкова політика держави й т.п.) </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5.       Політичні й правові фактори (оцінюється рівень політичної стабільності в країні, рівень правової грамотності населення, рівень законослухняності, рівень корумпованості влади й т.п.) </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6.       Науково-технічні фактори (звичайно приймається до уваги рівень розвитку науки, ступінь впровадження інновацій (нових товарів, технологій) у промислове виробництво, рівень державної підтримки розвитку науки й т.п.) </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7.       Соціально-демографічні фактори (варто врахувати чисельність і статевовікову структуру населення регіону, у якому працює </w:t>
      </w:r>
      <w:r>
        <w:rPr>
          <w:rStyle w:val="a8"/>
          <w:rFonts w:ascii="Times New Roman" w:hAnsi="Times New Roman" w:cs="Times New Roman"/>
          <w:i w:val="0"/>
          <w:iCs w:val="0"/>
          <w:sz w:val="28"/>
          <w:szCs w:val="28"/>
          <w:lang w:val="uk-UA"/>
        </w:rPr>
        <w:t>підприємство</w:t>
      </w:r>
      <w:r>
        <w:rPr>
          <w:rFonts w:ascii="Times New Roman" w:hAnsi="Times New Roman" w:cs="Times New Roman"/>
          <w:sz w:val="28"/>
          <w:szCs w:val="28"/>
          <w:lang w:val="uk-UA"/>
        </w:rPr>
        <w:t xml:space="preserve">, рівень народжуваності й смертності, рівень зайнятості населення й т.п.) </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8.       Соціально-культурні фактори (звичайно враховуються традиції й система цінностей суспільства, існуюча культура споживання товарів і послуг, наявні стереотипи поводження людей і т.п.) </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9.       Природні й екологічні фактори (береться до уваги кліматична зона, у якій працює </w:t>
      </w:r>
      <w:r>
        <w:rPr>
          <w:rStyle w:val="a8"/>
          <w:rFonts w:ascii="Times New Roman" w:hAnsi="Times New Roman" w:cs="Times New Roman"/>
          <w:i w:val="0"/>
          <w:iCs w:val="0"/>
          <w:sz w:val="28"/>
          <w:szCs w:val="28"/>
          <w:lang w:val="uk-UA"/>
        </w:rPr>
        <w:t>товариство</w:t>
      </w:r>
      <w:r>
        <w:rPr>
          <w:rFonts w:ascii="Times New Roman" w:hAnsi="Times New Roman" w:cs="Times New Roman"/>
          <w:sz w:val="28"/>
          <w:szCs w:val="28"/>
          <w:lang w:val="uk-UA"/>
        </w:rPr>
        <w:t xml:space="preserve">, стан навколишнього середовища, відношення громадськості до захисту навколишнього середовища й т.п.) </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Далі, як і в першому випадку, заповнюємо таблицю (табл. 2.2): у перший стовпчик ви записуємо параметр оцінки, а в другі й третій - існуючі можливості й загрози, пов'язані із цим параметром. </w:t>
      </w:r>
    </w:p>
    <w:p w:rsidR="009008E1" w:rsidRDefault="009008E1">
      <w:pPr>
        <w:pStyle w:val="text"/>
        <w:spacing w:line="360" w:lineRule="auto"/>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2.2.</w:t>
      </w:r>
    </w:p>
    <w:p w:rsidR="009008E1" w:rsidRDefault="009008E1">
      <w:pPr>
        <w:pStyle w:val="2"/>
        <w:spacing w:before="75" w:beforeAutospacing="0" w:after="105" w:afterAutospacing="0" w:line="360" w:lineRule="auto"/>
        <w:ind w:left="45" w:right="45" w:firstLine="567"/>
        <w:jc w:val="both"/>
        <w:rPr>
          <w:color w:val="2E4741"/>
          <w:sz w:val="28"/>
          <w:szCs w:val="28"/>
          <w:lang w:val="uk-UA"/>
        </w:rPr>
      </w:pPr>
      <w:r>
        <w:rPr>
          <w:sz w:val="28"/>
          <w:szCs w:val="28"/>
          <w:lang w:val="uk-UA"/>
        </w:rPr>
        <w:t>Визначення ринкових можливостей і загроз ТОВ «Добробут»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9"/>
        <w:gridCol w:w="3190"/>
        <w:gridCol w:w="3191"/>
      </w:tblGrid>
      <w:tr w:rsidR="009008E1" w:rsidRPr="009008E1">
        <w:tc>
          <w:tcPr>
            <w:tcW w:w="3190"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Параметри оцінки</w:t>
            </w:r>
          </w:p>
        </w:tc>
        <w:tc>
          <w:tcPr>
            <w:tcW w:w="3190"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Можливості</w:t>
            </w:r>
          </w:p>
        </w:tc>
        <w:tc>
          <w:tcPr>
            <w:tcW w:w="3191"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Загрози</w:t>
            </w:r>
          </w:p>
        </w:tc>
      </w:tr>
      <w:tr w:rsidR="009008E1" w:rsidRPr="009008E1">
        <w:tc>
          <w:tcPr>
            <w:tcW w:w="3190" w:type="dxa"/>
          </w:tcPr>
          <w:p w:rsidR="009008E1" w:rsidRPr="009008E1" w:rsidRDefault="009008E1">
            <w:pPr>
              <w:pStyle w:val="text"/>
              <w:numPr>
                <w:ilvl w:val="0"/>
                <w:numId w:val="34"/>
              </w:numPr>
              <w:spacing w:line="240" w:lineRule="auto"/>
              <w:rPr>
                <w:rFonts w:ascii="Times New Roman" w:hAnsi="Times New Roman" w:cs="Times New Roman"/>
                <w:sz w:val="22"/>
                <w:szCs w:val="22"/>
                <w:lang w:val="uk-UA"/>
              </w:rPr>
            </w:pPr>
            <w:r w:rsidRPr="009008E1">
              <w:rPr>
                <w:rFonts w:ascii="Times New Roman" w:hAnsi="Times New Roman" w:cs="Times New Roman"/>
                <w:sz w:val="22"/>
                <w:szCs w:val="22"/>
                <w:lang w:val="uk-UA"/>
              </w:rPr>
              <w:t>Конкуренція</w:t>
            </w:r>
          </w:p>
        </w:tc>
        <w:tc>
          <w:tcPr>
            <w:tcW w:w="3190" w:type="dxa"/>
          </w:tcPr>
          <w:p w:rsidR="009008E1" w:rsidRPr="009008E1" w:rsidRDefault="009008E1">
            <w:pPr>
              <w:pStyle w:val="text"/>
              <w:numPr>
                <w:ilvl w:val="0"/>
                <w:numId w:val="35"/>
              </w:numPr>
              <w:spacing w:line="240" w:lineRule="auto"/>
              <w:rPr>
                <w:rFonts w:ascii="Times New Roman" w:hAnsi="Times New Roman" w:cs="Times New Roman"/>
                <w:sz w:val="22"/>
                <w:szCs w:val="22"/>
                <w:lang w:val="uk-UA"/>
              </w:rPr>
            </w:pPr>
            <w:r w:rsidRPr="009008E1">
              <w:rPr>
                <w:rFonts w:ascii="Times New Roman" w:hAnsi="Times New Roman" w:cs="Times New Roman"/>
                <w:sz w:val="22"/>
                <w:szCs w:val="22"/>
                <w:lang w:val="uk-UA"/>
              </w:rPr>
              <w:t>Розширити асортимент плодоовочевої продукції шляхом впровадження нових сортів і технологій.</w:t>
            </w:r>
          </w:p>
        </w:tc>
        <w:tc>
          <w:tcPr>
            <w:tcW w:w="3191" w:type="dxa"/>
          </w:tcPr>
          <w:p w:rsidR="009008E1" w:rsidRPr="009008E1" w:rsidRDefault="009008E1">
            <w:pPr>
              <w:numPr>
                <w:ilvl w:val="0"/>
                <w:numId w:val="35"/>
              </w:numPr>
              <w:spacing w:before="0" w:beforeAutospacing="0" w:after="0" w:afterAutospacing="0"/>
              <w:jc w:val="both"/>
              <w:rPr>
                <w:color w:val="000000"/>
                <w:sz w:val="22"/>
                <w:szCs w:val="22"/>
                <w:lang w:val="uk-UA"/>
              </w:rPr>
            </w:pPr>
            <w:r w:rsidRPr="009008E1">
              <w:rPr>
                <w:color w:val="000000"/>
                <w:sz w:val="22"/>
                <w:szCs w:val="22"/>
                <w:lang w:val="uk-UA"/>
              </w:rPr>
              <w:t xml:space="preserve">Наплив дешевої овочевої продукції з Херсонської області. </w:t>
            </w:r>
          </w:p>
          <w:p w:rsidR="009008E1" w:rsidRPr="009008E1" w:rsidRDefault="009008E1">
            <w:pPr>
              <w:numPr>
                <w:ilvl w:val="0"/>
                <w:numId w:val="35"/>
              </w:numPr>
              <w:spacing w:before="0" w:beforeAutospacing="0" w:after="0" w:afterAutospacing="0"/>
              <w:jc w:val="both"/>
              <w:rPr>
                <w:color w:val="000000"/>
                <w:sz w:val="22"/>
                <w:szCs w:val="22"/>
                <w:lang w:val="uk-UA"/>
              </w:rPr>
            </w:pPr>
            <w:r w:rsidRPr="009008E1">
              <w:rPr>
                <w:sz w:val="22"/>
                <w:szCs w:val="22"/>
                <w:lang w:val="uk-UA"/>
              </w:rPr>
              <w:t>Велика кількість конкурентів за рахунок продажів продукції із власних присадибних</w:t>
            </w:r>
          </w:p>
        </w:tc>
      </w:tr>
      <w:tr w:rsidR="009008E1" w:rsidRPr="009008E1">
        <w:tc>
          <w:tcPr>
            <w:tcW w:w="3190" w:type="dxa"/>
          </w:tcPr>
          <w:p w:rsidR="009008E1" w:rsidRPr="009008E1" w:rsidRDefault="009008E1">
            <w:pPr>
              <w:pStyle w:val="text"/>
              <w:numPr>
                <w:ilvl w:val="0"/>
                <w:numId w:val="34"/>
              </w:numPr>
              <w:spacing w:line="240" w:lineRule="auto"/>
              <w:rPr>
                <w:rFonts w:ascii="Times New Roman" w:hAnsi="Times New Roman" w:cs="Times New Roman"/>
                <w:sz w:val="22"/>
                <w:szCs w:val="22"/>
                <w:lang w:val="uk-UA"/>
              </w:rPr>
            </w:pPr>
            <w:r w:rsidRPr="009008E1">
              <w:rPr>
                <w:rFonts w:ascii="Times New Roman" w:hAnsi="Times New Roman" w:cs="Times New Roman"/>
                <w:sz w:val="22"/>
                <w:szCs w:val="22"/>
                <w:lang w:val="uk-UA"/>
              </w:rPr>
              <w:t>Збут</w:t>
            </w:r>
          </w:p>
        </w:tc>
        <w:tc>
          <w:tcPr>
            <w:tcW w:w="3190" w:type="dxa"/>
          </w:tcPr>
          <w:p w:rsidR="009008E1" w:rsidRPr="009008E1" w:rsidRDefault="009008E1">
            <w:pPr>
              <w:numPr>
                <w:ilvl w:val="0"/>
                <w:numId w:val="35"/>
              </w:numPr>
              <w:spacing w:before="0" w:beforeAutospacing="0" w:after="0" w:afterAutospacing="0"/>
              <w:jc w:val="both"/>
              <w:rPr>
                <w:color w:val="000000"/>
                <w:sz w:val="22"/>
                <w:szCs w:val="22"/>
                <w:lang w:val="uk-UA"/>
              </w:rPr>
            </w:pPr>
            <w:r w:rsidRPr="009008E1">
              <w:rPr>
                <w:sz w:val="22"/>
                <w:szCs w:val="22"/>
                <w:lang w:val="uk-UA"/>
              </w:rPr>
              <w:t>Розширити збутову мережу за рахунок придбання торговельного приміщення-складу на оптовому ринку м.Миколаєва</w:t>
            </w:r>
          </w:p>
          <w:p w:rsidR="009008E1" w:rsidRPr="009008E1" w:rsidRDefault="009008E1">
            <w:pPr>
              <w:numPr>
                <w:ilvl w:val="0"/>
                <w:numId w:val="35"/>
              </w:numPr>
              <w:spacing w:before="0" w:beforeAutospacing="0" w:after="0" w:afterAutospacing="0"/>
              <w:jc w:val="both"/>
              <w:rPr>
                <w:color w:val="000000"/>
                <w:sz w:val="22"/>
                <w:szCs w:val="22"/>
                <w:lang w:val="uk-UA"/>
              </w:rPr>
            </w:pPr>
            <w:r w:rsidRPr="009008E1">
              <w:rPr>
                <w:sz w:val="22"/>
                <w:szCs w:val="22"/>
                <w:lang w:val="uk-UA"/>
              </w:rPr>
              <w:t>Представлення на ринку упакованої й відсортованої продукції</w:t>
            </w:r>
          </w:p>
        </w:tc>
        <w:tc>
          <w:tcPr>
            <w:tcW w:w="3191" w:type="dxa"/>
          </w:tcPr>
          <w:p w:rsidR="009008E1" w:rsidRPr="009008E1" w:rsidRDefault="009008E1">
            <w:pPr>
              <w:pStyle w:val="text"/>
              <w:numPr>
                <w:ilvl w:val="0"/>
                <w:numId w:val="35"/>
              </w:numPr>
              <w:spacing w:line="240" w:lineRule="auto"/>
              <w:rPr>
                <w:rFonts w:ascii="Times New Roman" w:hAnsi="Times New Roman" w:cs="Times New Roman"/>
                <w:sz w:val="22"/>
                <w:szCs w:val="22"/>
                <w:lang w:val="uk-UA"/>
              </w:rPr>
            </w:pPr>
            <w:r w:rsidRPr="009008E1">
              <w:rPr>
                <w:rFonts w:ascii="Times New Roman" w:hAnsi="Times New Roman" w:cs="Times New Roman"/>
                <w:sz w:val="22"/>
                <w:szCs w:val="22"/>
                <w:lang w:val="uk-UA"/>
              </w:rPr>
              <w:t>Труднощі в реалізації нестандартної продукції через відсутність переробних підприємств в області</w:t>
            </w:r>
          </w:p>
        </w:tc>
      </w:tr>
      <w:tr w:rsidR="009008E1" w:rsidRPr="009008E1">
        <w:tc>
          <w:tcPr>
            <w:tcW w:w="3190" w:type="dxa"/>
          </w:tcPr>
          <w:p w:rsidR="009008E1" w:rsidRPr="009008E1" w:rsidRDefault="009008E1">
            <w:pPr>
              <w:pStyle w:val="text"/>
              <w:numPr>
                <w:ilvl w:val="0"/>
                <w:numId w:val="34"/>
              </w:numPr>
              <w:spacing w:line="240" w:lineRule="auto"/>
              <w:rPr>
                <w:rFonts w:ascii="Times New Roman" w:hAnsi="Times New Roman" w:cs="Times New Roman"/>
                <w:sz w:val="22"/>
                <w:szCs w:val="22"/>
                <w:lang w:val="uk-UA"/>
              </w:rPr>
            </w:pPr>
            <w:r w:rsidRPr="009008E1">
              <w:rPr>
                <w:rFonts w:ascii="Times New Roman" w:hAnsi="Times New Roman" w:cs="Times New Roman"/>
                <w:sz w:val="22"/>
                <w:szCs w:val="22"/>
                <w:lang w:val="uk-UA"/>
              </w:rPr>
              <w:t>Попит</w:t>
            </w:r>
          </w:p>
        </w:tc>
        <w:tc>
          <w:tcPr>
            <w:tcW w:w="3190" w:type="dxa"/>
          </w:tcPr>
          <w:p w:rsidR="009008E1" w:rsidRPr="009008E1" w:rsidRDefault="009008E1">
            <w:pPr>
              <w:pStyle w:val="text"/>
              <w:numPr>
                <w:ilvl w:val="0"/>
                <w:numId w:val="36"/>
              </w:numPr>
              <w:spacing w:line="240" w:lineRule="auto"/>
              <w:rPr>
                <w:rFonts w:ascii="Times New Roman" w:hAnsi="Times New Roman" w:cs="Times New Roman"/>
                <w:sz w:val="22"/>
                <w:szCs w:val="22"/>
                <w:lang w:val="uk-UA"/>
              </w:rPr>
            </w:pPr>
            <w:r w:rsidRPr="009008E1">
              <w:rPr>
                <w:rFonts w:ascii="Times New Roman" w:hAnsi="Times New Roman" w:cs="Times New Roman"/>
                <w:sz w:val="22"/>
                <w:szCs w:val="22"/>
                <w:lang w:val="uk-UA"/>
              </w:rPr>
              <w:t>Зі зростанням доходів населення збільшуються обсяги споживання овочів у зимово-весняний період.</w:t>
            </w:r>
          </w:p>
        </w:tc>
        <w:tc>
          <w:tcPr>
            <w:tcW w:w="3191" w:type="dxa"/>
          </w:tcPr>
          <w:p w:rsidR="009008E1" w:rsidRPr="009008E1" w:rsidRDefault="009008E1">
            <w:pPr>
              <w:pStyle w:val="text"/>
              <w:spacing w:line="240" w:lineRule="auto"/>
              <w:ind w:left="0" w:firstLine="0"/>
              <w:rPr>
                <w:rFonts w:ascii="Times New Roman" w:hAnsi="Times New Roman" w:cs="Times New Roman"/>
                <w:sz w:val="22"/>
                <w:szCs w:val="22"/>
                <w:lang w:val="uk-UA"/>
              </w:rPr>
            </w:pPr>
          </w:p>
        </w:tc>
      </w:tr>
      <w:tr w:rsidR="009008E1" w:rsidRPr="009008E1">
        <w:tc>
          <w:tcPr>
            <w:tcW w:w="3190" w:type="dxa"/>
          </w:tcPr>
          <w:p w:rsidR="009008E1" w:rsidRPr="009008E1" w:rsidRDefault="009008E1">
            <w:pPr>
              <w:pStyle w:val="text"/>
              <w:numPr>
                <w:ilvl w:val="0"/>
                <w:numId w:val="34"/>
              </w:numPr>
              <w:spacing w:line="240" w:lineRule="auto"/>
              <w:rPr>
                <w:rFonts w:ascii="Times New Roman" w:hAnsi="Times New Roman" w:cs="Times New Roman"/>
                <w:sz w:val="22"/>
                <w:szCs w:val="22"/>
                <w:lang w:val="uk-UA"/>
              </w:rPr>
            </w:pPr>
            <w:r w:rsidRPr="009008E1">
              <w:rPr>
                <w:rFonts w:ascii="Times New Roman" w:hAnsi="Times New Roman" w:cs="Times New Roman"/>
                <w:sz w:val="22"/>
                <w:szCs w:val="22"/>
                <w:lang w:val="uk-UA"/>
              </w:rPr>
              <w:t>Природні й екологічні фактори</w:t>
            </w:r>
          </w:p>
        </w:tc>
        <w:tc>
          <w:tcPr>
            <w:tcW w:w="3190" w:type="dxa"/>
          </w:tcPr>
          <w:p w:rsidR="009008E1" w:rsidRPr="009008E1" w:rsidRDefault="009008E1">
            <w:pPr>
              <w:pStyle w:val="text"/>
              <w:spacing w:line="240" w:lineRule="auto"/>
              <w:ind w:left="0" w:firstLine="0"/>
              <w:rPr>
                <w:rFonts w:ascii="Times New Roman" w:hAnsi="Times New Roman" w:cs="Times New Roman"/>
                <w:sz w:val="22"/>
                <w:szCs w:val="22"/>
                <w:lang w:val="uk-UA"/>
              </w:rPr>
            </w:pPr>
          </w:p>
        </w:tc>
        <w:tc>
          <w:tcPr>
            <w:tcW w:w="3191" w:type="dxa"/>
          </w:tcPr>
          <w:p w:rsidR="009008E1" w:rsidRPr="009008E1" w:rsidRDefault="009008E1">
            <w:pPr>
              <w:pStyle w:val="text"/>
              <w:numPr>
                <w:ilvl w:val="0"/>
                <w:numId w:val="36"/>
              </w:numPr>
              <w:spacing w:line="240" w:lineRule="auto"/>
              <w:rPr>
                <w:rFonts w:ascii="Times New Roman" w:hAnsi="Times New Roman" w:cs="Times New Roman"/>
                <w:sz w:val="22"/>
                <w:szCs w:val="22"/>
                <w:lang w:val="uk-UA"/>
              </w:rPr>
            </w:pPr>
            <w:r w:rsidRPr="009008E1">
              <w:rPr>
                <w:rFonts w:ascii="Times New Roman" w:hAnsi="Times New Roman" w:cs="Times New Roman"/>
                <w:sz w:val="22"/>
                <w:szCs w:val="22"/>
                <w:lang w:val="uk-UA"/>
              </w:rPr>
              <w:t>Погані погодні умови (заморозки, дощ, град), які знижують урожайність і якість продукції</w:t>
            </w:r>
          </w:p>
        </w:tc>
      </w:tr>
      <w:tr w:rsidR="009008E1" w:rsidRPr="009008E1">
        <w:tc>
          <w:tcPr>
            <w:tcW w:w="3190" w:type="dxa"/>
          </w:tcPr>
          <w:p w:rsidR="009008E1" w:rsidRPr="009008E1" w:rsidRDefault="009008E1">
            <w:pPr>
              <w:pStyle w:val="text"/>
              <w:numPr>
                <w:ilvl w:val="0"/>
                <w:numId w:val="34"/>
              </w:numPr>
              <w:spacing w:line="240" w:lineRule="auto"/>
              <w:rPr>
                <w:rFonts w:ascii="Times New Roman" w:hAnsi="Times New Roman" w:cs="Times New Roman"/>
                <w:sz w:val="22"/>
                <w:szCs w:val="22"/>
                <w:lang w:val="uk-UA"/>
              </w:rPr>
            </w:pPr>
            <w:r w:rsidRPr="009008E1">
              <w:rPr>
                <w:rFonts w:ascii="Times New Roman" w:hAnsi="Times New Roman" w:cs="Times New Roman"/>
                <w:sz w:val="22"/>
                <w:szCs w:val="22"/>
                <w:lang w:val="uk-UA"/>
              </w:rPr>
              <w:t>Економічні фактори</w:t>
            </w:r>
          </w:p>
        </w:tc>
        <w:tc>
          <w:tcPr>
            <w:tcW w:w="3190" w:type="dxa"/>
          </w:tcPr>
          <w:p w:rsidR="009008E1" w:rsidRPr="009008E1" w:rsidRDefault="009008E1">
            <w:pPr>
              <w:pStyle w:val="text"/>
              <w:spacing w:line="240" w:lineRule="auto"/>
              <w:ind w:left="0" w:firstLine="0"/>
              <w:rPr>
                <w:rFonts w:ascii="Times New Roman" w:hAnsi="Times New Roman" w:cs="Times New Roman"/>
                <w:sz w:val="22"/>
                <w:szCs w:val="22"/>
                <w:lang w:val="uk-UA"/>
              </w:rPr>
            </w:pPr>
          </w:p>
        </w:tc>
        <w:tc>
          <w:tcPr>
            <w:tcW w:w="3191" w:type="dxa"/>
          </w:tcPr>
          <w:p w:rsidR="009008E1" w:rsidRPr="009008E1" w:rsidRDefault="009008E1">
            <w:pPr>
              <w:pStyle w:val="text"/>
              <w:numPr>
                <w:ilvl w:val="0"/>
                <w:numId w:val="36"/>
              </w:numPr>
              <w:spacing w:line="240" w:lineRule="auto"/>
              <w:rPr>
                <w:rFonts w:ascii="Times New Roman" w:hAnsi="Times New Roman" w:cs="Times New Roman"/>
                <w:sz w:val="22"/>
                <w:szCs w:val="22"/>
                <w:lang w:val="uk-UA"/>
              </w:rPr>
            </w:pPr>
            <w:r w:rsidRPr="009008E1">
              <w:rPr>
                <w:rFonts w:ascii="Times New Roman" w:hAnsi="Times New Roman" w:cs="Times New Roman"/>
                <w:sz w:val="22"/>
                <w:szCs w:val="22"/>
                <w:lang w:val="uk-UA"/>
              </w:rPr>
              <w:t>Падіння попиту через зниження доходів населення</w:t>
            </w:r>
          </w:p>
        </w:tc>
      </w:tr>
    </w:tbl>
    <w:p w:rsidR="009008E1" w:rsidRDefault="009008E1">
      <w:pPr>
        <w:pStyle w:val="text"/>
        <w:spacing w:line="360" w:lineRule="auto"/>
        <w:ind w:firstLine="567"/>
        <w:rPr>
          <w:rFonts w:ascii="Times New Roman" w:hAnsi="Times New Roman" w:cs="Times New Roman"/>
          <w:sz w:val="28"/>
          <w:szCs w:val="28"/>
          <w:lang w:val="uk-UA"/>
        </w:rPr>
      </w:pP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В SWOT-аналізі необхідно не тільки розкрити сильні й слабі сторони, загрози й можливості, але й спробувати оцінити їх з погляду на те, наскільки важливим вони є для даного товариства. Для цього кожну сильну й слабу сторону, можливість (або загрозу) потрібно оцінити за двома параметрами, поставивши собі два запитання: "Наскільки висока ймовірність того, що це трапиться?" і "Наскільки це може вплинути на наше підприємство?" (табл. 2.3). </w:t>
      </w:r>
    </w:p>
    <w:p w:rsidR="009008E1" w:rsidRDefault="009008E1">
      <w:pPr>
        <w:pStyle w:val="text"/>
        <w:spacing w:line="360" w:lineRule="auto"/>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2.3.</w:t>
      </w:r>
    </w:p>
    <w:p w:rsidR="009008E1" w:rsidRDefault="009008E1">
      <w:pPr>
        <w:pStyle w:val="2"/>
        <w:spacing w:before="75" w:beforeAutospacing="0" w:after="105" w:afterAutospacing="0" w:line="360" w:lineRule="auto"/>
        <w:ind w:left="45" w:right="45" w:firstLine="567"/>
        <w:jc w:val="center"/>
        <w:rPr>
          <w:color w:val="2E4741"/>
          <w:sz w:val="28"/>
          <w:szCs w:val="28"/>
          <w:lang w:val="uk-UA"/>
        </w:rPr>
      </w:pPr>
      <w:r>
        <w:rPr>
          <w:color w:val="000000"/>
          <w:sz w:val="28"/>
          <w:szCs w:val="28"/>
          <w:lang w:val="uk-UA"/>
        </w:rPr>
        <w:t>Оцінка сильних і слабих сторін, можливостей і загроз</w:t>
      </w:r>
      <w:r>
        <w:rPr>
          <w:sz w:val="28"/>
          <w:szCs w:val="28"/>
          <w:lang w:val="uk-UA"/>
        </w:rPr>
        <w:t xml:space="preserve"> ТОВ «Добробут»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900"/>
        <w:gridCol w:w="6402"/>
      </w:tblGrid>
      <w:tr w:rsidR="009008E1" w:rsidRPr="009008E1">
        <w:trPr>
          <w:cantSplit/>
        </w:trPr>
        <w:tc>
          <w:tcPr>
            <w:tcW w:w="2268" w:type="dxa"/>
            <w:vMerge w:val="restart"/>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Сильні сторони</w:t>
            </w:r>
          </w:p>
        </w:tc>
        <w:tc>
          <w:tcPr>
            <w:tcW w:w="900"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5</w:t>
            </w:r>
          </w:p>
        </w:tc>
        <w:tc>
          <w:tcPr>
            <w:tcW w:w="6403"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Високий рівень кваліфікації персоналу підприємства</w:t>
            </w:r>
          </w:p>
        </w:tc>
      </w:tr>
      <w:tr w:rsidR="009008E1" w:rsidRPr="009008E1">
        <w:trPr>
          <w:cantSplit/>
        </w:trPr>
        <w:tc>
          <w:tcPr>
            <w:tcW w:w="2268" w:type="dxa"/>
            <w:vMerge/>
          </w:tcPr>
          <w:p w:rsidR="009008E1" w:rsidRPr="009008E1" w:rsidRDefault="009008E1">
            <w:pPr>
              <w:pStyle w:val="text"/>
              <w:spacing w:line="240" w:lineRule="auto"/>
              <w:ind w:left="0" w:firstLine="0"/>
              <w:rPr>
                <w:rFonts w:ascii="Times New Roman" w:hAnsi="Times New Roman" w:cs="Times New Roman"/>
                <w:sz w:val="22"/>
                <w:szCs w:val="22"/>
                <w:lang w:val="uk-UA"/>
              </w:rPr>
            </w:pPr>
          </w:p>
        </w:tc>
        <w:tc>
          <w:tcPr>
            <w:tcW w:w="900"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4</w:t>
            </w:r>
          </w:p>
        </w:tc>
        <w:tc>
          <w:tcPr>
            <w:tcW w:w="6403"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Можливість торгувати плодоовочевою продукцією цілий рік (наявність сховищ і холодильників)</w:t>
            </w:r>
          </w:p>
        </w:tc>
      </w:tr>
      <w:tr w:rsidR="009008E1" w:rsidRPr="009008E1">
        <w:trPr>
          <w:cantSplit/>
        </w:trPr>
        <w:tc>
          <w:tcPr>
            <w:tcW w:w="2268" w:type="dxa"/>
            <w:vMerge/>
          </w:tcPr>
          <w:p w:rsidR="009008E1" w:rsidRPr="009008E1" w:rsidRDefault="009008E1">
            <w:pPr>
              <w:pStyle w:val="text"/>
              <w:spacing w:line="240" w:lineRule="auto"/>
              <w:ind w:left="0" w:firstLine="0"/>
              <w:rPr>
                <w:rFonts w:ascii="Times New Roman" w:hAnsi="Times New Roman" w:cs="Times New Roman"/>
                <w:sz w:val="22"/>
                <w:szCs w:val="22"/>
                <w:lang w:val="uk-UA"/>
              </w:rPr>
            </w:pPr>
          </w:p>
        </w:tc>
        <w:tc>
          <w:tcPr>
            <w:tcW w:w="900"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3</w:t>
            </w:r>
          </w:p>
        </w:tc>
        <w:tc>
          <w:tcPr>
            <w:tcW w:w="6403"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Установка краплинного зрошення на площі 10 га</w:t>
            </w:r>
          </w:p>
        </w:tc>
      </w:tr>
      <w:tr w:rsidR="009008E1" w:rsidRPr="009008E1">
        <w:trPr>
          <w:cantSplit/>
        </w:trPr>
        <w:tc>
          <w:tcPr>
            <w:tcW w:w="2268" w:type="dxa"/>
            <w:vMerge/>
          </w:tcPr>
          <w:p w:rsidR="009008E1" w:rsidRPr="009008E1" w:rsidRDefault="009008E1">
            <w:pPr>
              <w:pStyle w:val="text"/>
              <w:spacing w:line="240" w:lineRule="auto"/>
              <w:ind w:left="0" w:firstLine="0"/>
              <w:rPr>
                <w:rFonts w:ascii="Times New Roman" w:hAnsi="Times New Roman" w:cs="Times New Roman"/>
                <w:sz w:val="22"/>
                <w:szCs w:val="22"/>
                <w:lang w:val="uk-UA"/>
              </w:rPr>
            </w:pPr>
          </w:p>
        </w:tc>
        <w:tc>
          <w:tcPr>
            <w:tcW w:w="900"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2</w:t>
            </w:r>
          </w:p>
        </w:tc>
        <w:tc>
          <w:tcPr>
            <w:tcW w:w="6403"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Собівартість продукції нижче, ніж у регіональних конкурентів, на 10%</w:t>
            </w:r>
          </w:p>
        </w:tc>
      </w:tr>
      <w:tr w:rsidR="009008E1" w:rsidRPr="009008E1">
        <w:trPr>
          <w:cantSplit/>
        </w:trPr>
        <w:tc>
          <w:tcPr>
            <w:tcW w:w="2268" w:type="dxa"/>
            <w:vMerge/>
          </w:tcPr>
          <w:p w:rsidR="009008E1" w:rsidRPr="009008E1" w:rsidRDefault="009008E1">
            <w:pPr>
              <w:pStyle w:val="text"/>
              <w:spacing w:line="240" w:lineRule="auto"/>
              <w:ind w:left="0" w:firstLine="0"/>
              <w:rPr>
                <w:rFonts w:ascii="Times New Roman" w:hAnsi="Times New Roman" w:cs="Times New Roman"/>
                <w:sz w:val="22"/>
                <w:szCs w:val="22"/>
                <w:lang w:val="uk-UA"/>
              </w:rPr>
            </w:pPr>
          </w:p>
        </w:tc>
        <w:tc>
          <w:tcPr>
            <w:tcW w:w="900"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1</w:t>
            </w:r>
          </w:p>
        </w:tc>
        <w:tc>
          <w:tcPr>
            <w:tcW w:w="6403"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Перевірений і надійний постачальник МТЗ</w:t>
            </w:r>
          </w:p>
        </w:tc>
      </w:tr>
      <w:tr w:rsidR="009008E1" w:rsidRPr="009008E1">
        <w:trPr>
          <w:cantSplit/>
        </w:trPr>
        <w:tc>
          <w:tcPr>
            <w:tcW w:w="2268" w:type="dxa"/>
            <w:vMerge w:val="restart"/>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Слабі сторони</w:t>
            </w:r>
          </w:p>
        </w:tc>
        <w:tc>
          <w:tcPr>
            <w:tcW w:w="900"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1</w:t>
            </w:r>
          </w:p>
        </w:tc>
        <w:tc>
          <w:tcPr>
            <w:tcW w:w="6403"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Високий ступінь спрацювання устаткування - до 70% за окремими групами</w:t>
            </w:r>
          </w:p>
        </w:tc>
      </w:tr>
      <w:tr w:rsidR="009008E1" w:rsidRPr="009008E1">
        <w:trPr>
          <w:cantSplit/>
        </w:trPr>
        <w:tc>
          <w:tcPr>
            <w:tcW w:w="2268" w:type="dxa"/>
            <w:vMerge/>
          </w:tcPr>
          <w:p w:rsidR="009008E1" w:rsidRPr="009008E1" w:rsidRDefault="009008E1">
            <w:pPr>
              <w:pStyle w:val="text"/>
              <w:spacing w:line="240" w:lineRule="auto"/>
              <w:ind w:left="0" w:firstLine="0"/>
              <w:rPr>
                <w:rFonts w:ascii="Times New Roman" w:hAnsi="Times New Roman" w:cs="Times New Roman"/>
                <w:sz w:val="22"/>
                <w:szCs w:val="22"/>
                <w:lang w:val="uk-UA"/>
              </w:rPr>
            </w:pPr>
          </w:p>
        </w:tc>
        <w:tc>
          <w:tcPr>
            <w:tcW w:w="900"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5</w:t>
            </w:r>
          </w:p>
        </w:tc>
        <w:tc>
          <w:tcPr>
            <w:tcW w:w="6403"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Невпізнанність продукції ТОВ «Добробут» на ринку</w:t>
            </w:r>
          </w:p>
        </w:tc>
      </w:tr>
      <w:tr w:rsidR="009008E1" w:rsidRPr="009008E1">
        <w:trPr>
          <w:cantSplit/>
        </w:trPr>
        <w:tc>
          <w:tcPr>
            <w:tcW w:w="2268" w:type="dxa"/>
            <w:vMerge/>
          </w:tcPr>
          <w:p w:rsidR="009008E1" w:rsidRPr="009008E1" w:rsidRDefault="009008E1">
            <w:pPr>
              <w:pStyle w:val="text"/>
              <w:spacing w:line="240" w:lineRule="auto"/>
              <w:ind w:left="0" w:firstLine="0"/>
              <w:rPr>
                <w:rFonts w:ascii="Times New Roman" w:hAnsi="Times New Roman" w:cs="Times New Roman"/>
                <w:sz w:val="22"/>
                <w:szCs w:val="22"/>
                <w:lang w:val="uk-UA"/>
              </w:rPr>
            </w:pPr>
          </w:p>
        </w:tc>
        <w:tc>
          <w:tcPr>
            <w:tcW w:w="900"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2</w:t>
            </w:r>
          </w:p>
        </w:tc>
        <w:tc>
          <w:tcPr>
            <w:tcW w:w="6403"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Відсутність відділу маркетингу на підприємстві</w:t>
            </w:r>
          </w:p>
        </w:tc>
      </w:tr>
      <w:tr w:rsidR="009008E1" w:rsidRPr="009008E1">
        <w:trPr>
          <w:cantSplit/>
        </w:trPr>
        <w:tc>
          <w:tcPr>
            <w:tcW w:w="2268" w:type="dxa"/>
            <w:vMerge/>
          </w:tcPr>
          <w:p w:rsidR="009008E1" w:rsidRPr="009008E1" w:rsidRDefault="009008E1">
            <w:pPr>
              <w:pStyle w:val="text"/>
              <w:spacing w:line="240" w:lineRule="auto"/>
              <w:ind w:left="0" w:firstLine="0"/>
              <w:rPr>
                <w:rFonts w:ascii="Times New Roman" w:hAnsi="Times New Roman" w:cs="Times New Roman"/>
                <w:sz w:val="22"/>
                <w:szCs w:val="22"/>
                <w:lang w:val="uk-UA"/>
              </w:rPr>
            </w:pPr>
          </w:p>
        </w:tc>
        <w:tc>
          <w:tcPr>
            <w:tcW w:w="900"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6</w:t>
            </w:r>
          </w:p>
        </w:tc>
        <w:tc>
          <w:tcPr>
            <w:tcW w:w="6403"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Необхідність налагодження гарантованого збуту</w:t>
            </w:r>
          </w:p>
        </w:tc>
      </w:tr>
      <w:tr w:rsidR="009008E1" w:rsidRPr="009008E1">
        <w:trPr>
          <w:cantSplit/>
        </w:trPr>
        <w:tc>
          <w:tcPr>
            <w:tcW w:w="2268" w:type="dxa"/>
            <w:vMerge/>
          </w:tcPr>
          <w:p w:rsidR="009008E1" w:rsidRPr="009008E1" w:rsidRDefault="009008E1">
            <w:pPr>
              <w:pStyle w:val="text"/>
              <w:spacing w:line="240" w:lineRule="auto"/>
              <w:ind w:left="0" w:firstLine="0"/>
              <w:rPr>
                <w:rFonts w:ascii="Times New Roman" w:hAnsi="Times New Roman" w:cs="Times New Roman"/>
                <w:sz w:val="22"/>
                <w:szCs w:val="22"/>
                <w:lang w:val="uk-UA"/>
              </w:rPr>
            </w:pPr>
          </w:p>
        </w:tc>
        <w:tc>
          <w:tcPr>
            <w:tcW w:w="900"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3</w:t>
            </w:r>
          </w:p>
        </w:tc>
        <w:tc>
          <w:tcPr>
            <w:tcW w:w="6403"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Сезонний характер надходження основного потоку коштів</w:t>
            </w:r>
          </w:p>
        </w:tc>
      </w:tr>
      <w:tr w:rsidR="009008E1" w:rsidRPr="009008E1">
        <w:trPr>
          <w:cantSplit/>
        </w:trPr>
        <w:tc>
          <w:tcPr>
            <w:tcW w:w="2268" w:type="dxa"/>
            <w:vMerge/>
          </w:tcPr>
          <w:p w:rsidR="009008E1" w:rsidRPr="009008E1" w:rsidRDefault="009008E1">
            <w:pPr>
              <w:pStyle w:val="text"/>
              <w:spacing w:line="240" w:lineRule="auto"/>
              <w:ind w:left="0" w:firstLine="0"/>
              <w:rPr>
                <w:rFonts w:ascii="Times New Roman" w:hAnsi="Times New Roman" w:cs="Times New Roman"/>
                <w:sz w:val="22"/>
                <w:szCs w:val="22"/>
                <w:lang w:val="uk-UA"/>
              </w:rPr>
            </w:pPr>
          </w:p>
        </w:tc>
        <w:tc>
          <w:tcPr>
            <w:tcW w:w="900"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4</w:t>
            </w:r>
          </w:p>
        </w:tc>
        <w:tc>
          <w:tcPr>
            <w:tcW w:w="6403"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Задовільна якість продукції</w:t>
            </w:r>
          </w:p>
        </w:tc>
      </w:tr>
      <w:tr w:rsidR="009008E1" w:rsidRPr="009008E1">
        <w:trPr>
          <w:cantSplit/>
        </w:trPr>
        <w:tc>
          <w:tcPr>
            <w:tcW w:w="2268" w:type="dxa"/>
            <w:vMerge w:val="restart"/>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Можливості</w:t>
            </w:r>
          </w:p>
        </w:tc>
        <w:tc>
          <w:tcPr>
            <w:tcW w:w="900"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4</w:t>
            </w:r>
          </w:p>
        </w:tc>
        <w:tc>
          <w:tcPr>
            <w:tcW w:w="6403" w:type="dxa"/>
          </w:tcPr>
          <w:p w:rsidR="009008E1" w:rsidRPr="009008E1" w:rsidRDefault="009008E1">
            <w:pPr>
              <w:spacing w:before="0" w:beforeAutospacing="0" w:after="0" w:afterAutospacing="0"/>
              <w:jc w:val="both"/>
              <w:rPr>
                <w:color w:val="000000"/>
                <w:sz w:val="22"/>
                <w:szCs w:val="22"/>
                <w:lang w:val="uk-UA"/>
              </w:rPr>
            </w:pPr>
            <w:r w:rsidRPr="009008E1">
              <w:rPr>
                <w:sz w:val="22"/>
                <w:szCs w:val="22"/>
                <w:lang w:val="uk-UA"/>
              </w:rPr>
              <w:t>Розширити збутову мережу за рахунок придбання торговельного приміщення-складу на оптовому ринку м.Миколаєва</w:t>
            </w:r>
          </w:p>
          <w:p w:rsidR="009008E1" w:rsidRPr="009008E1" w:rsidRDefault="009008E1">
            <w:pPr>
              <w:pStyle w:val="text"/>
              <w:spacing w:line="240" w:lineRule="auto"/>
              <w:ind w:left="0" w:firstLine="0"/>
              <w:rPr>
                <w:rFonts w:ascii="Times New Roman" w:hAnsi="Times New Roman" w:cs="Times New Roman"/>
                <w:sz w:val="22"/>
                <w:szCs w:val="22"/>
                <w:lang w:val="uk-UA"/>
              </w:rPr>
            </w:pPr>
          </w:p>
        </w:tc>
      </w:tr>
      <w:tr w:rsidR="009008E1" w:rsidRPr="009008E1">
        <w:trPr>
          <w:cantSplit/>
        </w:trPr>
        <w:tc>
          <w:tcPr>
            <w:tcW w:w="2268" w:type="dxa"/>
            <w:vMerge/>
          </w:tcPr>
          <w:p w:rsidR="009008E1" w:rsidRPr="009008E1" w:rsidRDefault="009008E1">
            <w:pPr>
              <w:pStyle w:val="text"/>
              <w:spacing w:line="240" w:lineRule="auto"/>
              <w:ind w:left="0" w:firstLine="0"/>
              <w:rPr>
                <w:rFonts w:ascii="Times New Roman" w:hAnsi="Times New Roman" w:cs="Times New Roman"/>
                <w:sz w:val="22"/>
                <w:szCs w:val="22"/>
                <w:lang w:val="uk-UA"/>
              </w:rPr>
            </w:pPr>
          </w:p>
        </w:tc>
        <w:tc>
          <w:tcPr>
            <w:tcW w:w="900"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3</w:t>
            </w:r>
          </w:p>
        </w:tc>
        <w:tc>
          <w:tcPr>
            <w:tcW w:w="6403"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Представлення на ринку упакованої й відсортованої продукції</w:t>
            </w:r>
          </w:p>
        </w:tc>
      </w:tr>
      <w:tr w:rsidR="009008E1" w:rsidRPr="009008E1">
        <w:trPr>
          <w:cantSplit/>
        </w:trPr>
        <w:tc>
          <w:tcPr>
            <w:tcW w:w="2268" w:type="dxa"/>
            <w:vMerge/>
          </w:tcPr>
          <w:p w:rsidR="009008E1" w:rsidRPr="009008E1" w:rsidRDefault="009008E1">
            <w:pPr>
              <w:pStyle w:val="text"/>
              <w:spacing w:line="240" w:lineRule="auto"/>
              <w:ind w:left="0" w:firstLine="0"/>
              <w:rPr>
                <w:rFonts w:ascii="Times New Roman" w:hAnsi="Times New Roman" w:cs="Times New Roman"/>
                <w:sz w:val="22"/>
                <w:szCs w:val="22"/>
                <w:lang w:val="uk-UA"/>
              </w:rPr>
            </w:pPr>
          </w:p>
        </w:tc>
        <w:tc>
          <w:tcPr>
            <w:tcW w:w="900"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2</w:t>
            </w:r>
          </w:p>
        </w:tc>
        <w:tc>
          <w:tcPr>
            <w:tcW w:w="6403"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Розширити асортимент плодоовочевої продукції шляхом впровадження нових сортів і технологій</w:t>
            </w:r>
          </w:p>
        </w:tc>
      </w:tr>
      <w:tr w:rsidR="009008E1" w:rsidRPr="009008E1">
        <w:trPr>
          <w:cantSplit/>
        </w:trPr>
        <w:tc>
          <w:tcPr>
            <w:tcW w:w="2268" w:type="dxa"/>
            <w:vMerge/>
          </w:tcPr>
          <w:p w:rsidR="009008E1" w:rsidRPr="009008E1" w:rsidRDefault="009008E1">
            <w:pPr>
              <w:pStyle w:val="text"/>
              <w:spacing w:line="240" w:lineRule="auto"/>
              <w:ind w:left="0" w:firstLine="0"/>
              <w:rPr>
                <w:rFonts w:ascii="Times New Roman" w:hAnsi="Times New Roman" w:cs="Times New Roman"/>
                <w:sz w:val="22"/>
                <w:szCs w:val="22"/>
                <w:lang w:val="uk-UA"/>
              </w:rPr>
            </w:pPr>
          </w:p>
        </w:tc>
        <w:tc>
          <w:tcPr>
            <w:tcW w:w="900"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1</w:t>
            </w:r>
          </w:p>
        </w:tc>
        <w:tc>
          <w:tcPr>
            <w:tcW w:w="6403"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Зі зростанням доходів населення збільшуються обсяги споживання овочів у зимово-весняний період</w:t>
            </w:r>
          </w:p>
        </w:tc>
      </w:tr>
      <w:tr w:rsidR="009008E1" w:rsidRPr="009008E1">
        <w:trPr>
          <w:cantSplit/>
        </w:trPr>
        <w:tc>
          <w:tcPr>
            <w:tcW w:w="2268" w:type="dxa"/>
            <w:vMerge w:val="restart"/>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Загрози</w:t>
            </w:r>
          </w:p>
        </w:tc>
        <w:tc>
          <w:tcPr>
            <w:tcW w:w="900"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3</w:t>
            </w:r>
          </w:p>
        </w:tc>
        <w:tc>
          <w:tcPr>
            <w:tcW w:w="6403"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Погані погодні умови (заморозки, дощ, град), які знижують урожайність і якість продукції</w:t>
            </w:r>
          </w:p>
        </w:tc>
      </w:tr>
      <w:tr w:rsidR="009008E1" w:rsidRPr="009008E1">
        <w:trPr>
          <w:cantSplit/>
        </w:trPr>
        <w:tc>
          <w:tcPr>
            <w:tcW w:w="2268" w:type="dxa"/>
            <w:vMerge/>
          </w:tcPr>
          <w:p w:rsidR="009008E1" w:rsidRPr="009008E1" w:rsidRDefault="009008E1">
            <w:pPr>
              <w:pStyle w:val="text"/>
              <w:spacing w:line="240" w:lineRule="auto"/>
              <w:ind w:left="0" w:firstLine="0"/>
              <w:rPr>
                <w:rFonts w:ascii="Times New Roman" w:hAnsi="Times New Roman" w:cs="Times New Roman"/>
                <w:sz w:val="22"/>
                <w:szCs w:val="22"/>
                <w:lang w:val="uk-UA"/>
              </w:rPr>
            </w:pPr>
          </w:p>
        </w:tc>
        <w:tc>
          <w:tcPr>
            <w:tcW w:w="900"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5</w:t>
            </w:r>
          </w:p>
        </w:tc>
        <w:tc>
          <w:tcPr>
            <w:tcW w:w="6403"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Наплив дешевої овочевої продукції з Херсонської області</w:t>
            </w:r>
          </w:p>
        </w:tc>
      </w:tr>
      <w:tr w:rsidR="009008E1" w:rsidRPr="009008E1">
        <w:trPr>
          <w:cantSplit/>
        </w:trPr>
        <w:tc>
          <w:tcPr>
            <w:tcW w:w="2268" w:type="dxa"/>
            <w:vMerge/>
          </w:tcPr>
          <w:p w:rsidR="009008E1" w:rsidRPr="009008E1" w:rsidRDefault="009008E1">
            <w:pPr>
              <w:pStyle w:val="text"/>
              <w:spacing w:line="240" w:lineRule="auto"/>
              <w:ind w:left="0" w:firstLine="0"/>
              <w:rPr>
                <w:rFonts w:ascii="Times New Roman" w:hAnsi="Times New Roman" w:cs="Times New Roman"/>
                <w:sz w:val="22"/>
                <w:szCs w:val="22"/>
                <w:lang w:val="uk-UA"/>
              </w:rPr>
            </w:pPr>
          </w:p>
        </w:tc>
        <w:tc>
          <w:tcPr>
            <w:tcW w:w="900"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4</w:t>
            </w:r>
          </w:p>
        </w:tc>
        <w:tc>
          <w:tcPr>
            <w:tcW w:w="6403" w:type="dxa"/>
          </w:tcPr>
          <w:p w:rsidR="009008E1" w:rsidRPr="009008E1" w:rsidRDefault="009008E1">
            <w:pPr>
              <w:pStyle w:val="text"/>
              <w:spacing w:line="240" w:lineRule="auto"/>
              <w:ind w:left="0" w:firstLine="0"/>
              <w:rPr>
                <w:rFonts w:ascii="Times New Roman" w:hAnsi="Times New Roman" w:cs="Times New Roman"/>
                <w:sz w:val="22"/>
                <w:szCs w:val="22"/>
                <w:lang w:val="uk-UA"/>
              </w:rPr>
            </w:pPr>
            <w:r w:rsidRPr="009008E1">
              <w:rPr>
                <w:rFonts w:ascii="Times New Roman" w:hAnsi="Times New Roman" w:cs="Times New Roman"/>
                <w:sz w:val="22"/>
                <w:szCs w:val="22"/>
                <w:lang w:val="uk-UA"/>
              </w:rPr>
              <w:t>Труднощі в реалізації нестандартної продукції через відсутність переробних підприємств в області</w:t>
            </w:r>
          </w:p>
        </w:tc>
      </w:tr>
    </w:tbl>
    <w:p w:rsidR="009008E1" w:rsidRDefault="009008E1">
      <w:pPr>
        <w:pStyle w:val="text"/>
        <w:spacing w:line="360" w:lineRule="auto"/>
        <w:ind w:firstLine="567"/>
        <w:rPr>
          <w:rFonts w:ascii="Times New Roman" w:hAnsi="Times New Roman" w:cs="Times New Roman"/>
          <w:sz w:val="28"/>
          <w:szCs w:val="28"/>
          <w:lang w:val="uk-UA"/>
        </w:rPr>
      </w:pPr>
    </w:p>
    <w:p w:rsidR="009008E1" w:rsidRDefault="009008E1">
      <w:pPr>
        <w:pStyle w:val="2"/>
        <w:spacing w:before="75" w:beforeAutospacing="0" w:after="105" w:afterAutospacing="0" w:line="360" w:lineRule="auto"/>
        <w:ind w:left="45" w:right="45" w:firstLine="567"/>
        <w:jc w:val="both"/>
        <w:rPr>
          <w:b w:val="0"/>
          <w:bCs w:val="0"/>
          <w:color w:val="2E4741"/>
          <w:sz w:val="28"/>
          <w:szCs w:val="28"/>
          <w:lang w:val="uk-UA"/>
        </w:rPr>
      </w:pPr>
      <w:r>
        <w:rPr>
          <w:b w:val="0"/>
          <w:bCs w:val="0"/>
          <w:color w:val="2E4741"/>
          <w:sz w:val="28"/>
          <w:szCs w:val="28"/>
          <w:lang w:val="uk-UA"/>
        </w:rPr>
        <w:t>Крок 3. Зіставлення сильних і слабих сторін ТОВ «Добробут» з можливостями й загрозами ринку</w:t>
      </w:r>
    </w:p>
    <w:p w:rsidR="009008E1" w:rsidRDefault="009008E1">
      <w:pPr>
        <w:pStyle w:val="text"/>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Зіставлення сильних і слабих сторін з ринковими можливостями й загрозами дозволить відповісти на наступні питання щодо подальшого розвитку бізнесу, які й відіб'ють суть аналізу: </w:t>
      </w:r>
    </w:p>
    <w:p w:rsidR="009008E1" w:rsidRDefault="009008E1">
      <w:pPr>
        <w:numPr>
          <w:ilvl w:val="0"/>
          <w:numId w:val="27"/>
        </w:numPr>
        <w:spacing w:line="360" w:lineRule="auto"/>
        <w:ind w:left="795" w:firstLine="567"/>
        <w:jc w:val="both"/>
        <w:rPr>
          <w:color w:val="000000"/>
          <w:sz w:val="28"/>
          <w:szCs w:val="28"/>
          <w:lang w:val="uk-UA"/>
        </w:rPr>
      </w:pPr>
      <w:r>
        <w:rPr>
          <w:color w:val="000000"/>
          <w:sz w:val="28"/>
          <w:szCs w:val="28"/>
          <w:lang w:val="uk-UA"/>
        </w:rPr>
        <w:t xml:space="preserve">Як скористатися можливостями, що відкриваються, використовуючи сильні </w:t>
      </w:r>
      <w:r>
        <w:rPr>
          <w:rStyle w:val="a8"/>
          <w:i w:val="0"/>
          <w:iCs w:val="0"/>
          <w:color w:val="000000"/>
          <w:sz w:val="28"/>
          <w:szCs w:val="28"/>
          <w:lang w:val="uk-UA"/>
        </w:rPr>
        <w:t>сторони підприємства</w:t>
      </w:r>
      <w:r>
        <w:rPr>
          <w:color w:val="000000"/>
          <w:sz w:val="28"/>
          <w:szCs w:val="28"/>
          <w:lang w:val="uk-UA"/>
        </w:rPr>
        <w:t xml:space="preserve">? </w:t>
      </w:r>
    </w:p>
    <w:p w:rsidR="009008E1" w:rsidRDefault="009008E1">
      <w:pPr>
        <w:numPr>
          <w:ilvl w:val="0"/>
          <w:numId w:val="27"/>
        </w:numPr>
        <w:spacing w:line="360" w:lineRule="auto"/>
        <w:ind w:left="795" w:firstLine="567"/>
        <w:jc w:val="both"/>
        <w:rPr>
          <w:color w:val="000000"/>
          <w:sz w:val="28"/>
          <w:szCs w:val="28"/>
          <w:lang w:val="uk-UA"/>
        </w:rPr>
      </w:pPr>
      <w:r>
        <w:rPr>
          <w:color w:val="000000"/>
          <w:sz w:val="28"/>
          <w:szCs w:val="28"/>
          <w:lang w:val="uk-UA"/>
        </w:rPr>
        <w:t xml:space="preserve">За рахунок яких сильних сторін можна нейтралізувати існуючі загрози? </w:t>
      </w:r>
    </w:p>
    <w:p w:rsidR="009008E1" w:rsidRDefault="009008E1">
      <w:pPr>
        <w:numPr>
          <w:ilvl w:val="0"/>
          <w:numId w:val="27"/>
        </w:numPr>
        <w:spacing w:line="360" w:lineRule="auto"/>
        <w:ind w:left="795" w:firstLine="567"/>
        <w:jc w:val="both"/>
        <w:rPr>
          <w:color w:val="000000"/>
          <w:sz w:val="28"/>
          <w:szCs w:val="28"/>
          <w:lang w:val="uk-UA"/>
        </w:rPr>
      </w:pPr>
      <w:r>
        <w:rPr>
          <w:color w:val="000000"/>
          <w:sz w:val="28"/>
          <w:szCs w:val="28"/>
          <w:lang w:val="uk-UA"/>
        </w:rPr>
        <w:t xml:space="preserve">Які слабі сторони </w:t>
      </w:r>
      <w:r>
        <w:rPr>
          <w:rStyle w:val="a8"/>
          <w:i w:val="0"/>
          <w:iCs w:val="0"/>
          <w:color w:val="000000"/>
          <w:sz w:val="28"/>
          <w:szCs w:val="28"/>
          <w:lang w:val="uk-UA"/>
        </w:rPr>
        <w:t>товариства</w:t>
      </w:r>
      <w:r>
        <w:rPr>
          <w:color w:val="000000"/>
          <w:sz w:val="28"/>
          <w:szCs w:val="28"/>
          <w:lang w:val="uk-UA"/>
        </w:rPr>
        <w:t xml:space="preserve"> можуть перешкодити скористатися можливостями? </w:t>
      </w:r>
    </w:p>
    <w:p w:rsidR="009008E1" w:rsidRDefault="009008E1">
      <w:pPr>
        <w:numPr>
          <w:ilvl w:val="0"/>
          <w:numId w:val="27"/>
        </w:numPr>
        <w:spacing w:line="360" w:lineRule="auto"/>
        <w:ind w:left="795" w:firstLine="567"/>
        <w:jc w:val="both"/>
        <w:rPr>
          <w:color w:val="000000"/>
          <w:sz w:val="28"/>
          <w:szCs w:val="28"/>
          <w:lang w:val="uk-UA"/>
        </w:rPr>
      </w:pPr>
      <w:r>
        <w:rPr>
          <w:color w:val="000000"/>
          <w:sz w:val="28"/>
          <w:szCs w:val="28"/>
          <w:lang w:val="uk-UA"/>
        </w:rPr>
        <w:t xml:space="preserve">Яких загроз, збільшених слабими сторонами </w:t>
      </w:r>
      <w:r>
        <w:rPr>
          <w:rStyle w:val="a8"/>
          <w:i w:val="0"/>
          <w:iCs w:val="0"/>
          <w:color w:val="000000"/>
          <w:sz w:val="28"/>
          <w:szCs w:val="28"/>
          <w:lang w:val="uk-UA"/>
        </w:rPr>
        <w:t>товариства,</w:t>
      </w:r>
      <w:r>
        <w:rPr>
          <w:color w:val="000000"/>
          <w:sz w:val="28"/>
          <w:szCs w:val="28"/>
          <w:lang w:val="uk-UA"/>
        </w:rPr>
        <w:t xml:space="preserve"> потрібно найбільше побоюватися? </w:t>
      </w:r>
    </w:p>
    <w:p w:rsidR="009008E1" w:rsidRDefault="009008E1">
      <w:pPr>
        <w:spacing w:line="360" w:lineRule="auto"/>
        <w:ind w:left="795"/>
        <w:jc w:val="right"/>
        <w:rPr>
          <w:color w:val="000000"/>
          <w:sz w:val="28"/>
          <w:szCs w:val="28"/>
          <w:lang w:val="uk-UA"/>
        </w:rPr>
      </w:pPr>
      <w:r>
        <w:rPr>
          <w:color w:val="000000"/>
          <w:sz w:val="28"/>
          <w:szCs w:val="28"/>
          <w:lang w:val="uk-UA"/>
        </w:rPr>
        <w:t>Таблиця 2.4.</w:t>
      </w:r>
    </w:p>
    <w:p w:rsidR="009008E1" w:rsidRDefault="009008E1">
      <w:pPr>
        <w:spacing w:line="360" w:lineRule="auto"/>
        <w:ind w:left="795"/>
        <w:jc w:val="center"/>
        <w:rPr>
          <w:b/>
          <w:bCs/>
          <w:color w:val="000000"/>
          <w:sz w:val="28"/>
          <w:szCs w:val="28"/>
          <w:lang w:val="uk-UA"/>
        </w:rPr>
      </w:pPr>
      <w:r>
        <w:rPr>
          <w:b/>
          <w:bCs/>
          <w:color w:val="000000"/>
          <w:sz w:val="28"/>
          <w:szCs w:val="28"/>
          <w:lang w:val="uk-UA"/>
        </w:rPr>
        <w:t xml:space="preserve">Матриця </w:t>
      </w:r>
      <w:r>
        <w:rPr>
          <w:b/>
          <w:bCs/>
          <w:color w:val="000000"/>
          <w:sz w:val="28"/>
          <w:szCs w:val="28"/>
          <w:lang w:val="en-US"/>
        </w:rPr>
        <w:t>SWOT</w:t>
      </w:r>
      <w:r>
        <w:rPr>
          <w:b/>
          <w:bCs/>
          <w:color w:val="000000"/>
          <w:sz w:val="28"/>
          <w:szCs w:val="28"/>
          <w:lang w:val="uk-UA"/>
        </w:rPr>
        <w:t>-аналізу реалізації плодоовочевої продукції ТОВ «Добробут»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9"/>
        <w:gridCol w:w="3190"/>
        <w:gridCol w:w="3191"/>
      </w:tblGrid>
      <w:tr w:rsidR="009008E1" w:rsidRPr="009008E1">
        <w:tc>
          <w:tcPr>
            <w:tcW w:w="3190" w:type="dxa"/>
          </w:tcPr>
          <w:p w:rsidR="009008E1" w:rsidRPr="009008E1" w:rsidRDefault="009008E1">
            <w:pPr>
              <w:jc w:val="both"/>
              <w:rPr>
                <w:color w:val="000000"/>
                <w:sz w:val="22"/>
                <w:szCs w:val="22"/>
                <w:lang w:val="uk-UA"/>
              </w:rPr>
            </w:pPr>
          </w:p>
        </w:tc>
        <w:tc>
          <w:tcPr>
            <w:tcW w:w="3190" w:type="dxa"/>
          </w:tcPr>
          <w:p w:rsidR="009008E1" w:rsidRPr="009008E1" w:rsidRDefault="009008E1">
            <w:pPr>
              <w:jc w:val="both"/>
              <w:rPr>
                <w:color w:val="000000"/>
                <w:sz w:val="22"/>
                <w:szCs w:val="22"/>
                <w:lang w:val="uk-UA"/>
              </w:rPr>
            </w:pPr>
            <w:r w:rsidRPr="009008E1">
              <w:rPr>
                <w:color w:val="000000"/>
                <w:sz w:val="22"/>
                <w:szCs w:val="22"/>
                <w:lang w:val="uk-UA"/>
              </w:rPr>
              <w:t xml:space="preserve">МОЖЛИВОСТІ </w:t>
            </w:r>
            <w:r w:rsidRPr="009008E1">
              <w:rPr>
                <w:color w:val="000000"/>
                <w:sz w:val="22"/>
                <w:szCs w:val="22"/>
                <w:lang w:val="uk-UA"/>
              </w:rPr>
              <w:br/>
              <w:t xml:space="preserve">1. Розширити збутову мережу за рахунок придбання торговельного приміщення-складу на оптовому ринку м.Миколаєва. </w:t>
            </w:r>
            <w:r w:rsidRPr="009008E1">
              <w:rPr>
                <w:color w:val="000000"/>
                <w:sz w:val="22"/>
                <w:szCs w:val="22"/>
                <w:lang w:val="uk-UA"/>
              </w:rPr>
              <w:br/>
              <w:t xml:space="preserve">2. Представлення на ринку упакованої й відсортованої продукції. </w:t>
            </w:r>
            <w:r w:rsidRPr="009008E1">
              <w:rPr>
                <w:color w:val="000000"/>
                <w:sz w:val="22"/>
                <w:szCs w:val="22"/>
                <w:lang w:val="uk-UA"/>
              </w:rPr>
              <w:br/>
              <w:t>3. Розширити асортимент плодоовочевої продукції шляхом впровадження нових сортів і гібридів</w:t>
            </w:r>
          </w:p>
        </w:tc>
        <w:tc>
          <w:tcPr>
            <w:tcW w:w="3191" w:type="dxa"/>
          </w:tcPr>
          <w:p w:rsidR="009008E1" w:rsidRPr="009008E1" w:rsidRDefault="009008E1">
            <w:pPr>
              <w:jc w:val="both"/>
              <w:rPr>
                <w:color w:val="000000"/>
                <w:sz w:val="22"/>
                <w:szCs w:val="22"/>
                <w:lang w:val="uk-UA"/>
              </w:rPr>
            </w:pPr>
            <w:r w:rsidRPr="009008E1">
              <w:rPr>
                <w:color w:val="000000"/>
                <w:sz w:val="22"/>
                <w:szCs w:val="22"/>
                <w:lang w:val="uk-UA"/>
              </w:rPr>
              <w:t xml:space="preserve">ЗАГРОЗИ </w:t>
            </w:r>
            <w:r w:rsidRPr="009008E1">
              <w:rPr>
                <w:color w:val="000000"/>
                <w:sz w:val="22"/>
                <w:szCs w:val="22"/>
                <w:lang w:val="uk-UA"/>
              </w:rPr>
              <w:br/>
              <w:t xml:space="preserve">1. Наплив дешевої овочевої продукції з Херсонської області </w:t>
            </w:r>
            <w:r w:rsidRPr="009008E1">
              <w:rPr>
                <w:color w:val="000000"/>
                <w:sz w:val="22"/>
                <w:szCs w:val="22"/>
                <w:lang w:val="uk-UA"/>
              </w:rPr>
              <w:br/>
              <w:t xml:space="preserve">2. Труднощі в реалізації нестандартної продукції через відсутність переробних підприємств в області </w:t>
            </w:r>
            <w:r w:rsidRPr="009008E1">
              <w:rPr>
                <w:color w:val="000000"/>
                <w:sz w:val="22"/>
                <w:szCs w:val="22"/>
                <w:lang w:val="uk-UA"/>
              </w:rPr>
              <w:br/>
              <w:t>3. Погані погодні умови (заморозки, дощ, град), які знижують урожайність і якість продукції</w:t>
            </w:r>
          </w:p>
        </w:tc>
      </w:tr>
      <w:tr w:rsidR="009008E1" w:rsidRPr="009008E1">
        <w:tc>
          <w:tcPr>
            <w:tcW w:w="3190" w:type="dxa"/>
          </w:tcPr>
          <w:p w:rsidR="009008E1" w:rsidRPr="009008E1" w:rsidRDefault="009008E1">
            <w:pPr>
              <w:jc w:val="both"/>
              <w:rPr>
                <w:color w:val="000000"/>
                <w:sz w:val="22"/>
                <w:szCs w:val="22"/>
                <w:lang w:val="uk-UA"/>
              </w:rPr>
            </w:pPr>
            <w:r w:rsidRPr="009008E1">
              <w:rPr>
                <w:color w:val="000000"/>
                <w:sz w:val="22"/>
                <w:szCs w:val="22"/>
                <w:lang w:val="uk-UA"/>
              </w:rPr>
              <w:t xml:space="preserve">СИЛЬНІ СТОРОНИ </w:t>
            </w:r>
            <w:r w:rsidRPr="009008E1">
              <w:rPr>
                <w:color w:val="000000"/>
                <w:sz w:val="22"/>
                <w:szCs w:val="22"/>
                <w:lang w:val="uk-UA"/>
              </w:rPr>
              <w:br/>
              <w:t xml:space="preserve">1. Високий рівень кваліфікації персоналу ТОВ «Добробут» </w:t>
            </w:r>
            <w:r w:rsidRPr="009008E1">
              <w:rPr>
                <w:color w:val="000000"/>
                <w:sz w:val="22"/>
                <w:szCs w:val="22"/>
                <w:lang w:val="uk-UA"/>
              </w:rPr>
              <w:br/>
              <w:t xml:space="preserve">2. Можливість торгувати плодоовочевою продукцією цілий рік (наявність сховищ і холодильників) </w:t>
            </w:r>
            <w:r w:rsidRPr="009008E1">
              <w:rPr>
                <w:color w:val="000000"/>
                <w:sz w:val="22"/>
                <w:szCs w:val="22"/>
                <w:lang w:val="uk-UA"/>
              </w:rPr>
              <w:br/>
              <w:t>3. Установка краплинного зрошення на площі 10 га</w:t>
            </w:r>
          </w:p>
        </w:tc>
        <w:tc>
          <w:tcPr>
            <w:tcW w:w="3190" w:type="dxa"/>
          </w:tcPr>
          <w:p w:rsidR="009008E1" w:rsidRPr="009008E1" w:rsidRDefault="009008E1">
            <w:pPr>
              <w:jc w:val="both"/>
              <w:rPr>
                <w:color w:val="000000"/>
                <w:sz w:val="22"/>
                <w:szCs w:val="22"/>
                <w:lang w:val="uk-UA"/>
              </w:rPr>
            </w:pPr>
            <w:r w:rsidRPr="009008E1">
              <w:rPr>
                <w:color w:val="000000"/>
                <w:sz w:val="22"/>
                <w:szCs w:val="22"/>
                <w:lang w:val="uk-UA"/>
              </w:rPr>
              <w:t xml:space="preserve">1. Як скористатися можливостями, що відкриваються, використовуючи сильні сторони товариства? </w:t>
            </w:r>
          </w:p>
          <w:p w:rsidR="009008E1" w:rsidRPr="009008E1" w:rsidRDefault="009008E1">
            <w:pPr>
              <w:numPr>
                <w:ilvl w:val="0"/>
                <w:numId w:val="36"/>
              </w:numPr>
              <w:jc w:val="both"/>
              <w:rPr>
                <w:color w:val="000000"/>
                <w:sz w:val="22"/>
                <w:szCs w:val="22"/>
                <w:lang w:val="uk-UA"/>
              </w:rPr>
            </w:pPr>
            <w:r w:rsidRPr="009008E1">
              <w:rPr>
                <w:color w:val="000000"/>
                <w:sz w:val="22"/>
                <w:szCs w:val="22"/>
                <w:lang w:val="uk-UA"/>
              </w:rPr>
              <w:t>Торгівля через склад-сховище цілий рік.</w:t>
            </w:r>
          </w:p>
          <w:p w:rsidR="009008E1" w:rsidRPr="009008E1" w:rsidRDefault="009008E1">
            <w:pPr>
              <w:numPr>
                <w:ilvl w:val="0"/>
                <w:numId w:val="36"/>
              </w:numPr>
              <w:jc w:val="both"/>
              <w:rPr>
                <w:color w:val="000000"/>
                <w:sz w:val="22"/>
                <w:szCs w:val="22"/>
                <w:lang w:val="uk-UA"/>
              </w:rPr>
            </w:pPr>
            <w:r w:rsidRPr="009008E1">
              <w:rPr>
                <w:color w:val="000000"/>
                <w:sz w:val="22"/>
                <w:szCs w:val="22"/>
                <w:lang w:val="uk-UA"/>
              </w:rPr>
              <w:t>Розширення асортименту вирощуваної продукції й поліпшення її якості за рахунок використання нових технологій.</w:t>
            </w:r>
          </w:p>
          <w:p w:rsidR="009008E1" w:rsidRPr="009008E1" w:rsidRDefault="009008E1">
            <w:pPr>
              <w:numPr>
                <w:ilvl w:val="0"/>
                <w:numId w:val="36"/>
              </w:numPr>
              <w:jc w:val="both"/>
              <w:rPr>
                <w:color w:val="000000"/>
                <w:sz w:val="22"/>
                <w:szCs w:val="22"/>
                <w:lang w:val="uk-UA"/>
              </w:rPr>
            </w:pPr>
            <w:r w:rsidRPr="009008E1">
              <w:rPr>
                <w:color w:val="000000"/>
                <w:sz w:val="22"/>
                <w:szCs w:val="22"/>
                <w:lang w:val="uk-UA"/>
              </w:rPr>
              <w:t>Збільшення продажів за рахунок подання продукції, орієнтованої для споживчих груп з різним рівнем доходів (очищеної, відсортованої, упакованої продукції).</w:t>
            </w:r>
          </w:p>
          <w:p w:rsidR="009008E1" w:rsidRPr="009008E1" w:rsidRDefault="009008E1">
            <w:pPr>
              <w:numPr>
                <w:ilvl w:val="0"/>
                <w:numId w:val="36"/>
              </w:numPr>
              <w:jc w:val="both"/>
              <w:rPr>
                <w:color w:val="000000"/>
                <w:sz w:val="22"/>
                <w:szCs w:val="22"/>
                <w:lang w:val="uk-UA"/>
              </w:rPr>
            </w:pPr>
            <w:r w:rsidRPr="009008E1">
              <w:rPr>
                <w:color w:val="000000"/>
                <w:sz w:val="22"/>
                <w:szCs w:val="22"/>
                <w:lang w:val="uk-UA"/>
              </w:rPr>
              <w:t>Розробка торговельної марки.</w:t>
            </w:r>
          </w:p>
        </w:tc>
        <w:tc>
          <w:tcPr>
            <w:tcW w:w="3191" w:type="dxa"/>
          </w:tcPr>
          <w:p w:rsidR="009008E1" w:rsidRPr="009008E1" w:rsidRDefault="009008E1">
            <w:pPr>
              <w:jc w:val="both"/>
              <w:rPr>
                <w:color w:val="000000"/>
                <w:sz w:val="22"/>
                <w:szCs w:val="22"/>
                <w:lang w:val="uk-UA"/>
              </w:rPr>
            </w:pPr>
            <w:r w:rsidRPr="009008E1">
              <w:rPr>
                <w:color w:val="000000"/>
                <w:sz w:val="22"/>
                <w:szCs w:val="22"/>
                <w:lang w:val="uk-UA"/>
              </w:rPr>
              <w:t>2. За рахунок яких сильних сторін можна нейтралізувати існуючі погрози?</w:t>
            </w:r>
            <w:r w:rsidRPr="009008E1">
              <w:rPr>
                <w:color w:val="000000"/>
                <w:sz w:val="22"/>
                <w:szCs w:val="22"/>
                <w:lang w:val="uk-UA"/>
              </w:rPr>
              <w:br/>
              <w:t xml:space="preserve">1. Стримати наших покупців від переходу до конкурента, за рахунок використання гнучкої цінової політики й збільшення якості продукції ТОВ «Добробут» </w:t>
            </w:r>
            <w:r w:rsidRPr="009008E1">
              <w:rPr>
                <w:color w:val="000000"/>
                <w:sz w:val="22"/>
                <w:szCs w:val="22"/>
                <w:lang w:val="uk-UA"/>
              </w:rPr>
              <w:br/>
              <w:t>2. Зниження собівартості виробництва овочів за рахунок використання нових технологій</w:t>
            </w:r>
          </w:p>
        </w:tc>
      </w:tr>
      <w:tr w:rsidR="009008E1" w:rsidRPr="009008E1">
        <w:tc>
          <w:tcPr>
            <w:tcW w:w="3190" w:type="dxa"/>
          </w:tcPr>
          <w:p w:rsidR="009008E1" w:rsidRPr="009008E1" w:rsidRDefault="009008E1">
            <w:pPr>
              <w:jc w:val="both"/>
              <w:rPr>
                <w:color w:val="000000"/>
                <w:sz w:val="22"/>
                <w:szCs w:val="22"/>
                <w:lang w:val="uk-UA"/>
              </w:rPr>
            </w:pPr>
            <w:r w:rsidRPr="009008E1">
              <w:rPr>
                <w:color w:val="000000"/>
                <w:sz w:val="22"/>
                <w:szCs w:val="22"/>
                <w:lang w:val="uk-UA"/>
              </w:rPr>
              <w:t xml:space="preserve">СЛАБКІ СТОРОНИ </w:t>
            </w:r>
            <w:r w:rsidRPr="009008E1">
              <w:rPr>
                <w:color w:val="000000"/>
                <w:sz w:val="22"/>
                <w:szCs w:val="22"/>
                <w:lang w:val="uk-UA"/>
              </w:rPr>
              <w:br/>
              <w:t>1. Необхідність налагодження гарантованого збуту.</w:t>
            </w:r>
          </w:p>
          <w:p w:rsidR="009008E1" w:rsidRPr="009008E1" w:rsidRDefault="009008E1">
            <w:pPr>
              <w:jc w:val="both"/>
              <w:rPr>
                <w:color w:val="000000"/>
                <w:sz w:val="22"/>
                <w:szCs w:val="22"/>
                <w:lang w:val="uk-UA"/>
              </w:rPr>
            </w:pPr>
            <w:r w:rsidRPr="009008E1">
              <w:rPr>
                <w:color w:val="000000"/>
                <w:sz w:val="22"/>
                <w:szCs w:val="22"/>
                <w:lang w:val="uk-UA"/>
              </w:rPr>
              <w:t xml:space="preserve"> 2. Невпізнанність продукції ТОВ «Добробут» на ринку. </w:t>
            </w:r>
          </w:p>
          <w:p w:rsidR="009008E1" w:rsidRPr="009008E1" w:rsidRDefault="009008E1">
            <w:pPr>
              <w:jc w:val="both"/>
              <w:rPr>
                <w:color w:val="000000"/>
                <w:sz w:val="22"/>
                <w:szCs w:val="22"/>
                <w:lang w:val="uk-UA"/>
              </w:rPr>
            </w:pPr>
            <w:r w:rsidRPr="009008E1">
              <w:rPr>
                <w:color w:val="000000"/>
                <w:sz w:val="22"/>
                <w:szCs w:val="22"/>
                <w:lang w:val="uk-UA"/>
              </w:rPr>
              <w:t xml:space="preserve">3. Задовільна якість продукції. </w:t>
            </w:r>
            <w:r w:rsidRPr="009008E1">
              <w:rPr>
                <w:color w:val="000000"/>
                <w:sz w:val="22"/>
                <w:szCs w:val="22"/>
                <w:lang w:val="uk-UA"/>
              </w:rPr>
              <w:br/>
              <w:t>4. Сезонний характер надходження основного потоку коштів</w:t>
            </w:r>
          </w:p>
        </w:tc>
        <w:tc>
          <w:tcPr>
            <w:tcW w:w="3190" w:type="dxa"/>
          </w:tcPr>
          <w:p w:rsidR="009008E1" w:rsidRPr="009008E1" w:rsidRDefault="009008E1">
            <w:pPr>
              <w:jc w:val="both"/>
              <w:rPr>
                <w:color w:val="000000"/>
                <w:sz w:val="22"/>
                <w:szCs w:val="22"/>
                <w:lang w:val="uk-UA"/>
              </w:rPr>
            </w:pPr>
            <w:r w:rsidRPr="009008E1">
              <w:rPr>
                <w:color w:val="000000"/>
                <w:sz w:val="22"/>
                <w:szCs w:val="22"/>
                <w:lang w:val="uk-UA"/>
              </w:rPr>
              <w:t xml:space="preserve">3. Які слабкі сторони підприємства можуть перешкодити скористатися можливостями? </w:t>
            </w:r>
          </w:p>
          <w:p w:rsidR="009008E1" w:rsidRPr="009008E1" w:rsidRDefault="009008E1">
            <w:pPr>
              <w:jc w:val="both"/>
              <w:rPr>
                <w:color w:val="000000"/>
                <w:sz w:val="22"/>
                <w:szCs w:val="22"/>
                <w:lang w:val="uk-UA"/>
              </w:rPr>
            </w:pPr>
            <w:r w:rsidRPr="009008E1">
              <w:rPr>
                <w:color w:val="000000"/>
                <w:sz w:val="22"/>
                <w:szCs w:val="22"/>
                <w:lang w:val="uk-UA"/>
              </w:rPr>
              <w:t xml:space="preserve">1. У результаті сезонного надходження основної маси коштів можуть виникнути труднощі зі своєчасним придбанням сортувальної й пакувальної лінії. </w:t>
            </w:r>
            <w:r w:rsidRPr="009008E1">
              <w:rPr>
                <w:color w:val="000000"/>
                <w:sz w:val="22"/>
                <w:szCs w:val="22"/>
                <w:lang w:val="uk-UA"/>
              </w:rPr>
              <w:br/>
              <w:t>2. Неефективність продажів через відсутність торговельної марки.</w:t>
            </w:r>
          </w:p>
        </w:tc>
        <w:tc>
          <w:tcPr>
            <w:tcW w:w="3191" w:type="dxa"/>
          </w:tcPr>
          <w:p w:rsidR="009008E1" w:rsidRPr="009008E1" w:rsidRDefault="009008E1">
            <w:pPr>
              <w:jc w:val="both"/>
              <w:rPr>
                <w:color w:val="000000"/>
                <w:sz w:val="22"/>
                <w:szCs w:val="22"/>
                <w:lang w:val="uk-UA"/>
              </w:rPr>
            </w:pPr>
            <w:r w:rsidRPr="009008E1">
              <w:rPr>
                <w:color w:val="000000"/>
                <w:sz w:val="22"/>
                <w:szCs w:val="22"/>
                <w:lang w:val="uk-UA"/>
              </w:rPr>
              <w:t xml:space="preserve">4. Яких загроз, збільшених слабими сторонами товариства, потрібно найбільше побоюватися? </w:t>
            </w:r>
            <w:r w:rsidRPr="009008E1">
              <w:rPr>
                <w:color w:val="000000"/>
                <w:sz w:val="22"/>
                <w:szCs w:val="22"/>
                <w:lang w:val="uk-UA"/>
              </w:rPr>
              <w:br/>
              <w:t xml:space="preserve">1. Конкурент, який з'являється, може запропонувати ринку продукцію, аналогічну нашій, за нижчими цінами. </w:t>
            </w:r>
            <w:r w:rsidRPr="009008E1">
              <w:rPr>
                <w:color w:val="000000"/>
                <w:sz w:val="22"/>
                <w:szCs w:val="22"/>
                <w:lang w:val="uk-UA"/>
              </w:rPr>
              <w:br/>
              <w:t xml:space="preserve">2. Відсутність ринку для нестандартної продукції. </w:t>
            </w:r>
            <w:r w:rsidRPr="009008E1">
              <w:rPr>
                <w:color w:val="000000"/>
                <w:sz w:val="22"/>
                <w:szCs w:val="22"/>
                <w:lang w:val="uk-UA"/>
              </w:rPr>
              <w:br/>
              <w:t>3. Втрата врожаю в результаті поганих погодних умов.</w:t>
            </w:r>
          </w:p>
        </w:tc>
      </w:tr>
    </w:tbl>
    <w:p w:rsidR="009008E1" w:rsidRDefault="009008E1">
      <w:pPr>
        <w:pStyle w:val="text"/>
        <w:spacing w:line="360" w:lineRule="auto"/>
        <w:ind w:left="0" w:firstLine="0"/>
        <w:rPr>
          <w:rFonts w:ascii="Times New Roman" w:hAnsi="Times New Roman" w:cs="Times New Roman"/>
          <w:sz w:val="28"/>
          <w:szCs w:val="28"/>
          <w:lang w:val="uk-UA"/>
        </w:rPr>
      </w:pPr>
    </w:p>
    <w:p w:rsidR="009008E1" w:rsidRDefault="009008E1">
      <w:pPr>
        <w:pStyle w:val="text"/>
        <w:spacing w:line="360" w:lineRule="auto"/>
        <w:ind w:left="0"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Заповнивши цю матрицю, можна виявити, що: </w:t>
      </w:r>
    </w:p>
    <w:p w:rsidR="009008E1" w:rsidRDefault="009008E1">
      <w:pPr>
        <w:numPr>
          <w:ilvl w:val="0"/>
          <w:numId w:val="28"/>
        </w:numPr>
        <w:spacing w:line="360" w:lineRule="auto"/>
        <w:ind w:left="795" w:firstLine="567"/>
        <w:jc w:val="both"/>
        <w:rPr>
          <w:color w:val="000000"/>
          <w:sz w:val="28"/>
          <w:szCs w:val="28"/>
          <w:lang w:val="uk-UA"/>
        </w:rPr>
      </w:pPr>
      <w:r>
        <w:rPr>
          <w:color w:val="000000"/>
          <w:sz w:val="28"/>
          <w:szCs w:val="28"/>
          <w:lang w:val="uk-UA"/>
        </w:rPr>
        <w:t>Визначені основні напрямки розвитку товариства</w:t>
      </w:r>
    </w:p>
    <w:p w:rsidR="009008E1" w:rsidRDefault="009008E1">
      <w:pPr>
        <w:numPr>
          <w:ilvl w:val="0"/>
          <w:numId w:val="28"/>
        </w:numPr>
        <w:spacing w:line="360" w:lineRule="auto"/>
        <w:ind w:left="795" w:firstLine="567"/>
        <w:jc w:val="both"/>
        <w:rPr>
          <w:color w:val="000000"/>
          <w:sz w:val="28"/>
          <w:szCs w:val="28"/>
          <w:lang w:val="uk-UA"/>
        </w:rPr>
      </w:pPr>
      <w:r>
        <w:rPr>
          <w:color w:val="000000"/>
          <w:sz w:val="28"/>
          <w:szCs w:val="28"/>
          <w:lang w:val="uk-UA"/>
        </w:rPr>
        <w:t>Сформульовані основні проблеми товариства</w:t>
      </w:r>
    </w:p>
    <w:p w:rsidR="009008E1" w:rsidRDefault="009008E1">
      <w:pPr>
        <w:spacing w:line="360" w:lineRule="auto"/>
        <w:jc w:val="both"/>
        <w:rPr>
          <w:sz w:val="28"/>
          <w:szCs w:val="28"/>
          <w:lang w:val="uk-UA"/>
        </w:rPr>
      </w:pPr>
      <w:r>
        <w:rPr>
          <w:sz w:val="28"/>
          <w:szCs w:val="28"/>
          <w:lang w:val="uk-UA"/>
        </w:rPr>
        <w:t xml:space="preserve">Проаналізувавши й зіставивши можливості із сильними сторонами </w:t>
      </w:r>
      <w:r>
        <w:rPr>
          <w:color w:val="000000"/>
          <w:sz w:val="28"/>
          <w:szCs w:val="28"/>
          <w:lang w:val="uk-UA"/>
        </w:rPr>
        <w:t>ТОВ «Добробут»</w:t>
      </w:r>
      <w:r>
        <w:rPr>
          <w:sz w:val="28"/>
          <w:szCs w:val="28"/>
          <w:lang w:val="uk-UA"/>
        </w:rPr>
        <w:t xml:space="preserve">, дійдемо висновку, що за даних умов для підприємства буде вигідно організувати цілорічну торгівлю через склад-магазин на оптовому ринку м. Миколаїв, причому наявність спеціалізованих холодильників позитивно позначиться на якості продукції за умови довгострокової реалізації. Крім цього, буде представлена продукція з різним видом доробки, розрахована для декількох груп споживачів залежно від їхнього бажання платити додаткову суму за очищену, відсортовану або упаковану продукцію. Спираючись на сильні сторони товариства, можна знижувати загрози, застосовуючи гнучку цінову політику для боротьби з небажаними конкурентами. Основною зі слабких сторін для реалізації можливостей може бути недолік коштів, необхідних для покупки сортувальної й пакувальної лінії, й відсутність торговельної марки </w:t>
      </w:r>
      <w:r>
        <w:rPr>
          <w:color w:val="000000"/>
          <w:sz w:val="28"/>
          <w:szCs w:val="28"/>
          <w:lang w:val="uk-UA"/>
        </w:rPr>
        <w:t>ТОВ «Добробут».</w:t>
      </w:r>
      <w:r>
        <w:rPr>
          <w:sz w:val="28"/>
          <w:szCs w:val="28"/>
          <w:lang w:val="uk-UA"/>
        </w:rPr>
        <w:t xml:space="preserve">Основною загрозою, збільшеною слабими сторонами для </w:t>
      </w:r>
      <w:r>
        <w:rPr>
          <w:color w:val="000000"/>
          <w:sz w:val="28"/>
          <w:szCs w:val="28"/>
          <w:lang w:val="uk-UA"/>
        </w:rPr>
        <w:t>ТОВ «Добробут»,</w:t>
      </w:r>
      <w:r>
        <w:rPr>
          <w:sz w:val="28"/>
          <w:szCs w:val="28"/>
          <w:lang w:val="uk-UA"/>
        </w:rPr>
        <w:t xml:space="preserve">буде відсутність системи гарантованого збуту нестандартної продукції, яка з’являється внаслідок поганих погодних умов. </w:t>
      </w:r>
    </w:p>
    <w:p w:rsidR="009008E1" w:rsidRDefault="009008E1">
      <w:pPr>
        <w:spacing w:before="0" w:beforeAutospacing="0" w:after="0" w:afterAutospacing="0" w:line="360" w:lineRule="auto"/>
        <w:ind w:firstLine="567"/>
        <w:jc w:val="center"/>
        <w:rPr>
          <w:b/>
          <w:bCs/>
          <w:sz w:val="28"/>
          <w:szCs w:val="28"/>
          <w:lang w:val="uk-UA"/>
        </w:rPr>
      </w:pPr>
      <w:r>
        <w:rPr>
          <w:b/>
          <w:bCs/>
          <w:sz w:val="28"/>
          <w:szCs w:val="28"/>
          <w:lang w:val="uk-UA"/>
        </w:rPr>
        <w:t>2.2. Необхідність координації різних функціональних блоків на підприємстві</w:t>
      </w:r>
    </w:p>
    <w:p w:rsidR="009008E1" w:rsidRDefault="009008E1">
      <w:pPr>
        <w:shd w:val="clear" w:color="auto" w:fill="FFFFFF"/>
        <w:spacing w:before="10" w:beforeAutospacing="0" w:after="0" w:afterAutospacing="0" w:line="360" w:lineRule="auto"/>
        <w:ind w:left="29" w:right="29" w:firstLine="567"/>
        <w:jc w:val="both"/>
        <w:rPr>
          <w:sz w:val="28"/>
          <w:szCs w:val="28"/>
        </w:rPr>
      </w:pPr>
      <w:r>
        <w:rPr>
          <w:color w:val="000000"/>
          <w:spacing w:val="-6"/>
          <w:sz w:val="28"/>
          <w:szCs w:val="28"/>
          <w:lang w:val="uk-UA"/>
        </w:rPr>
        <w:t xml:space="preserve">Одна з головних задач, розв'язуваних службою контролінгу на </w:t>
      </w:r>
      <w:r>
        <w:rPr>
          <w:color w:val="000000"/>
          <w:spacing w:val="-2"/>
          <w:sz w:val="28"/>
          <w:szCs w:val="28"/>
          <w:lang w:val="uk-UA"/>
        </w:rPr>
        <w:t>підприємстві, — це аналіз і діагностика фінансового стану під</w:t>
      </w:r>
      <w:r>
        <w:rPr>
          <w:color w:val="000000"/>
          <w:spacing w:val="-2"/>
          <w:sz w:val="28"/>
          <w:szCs w:val="28"/>
          <w:lang w:val="uk-UA"/>
        </w:rPr>
        <w:softHyphen/>
      </w:r>
      <w:r>
        <w:rPr>
          <w:color w:val="000000"/>
          <w:spacing w:val="-11"/>
          <w:sz w:val="28"/>
          <w:szCs w:val="28"/>
          <w:lang w:val="uk-UA"/>
        </w:rPr>
        <w:t>приємства.</w:t>
      </w:r>
    </w:p>
    <w:p w:rsidR="009008E1" w:rsidRDefault="009008E1">
      <w:pPr>
        <w:shd w:val="clear" w:color="auto" w:fill="FFFFFF"/>
        <w:spacing w:before="10" w:beforeAutospacing="0" w:after="0" w:afterAutospacing="0" w:line="360" w:lineRule="auto"/>
        <w:ind w:left="19" w:right="38" w:firstLine="567"/>
        <w:jc w:val="both"/>
        <w:rPr>
          <w:sz w:val="28"/>
          <w:szCs w:val="28"/>
        </w:rPr>
      </w:pPr>
      <w:r>
        <w:rPr>
          <w:color w:val="000000"/>
          <w:spacing w:val="-7"/>
          <w:sz w:val="28"/>
          <w:szCs w:val="28"/>
          <w:lang w:val="uk-UA"/>
        </w:rPr>
        <w:t xml:space="preserve">Аналіз фінансового стану дозволяє визначити, наскільки стійке </w:t>
      </w:r>
      <w:r>
        <w:rPr>
          <w:color w:val="000000"/>
          <w:spacing w:val="-5"/>
          <w:sz w:val="28"/>
          <w:szCs w:val="28"/>
          <w:lang w:val="uk-UA"/>
        </w:rPr>
        <w:t>підприємство, чи здатне воно вчасно розплатитися зі своїми кре</w:t>
      </w:r>
      <w:r>
        <w:rPr>
          <w:color w:val="000000"/>
          <w:spacing w:val="-5"/>
          <w:sz w:val="28"/>
          <w:szCs w:val="28"/>
          <w:lang w:val="uk-UA"/>
        </w:rPr>
        <w:softHyphen/>
      </w:r>
      <w:r>
        <w:rPr>
          <w:color w:val="000000"/>
          <w:spacing w:val="-9"/>
          <w:sz w:val="28"/>
          <w:szCs w:val="28"/>
          <w:lang w:val="uk-UA"/>
        </w:rPr>
        <w:t>диторами, який прибуток воно одержало і чому.</w:t>
      </w:r>
    </w:p>
    <w:p w:rsidR="009008E1" w:rsidRDefault="009008E1">
      <w:pPr>
        <w:shd w:val="clear" w:color="auto" w:fill="FFFFFF"/>
        <w:spacing w:before="0" w:beforeAutospacing="0" w:after="0" w:afterAutospacing="0" w:line="360" w:lineRule="auto"/>
        <w:ind w:left="19" w:right="48" w:firstLine="567"/>
        <w:jc w:val="both"/>
        <w:rPr>
          <w:sz w:val="28"/>
          <w:szCs w:val="28"/>
        </w:rPr>
      </w:pPr>
      <w:r>
        <w:rPr>
          <w:color w:val="000000"/>
          <w:spacing w:val="-12"/>
          <w:sz w:val="28"/>
          <w:szCs w:val="28"/>
          <w:lang w:val="uk-UA"/>
        </w:rPr>
        <w:t>Мета фінансового аналізу — оцінка минулої діяльності підприєм</w:t>
      </w:r>
      <w:r>
        <w:rPr>
          <w:color w:val="000000"/>
          <w:spacing w:val="-12"/>
          <w:sz w:val="28"/>
          <w:szCs w:val="28"/>
          <w:lang w:val="uk-UA"/>
        </w:rPr>
        <w:softHyphen/>
      </w:r>
      <w:r>
        <w:rPr>
          <w:color w:val="000000"/>
          <w:spacing w:val="-11"/>
          <w:sz w:val="28"/>
          <w:szCs w:val="28"/>
          <w:lang w:val="uk-UA"/>
        </w:rPr>
        <w:t>ства, Його становище на певний момент і його майбутній потенціал.</w:t>
      </w:r>
    </w:p>
    <w:p w:rsidR="009008E1" w:rsidRDefault="009008E1">
      <w:pPr>
        <w:shd w:val="clear" w:color="auto" w:fill="FFFFFF"/>
        <w:spacing w:before="192" w:beforeAutospacing="0" w:after="0" w:afterAutospacing="0" w:line="360" w:lineRule="auto"/>
        <w:ind w:left="206" w:firstLine="567"/>
        <w:jc w:val="both"/>
        <w:rPr>
          <w:sz w:val="28"/>
          <w:szCs w:val="28"/>
        </w:rPr>
      </w:pPr>
      <w:r>
        <w:rPr>
          <w:color w:val="000000"/>
          <w:spacing w:val="-13"/>
          <w:sz w:val="28"/>
          <w:szCs w:val="28"/>
          <w:lang w:val="uk-UA"/>
        </w:rPr>
        <w:t>Фактори, які впливають на стратегію і тактику розвитку підпри</w:t>
      </w:r>
      <w:r>
        <w:rPr>
          <w:color w:val="000000"/>
          <w:spacing w:val="-13"/>
          <w:sz w:val="28"/>
          <w:szCs w:val="28"/>
          <w:lang w:val="uk-UA"/>
        </w:rPr>
        <w:softHyphen/>
      </w:r>
      <w:r>
        <w:rPr>
          <w:color w:val="000000"/>
          <w:spacing w:val="-12"/>
          <w:sz w:val="28"/>
          <w:szCs w:val="28"/>
          <w:lang w:val="uk-UA"/>
        </w:rPr>
        <w:t>ємства, і його фінансовий стан:</w:t>
      </w:r>
    </w:p>
    <w:p w:rsidR="009008E1" w:rsidRDefault="009008E1">
      <w:pPr>
        <w:numPr>
          <w:ilvl w:val="0"/>
          <w:numId w:val="37"/>
        </w:numPr>
        <w:shd w:val="clear" w:color="auto" w:fill="FFFFFF"/>
        <w:spacing w:before="29" w:beforeAutospacing="0" w:after="0" w:afterAutospacing="0" w:line="360" w:lineRule="auto"/>
        <w:ind w:firstLine="567"/>
        <w:jc w:val="both"/>
        <w:rPr>
          <w:sz w:val="28"/>
          <w:szCs w:val="28"/>
        </w:rPr>
      </w:pPr>
      <w:r>
        <w:rPr>
          <w:color w:val="000000"/>
          <w:spacing w:val="-13"/>
          <w:sz w:val="28"/>
          <w:szCs w:val="28"/>
          <w:lang w:val="uk-UA"/>
        </w:rPr>
        <w:t>постійні зміни оточуючого середовища;</w:t>
      </w:r>
    </w:p>
    <w:p w:rsidR="009008E1" w:rsidRDefault="009008E1">
      <w:pPr>
        <w:numPr>
          <w:ilvl w:val="0"/>
          <w:numId w:val="37"/>
        </w:numPr>
        <w:shd w:val="clear" w:color="auto" w:fill="FFFFFF"/>
        <w:spacing w:before="29" w:beforeAutospacing="0" w:after="0" w:afterAutospacing="0" w:line="360" w:lineRule="auto"/>
        <w:ind w:firstLine="567"/>
        <w:jc w:val="both"/>
        <w:rPr>
          <w:sz w:val="28"/>
          <w:szCs w:val="28"/>
        </w:rPr>
      </w:pPr>
      <w:r>
        <w:rPr>
          <w:color w:val="000000"/>
          <w:spacing w:val="-12"/>
          <w:sz w:val="28"/>
          <w:szCs w:val="28"/>
          <w:lang w:val="uk-UA"/>
        </w:rPr>
        <w:t>поява нових виробників;</w:t>
      </w:r>
    </w:p>
    <w:p w:rsidR="009008E1" w:rsidRDefault="009008E1">
      <w:pPr>
        <w:numPr>
          <w:ilvl w:val="0"/>
          <w:numId w:val="37"/>
        </w:numPr>
        <w:shd w:val="clear" w:color="auto" w:fill="FFFFFF"/>
        <w:spacing w:before="29" w:beforeAutospacing="0" w:after="0" w:afterAutospacing="0" w:line="360" w:lineRule="auto"/>
        <w:ind w:firstLine="567"/>
        <w:jc w:val="both"/>
        <w:rPr>
          <w:sz w:val="28"/>
          <w:szCs w:val="28"/>
        </w:rPr>
      </w:pPr>
      <w:r>
        <w:rPr>
          <w:color w:val="000000"/>
          <w:spacing w:val="-12"/>
          <w:sz w:val="28"/>
          <w:szCs w:val="28"/>
          <w:lang w:val="uk-UA"/>
        </w:rPr>
        <w:t>зміна попиту та пропозиції;</w:t>
      </w:r>
    </w:p>
    <w:p w:rsidR="009008E1" w:rsidRDefault="009008E1">
      <w:pPr>
        <w:numPr>
          <w:ilvl w:val="0"/>
          <w:numId w:val="37"/>
        </w:numPr>
        <w:shd w:val="clear" w:color="auto" w:fill="FFFFFF"/>
        <w:spacing w:before="29" w:beforeAutospacing="0" w:after="0" w:afterAutospacing="0" w:line="360" w:lineRule="auto"/>
        <w:ind w:firstLine="567"/>
        <w:jc w:val="both"/>
        <w:rPr>
          <w:sz w:val="28"/>
          <w:szCs w:val="28"/>
        </w:rPr>
      </w:pPr>
      <w:r>
        <w:rPr>
          <w:color w:val="000000"/>
          <w:spacing w:val="-12"/>
          <w:sz w:val="28"/>
          <w:szCs w:val="28"/>
          <w:lang w:val="uk-UA"/>
        </w:rPr>
        <w:t>коливання цін;</w:t>
      </w:r>
    </w:p>
    <w:p w:rsidR="009008E1" w:rsidRDefault="009008E1">
      <w:pPr>
        <w:numPr>
          <w:ilvl w:val="0"/>
          <w:numId w:val="37"/>
        </w:numPr>
        <w:shd w:val="clear" w:color="auto" w:fill="FFFFFF"/>
        <w:spacing w:before="29" w:beforeAutospacing="0" w:after="0" w:afterAutospacing="0" w:line="360" w:lineRule="auto"/>
        <w:ind w:firstLine="567"/>
        <w:jc w:val="both"/>
        <w:rPr>
          <w:sz w:val="28"/>
          <w:szCs w:val="28"/>
        </w:rPr>
      </w:pPr>
      <w:r>
        <w:rPr>
          <w:color w:val="000000"/>
          <w:spacing w:val="-12"/>
          <w:sz w:val="28"/>
          <w:szCs w:val="28"/>
          <w:lang w:val="uk-UA"/>
        </w:rPr>
        <w:t xml:space="preserve">конкуренція між виробниками продукції. </w:t>
      </w:r>
    </w:p>
    <w:p w:rsidR="009008E1" w:rsidRDefault="009008E1">
      <w:pPr>
        <w:shd w:val="clear" w:color="auto" w:fill="FFFFFF"/>
        <w:spacing w:before="72" w:beforeAutospacing="0" w:after="0" w:afterAutospacing="0" w:line="360" w:lineRule="auto"/>
        <w:ind w:right="403" w:firstLine="567"/>
        <w:jc w:val="both"/>
        <w:rPr>
          <w:sz w:val="28"/>
          <w:szCs w:val="28"/>
        </w:rPr>
      </w:pPr>
      <w:r>
        <w:rPr>
          <w:color w:val="000000"/>
          <w:spacing w:val="-10"/>
          <w:sz w:val="28"/>
          <w:szCs w:val="28"/>
          <w:lang w:val="uk-UA"/>
        </w:rPr>
        <w:t xml:space="preserve">Аналіз фінансового стану підприємства та його планування на </w:t>
      </w:r>
      <w:r>
        <w:rPr>
          <w:color w:val="000000"/>
          <w:spacing w:val="-13"/>
          <w:sz w:val="28"/>
          <w:szCs w:val="28"/>
          <w:lang w:val="uk-UA"/>
        </w:rPr>
        <w:t>майбутнє дає можливість визначити:</w:t>
      </w:r>
    </w:p>
    <w:p w:rsidR="009008E1" w:rsidRDefault="009008E1">
      <w:pPr>
        <w:numPr>
          <w:ilvl w:val="0"/>
          <w:numId w:val="38"/>
        </w:numPr>
        <w:shd w:val="clear" w:color="auto" w:fill="FFFFFF"/>
        <w:spacing w:before="14" w:beforeAutospacing="0" w:after="0" w:afterAutospacing="0" w:line="360" w:lineRule="auto"/>
        <w:ind w:firstLine="567"/>
        <w:jc w:val="both"/>
        <w:rPr>
          <w:sz w:val="28"/>
          <w:szCs w:val="28"/>
        </w:rPr>
      </w:pPr>
      <w:r>
        <w:rPr>
          <w:color w:val="000000"/>
          <w:spacing w:val="-13"/>
          <w:sz w:val="28"/>
          <w:szCs w:val="28"/>
          <w:lang w:val="uk-UA"/>
        </w:rPr>
        <w:t>чи достатньо коштів для погашення заборгованості;</w:t>
      </w:r>
    </w:p>
    <w:p w:rsidR="009008E1" w:rsidRDefault="009008E1">
      <w:pPr>
        <w:numPr>
          <w:ilvl w:val="0"/>
          <w:numId w:val="38"/>
        </w:numPr>
        <w:shd w:val="clear" w:color="auto" w:fill="FFFFFF"/>
        <w:spacing w:before="14" w:beforeAutospacing="0" w:after="0" w:afterAutospacing="0" w:line="360" w:lineRule="auto"/>
        <w:ind w:firstLine="567"/>
        <w:jc w:val="both"/>
        <w:rPr>
          <w:sz w:val="28"/>
          <w:szCs w:val="28"/>
        </w:rPr>
      </w:pPr>
      <w:r>
        <w:rPr>
          <w:color w:val="000000"/>
          <w:spacing w:val="-13"/>
          <w:sz w:val="28"/>
          <w:szCs w:val="28"/>
          <w:lang w:val="uk-UA"/>
        </w:rPr>
        <w:t>чи платоспроможне підприємство;</w:t>
      </w:r>
    </w:p>
    <w:p w:rsidR="009008E1" w:rsidRDefault="009008E1">
      <w:pPr>
        <w:numPr>
          <w:ilvl w:val="0"/>
          <w:numId w:val="38"/>
        </w:numPr>
        <w:shd w:val="clear" w:color="auto" w:fill="FFFFFF"/>
        <w:spacing w:before="14" w:beforeAutospacing="0" w:after="0" w:afterAutospacing="0" w:line="360" w:lineRule="auto"/>
        <w:ind w:firstLine="567"/>
        <w:jc w:val="both"/>
        <w:rPr>
          <w:sz w:val="28"/>
          <w:szCs w:val="28"/>
        </w:rPr>
      </w:pPr>
      <w:r>
        <w:rPr>
          <w:color w:val="000000"/>
          <w:spacing w:val="-13"/>
          <w:sz w:val="28"/>
          <w:szCs w:val="28"/>
          <w:lang w:val="uk-UA"/>
        </w:rPr>
        <w:t>чи не загрожує йому банкрутство.</w:t>
      </w:r>
    </w:p>
    <w:p w:rsidR="009008E1" w:rsidRDefault="009008E1">
      <w:pPr>
        <w:spacing w:line="360" w:lineRule="auto"/>
        <w:ind w:firstLine="567"/>
        <w:jc w:val="both"/>
        <w:rPr>
          <w:color w:val="000000"/>
          <w:sz w:val="28"/>
          <w:szCs w:val="28"/>
          <w:lang w:val="uk-UA"/>
        </w:rPr>
      </w:pPr>
      <w:r>
        <w:rPr>
          <w:color w:val="000000"/>
          <w:sz w:val="28"/>
          <w:szCs w:val="28"/>
          <w:lang w:val="uk-UA"/>
        </w:rPr>
        <w:t>Керівництво підприємством  вимагає постійної оцінки позиції підприємства і показників його діяльності на найближчу і віддалену перспективу.</w:t>
      </w:r>
    </w:p>
    <w:p w:rsidR="009008E1" w:rsidRDefault="009008E1">
      <w:pPr>
        <w:spacing w:line="360" w:lineRule="auto"/>
        <w:ind w:firstLine="567"/>
        <w:jc w:val="both"/>
        <w:rPr>
          <w:color w:val="000000"/>
          <w:sz w:val="28"/>
          <w:szCs w:val="28"/>
          <w:lang w:val="uk-UA"/>
        </w:rPr>
      </w:pPr>
      <w:r>
        <w:rPr>
          <w:color w:val="000000"/>
          <w:sz w:val="28"/>
          <w:szCs w:val="28"/>
          <w:lang w:val="uk-UA"/>
        </w:rPr>
        <w:t>Аналіз балансу дає можливість:</w:t>
      </w:r>
    </w:p>
    <w:p w:rsidR="009008E1" w:rsidRDefault="009008E1">
      <w:pPr>
        <w:numPr>
          <w:ilvl w:val="0"/>
          <w:numId w:val="39"/>
        </w:numPr>
        <w:spacing w:line="360" w:lineRule="auto"/>
        <w:jc w:val="both"/>
        <w:rPr>
          <w:color w:val="000000"/>
          <w:sz w:val="28"/>
          <w:szCs w:val="28"/>
          <w:lang w:val="uk-UA"/>
        </w:rPr>
      </w:pPr>
      <w:r>
        <w:rPr>
          <w:color w:val="000000"/>
          <w:sz w:val="28"/>
          <w:szCs w:val="28"/>
          <w:lang w:val="uk-UA"/>
        </w:rPr>
        <w:t>осмислити фінансовий стан підприємства;</w:t>
      </w:r>
    </w:p>
    <w:p w:rsidR="009008E1" w:rsidRDefault="009008E1">
      <w:pPr>
        <w:numPr>
          <w:ilvl w:val="0"/>
          <w:numId w:val="39"/>
        </w:numPr>
        <w:spacing w:line="360" w:lineRule="auto"/>
        <w:jc w:val="both"/>
        <w:rPr>
          <w:color w:val="000000"/>
          <w:sz w:val="28"/>
          <w:szCs w:val="28"/>
          <w:lang w:val="uk-UA"/>
        </w:rPr>
      </w:pPr>
      <w:r>
        <w:rPr>
          <w:color w:val="000000"/>
          <w:sz w:val="28"/>
          <w:szCs w:val="28"/>
          <w:lang w:val="uk-UA"/>
        </w:rPr>
        <w:t>прийняти управлінські рішення на основі отриманої інформації.</w:t>
      </w:r>
    </w:p>
    <w:p w:rsidR="009008E1" w:rsidRDefault="009008E1">
      <w:pPr>
        <w:spacing w:line="360" w:lineRule="auto"/>
        <w:ind w:firstLine="567"/>
        <w:jc w:val="both"/>
        <w:rPr>
          <w:color w:val="000000"/>
          <w:sz w:val="28"/>
          <w:szCs w:val="28"/>
          <w:lang w:val="uk-UA"/>
        </w:rPr>
      </w:pPr>
      <w:r>
        <w:rPr>
          <w:color w:val="000000"/>
          <w:sz w:val="28"/>
          <w:szCs w:val="28"/>
          <w:lang w:val="uk-UA"/>
        </w:rPr>
        <w:t>Такі рішення можуть бути направлені на поліпшення поточної роботи або мати стратегічний характер.</w:t>
      </w:r>
    </w:p>
    <w:p w:rsidR="009008E1" w:rsidRDefault="009008E1">
      <w:pPr>
        <w:spacing w:line="360" w:lineRule="auto"/>
        <w:ind w:firstLine="567"/>
        <w:jc w:val="both"/>
        <w:rPr>
          <w:color w:val="000000"/>
          <w:sz w:val="28"/>
          <w:szCs w:val="28"/>
          <w:lang w:val="uk-UA"/>
        </w:rPr>
      </w:pPr>
      <w:r>
        <w:rPr>
          <w:color w:val="000000"/>
          <w:sz w:val="28"/>
          <w:szCs w:val="28"/>
          <w:lang w:val="uk-UA"/>
        </w:rPr>
        <w:t>Найважливіші показники діяльності підприємства, які визначаються за допомогою балансу:</w:t>
      </w:r>
    </w:p>
    <w:p w:rsidR="009008E1" w:rsidRDefault="009008E1">
      <w:pPr>
        <w:numPr>
          <w:ilvl w:val="0"/>
          <w:numId w:val="40"/>
        </w:numPr>
        <w:spacing w:line="360" w:lineRule="auto"/>
        <w:jc w:val="both"/>
        <w:rPr>
          <w:color w:val="000000"/>
          <w:sz w:val="28"/>
          <w:szCs w:val="28"/>
          <w:lang w:val="uk-UA"/>
        </w:rPr>
      </w:pPr>
      <w:r>
        <w:rPr>
          <w:color w:val="000000"/>
          <w:sz w:val="28"/>
          <w:szCs w:val="28"/>
          <w:lang w:val="uk-UA"/>
        </w:rPr>
        <w:t>показники ліквідності;</w:t>
      </w:r>
    </w:p>
    <w:p w:rsidR="009008E1" w:rsidRDefault="009008E1">
      <w:pPr>
        <w:numPr>
          <w:ilvl w:val="0"/>
          <w:numId w:val="40"/>
        </w:numPr>
        <w:spacing w:line="360" w:lineRule="auto"/>
        <w:jc w:val="both"/>
        <w:rPr>
          <w:color w:val="000000"/>
          <w:sz w:val="28"/>
          <w:szCs w:val="28"/>
          <w:lang w:val="uk-UA"/>
        </w:rPr>
      </w:pPr>
      <w:r>
        <w:rPr>
          <w:color w:val="000000"/>
          <w:sz w:val="28"/>
          <w:szCs w:val="28"/>
          <w:lang w:val="uk-UA"/>
        </w:rPr>
        <w:t>показники ділової активності;</w:t>
      </w:r>
    </w:p>
    <w:p w:rsidR="009008E1" w:rsidRDefault="009008E1">
      <w:pPr>
        <w:numPr>
          <w:ilvl w:val="0"/>
          <w:numId w:val="40"/>
        </w:numPr>
        <w:spacing w:line="360" w:lineRule="auto"/>
        <w:jc w:val="both"/>
        <w:rPr>
          <w:color w:val="000000"/>
          <w:sz w:val="28"/>
          <w:szCs w:val="28"/>
          <w:lang w:val="uk-UA"/>
        </w:rPr>
      </w:pPr>
      <w:r>
        <w:rPr>
          <w:color w:val="000000"/>
          <w:sz w:val="28"/>
          <w:szCs w:val="28"/>
          <w:lang w:val="uk-UA"/>
        </w:rPr>
        <w:t>показники рентабельності;</w:t>
      </w:r>
    </w:p>
    <w:p w:rsidR="009008E1" w:rsidRDefault="009008E1">
      <w:pPr>
        <w:numPr>
          <w:ilvl w:val="0"/>
          <w:numId w:val="40"/>
        </w:numPr>
        <w:spacing w:line="360" w:lineRule="auto"/>
        <w:jc w:val="both"/>
        <w:rPr>
          <w:color w:val="000000"/>
          <w:sz w:val="28"/>
          <w:szCs w:val="28"/>
          <w:lang w:val="uk-UA"/>
        </w:rPr>
      </w:pPr>
      <w:r>
        <w:rPr>
          <w:color w:val="000000"/>
          <w:sz w:val="28"/>
          <w:szCs w:val="28"/>
          <w:lang w:val="uk-UA"/>
        </w:rPr>
        <w:t>показники структури капіталу або платоспроможності.</w:t>
      </w:r>
    </w:p>
    <w:p w:rsidR="009008E1" w:rsidRDefault="009008E1">
      <w:pPr>
        <w:pStyle w:val="23"/>
        <w:spacing w:after="0" w:line="360" w:lineRule="auto"/>
        <w:ind w:left="0" w:firstLine="567"/>
        <w:jc w:val="both"/>
        <w:rPr>
          <w:sz w:val="28"/>
          <w:szCs w:val="28"/>
          <w:lang w:val="uk-UA"/>
        </w:rPr>
      </w:pPr>
      <w:r>
        <w:rPr>
          <w:snapToGrid w:val="0"/>
          <w:sz w:val="28"/>
          <w:szCs w:val="28"/>
          <w:lang w:val="uk-UA"/>
        </w:rPr>
        <w:t xml:space="preserve">Аналіз джерел власних засобів є однієї з найважливіших характеристик фінансового стану підприємства - його фінансова незалежність від зовнішніх джерел. З цією метою обчислюється коефіцієнт  фінансової незалежності «автономії»  або концентрації власного капіталу (Кавт) як відношення загальної суми власного капіталу до підсумку балансу: </w:t>
      </w:r>
    </w:p>
    <w:tbl>
      <w:tblPr>
        <w:tblW w:w="0" w:type="auto"/>
        <w:tblInd w:w="-108" w:type="dxa"/>
        <w:tblLayout w:type="fixed"/>
        <w:tblLook w:val="0000" w:firstRow="0" w:lastRow="0" w:firstColumn="0" w:lastColumn="0" w:noHBand="0" w:noVBand="0"/>
      </w:tblPr>
      <w:tblGrid>
        <w:gridCol w:w="2943"/>
        <w:gridCol w:w="6096"/>
      </w:tblGrid>
      <w:tr w:rsidR="009008E1" w:rsidRPr="009008E1">
        <w:trPr>
          <w:cantSplit/>
        </w:trPr>
        <w:tc>
          <w:tcPr>
            <w:tcW w:w="2943" w:type="dxa"/>
            <w:vMerge w:val="restart"/>
            <w:tcBorders>
              <w:top w:val="nil"/>
              <w:left w:val="nil"/>
              <w:bottom w:val="nil"/>
              <w:right w:val="nil"/>
            </w:tcBorders>
            <w:vAlign w:val="center"/>
          </w:tcPr>
          <w:p w:rsidR="009008E1" w:rsidRPr="009008E1" w:rsidRDefault="009008E1">
            <w:pPr>
              <w:spacing w:before="0" w:beforeAutospacing="0" w:after="0" w:afterAutospacing="0" w:line="360" w:lineRule="auto"/>
              <w:ind w:firstLine="567"/>
              <w:jc w:val="both"/>
              <w:rPr>
                <w:snapToGrid w:val="0"/>
                <w:sz w:val="28"/>
                <w:szCs w:val="28"/>
                <w:lang w:val="uk-UA"/>
              </w:rPr>
            </w:pPr>
            <w:r w:rsidRPr="009008E1">
              <w:rPr>
                <w:snapToGrid w:val="0"/>
                <w:sz w:val="28"/>
                <w:szCs w:val="28"/>
                <w:lang w:val="uk-UA"/>
              </w:rPr>
              <w:t xml:space="preserve"> Кавт =</w:t>
            </w:r>
          </w:p>
        </w:tc>
        <w:tc>
          <w:tcPr>
            <w:tcW w:w="6096" w:type="dxa"/>
            <w:tcBorders>
              <w:top w:val="nil"/>
              <w:left w:val="nil"/>
              <w:bottom w:val="nil"/>
              <w:right w:val="nil"/>
            </w:tcBorders>
          </w:tcPr>
          <w:p w:rsidR="009008E1" w:rsidRPr="009008E1" w:rsidRDefault="009008E1">
            <w:pPr>
              <w:spacing w:before="0" w:beforeAutospacing="0" w:after="0" w:afterAutospacing="0" w:line="360" w:lineRule="auto"/>
              <w:ind w:firstLine="567"/>
              <w:jc w:val="both"/>
              <w:rPr>
                <w:snapToGrid w:val="0"/>
                <w:sz w:val="28"/>
                <w:szCs w:val="28"/>
                <w:lang w:val="uk-UA"/>
              </w:rPr>
            </w:pPr>
            <w:r w:rsidRPr="009008E1">
              <w:rPr>
                <w:snapToGrid w:val="0"/>
                <w:sz w:val="28"/>
                <w:szCs w:val="28"/>
                <w:lang w:val="uk-UA"/>
              </w:rPr>
              <w:t>Ф.1 ряд.380</w:t>
            </w:r>
          </w:p>
        </w:tc>
      </w:tr>
      <w:tr w:rsidR="009008E1" w:rsidRPr="009008E1">
        <w:trPr>
          <w:cantSplit/>
        </w:trPr>
        <w:tc>
          <w:tcPr>
            <w:tcW w:w="2943" w:type="dxa"/>
            <w:vMerge/>
            <w:tcBorders>
              <w:top w:val="nil"/>
              <w:left w:val="nil"/>
              <w:bottom w:val="nil"/>
              <w:right w:val="nil"/>
            </w:tcBorders>
          </w:tcPr>
          <w:p w:rsidR="009008E1" w:rsidRPr="009008E1" w:rsidRDefault="009008E1">
            <w:pPr>
              <w:spacing w:before="0" w:beforeAutospacing="0" w:after="0" w:afterAutospacing="0" w:line="360" w:lineRule="auto"/>
              <w:ind w:firstLine="567"/>
              <w:jc w:val="both"/>
              <w:rPr>
                <w:snapToGrid w:val="0"/>
                <w:sz w:val="28"/>
                <w:szCs w:val="28"/>
                <w:lang w:val="uk-UA"/>
              </w:rPr>
            </w:pPr>
          </w:p>
        </w:tc>
        <w:tc>
          <w:tcPr>
            <w:tcW w:w="6096" w:type="dxa"/>
            <w:tcBorders>
              <w:top w:val="single" w:sz="4" w:space="0" w:color="auto"/>
              <w:left w:val="nil"/>
              <w:bottom w:val="nil"/>
              <w:right w:val="nil"/>
            </w:tcBorders>
          </w:tcPr>
          <w:p w:rsidR="009008E1" w:rsidRPr="009008E1" w:rsidRDefault="009008E1">
            <w:pPr>
              <w:spacing w:before="0" w:beforeAutospacing="0" w:after="0" w:afterAutospacing="0" w:line="360" w:lineRule="auto"/>
              <w:ind w:firstLine="567"/>
              <w:jc w:val="both"/>
              <w:rPr>
                <w:snapToGrid w:val="0"/>
                <w:sz w:val="28"/>
                <w:szCs w:val="28"/>
                <w:lang w:val="uk-UA"/>
              </w:rPr>
            </w:pPr>
            <w:r w:rsidRPr="009008E1">
              <w:rPr>
                <w:snapToGrid w:val="0"/>
                <w:sz w:val="28"/>
                <w:szCs w:val="28"/>
                <w:lang w:val="uk-UA"/>
              </w:rPr>
              <w:t>Ф.1 ряд (080+260+270) або  (640 чи 280)</w:t>
            </w:r>
          </w:p>
        </w:tc>
      </w:tr>
    </w:tbl>
    <w:p w:rsidR="009008E1" w:rsidRDefault="009008E1">
      <w:pPr>
        <w:spacing w:before="0" w:beforeAutospacing="0" w:after="0" w:afterAutospacing="0" w:line="360" w:lineRule="auto"/>
        <w:ind w:firstLine="567"/>
        <w:jc w:val="both"/>
        <w:rPr>
          <w:snapToGrid w:val="0"/>
          <w:sz w:val="28"/>
          <w:szCs w:val="28"/>
          <w:lang w:val="uk-UA"/>
        </w:rPr>
      </w:pPr>
      <w:r>
        <w:rPr>
          <w:snapToGrid w:val="0"/>
          <w:sz w:val="28"/>
          <w:szCs w:val="28"/>
          <w:lang w:val="uk-UA"/>
        </w:rPr>
        <w:t>Кавт = 9733,1 / (5175,6 + 5281,1 + 45,9) = 0,93 -  на початок звітного періоду</w:t>
      </w:r>
    </w:p>
    <w:p w:rsidR="009008E1" w:rsidRDefault="009008E1">
      <w:pPr>
        <w:spacing w:before="0" w:beforeAutospacing="0" w:after="0" w:afterAutospacing="0" w:line="360" w:lineRule="auto"/>
        <w:ind w:firstLine="567"/>
        <w:jc w:val="both"/>
        <w:rPr>
          <w:snapToGrid w:val="0"/>
          <w:sz w:val="28"/>
          <w:szCs w:val="28"/>
          <w:lang w:val="uk-UA"/>
        </w:rPr>
      </w:pPr>
      <w:r>
        <w:rPr>
          <w:snapToGrid w:val="0"/>
          <w:sz w:val="28"/>
          <w:szCs w:val="28"/>
          <w:lang w:val="uk-UA"/>
        </w:rPr>
        <w:t>Кавт = 12656,2 / (4785,9 + 8079,4 + 189,7) = 0,97 – на кінець звітного періоду</w:t>
      </w:r>
    </w:p>
    <w:p w:rsidR="009008E1" w:rsidRDefault="009008E1">
      <w:pPr>
        <w:spacing w:before="0" w:beforeAutospacing="0" w:after="0" w:afterAutospacing="0" w:line="360" w:lineRule="auto"/>
        <w:ind w:firstLine="567"/>
        <w:jc w:val="both"/>
        <w:rPr>
          <w:snapToGrid w:val="0"/>
          <w:sz w:val="28"/>
          <w:szCs w:val="28"/>
          <w:lang w:val="uk-UA"/>
        </w:rPr>
      </w:pPr>
      <w:r>
        <w:rPr>
          <w:snapToGrid w:val="0"/>
          <w:sz w:val="28"/>
          <w:szCs w:val="28"/>
          <w:lang w:val="uk-UA"/>
        </w:rPr>
        <w:t>Практикою встановлено, що загальна сума заборгованості не повинна перевищувати суму власних джерел фінансування, тобто критичне значення Кавт = 0,5. Чим більше значення коефіцієнта, тим краще фінансовий стан підприємства (менша залежність від зовнішніх джерел). У нашому варіанті значення Кавт як на початок звітного періоду, так і на кінець більше  0,5, (що свідчить про стабільний стан підприємства, незалежність від зовнішніх джерел (який ще поліпшився на кінець звітного періоду по відношенню до початку).</w:t>
      </w:r>
    </w:p>
    <w:p w:rsidR="009008E1" w:rsidRDefault="009008E1">
      <w:pPr>
        <w:pStyle w:val="23"/>
        <w:spacing w:after="0" w:line="360" w:lineRule="auto"/>
        <w:ind w:left="0" w:firstLine="567"/>
        <w:jc w:val="both"/>
        <w:rPr>
          <w:snapToGrid w:val="0"/>
          <w:sz w:val="28"/>
          <w:szCs w:val="28"/>
          <w:lang w:val="uk-UA"/>
        </w:rPr>
      </w:pPr>
      <w:r>
        <w:rPr>
          <w:snapToGrid w:val="0"/>
          <w:sz w:val="28"/>
          <w:szCs w:val="28"/>
          <w:lang w:val="uk-UA"/>
        </w:rPr>
        <w:t>Для визначення фінансової стійкості вираховують коефіцієнт концентрації залученого капіталу (Кфс), що характеризує співвідношення залученого капіталу до підсумку балансу:</w:t>
      </w:r>
    </w:p>
    <w:tbl>
      <w:tblPr>
        <w:tblW w:w="0" w:type="auto"/>
        <w:tblInd w:w="-108" w:type="dxa"/>
        <w:tblLayout w:type="fixed"/>
        <w:tblLook w:val="0000" w:firstRow="0" w:lastRow="0" w:firstColumn="0" w:lastColumn="0" w:noHBand="0" w:noVBand="0"/>
      </w:tblPr>
      <w:tblGrid>
        <w:gridCol w:w="1809"/>
        <w:gridCol w:w="6521"/>
      </w:tblGrid>
      <w:tr w:rsidR="009008E1" w:rsidRPr="009008E1">
        <w:trPr>
          <w:cantSplit/>
        </w:trPr>
        <w:tc>
          <w:tcPr>
            <w:tcW w:w="1809" w:type="dxa"/>
            <w:vMerge w:val="restart"/>
            <w:tcBorders>
              <w:top w:val="nil"/>
              <w:left w:val="nil"/>
              <w:bottom w:val="nil"/>
              <w:right w:val="nil"/>
            </w:tcBorders>
            <w:vAlign w:val="center"/>
          </w:tcPr>
          <w:p w:rsidR="009008E1" w:rsidRPr="009008E1" w:rsidRDefault="009008E1">
            <w:pPr>
              <w:spacing w:before="0" w:beforeAutospacing="0" w:after="0" w:afterAutospacing="0" w:line="360" w:lineRule="auto"/>
              <w:ind w:firstLine="567"/>
              <w:jc w:val="both"/>
              <w:rPr>
                <w:snapToGrid w:val="0"/>
                <w:sz w:val="28"/>
                <w:szCs w:val="28"/>
                <w:lang w:val="uk-UA"/>
              </w:rPr>
            </w:pPr>
            <w:r w:rsidRPr="009008E1">
              <w:rPr>
                <w:snapToGrid w:val="0"/>
                <w:sz w:val="28"/>
                <w:szCs w:val="28"/>
                <w:lang w:val="uk-UA"/>
              </w:rPr>
              <w:t xml:space="preserve"> Кфс=</w:t>
            </w:r>
          </w:p>
        </w:tc>
        <w:tc>
          <w:tcPr>
            <w:tcW w:w="6521" w:type="dxa"/>
            <w:tcBorders>
              <w:top w:val="nil"/>
              <w:left w:val="nil"/>
              <w:bottom w:val="nil"/>
              <w:right w:val="nil"/>
            </w:tcBorders>
          </w:tcPr>
          <w:p w:rsidR="009008E1" w:rsidRPr="009008E1" w:rsidRDefault="009008E1">
            <w:pPr>
              <w:spacing w:before="0" w:beforeAutospacing="0" w:after="0" w:afterAutospacing="0" w:line="360" w:lineRule="auto"/>
              <w:ind w:firstLine="567"/>
              <w:jc w:val="both"/>
              <w:rPr>
                <w:snapToGrid w:val="0"/>
                <w:sz w:val="28"/>
                <w:szCs w:val="28"/>
                <w:lang w:val="uk-UA"/>
              </w:rPr>
            </w:pPr>
            <w:r w:rsidRPr="009008E1">
              <w:rPr>
                <w:snapToGrid w:val="0"/>
                <w:sz w:val="28"/>
                <w:szCs w:val="28"/>
                <w:lang w:val="uk-UA"/>
              </w:rPr>
              <w:t>Ф.1 ряд.(430+480 +620+630)</w:t>
            </w:r>
          </w:p>
        </w:tc>
      </w:tr>
      <w:tr w:rsidR="009008E1" w:rsidRPr="009008E1">
        <w:trPr>
          <w:cantSplit/>
        </w:trPr>
        <w:tc>
          <w:tcPr>
            <w:tcW w:w="1809" w:type="dxa"/>
            <w:vMerge/>
            <w:tcBorders>
              <w:top w:val="nil"/>
              <w:left w:val="nil"/>
              <w:bottom w:val="nil"/>
              <w:right w:val="nil"/>
            </w:tcBorders>
          </w:tcPr>
          <w:p w:rsidR="009008E1" w:rsidRPr="009008E1" w:rsidRDefault="009008E1">
            <w:pPr>
              <w:spacing w:before="0" w:beforeAutospacing="0" w:after="0" w:afterAutospacing="0" w:line="360" w:lineRule="auto"/>
              <w:ind w:firstLine="567"/>
              <w:jc w:val="both"/>
              <w:rPr>
                <w:snapToGrid w:val="0"/>
                <w:sz w:val="28"/>
                <w:szCs w:val="28"/>
                <w:lang w:val="uk-UA"/>
              </w:rPr>
            </w:pPr>
          </w:p>
        </w:tc>
        <w:tc>
          <w:tcPr>
            <w:tcW w:w="6521" w:type="dxa"/>
            <w:tcBorders>
              <w:top w:val="single" w:sz="4" w:space="0" w:color="auto"/>
              <w:left w:val="nil"/>
              <w:bottom w:val="nil"/>
              <w:right w:val="nil"/>
            </w:tcBorders>
          </w:tcPr>
          <w:p w:rsidR="009008E1" w:rsidRPr="009008E1" w:rsidRDefault="009008E1">
            <w:pPr>
              <w:spacing w:before="0" w:beforeAutospacing="0" w:after="0" w:afterAutospacing="0" w:line="360" w:lineRule="auto"/>
              <w:ind w:firstLine="567"/>
              <w:jc w:val="both"/>
              <w:rPr>
                <w:snapToGrid w:val="0"/>
                <w:sz w:val="28"/>
                <w:szCs w:val="28"/>
                <w:lang w:val="uk-UA"/>
              </w:rPr>
            </w:pPr>
            <w:r w:rsidRPr="009008E1">
              <w:rPr>
                <w:snapToGrid w:val="0"/>
                <w:sz w:val="28"/>
                <w:szCs w:val="28"/>
                <w:lang w:val="uk-UA"/>
              </w:rPr>
              <w:t>Ф.1 ряд (080+260+270) або  (640 чи 280)</w:t>
            </w:r>
          </w:p>
        </w:tc>
      </w:tr>
    </w:tbl>
    <w:p w:rsidR="009008E1" w:rsidRDefault="009008E1">
      <w:pPr>
        <w:spacing w:before="0" w:beforeAutospacing="0" w:after="0" w:afterAutospacing="0" w:line="360" w:lineRule="auto"/>
        <w:ind w:firstLine="567"/>
        <w:jc w:val="both"/>
        <w:rPr>
          <w:snapToGrid w:val="0"/>
          <w:sz w:val="28"/>
          <w:szCs w:val="28"/>
          <w:lang w:val="uk-UA"/>
        </w:rPr>
      </w:pPr>
      <w:r>
        <w:rPr>
          <w:snapToGrid w:val="0"/>
          <w:sz w:val="28"/>
          <w:szCs w:val="28"/>
          <w:lang w:val="uk-UA"/>
        </w:rPr>
        <w:t>Кфс =  (22,1+408,2+339,2)/(5175,6+5281,1+45,9) = 0,07 -  на початок звітного періоду</w:t>
      </w:r>
    </w:p>
    <w:p w:rsidR="009008E1" w:rsidRDefault="009008E1">
      <w:pPr>
        <w:spacing w:before="0" w:beforeAutospacing="0" w:after="0" w:afterAutospacing="0" w:line="360" w:lineRule="auto"/>
        <w:ind w:firstLine="567"/>
        <w:jc w:val="both"/>
        <w:rPr>
          <w:snapToGrid w:val="0"/>
          <w:sz w:val="28"/>
          <w:szCs w:val="28"/>
          <w:lang w:val="uk-UA"/>
        </w:rPr>
      </w:pPr>
      <w:r>
        <w:rPr>
          <w:snapToGrid w:val="0"/>
          <w:sz w:val="28"/>
          <w:szCs w:val="28"/>
          <w:lang w:val="uk-UA"/>
        </w:rPr>
        <w:t>Кфс=  (37,3+326,7+34,8)/13055,0 = 0,03  - на кінець звітного періоду</w:t>
      </w:r>
    </w:p>
    <w:p w:rsidR="009008E1" w:rsidRDefault="009008E1">
      <w:pPr>
        <w:pStyle w:val="23"/>
        <w:spacing w:after="0" w:line="360" w:lineRule="auto"/>
        <w:ind w:left="0" w:firstLine="567"/>
        <w:jc w:val="both"/>
        <w:rPr>
          <w:snapToGrid w:val="0"/>
          <w:sz w:val="28"/>
          <w:szCs w:val="28"/>
          <w:lang w:val="uk-UA"/>
        </w:rPr>
      </w:pPr>
      <w:r>
        <w:rPr>
          <w:snapToGrid w:val="0"/>
          <w:sz w:val="28"/>
          <w:szCs w:val="28"/>
          <w:lang w:val="uk-UA"/>
        </w:rPr>
        <w:t>В підсумку балансу ТОВ «Добробут» залучений капітал займає незначне місце, отже підприємство не залежить від зовнішнього середовища.</w:t>
      </w:r>
    </w:p>
    <w:p w:rsidR="009008E1" w:rsidRDefault="009008E1">
      <w:pPr>
        <w:pStyle w:val="23"/>
        <w:spacing w:after="0" w:line="360" w:lineRule="auto"/>
        <w:ind w:left="0" w:firstLine="567"/>
        <w:jc w:val="both"/>
        <w:rPr>
          <w:snapToGrid w:val="0"/>
          <w:sz w:val="28"/>
          <w:szCs w:val="28"/>
          <w:lang w:val="uk-UA"/>
        </w:rPr>
      </w:pPr>
      <w:r>
        <w:rPr>
          <w:snapToGrid w:val="0"/>
          <w:sz w:val="28"/>
          <w:szCs w:val="28"/>
          <w:lang w:val="uk-UA"/>
        </w:rPr>
        <w:t xml:space="preserve">Визначимо співвідношення </w:t>
      </w:r>
      <w:r>
        <w:rPr>
          <w:sz w:val="28"/>
          <w:szCs w:val="28"/>
          <w:lang w:val="uk-UA"/>
        </w:rPr>
        <w:t xml:space="preserve">залученого капіталу до </w:t>
      </w:r>
      <w:r>
        <w:rPr>
          <w:snapToGrid w:val="0"/>
          <w:sz w:val="28"/>
          <w:szCs w:val="28"/>
          <w:lang w:val="uk-UA"/>
        </w:rPr>
        <w:t>власного капіталу (Кзв), що характеризує співвідношення власного капіталу і залученого капіталу :</w:t>
      </w:r>
    </w:p>
    <w:tbl>
      <w:tblPr>
        <w:tblW w:w="0" w:type="auto"/>
        <w:tblInd w:w="-108" w:type="dxa"/>
        <w:tblLayout w:type="fixed"/>
        <w:tblLook w:val="0000" w:firstRow="0" w:lastRow="0" w:firstColumn="0" w:lastColumn="0" w:noHBand="0" w:noVBand="0"/>
      </w:tblPr>
      <w:tblGrid>
        <w:gridCol w:w="2376"/>
        <w:gridCol w:w="6237"/>
      </w:tblGrid>
      <w:tr w:rsidR="009008E1" w:rsidRPr="009008E1">
        <w:trPr>
          <w:cantSplit/>
        </w:trPr>
        <w:tc>
          <w:tcPr>
            <w:tcW w:w="2376" w:type="dxa"/>
            <w:vMerge w:val="restart"/>
            <w:tcBorders>
              <w:top w:val="nil"/>
              <w:left w:val="nil"/>
              <w:bottom w:val="nil"/>
              <w:right w:val="nil"/>
            </w:tcBorders>
            <w:vAlign w:val="center"/>
          </w:tcPr>
          <w:p w:rsidR="009008E1" w:rsidRPr="009008E1" w:rsidRDefault="009008E1">
            <w:pPr>
              <w:spacing w:before="0" w:beforeAutospacing="0" w:after="0" w:afterAutospacing="0" w:line="360" w:lineRule="auto"/>
              <w:ind w:firstLine="567"/>
              <w:jc w:val="both"/>
              <w:rPr>
                <w:snapToGrid w:val="0"/>
                <w:sz w:val="28"/>
                <w:szCs w:val="28"/>
                <w:lang w:val="uk-UA"/>
              </w:rPr>
            </w:pPr>
            <w:r w:rsidRPr="009008E1">
              <w:rPr>
                <w:snapToGrid w:val="0"/>
                <w:sz w:val="28"/>
                <w:szCs w:val="28"/>
                <w:lang w:val="uk-UA"/>
              </w:rPr>
              <w:t xml:space="preserve"> Кзв=</w:t>
            </w:r>
          </w:p>
        </w:tc>
        <w:tc>
          <w:tcPr>
            <w:tcW w:w="6237" w:type="dxa"/>
            <w:tcBorders>
              <w:top w:val="nil"/>
              <w:left w:val="nil"/>
              <w:bottom w:val="nil"/>
              <w:right w:val="nil"/>
            </w:tcBorders>
          </w:tcPr>
          <w:p w:rsidR="009008E1" w:rsidRPr="009008E1" w:rsidRDefault="009008E1">
            <w:pPr>
              <w:spacing w:before="0" w:beforeAutospacing="0" w:after="0" w:afterAutospacing="0" w:line="360" w:lineRule="auto"/>
              <w:ind w:firstLine="567"/>
              <w:jc w:val="both"/>
              <w:rPr>
                <w:snapToGrid w:val="0"/>
                <w:sz w:val="28"/>
                <w:szCs w:val="28"/>
                <w:lang w:val="uk-UA"/>
              </w:rPr>
            </w:pPr>
            <w:r w:rsidRPr="009008E1">
              <w:rPr>
                <w:snapToGrid w:val="0"/>
                <w:sz w:val="28"/>
                <w:szCs w:val="28"/>
                <w:lang w:val="uk-UA"/>
              </w:rPr>
              <w:t>Ф.1 ряд.(430+480+620+630)</w:t>
            </w:r>
          </w:p>
        </w:tc>
      </w:tr>
      <w:tr w:rsidR="009008E1" w:rsidRPr="009008E1">
        <w:trPr>
          <w:cantSplit/>
        </w:trPr>
        <w:tc>
          <w:tcPr>
            <w:tcW w:w="2376" w:type="dxa"/>
            <w:vMerge/>
            <w:tcBorders>
              <w:top w:val="nil"/>
              <w:left w:val="nil"/>
              <w:bottom w:val="nil"/>
              <w:right w:val="nil"/>
            </w:tcBorders>
          </w:tcPr>
          <w:p w:rsidR="009008E1" w:rsidRPr="009008E1" w:rsidRDefault="009008E1">
            <w:pPr>
              <w:spacing w:before="0" w:beforeAutospacing="0" w:after="0" w:afterAutospacing="0" w:line="360" w:lineRule="auto"/>
              <w:ind w:firstLine="567"/>
              <w:jc w:val="both"/>
              <w:rPr>
                <w:snapToGrid w:val="0"/>
                <w:sz w:val="28"/>
                <w:szCs w:val="28"/>
                <w:lang w:val="uk-UA"/>
              </w:rPr>
            </w:pPr>
          </w:p>
        </w:tc>
        <w:tc>
          <w:tcPr>
            <w:tcW w:w="6237" w:type="dxa"/>
            <w:tcBorders>
              <w:top w:val="single" w:sz="4" w:space="0" w:color="auto"/>
              <w:left w:val="nil"/>
              <w:bottom w:val="nil"/>
              <w:right w:val="nil"/>
            </w:tcBorders>
          </w:tcPr>
          <w:p w:rsidR="009008E1" w:rsidRPr="009008E1" w:rsidRDefault="009008E1">
            <w:pPr>
              <w:spacing w:before="0" w:beforeAutospacing="0" w:after="0" w:afterAutospacing="0" w:line="360" w:lineRule="auto"/>
              <w:ind w:firstLine="567"/>
              <w:jc w:val="both"/>
              <w:rPr>
                <w:snapToGrid w:val="0"/>
                <w:sz w:val="28"/>
                <w:szCs w:val="28"/>
                <w:lang w:val="uk-UA"/>
              </w:rPr>
            </w:pPr>
            <w:r w:rsidRPr="009008E1">
              <w:rPr>
                <w:snapToGrid w:val="0"/>
                <w:sz w:val="28"/>
                <w:szCs w:val="28"/>
                <w:lang w:val="uk-UA"/>
              </w:rPr>
              <w:t>Ф.1 ряд.(380)</w:t>
            </w:r>
          </w:p>
        </w:tc>
      </w:tr>
    </w:tbl>
    <w:p w:rsidR="009008E1" w:rsidRDefault="009008E1">
      <w:pPr>
        <w:spacing w:before="0" w:beforeAutospacing="0" w:after="0" w:afterAutospacing="0" w:line="360" w:lineRule="auto"/>
        <w:ind w:firstLine="567"/>
        <w:jc w:val="both"/>
        <w:rPr>
          <w:snapToGrid w:val="0"/>
          <w:sz w:val="28"/>
          <w:szCs w:val="28"/>
          <w:lang w:val="uk-UA"/>
        </w:rPr>
      </w:pPr>
      <w:r>
        <w:rPr>
          <w:snapToGrid w:val="0"/>
          <w:sz w:val="28"/>
          <w:szCs w:val="28"/>
          <w:lang w:val="uk-UA"/>
        </w:rPr>
        <w:t>Кзв= (22,1+408,2+339,2)/9733,1 = 0,07 -  на початок звітного періоду</w:t>
      </w:r>
    </w:p>
    <w:p w:rsidR="009008E1" w:rsidRDefault="009008E1">
      <w:pPr>
        <w:spacing w:before="0" w:beforeAutospacing="0" w:after="0" w:afterAutospacing="0" w:line="360" w:lineRule="auto"/>
        <w:ind w:firstLine="567"/>
        <w:jc w:val="both"/>
        <w:rPr>
          <w:snapToGrid w:val="0"/>
          <w:sz w:val="28"/>
          <w:szCs w:val="28"/>
          <w:lang w:val="uk-UA"/>
        </w:rPr>
      </w:pPr>
      <w:r>
        <w:rPr>
          <w:snapToGrid w:val="0"/>
          <w:sz w:val="28"/>
          <w:szCs w:val="28"/>
          <w:lang w:val="uk-UA"/>
        </w:rPr>
        <w:t>Кзв =(37,3+326,7+34,8)/12656,2 =0,03 - на кінець звітного періоду</w:t>
      </w:r>
    </w:p>
    <w:p w:rsidR="009008E1" w:rsidRDefault="009008E1">
      <w:pPr>
        <w:spacing w:before="0" w:beforeAutospacing="0" w:after="0" w:afterAutospacing="0" w:line="360" w:lineRule="auto"/>
        <w:ind w:firstLine="567"/>
        <w:jc w:val="both"/>
        <w:rPr>
          <w:snapToGrid w:val="0"/>
          <w:sz w:val="28"/>
          <w:szCs w:val="28"/>
          <w:lang w:val="uk-UA"/>
        </w:rPr>
      </w:pPr>
      <w:r>
        <w:rPr>
          <w:snapToGrid w:val="0"/>
          <w:sz w:val="28"/>
          <w:szCs w:val="28"/>
          <w:lang w:val="uk-UA"/>
        </w:rPr>
        <w:t xml:space="preserve">Цей коефіцієнт менше 1 і продовжує знижуватись, а це дуже добре для платоспроможності підприємства </w:t>
      </w:r>
      <w:r>
        <w:rPr>
          <w:sz w:val="28"/>
          <w:szCs w:val="28"/>
          <w:lang w:val="uk-UA"/>
        </w:rPr>
        <w:t>ТОВ «Добробут»</w:t>
      </w:r>
      <w:r>
        <w:rPr>
          <w:snapToGrid w:val="0"/>
          <w:sz w:val="28"/>
          <w:szCs w:val="28"/>
          <w:lang w:val="uk-UA"/>
        </w:rPr>
        <w:t xml:space="preserve">. </w:t>
      </w:r>
    </w:p>
    <w:p w:rsidR="009008E1" w:rsidRDefault="009008E1">
      <w:pPr>
        <w:spacing w:before="0" w:beforeAutospacing="0" w:after="0" w:afterAutospacing="0" w:line="360" w:lineRule="auto"/>
        <w:ind w:firstLine="567"/>
        <w:jc w:val="both"/>
        <w:rPr>
          <w:snapToGrid w:val="0"/>
          <w:sz w:val="28"/>
          <w:szCs w:val="28"/>
          <w:lang w:val="uk-UA"/>
        </w:rPr>
      </w:pPr>
      <w:r>
        <w:rPr>
          <w:sz w:val="28"/>
          <w:szCs w:val="28"/>
          <w:lang w:val="uk-UA"/>
        </w:rPr>
        <w:t>Проаналізуємо коефіцієнти ліквідності підприємства ТОВ «Добробут».</w:t>
      </w:r>
    </w:p>
    <w:p w:rsidR="009008E1" w:rsidRDefault="009008E1">
      <w:pPr>
        <w:shd w:val="clear" w:color="auto" w:fill="FFFFFF"/>
        <w:spacing w:before="0" w:beforeAutospacing="0" w:after="0" w:afterAutospacing="0" w:line="360" w:lineRule="auto"/>
        <w:ind w:right="-6" w:firstLine="567"/>
        <w:jc w:val="both"/>
        <w:rPr>
          <w:sz w:val="28"/>
          <w:szCs w:val="28"/>
          <w:lang w:val="uk-UA"/>
        </w:rPr>
      </w:pPr>
      <w:r>
        <w:rPr>
          <w:sz w:val="28"/>
          <w:szCs w:val="28"/>
          <w:lang w:val="uk-UA"/>
        </w:rPr>
        <w:t>1. Коефіцієнт абсолютної (миттєвої) ліквідності (Кал)</w:t>
      </w:r>
    </w:p>
    <w:p w:rsidR="009008E1" w:rsidRDefault="009008E1">
      <w:pPr>
        <w:shd w:val="clear" w:color="auto" w:fill="FFFFFF"/>
        <w:spacing w:before="0" w:beforeAutospacing="0" w:after="0" w:afterAutospacing="0" w:line="360" w:lineRule="auto"/>
        <w:ind w:right="-6" w:firstLine="567"/>
        <w:jc w:val="both"/>
        <w:rPr>
          <w:sz w:val="28"/>
          <w:szCs w:val="28"/>
          <w:lang w:val="uk-UA"/>
        </w:rPr>
      </w:pPr>
      <w:r>
        <w:rPr>
          <w:sz w:val="28"/>
          <w:szCs w:val="28"/>
          <w:lang w:val="uk-UA"/>
        </w:rPr>
        <w:t>Оптимальне теоретичне значення показника Кал - не менше ніж 0,2.</w:t>
      </w:r>
    </w:p>
    <w:p w:rsidR="009008E1" w:rsidRDefault="009008E1">
      <w:pPr>
        <w:shd w:val="clear" w:color="auto" w:fill="FFFFFF"/>
        <w:spacing w:before="0" w:beforeAutospacing="0" w:after="0" w:afterAutospacing="0" w:line="360" w:lineRule="auto"/>
        <w:ind w:right="-6" w:firstLine="567"/>
        <w:jc w:val="both"/>
        <w:rPr>
          <w:snapToGrid w:val="0"/>
          <w:sz w:val="28"/>
          <w:szCs w:val="28"/>
          <w:lang w:val="uk-UA"/>
        </w:rPr>
      </w:pPr>
      <w:r>
        <w:rPr>
          <w:snapToGrid w:val="0"/>
          <w:sz w:val="28"/>
          <w:szCs w:val="28"/>
          <w:lang w:val="uk-UA"/>
        </w:rPr>
        <w:t xml:space="preserve">Важливим показником ліквідності підприємства є коефіцієнт абсолютної ліквідності </w:t>
      </w:r>
      <w:r>
        <w:rPr>
          <w:sz w:val="28"/>
          <w:szCs w:val="28"/>
          <w:lang w:val="uk-UA"/>
        </w:rPr>
        <w:t>Кал</w:t>
      </w:r>
      <w:r>
        <w:rPr>
          <w:snapToGrid w:val="0"/>
          <w:sz w:val="28"/>
          <w:szCs w:val="28"/>
          <w:lang w:val="uk-UA"/>
        </w:rPr>
        <w:t xml:space="preserve">, що характеризує негайну готовність підприємства ліквідувати короткострокову заборгованість. </w:t>
      </w:r>
      <w:r>
        <w:rPr>
          <w:sz w:val="28"/>
          <w:szCs w:val="28"/>
          <w:lang w:val="uk-UA"/>
        </w:rPr>
        <w:t xml:space="preserve">Коефіцієнт абсолютної  ліквідності характеризує платоспроможність позичальника на дату складання балансу. </w:t>
      </w:r>
      <w:r>
        <w:rPr>
          <w:snapToGrid w:val="0"/>
          <w:sz w:val="28"/>
          <w:szCs w:val="28"/>
          <w:lang w:val="uk-UA"/>
        </w:rPr>
        <w:t>Він визначається як відношення суми грошових коштів підприємства і короткострокових фінансових вкладень до суми короткострокових (поточних) зобов'язань:</w:t>
      </w:r>
    </w:p>
    <w:tbl>
      <w:tblPr>
        <w:tblW w:w="0" w:type="auto"/>
        <w:tblInd w:w="709" w:type="dxa"/>
        <w:tblLayout w:type="fixed"/>
        <w:tblLook w:val="0000" w:firstRow="0" w:lastRow="0" w:firstColumn="0" w:lastColumn="0" w:noHBand="0" w:noVBand="0"/>
      </w:tblPr>
      <w:tblGrid>
        <w:gridCol w:w="1843"/>
        <w:gridCol w:w="4272"/>
      </w:tblGrid>
      <w:tr w:rsidR="009008E1" w:rsidRPr="009008E1">
        <w:trPr>
          <w:cantSplit/>
        </w:trPr>
        <w:tc>
          <w:tcPr>
            <w:tcW w:w="1843" w:type="dxa"/>
            <w:vMerge w:val="restart"/>
            <w:tcBorders>
              <w:top w:val="nil"/>
              <w:left w:val="nil"/>
              <w:bottom w:val="nil"/>
              <w:right w:val="nil"/>
            </w:tcBorders>
            <w:vAlign w:val="center"/>
          </w:tcPr>
          <w:p w:rsidR="009008E1" w:rsidRPr="009008E1" w:rsidRDefault="009008E1">
            <w:pPr>
              <w:spacing w:before="0" w:beforeAutospacing="0" w:after="0" w:afterAutospacing="0" w:line="360" w:lineRule="auto"/>
              <w:ind w:right="-6" w:firstLine="567"/>
              <w:jc w:val="both"/>
              <w:rPr>
                <w:snapToGrid w:val="0"/>
                <w:sz w:val="28"/>
                <w:szCs w:val="28"/>
                <w:lang w:val="uk-UA"/>
              </w:rPr>
            </w:pPr>
            <w:r w:rsidRPr="009008E1">
              <w:rPr>
                <w:sz w:val="28"/>
                <w:szCs w:val="28"/>
                <w:lang w:val="uk-UA"/>
              </w:rPr>
              <w:t>Кал</w:t>
            </w:r>
            <w:r w:rsidRPr="009008E1">
              <w:rPr>
                <w:snapToGrid w:val="0"/>
                <w:sz w:val="28"/>
                <w:szCs w:val="28"/>
                <w:lang w:val="uk-UA"/>
              </w:rPr>
              <w:t>=</w:t>
            </w:r>
          </w:p>
        </w:tc>
        <w:tc>
          <w:tcPr>
            <w:tcW w:w="4272" w:type="dxa"/>
            <w:tcBorders>
              <w:top w:val="nil"/>
              <w:left w:val="nil"/>
              <w:bottom w:val="nil"/>
              <w:right w:val="nil"/>
            </w:tcBorders>
          </w:tcPr>
          <w:p w:rsidR="009008E1" w:rsidRPr="009008E1" w:rsidRDefault="009008E1">
            <w:pPr>
              <w:spacing w:before="0" w:beforeAutospacing="0" w:after="0" w:afterAutospacing="0" w:line="360" w:lineRule="auto"/>
              <w:ind w:right="-6" w:firstLine="567"/>
              <w:jc w:val="both"/>
              <w:rPr>
                <w:snapToGrid w:val="0"/>
                <w:sz w:val="28"/>
                <w:szCs w:val="28"/>
                <w:lang w:val="uk-UA"/>
              </w:rPr>
            </w:pPr>
            <w:r w:rsidRPr="009008E1">
              <w:rPr>
                <w:snapToGrid w:val="0"/>
                <w:sz w:val="28"/>
                <w:szCs w:val="28"/>
                <w:lang w:val="uk-UA"/>
              </w:rPr>
              <w:t>Ф.1 ряд.220 + 230 + 240</w:t>
            </w:r>
          </w:p>
        </w:tc>
      </w:tr>
      <w:tr w:rsidR="009008E1" w:rsidRPr="009008E1">
        <w:trPr>
          <w:cantSplit/>
        </w:trPr>
        <w:tc>
          <w:tcPr>
            <w:tcW w:w="1843" w:type="dxa"/>
            <w:vMerge/>
            <w:tcBorders>
              <w:top w:val="nil"/>
              <w:left w:val="nil"/>
              <w:bottom w:val="nil"/>
              <w:right w:val="nil"/>
            </w:tcBorders>
          </w:tcPr>
          <w:p w:rsidR="009008E1" w:rsidRPr="009008E1" w:rsidRDefault="009008E1">
            <w:pPr>
              <w:spacing w:before="0" w:beforeAutospacing="0" w:after="0" w:afterAutospacing="0" w:line="360" w:lineRule="auto"/>
              <w:ind w:right="-6" w:firstLine="567"/>
              <w:jc w:val="both"/>
              <w:rPr>
                <w:snapToGrid w:val="0"/>
                <w:sz w:val="28"/>
                <w:szCs w:val="28"/>
                <w:lang w:val="uk-UA"/>
              </w:rPr>
            </w:pPr>
          </w:p>
        </w:tc>
        <w:tc>
          <w:tcPr>
            <w:tcW w:w="4272" w:type="dxa"/>
            <w:tcBorders>
              <w:top w:val="single" w:sz="4" w:space="0" w:color="auto"/>
              <w:left w:val="nil"/>
              <w:bottom w:val="nil"/>
              <w:right w:val="nil"/>
            </w:tcBorders>
          </w:tcPr>
          <w:p w:rsidR="009008E1" w:rsidRPr="009008E1" w:rsidRDefault="009008E1">
            <w:pPr>
              <w:spacing w:before="0" w:beforeAutospacing="0" w:after="0" w:afterAutospacing="0" w:line="360" w:lineRule="auto"/>
              <w:ind w:right="-6" w:firstLine="567"/>
              <w:jc w:val="both"/>
              <w:rPr>
                <w:snapToGrid w:val="0"/>
                <w:sz w:val="28"/>
                <w:szCs w:val="28"/>
                <w:lang w:val="uk-UA"/>
              </w:rPr>
            </w:pPr>
            <w:r w:rsidRPr="009008E1">
              <w:rPr>
                <w:snapToGrid w:val="0"/>
                <w:sz w:val="28"/>
                <w:szCs w:val="28"/>
                <w:lang w:val="uk-UA"/>
              </w:rPr>
              <w:t>Ф.1 ряд.620 + 430 + 630</w:t>
            </w:r>
          </w:p>
        </w:tc>
      </w:tr>
    </w:tbl>
    <w:p w:rsidR="009008E1" w:rsidRDefault="009008E1">
      <w:pPr>
        <w:spacing w:before="0" w:beforeAutospacing="0" w:after="0" w:afterAutospacing="0" w:line="360" w:lineRule="auto"/>
        <w:ind w:right="-6" w:firstLine="567"/>
        <w:jc w:val="both"/>
        <w:rPr>
          <w:snapToGrid w:val="0"/>
          <w:sz w:val="28"/>
          <w:szCs w:val="28"/>
          <w:lang w:val="uk-UA"/>
        </w:rPr>
      </w:pPr>
      <w:r>
        <w:rPr>
          <w:sz w:val="28"/>
          <w:szCs w:val="28"/>
          <w:lang w:val="uk-UA"/>
        </w:rPr>
        <w:t>Кал</w:t>
      </w:r>
      <w:r>
        <w:rPr>
          <w:snapToGrid w:val="0"/>
          <w:sz w:val="28"/>
          <w:szCs w:val="28"/>
          <w:lang w:val="uk-UA"/>
        </w:rPr>
        <w:t xml:space="preserve">  = 120,9/(339,2+22,1) = 0,33-  на початок звітного періоду</w:t>
      </w:r>
    </w:p>
    <w:p w:rsidR="009008E1" w:rsidRDefault="009008E1">
      <w:pPr>
        <w:spacing w:before="0" w:beforeAutospacing="0" w:after="0" w:afterAutospacing="0" w:line="360" w:lineRule="auto"/>
        <w:ind w:right="-6" w:firstLine="567"/>
        <w:jc w:val="both"/>
        <w:rPr>
          <w:snapToGrid w:val="0"/>
          <w:sz w:val="28"/>
          <w:szCs w:val="28"/>
          <w:lang w:val="uk-UA"/>
        </w:rPr>
      </w:pPr>
      <w:r>
        <w:rPr>
          <w:sz w:val="28"/>
          <w:szCs w:val="28"/>
          <w:lang w:val="uk-UA"/>
        </w:rPr>
        <w:t>Кал</w:t>
      </w:r>
      <w:r>
        <w:rPr>
          <w:snapToGrid w:val="0"/>
          <w:sz w:val="28"/>
          <w:szCs w:val="28"/>
          <w:lang w:val="uk-UA"/>
        </w:rPr>
        <w:t xml:space="preserve"> = 1022,5/(34,8+37,3) = 14,18– на кінець звітного періоду</w:t>
      </w:r>
    </w:p>
    <w:p w:rsidR="009008E1" w:rsidRDefault="009008E1">
      <w:pPr>
        <w:pStyle w:val="21"/>
        <w:spacing w:after="0" w:line="360" w:lineRule="auto"/>
        <w:ind w:left="0" w:right="-6" w:firstLine="567"/>
        <w:jc w:val="both"/>
        <w:rPr>
          <w:snapToGrid w:val="0"/>
          <w:sz w:val="28"/>
          <w:szCs w:val="28"/>
          <w:lang w:val="uk-UA"/>
        </w:rPr>
      </w:pPr>
      <w:r>
        <w:rPr>
          <w:snapToGrid w:val="0"/>
          <w:kern w:val="40"/>
          <w:sz w:val="28"/>
          <w:szCs w:val="28"/>
          <w:lang w:val="uk-UA"/>
        </w:rPr>
        <w:t>Нормативне значення Кал 0,5-1, а в нашому прикладі Кал на кінець звітного періоду дорівнює 14,18,</w:t>
      </w:r>
      <w:r>
        <w:rPr>
          <w:snapToGrid w:val="0"/>
          <w:sz w:val="28"/>
          <w:szCs w:val="28"/>
          <w:lang w:val="uk-UA"/>
        </w:rPr>
        <w:t xml:space="preserve"> що свідчить про достатньо високу платоспроможність підприємства </w:t>
      </w:r>
      <w:r>
        <w:rPr>
          <w:sz w:val="28"/>
          <w:szCs w:val="28"/>
          <w:lang w:val="uk-UA"/>
        </w:rPr>
        <w:t xml:space="preserve">ТОВ «Добробут» </w:t>
      </w:r>
      <w:r>
        <w:rPr>
          <w:snapToGrid w:val="0"/>
          <w:sz w:val="28"/>
          <w:szCs w:val="28"/>
          <w:lang w:val="uk-UA"/>
        </w:rPr>
        <w:t xml:space="preserve">на дату балансу. </w:t>
      </w:r>
    </w:p>
    <w:p w:rsidR="009008E1" w:rsidRDefault="009008E1">
      <w:pPr>
        <w:widowControl w:val="0"/>
        <w:tabs>
          <w:tab w:val="left" w:pos="9355"/>
        </w:tabs>
        <w:spacing w:before="0" w:beforeAutospacing="0" w:after="0" w:afterAutospacing="0" w:line="360" w:lineRule="auto"/>
        <w:ind w:right="-6" w:firstLine="567"/>
        <w:jc w:val="both"/>
        <w:rPr>
          <w:snapToGrid w:val="0"/>
          <w:sz w:val="28"/>
          <w:szCs w:val="28"/>
          <w:lang w:val="uk-UA"/>
        </w:rPr>
      </w:pPr>
      <w:r>
        <w:rPr>
          <w:snapToGrid w:val="0"/>
          <w:sz w:val="28"/>
          <w:szCs w:val="28"/>
          <w:lang w:val="uk-UA"/>
        </w:rPr>
        <w:t>2. Коефіцієнт поточної ліквідності (Кпл)</w:t>
      </w:r>
    </w:p>
    <w:p w:rsidR="009008E1" w:rsidRDefault="009008E1">
      <w:pPr>
        <w:tabs>
          <w:tab w:val="left" w:pos="9355"/>
        </w:tabs>
        <w:spacing w:before="0" w:beforeAutospacing="0" w:after="0" w:afterAutospacing="0" w:line="360" w:lineRule="auto"/>
        <w:ind w:right="-6" w:firstLine="567"/>
        <w:jc w:val="both"/>
        <w:rPr>
          <w:sz w:val="28"/>
          <w:szCs w:val="28"/>
          <w:lang w:val="uk-UA"/>
        </w:rPr>
      </w:pPr>
      <w:r>
        <w:rPr>
          <w:snapToGrid w:val="0"/>
          <w:sz w:val="28"/>
          <w:szCs w:val="28"/>
          <w:lang w:val="uk-UA"/>
        </w:rPr>
        <w:t xml:space="preserve">Важливим показником є коефіцієнт поточної ліквідності, який </w:t>
      </w:r>
      <w:r>
        <w:rPr>
          <w:sz w:val="28"/>
          <w:szCs w:val="28"/>
          <w:lang w:val="uk-UA"/>
        </w:rPr>
        <w:t>дає загальну оцінку ліквідності активів, показуючи, скільки гривень поточних активів підприємства приходиться на одну гривню поточних зобов'язань. Логіка числення даного показника полягає в тім, що підприємство погашає короткострокові зобов'язання в основному за рахунок поточних активів; отже, якщо поточні активи перевищують по величині поточні зобов'язання, підприємство може розглядатися як успішно функціонуюче (принаймні теоретично). Розмір перевищення і задається коефіцієнтом поточної ліквідності. Значення показника може варіювати по галузях і видам діяльності, а його розумний ріст у динаміці звичайно розглядається як сприятлива тенденція. У західній обліково-аналітичній практиці приводиться нижнє критичне значення показника — 2; однак це лише орієнтоване значення, що вказує на порядок показника, але не на його точне нормативне значення. У банківський літературі цей показник ще називають коефіцієнтом покриття.</w:t>
      </w:r>
    </w:p>
    <w:p w:rsidR="009008E1" w:rsidRDefault="009008E1">
      <w:pPr>
        <w:spacing w:before="0" w:beforeAutospacing="0" w:after="0" w:afterAutospacing="0" w:line="360" w:lineRule="auto"/>
        <w:ind w:right="-6" w:firstLine="567"/>
        <w:jc w:val="both"/>
        <w:rPr>
          <w:snapToGrid w:val="0"/>
          <w:sz w:val="28"/>
          <w:szCs w:val="28"/>
          <w:lang w:val="uk-UA"/>
        </w:rPr>
      </w:pPr>
      <w:r>
        <w:rPr>
          <w:snapToGrid w:val="0"/>
          <w:sz w:val="28"/>
          <w:szCs w:val="28"/>
          <w:lang w:val="uk-UA"/>
        </w:rPr>
        <w:t xml:space="preserve">(Кпл) визначається як відношення оборотних активів до короткострокових пасивів: </w:t>
      </w:r>
    </w:p>
    <w:tbl>
      <w:tblPr>
        <w:tblW w:w="0" w:type="auto"/>
        <w:tblInd w:w="-108" w:type="dxa"/>
        <w:tblLayout w:type="fixed"/>
        <w:tblLook w:val="0000" w:firstRow="0" w:lastRow="0" w:firstColumn="0" w:lastColumn="0" w:noHBand="0" w:noVBand="0"/>
      </w:tblPr>
      <w:tblGrid>
        <w:gridCol w:w="2235"/>
        <w:gridCol w:w="4252"/>
      </w:tblGrid>
      <w:tr w:rsidR="009008E1" w:rsidRPr="009008E1">
        <w:trPr>
          <w:cantSplit/>
        </w:trPr>
        <w:tc>
          <w:tcPr>
            <w:tcW w:w="2235" w:type="dxa"/>
            <w:vMerge w:val="restart"/>
            <w:tcBorders>
              <w:top w:val="nil"/>
              <w:left w:val="nil"/>
              <w:bottom w:val="nil"/>
              <w:right w:val="nil"/>
            </w:tcBorders>
            <w:vAlign w:val="center"/>
          </w:tcPr>
          <w:p w:rsidR="009008E1" w:rsidRPr="009008E1" w:rsidRDefault="009008E1">
            <w:pPr>
              <w:spacing w:before="0" w:beforeAutospacing="0" w:after="0" w:afterAutospacing="0" w:line="360" w:lineRule="auto"/>
              <w:ind w:right="-6" w:firstLine="567"/>
              <w:jc w:val="both"/>
              <w:rPr>
                <w:snapToGrid w:val="0"/>
                <w:sz w:val="28"/>
                <w:szCs w:val="28"/>
                <w:lang w:val="uk-UA"/>
              </w:rPr>
            </w:pPr>
            <w:r w:rsidRPr="009008E1">
              <w:rPr>
                <w:snapToGrid w:val="0"/>
                <w:sz w:val="28"/>
                <w:szCs w:val="28"/>
                <w:lang w:val="uk-UA"/>
              </w:rPr>
              <w:t>Кпл=</w:t>
            </w:r>
          </w:p>
        </w:tc>
        <w:tc>
          <w:tcPr>
            <w:tcW w:w="4252" w:type="dxa"/>
            <w:tcBorders>
              <w:top w:val="nil"/>
              <w:left w:val="nil"/>
              <w:bottom w:val="nil"/>
              <w:right w:val="nil"/>
            </w:tcBorders>
          </w:tcPr>
          <w:p w:rsidR="009008E1" w:rsidRPr="009008E1" w:rsidRDefault="009008E1">
            <w:pPr>
              <w:spacing w:before="0" w:beforeAutospacing="0" w:after="0" w:afterAutospacing="0" w:line="360" w:lineRule="auto"/>
              <w:ind w:right="-6" w:firstLine="567"/>
              <w:jc w:val="both"/>
              <w:rPr>
                <w:snapToGrid w:val="0"/>
                <w:sz w:val="28"/>
                <w:szCs w:val="28"/>
                <w:lang w:val="uk-UA"/>
              </w:rPr>
            </w:pPr>
            <w:r w:rsidRPr="009008E1">
              <w:rPr>
                <w:snapToGrid w:val="0"/>
                <w:sz w:val="28"/>
                <w:szCs w:val="28"/>
                <w:lang w:val="uk-UA"/>
              </w:rPr>
              <w:t>Ф.1 ряд.(260+270)</w:t>
            </w:r>
          </w:p>
        </w:tc>
      </w:tr>
      <w:tr w:rsidR="009008E1" w:rsidRPr="009008E1">
        <w:trPr>
          <w:cantSplit/>
        </w:trPr>
        <w:tc>
          <w:tcPr>
            <w:tcW w:w="2235" w:type="dxa"/>
            <w:vMerge/>
            <w:tcBorders>
              <w:top w:val="nil"/>
              <w:left w:val="nil"/>
              <w:bottom w:val="nil"/>
              <w:right w:val="nil"/>
            </w:tcBorders>
          </w:tcPr>
          <w:p w:rsidR="009008E1" w:rsidRPr="009008E1" w:rsidRDefault="009008E1">
            <w:pPr>
              <w:spacing w:before="0" w:beforeAutospacing="0" w:after="0" w:afterAutospacing="0" w:line="360" w:lineRule="auto"/>
              <w:ind w:right="-6" w:firstLine="567"/>
              <w:jc w:val="both"/>
              <w:rPr>
                <w:snapToGrid w:val="0"/>
                <w:sz w:val="28"/>
                <w:szCs w:val="28"/>
                <w:lang w:val="uk-UA"/>
              </w:rPr>
            </w:pPr>
          </w:p>
        </w:tc>
        <w:tc>
          <w:tcPr>
            <w:tcW w:w="4252" w:type="dxa"/>
            <w:tcBorders>
              <w:top w:val="single" w:sz="4" w:space="0" w:color="auto"/>
              <w:left w:val="nil"/>
              <w:bottom w:val="nil"/>
              <w:right w:val="nil"/>
            </w:tcBorders>
          </w:tcPr>
          <w:p w:rsidR="009008E1" w:rsidRPr="009008E1" w:rsidRDefault="009008E1">
            <w:pPr>
              <w:spacing w:before="0" w:beforeAutospacing="0" w:after="0" w:afterAutospacing="0" w:line="360" w:lineRule="auto"/>
              <w:ind w:right="-6" w:firstLine="567"/>
              <w:jc w:val="both"/>
              <w:rPr>
                <w:snapToGrid w:val="0"/>
                <w:sz w:val="28"/>
                <w:szCs w:val="28"/>
                <w:lang w:val="uk-UA"/>
              </w:rPr>
            </w:pPr>
            <w:r w:rsidRPr="009008E1">
              <w:rPr>
                <w:snapToGrid w:val="0"/>
                <w:sz w:val="28"/>
                <w:szCs w:val="28"/>
                <w:lang w:val="uk-UA"/>
              </w:rPr>
              <w:t>Ф.1 ряд.(620+630)</w:t>
            </w:r>
          </w:p>
        </w:tc>
      </w:tr>
    </w:tbl>
    <w:p w:rsidR="009008E1" w:rsidRDefault="009008E1">
      <w:pPr>
        <w:spacing w:before="0" w:beforeAutospacing="0" w:after="0" w:afterAutospacing="0" w:line="360" w:lineRule="auto"/>
        <w:ind w:right="-6" w:firstLine="567"/>
        <w:jc w:val="both"/>
        <w:rPr>
          <w:snapToGrid w:val="0"/>
          <w:sz w:val="28"/>
          <w:szCs w:val="28"/>
          <w:lang w:val="uk-UA"/>
        </w:rPr>
      </w:pPr>
      <w:r>
        <w:rPr>
          <w:snapToGrid w:val="0"/>
          <w:sz w:val="28"/>
          <w:szCs w:val="28"/>
          <w:lang w:val="uk-UA"/>
        </w:rPr>
        <w:t>Кпл = (5281,1+45,9)/339,2 = 15,7 -  на початок звітного періоду</w:t>
      </w:r>
    </w:p>
    <w:p w:rsidR="009008E1" w:rsidRDefault="009008E1">
      <w:pPr>
        <w:spacing w:before="0" w:beforeAutospacing="0" w:after="0" w:afterAutospacing="0" w:line="360" w:lineRule="auto"/>
        <w:ind w:right="-6" w:firstLine="567"/>
        <w:jc w:val="both"/>
        <w:rPr>
          <w:snapToGrid w:val="0"/>
          <w:sz w:val="28"/>
          <w:szCs w:val="28"/>
          <w:lang w:val="uk-UA"/>
        </w:rPr>
      </w:pPr>
      <w:r>
        <w:rPr>
          <w:snapToGrid w:val="0"/>
          <w:sz w:val="28"/>
          <w:szCs w:val="28"/>
          <w:lang w:val="uk-UA"/>
        </w:rPr>
        <w:t>Кпл= (8079,4+189,7)/34,8 = 237,61 - на кінець звітного періоду</w:t>
      </w:r>
    </w:p>
    <w:p w:rsidR="009008E1" w:rsidRDefault="009008E1">
      <w:pPr>
        <w:shd w:val="clear" w:color="auto" w:fill="FFFFFF"/>
        <w:spacing w:before="0" w:beforeAutospacing="0" w:after="0" w:afterAutospacing="0" w:line="360" w:lineRule="auto"/>
        <w:ind w:right="-6" w:firstLine="567"/>
        <w:jc w:val="both"/>
        <w:rPr>
          <w:snapToGrid w:val="0"/>
          <w:sz w:val="28"/>
          <w:szCs w:val="28"/>
          <w:lang w:val="uk-UA"/>
        </w:rPr>
      </w:pPr>
      <w:r>
        <w:rPr>
          <w:sz w:val="28"/>
          <w:szCs w:val="28"/>
          <w:lang w:val="uk-UA"/>
        </w:rPr>
        <w:t xml:space="preserve">Коефіцієнт характеризує, наскільки обсяг поточних зобов'язань за кредитами і розрахунками може бути погашений за рахунок усіх мобілізованих оборотних активів. Оптимальне теоретичне значення показника </w:t>
      </w:r>
      <w:r>
        <w:rPr>
          <w:snapToGrid w:val="0"/>
          <w:sz w:val="28"/>
          <w:szCs w:val="28"/>
          <w:lang w:val="uk-UA"/>
        </w:rPr>
        <w:t>Кпл</w:t>
      </w:r>
      <w:r>
        <w:rPr>
          <w:sz w:val="28"/>
          <w:szCs w:val="28"/>
          <w:lang w:val="uk-UA"/>
        </w:rPr>
        <w:t xml:space="preserve"> - не менше ніж 0,5</w:t>
      </w:r>
      <w:r>
        <w:rPr>
          <w:snapToGrid w:val="0"/>
          <w:sz w:val="28"/>
          <w:szCs w:val="28"/>
          <w:lang w:val="uk-UA"/>
        </w:rPr>
        <w:t>, таким чином все указує на те, що платоспроможність підприємства ТОВ «Добробут»   у 2005-2006 році дуже висока.</w:t>
      </w:r>
    </w:p>
    <w:p w:rsidR="009008E1" w:rsidRDefault="009008E1">
      <w:pPr>
        <w:shd w:val="clear" w:color="auto" w:fill="FFFFFF"/>
        <w:spacing w:before="0" w:beforeAutospacing="0" w:after="0" w:afterAutospacing="0" w:line="360" w:lineRule="auto"/>
        <w:ind w:right="-6" w:firstLine="567"/>
        <w:jc w:val="both"/>
        <w:rPr>
          <w:sz w:val="28"/>
          <w:szCs w:val="28"/>
          <w:lang w:val="uk-UA"/>
        </w:rPr>
      </w:pPr>
      <w:r>
        <w:rPr>
          <w:sz w:val="28"/>
          <w:szCs w:val="28"/>
          <w:lang w:val="uk-UA"/>
        </w:rPr>
        <w:t>3. Коефіцієнт швидкої ліквідності (Кшл)</w:t>
      </w:r>
    </w:p>
    <w:p w:rsidR="009008E1" w:rsidRDefault="009008E1">
      <w:pPr>
        <w:shd w:val="clear" w:color="auto" w:fill="FFFFFF"/>
        <w:spacing w:before="0" w:beforeAutospacing="0" w:after="0" w:afterAutospacing="0" w:line="360" w:lineRule="auto"/>
        <w:ind w:right="-6" w:firstLine="567"/>
        <w:jc w:val="both"/>
        <w:rPr>
          <w:sz w:val="28"/>
          <w:szCs w:val="28"/>
          <w:lang w:val="uk-UA"/>
        </w:rPr>
      </w:pPr>
      <w:r>
        <w:rPr>
          <w:sz w:val="28"/>
          <w:szCs w:val="28"/>
          <w:lang w:val="uk-UA"/>
        </w:rPr>
        <w:t>Коефіцієнт швидкої ліквідності відображає платіжні можливості підприємства на перспективу при умові своєчасного проведення розрахунків з дебіторами.</w:t>
      </w:r>
    </w:p>
    <w:tbl>
      <w:tblPr>
        <w:tblW w:w="0" w:type="auto"/>
        <w:tblInd w:w="-108" w:type="dxa"/>
        <w:tblLayout w:type="fixed"/>
        <w:tblLook w:val="0000" w:firstRow="0" w:lastRow="0" w:firstColumn="0" w:lastColumn="0" w:noHBand="0" w:noVBand="0"/>
      </w:tblPr>
      <w:tblGrid>
        <w:gridCol w:w="2660"/>
        <w:gridCol w:w="6379"/>
      </w:tblGrid>
      <w:tr w:rsidR="009008E1" w:rsidRPr="009008E1">
        <w:trPr>
          <w:cantSplit/>
        </w:trPr>
        <w:tc>
          <w:tcPr>
            <w:tcW w:w="2660" w:type="dxa"/>
            <w:vMerge w:val="restart"/>
            <w:tcBorders>
              <w:top w:val="nil"/>
              <w:left w:val="nil"/>
              <w:bottom w:val="nil"/>
              <w:right w:val="nil"/>
            </w:tcBorders>
            <w:vAlign w:val="center"/>
          </w:tcPr>
          <w:p w:rsidR="009008E1" w:rsidRPr="009008E1" w:rsidRDefault="009008E1">
            <w:pPr>
              <w:spacing w:before="0" w:beforeAutospacing="0" w:after="0" w:afterAutospacing="0" w:line="360" w:lineRule="auto"/>
              <w:ind w:right="-6" w:firstLine="567"/>
              <w:jc w:val="both"/>
              <w:rPr>
                <w:snapToGrid w:val="0"/>
                <w:sz w:val="28"/>
                <w:szCs w:val="28"/>
                <w:lang w:val="uk-UA"/>
              </w:rPr>
            </w:pPr>
            <w:r w:rsidRPr="009008E1">
              <w:rPr>
                <w:snapToGrid w:val="0"/>
                <w:sz w:val="28"/>
                <w:szCs w:val="28"/>
                <w:lang w:val="uk-UA"/>
              </w:rPr>
              <w:t>Кшл =</w:t>
            </w:r>
          </w:p>
        </w:tc>
        <w:tc>
          <w:tcPr>
            <w:tcW w:w="6379" w:type="dxa"/>
            <w:tcBorders>
              <w:top w:val="nil"/>
              <w:left w:val="nil"/>
              <w:bottom w:val="nil"/>
              <w:right w:val="nil"/>
            </w:tcBorders>
          </w:tcPr>
          <w:p w:rsidR="009008E1" w:rsidRPr="009008E1" w:rsidRDefault="009008E1">
            <w:pPr>
              <w:spacing w:before="0" w:beforeAutospacing="0" w:after="0" w:afterAutospacing="0" w:line="360" w:lineRule="auto"/>
              <w:ind w:right="-6" w:firstLine="567"/>
              <w:jc w:val="both"/>
              <w:rPr>
                <w:snapToGrid w:val="0"/>
                <w:sz w:val="28"/>
                <w:szCs w:val="28"/>
                <w:lang w:val="uk-UA"/>
              </w:rPr>
            </w:pPr>
            <w:r w:rsidRPr="009008E1">
              <w:rPr>
                <w:snapToGrid w:val="0"/>
                <w:sz w:val="28"/>
                <w:szCs w:val="28"/>
                <w:lang w:val="uk-UA"/>
              </w:rPr>
              <w:t>Ф.1 ряд.(260-100-110-120-10-140+270)</w:t>
            </w:r>
          </w:p>
        </w:tc>
      </w:tr>
      <w:tr w:rsidR="009008E1" w:rsidRPr="009008E1">
        <w:trPr>
          <w:cantSplit/>
        </w:trPr>
        <w:tc>
          <w:tcPr>
            <w:tcW w:w="2660" w:type="dxa"/>
            <w:vMerge/>
            <w:tcBorders>
              <w:top w:val="nil"/>
              <w:left w:val="nil"/>
              <w:bottom w:val="nil"/>
              <w:right w:val="nil"/>
            </w:tcBorders>
          </w:tcPr>
          <w:p w:rsidR="009008E1" w:rsidRPr="009008E1" w:rsidRDefault="009008E1">
            <w:pPr>
              <w:spacing w:before="0" w:beforeAutospacing="0" w:after="0" w:afterAutospacing="0" w:line="360" w:lineRule="auto"/>
              <w:ind w:right="-6" w:firstLine="567"/>
              <w:jc w:val="both"/>
              <w:rPr>
                <w:snapToGrid w:val="0"/>
                <w:sz w:val="28"/>
                <w:szCs w:val="28"/>
                <w:lang w:val="uk-UA"/>
              </w:rPr>
            </w:pPr>
          </w:p>
        </w:tc>
        <w:tc>
          <w:tcPr>
            <w:tcW w:w="6379" w:type="dxa"/>
            <w:tcBorders>
              <w:top w:val="single" w:sz="4" w:space="0" w:color="auto"/>
              <w:left w:val="nil"/>
              <w:bottom w:val="nil"/>
              <w:right w:val="nil"/>
            </w:tcBorders>
          </w:tcPr>
          <w:p w:rsidR="009008E1" w:rsidRPr="009008E1" w:rsidRDefault="009008E1">
            <w:pPr>
              <w:spacing w:before="0" w:beforeAutospacing="0" w:after="0" w:afterAutospacing="0" w:line="360" w:lineRule="auto"/>
              <w:ind w:right="-6" w:firstLine="567"/>
              <w:jc w:val="both"/>
              <w:rPr>
                <w:snapToGrid w:val="0"/>
                <w:sz w:val="28"/>
                <w:szCs w:val="28"/>
                <w:lang w:val="uk-UA"/>
              </w:rPr>
            </w:pPr>
            <w:r w:rsidRPr="009008E1">
              <w:rPr>
                <w:snapToGrid w:val="0"/>
                <w:sz w:val="28"/>
                <w:szCs w:val="28"/>
                <w:lang w:val="uk-UA"/>
              </w:rPr>
              <w:t>Ф.1 ряд.(620+630)</w:t>
            </w:r>
          </w:p>
        </w:tc>
      </w:tr>
    </w:tbl>
    <w:p w:rsidR="009008E1" w:rsidRDefault="009008E1">
      <w:pPr>
        <w:spacing w:before="0" w:beforeAutospacing="0" w:after="0" w:afterAutospacing="0" w:line="360" w:lineRule="auto"/>
        <w:ind w:right="-6" w:firstLine="567"/>
        <w:jc w:val="both"/>
        <w:rPr>
          <w:snapToGrid w:val="0"/>
          <w:sz w:val="28"/>
          <w:szCs w:val="28"/>
          <w:lang w:val="uk-UA"/>
        </w:rPr>
      </w:pPr>
      <w:r>
        <w:rPr>
          <w:snapToGrid w:val="0"/>
          <w:sz w:val="28"/>
          <w:szCs w:val="28"/>
          <w:lang w:val="uk-UA"/>
        </w:rPr>
        <w:t>Кшл = (5281,1-867,6-16,3-2,9+45,9)/339,2 = 13 -  на початок звітного періоду</w:t>
      </w:r>
    </w:p>
    <w:p w:rsidR="009008E1" w:rsidRDefault="009008E1">
      <w:pPr>
        <w:spacing w:before="0" w:beforeAutospacing="0" w:after="0" w:afterAutospacing="0" w:line="360" w:lineRule="auto"/>
        <w:ind w:right="-6" w:firstLine="567"/>
        <w:jc w:val="both"/>
        <w:rPr>
          <w:snapToGrid w:val="0"/>
          <w:sz w:val="28"/>
          <w:szCs w:val="28"/>
          <w:lang w:val="uk-UA"/>
        </w:rPr>
      </w:pPr>
      <w:r>
        <w:rPr>
          <w:snapToGrid w:val="0"/>
          <w:sz w:val="28"/>
          <w:szCs w:val="28"/>
          <w:lang w:val="uk-UA"/>
        </w:rPr>
        <w:t>Кшл =(8079,4-931,7-12,3-24,2+189,7)/34,8 = 209,79 - на кінець звітного періоду</w:t>
      </w:r>
    </w:p>
    <w:p w:rsidR="009008E1" w:rsidRDefault="009008E1">
      <w:pPr>
        <w:shd w:val="clear" w:color="auto" w:fill="FFFFFF"/>
        <w:spacing w:before="0" w:beforeAutospacing="0" w:after="0" w:afterAutospacing="0" w:line="360" w:lineRule="auto"/>
        <w:ind w:right="-6" w:firstLine="567"/>
        <w:jc w:val="both"/>
        <w:rPr>
          <w:sz w:val="28"/>
          <w:szCs w:val="28"/>
          <w:lang w:val="uk-UA"/>
        </w:rPr>
      </w:pPr>
      <w:r>
        <w:rPr>
          <w:sz w:val="28"/>
          <w:szCs w:val="28"/>
          <w:lang w:val="uk-UA"/>
        </w:rPr>
        <w:t>Оптимальне теоретичне значення показника Кшл - не менше 1,0.</w:t>
      </w:r>
    </w:p>
    <w:p w:rsidR="009008E1" w:rsidRDefault="009008E1">
      <w:pPr>
        <w:shd w:val="clear" w:color="auto" w:fill="FFFFFF"/>
        <w:spacing w:before="0" w:beforeAutospacing="0" w:after="0" w:afterAutospacing="0" w:line="360" w:lineRule="auto"/>
        <w:ind w:right="-6" w:firstLine="567"/>
        <w:jc w:val="both"/>
        <w:rPr>
          <w:sz w:val="28"/>
          <w:szCs w:val="28"/>
          <w:lang w:val="uk-UA"/>
        </w:rPr>
      </w:pPr>
      <w:r>
        <w:rPr>
          <w:sz w:val="28"/>
          <w:szCs w:val="28"/>
          <w:lang w:val="uk-UA"/>
        </w:rPr>
        <w:t xml:space="preserve">Коефіцієнт швидкої ліквідності характеризує очікувану платоспроможність підприємства на період, що дорівнює середній тривалості одного обороту дебіторської заборгованості. </w:t>
      </w:r>
    </w:p>
    <w:p w:rsidR="009008E1" w:rsidRDefault="009008E1">
      <w:pPr>
        <w:shd w:val="clear" w:color="auto" w:fill="FFFFFF"/>
        <w:spacing w:before="0" w:beforeAutospacing="0" w:after="0" w:afterAutospacing="0" w:line="360" w:lineRule="auto"/>
        <w:ind w:right="-6" w:firstLine="567"/>
        <w:jc w:val="both"/>
        <w:rPr>
          <w:sz w:val="28"/>
          <w:szCs w:val="28"/>
          <w:lang w:val="uk-UA"/>
        </w:rPr>
      </w:pPr>
      <w:r>
        <w:rPr>
          <w:sz w:val="28"/>
          <w:szCs w:val="28"/>
          <w:lang w:val="uk-UA"/>
        </w:rPr>
        <w:t>Отже, підприємство ТОВ «Добробут має досить гарні показники ліквідності, які багаторазове перевищують нормативні значення.</w:t>
      </w:r>
    </w:p>
    <w:p w:rsidR="009008E1" w:rsidRDefault="009008E1">
      <w:pPr>
        <w:shd w:val="clear" w:color="auto" w:fill="FFFFFF"/>
        <w:spacing w:before="0" w:beforeAutospacing="0" w:after="0" w:afterAutospacing="0" w:line="360" w:lineRule="auto"/>
        <w:ind w:right="-6" w:firstLine="567"/>
        <w:jc w:val="both"/>
        <w:rPr>
          <w:sz w:val="28"/>
          <w:szCs w:val="28"/>
          <w:lang w:val="uk-UA"/>
        </w:rPr>
      </w:pPr>
      <w:r>
        <w:rPr>
          <w:sz w:val="28"/>
          <w:szCs w:val="28"/>
          <w:lang w:val="uk-UA"/>
        </w:rPr>
        <w:t>В умовах ринкових відносин велика роль показників рентабельності продукції, що характеризують рівень прибутковості (збитковості).  Показники рентабельності є відносними характеристиками фінансових результатів і ефективності діяльності підприємства. Вони характеризують відносну прибутковість підприємства, вимірювану у відсотках до витрат чи  капіталу з різних позицій.</w:t>
      </w:r>
    </w:p>
    <w:p w:rsidR="009008E1" w:rsidRDefault="009008E1">
      <w:pPr>
        <w:spacing w:before="0" w:beforeAutospacing="0" w:after="0" w:afterAutospacing="0" w:line="360" w:lineRule="auto"/>
        <w:ind w:right="-5" w:firstLine="567"/>
        <w:jc w:val="both"/>
        <w:rPr>
          <w:snapToGrid w:val="0"/>
          <w:sz w:val="28"/>
          <w:szCs w:val="28"/>
          <w:lang w:val="uk-UA"/>
        </w:rPr>
      </w:pPr>
      <w:r>
        <w:rPr>
          <w:sz w:val="28"/>
          <w:szCs w:val="28"/>
          <w:lang w:val="uk-UA"/>
        </w:rPr>
        <w:t xml:space="preserve">Показники рентабельності - це найважливіші характеристики фактичного середовища формування прибутку і доходу підприємств. З цієї причини вони є обов'язковими елементами порівняльного аналізу й оцінки фінансового стану підприємства. При аналізі виробництва показники рентабельності використовуються як інструмент інвестиційної політики і ціноутворення. </w:t>
      </w:r>
    </w:p>
    <w:p w:rsidR="009008E1" w:rsidRDefault="009008E1">
      <w:pPr>
        <w:spacing w:before="0" w:beforeAutospacing="0" w:after="0" w:afterAutospacing="0" w:line="360" w:lineRule="auto"/>
        <w:ind w:right="-5" w:firstLine="567"/>
        <w:jc w:val="both"/>
        <w:rPr>
          <w:snapToGrid w:val="0"/>
          <w:sz w:val="28"/>
          <w:szCs w:val="28"/>
          <w:lang w:val="uk-UA"/>
        </w:rPr>
      </w:pPr>
      <w:r>
        <w:rPr>
          <w:snapToGrid w:val="0"/>
          <w:sz w:val="28"/>
          <w:szCs w:val="28"/>
          <w:lang w:val="uk-UA"/>
        </w:rPr>
        <w:t>Аналіз рівня рентабельності підприємства наведено у табл.2.6.</w:t>
      </w:r>
    </w:p>
    <w:p w:rsidR="009008E1" w:rsidRDefault="009008E1">
      <w:pPr>
        <w:spacing w:before="0" w:beforeAutospacing="0" w:after="0" w:afterAutospacing="0" w:line="360" w:lineRule="auto"/>
        <w:jc w:val="right"/>
        <w:rPr>
          <w:snapToGrid w:val="0"/>
          <w:sz w:val="28"/>
          <w:szCs w:val="28"/>
          <w:lang w:val="uk-UA"/>
        </w:rPr>
      </w:pPr>
      <w:r>
        <w:rPr>
          <w:snapToGrid w:val="0"/>
          <w:sz w:val="28"/>
          <w:szCs w:val="28"/>
          <w:lang w:val="uk-UA"/>
        </w:rPr>
        <w:t>Таблиця 2.6</w:t>
      </w:r>
    </w:p>
    <w:p w:rsidR="009008E1" w:rsidRDefault="009008E1">
      <w:pPr>
        <w:spacing w:before="0" w:beforeAutospacing="0" w:after="0" w:afterAutospacing="0" w:line="360" w:lineRule="auto"/>
        <w:ind w:right="-5" w:firstLine="567"/>
        <w:jc w:val="center"/>
        <w:rPr>
          <w:b/>
          <w:bCs/>
          <w:sz w:val="28"/>
          <w:szCs w:val="28"/>
          <w:lang w:val="uk-UA"/>
        </w:rPr>
      </w:pPr>
      <w:r>
        <w:rPr>
          <w:b/>
          <w:bCs/>
          <w:snapToGrid w:val="0"/>
          <w:sz w:val="28"/>
          <w:szCs w:val="28"/>
          <w:lang w:val="uk-UA"/>
        </w:rPr>
        <w:t xml:space="preserve">Аналіз рівня рентабельності підприємства </w:t>
      </w:r>
      <w:r>
        <w:rPr>
          <w:b/>
          <w:bCs/>
          <w:sz w:val="28"/>
          <w:szCs w:val="28"/>
          <w:lang w:val="uk-UA"/>
        </w:rPr>
        <w:t>ТОВ «Добробут»</w:t>
      </w:r>
    </w:p>
    <w:tbl>
      <w:tblPr>
        <w:tblW w:w="5000" w:type="pct"/>
        <w:tblInd w:w="-113" w:type="dxa"/>
        <w:tblLook w:val="0000" w:firstRow="0" w:lastRow="0" w:firstColumn="0" w:lastColumn="0" w:noHBand="0" w:noVBand="0"/>
      </w:tblPr>
      <w:tblGrid>
        <w:gridCol w:w="1047"/>
        <w:gridCol w:w="4251"/>
        <w:gridCol w:w="2136"/>
        <w:gridCol w:w="2136"/>
      </w:tblGrid>
      <w:tr w:rsidR="009008E1" w:rsidRPr="009008E1">
        <w:trPr>
          <w:cantSplit/>
          <w:trHeight w:val="20"/>
        </w:trPr>
        <w:tc>
          <w:tcPr>
            <w:tcW w:w="547" w:type="pct"/>
            <w:vMerge w:val="restart"/>
            <w:tcBorders>
              <w:top w:val="single" w:sz="4" w:space="0" w:color="auto"/>
              <w:left w:val="single" w:sz="4" w:space="0" w:color="auto"/>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Рядок</w:t>
            </w:r>
          </w:p>
        </w:tc>
        <w:tc>
          <w:tcPr>
            <w:tcW w:w="2221" w:type="pct"/>
            <w:vMerge w:val="restart"/>
            <w:tcBorders>
              <w:top w:val="single" w:sz="4" w:space="0" w:color="auto"/>
              <w:left w:val="single" w:sz="4" w:space="0" w:color="auto"/>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Показник</w:t>
            </w:r>
          </w:p>
        </w:tc>
        <w:tc>
          <w:tcPr>
            <w:tcW w:w="2232" w:type="pct"/>
            <w:gridSpan w:val="2"/>
            <w:tcBorders>
              <w:top w:val="single" w:sz="4" w:space="0" w:color="auto"/>
              <w:left w:val="nil"/>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Значення показника</w:t>
            </w:r>
          </w:p>
        </w:tc>
      </w:tr>
      <w:tr w:rsidR="009008E1" w:rsidRPr="009008E1">
        <w:trPr>
          <w:cantSplit/>
          <w:trHeight w:val="20"/>
        </w:trPr>
        <w:tc>
          <w:tcPr>
            <w:tcW w:w="547" w:type="pct"/>
            <w:vMerge/>
            <w:tcBorders>
              <w:top w:val="single" w:sz="4" w:space="0" w:color="auto"/>
              <w:left w:val="single" w:sz="4" w:space="0" w:color="auto"/>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p>
        </w:tc>
        <w:tc>
          <w:tcPr>
            <w:tcW w:w="2221" w:type="pct"/>
            <w:vMerge/>
            <w:tcBorders>
              <w:top w:val="single" w:sz="4" w:space="0" w:color="auto"/>
              <w:left w:val="single" w:sz="4" w:space="0" w:color="auto"/>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p>
        </w:tc>
        <w:tc>
          <w:tcPr>
            <w:tcW w:w="1116" w:type="pct"/>
            <w:tcBorders>
              <w:top w:val="nil"/>
              <w:left w:val="nil"/>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У базовому періоді 2005 р.</w:t>
            </w:r>
          </w:p>
        </w:tc>
        <w:tc>
          <w:tcPr>
            <w:tcW w:w="1116" w:type="pct"/>
            <w:tcBorders>
              <w:top w:val="nil"/>
              <w:left w:val="nil"/>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У звітному періоді 2006 р.</w:t>
            </w:r>
          </w:p>
        </w:tc>
      </w:tr>
      <w:tr w:rsidR="009008E1" w:rsidRPr="009008E1">
        <w:trPr>
          <w:trHeight w:val="20"/>
        </w:trPr>
        <w:tc>
          <w:tcPr>
            <w:tcW w:w="547" w:type="pct"/>
            <w:tcBorders>
              <w:top w:val="nil"/>
              <w:left w:val="single" w:sz="4" w:space="0" w:color="auto"/>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1</w:t>
            </w:r>
          </w:p>
        </w:tc>
        <w:tc>
          <w:tcPr>
            <w:tcW w:w="2221" w:type="pct"/>
            <w:tcBorders>
              <w:top w:val="nil"/>
              <w:left w:val="nil"/>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Прибуток чистий</w:t>
            </w:r>
          </w:p>
        </w:tc>
        <w:tc>
          <w:tcPr>
            <w:tcW w:w="1116" w:type="pct"/>
            <w:tcBorders>
              <w:top w:val="nil"/>
              <w:left w:val="nil"/>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2619,9</w:t>
            </w:r>
          </w:p>
        </w:tc>
        <w:tc>
          <w:tcPr>
            <w:tcW w:w="1116" w:type="pct"/>
            <w:tcBorders>
              <w:top w:val="nil"/>
              <w:left w:val="nil"/>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2923,1</w:t>
            </w:r>
          </w:p>
        </w:tc>
      </w:tr>
      <w:tr w:rsidR="009008E1" w:rsidRPr="009008E1">
        <w:trPr>
          <w:trHeight w:val="20"/>
        </w:trPr>
        <w:tc>
          <w:tcPr>
            <w:tcW w:w="547" w:type="pct"/>
            <w:tcBorders>
              <w:top w:val="nil"/>
              <w:left w:val="single" w:sz="4" w:space="0" w:color="auto"/>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2</w:t>
            </w:r>
          </w:p>
        </w:tc>
        <w:tc>
          <w:tcPr>
            <w:tcW w:w="2221" w:type="pct"/>
            <w:tcBorders>
              <w:top w:val="nil"/>
              <w:left w:val="nil"/>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Чистий доход</w:t>
            </w:r>
          </w:p>
        </w:tc>
        <w:tc>
          <w:tcPr>
            <w:tcW w:w="1116" w:type="pct"/>
            <w:tcBorders>
              <w:top w:val="nil"/>
              <w:left w:val="nil"/>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9052,8</w:t>
            </w:r>
          </w:p>
        </w:tc>
        <w:tc>
          <w:tcPr>
            <w:tcW w:w="1116" w:type="pct"/>
            <w:tcBorders>
              <w:top w:val="nil"/>
              <w:left w:val="nil"/>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8410,3</w:t>
            </w:r>
          </w:p>
        </w:tc>
      </w:tr>
      <w:tr w:rsidR="009008E1" w:rsidRPr="009008E1">
        <w:trPr>
          <w:trHeight w:val="20"/>
        </w:trPr>
        <w:tc>
          <w:tcPr>
            <w:tcW w:w="547" w:type="pct"/>
            <w:tcBorders>
              <w:top w:val="nil"/>
              <w:left w:val="single" w:sz="4" w:space="0" w:color="auto"/>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3</w:t>
            </w:r>
          </w:p>
        </w:tc>
        <w:tc>
          <w:tcPr>
            <w:tcW w:w="2221" w:type="pct"/>
            <w:tcBorders>
              <w:top w:val="nil"/>
              <w:left w:val="nil"/>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Вартість активів</w:t>
            </w:r>
          </w:p>
        </w:tc>
        <w:tc>
          <w:tcPr>
            <w:tcW w:w="1116" w:type="pct"/>
            <w:tcBorders>
              <w:top w:val="nil"/>
              <w:left w:val="nil"/>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10456,7</w:t>
            </w:r>
          </w:p>
        </w:tc>
        <w:tc>
          <w:tcPr>
            <w:tcW w:w="1116" w:type="pct"/>
            <w:tcBorders>
              <w:top w:val="nil"/>
              <w:left w:val="nil"/>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12865,3</w:t>
            </w:r>
          </w:p>
        </w:tc>
      </w:tr>
      <w:tr w:rsidR="009008E1" w:rsidRPr="009008E1">
        <w:trPr>
          <w:cantSplit/>
          <w:trHeight w:val="20"/>
        </w:trPr>
        <w:tc>
          <w:tcPr>
            <w:tcW w:w="547" w:type="pct"/>
            <w:vMerge w:val="restart"/>
            <w:tcBorders>
              <w:top w:val="nil"/>
              <w:left w:val="single" w:sz="4" w:space="0" w:color="auto"/>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4</w:t>
            </w:r>
          </w:p>
        </w:tc>
        <w:tc>
          <w:tcPr>
            <w:tcW w:w="2221" w:type="pct"/>
            <w:tcBorders>
              <w:top w:val="nil"/>
              <w:left w:val="nil"/>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Середня вартість активів</w:t>
            </w:r>
          </w:p>
        </w:tc>
        <w:tc>
          <w:tcPr>
            <w:tcW w:w="1116" w:type="pct"/>
            <w:vMerge w:val="restart"/>
            <w:tcBorders>
              <w:top w:val="nil"/>
              <w:left w:val="single" w:sz="4" w:space="0" w:color="auto"/>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p>
        </w:tc>
        <w:tc>
          <w:tcPr>
            <w:tcW w:w="1116" w:type="pct"/>
            <w:vMerge w:val="restart"/>
            <w:tcBorders>
              <w:top w:val="nil"/>
              <w:left w:val="single" w:sz="4" w:space="0" w:color="auto"/>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11661,0</w:t>
            </w:r>
          </w:p>
        </w:tc>
      </w:tr>
      <w:tr w:rsidR="009008E1" w:rsidRPr="009008E1">
        <w:trPr>
          <w:cantSplit/>
          <w:trHeight w:val="20"/>
        </w:trPr>
        <w:tc>
          <w:tcPr>
            <w:tcW w:w="547" w:type="pct"/>
            <w:vMerge/>
            <w:tcBorders>
              <w:top w:val="nil"/>
              <w:left w:val="single" w:sz="4" w:space="0" w:color="auto"/>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p>
        </w:tc>
        <w:tc>
          <w:tcPr>
            <w:tcW w:w="2221" w:type="pct"/>
            <w:tcBorders>
              <w:top w:val="nil"/>
              <w:left w:val="nil"/>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(гр3р3+гр4р3):2</w:t>
            </w:r>
          </w:p>
        </w:tc>
        <w:tc>
          <w:tcPr>
            <w:tcW w:w="1116" w:type="pct"/>
            <w:vMerge/>
            <w:tcBorders>
              <w:top w:val="nil"/>
              <w:left w:val="single" w:sz="4" w:space="0" w:color="auto"/>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p>
        </w:tc>
        <w:tc>
          <w:tcPr>
            <w:tcW w:w="1116" w:type="pct"/>
            <w:vMerge/>
            <w:tcBorders>
              <w:top w:val="nil"/>
              <w:left w:val="single" w:sz="4" w:space="0" w:color="auto"/>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p>
        </w:tc>
      </w:tr>
      <w:tr w:rsidR="009008E1" w:rsidRPr="009008E1">
        <w:trPr>
          <w:trHeight w:val="20"/>
        </w:trPr>
        <w:tc>
          <w:tcPr>
            <w:tcW w:w="547" w:type="pct"/>
            <w:tcBorders>
              <w:top w:val="nil"/>
              <w:left w:val="single" w:sz="4" w:space="0" w:color="auto"/>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5</w:t>
            </w:r>
          </w:p>
        </w:tc>
        <w:tc>
          <w:tcPr>
            <w:tcW w:w="2221" w:type="pct"/>
            <w:tcBorders>
              <w:top w:val="nil"/>
              <w:left w:val="nil"/>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Вартість власного капіталу</w:t>
            </w:r>
          </w:p>
        </w:tc>
        <w:tc>
          <w:tcPr>
            <w:tcW w:w="1116" w:type="pct"/>
            <w:tcBorders>
              <w:top w:val="nil"/>
              <w:left w:val="nil"/>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9733,1</w:t>
            </w:r>
          </w:p>
        </w:tc>
        <w:tc>
          <w:tcPr>
            <w:tcW w:w="1116" w:type="pct"/>
            <w:tcBorders>
              <w:top w:val="nil"/>
              <w:left w:val="nil"/>
              <w:bottom w:val="single" w:sz="4" w:space="0" w:color="auto"/>
              <w:right w:val="single" w:sz="4" w:space="0" w:color="auto"/>
            </w:tcBorders>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12656,2</w:t>
            </w:r>
          </w:p>
        </w:tc>
      </w:tr>
      <w:tr w:rsidR="009008E1" w:rsidRPr="009008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47" w:type="pct"/>
            <w:vMerge w:val="restart"/>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6</w:t>
            </w:r>
          </w:p>
        </w:tc>
        <w:tc>
          <w:tcPr>
            <w:tcW w:w="2221" w:type="pct"/>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Середня вартість власного капіталу</w:t>
            </w:r>
          </w:p>
        </w:tc>
        <w:tc>
          <w:tcPr>
            <w:tcW w:w="1116" w:type="pct"/>
            <w:vMerge w:val="restart"/>
            <w:vAlign w:val="center"/>
          </w:tcPr>
          <w:p w:rsidR="009008E1" w:rsidRPr="009008E1" w:rsidRDefault="009008E1">
            <w:pPr>
              <w:spacing w:before="0" w:beforeAutospacing="0" w:after="0" w:afterAutospacing="0"/>
              <w:jc w:val="center"/>
              <w:rPr>
                <w:sz w:val="22"/>
                <w:szCs w:val="22"/>
                <w:lang w:val="uk-UA"/>
              </w:rPr>
            </w:pPr>
          </w:p>
        </w:tc>
        <w:tc>
          <w:tcPr>
            <w:tcW w:w="1116" w:type="pct"/>
            <w:vMerge w:val="restart"/>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11194,7</w:t>
            </w:r>
          </w:p>
        </w:tc>
      </w:tr>
      <w:tr w:rsidR="009008E1" w:rsidRPr="009008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47" w:type="pct"/>
            <w:vMerge/>
            <w:vAlign w:val="center"/>
          </w:tcPr>
          <w:p w:rsidR="009008E1" w:rsidRPr="009008E1" w:rsidRDefault="009008E1">
            <w:pPr>
              <w:spacing w:before="0" w:beforeAutospacing="0" w:after="0" w:afterAutospacing="0"/>
              <w:jc w:val="center"/>
              <w:rPr>
                <w:sz w:val="22"/>
                <w:szCs w:val="22"/>
                <w:lang w:val="uk-UA"/>
              </w:rPr>
            </w:pPr>
          </w:p>
        </w:tc>
        <w:tc>
          <w:tcPr>
            <w:tcW w:w="2221" w:type="pct"/>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(гр3р5+гр4р5):2</w:t>
            </w:r>
          </w:p>
        </w:tc>
        <w:tc>
          <w:tcPr>
            <w:tcW w:w="1116" w:type="pct"/>
            <w:vMerge/>
            <w:vAlign w:val="center"/>
          </w:tcPr>
          <w:p w:rsidR="009008E1" w:rsidRPr="009008E1" w:rsidRDefault="009008E1">
            <w:pPr>
              <w:spacing w:before="0" w:beforeAutospacing="0" w:after="0" w:afterAutospacing="0"/>
              <w:jc w:val="center"/>
              <w:rPr>
                <w:sz w:val="22"/>
                <w:szCs w:val="22"/>
                <w:lang w:val="uk-UA"/>
              </w:rPr>
            </w:pPr>
          </w:p>
        </w:tc>
        <w:tc>
          <w:tcPr>
            <w:tcW w:w="1116" w:type="pct"/>
            <w:vMerge/>
            <w:vAlign w:val="center"/>
          </w:tcPr>
          <w:p w:rsidR="009008E1" w:rsidRPr="009008E1" w:rsidRDefault="009008E1">
            <w:pPr>
              <w:spacing w:before="0" w:beforeAutospacing="0" w:after="0" w:afterAutospacing="0"/>
              <w:jc w:val="center"/>
              <w:rPr>
                <w:sz w:val="22"/>
                <w:szCs w:val="22"/>
                <w:lang w:val="uk-UA"/>
              </w:rPr>
            </w:pPr>
          </w:p>
        </w:tc>
      </w:tr>
      <w:tr w:rsidR="009008E1" w:rsidRPr="009008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47" w:type="pct"/>
            <w:vMerge w:val="restart"/>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7</w:t>
            </w:r>
          </w:p>
        </w:tc>
        <w:tc>
          <w:tcPr>
            <w:tcW w:w="2221" w:type="pct"/>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Рентабельність продаж</w:t>
            </w:r>
          </w:p>
        </w:tc>
        <w:tc>
          <w:tcPr>
            <w:tcW w:w="1116" w:type="pct"/>
            <w:vMerge w:val="restart"/>
            <w:vAlign w:val="center"/>
          </w:tcPr>
          <w:p w:rsidR="009008E1" w:rsidRPr="009008E1" w:rsidRDefault="009008E1">
            <w:pPr>
              <w:spacing w:before="0" w:beforeAutospacing="0" w:after="0" w:afterAutospacing="0"/>
              <w:jc w:val="center"/>
              <w:rPr>
                <w:sz w:val="22"/>
                <w:szCs w:val="22"/>
                <w:lang w:val="uk-UA"/>
              </w:rPr>
            </w:pPr>
          </w:p>
        </w:tc>
        <w:tc>
          <w:tcPr>
            <w:tcW w:w="1116" w:type="pct"/>
            <w:vMerge w:val="restart"/>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34,7</w:t>
            </w:r>
          </w:p>
        </w:tc>
      </w:tr>
      <w:tr w:rsidR="009008E1" w:rsidRPr="009008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47" w:type="pct"/>
            <w:vMerge/>
            <w:vAlign w:val="center"/>
          </w:tcPr>
          <w:p w:rsidR="009008E1" w:rsidRPr="009008E1" w:rsidRDefault="009008E1">
            <w:pPr>
              <w:spacing w:before="0" w:beforeAutospacing="0" w:after="0" w:afterAutospacing="0"/>
              <w:jc w:val="center"/>
              <w:rPr>
                <w:sz w:val="22"/>
                <w:szCs w:val="22"/>
                <w:lang w:val="uk-UA"/>
              </w:rPr>
            </w:pPr>
          </w:p>
        </w:tc>
        <w:tc>
          <w:tcPr>
            <w:tcW w:w="2221" w:type="pct"/>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(р1 : р2)*100%</w:t>
            </w:r>
          </w:p>
        </w:tc>
        <w:tc>
          <w:tcPr>
            <w:tcW w:w="1116" w:type="pct"/>
            <w:vMerge/>
            <w:vAlign w:val="center"/>
          </w:tcPr>
          <w:p w:rsidR="009008E1" w:rsidRPr="009008E1" w:rsidRDefault="009008E1">
            <w:pPr>
              <w:spacing w:before="0" w:beforeAutospacing="0" w:after="0" w:afterAutospacing="0"/>
              <w:jc w:val="center"/>
              <w:rPr>
                <w:sz w:val="22"/>
                <w:szCs w:val="22"/>
                <w:lang w:val="uk-UA"/>
              </w:rPr>
            </w:pPr>
          </w:p>
        </w:tc>
        <w:tc>
          <w:tcPr>
            <w:tcW w:w="1116" w:type="pct"/>
            <w:vMerge/>
            <w:vAlign w:val="center"/>
          </w:tcPr>
          <w:p w:rsidR="009008E1" w:rsidRPr="009008E1" w:rsidRDefault="009008E1">
            <w:pPr>
              <w:spacing w:before="0" w:beforeAutospacing="0" w:after="0" w:afterAutospacing="0"/>
              <w:jc w:val="center"/>
              <w:rPr>
                <w:sz w:val="22"/>
                <w:szCs w:val="22"/>
                <w:lang w:val="uk-UA"/>
              </w:rPr>
            </w:pPr>
          </w:p>
        </w:tc>
      </w:tr>
      <w:tr w:rsidR="009008E1" w:rsidRPr="009008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47" w:type="pct"/>
            <w:vMerge w:val="restart"/>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8</w:t>
            </w:r>
          </w:p>
        </w:tc>
        <w:tc>
          <w:tcPr>
            <w:tcW w:w="2221" w:type="pct"/>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Рентабельність активів</w:t>
            </w:r>
          </w:p>
        </w:tc>
        <w:tc>
          <w:tcPr>
            <w:tcW w:w="1116" w:type="pct"/>
            <w:vMerge w:val="restart"/>
            <w:vAlign w:val="center"/>
          </w:tcPr>
          <w:p w:rsidR="009008E1" w:rsidRPr="009008E1" w:rsidRDefault="009008E1">
            <w:pPr>
              <w:spacing w:before="0" w:beforeAutospacing="0" w:after="0" w:afterAutospacing="0"/>
              <w:jc w:val="center"/>
              <w:rPr>
                <w:sz w:val="22"/>
                <w:szCs w:val="22"/>
                <w:lang w:val="uk-UA"/>
              </w:rPr>
            </w:pPr>
          </w:p>
        </w:tc>
        <w:tc>
          <w:tcPr>
            <w:tcW w:w="1116" w:type="pct"/>
            <w:vMerge w:val="restart"/>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25,06</w:t>
            </w:r>
          </w:p>
        </w:tc>
      </w:tr>
      <w:tr w:rsidR="009008E1" w:rsidRPr="009008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47" w:type="pct"/>
            <w:vMerge/>
            <w:vAlign w:val="center"/>
          </w:tcPr>
          <w:p w:rsidR="009008E1" w:rsidRPr="009008E1" w:rsidRDefault="009008E1">
            <w:pPr>
              <w:spacing w:before="0" w:beforeAutospacing="0" w:after="0" w:afterAutospacing="0"/>
              <w:jc w:val="center"/>
              <w:rPr>
                <w:sz w:val="22"/>
                <w:szCs w:val="22"/>
                <w:lang w:val="uk-UA"/>
              </w:rPr>
            </w:pPr>
          </w:p>
        </w:tc>
        <w:tc>
          <w:tcPr>
            <w:tcW w:w="2221" w:type="pct"/>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(р1 : р4)*100%</w:t>
            </w:r>
          </w:p>
        </w:tc>
        <w:tc>
          <w:tcPr>
            <w:tcW w:w="1116" w:type="pct"/>
            <w:vMerge/>
            <w:vAlign w:val="center"/>
          </w:tcPr>
          <w:p w:rsidR="009008E1" w:rsidRPr="009008E1" w:rsidRDefault="009008E1">
            <w:pPr>
              <w:spacing w:before="0" w:beforeAutospacing="0" w:after="0" w:afterAutospacing="0"/>
              <w:jc w:val="center"/>
              <w:rPr>
                <w:sz w:val="22"/>
                <w:szCs w:val="22"/>
                <w:lang w:val="uk-UA"/>
              </w:rPr>
            </w:pPr>
          </w:p>
        </w:tc>
        <w:tc>
          <w:tcPr>
            <w:tcW w:w="1116" w:type="pct"/>
            <w:vMerge/>
            <w:vAlign w:val="center"/>
          </w:tcPr>
          <w:p w:rsidR="009008E1" w:rsidRPr="009008E1" w:rsidRDefault="009008E1">
            <w:pPr>
              <w:spacing w:before="0" w:beforeAutospacing="0" w:after="0" w:afterAutospacing="0"/>
              <w:jc w:val="center"/>
              <w:rPr>
                <w:sz w:val="22"/>
                <w:szCs w:val="22"/>
                <w:lang w:val="uk-UA"/>
              </w:rPr>
            </w:pPr>
          </w:p>
        </w:tc>
      </w:tr>
      <w:tr w:rsidR="009008E1" w:rsidRPr="009008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47" w:type="pct"/>
            <w:vMerge w:val="restart"/>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9</w:t>
            </w:r>
          </w:p>
        </w:tc>
        <w:tc>
          <w:tcPr>
            <w:tcW w:w="2221" w:type="pct"/>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Рентабельність власного капіталу</w:t>
            </w:r>
          </w:p>
        </w:tc>
        <w:tc>
          <w:tcPr>
            <w:tcW w:w="1116" w:type="pct"/>
            <w:vMerge w:val="restart"/>
            <w:vAlign w:val="center"/>
          </w:tcPr>
          <w:p w:rsidR="009008E1" w:rsidRPr="009008E1" w:rsidRDefault="009008E1">
            <w:pPr>
              <w:spacing w:before="0" w:beforeAutospacing="0" w:after="0" w:afterAutospacing="0"/>
              <w:jc w:val="center"/>
              <w:rPr>
                <w:sz w:val="22"/>
                <w:szCs w:val="22"/>
                <w:lang w:val="uk-UA"/>
              </w:rPr>
            </w:pPr>
          </w:p>
        </w:tc>
        <w:tc>
          <w:tcPr>
            <w:tcW w:w="1116" w:type="pct"/>
            <w:vMerge w:val="restart"/>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26,1</w:t>
            </w:r>
          </w:p>
        </w:tc>
      </w:tr>
      <w:tr w:rsidR="009008E1" w:rsidRPr="009008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47" w:type="pct"/>
            <w:vMerge/>
            <w:vAlign w:val="center"/>
          </w:tcPr>
          <w:p w:rsidR="009008E1" w:rsidRPr="009008E1" w:rsidRDefault="009008E1">
            <w:pPr>
              <w:spacing w:before="0" w:beforeAutospacing="0" w:after="0" w:afterAutospacing="0"/>
              <w:jc w:val="center"/>
              <w:rPr>
                <w:sz w:val="22"/>
                <w:szCs w:val="22"/>
                <w:lang w:val="uk-UA"/>
              </w:rPr>
            </w:pPr>
          </w:p>
        </w:tc>
        <w:tc>
          <w:tcPr>
            <w:tcW w:w="2221" w:type="pct"/>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(р1 :р6)*100%</w:t>
            </w:r>
          </w:p>
        </w:tc>
        <w:tc>
          <w:tcPr>
            <w:tcW w:w="1116" w:type="pct"/>
            <w:vMerge/>
            <w:vAlign w:val="center"/>
          </w:tcPr>
          <w:p w:rsidR="009008E1" w:rsidRPr="009008E1" w:rsidRDefault="009008E1">
            <w:pPr>
              <w:spacing w:before="0" w:beforeAutospacing="0" w:after="0" w:afterAutospacing="0"/>
              <w:jc w:val="center"/>
              <w:rPr>
                <w:sz w:val="22"/>
                <w:szCs w:val="22"/>
                <w:lang w:val="uk-UA"/>
              </w:rPr>
            </w:pPr>
          </w:p>
        </w:tc>
        <w:tc>
          <w:tcPr>
            <w:tcW w:w="1116" w:type="pct"/>
            <w:vMerge/>
            <w:vAlign w:val="center"/>
          </w:tcPr>
          <w:p w:rsidR="009008E1" w:rsidRPr="009008E1" w:rsidRDefault="009008E1">
            <w:pPr>
              <w:spacing w:before="0" w:beforeAutospacing="0" w:after="0" w:afterAutospacing="0"/>
              <w:jc w:val="center"/>
              <w:rPr>
                <w:sz w:val="22"/>
                <w:szCs w:val="22"/>
                <w:lang w:val="uk-UA"/>
              </w:rPr>
            </w:pPr>
          </w:p>
        </w:tc>
      </w:tr>
      <w:tr w:rsidR="009008E1" w:rsidRPr="009008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47" w:type="pct"/>
            <w:vMerge w:val="restart"/>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10</w:t>
            </w:r>
          </w:p>
        </w:tc>
        <w:tc>
          <w:tcPr>
            <w:tcW w:w="2221" w:type="pct"/>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Коефіцієнт оборотності активів</w:t>
            </w:r>
          </w:p>
        </w:tc>
        <w:tc>
          <w:tcPr>
            <w:tcW w:w="1116" w:type="pct"/>
            <w:vMerge w:val="restart"/>
            <w:vAlign w:val="center"/>
          </w:tcPr>
          <w:p w:rsidR="009008E1" w:rsidRPr="009008E1" w:rsidRDefault="009008E1">
            <w:pPr>
              <w:spacing w:before="0" w:beforeAutospacing="0" w:after="0" w:afterAutospacing="0"/>
              <w:jc w:val="center"/>
              <w:rPr>
                <w:sz w:val="22"/>
                <w:szCs w:val="22"/>
                <w:lang w:val="uk-UA"/>
              </w:rPr>
            </w:pPr>
          </w:p>
        </w:tc>
        <w:tc>
          <w:tcPr>
            <w:tcW w:w="1116" w:type="pct"/>
            <w:vMerge w:val="restart"/>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0,7</w:t>
            </w:r>
          </w:p>
        </w:tc>
      </w:tr>
      <w:tr w:rsidR="009008E1" w:rsidRPr="009008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47" w:type="pct"/>
            <w:vMerge/>
            <w:vAlign w:val="center"/>
          </w:tcPr>
          <w:p w:rsidR="009008E1" w:rsidRPr="009008E1" w:rsidRDefault="009008E1">
            <w:pPr>
              <w:spacing w:before="0" w:beforeAutospacing="0" w:after="0" w:afterAutospacing="0"/>
              <w:jc w:val="center"/>
              <w:rPr>
                <w:sz w:val="22"/>
                <w:szCs w:val="22"/>
                <w:lang w:val="uk-UA"/>
              </w:rPr>
            </w:pPr>
          </w:p>
        </w:tc>
        <w:tc>
          <w:tcPr>
            <w:tcW w:w="2221" w:type="pct"/>
            <w:vAlign w:val="center"/>
          </w:tcPr>
          <w:p w:rsidR="009008E1" w:rsidRPr="009008E1" w:rsidRDefault="009008E1">
            <w:pPr>
              <w:spacing w:before="0" w:beforeAutospacing="0" w:after="0" w:afterAutospacing="0"/>
              <w:jc w:val="center"/>
              <w:rPr>
                <w:sz w:val="22"/>
                <w:szCs w:val="22"/>
                <w:lang w:val="uk-UA"/>
              </w:rPr>
            </w:pPr>
            <w:r w:rsidRPr="009008E1">
              <w:rPr>
                <w:snapToGrid w:val="0"/>
                <w:sz w:val="22"/>
                <w:szCs w:val="22"/>
                <w:lang w:val="uk-UA"/>
              </w:rPr>
              <w:t>р2 : р4</w:t>
            </w:r>
          </w:p>
        </w:tc>
        <w:tc>
          <w:tcPr>
            <w:tcW w:w="1116" w:type="pct"/>
            <w:vMerge/>
            <w:vAlign w:val="center"/>
          </w:tcPr>
          <w:p w:rsidR="009008E1" w:rsidRPr="009008E1" w:rsidRDefault="009008E1">
            <w:pPr>
              <w:spacing w:before="0" w:beforeAutospacing="0" w:after="0" w:afterAutospacing="0"/>
              <w:jc w:val="center"/>
              <w:rPr>
                <w:sz w:val="22"/>
                <w:szCs w:val="22"/>
                <w:lang w:val="uk-UA"/>
              </w:rPr>
            </w:pPr>
          </w:p>
        </w:tc>
        <w:tc>
          <w:tcPr>
            <w:tcW w:w="1116" w:type="pct"/>
            <w:vMerge/>
            <w:vAlign w:val="center"/>
          </w:tcPr>
          <w:p w:rsidR="009008E1" w:rsidRPr="009008E1" w:rsidRDefault="009008E1">
            <w:pPr>
              <w:spacing w:before="0" w:beforeAutospacing="0" w:after="0" w:afterAutospacing="0"/>
              <w:jc w:val="center"/>
              <w:rPr>
                <w:sz w:val="22"/>
                <w:szCs w:val="22"/>
                <w:lang w:val="uk-UA"/>
              </w:rPr>
            </w:pPr>
          </w:p>
        </w:tc>
      </w:tr>
    </w:tbl>
    <w:p w:rsidR="009008E1" w:rsidRDefault="009008E1">
      <w:pPr>
        <w:spacing w:before="0" w:beforeAutospacing="0" w:after="0" w:afterAutospacing="0" w:line="360" w:lineRule="auto"/>
        <w:ind w:right="-5" w:firstLine="567"/>
        <w:jc w:val="center"/>
        <w:rPr>
          <w:sz w:val="28"/>
          <w:szCs w:val="28"/>
          <w:lang w:val="uk-UA"/>
        </w:rPr>
      </w:pPr>
    </w:p>
    <w:p w:rsidR="009008E1" w:rsidRDefault="009008E1">
      <w:pPr>
        <w:shd w:val="clear" w:color="auto" w:fill="FFFFFF"/>
        <w:spacing w:before="0" w:beforeAutospacing="0" w:after="0" w:afterAutospacing="0" w:line="360" w:lineRule="auto"/>
        <w:ind w:firstLine="567"/>
        <w:jc w:val="both"/>
        <w:rPr>
          <w:snapToGrid w:val="0"/>
          <w:sz w:val="28"/>
          <w:szCs w:val="28"/>
          <w:lang w:val="uk-UA"/>
        </w:rPr>
      </w:pPr>
      <w:r>
        <w:rPr>
          <w:snapToGrid w:val="0"/>
          <w:sz w:val="28"/>
          <w:szCs w:val="28"/>
          <w:lang w:val="uk-UA"/>
        </w:rPr>
        <w:t xml:space="preserve">Розглянувши таблицю робимо висновки, що рентабельність усіх показників досить висока і це говорить про ефективне використання майна підприємства </w:t>
      </w:r>
      <w:r>
        <w:rPr>
          <w:sz w:val="28"/>
          <w:szCs w:val="28"/>
          <w:lang w:val="uk-UA"/>
        </w:rPr>
        <w:t>ТОВ «Добробут».</w:t>
      </w:r>
      <w:r>
        <w:rPr>
          <w:snapToGrid w:val="0"/>
          <w:sz w:val="28"/>
          <w:szCs w:val="28"/>
          <w:lang w:val="uk-UA"/>
        </w:rPr>
        <w:t xml:space="preserve"> </w:t>
      </w:r>
    </w:p>
    <w:p w:rsidR="009008E1" w:rsidRDefault="009008E1">
      <w:pPr>
        <w:shd w:val="clear" w:color="auto" w:fill="FFFFFF"/>
        <w:spacing w:before="0" w:beforeAutospacing="0" w:after="0" w:afterAutospacing="0" w:line="360" w:lineRule="auto"/>
        <w:ind w:firstLine="567"/>
        <w:jc w:val="both"/>
        <w:rPr>
          <w:sz w:val="28"/>
          <w:szCs w:val="28"/>
          <w:lang w:val="uk-UA"/>
        </w:rPr>
      </w:pPr>
      <w:r>
        <w:rPr>
          <w:sz w:val="28"/>
          <w:szCs w:val="28"/>
          <w:lang w:val="uk-UA"/>
        </w:rPr>
        <w:t>1. Рентабельність продаж (Рп)</w:t>
      </w:r>
    </w:p>
    <w:p w:rsidR="009008E1" w:rsidRDefault="009008E1">
      <w:pPr>
        <w:shd w:val="clear" w:color="auto" w:fill="FFFFFF"/>
        <w:spacing w:before="0" w:beforeAutospacing="0" w:after="0" w:afterAutospacing="0" w:line="360" w:lineRule="auto"/>
        <w:ind w:firstLine="567"/>
        <w:jc w:val="both"/>
        <w:rPr>
          <w:sz w:val="28"/>
          <w:szCs w:val="28"/>
          <w:lang w:val="uk-UA"/>
        </w:rPr>
      </w:pPr>
      <w:r>
        <w:rPr>
          <w:sz w:val="28"/>
          <w:szCs w:val="28"/>
          <w:lang w:val="uk-UA"/>
        </w:rPr>
        <w:t xml:space="preserve">Коефіцієнт рентабельність продаж показує, скільки прибутку приходиться на одиницю реалізованої продукції (робіт, послуг). Коефіцієнт показує також, наскільки можуть змінитися собівартість проданих товарів та операційні витрати, щоб це не відобразилося на прибутку негативно. </w:t>
      </w:r>
    </w:p>
    <w:p w:rsidR="009008E1" w:rsidRDefault="009008E1">
      <w:pPr>
        <w:shd w:val="clear" w:color="auto" w:fill="FFFFFF"/>
        <w:spacing w:before="0" w:beforeAutospacing="0" w:after="0" w:afterAutospacing="0" w:line="360" w:lineRule="auto"/>
        <w:ind w:firstLine="567"/>
        <w:jc w:val="both"/>
        <w:rPr>
          <w:sz w:val="28"/>
          <w:szCs w:val="28"/>
          <w:lang w:val="uk-UA"/>
        </w:rPr>
      </w:pPr>
      <w:r>
        <w:rPr>
          <w:sz w:val="28"/>
          <w:szCs w:val="28"/>
          <w:lang w:val="uk-UA"/>
        </w:rPr>
        <w:t>По підприємству ТОВ «Добробут» рентабельність продаж 34,7, тобто собівартість проданих товарів та операційні витрати можуть зрости на 65,3%.</w:t>
      </w:r>
    </w:p>
    <w:p w:rsidR="009008E1" w:rsidRDefault="009008E1">
      <w:pPr>
        <w:shd w:val="clear" w:color="auto" w:fill="FFFFFF"/>
        <w:spacing w:before="0" w:beforeAutospacing="0" w:after="0" w:afterAutospacing="0" w:line="360" w:lineRule="auto"/>
        <w:ind w:firstLine="567"/>
        <w:jc w:val="both"/>
        <w:rPr>
          <w:sz w:val="28"/>
          <w:szCs w:val="28"/>
          <w:lang w:val="uk-UA"/>
        </w:rPr>
      </w:pPr>
      <w:r>
        <w:rPr>
          <w:sz w:val="28"/>
          <w:szCs w:val="28"/>
          <w:lang w:val="uk-UA"/>
        </w:rPr>
        <w:t>2. Рентабельність активів (Ра)</w:t>
      </w:r>
    </w:p>
    <w:p w:rsidR="009008E1" w:rsidRDefault="009008E1">
      <w:pPr>
        <w:shd w:val="clear" w:color="auto" w:fill="FFFFFF"/>
        <w:spacing w:before="0" w:beforeAutospacing="0" w:after="0" w:afterAutospacing="0" w:line="360" w:lineRule="auto"/>
        <w:ind w:firstLine="567"/>
        <w:jc w:val="both"/>
        <w:rPr>
          <w:sz w:val="28"/>
          <w:szCs w:val="28"/>
          <w:lang w:val="uk-UA"/>
        </w:rPr>
      </w:pPr>
      <w:r>
        <w:rPr>
          <w:sz w:val="28"/>
          <w:szCs w:val="28"/>
          <w:lang w:val="uk-UA"/>
        </w:rPr>
        <w:t xml:space="preserve">Рентабельність активів характеризує прибутковість підприємства, тобто наскільки вдало він розміщує свої кошти. Показник виражає віддачу, яка припадає на одиницю активів позичальника. Методикою проведення оцінки фінансового стану підприємства пропонується оптимальне значення цього показника на рівні 0,15, тобто прибутковість активів повинна складати 15%. </w:t>
      </w:r>
    </w:p>
    <w:p w:rsidR="009008E1" w:rsidRDefault="009008E1">
      <w:pPr>
        <w:shd w:val="clear" w:color="auto" w:fill="FFFFFF"/>
        <w:spacing w:before="0" w:beforeAutospacing="0" w:after="0" w:afterAutospacing="0" w:line="360" w:lineRule="auto"/>
        <w:ind w:firstLine="567"/>
        <w:jc w:val="both"/>
        <w:rPr>
          <w:sz w:val="28"/>
          <w:szCs w:val="28"/>
          <w:lang w:val="uk-UA"/>
        </w:rPr>
      </w:pPr>
      <w:r>
        <w:rPr>
          <w:sz w:val="28"/>
          <w:szCs w:val="28"/>
          <w:lang w:val="uk-UA"/>
        </w:rPr>
        <w:t>По підприємству ТОВ «Добробут»прибутковість активів 25,06%.</w:t>
      </w:r>
    </w:p>
    <w:p w:rsidR="009008E1" w:rsidRDefault="009008E1">
      <w:pPr>
        <w:shd w:val="clear" w:color="auto" w:fill="FFFFFF"/>
        <w:spacing w:before="0" w:beforeAutospacing="0" w:after="0" w:afterAutospacing="0" w:line="360" w:lineRule="auto"/>
        <w:ind w:firstLine="567"/>
        <w:jc w:val="both"/>
        <w:rPr>
          <w:sz w:val="28"/>
          <w:szCs w:val="28"/>
          <w:lang w:val="uk-UA"/>
        </w:rPr>
      </w:pPr>
      <w:r>
        <w:rPr>
          <w:sz w:val="28"/>
          <w:szCs w:val="28"/>
          <w:lang w:val="uk-UA"/>
        </w:rPr>
        <w:t>3. Рентабельність капіталу (Рк)</w:t>
      </w:r>
    </w:p>
    <w:p w:rsidR="009008E1" w:rsidRDefault="009008E1">
      <w:pPr>
        <w:shd w:val="clear" w:color="auto" w:fill="FFFFFF"/>
        <w:spacing w:before="0" w:beforeAutospacing="0" w:after="0" w:afterAutospacing="0" w:line="360" w:lineRule="auto"/>
        <w:ind w:firstLine="567"/>
        <w:jc w:val="both"/>
        <w:rPr>
          <w:sz w:val="28"/>
          <w:szCs w:val="28"/>
          <w:lang w:val="uk-UA"/>
        </w:rPr>
      </w:pPr>
      <w:r>
        <w:rPr>
          <w:sz w:val="28"/>
          <w:szCs w:val="28"/>
          <w:lang w:val="uk-UA"/>
        </w:rPr>
        <w:t xml:space="preserve">Коефіцієнт рентабельність капіталу показує, скільки прибутку приходиться на одиницю власного капіталу.  </w:t>
      </w:r>
    </w:p>
    <w:p w:rsidR="009008E1" w:rsidRDefault="009008E1">
      <w:pPr>
        <w:shd w:val="clear" w:color="auto" w:fill="FFFFFF"/>
        <w:spacing w:before="0" w:beforeAutospacing="0" w:after="0" w:afterAutospacing="0" w:line="360" w:lineRule="auto"/>
        <w:ind w:firstLine="567"/>
        <w:jc w:val="both"/>
        <w:rPr>
          <w:sz w:val="28"/>
          <w:szCs w:val="28"/>
          <w:lang w:val="uk-UA"/>
        </w:rPr>
      </w:pPr>
      <w:r>
        <w:rPr>
          <w:sz w:val="28"/>
          <w:szCs w:val="28"/>
          <w:lang w:val="uk-UA"/>
        </w:rPr>
        <w:t>По підприємству ТОВ «Добробут»</w:t>
      </w:r>
      <w:r>
        <w:rPr>
          <w:b/>
          <w:bCs/>
          <w:sz w:val="28"/>
          <w:szCs w:val="28"/>
          <w:lang w:val="uk-UA"/>
        </w:rPr>
        <w:t xml:space="preserve"> </w:t>
      </w:r>
      <w:r>
        <w:rPr>
          <w:sz w:val="28"/>
          <w:szCs w:val="28"/>
          <w:lang w:val="uk-UA"/>
        </w:rPr>
        <w:t>рентабельність капіталу 26,1%.</w:t>
      </w:r>
    </w:p>
    <w:p w:rsidR="009008E1" w:rsidRDefault="009008E1">
      <w:pPr>
        <w:spacing w:before="0" w:beforeAutospacing="0" w:after="0" w:afterAutospacing="0" w:line="360" w:lineRule="auto"/>
        <w:ind w:right="-135" w:firstLine="567"/>
        <w:jc w:val="both"/>
        <w:rPr>
          <w:snapToGrid w:val="0"/>
          <w:sz w:val="28"/>
          <w:szCs w:val="28"/>
          <w:lang w:val="uk-UA"/>
        </w:rPr>
      </w:pPr>
      <w:r>
        <w:rPr>
          <w:snapToGrid w:val="0"/>
          <w:sz w:val="28"/>
          <w:szCs w:val="28"/>
          <w:lang w:val="uk-UA"/>
        </w:rPr>
        <w:t>Значення коефіцієнту оборотності активів вказує, скільки разів у середньому поповнювалися активи підприємства протягом звітного періоду.</w:t>
      </w:r>
    </w:p>
    <w:p w:rsidR="009008E1" w:rsidRDefault="009008E1">
      <w:pPr>
        <w:shd w:val="clear" w:color="auto" w:fill="FFFFFF"/>
        <w:spacing w:before="0" w:beforeAutospacing="0" w:after="0" w:afterAutospacing="0" w:line="360" w:lineRule="auto"/>
        <w:ind w:firstLine="567"/>
        <w:jc w:val="both"/>
        <w:rPr>
          <w:sz w:val="28"/>
          <w:szCs w:val="28"/>
          <w:lang w:val="uk-UA"/>
        </w:rPr>
      </w:pPr>
      <w:r>
        <w:rPr>
          <w:sz w:val="28"/>
          <w:szCs w:val="28"/>
          <w:lang w:val="uk-UA"/>
        </w:rPr>
        <w:t>По підприємству ТОВ «Добробут»</w:t>
      </w:r>
      <w:r>
        <w:rPr>
          <w:b/>
          <w:bCs/>
          <w:sz w:val="28"/>
          <w:szCs w:val="28"/>
          <w:lang w:val="uk-UA"/>
        </w:rPr>
        <w:t xml:space="preserve"> </w:t>
      </w:r>
      <w:r>
        <w:rPr>
          <w:snapToGrid w:val="0"/>
          <w:sz w:val="28"/>
          <w:szCs w:val="28"/>
          <w:lang w:val="uk-UA"/>
        </w:rPr>
        <w:t>оборотність активів склала 0,7 рази.</w:t>
      </w:r>
    </w:p>
    <w:p w:rsidR="009008E1" w:rsidRDefault="009008E1">
      <w:pPr>
        <w:spacing w:before="0" w:beforeAutospacing="0" w:after="0" w:afterAutospacing="0" w:line="360" w:lineRule="auto"/>
        <w:jc w:val="center"/>
        <w:rPr>
          <w:b/>
          <w:bCs/>
          <w:sz w:val="28"/>
          <w:szCs w:val="28"/>
          <w:lang w:val="uk-UA"/>
        </w:rPr>
        <w:sectPr w:rsidR="009008E1">
          <w:pgSz w:w="11906" w:h="16838"/>
          <w:pgMar w:top="1134" w:right="851" w:bottom="1077" w:left="1701" w:header="709" w:footer="709" w:gutter="0"/>
          <w:pgNumType w:start="2"/>
          <w:cols w:space="708"/>
          <w:titlePg/>
          <w:docGrid w:linePitch="360"/>
        </w:sectPr>
      </w:pPr>
    </w:p>
    <w:p w:rsidR="009008E1" w:rsidRDefault="009008E1">
      <w:pPr>
        <w:spacing w:before="0" w:beforeAutospacing="0" w:after="0" w:afterAutospacing="0" w:line="360" w:lineRule="auto"/>
        <w:jc w:val="center"/>
        <w:rPr>
          <w:b/>
          <w:bCs/>
          <w:sz w:val="28"/>
          <w:szCs w:val="28"/>
          <w:lang w:val="uk-UA"/>
        </w:rPr>
      </w:pPr>
      <w:r>
        <w:rPr>
          <w:b/>
          <w:bCs/>
          <w:sz w:val="28"/>
          <w:szCs w:val="28"/>
          <w:lang w:val="uk-UA"/>
        </w:rPr>
        <w:t>Розділ ІІІ. Основні проблеми та шляхи вдосконалення організації фінансової діяльності підприємства</w:t>
      </w:r>
    </w:p>
    <w:p w:rsidR="009008E1" w:rsidRDefault="009008E1">
      <w:pPr>
        <w:spacing w:before="0" w:beforeAutospacing="0" w:after="0" w:afterAutospacing="0" w:line="360" w:lineRule="auto"/>
        <w:jc w:val="center"/>
        <w:rPr>
          <w:b/>
          <w:bCs/>
          <w:sz w:val="28"/>
          <w:szCs w:val="28"/>
          <w:lang w:val="uk-UA"/>
        </w:rPr>
      </w:pPr>
      <w:r>
        <w:rPr>
          <w:b/>
          <w:bCs/>
          <w:sz w:val="28"/>
          <w:szCs w:val="28"/>
          <w:lang w:val="uk-UA"/>
        </w:rPr>
        <w:t>3.1.Зміст та завдання управління фінансами підприємства</w:t>
      </w:r>
    </w:p>
    <w:p w:rsidR="009008E1" w:rsidRDefault="009008E1">
      <w:pPr>
        <w:spacing w:before="0" w:beforeAutospacing="0" w:after="0" w:afterAutospacing="0" w:line="360" w:lineRule="auto"/>
        <w:ind w:firstLine="540"/>
        <w:jc w:val="both"/>
        <w:rPr>
          <w:sz w:val="28"/>
          <w:szCs w:val="28"/>
          <w:lang w:val="uk-UA"/>
        </w:rPr>
      </w:pPr>
      <w:r>
        <w:rPr>
          <w:sz w:val="28"/>
          <w:szCs w:val="28"/>
          <w:lang w:val="uk-UA"/>
        </w:rPr>
        <w:t>Для того, щоб запропонувати відповідні заходи підвищення ліквідності підприємства ТОВ «Добробут» заповнимо підсумкову зведену таблицю 3.1 діяльності підприємства в 2005-2006 році.</w:t>
      </w:r>
    </w:p>
    <w:p w:rsidR="009008E1" w:rsidRDefault="009008E1">
      <w:pPr>
        <w:spacing w:before="0" w:beforeAutospacing="0" w:after="0" w:afterAutospacing="0" w:line="360" w:lineRule="auto"/>
        <w:ind w:firstLine="540"/>
        <w:jc w:val="right"/>
        <w:rPr>
          <w:sz w:val="28"/>
          <w:szCs w:val="28"/>
          <w:lang w:val="uk-UA"/>
        </w:rPr>
      </w:pPr>
      <w:r>
        <w:rPr>
          <w:sz w:val="28"/>
          <w:szCs w:val="28"/>
          <w:lang w:val="uk-UA"/>
        </w:rPr>
        <w:t>Таблиця 3.1</w:t>
      </w:r>
    </w:p>
    <w:p w:rsidR="009008E1" w:rsidRDefault="009008E1">
      <w:pPr>
        <w:spacing w:before="0" w:beforeAutospacing="0" w:after="0" w:afterAutospacing="0" w:line="360" w:lineRule="auto"/>
        <w:jc w:val="center"/>
        <w:rPr>
          <w:b/>
          <w:bCs/>
          <w:sz w:val="28"/>
          <w:szCs w:val="28"/>
          <w:lang w:val="uk-UA"/>
        </w:rPr>
      </w:pPr>
      <w:r>
        <w:rPr>
          <w:b/>
          <w:bCs/>
          <w:sz w:val="28"/>
          <w:szCs w:val="28"/>
          <w:lang w:val="uk-UA"/>
        </w:rPr>
        <w:t>Зведена таблиця основних показників діяльності підприємства ТОВ «Добробут»</w:t>
      </w:r>
    </w:p>
    <w:tbl>
      <w:tblPr>
        <w:tblW w:w="929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570"/>
        <w:gridCol w:w="1170"/>
        <w:gridCol w:w="1126"/>
      </w:tblGrid>
      <w:tr w:rsidR="009008E1" w:rsidRPr="009008E1">
        <w:tc>
          <w:tcPr>
            <w:tcW w:w="4428"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Показник</w:t>
            </w:r>
          </w:p>
        </w:tc>
        <w:tc>
          <w:tcPr>
            <w:tcW w:w="25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Розрахунок</w:t>
            </w:r>
          </w:p>
        </w:tc>
        <w:tc>
          <w:tcPr>
            <w:tcW w:w="11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На початок року</w:t>
            </w:r>
          </w:p>
        </w:tc>
        <w:tc>
          <w:tcPr>
            <w:tcW w:w="1126"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На кінець року</w:t>
            </w:r>
          </w:p>
        </w:tc>
      </w:tr>
      <w:tr w:rsidR="009008E1" w:rsidRPr="009008E1">
        <w:tc>
          <w:tcPr>
            <w:tcW w:w="4428" w:type="dxa"/>
            <w:vAlign w:val="center"/>
          </w:tcPr>
          <w:p w:rsidR="009008E1" w:rsidRPr="009008E1" w:rsidRDefault="009008E1">
            <w:pPr>
              <w:spacing w:before="0" w:beforeAutospacing="0" w:after="0" w:afterAutospacing="0"/>
              <w:jc w:val="both"/>
              <w:rPr>
                <w:sz w:val="22"/>
                <w:szCs w:val="22"/>
                <w:lang w:val="uk-UA"/>
              </w:rPr>
            </w:pPr>
            <w:r w:rsidRPr="009008E1">
              <w:rPr>
                <w:sz w:val="22"/>
                <w:szCs w:val="22"/>
                <w:lang w:val="uk-UA"/>
              </w:rPr>
              <w:t>Вартість оборотних засобів, які є у розпорядженні підприємства</w:t>
            </w:r>
          </w:p>
        </w:tc>
        <w:tc>
          <w:tcPr>
            <w:tcW w:w="25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Ф1 ряд. 280</w:t>
            </w:r>
          </w:p>
        </w:tc>
        <w:tc>
          <w:tcPr>
            <w:tcW w:w="11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10502,6</w:t>
            </w:r>
          </w:p>
        </w:tc>
        <w:tc>
          <w:tcPr>
            <w:tcW w:w="1126"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13055,0</w:t>
            </w:r>
          </w:p>
        </w:tc>
      </w:tr>
      <w:tr w:rsidR="009008E1" w:rsidRPr="009008E1">
        <w:tc>
          <w:tcPr>
            <w:tcW w:w="4428" w:type="dxa"/>
            <w:vAlign w:val="center"/>
          </w:tcPr>
          <w:p w:rsidR="009008E1" w:rsidRPr="009008E1" w:rsidRDefault="009008E1">
            <w:pPr>
              <w:spacing w:before="0" w:beforeAutospacing="0" w:after="0" w:afterAutospacing="0"/>
              <w:rPr>
                <w:sz w:val="22"/>
                <w:szCs w:val="22"/>
                <w:lang w:val="uk-UA"/>
              </w:rPr>
            </w:pPr>
            <w:r w:rsidRPr="009008E1">
              <w:rPr>
                <w:snapToGrid w:val="0"/>
                <w:sz w:val="22"/>
                <w:szCs w:val="22"/>
                <w:lang w:val="uk-UA"/>
              </w:rPr>
              <w:t xml:space="preserve">Рентабельність продажу </w:t>
            </w:r>
          </w:p>
        </w:tc>
        <w:tc>
          <w:tcPr>
            <w:tcW w:w="25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050 (ф2) / 035 (ф2) *100%</w:t>
            </w:r>
          </w:p>
        </w:tc>
        <w:tc>
          <w:tcPr>
            <w:tcW w:w="11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46,9</w:t>
            </w:r>
          </w:p>
        </w:tc>
        <w:tc>
          <w:tcPr>
            <w:tcW w:w="1126"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54,3</w:t>
            </w:r>
          </w:p>
        </w:tc>
      </w:tr>
      <w:tr w:rsidR="009008E1" w:rsidRPr="009008E1">
        <w:tc>
          <w:tcPr>
            <w:tcW w:w="4428" w:type="dxa"/>
            <w:vAlign w:val="center"/>
          </w:tcPr>
          <w:p w:rsidR="009008E1" w:rsidRPr="009008E1" w:rsidRDefault="009008E1">
            <w:pPr>
              <w:spacing w:before="0" w:beforeAutospacing="0" w:after="0" w:afterAutospacing="0"/>
              <w:rPr>
                <w:sz w:val="22"/>
                <w:szCs w:val="22"/>
                <w:lang w:val="uk-UA"/>
              </w:rPr>
            </w:pPr>
            <w:r w:rsidRPr="009008E1">
              <w:rPr>
                <w:snapToGrid w:val="0"/>
                <w:sz w:val="22"/>
                <w:szCs w:val="22"/>
                <w:lang w:val="uk-UA"/>
              </w:rPr>
              <w:t xml:space="preserve">Рентабельність продукції </w:t>
            </w:r>
          </w:p>
        </w:tc>
        <w:tc>
          <w:tcPr>
            <w:tcW w:w="25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050(ф2) /040(ф2) *100%</w:t>
            </w:r>
          </w:p>
        </w:tc>
        <w:tc>
          <w:tcPr>
            <w:tcW w:w="11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88,2</w:t>
            </w:r>
          </w:p>
        </w:tc>
        <w:tc>
          <w:tcPr>
            <w:tcW w:w="1126"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118,7</w:t>
            </w:r>
          </w:p>
        </w:tc>
      </w:tr>
      <w:tr w:rsidR="009008E1" w:rsidRPr="009008E1">
        <w:tc>
          <w:tcPr>
            <w:tcW w:w="4428" w:type="dxa"/>
            <w:vAlign w:val="center"/>
          </w:tcPr>
          <w:p w:rsidR="009008E1" w:rsidRPr="009008E1" w:rsidRDefault="009008E1">
            <w:pPr>
              <w:spacing w:before="0" w:beforeAutospacing="0" w:after="0" w:afterAutospacing="0"/>
              <w:jc w:val="both"/>
              <w:rPr>
                <w:sz w:val="22"/>
                <w:szCs w:val="22"/>
                <w:lang w:val="uk-UA"/>
              </w:rPr>
            </w:pPr>
            <w:r w:rsidRPr="009008E1">
              <w:rPr>
                <w:snapToGrid w:val="0"/>
                <w:sz w:val="22"/>
                <w:szCs w:val="22"/>
                <w:lang w:val="uk-UA"/>
              </w:rPr>
              <w:t>Величина власних обігових коштів (функціонуючий капітал  ФК)</w:t>
            </w:r>
          </w:p>
        </w:tc>
        <w:tc>
          <w:tcPr>
            <w:tcW w:w="25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Ф1 ряд. 260-620-630 або380+430+</w:t>
            </w:r>
          </w:p>
          <w:p w:rsidR="009008E1" w:rsidRPr="009008E1" w:rsidRDefault="009008E1">
            <w:pPr>
              <w:spacing w:before="0" w:beforeAutospacing="0" w:after="0" w:afterAutospacing="0"/>
              <w:jc w:val="center"/>
              <w:rPr>
                <w:sz w:val="22"/>
                <w:szCs w:val="22"/>
                <w:lang w:val="uk-UA"/>
              </w:rPr>
            </w:pPr>
            <w:r w:rsidRPr="009008E1">
              <w:rPr>
                <w:sz w:val="22"/>
                <w:szCs w:val="22"/>
                <w:lang w:val="uk-UA"/>
              </w:rPr>
              <w:t>480-080</w:t>
            </w:r>
          </w:p>
        </w:tc>
        <w:tc>
          <w:tcPr>
            <w:tcW w:w="11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4941,9</w:t>
            </w:r>
          </w:p>
        </w:tc>
        <w:tc>
          <w:tcPr>
            <w:tcW w:w="1126"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8044,6</w:t>
            </w:r>
          </w:p>
        </w:tc>
      </w:tr>
      <w:tr w:rsidR="009008E1" w:rsidRPr="009008E1">
        <w:tc>
          <w:tcPr>
            <w:tcW w:w="4428" w:type="dxa"/>
            <w:vAlign w:val="center"/>
          </w:tcPr>
          <w:p w:rsidR="009008E1" w:rsidRPr="009008E1" w:rsidRDefault="009008E1">
            <w:pPr>
              <w:spacing w:before="0" w:beforeAutospacing="0" w:after="0" w:afterAutospacing="0"/>
              <w:jc w:val="both"/>
              <w:rPr>
                <w:snapToGrid w:val="0"/>
                <w:sz w:val="22"/>
                <w:szCs w:val="22"/>
                <w:lang w:val="uk-UA"/>
              </w:rPr>
            </w:pPr>
            <w:r w:rsidRPr="009008E1">
              <w:rPr>
                <w:sz w:val="22"/>
                <w:szCs w:val="22"/>
                <w:lang w:val="uk-UA"/>
              </w:rPr>
              <w:t>Коефіцієнт покриття загальний</w:t>
            </w:r>
          </w:p>
        </w:tc>
        <w:tc>
          <w:tcPr>
            <w:tcW w:w="25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Ф1 ряд. 260/620</w:t>
            </w:r>
          </w:p>
        </w:tc>
        <w:tc>
          <w:tcPr>
            <w:tcW w:w="11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15,6</w:t>
            </w:r>
          </w:p>
        </w:tc>
        <w:tc>
          <w:tcPr>
            <w:tcW w:w="1126"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232,2</w:t>
            </w:r>
          </w:p>
        </w:tc>
      </w:tr>
      <w:tr w:rsidR="009008E1" w:rsidRPr="009008E1">
        <w:tc>
          <w:tcPr>
            <w:tcW w:w="4428" w:type="dxa"/>
            <w:vAlign w:val="center"/>
          </w:tcPr>
          <w:p w:rsidR="009008E1" w:rsidRPr="009008E1" w:rsidRDefault="009008E1">
            <w:pPr>
              <w:spacing w:before="0" w:beforeAutospacing="0" w:after="0" w:afterAutospacing="0"/>
              <w:jc w:val="both"/>
              <w:rPr>
                <w:snapToGrid w:val="0"/>
                <w:sz w:val="22"/>
                <w:szCs w:val="22"/>
                <w:lang w:val="uk-UA"/>
              </w:rPr>
            </w:pPr>
            <w:r w:rsidRPr="009008E1">
              <w:rPr>
                <w:snapToGrid w:val="0"/>
                <w:sz w:val="22"/>
                <w:szCs w:val="22"/>
                <w:lang w:val="uk-UA"/>
              </w:rPr>
              <w:t>Коефіцієнт швидкої ліквідності 0,7: 1,0</w:t>
            </w:r>
          </w:p>
        </w:tc>
        <w:tc>
          <w:tcPr>
            <w:tcW w:w="25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Ф1 ряд. (150+160+170+180+190+200+210+220+230+240)/620</w:t>
            </w:r>
          </w:p>
        </w:tc>
        <w:tc>
          <w:tcPr>
            <w:tcW w:w="11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5,9</w:t>
            </w:r>
          </w:p>
        </w:tc>
        <w:tc>
          <w:tcPr>
            <w:tcW w:w="1126"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90,2</w:t>
            </w:r>
          </w:p>
        </w:tc>
      </w:tr>
    </w:tbl>
    <w:tbl>
      <w:tblPr>
        <w:tblpPr w:leftFromText="180" w:rightFromText="180" w:vertAnchor="text" w:horzAnchor="margin" w:tblpY="507"/>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570"/>
        <w:gridCol w:w="1170"/>
        <w:gridCol w:w="1126"/>
      </w:tblGrid>
      <w:tr w:rsidR="009008E1" w:rsidRPr="009008E1">
        <w:tc>
          <w:tcPr>
            <w:tcW w:w="4428" w:type="dxa"/>
            <w:vAlign w:val="center"/>
          </w:tcPr>
          <w:p w:rsidR="009008E1" w:rsidRPr="009008E1" w:rsidRDefault="009008E1">
            <w:pPr>
              <w:spacing w:before="0" w:beforeAutospacing="0" w:after="0" w:afterAutospacing="0"/>
              <w:jc w:val="both"/>
              <w:rPr>
                <w:snapToGrid w:val="0"/>
                <w:sz w:val="22"/>
                <w:szCs w:val="22"/>
                <w:lang w:val="uk-UA"/>
              </w:rPr>
            </w:pPr>
            <w:r w:rsidRPr="009008E1">
              <w:rPr>
                <w:snapToGrid w:val="0"/>
                <w:sz w:val="22"/>
                <w:szCs w:val="22"/>
                <w:lang w:val="uk-UA"/>
              </w:rPr>
              <w:t>Коефіцієнт абсолютної ліквідності (платоспроможності) 0,2 і більше</w:t>
            </w:r>
          </w:p>
        </w:tc>
        <w:tc>
          <w:tcPr>
            <w:tcW w:w="25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Ф1 ряд. 220+230+240/</w:t>
            </w:r>
          </w:p>
          <w:p w:rsidR="009008E1" w:rsidRPr="009008E1" w:rsidRDefault="009008E1">
            <w:pPr>
              <w:spacing w:before="0" w:beforeAutospacing="0" w:after="0" w:afterAutospacing="0"/>
              <w:jc w:val="center"/>
              <w:rPr>
                <w:sz w:val="22"/>
                <w:szCs w:val="22"/>
                <w:lang w:val="uk-UA"/>
              </w:rPr>
            </w:pPr>
            <w:r w:rsidRPr="009008E1">
              <w:rPr>
                <w:sz w:val="22"/>
                <w:szCs w:val="22"/>
                <w:lang w:val="uk-UA"/>
              </w:rPr>
              <w:t>620</w:t>
            </w:r>
          </w:p>
        </w:tc>
        <w:tc>
          <w:tcPr>
            <w:tcW w:w="11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0,4</w:t>
            </w:r>
          </w:p>
        </w:tc>
        <w:tc>
          <w:tcPr>
            <w:tcW w:w="1126"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29,4</w:t>
            </w:r>
          </w:p>
        </w:tc>
      </w:tr>
      <w:tr w:rsidR="009008E1" w:rsidRPr="009008E1">
        <w:tc>
          <w:tcPr>
            <w:tcW w:w="4428" w:type="dxa"/>
            <w:vAlign w:val="center"/>
          </w:tcPr>
          <w:p w:rsidR="009008E1" w:rsidRPr="009008E1" w:rsidRDefault="009008E1">
            <w:pPr>
              <w:spacing w:before="0" w:beforeAutospacing="0" w:after="0" w:afterAutospacing="0"/>
              <w:rPr>
                <w:snapToGrid w:val="0"/>
                <w:sz w:val="22"/>
                <w:szCs w:val="22"/>
                <w:lang w:val="uk-UA"/>
              </w:rPr>
            </w:pPr>
            <w:r w:rsidRPr="009008E1">
              <w:rPr>
                <w:snapToGrid w:val="0"/>
                <w:sz w:val="22"/>
                <w:szCs w:val="22"/>
                <w:lang w:val="uk-UA"/>
              </w:rPr>
              <w:t>Частка власних обігових коштів у покритті запасів</w:t>
            </w:r>
          </w:p>
          <w:p w:rsidR="009008E1" w:rsidRPr="009008E1" w:rsidRDefault="009008E1">
            <w:pPr>
              <w:spacing w:before="0" w:beforeAutospacing="0" w:after="0" w:afterAutospacing="0"/>
              <w:jc w:val="both"/>
              <w:rPr>
                <w:snapToGrid w:val="0"/>
                <w:sz w:val="22"/>
                <w:szCs w:val="22"/>
                <w:lang w:val="uk-UA"/>
              </w:rPr>
            </w:pPr>
            <w:r w:rsidRPr="009008E1">
              <w:rPr>
                <w:snapToGrid w:val="0"/>
                <w:sz w:val="22"/>
                <w:szCs w:val="22"/>
                <w:lang w:val="uk-UA"/>
              </w:rPr>
              <w:t>Не менше 50%</w:t>
            </w:r>
          </w:p>
        </w:tc>
        <w:tc>
          <w:tcPr>
            <w:tcW w:w="25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Ф1 ряд. (380-80)/</w:t>
            </w:r>
          </w:p>
          <w:p w:rsidR="009008E1" w:rsidRPr="009008E1" w:rsidRDefault="009008E1">
            <w:pPr>
              <w:spacing w:before="0" w:beforeAutospacing="0" w:after="0" w:afterAutospacing="0"/>
              <w:jc w:val="center"/>
              <w:rPr>
                <w:sz w:val="22"/>
                <w:szCs w:val="22"/>
                <w:lang w:val="uk-UA"/>
              </w:rPr>
            </w:pPr>
            <w:r w:rsidRPr="009008E1">
              <w:rPr>
                <w:sz w:val="22"/>
                <w:szCs w:val="22"/>
                <w:lang w:val="uk-UA"/>
              </w:rPr>
              <w:t>(100+110+120+</w:t>
            </w:r>
          </w:p>
          <w:p w:rsidR="009008E1" w:rsidRPr="009008E1" w:rsidRDefault="009008E1">
            <w:pPr>
              <w:spacing w:before="0" w:beforeAutospacing="0" w:after="0" w:afterAutospacing="0"/>
              <w:jc w:val="center"/>
              <w:rPr>
                <w:sz w:val="22"/>
                <w:szCs w:val="22"/>
                <w:lang w:val="uk-UA"/>
              </w:rPr>
            </w:pPr>
            <w:r w:rsidRPr="009008E1">
              <w:rPr>
                <w:sz w:val="22"/>
                <w:szCs w:val="22"/>
                <w:lang w:val="uk-UA"/>
              </w:rPr>
              <w:t>130) *100%</w:t>
            </w:r>
          </w:p>
        </w:tc>
        <w:tc>
          <w:tcPr>
            <w:tcW w:w="11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523,5</w:t>
            </w:r>
          </w:p>
        </w:tc>
        <w:tc>
          <w:tcPr>
            <w:tcW w:w="1126"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823,3</w:t>
            </w:r>
          </w:p>
        </w:tc>
      </w:tr>
      <w:tr w:rsidR="009008E1" w:rsidRPr="009008E1">
        <w:tc>
          <w:tcPr>
            <w:tcW w:w="4428" w:type="dxa"/>
            <w:vAlign w:val="center"/>
          </w:tcPr>
          <w:p w:rsidR="009008E1" w:rsidRPr="009008E1" w:rsidRDefault="009008E1">
            <w:pPr>
              <w:spacing w:before="0" w:beforeAutospacing="0" w:after="0" w:afterAutospacing="0"/>
              <w:jc w:val="both"/>
              <w:rPr>
                <w:snapToGrid w:val="0"/>
                <w:sz w:val="22"/>
                <w:szCs w:val="22"/>
                <w:lang w:val="uk-UA"/>
              </w:rPr>
            </w:pPr>
            <w:r w:rsidRPr="009008E1">
              <w:rPr>
                <w:snapToGrid w:val="0"/>
                <w:sz w:val="22"/>
                <w:szCs w:val="22"/>
                <w:lang w:val="uk-UA"/>
              </w:rPr>
              <w:t>Коефіцієнт автономії (незалежності) 0,5 і більше</w:t>
            </w:r>
          </w:p>
        </w:tc>
        <w:tc>
          <w:tcPr>
            <w:tcW w:w="25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Ф1 ряд. 380/280</w:t>
            </w:r>
          </w:p>
        </w:tc>
        <w:tc>
          <w:tcPr>
            <w:tcW w:w="11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0,8</w:t>
            </w:r>
          </w:p>
        </w:tc>
        <w:tc>
          <w:tcPr>
            <w:tcW w:w="1126"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0,9</w:t>
            </w:r>
          </w:p>
        </w:tc>
      </w:tr>
      <w:tr w:rsidR="009008E1" w:rsidRPr="009008E1">
        <w:tc>
          <w:tcPr>
            <w:tcW w:w="4428" w:type="dxa"/>
            <w:vAlign w:val="center"/>
          </w:tcPr>
          <w:p w:rsidR="009008E1" w:rsidRPr="009008E1" w:rsidRDefault="009008E1">
            <w:pPr>
              <w:spacing w:before="0" w:beforeAutospacing="0" w:after="0" w:afterAutospacing="0"/>
              <w:jc w:val="both"/>
              <w:rPr>
                <w:snapToGrid w:val="0"/>
                <w:sz w:val="22"/>
                <w:szCs w:val="22"/>
                <w:lang w:val="uk-UA"/>
              </w:rPr>
            </w:pPr>
            <w:r w:rsidRPr="009008E1">
              <w:rPr>
                <w:snapToGrid w:val="0"/>
                <w:sz w:val="22"/>
                <w:szCs w:val="22"/>
                <w:lang w:val="uk-UA"/>
              </w:rPr>
              <w:t>Маневреність власних обігових коштів</w:t>
            </w:r>
          </w:p>
        </w:tc>
        <w:tc>
          <w:tcPr>
            <w:tcW w:w="25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Ф1 ряд. (220+230+240)/ФК</w:t>
            </w:r>
          </w:p>
        </w:tc>
        <w:tc>
          <w:tcPr>
            <w:tcW w:w="11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0,02</w:t>
            </w:r>
          </w:p>
        </w:tc>
        <w:tc>
          <w:tcPr>
            <w:tcW w:w="1126"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0,13</w:t>
            </w:r>
          </w:p>
        </w:tc>
      </w:tr>
      <w:tr w:rsidR="009008E1" w:rsidRPr="009008E1">
        <w:tc>
          <w:tcPr>
            <w:tcW w:w="4428" w:type="dxa"/>
            <w:vAlign w:val="center"/>
          </w:tcPr>
          <w:p w:rsidR="009008E1" w:rsidRPr="009008E1" w:rsidRDefault="009008E1">
            <w:pPr>
              <w:spacing w:before="0" w:beforeAutospacing="0" w:after="0" w:afterAutospacing="0"/>
              <w:jc w:val="both"/>
              <w:rPr>
                <w:snapToGrid w:val="0"/>
                <w:sz w:val="22"/>
                <w:szCs w:val="22"/>
                <w:lang w:val="uk-UA"/>
              </w:rPr>
            </w:pPr>
            <w:r w:rsidRPr="009008E1">
              <w:rPr>
                <w:snapToGrid w:val="0"/>
                <w:sz w:val="22"/>
                <w:szCs w:val="22"/>
                <w:lang w:val="uk-UA"/>
              </w:rPr>
              <w:t xml:space="preserve">Коефіцієнт оборотності дебіторської заборгованості </w:t>
            </w:r>
            <w:r w:rsidRPr="009008E1">
              <w:rPr>
                <w:sz w:val="22"/>
                <w:szCs w:val="22"/>
                <w:lang w:val="uk-UA"/>
              </w:rPr>
              <w:t>Кдз</w:t>
            </w:r>
          </w:p>
        </w:tc>
        <w:tc>
          <w:tcPr>
            <w:tcW w:w="25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035(ф2)  / ((160+170+180+</w:t>
            </w:r>
          </w:p>
          <w:p w:rsidR="009008E1" w:rsidRPr="009008E1" w:rsidRDefault="009008E1">
            <w:pPr>
              <w:spacing w:before="0" w:beforeAutospacing="0" w:after="0" w:afterAutospacing="0"/>
              <w:jc w:val="center"/>
              <w:rPr>
                <w:sz w:val="22"/>
                <w:szCs w:val="22"/>
                <w:lang w:val="uk-UA"/>
              </w:rPr>
            </w:pPr>
            <w:r w:rsidRPr="009008E1">
              <w:rPr>
                <w:sz w:val="22"/>
                <w:szCs w:val="22"/>
                <w:lang w:val="uk-UA"/>
              </w:rPr>
              <w:t>190+200+210)п +(160+170+180+90+200+210)к)/2</w:t>
            </w:r>
          </w:p>
        </w:tc>
        <w:tc>
          <w:tcPr>
            <w:tcW w:w="1170" w:type="dxa"/>
            <w:vAlign w:val="center"/>
          </w:tcPr>
          <w:p w:rsidR="009008E1" w:rsidRPr="009008E1" w:rsidRDefault="009008E1">
            <w:pPr>
              <w:spacing w:before="0" w:beforeAutospacing="0" w:after="0" w:afterAutospacing="0"/>
              <w:jc w:val="center"/>
              <w:rPr>
                <w:sz w:val="22"/>
                <w:szCs w:val="22"/>
                <w:lang w:val="uk-UA"/>
              </w:rPr>
            </w:pPr>
          </w:p>
        </w:tc>
        <w:tc>
          <w:tcPr>
            <w:tcW w:w="1126"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4,2</w:t>
            </w:r>
          </w:p>
        </w:tc>
      </w:tr>
      <w:tr w:rsidR="009008E1" w:rsidRPr="009008E1">
        <w:tc>
          <w:tcPr>
            <w:tcW w:w="4428" w:type="dxa"/>
            <w:vAlign w:val="center"/>
          </w:tcPr>
          <w:p w:rsidR="009008E1" w:rsidRPr="009008E1" w:rsidRDefault="009008E1">
            <w:pPr>
              <w:spacing w:before="0" w:beforeAutospacing="0" w:after="0" w:afterAutospacing="0"/>
              <w:rPr>
                <w:sz w:val="22"/>
                <w:szCs w:val="22"/>
                <w:lang w:val="uk-UA"/>
              </w:rPr>
            </w:pPr>
            <w:r w:rsidRPr="009008E1">
              <w:rPr>
                <w:snapToGrid w:val="0"/>
                <w:sz w:val="22"/>
                <w:szCs w:val="22"/>
                <w:lang w:val="uk-UA"/>
              </w:rPr>
              <w:t>Коефіцієнт оборотності кредиторської заборгованості Ккз</w:t>
            </w:r>
          </w:p>
        </w:tc>
        <w:tc>
          <w:tcPr>
            <w:tcW w:w="2570"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035(ф2)  / ((620)п+(620)к)/2</w:t>
            </w:r>
          </w:p>
        </w:tc>
        <w:tc>
          <w:tcPr>
            <w:tcW w:w="1170" w:type="dxa"/>
            <w:vAlign w:val="center"/>
          </w:tcPr>
          <w:p w:rsidR="009008E1" w:rsidRPr="009008E1" w:rsidRDefault="009008E1">
            <w:pPr>
              <w:spacing w:before="0" w:beforeAutospacing="0" w:after="0" w:afterAutospacing="0"/>
              <w:jc w:val="center"/>
              <w:rPr>
                <w:sz w:val="22"/>
                <w:szCs w:val="22"/>
                <w:lang w:val="uk-UA"/>
              </w:rPr>
            </w:pPr>
          </w:p>
        </w:tc>
        <w:tc>
          <w:tcPr>
            <w:tcW w:w="1126" w:type="dxa"/>
            <w:vAlign w:val="center"/>
          </w:tcPr>
          <w:p w:rsidR="009008E1" w:rsidRPr="009008E1" w:rsidRDefault="009008E1">
            <w:pPr>
              <w:spacing w:before="0" w:beforeAutospacing="0" w:after="0" w:afterAutospacing="0"/>
              <w:jc w:val="center"/>
              <w:rPr>
                <w:sz w:val="22"/>
                <w:szCs w:val="22"/>
                <w:lang w:val="uk-UA"/>
              </w:rPr>
            </w:pPr>
            <w:r w:rsidRPr="009008E1">
              <w:rPr>
                <w:sz w:val="22"/>
                <w:szCs w:val="22"/>
                <w:lang w:val="uk-UA"/>
              </w:rPr>
              <w:t>45,0</w:t>
            </w:r>
          </w:p>
        </w:tc>
      </w:tr>
    </w:tbl>
    <w:p w:rsidR="009008E1" w:rsidRDefault="009008E1">
      <w:pPr>
        <w:spacing w:before="0" w:beforeAutospacing="0" w:after="0" w:afterAutospacing="0" w:line="360" w:lineRule="auto"/>
        <w:rPr>
          <w:lang w:val="uk-UA"/>
        </w:rPr>
      </w:pPr>
    </w:p>
    <w:p w:rsidR="009008E1" w:rsidRDefault="009008E1">
      <w:pPr>
        <w:spacing w:before="0" w:beforeAutospacing="0" w:after="0" w:afterAutospacing="0" w:line="360" w:lineRule="auto"/>
        <w:ind w:firstLine="567"/>
        <w:jc w:val="both"/>
        <w:rPr>
          <w:sz w:val="28"/>
          <w:szCs w:val="28"/>
          <w:lang w:val="uk-UA"/>
        </w:rPr>
      </w:pPr>
      <w:r>
        <w:rPr>
          <w:snapToGrid w:val="0"/>
          <w:sz w:val="28"/>
          <w:szCs w:val="28"/>
          <w:lang w:val="uk-UA"/>
        </w:rPr>
        <w:t xml:space="preserve">Сума господарських коштів, що їх підприємство </w:t>
      </w:r>
      <w:r>
        <w:rPr>
          <w:sz w:val="28"/>
          <w:szCs w:val="28"/>
          <w:lang w:val="uk-UA"/>
        </w:rPr>
        <w:t xml:space="preserve">ТОВ «Добробут» </w:t>
      </w:r>
      <w:r>
        <w:rPr>
          <w:snapToGrid w:val="0"/>
          <w:sz w:val="28"/>
          <w:szCs w:val="28"/>
          <w:lang w:val="uk-UA"/>
        </w:rPr>
        <w:t>має у розпорядженні - це показник який дає загальну вартісну оцінку активів, які перебувають на балансі підприємства. Зростання цього показника  на 2552,4 тис. грн. свідчить про збільшення майнового потенціалу підприємства.</w:t>
      </w:r>
    </w:p>
    <w:p w:rsidR="009008E1" w:rsidRDefault="009008E1">
      <w:pPr>
        <w:spacing w:before="0" w:beforeAutospacing="0" w:after="0" w:afterAutospacing="0" w:line="360" w:lineRule="auto"/>
        <w:ind w:firstLine="540"/>
        <w:jc w:val="both"/>
        <w:rPr>
          <w:snapToGrid w:val="0"/>
          <w:sz w:val="28"/>
          <w:szCs w:val="28"/>
          <w:lang w:val="uk-UA"/>
        </w:rPr>
      </w:pPr>
      <w:r>
        <w:rPr>
          <w:sz w:val="28"/>
          <w:szCs w:val="28"/>
          <w:lang w:val="uk-UA"/>
        </w:rPr>
        <w:t xml:space="preserve">Показники рентабельності - це найважливіші характеристики економічного стану підприємства, фактичного середовища формування прибутку і доходу підприємств. При аналізі виробництва показники рентабельності використовуються, як інструмент інвестиційної політики і ціноутворення.  </w:t>
      </w:r>
      <w:r>
        <w:rPr>
          <w:snapToGrid w:val="0"/>
          <w:sz w:val="28"/>
          <w:szCs w:val="28"/>
          <w:lang w:val="uk-UA"/>
        </w:rPr>
        <w:t>Рентабельність продажу по товариству  зросла з 46,9 % до 54,3 %. Рентабельність продукції  зросла з 88,2 % до 118,7 %.</w:t>
      </w:r>
    </w:p>
    <w:p w:rsidR="009008E1" w:rsidRDefault="009008E1">
      <w:pPr>
        <w:pStyle w:val="21"/>
        <w:spacing w:after="0" w:line="360" w:lineRule="auto"/>
        <w:ind w:left="0" w:firstLine="540"/>
        <w:jc w:val="both"/>
        <w:rPr>
          <w:sz w:val="28"/>
          <w:szCs w:val="28"/>
          <w:lang w:val="uk-UA"/>
        </w:rPr>
      </w:pPr>
      <w:r>
        <w:rPr>
          <w:sz w:val="28"/>
          <w:szCs w:val="28"/>
          <w:lang w:val="uk-UA"/>
        </w:rPr>
        <w:t>Таким чином, робимо висновки, що рентабельність усіх показників ТОВ «Добробут» зросла і це говорить про ефективне використання майна підприємства. Слід також зазначити, що рентабельність у 2006 році досить висока, це говорить про те, що ціни на продукцію необґрунтовано високі, та у наступному це може привести до програшу у конкурентній боротьбі - клієнти підуть туди, де ціни нижче.</w:t>
      </w:r>
    </w:p>
    <w:p w:rsidR="009008E1" w:rsidRDefault="009008E1">
      <w:pPr>
        <w:pStyle w:val="3"/>
        <w:ind w:firstLine="540"/>
        <w:rPr>
          <w:snapToGrid w:val="0"/>
        </w:rPr>
      </w:pPr>
      <w:r>
        <w:rPr>
          <w:snapToGrid w:val="0"/>
        </w:rPr>
        <w:t>Розмір власного капіталу (функціонуючий капітал), характеризує ту частину власного капіталу підприємства, яка є джерелом покриття поточних активів підприємства (тобто активів, які мають період обороту менше ніж один рік). Цей розрахунковий показник залежить як від структури активів, так і від структури джерел коштів. Показник має особливо важливе значення для підприємств. Зростання цього показника в динаміці - позитивна тенденція. Основним і постійним джерелом збільшення власних оборотних коштів є прибуток. Функціонуючий капітал підприємства зріс з 4941,9  тис. грн. до 8044,6  тис. грн.</w:t>
      </w:r>
    </w:p>
    <w:p w:rsidR="009008E1" w:rsidRDefault="009008E1">
      <w:pPr>
        <w:shd w:val="clear" w:color="auto" w:fill="FFFFFF"/>
        <w:spacing w:before="0" w:beforeAutospacing="0" w:after="0" w:afterAutospacing="0" w:line="360" w:lineRule="auto"/>
        <w:ind w:firstLine="540"/>
        <w:jc w:val="both"/>
        <w:rPr>
          <w:snapToGrid w:val="0"/>
          <w:sz w:val="28"/>
          <w:szCs w:val="28"/>
          <w:lang w:val="uk-UA"/>
        </w:rPr>
      </w:pPr>
      <w:r>
        <w:rPr>
          <w:snapToGrid w:val="0"/>
          <w:sz w:val="28"/>
          <w:szCs w:val="28"/>
          <w:lang w:val="uk-UA"/>
        </w:rPr>
        <w:t xml:space="preserve">Коефіцієнт покриття загальний, характеризує співвідношення оборотних активів і поточних зобов'язань. Для нормального функціонування підприємства цей показник має бути більшим за одиницю. Зростання його - позитивна тенденція. Орієнтовне значення показника підприємство встановлює самостійно. Воно залежатиме від щоденної потреби підприємства у вільних грошових ресурсах. </w:t>
      </w:r>
      <w:r>
        <w:rPr>
          <w:sz w:val="28"/>
          <w:szCs w:val="28"/>
          <w:lang w:val="uk-UA"/>
        </w:rPr>
        <w:t>Коефіцієнт характеризує, наскільки обсяг поточних зобов'язань за кредитами і розрахунками може бути погашений за рахунок усіх мобілізованих оборотних активів. У банківських методиках теоретичне значення показника - не менше ніж 2,0. Т</w:t>
      </w:r>
      <w:r>
        <w:rPr>
          <w:snapToGrid w:val="0"/>
          <w:sz w:val="28"/>
          <w:szCs w:val="28"/>
          <w:lang w:val="uk-UA"/>
        </w:rPr>
        <w:t>аким чином, все указує на те, що платоспроможність підприємства як у 2005 році, так і у 2006 році має досить високий рівень.</w:t>
      </w:r>
    </w:p>
    <w:p w:rsidR="009008E1" w:rsidRDefault="009008E1">
      <w:pPr>
        <w:spacing w:before="0" w:beforeAutospacing="0" w:after="0" w:afterAutospacing="0" w:line="360" w:lineRule="auto"/>
        <w:ind w:firstLine="540"/>
        <w:jc w:val="both"/>
        <w:rPr>
          <w:snapToGrid w:val="0"/>
          <w:sz w:val="28"/>
          <w:szCs w:val="28"/>
          <w:lang w:val="uk-UA"/>
        </w:rPr>
      </w:pPr>
      <w:r>
        <w:rPr>
          <w:snapToGrid w:val="0"/>
          <w:sz w:val="28"/>
          <w:szCs w:val="28"/>
          <w:lang w:val="uk-UA"/>
        </w:rPr>
        <w:t>Коефіцієнт швидкої ліквідності, аналогічний коефіцієнту покриття, але обчислюється за вужчим колом поточних активів (з розрахунку виключають найменш ліквідну їх частину - виробничі запаси). Кошти, які можна отримати у разі вимушеної реалізації виробничих запасів, можуть бути суттєво меншими за витрати на їх придбання. За ринкової економіки типовою є ситуація, коли під час ліквідації підприємства отримують 40% і менше від облікової вартості запасів. В іноземній літературі трапляється орієнтовне (найнижче) значення цього показника - 1. Однак ця оцінка також досить умовна. У 2005 році цей показник дорівнював 5,9  та на кінець 2006 становив 90,2.</w:t>
      </w:r>
    </w:p>
    <w:p w:rsidR="009008E1" w:rsidRDefault="009008E1">
      <w:pPr>
        <w:spacing w:before="0" w:beforeAutospacing="0" w:after="0" w:afterAutospacing="0" w:line="360" w:lineRule="auto"/>
        <w:ind w:firstLine="540"/>
        <w:jc w:val="both"/>
        <w:rPr>
          <w:snapToGrid w:val="0"/>
          <w:sz w:val="28"/>
          <w:szCs w:val="28"/>
          <w:lang w:val="uk-UA"/>
        </w:rPr>
      </w:pPr>
      <w:r>
        <w:rPr>
          <w:snapToGrid w:val="0"/>
          <w:sz w:val="28"/>
          <w:szCs w:val="28"/>
          <w:lang w:val="uk-UA"/>
        </w:rPr>
        <w:t xml:space="preserve">Коефіцієнт абсолютної ліквідності (платоспроможності). Він є найбільш жорстким критерієм ліквідності підприємства і показує, яку частину короткострокових зобов'язань можна за необхідності погасити негайно. Рекомендована нижня межа цього показника - 0,2. У 2005 році цей показник у </w:t>
      </w:r>
      <w:r>
        <w:rPr>
          <w:sz w:val="28"/>
          <w:szCs w:val="28"/>
          <w:lang w:val="uk-UA"/>
        </w:rPr>
        <w:t>ТОВ «Добробут»</w:t>
      </w:r>
      <w:r>
        <w:rPr>
          <w:snapToGrid w:val="0"/>
          <w:sz w:val="28"/>
          <w:szCs w:val="28"/>
          <w:lang w:val="uk-UA"/>
        </w:rPr>
        <w:t>, становив 0,4 та на кінець 2006 дорівнював 29,4. Тобто, за даними балансу на початок року цей показник наближався до нормативного, а на кінець періоду господарство має досить високий рівень платоспроможності за усіма показниками ліквідності.</w:t>
      </w:r>
    </w:p>
    <w:p w:rsidR="009008E1" w:rsidRDefault="009008E1">
      <w:pPr>
        <w:spacing w:before="0" w:beforeAutospacing="0" w:after="0" w:afterAutospacing="0" w:line="360" w:lineRule="auto"/>
        <w:ind w:firstLine="540"/>
        <w:jc w:val="both"/>
        <w:rPr>
          <w:snapToGrid w:val="0"/>
          <w:sz w:val="28"/>
          <w:szCs w:val="28"/>
          <w:lang w:val="uk-UA"/>
        </w:rPr>
      </w:pPr>
      <w:r>
        <w:rPr>
          <w:snapToGrid w:val="0"/>
          <w:sz w:val="28"/>
          <w:szCs w:val="28"/>
          <w:lang w:val="uk-UA"/>
        </w:rPr>
        <w:t>Частина власних оборотних коштів у покритті запасів. Це вартість запасів, яка покривається власними оборотними коштами. Має велике значення для підприємств, що займаються торгівлею. Рекомендована нижня межа цього показника - 50%. У 2005 році цей показник дорівнював  523,5% - що свідчить про достатність власних оборотних коштів у покритті запасів, та на кінець 2006 зріс до 823,3 %.</w:t>
      </w:r>
    </w:p>
    <w:p w:rsidR="009008E1" w:rsidRDefault="009008E1">
      <w:pPr>
        <w:spacing w:before="0" w:beforeAutospacing="0" w:after="0" w:afterAutospacing="0" w:line="360" w:lineRule="auto"/>
        <w:ind w:firstLine="540"/>
        <w:jc w:val="both"/>
        <w:rPr>
          <w:snapToGrid w:val="0"/>
          <w:sz w:val="28"/>
          <w:szCs w:val="28"/>
          <w:lang w:val="uk-UA"/>
        </w:rPr>
      </w:pPr>
      <w:r>
        <w:rPr>
          <w:snapToGrid w:val="0"/>
          <w:sz w:val="28"/>
          <w:szCs w:val="28"/>
          <w:lang w:val="uk-UA"/>
        </w:rPr>
        <w:t>Коефіцієнт автономії (незалежності) розраховується як відношення власного капіталу підприємства до підсумку балансу підприємства і показує питому вагу власного капіталу в загальній сумі засобів, авансованих у його діяльність. Нормативне значення &gt;0,5. У 2005 році цей показник дорівнював  0,8 і на кінець 2006 зріс до 0,9.</w:t>
      </w:r>
    </w:p>
    <w:p w:rsidR="009008E1" w:rsidRDefault="009008E1">
      <w:pPr>
        <w:spacing w:before="0" w:beforeAutospacing="0" w:after="0" w:afterAutospacing="0" w:line="360" w:lineRule="auto"/>
        <w:ind w:firstLine="540"/>
        <w:jc w:val="both"/>
        <w:rPr>
          <w:snapToGrid w:val="0"/>
          <w:sz w:val="28"/>
          <w:szCs w:val="28"/>
          <w:lang w:val="uk-UA"/>
        </w:rPr>
      </w:pPr>
      <w:r>
        <w:rPr>
          <w:snapToGrid w:val="0"/>
          <w:sz w:val="28"/>
          <w:szCs w:val="28"/>
          <w:lang w:val="uk-UA"/>
        </w:rPr>
        <w:t>Коефіцієнт маневреності власного капіталу показує, яка частина власного капіталу використовується для фінансування поточної діяльності, тобто яку вкладено в оборотні кошти, а яку капіталізовано, тобто у 2005 - 2006 роках від 2% до 13% використовується для фінансування поточної діяльності.</w:t>
      </w:r>
    </w:p>
    <w:p w:rsidR="009008E1" w:rsidRDefault="009008E1">
      <w:pPr>
        <w:spacing w:before="0" w:beforeAutospacing="0" w:after="0" w:afterAutospacing="0" w:line="360" w:lineRule="auto"/>
        <w:ind w:firstLine="540"/>
        <w:jc w:val="both"/>
        <w:rPr>
          <w:snapToGrid w:val="0"/>
          <w:sz w:val="28"/>
          <w:szCs w:val="28"/>
          <w:lang w:val="uk-UA"/>
        </w:rPr>
      </w:pPr>
      <w:r>
        <w:rPr>
          <w:sz w:val="28"/>
          <w:szCs w:val="28"/>
          <w:lang w:val="uk-UA"/>
        </w:rPr>
        <w:t xml:space="preserve">Коефіцієнт оборотності дебіторської заборгованості Кдз. Прискорення оборотності розглядається як позитивне явище. </w:t>
      </w:r>
      <w:r>
        <w:rPr>
          <w:snapToGrid w:val="0"/>
          <w:sz w:val="28"/>
          <w:szCs w:val="28"/>
          <w:lang w:val="uk-UA"/>
        </w:rPr>
        <w:t>Якщо на кінець періоду знижується, це розглядається як негативне явище для підприємства.</w:t>
      </w:r>
    </w:p>
    <w:p w:rsidR="009008E1" w:rsidRDefault="009008E1">
      <w:pPr>
        <w:spacing w:before="0" w:beforeAutospacing="0" w:after="0" w:afterAutospacing="0" w:line="360" w:lineRule="auto"/>
        <w:ind w:firstLine="540"/>
        <w:jc w:val="both"/>
        <w:rPr>
          <w:sz w:val="28"/>
          <w:szCs w:val="28"/>
          <w:lang w:val="uk-UA"/>
        </w:rPr>
      </w:pPr>
      <w:r>
        <w:rPr>
          <w:sz w:val="28"/>
          <w:szCs w:val="28"/>
          <w:lang w:val="uk-UA"/>
        </w:rPr>
        <w:t xml:space="preserve">Коефіцієнт оборотності кредиторської заборгованості </w:t>
      </w:r>
      <w:r>
        <w:rPr>
          <w:snapToGrid w:val="0"/>
          <w:sz w:val="28"/>
          <w:szCs w:val="28"/>
          <w:lang w:val="uk-UA"/>
        </w:rPr>
        <w:t>Ккз</w:t>
      </w:r>
      <w:r>
        <w:rPr>
          <w:sz w:val="28"/>
          <w:szCs w:val="28"/>
          <w:lang w:val="uk-UA"/>
        </w:rPr>
        <w:t>. Випереджальний ріст кредиторської заборгованості в порівнянні з дебіторською свідчить в цілому про погіршення фінансового стану підприємства.</w:t>
      </w:r>
    </w:p>
    <w:p w:rsidR="009008E1" w:rsidRDefault="009008E1">
      <w:pPr>
        <w:spacing w:before="0" w:beforeAutospacing="0" w:after="0" w:afterAutospacing="0" w:line="360" w:lineRule="auto"/>
        <w:ind w:firstLine="540"/>
        <w:jc w:val="both"/>
        <w:rPr>
          <w:sz w:val="28"/>
          <w:szCs w:val="28"/>
          <w:lang w:val="uk-UA"/>
        </w:rPr>
      </w:pPr>
      <w:r>
        <w:rPr>
          <w:snapToGrid w:val="0"/>
          <w:sz w:val="28"/>
          <w:szCs w:val="28"/>
          <w:lang w:val="uk-UA"/>
        </w:rPr>
        <w:t xml:space="preserve">В нашому випадку Ккз &lt; Кдз , тобто 4,2 &lt; 45,2 – це свідчить про те, що   </w:t>
      </w:r>
      <w:r>
        <w:rPr>
          <w:sz w:val="28"/>
          <w:szCs w:val="28"/>
          <w:lang w:val="uk-UA"/>
        </w:rPr>
        <w:t>фінансовий стан підприємства  на кінець 2006 року добрий.</w:t>
      </w:r>
    </w:p>
    <w:p w:rsidR="009008E1" w:rsidRDefault="009008E1">
      <w:pPr>
        <w:spacing w:before="0" w:beforeAutospacing="0" w:after="0" w:afterAutospacing="0" w:line="360" w:lineRule="auto"/>
        <w:ind w:firstLine="540"/>
        <w:jc w:val="both"/>
        <w:rPr>
          <w:snapToGrid w:val="0"/>
          <w:sz w:val="28"/>
          <w:szCs w:val="28"/>
          <w:lang w:val="uk-UA"/>
        </w:rPr>
      </w:pPr>
      <w:r>
        <w:rPr>
          <w:snapToGrid w:val="0"/>
          <w:sz w:val="28"/>
          <w:szCs w:val="28"/>
          <w:lang w:val="uk-UA"/>
        </w:rPr>
        <w:t>Отже, відповідно до показника забезпечення запасів і витрат власними та позиченими коштами фінансової стійкості підприємства у 2005 році можна кваліфікувати як стійкий фінансовий стан, тому що тільки сума власних оборотних коштів – 5475,6 тис грн. забезпечують запаси й витрати підприємства, сума яких дорівнює 5281,1 тис. грн.</w:t>
      </w:r>
    </w:p>
    <w:p w:rsidR="009008E1" w:rsidRDefault="009008E1">
      <w:pPr>
        <w:spacing w:before="0" w:beforeAutospacing="0" w:after="0" w:afterAutospacing="0" w:line="360" w:lineRule="auto"/>
        <w:ind w:firstLine="540"/>
        <w:jc w:val="both"/>
        <w:rPr>
          <w:snapToGrid w:val="0"/>
          <w:sz w:val="28"/>
          <w:szCs w:val="28"/>
          <w:lang w:val="uk-UA"/>
        </w:rPr>
      </w:pPr>
      <w:r>
        <w:rPr>
          <w:snapToGrid w:val="0"/>
          <w:sz w:val="28"/>
          <w:szCs w:val="28"/>
          <w:lang w:val="uk-UA"/>
        </w:rPr>
        <w:t xml:space="preserve">У 2006 році підприємство також має стійкий фінансовий стан, тому що запаси й витрати, сума яких дорівнює 8079,4 тис. грн., забезпечуються  власними оборотними коштами у сумі  8570,3 тис грн. </w:t>
      </w:r>
    </w:p>
    <w:p w:rsidR="009008E1" w:rsidRDefault="009008E1">
      <w:pPr>
        <w:spacing w:before="0" w:beforeAutospacing="0" w:after="0" w:afterAutospacing="0" w:line="360" w:lineRule="auto"/>
        <w:ind w:firstLine="540"/>
        <w:jc w:val="both"/>
        <w:rPr>
          <w:sz w:val="28"/>
          <w:szCs w:val="28"/>
          <w:lang w:val="uk-UA"/>
        </w:rPr>
      </w:pPr>
      <w:r>
        <w:rPr>
          <w:sz w:val="28"/>
          <w:szCs w:val="28"/>
          <w:lang w:val="uk-UA"/>
        </w:rPr>
        <w:t>Зазначимо у підсумку, що ТОВ «Добробут» додержується економічних нормативів та підвищує рентабельність продукції.</w:t>
      </w:r>
    </w:p>
    <w:p w:rsidR="009008E1" w:rsidRDefault="009008E1">
      <w:pPr>
        <w:spacing w:before="0" w:beforeAutospacing="0" w:after="0" w:afterAutospacing="0" w:line="360" w:lineRule="auto"/>
        <w:ind w:firstLine="539"/>
        <w:jc w:val="both"/>
        <w:rPr>
          <w:sz w:val="28"/>
          <w:szCs w:val="28"/>
          <w:lang w:val="uk-UA"/>
        </w:rPr>
      </w:pPr>
      <w:r>
        <w:rPr>
          <w:sz w:val="28"/>
          <w:szCs w:val="28"/>
          <w:lang w:val="uk-UA"/>
        </w:rPr>
        <w:t>Запропонуємо заходи які застосовує ТОВ «Добробут» в своєї діяльності для такого досконалого фінансового стану, який ми побачили аналізуючи діяльність підприємства.</w:t>
      </w:r>
    </w:p>
    <w:p w:rsidR="009008E1" w:rsidRDefault="009008E1">
      <w:pPr>
        <w:spacing w:before="0" w:beforeAutospacing="0" w:after="0" w:afterAutospacing="0" w:line="360" w:lineRule="auto"/>
        <w:ind w:firstLine="539"/>
        <w:jc w:val="both"/>
        <w:rPr>
          <w:sz w:val="28"/>
          <w:szCs w:val="28"/>
          <w:lang w:val="uk-UA"/>
        </w:rPr>
      </w:pPr>
      <w:r>
        <w:rPr>
          <w:sz w:val="28"/>
          <w:szCs w:val="28"/>
          <w:lang w:val="uk-UA"/>
        </w:rPr>
        <w:t>Перш за все підприємство ТОВ «Добробут» швидко реалізує всю продукцію, що застоюється на складах, якщо відбудеться введення сучасної моделі відділу маркетингу в ТОВ «Добробут» забезпечує зв’язок цього відділу з всіма іншими відділами підприємства, що забезпечує їх ефективну роботу.</w:t>
      </w:r>
    </w:p>
    <w:p w:rsidR="009008E1" w:rsidRDefault="009008E1">
      <w:pPr>
        <w:spacing w:before="0" w:beforeAutospacing="0" w:after="0" w:afterAutospacing="0" w:line="360" w:lineRule="auto"/>
        <w:ind w:firstLine="539"/>
        <w:jc w:val="both"/>
        <w:rPr>
          <w:sz w:val="28"/>
          <w:szCs w:val="28"/>
          <w:lang w:val="uk-UA"/>
        </w:rPr>
      </w:pPr>
      <w:r>
        <w:rPr>
          <w:sz w:val="28"/>
          <w:szCs w:val="28"/>
          <w:lang w:val="uk-UA"/>
        </w:rPr>
        <w:t xml:space="preserve">Зниження собівартості продукції – дозволяє  підприємству ТОВ «Добробут»  бути конкурентоспроможним на ринку збуту. Це відбувається за рахунок впровадження нової техніки, технологій, більш раціонального використання як матеріальних так і трудових ресурсів, зменшення питомої ваги постійних затрат в собівартості продукції, адже зниження собівартості продукції прямо пропорційно впливає на збільшення прибутку підприємства. </w:t>
      </w:r>
    </w:p>
    <w:p w:rsidR="009008E1" w:rsidRDefault="009008E1">
      <w:pPr>
        <w:spacing w:before="0" w:beforeAutospacing="0" w:after="0" w:afterAutospacing="0" w:line="360" w:lineRule="auto"/>
        <w:ind w:firstLine="539"/>
        <w:jc w:val="both"/>
        <w:rPr>
          <w:sz w:val="28"/>
          <w:szCs w:val="28"/>
          <w:lang w:val="uk-UA"/>
        </w:rPr>
      </w:pPr>
      <w:r>
        <w:rPr>
          <w:sz w:val="28"/>
          <w:szCs w:val="28"/>
          <w:lang w:val="uk-UA"/>
        </w:rPr>
        <w:t>Збільшення грошових коштів на розрахунковому рахунку підприємства ТОВ «Добробут», що збільшує коефіцієнт абсолютної ліквідності і дозволяє підприємству брати довго і короткострокові позики в банку для фінансування поточної діяльності, які видаються лише платоспроможним підприємствам, в яких коефіцієнт абсолютної ліквідності відповідає нормі. Збільшення грошових коштів забезпечується за рахунок реалізації зайвих виробничих і невиробничих фондів, здачі їх в оренду.</w:t>
      </w:r>
    </w:p>
    <w:p w:rsidR="009008E1" w:rsidRDefault="009008E1">
      <w:pPr>
        <w:spacing w:before="0" w:beforeAutospacing="0" w:after="0" w:afterAutospacing="0" w:line="360" w:lineRule="auto"/>
        <w:ind w:firstLine="539"/>
        <w:jc w:val="both"/>
        <w:rPr>
          <w:sz w:val="28"/>
          <w:szCs w:val="28"/>
          <w:lang w:val="uk-UA"/>
        </w:rPr>
      </w:pPr>
      <w:r>
        <w:rPr>
          <w:sz w:val="28"/>
          <w:szCs w:val="28"/>
          <w:lang w:val="uk-UA"/>
        </w:rPr>
        <w:t>Виробництво і розробка нових видів продукції, яка зацікавить споживачів, а також отримання ліцензій на виробництво «ходових» товарів, дозволяє покращувати фінансовий стан підприємства.</w:t>
      </w:r>
    </w:p>
    <w:p w:rsidR="009008E1" w:rsidRDefault="009008E1">
      <w:pPr>
        <w:spacing w:before="0" w:beforeAutospacing="0" w:after="0" w:afterAutospacing="0" w:line="360" w:lineRule="auto"/>
        <w:ind w:firstLine="539"/>
        <w:jc w:val="both"/>
        <w:rPr>
          <w:snapToGrid w:val="0"/>
          <w:sz w:val="28"/>
          <w:szCs w:val="28"/>
          <w:lang w:val="uk-UA"/>
        </w:rPr>
      </w:pPr>
      <w:r>
        <w:rPr>
          <w:snapToGrid w:val="0"/>
          <w:sz w:val="28"/>
          <w:szCs w:val="28"/>
          <w:lang w:val="uk-UA"/>
        </w:rPr>
        <w:t xml:space="preserve">Підприємство </w:t>
      </w:r>
      <w:r>
        <w:rPr>
          <w:sz w:val="28"/>
          <w:szCs w:val="28"/>
          <w:lang w:val="uk-UA"/>
        </w:rPr>
        <w:t xml:space="preserve">ТОВ «Добробут» </w:t>
      </w:r>
      <w:r>
        <w:rPr>
          <w:snapToGrid w:val="0"/>
          <w:sz w:val="28"/>
          <w:szCs w:val="28"/>
          <w:lang w:val="uk-UA"/>
        </w:rPr>
        <w:t xml:space="preserve"> здійснює зважену реалістичну стратегію подальшого розвитку, адаптовану до вимог ринку. Вибір оптимального шляху формування ресурсної бази, який враховуватиме адекватну економічну ситуацію і сприятиме надійному розв'язанню дилеми «прибутковість - ліквідність», є одним з основних завдань підприємства.</w:t>
      </w:r>
    </w:p>
    <w:p w:rsidR="009008E1" w:rsidRDefault="009008E1">
      <w:pPr>
        <w:spacing w:before="0" w:beforeAutospacing="0" w:after="0" w:afterAutospacing="0" w:line="360" w:lineRule="auto"/>
        <w:ind w:firstLine="539"/>
        <w:jc w:val="both"/>
        <w:rPr>
          <w:snapToGrid w:val="0"/>
          <w:sz w:val="28"/>
          <w:szCs w:val="28"/>
          <w:lang w:val="uk-UA"/>
        </w:rPr>
      </w:pPr>
      <w:r>
        <w:rPr>
          <w:snapToGrid w:val="0"/>
          <w:sz w:val="28"/>
          <w:szCs w:val="28"/>
          <w:lang w:val="uk-UA"/>
        </w:rPr>
        <w:t xml:space="preserve">Від структури і якості фінансових звітів значною мірою залежить  платоспроможність, стабільність, репутація та фінансовий успіх підприємства </w:t>
      </w:r>
      <w:r>
        <w:rPr>
          <w:sz w:val="28"/>
          <w:szCs w:val="28"/>
          <w:lang w:val="uk-UA"/>
        </w:rPr>
        <w:t>ТОВ «Добробут»</w:t>
      </w:r>
      <w:r>
        <w:rPr>
          <w:snapToGrid w:val="0"/>
          <w:sz w:val="28"/>
          <w:szCs w:val="28"/>
          <w:lang w:val="uk-UA"/>
        </w:rPr>
        <w:t>. Тому аналізу  якості наведеної у звітах інформації в</w:t>
      </w:r>
      <w:r>
        <w:rPr>
          <w:sz w:val="28"/>
          <w:szCs w:val="28"/>
          <w:lang w:val="uk-UA"/>
        </w:rPr>
        <w:t xml:space="preserve"> ТОВ «Добробут» приділяється багато уваги</w:t>
      </w:r>
      <w:r>
        <w:rPr>
          <w:snapToGrid w:val="0"/>
          <w:sz w:val="28"/>
          <w:szCs w:val="28"/>
          <w:lang w:val="uk-UA"/>
        </w:rPr>
        <w:t>, проводяться незалежні аудиторські перевірки.</w:t>
      </w:r>
    </w:p>
    <w:p w:rsidR="009008E1" w:rsidRDefault="009008E1">
      <w:pPr>
        <w:shd w:val="clear" w:color="auto" w:fill="FFFFFF"/>
        <w:spacing w:before="0" w:beforeAutospacing="0" w:after="0" w:afterAutospacing="0" w:line="360" w:lineRule="auto"/>
        <w:ind w:firstLine="540"/>
        <w:jc w:val="both"/>
        <w:rPr>
          <w:sz w:val="28"/>
          <w:szCs w:val="28"/>
          <w:lang w:val="uk-UA"/>
        </w:rPr>
      </w:pPr>
      <w:r>
        <w:rPr>
          <w:sz w:val="28"/>
          <w:szCs w:val="28"/>
          <w:lang w:val="uk-UA"/>
        </w:rPr>
        <w:t>Управління підприємством ТОВ «Добробут»  вимагає систематичної інформації про здійснювані господарські процеси, їх характеру й обсягу, про наявність матеріальних, трудових і фінансових ресурсів, їхньому використанні, власному капіталі, зобов'язаннях і фінансових результатах діяльності. Користуючись показниками поточного обліку і звітності, керівництво підприємства ТОВ «Добробут» контролює раціональність використання господарських ресурсів, рентабельність (тобто одержання прибутку, достатнього для залучення й утримання вкладеного капіталу), ліквідність (достатності, засобів для погашення заборгованості по зобов'язаннях), одержує іншу ділову інформацію, а також здійснює планування і прогнозування діяльності підприємства.</w:t>
      </w:r>
    </w:p>
    <w:p w:rsidR="009008E1" w:rsidRDefault="009008E1">
      <w:pPr>
        <w:spacing w:before="0" w:beforeAutospacing="0" w:after="0" w:afterAutospacing="0" w:line="360" w:lineRule="auto"/>
        <w:ind w:firstLine="567"/>
        <w:jc w:val="center"/>
        <w:rPr>
          <w:b/>
          <w:bCs/>
          <w:sz w:val="28"/>
          <w:szCs w:val="28"/>
          <w:lang w:val="uk-UA"/>
        </w:rPr>
      </w:pPr>
      <w:r>
        <w:rPr>
          <w:b/>
          <w:bCs/>
          <w:sz w:val="28"/>
          <w:szCs w:val="28"/>
          <w:lang w:val="uk-UA"/>
        </w:rPr>
        <w:t>3.2. Пропозиції щодо вдосконалення організації фінансової діяльності підприємства</w:t>
      </w:r>
    </w:p>
    <w:p w:rsidR="009008E1" w:rsidRDefault="009008E1">
      <w:pPr>
        <w:shd w:val="clear" w:color="auto" w:fill="FFFFFF"/>
        <w:autoSpaceDE w:val="0"/>
        <w:autoSpaceDN w:val="0"/>
        <w:adjustRightInd w:val="0"/>
        <w:spacing w:before="0" w:beforeAutospacing="0" w:after="0" w:afterAutospacing="0" w:line="360" w:lineRule="auto"/>
        <w:ind w:firstLine="540"/>
        <w:jc w:val="both"/>
        <w:rPr>
          <w:sz w:val="28"/>
          <w:szCs w:val="28"/>
          <w:lang w:val="uk-UA"/>
        </w:rPr>
      </w:pPr>
      <w:r>
        <w:rPr>
          <w:color w:val="000000"/>
          <w:sz w:val="28"/>
          <w:szCs w:val="28"/>
          <w:lang w:val="uk-UA"/>
        </w:rPr>
        <w:t>Можливі напрямки реалізації внутрішніх і зовнішніх чинників підвищення ефективності діяльності підприємств та організацій неоднакові за мірою впливу, ступенем використання та контролю. Тому для практики господарювання, для керівників і відповідних спе</w:t>
      </w:r>
      <w:r>
        <w:rPr>
          <w:color w:val="000000"/>
          <w:sz w:val="28"/>
          <w:szCs w:val="28"/>
          <w:lang w:val="uk-UA"/>
        </w:rPr>
        <w:softHyphen/>
        <w:t>ціалістів (менеджерів) суб'єктів підприємницької чи інших видів діяльності важливим є детальне знання масштабів дії, форм конт</w:t>
      </w:r>
      <w:r>
        <w:rPr>
          <w:color w:val="000000"/>
          <w:sz w:val="28"/>
          <w:szCs w:val="28"/>
          <w:lang w:val="uk-UA"/>
        </w:rPr>
        <w:softHyphen/>
        <w:t>ролю та використання найбільш істотних внутрішніх і зовнішніх чинників ефективності на різних рівнях управління діяльністю трудових колективів. Той чи той суб’єкт господарювання може й мусить постійно контролювати процес використання внутрішніх чинників через розробку та послідовну реалізацію власної програ</w:t>
      </w:r>
      <w:r>
        <w:rPr>
          <w:color w:val="000000"/>
          <w:sz w:val="28"/>
          <w:szCs w:val="28"/>
          <w:lang w:val="uk-UA"/>
        </w:rPr>
        <w:softHyphen/>
        <w:t>ми підвищення ефективності діяльності, а також ураховувати вплив на неї зовнішніх чинників. У зв'язку з цим виникає необхідність конкретизації напрямків дії та використання головних внутрішніх і зовнішніх чинників підвищення ефективності діяльності суб'єктів господарювання.</w:t>
      </w:r>
    </w:p>
    <w:p w:rsidR="009008E1" w:rsidRDefault="009008E1">
      <w:pPr>
        <w:shd w:val="clear" w:color="auto" w:fill="FFFFFF"/>
        <w:autoSpaceDE w:val="0"/>
        <w:autoSpaceDN w:val="0"/>
        <w:adjustRightInd w:val="0"/>
        <w:spacing w:before="0" w:beforeAutospacing="0" w:after="0" w:afterAutospacing="0" w:line="360" w:lineRule="auto"/>
        <w:ind w:firstLine="540"/>
        <w:jc w:val="both"/>
        <w:rPr>
          <w:sz w:val="28"/>
          <w:szCs w:val="28"/>
          <w:lang w:val="uk-UA"/>
        </w:rPr>
      </w:pPr>
      <w:r>
        <w:rPr>
          <w:color w:val="000000"/>
          <w:sz w:val="28"/>
          <w:szCs w:val="28"/>
          <w:lang w:val="uk-UA"/>
        </w:rPr>
        <w:t>1. Технологія. Технологічні нововведення, особливо сучасні фор</w:t>
      </w:r>
      <w:r>
        <w:rPr>
          <w:color w:val="000000"/>
          <w:sz w:val="28"/>
          <w:szCs w:val="28"/>
          <w:lang w:val="uk-UA"/>
        </w:rPr>
        <w:softHyphen/>
        <w:t>ми автоматизації та інформаційних технологій, справляють найістотніший вплив на рівень і динаміку ефективності виробниц</w:t>
      </w:r>
      <w:r>
        <w:rPr>
          <w:color w:val="000000"/>
          <w:sz w:val="28"/>
          <w:szCs w:val="28"/>
          <w:lang w:val="uk-UA"/>
        </w:rPr>
        <w:softHyphen/>
        <w:t>тва продукції (надання послуг). За принципом ланцюгової реакції вони спричиняють суттєві (нерідко докорінні) зміни в технічному рівні та продуктивності технологічного устаткування, методах і формах організації трудових процесів, підготовці та кваліфікації кадрів тощо.</w:t>
      </w:r>
    </w:p>
    <w:p w:rsidR="009008E1" w:rsidRDefault="009008E1">
      <w:pPr>
        <w:spacing w:before="0" w:beforeAutospacing="0" w:after="0" w:afterAutospacing="0" w:line="360" w:lineRule="auto"/>
        <w:ind w:firstLine="540"/>
        <w:jc w:val="both"/>
        <w:rPr>
          <w:sz w:val="28"/>
          <w:szCs w:val="28"/>
          <w:lang w:val="uk-UA"/>
        </w:rPr>
      </w:pPr>
      <w:r>
        <w:rPr>
          <w:color w:val="000000"/>
          <w:sz w:val="28"/>
          <w:szCs w:val="28"/>
          <w:lang w:val="uk-UA"/>
        </w:rPr>
        <w:t>2. Устаткуванню належить провідне місце в програмі підви</w:t>
      </w:r>
      <w:r>
        <w:rPr>
          <w:color w:val="000000"/>
          <w:sz w:val="28"/>
          <w:szCs w:val="28"/>
          <w:lang w:val="uk-UA"/>
        </w:rPr>
        <w:softHyphen/>
        <w:t>щення ефективності передовсім виробничої, а також іншої діяль</w:t>
      </w:r>
      <w:r>
        <w:rPr>
          <w:color w:val="000000"/>
          <w:sz w:val="28"/>
          <w:szCs w:val="28"/>
          <w:lang w:val="uk-UA"/>
        </w:rPr>
        <w:softHyphen/>
        <w:t>ності суб'єктів господарювання. Продуктивність діючого устатку</w:t>
      </w:r>
      <w:r>
        <w:rPr>
          <w:color w:val="000000"/>
          <w:sz w:val="28"/>
          <w:szCs w:val="28"/>
          <w:lang w:val="uk-UA"/>
        </w:rPr>
        <w:softHyphen/>
        <w:t>вання залежить не тільки від його технічного рівня, а й від належ</w:t>
      </w:r>
      <w:r>
        <w:rPr>
          <w:color w:val="000000"/>
          <w:sz w:val="28"/>
          <w:szCs w:val="28"/>
          <w:lang w:val="uk-UA"/>
        </w:rPr>
        <w:softHyphen/>
        <w:t>ної організації ремонтно-технічного обслуговування, оптимальних строків експлуатації, змінності роботи, завантаження в часі тощо.</w:t>
      </w:r>
      <w:r>
        <w:rPr>
          <w:sz w:val="28"/>
          <w:szCs w:val="28"/>
          <w:lang w:val="uk-UA"/>
        </w:rPr>
        <w:t xml:space="preserve"> </w:t>
      </w:r>
    </w:p>
    <w:p w:rsidR="009008E1" w:rsidRDefault="009008E1">
      <w:pPr>
        <w:shd w:val="clear" w:color="auto" w:fill="FFFFFF"/>
        <w:autoSpaceDE w:val="0"/>
        <w:autoSpaceDN w:val="0"/>
        <w:adjustRightInd w:val="0"/>
        <w:spacing w:before="0" w:beforeAutospacing="0" w:after="0" w:afterAutospacing="0" w:line="360" w:lineRule="auto"/>
        <w:ind w:firstLine="540"/>
        <w:jc w:val="both"/>
        <w:rPr>
          <w:sz w:val="28"/>
          <w:szCs w:val="28"/>
          <w:lang w:val="uk-UA"/>
        </w:rPr>
      </w:pPr>
      <w:r>
        <w:rPr>
          <w:color w:val="000000"/>
          <w:sz w:val="28"/>
          <w:szCs w:val="28"/>
          <w:lang w:val="uk-UA"/>
        </w:rPr>
        <w:t>3. Матеріали та енергія позитивно впливають на рівень ефек</w:t>
      </w:r>
      <w:r>
        <w:rPr>
          <w:color w:val="000000"/>
          <w:sz w:val="28"/>
          <w:szCs w:val="28"/>
          <w:lang w:val="uk-UA"/>
        </w:rPr>
        <w:softHyphen/>
        <w:t>тивності діяльності, якщо розв'язуються проблеми ресурсозбере</w:t>
      </w:r>
      <w:r>
        <w:rPr>
          <w:color w:val="000000"/>
          <w:sz w:val="28"/>
          <w:szCs w:val="28"/>
          <w:lang w:val="uk-UA"/>
        </w:rPr>
        <w:softHyphen/>
        <w:t>ження, зниження матеріаломісткості та енергоємності продукції (послуг), раціоналізується управління запасами матеріальних ре</w:t>
      </w:r>
      <w:r>
        <w:rPr>
          <w:color w:val="000000"/>
          <w:sz w:val="28"/>
          <w:szCs w:val="28"/>
          <w:lang w:val="uk-UA"/>
        </w:rPr>
        <w:softHyphen/>
        <w:t>сурсів і джерелами постачання.</w:t>
      </w:r>
    </w:p>
    <w:p w:rsidR="009008E1" w:rsidRDefault="009008E1">
      <w:pPr>
        <w:shd w:val="clear" w:color="auto" w:fill="FFFFFF"/>
        <w:autoSpaceDE w:val="0"/>
        <w:autoSpaceDN w:val="0"/>
        <w:adjustRightInd w:val="0"/>
        <w:spacing w:before="0" w:beforeAutospacing="0" w:after="0" w:afterAutospacing="0" w:line="360" w:lineRule="auto"/>
        <w:ind w:firstLine="540"/>
        <w:jc w:val="both"/>
        <w:rPr>
          <w:sz w:val="28"/>
          <w:szCs w:val="28"/>
          <w:lang w:val="uk-UA"/>
        </w:rPr>
      </w:pPr>
      <w:r>
        <w:rPr>
          <w:color w:val="000000"/>
          <w:sz w:val="28"/>
          <w:szCs w:val="28"/>
          <w:lang w:val="uk-UA"/>
        </w:rPr>
        <w:t>4. Вироби. Самі продукти праці, їхня якість і зовнішній вигляд (дизайн) також є важливими чинниками ефективності діяльності суб'єктів господарювання. Рівень останньої має корелювати з ко</w:t>
      </w:r>
      <w:r>
        <w:rPr>
          <w:color w:val="000000"/>
          <w:sz w:val="28"/>
          <w:szCs w:val="28"/>
          <w:lang w:val="uk-UA"/>
        </w:rPr>
        <w:softHyphen/>
        <w:t>рисною вартістю, тобто ціною, яку покупець готовий заплатити за виріб відповідної якості. Проте для досягнення високої ефектив</w:t>
      </w:r>
      <w:r>
        <w:rPr>
          <w:color w:val="000000"/>
          <w:sz w:val="28"/>
          <w:szCs w:val="28"/>
          <w:lang w:val="uk-UA"/>
        </w:rPr>
        <w:softHyphen/>
        <w:t>ності господарювання самої тільки корисності товару недостатньо. Пропоновані підприємством (організацією) для реалізації продук</w:t>
      </w:r>
      <w:r>
        <w:rPr>
          <w:color w:val="000000"/>
          <w:sz w:val="28"/>
          <w:szCs w:val="28"/>
          <w:lang w:val="uk-UA"/>
        </w:rPr>
        <w:softHyphen/>
        <w:t>ти праці мають з'явитися на ринку в потрібному місці, у потрібний час і за добре обміркованою ціною. У зв'язку з цим суб'єкт діяль</w:t>
      </w:r>
      <w:r>
        <w:rPr>
          <w:color w:val="000000"/>
          <w:sz w:val="28"/>
          <w:szCs w:val="28"/>
          <w:lang w:val="uk-UA"/>
        </w:rPr>
        <w:softHyphen/>
        <w:t>ності має стежити за тим, щоб не виникало будь-яких організацій</w:t>
      </w:r>
      <w:r>
        <w:rPr>
          <w:color w:val="000000"/>
          <w:sz w:val="28"/>
          <w:szCs w:val="28"/>
          <w:lang w:val="uk-UA"/>
        </w:rPr>
        <w:softHyphen/>
        <w:t>них та економічних перешкод між виробництвом продукції (надан</w:t>
      </w:r>
      <w:r>
        <w:rPr>
          <w:color w:val="000000"/>
          <w:sz w:val="28"/>
          <w:szCs w:val="28"/>
          <w:lang w:val="uk-UA"/>
        </w:rPr>
        <w:softHyphen/>
        <w:t>ням послуг) та окремими стадіями маркетингових досліджень.</w:t>
      </w:r>
    </w:p>
    <w:p w:rsidR="009008E1" w:rsidRDefault="009008E1">
      <w:pPr>
        <w:shd w:val="clear" w:color="auto" w:fill="FFFFFF"/>
        <w:autoSpaceDE w:val="0"/>
        <w:autoSpaceDN w:val="0"/>
        <w:adjustRightInd w:val="0"/>
        <w:spacing w:before="0" w:beforeAutospacing="0" w:after="0" w:afterAutospacing="0" w:line="360" w:lineRule="auto"/>
        <w:ind w:firstLine="540"/>
        <w:jc w:val="both"/>
        <w:rPr>
          <w:sz w:val="28"/>
          <w:szCs w:val="28"/>
          <w:lang w:val="uk-UA"/>
        </w:rPr>
      </w:pPr>
      <w:r>
        <w:rPr>
          <w:color w:val="000000"/>
          <w:sz w:val="28"/>
          <w:szCs w:val="28"/>
          <w:lang w:val="uk-UA"/>
        </w:rPr>
        <w:t>5. Працівники. Основним джерелом і визначальним чинником зростання ефективності діяльності є працівники — керівники, менеджери, спеціалісти, робітники. Ділові якості працівників, підвищення продуктивності їхньої праці багато в чому зумовлю</w:t>
      </w:r>
      <w:r>
        <w:rPr>
          <w:color w:val="000000"/>
          <w:sz w:val="28"/>
          <w:szCs w:val="28"/>
          <w:lang w:val="uk-UA"/>
        </w:rPr>
        <w:softHyphen/>
        <w:t>ються дійовим мотиваційним механізмом на підприємстві (в орга</w:t>
      </w:r>
      <w:r>
        <w:rPr>
          <w:color w:val="000000"/>
          <w:sz w:val="28"/>
          <w:szCs w:val="28"/>
          <w:lang w:val="uk-UA"/>
        </w:rPr>
        <w:softHyphen/>
        <w:t>нізації), підтриманням сприятливого соціального мікроклімату в трудовому колективі.</w:t>
      </w:r>
    </w:p>
    <w:p w:rsidR="009008E1" w:rsidRDefault="009008E1">
      <w:pPr>
        <w:shd w:val="clear" w:color="auto" w:fill="FFFFFF"/>
        <w:autoSpaceDE w:val="0"/>
        <w:autoSpaceDN w:val="0"/>
        <w:adjustRightInd w:val="0"/>
        <w:spacing w:before="0" w:beforeAutospacing="0" w:after="0" w:afterAutospacing="0" w:line="360" w:lineRule="auto"/>
        <w:ind w:firstLine="540"/>
        <w:jc w:val="both"/>
        <w:rPr>
          <w:sz w:val="28"/>
          <w:szCs w:val="28"/>
        </w:rPr>
      </w:pPr>
      <w:r>
        <w:rPr>
          <w:color w:val="000000"/>
          <w:sz w:val="28"/>
          <w:szCs w:val="28"/>
          <w:lang w:val="uk-UA"/>
        </w:rPr>
        <w:t>6.Організація і системи. Єдність трудового колективу, раціо</w:t>
      </w:r>
      <w:r>
        <w:rPr>
          <w:color w:val="000000"/>
          <w:sz w:val="28"/>
          <w:szCs w:val="28"/>
          <w:lang w:val="uk-UA"/>
        </w:rPr>
        <w:softHyphen/>
        <w:t>нальне делегування відповідальності, належні норми керування характеризують добру організацію діяльності підприємства (уста</w:t>
      </w:r>
      <w:r>
        <w:rPr>
          <w:color w:val="000000"/>
          <w:sz w:val="28"/>
          <w:szCs w:val="28"/>
          <w:lang w:val="uk-UA"/>
        </w:rPr>
        <w:softHyphen/>
        <w:t>нови), що забезпечує необхідну спеціалізацію та координацію уп</w:t>
      </w:r>
      <w:r>
        <w:rPr>
          <w:color w:val="000000"/>
          <w:sz w:val="28"/>
          <w:szCs w:val="28"/>
          <w:lang w:val="uk-UA"/>
        </w:rPr>
        <w:softHyphen/>
        <w:t>равлінських процесів, а отже, вищий рівень ефективності (продук</w:t>
      </w:r>
      <w:r>
        <w:rPr>
          <w:color w:val="000000"/>
          <w:sz w:val="28"/>
          <w:szCs w:val="28"/>
          <w:lang w:val="uk-UA"/>
        </w:rPr>
        <w:softHyphen/>
        <w:t>тивності) будь-якої складної виробничо-господарської системи. При цьому остання для підтримування високої ефективності господа</w:t>
      </w:r>
      <w:r>
        <w:rPr>
          <w:color w:val="000000"/>
          <w:sz w:val="28"/>
          <w:szCs w:val="28"/>
          <w:lang w:val="uk-UA"/>
        </w:rPr>
        <w:softHyphen/>
        <w:t>рювання має бути динамічною та гнучкою, періодично реформува</w:t>
      </w:r>
      <w:r>
        <w:rPr>
          <w:color w:val="000000"/>
          <w:sz w:val="28"/>
          <w:szCs w:val="28"/>
          <w:lang w:val="uk-UA"/>
        </w:rPr>
        <w:softHyphen/>
        <w:t>тися відповідно до нових завдань, що постають за зміни ситуації на ринку.</w:t>
      </w:r>
    </w:p>
    <w:p w:rsidR="009008E1" w:rsidRDefault="009008E1">
      <w:pPr>
        <w:shd w:val="clear" w:color="auto" w:fill="FFFFFF"/>
        <w:autoSpaceDE w:val="0"/>
        <w:autoSpaceDN w:val="0"/>
        <w:adjustRightInd w:val="0"/>
        <w:spacing w:before="0" w:beforeAutospacing="0" w:after="0" w:afterAutospacing="0" w:line="360" w:lineRule="auto"/>
        <w:ind w:firstLine="540"/>
        <w:jc w:val="both"/>
        <w:rPr>
          <w:sz w:val="28"/>
          <w:szCs w:val="28"/>
          <w:lang w:val="uk-UA"/>
        </w:rPr>
      </w:pPr>
      <w:r>
        <w:rPr>
          <w:color w:val="000000"/>
          <w:sz w:val="28"/>
          <w:szCs w:val="28"/>
          <w:lang w:val="uk-UA"/>
        </w:rPr>
        <w:t>7. Методи роботи. За переважання трудомістких процесів дос</w:t>
      </w:r>
      <w:r>
        <w:rPr>
          <w:color w:val="000000"/>
          <w:sz w:val="28"/>
          <w:szCs w:val="28"/>
          <w:lang w:val="uk-UA"/>
        </w:rPr>
        <w:softHyphen/>
        <w:t>коналіші методи роботи стають достатньо перспективними для забезпечення зростання ефективності діяльності підприємства (організації). Постійне вдосконалення методів праці передбачає систематичний аналіз стану робочих місць та їхню атестацію, підви</w:t>
      </w:r>
      <w:r>
        <w:rPr>
          <w:color w:val="000000"/>
          <w:sz w:val="28"/>
          <w:szCs w:val="28"/>
          <w:lang w:val="uk-UA"/>
        </w:rPr>
        <w:softHyphen/>
        <w:t>щення кваліфікації кадрів, узагальнення та використання нагро</w:t>
      </w:r>
      <w:r>
        <w:rPr>
          <w:color w:val="000000"/>
          <w:sz w:val="28"/>
          <w:szCs w:val="28"/>
          <w:lang w:val="uk-UA"/>
        </w:rPr>
        <w:softHyphen/>
        <w:t>мадженого на інших підприємствах (фірмах) позитивного досвіду.</w:t>
      </w:r>
    </w:p>
    <w:p w:rsidR="009008E1" w:rsidRDefault="009008E1">
      <w:pPr>
        <w:shd w:val="clear" w:color="auto" w:fill="FFFFFF"/>
        <w:autoSpaceDE w:val="0"/>
        <w:autoSpaceDN w:val="0"/>
        <w:adjustRightInd w:val="0"/>
        <w:spacing w:before="0" w:beforeAutospacing="0" w:after="0" w:afterAutospacing="0" w:line="360" w:lineRule="auto"/>
        <w:ind w:firstLine="540"/>
        <w:jc w:val="both"/>
        <w:rPr>
          <w:sz w:val="28"/>
          <w:szCs w:val="28"/>
          <w:lang w:val="uk-UA"/>
        </w:rPr>
      </w:pPr>
      <w:r>
        <w:rPr>
          <w:color w:val="000000"/>
          <w:sz w:val="28"/>
          <w:szCs w:val="28"/>
          <w:lang w:val="uk-UA"/>
        </w:rPr>
        <w:t>8. Стиль управління, що поєднує професійну компетентність, діловитість і високу етику взаємовідносин між людьми, практично впливає на всі напрямки діяльності підприємства (організації). Від нього залежить, у якій мірі враховуватимуться зовнішні чинники зростання ефективності діяльності на підприємстві (в організації).</w:t>
      </w:r>
    </w:p>
    <w:p w:rsidR="009008E1" w:rsidRDefault="009008E1">
      <w:pPr>
        <w:shd w:val="clear" w:color="auto" w:fill="FFFFFF"/>
        <w:autoSpaceDE w:val="0"/>
        <w:autoSpaceDN w:val="0"/>
        <w:adjustRightInd w:val="0"/>
        <w:spacing w:before="0" w:beforeAutospacing="0" w:after="0" w:afterAutospacing="0" w:line="360" w:lineRule="auto"/>
        <w:ind w:firstLine="540"/>
        <w:jc w:val="both"/>
        <w:rPr>
          <w:sz w:val="28"/>
          <w:szCs w:val="28"/>
          <w:lang w:val="uk-UA"/>
        </w:rPr>
      </w:pPr>
      <w:r>
        <w:rPr>
          <w:color w:val="000000"/>
          <w:sz w:val="28"/>
          <w:szCs w:val="28"/>
          <w:lang w:val="uk-UA"/>
        </w:rPr>
        <w:t>Відтак належний стиль управління як складовий елемент сучасного менеджменту є дійовим чинником підвищення ефективності діяль</w:t>
      </w:r>
      <w:r>
        <w:rPr>
          <w:color w:val="000000"/>
          <w:sz w:val="28"/>
          <w:szCs w:val="28"/>
          <w:lang w:val="uk-UA"/>
        </w:rPr>
        <w:softHyphen/>
        <w:t>ності будь-якого підприємства, кожної підприємницької структури.</w:t>
      </w:r>
    </w:p>
    <w:p w:rsidR="009008E1" w:rsidRDefault="009008E1">
      <w:pPr>
        <w:shd w:val="clear" w:color="auto" w:fill="FFFFFF"/>
        <w:autoSpaceDE w:val="0"/>
        <w:autoSpaceDN w:val="0"/>
        <w:adjustRightInd w:val="0"/>
        <w:spacing w:before="0" w:beforeAutospacing="0" w:after="0" w:afterAutospacing="0" w:line="360" w:lineRule="auto"/>
        <w:ind w:firstLine="540"/>
        <w:jc w:val="both"/>
        <w:rPr>
          <w:sz w:val="28"/>
          <w:szCs w:val="28"/>
          <w:lang w:val="uk-UA"/>
        </w:rPr>
      </w:pPr>
      <w:r>
        <w:rPr>
          <w:color w:val="000000"/>
          <w:sz w:val="28"/>
          <w:szCs w:val="28"/>
          <w:lang w:val="uk-UA"/>
        </w:rPr>
        <w:t>9.Державна економічна й соціальна політика істотно впливає на ефективність суспільного виробництва. Основними її елемен</w:t>
      </w:r>
      <w:r>
        <w:rPr>
          <w:color w:val="000000"/>
          <w:sz w:val="28"/>
          <w:szCs w:val="28"/>
          <w:lang w:val="uk-UA"/>
        </w:rPr>
        <w:softHyphen/>
        <w:t>тами є: а) практична діяльність владних структур; б) різноманітні види законодавства (законотворча діяльність); в) фінансові інстру</w:t>
      </w:r>
      <w:r>
        <w:rPr>
          <w:color w:val="000000"/>
          <w:sz w:val="28"/>
          <w:szCs w:val="28"/>
          <w:lang w:val="uk-UA"/>
        </w:rPr>
        <w:softHyphen/>
        <w:t>менти (заходи, стимули); г) економічні правила та нормативи (ре</w:t>
      </w:r>
      <w:r>
        <w:rPr>
          <w:color w:val="000000"/>
          <w:sz w:val="28"/>
          <w:szCs w:val="28"/>
          <w:lang w:val="uk-UA"/>
        </w:rPr>
        <w:softHyphen/>
        <w:t>гулювання доходів і оплати праці, контроль за рівнем цін, ліцензу</w:t>
      </w:r>
      <w:r>
        <w:rPr>
          <w:color w:val="000000"/>
          <w:sz w:val="28"/>
          <w:szCs w:val="28"/>
          <w:lang w:val="uk-UA"/>
        </w:rPr>
        <w:softHyphen/>
        <w:t>вання окремих видів діяльності); д) ринкова, виробнича й соціаль</w:t>
      </w:r>
      <w:r>
        <w:rPr>
          <w:color w:val="000000"/>
          <w:sz w:val="28"/>
          <w:szCs w:val="28"/>
          <w:lang w:val="uk-UA"/>
        </w:rPr>
        <w:softHyphen/>
        <w:t>на інфраструктури; е) макроекономічні структурні зміни; є) прог</w:t>
      </w:r>
      <w:r>
        <w:rPr>
          <w:color w:val="000000"/>
          <w:sz w:val="28"/>
          <w:szCs w:val="28"/>
          <w:lang w:val="uk-UA"/>
        </w:rPr>
        <w:softHyphen/>
        <w:t>рами приватизації державних підприємств (організацій); ж) комер</w:t>
      </w:r>
      <w:r>
        <w:rPr>
          <w:color w:val="000000"/>
          <w:sz w:val="28"/>
          <w:szCs w:val="28"/>
          <w:lang w:val="uk-UA"/>
        </w:rPr>
        <w:softHyphen/>
        <w:t>ціалізація організаційних структур невиробничої сфери.</w:t>
      </w:r>
    </w:p>
    <w:p w:rsidR="009008E1" w:rsidRDefault="009008E1">
      <w:pPr>
        <w:shd w:val="clear" w:color="auto" w:fill="FFFFFF"/>
        <w:autoSpaceDE w:val="0"/>
        <w:autoSpaceDN w:val="0"/>
        <w:adjustRightInd w:val="0"/>
        <w:spacing w:before="0" w:beforeAutospacing="0" w:after="0" w:afterAutospacing="0" w:line="360" w:lineRule="auto"/>
        <w:ind w:firstLine="540"/>
        <w:jc w:val="both"/>
        <w:rPr>
          <w:sz w:val="28"/>
          <w:szCs w:val="28"/>
        </w:rPr>
      </w:pPr>
      <w:r>
        <w:rPr>
          <w:color w:val="000000"/>
          <w:sz w:val="28"/>
          <w:szCs w:val="28"/>
          <w:lang w:val="uk-UA"/>
        </w:rPr>
        <w:t>10.Інфраструктура. Важливою передумовою зростання ефек</w:t>
      </w:r>
      <w:r>
        <w:rPr>
          <w:color w:val="000000"/>
          <w:sz w:val="28"/>
          <w:szCs w:val="28"/>
          <w:lang w:val="uk-UA"/>
        </w:rPr>
        <w:softHyphen/>
        <w:t>тивності діяльності підприємств (організацій) є достатній рівень розвитку мережі різноманітних інституцій ринкової та виробничо-господарської інфраструктури. Нині всі підприємницькі структури користуються послугами інноваційних фондів і комерційних банків, бірж (товарно-сировинних, фондових, праці) та інших інститутів ринкової інфраструктури. Безпосередній вплив на результативність діяльності підприємств (організацій) справляє належний розвиток виробничої інфраструктури (комунікацій, спеціалізованих інфор</w:t>
      </w:r>
      <w:r>
        <w:rPr>
          <w:color w:val="000000"/>
          <w:sz w:val="28"/>
          <w:szCs w:val="28"/>
          <w:lang w:val="uk-UA"/>
        </w:rPr>
        <w:softHyphen/>
        <w:t>маційних систем, транспорту, торгівлі тощо). Вирішальне значен</w:t>
      </w:r>
      <w:r>
        <w:rPr>
          <w:color w:val="000000"/>
          <w:sz w:val="28"/>
          <w:szCs w:val="28"/>
          <w:lang w:val="uk-UA"/>
        </w:rPr>
        <w:softHyphen/>
        <w:t>ня для ефективного розвитку всіх структурних елементів економі</w:t>
      </w:r>
      <w:r>
        <w:rPr>
          <w:color w:val="000000"/>
          <w:sz w:val="28"/>
          <w:szCs w:val="28"/>
          <w:lang w:val="uk-UA"/>
        </w:rPr>
        <w:softHyphen/>
        <w:t>ки має наявність широкої мережі установ соціальної інфраструк</w:t>
      </w:r>
      <w:r>
        <w:rPr>
          <w:color w:val="000000"/>
          <w:sz w:val="28"/>
          <w:szCs w:val="28"/>
          <w:lang w:val="uk-UA"/>
        </w:rPr>
        <w:softHyphen/>
        <w:t>тури.</w:t>
      </w:r>
    </w:p>
    <w:p w:rsidR="009008E1" w:rsidRDefault="009008E1">
      <w:pPr>
        <w:spacing w:before="0" w:beforeAutospacing="0" w:after="0" w:afterAutospacing="0" w:line="360" w:lineRule="auto"/>
        <w:ind w:firstLine="540"/>
        <w:jc w:val="both"/>
        <w:rPr>
          <w:sz w:val="28"/>
          <w:szCs w:val="28"/>
          <w:lang w:val="uk-UA"/>
        </w:rPr>
      </w:pPr>
      <w:r>
        <w:rPr>
          <w:color w:val="000000"/>
          <w:sz w:val="28"/>
          <w:szCs w:val="28"/>
          <w:lang w:val="uk-UA"/>
        </w:rPr>
        <w:t>Лише вміле використання всієї системи перелічених чинників може забезпечити достатні темпи зростання ефективності вироб</w:t>
      </w:r>
      <w:r>
        <w:rPr>
          <w:color w:val="000000"/>
          <w:sz w:val="28"/>
          <w:szCs w:val="28"/>
          <w:lang w:val="uk-UA"/>
        </w:rPr>
        <w:softHyphen/>
        <w:t>ництва підприємства ТОВ «Добробут».</w:t>
      </w:r>
    </w:p>
    <w:p w:rsidR="009008E1" w:rsidRDefault="009008E1">
      <w:pPr>
        <w:pStyle w:val="23"/>
        <w:spacing w:after="0" w:line="360" w:lineRule="auto"/>
        <w:ind w:left="0"/>
        <w:jc w:val="center"/>
        <w:rPr>
          <w:b/>
          <w:bCs/>
          <w:sz w:val="28"/>
          <w:szCs w:val="28"/>
          <w:lang w:val="uk-UA"/>
        </w:rPr>
        <w:sectPr w:rsidR="009008E1">
          <w:pgSz w:w="11906" w:h="16838"/>
          <w:pgMar w:top="1134" w:right="851" w:bottom="1077" w:left="1701" w:header="709" w:footer="709" w:gutter="0"/>
          <w:pgNumType w:start="2"/>
          <w:cols w:space="708"/>
          <w:titlePg/>
          <w:docGrid w:linePitch="360"/>
        </w:sectPr>
      </w:pPr>
    </w:p>
    <w:p w:rsidR="009008E1" w:rsidRDefault="009008E1">
      <w:pPr>
        <w:pStyle w:val="23"/>
        <w:spacing w:after="0" w:line="360" w:lineRule="auto"/>
        <w:ind w:left="0"/>
        <w:jc w:val="center"/>
        <w:rPr>
          <w:b/>
          <w:bCs/>
          <w:sz w:val="28"/>
          <w:szCs w:val="28"/>
          <w:lang w:val="uk-UA"/>
        </w:rPr>
      </w:pPr>
      <w:r>
        <w:rPr>
          <w:b/>
          <w:bCs/>
          <w:sz w:val="28"/>
          <w:szCs w:val="28"/>
          <w:lang w:val="uk-UA"/>
        </w:rPr>
        <w:t>Висновки</w:t>
      </w:r>
    </w:p>
    <w:p w:rsidR="009008E1" w:rsidRDefault="009008E1">
      <w:pPr>
        <w:shd w:val="clear" w:color="auto" w:fill="FFFFFF"/>
        <w:spacing w:before="0" w:beforeAutospacing="0" w:after="0" w:afterAutospacing="0" w:line="360" w:lineRule="auto"/>
        <w:ind w:right="96" w:firstLine="567"/>
        <w:jc w:val="both"/>
        <w:rPr>
          <w:sz w:val="28"/>
          <w:szCs w:val="28"/>
          <w:lang w:val="uk-UA"/>
        </w:rPr>
      </w:pPr>
      <w:r>
        <w:rPr>
          <w:color w:val="000000"/>
          <w:spacing w:val="-7"/>
          <w:sz w:val="28"/>
          <w:szCs w:val="28"/>
          <w:lang w:val="uk-UA"/>
        </w:rPr>
        <w:t>Контролінг</w:t>
      </w:r>
      <w:r>
        <w:rPr>
          <w:b/>
          <w:bCs/>
          <w:color w:val="000000"/>
          <w:spacing w:val="-7"/>
          <w:sz w:val="28"/>
          <w:szCs w:val="28"/>
          <w:lang w:val="uk-UA"/>
        </w:rPr>
        <w:t xml:space="preserve"> </w:t>
      </w:r>
      <w:r>
        <w:rPr>
          <w:color w:val="000000"/>
          <w:spacing w:val="-7"/>
          <w:sz w:val="28"/>
          <w:szCs w:val="28"/>
          <w:lang w:val="uk-UA"/>
        </w:rPr>
        <w:t>— це спеціальна саморегулююча система ме</w:t>
      </w:r>
      <w:r>
        <w:rPr>
          <w:color w:val="000000"/>
          <w:spacing w:val="-7"/>
          <w:sz w:val="28"/>
          <w:szCs w:val="28"/>
          <w:lang w:val="uk-UA"/>
        </w:rPr>
        <w:softHyphen/>
      </w:r>
      <w:r>
        <w:rPr>
          <w:color w:val="000000"/>
          <w:spacing w:val="-8"/>
          <w:sz w:val="28"/>
          <w:szCs w:val="28"/>
          <w:lang w:val="uk-UA"/>
        </w:rPr>
        <w:t>тодів та інструментів, яка спрямована на функціональну підтрим</w:t>
      </w:r>
      <w:r>
        <w:rPr>
          <w:color w:val="000000"/>
          <w:spacing w:val="-8"/>
          <w:sz w:val="28"/>
          <w:szCs w:val="28"/>
          <w:lang w:val="uk-UA"/>
        </w:rPr>
        <w:softHyphen/>
        <w:t>ку менеджменту підприємства і включає інформаційне забезпечен</w:t>
      </w:r>
      <w:r>
        <w:rPr>
          <w:color w:val="000000"/>
          <w:spacing w:val="-8"/>
          <w:sz w:val="28"/>
          <w:szCs w:val="28"/>
          <w:lang w:val="uk-UA"/>
        </w:rPr>
        <w:softHyphen/>
        <w:t>ня, планування, координацію, контроль і внутрішній консалтинг.</w:t>
      </w:r>
      <w:r>
        <w:rPr>
          <w:i/>
          <w:iCs/>
          <w:color w:val="000000"/>
          <w:spacing w:val="-8"/>
          <w:sz w:val="28"/>
          <w:szCs w:val="28"/>
          <w:lang w:val="uk-UA"/>
        </w:rPr>
        <w:t xml:space="preserve"> </w:t>
      </w:r>
      <w:r>
        <w:rPr>
          <w:sz w:val="28"/>
          <w:szCs w:val="28"/>
          <w:lang w:val="uk-UA"/>
        </w:rPr>
        <w:t xml:space="preserve"> </w:t>
      </w:r>
    </w:p>
    <w:p w:rsidR="009008E1" w:rsidRDefault="009008E1">
      <w:pPr>
        <w:shd w:val="clear" w:color="auto" w:fill="FFFFFF"/>
        <w:spacing w:before="0" w:beforeAutospacing="0" w:after="0" w:afterAutospacing="0" w:line="360" w:lineRule="auto"/>
        <w:ind w:right="34" w:firstLine="567"/>
        <w:jc w:val="both"/>
        <w:rPr>
          <w:sz w:val="28"/>
          <w:szCs w:val="28"/>
        </w:rPr>
      </w:pPr>
      <w:r>
        <w:rPr>
          <w:color w:val="000000"/>
          <w:sz w:val="28"/>
          <w:szCs w:val="28"/>
          <w:lang w:val="uk-UA"/>
        </w:rPr>
        <w:t xml:space="preserve">Одним з важливих методів стратегічного контролінгу є </w:t>
      </w:r>
      <w:r>
        <w:rPr>
          <w:color w:val="000000"/>
          <w:spacing w:val="-1"/>
          <w:sz w:val="28"/>
          <w:szCs w:val="28"/>
          <w:lang w:val="uk-UA"/>
        </w:rPr>
        <w:t xml:space="preserve">аналіз сильних </w:t>
      </w:r>
      <w:r>
        <w:rPr>
          <w:i/>
          <w:iCs/>
          <w:color w:val="000000"/>
          <w:spacing w:val="-1"/>
          <w:sz w:val="28"/>
          <w:szCs w:val="28"/>
          <w:lang w:val="uk-UA"/>
        </w:rPr>
        <w:t>(</w:t>
      </w:r>
      <w:r>
        <w:rPr>
          <w:i/>
          <w:iCs/>
          <w:color w:val="000000"/>
          <w:spacing w:val="-1"/>
          <w:sz w:val="28"/>
          <w:szCs w:val="28"/>
          <w:lang w:val="en-US"/>
        </w:rPr>
        <w:t>Strenght</w:t>
      </w:r>
      <w:r>
        <w:rPr>
          <w:i/>
          <w:iCs/>
          <w:color w:val="000000"/>
          <w:spacing w:val="-1"/>
          <w:sz w:val="28"/>
          <w:szCs w:val="28"/>
          <w:lang w:val="uk-UA"/>
        </w:rPr>
        <w:t xml:space="preserve">) </w:t>
      </w:r>
      <w:r>
        <w:rPr>
          <w:color w:val="000000"/>
          <w:spacing w:val="-1"/>
          <w:sz w:val="28"/>
          <w:szCs w:val="28"/>
          <w:lang w:val="uk-UA"/>
        </w:rPr>
        <w:t xml:space="preserve">і слабких </w:t>
      </w:r>
      <w:r>
        <w:rPr>
          <w:i/>
          <w:iCs/>
          <w:color w:val="000000"/>
          <w:spacing w:val="-1"/>
          <w:sz w:val="28"/>
          <w:szCs w:val="28"/>
          <w:lang w:val="uk-UA"/>
        </w:rPr>
        <w:t>(</w:t>
      </w:r>
      <w:r>
        <w:rPr>
          <w:i/>
          <w:iCs/>
          <w:color w:val="000000"/>
          <w:spacing w:val="-1"/>
          <w:sz w:val="28"/>
          <w:szCs w:val="28"/>
          <w:lang w:val="en-US"/>
        </w:rPr>
        <w:t>Failure</w:t>
      </w:r>
      <w:r>
        <w:rPr>
          <w:i/>
          <w:iCs/>
          <w:color w:val="000000"/>
          <w:spacing w:val="-1"/>
          <w:sz w:val="28"/>
          <w:szCs w:val="28"/>
          <w:lang w:val="uk-UA"/>
        </w:rPr>
        <w:t xml:space="preserve">) </w:t>
      </w:r>
      <w:r>
        <w:rPr>
          <w:color w:val="000000"/>
          <w:spacing w:val="-1"/>
          <w:sz w:val="28"/>
          <w:szCs w:val="28"/>
          <w:lang w:val="uk-UA"/>
        </w:rPr>
        <w:t>місць, а та</w:t>
      </w:r>
      <w:r>
        <w:rPr>
          <w:color w:val="000000"/>
          <w:spacing w:val="-1"/>
          <w:sz w:val="28"/>
          <w:szCs w:val="28"/>
          <w:lang w:val="uk-UA"/>
        </w:rPr>
        <w:softHyphen/>
      </w:r>
      <w:r>
        <w:rPr>
          <w:color w:val="000000"/>
          <w:sz w:val="28"/>
          <w:szCs w:val="28"/>
          <w:lang w:val="uk-UA"/>
        </w:rPr>
        <w:t xml:space="preserve">кож наявних шансів </w:t>
      </w:r>
      <w:r>
        <w:rPr>
          <w:i/>
          <w:iCs/>
          <w:color w:val="000000"/>
          <w:sz w:val="28"/>
          <w:szCs w:val="28"/>
          <w:lang w:val="uk-UA"/>
        </w:rPr>
        <w:t>(</w:t>
      </w:r>
      <w:r>
        <w:rPr>
          <w:i/>
          <w:iCs/>
          <w:color w:val="000000"/>
          <w:sz w:val="28"/>
          <w:szCs w:val="28"/>
          <w:lang w:val="en-US"/>
        </w:rPr>
        <w:t>Opportunity</w:t>
      </w:r>
      <w:r>
        <w:rPr>
          <w:i/>
          <w:iCs/>
          <w:color w:val="000000"/>
          <w:sz w:val="28"/>
          <w:szCs w:val="28"/>
          <w:lang w:val="uk-UA"/>
        </w:rPr>
        <w:t xml:space="preserve">) </w:t>
      </w:r>
      <w:r>
        <w:rPr>
          <w:color w:val="000000"/>
          <w:sz w:val="28"/>
          <w:szCs w:val="28"/>
          <w:lang w:val="uk-UA"/>
        </w:rPr>
        <w:t xml:space="preserve">і ризиків </w:t>
      </w:r>
      <w:r>
        <w:rPr>
          <w:i/>
          <w:iCs/>
          <w:color w:val="000000"/>
          <w:sz w:val="28"/>
          <w:szCs w:val="28"/>
          <w:lang w:val="uk-UA"/>
        </w:rPr>
        <w:t>(</w:t>
      </w:r>
      <w:r>
        <w:rPr>
          <w:i/>
          <w:iCs/>
          <w:color w:val="000000"/>
          <w:sz w:val="28"/>
          <w:szCs w:val="28"/>
          <w:lang w:val="en-US"/>
        </w:rPr>
        <w:t>Threat</w:t>
      </w:r>
      <w:r>
        <w:rPr>
          <w:i/>
          <w:iCs/>
          <w:color w:val="000000"/>
          <w:sz w:val="28"/>
          <w:szCs w:val="28"/>
          <w:lang w:val="uk-UA"/>
        </w:rPr>
        <w:t xml:space="preserve">). </w:t>
      </w:r>
      <w:r>
        <w:rPr>
          <w:color w:val="000000"/>
          <w:sz w:val="28"/>
          <w:szCs w:val="28"/>
          <w:lang w:val="uk-UA"/>
        </w:rPr>
        <w:t>В еконо</w:t>
      </w:r>
      <w:r>
        <w:rPr>
          <w:color w:val="000000"/>
          <w:sz w:val="28"/>
          <w:szCs w:val="28"/>
          <w:lang w:val="uk-UA"/>
        </w:rPr>
        <w:softHyphen/>
      </w:r>
      <w:r>
        <w:rPr>
          <w:color w:val="000000"/>
          <w:spacing w:val="18"/>
          <w:sz w:val="28"/>
          <w:szCs w:val="28"/>
          <w:lang w:val="uk-UA"/>
        </w:rPr>
        <w:t>мічній</w:t>
      </w:r>
      <w:r>
        <w:rPr>
          <w:color w:val="000000"/>
          <w:sz w:val="28"/>
          <w:szCs w:val="28"/>
          <w:lang w:val="uk-UA"/>
        </w:rPr>
        <w:t xml:space="preserve"> </w:t>
      </w:r>
      <w:r>
        <w:rPr>
          <w:color w:val="000000"/>
          <w:spacing w:val="-3"/>
          <w:sz w:val="28"/>
          <w:szCs w:val="28"/>
          <w:lang w:val="uk-UA"/>
        </w:rPr>
        <w:t xml:space="preserve">літературі цей вид аналізу позначається також як </w:t>
      </w:r>
      <w:r>
        <w:rPr>
          <w:color w:val="000000"/>
          <w:sz w:val="28"/>
          <w:szCs w:val="28"/>
          <w:lang w:val="en-US"/>
        </w:rPr>
        <w:t>SWOT</w:t>
      </w:r>
      <w:r>
        <w:rPr>
          <w:color w:val="000000"/>
          <w:sz w:val="28"/>
          <w:szCs w:val="28"/>
          <w:lang w:val="uk-UA"/>
        </w:rPr>
        <w:t xml:space="preserve">-аналіз </w:t>
      </w:r>
      <w:r>
        <w:rPr>
          <w:i/>
          <w:iCs/>
          <w:color w:val="000000"/>
          <w:sz w:val="28"/>
          <w:szCs w:val="28"/>
          <w:lang w:val="uk-UA"/>
        </w:rPr>
        <w:t>(</w:t>
      </w:r>
      <w:r>
        <w:rPr>
          <w:i/>
          <w:iCs/>
          <w:color w:val="000000"/>
          <w:sz w:val="28"/>
          <w:szCs w:val="28"/>
          <w:lang w:val="en-US"/>
        </w:rPr>
        <w:t>SWOT</w:t>
      </w:r>
      <w:r>
        <w:rPr>
          <w:i/>
          <w:iCs/>
          <w:color w:val="000000"/>
          <w:sz w:val="28"/>
          <w:szCs w:val="28"/>
          <w:lang w:val="uk-UA"/>
        </w:rPr>
        <w:t xml:space="preserve"> - </w:t>
      </w:r>
      <w:r>
        <w:rPr>
          <w:i/>
          <w:iCs/>
          <w:color w:val="000000"/>
          <w:sz w:val="28"/>
          <w:szCs w:val="28"/>
          <w:lang w:val="en-US"/>
        </w:rPr>
        <w:t>analysis</w:t>
      </w:r>
      <w:r>
        <w:rPr>
          <w:i/>
          <w:iCs/>
          <w:color w:val="000000"/>
          <w:sz w:val="28"/>
          <w:szCs w:val="28"/>
          <w:lang w:val="uk-UA"/>
        </w:rPr>
        <w:t xml:space="preserve">). </w:t>
      </w:r>
      <w:r>
        <w:rPr>
          <w:color w:val="000000"/>
          <w:sz w:val="28"/>
          <w:szCs w:val="28"/>
          <w:lang w:val="uk-UA"/>
        </w:rPr>
        <w:t>Даний вид аналізу може здійс</w:t>
      </w:r>
      <w:r>
        <w:rPr>
          <w:color w:val="000000"/>
          <w:sz w:val="28"/>
          <w:szCs w:val="28"/>
          <w:lang w:val="uk-UA"/>
        </w:rPr>
        <w:softHyphen/>
      </w:r>
      <w:r>
        <w:rPr>
          <w:color w:val="000000"/>
          <w:spacing w:val="-2"/>
          <w:sz w:val="28"/>
          <w:szCs w:val="28"/>
          <w:lang w:val="uk-UA"/>
        </w:rPr>
        <w:t xml:space="preserve">нюватися стосовно всього підприємства, його структурних </w:t>
      </w:r>
      <w:r>
        <w:rPr>
          <w:color w:val="000000"/>
          <w:sz w:val="28"/>
          <w:szCs w:val="28"/>
          <w:lang w:val="uk-UA"/>
        </w:rPr>
        <w:t>підрозділів, а також у розрізі окремих видів продукції. На ос</w:t>
      </w:r>
      <w:r>
        <w:rPr>
          <w:color w:val="000000"/>
          <w:sz w:val="28"/>
          <w:szCs w:val="28"/>
          <w:lang w:val="uk-UA"/>
        </w:rPr>
        <w:softHyphen/>
        <w:t>нові результатів аналізу ендогенного середовища розробля</w:t>
      </w:r>
      <w:r>
        <w:rPr>
          <w:color w:val="000000"/>
          <w:sz w:val="28"/>
          <w:szCs w:val="28"/>
          <w:lang w:val="uk-UA"/>
        </w:rPr>
        <w:softHyphen/>
      </w:r>
      <w:r>
        <w:rPr>
          <w:color w:val="000000"/>
          <w:spacing w:val="-1"/>
          <w:sz w:val="28"/>
          <w:szCs w:val="28"/>
          <w:lang w:val="uk-UA"/>
        </w:rPr>
        <w:t>ються рекомендації щодо:</w:t>
      </w:r>
    </w:p>
    <w:p w:rsidR="009008E1" w:rsidRDefault="009008E1">
      <w:pPr>
        <w:numPr>
          <w:ilvl w:val="0"/>
          <w:numId w:val="18"/>
        </w:numPr>
        <w:shd w:val="clear" w:color="auto" w:fill="FFFFFF"/>
        <w:spacing w:before="0" w:beforeAutospacing="0" w:after="0" w:afterAutospacing="0" w:line="360" w:lineRule="auto"/>
        <w:ind w:firstLine="567"/>
        <w:jc w:val="both"/>
        <w:rPr>
          <w:sz w:val="28"/>
          <w:szCs w:val="28"/>
        </w:rPr>
      </w:pPr>
      <w:r>
        <w:rPr>
          <w:color w:val="000000"/>
          <w:spacing w:val="-4"/>
          <w:sz w:val="28"/>
          <w:szCs w:val="28"/>
          <w:lang w:val="uk-UA"/>
        </w:rPr>
        <w:t>усунення наявних слабких місць;</w:t>
      </w:r>
    </w:p>
    <w:p w:rsidR="009008E1" w:rsidRDefault="009008E1">
      <w:pPr>
        <w:numPr>
          <w:ilvl w:val="0"/>
          <w:numId w:val="18"/>
        </w:numPr>
        <w:shd w:val="clear" w:color="auto" w:fill="FFFFFF"/>
        <w:spacing w:before="0" w:beforeAutospacing="0" w:after="0" w:afterAutospacing="0" w:line="360" w:lineRule="auto"/>
        <w:ind w:firstLine="567"/>
        <w:jc w:val="both"/>
        <w:rPr>
          <w:sz w:val="28"/>
          <w:szCs w:val="28"/>
        </w:rPr>
      </w:pPr>
      <w:r>
        <w:rPr>
          <w:color w:val="000000"/>
          <w:spacing w:val="-2"/>
          <w:sz w:val="28"/>
          <w:szCs w:val="28"/>
          <w:lang w:val="uk-UA"/>
        </w:rPr>
        <w:t xml:space="preserve">ефективного використання існуючого потенціалу (сильних </w:t>
      </w:r>
      <w:r>
        <w:rPr>
          <w:color w:val="000000"/>
          <w:spacing w:val="-5"/>
          <w:sz w:val="28"/>
          <w:szCs w:val="28"/>
          <w:lang w:val="uk-UA"/>
        </w:rPr>
        <w:t>сторін).</w:t>
      </w:r>
    </w:p>
    <w:p w:rsidR="009008E1" w:rsidRDefault="009008E1">
      <w:pPr>
        <w:spacing w:before="0" w:beforeAutospacing="0" w:after="0" w:afterAutospacing="0" w:line="360" w:lineRule="auto"/>
        <w:ind w:firstLine="567"/>
        <w:jc w:val="both"/>
        <w:rPr>
          <w:sz w:val="28"/>
          <w:szCs w:val="28"/>
          <w:lang w:val="uk-UA"/>
        </w:rPr>
      </w:pPr>
      <w:r>
        <w:rPr>
          <w:sz w:val="28"/>
          <w:szCs w:val="28"/>
          <w:lang w:val="uk-UA"/>
        </w:rPr>
        <w:t xml:space="preserve">У даній курсовій роботі  було проаналізовано діяльність ТОВ «Добробут», за допомогою </w:t>
      </w:r>
      <w:r>
        <w:rPr>
          <w:sz w:val="28"/>
          <w:szCs w:val="28"/>
          <w:lang w:val="en-US"/>
        </w:rPr>
        <w:t>SWOT</w:t>
      </w:r>
      <w:r>
        <w:rPr>
          <w:sz w:val="28"/>
          <w:szCs w:val="28"/>
        </w:rPr>
        <w:t xml:space="preserve"> </w:t>
      </w:r>
      <w:r>
        <w:rPr>
          <w:sz w:val="28"/>
          <w:szCs w:val="28"/>
          <w:lang w:val="uk-UA"/>
        </w:rPr>
        <w:t>– аналізу виявлено його сильні та слабкі сторони, додаткові можливості та ризики.</w:t>
      </w:r>
    </w:p>
    <w:p w:rsidR="009008E1" w:rsidRDefault="009008E1">
      <w:pPr>
        <w:spacing w:before="0" w:beforeAutospacing="0" w:after="0" w:afterAutospacing="0" w:line="360" w:lineRule="auto"/>
        <w:ind w:firstLine="540"/>
        <w:jc w:val="both"/>
        <w:rPr>
          <w:sz w:val="28"/>
          <w:szCs w:val="28"/>
          <w:lang w:val="uk-UA"/>
        </w:rPr>
      </w:pPr>
      <w:r>
        <w:rPr>
          <w:sz w:val="28"/>
          <w:szCs w:val="28"/>
          <w:lang w:val="uk-UA"/>
        </w:rPr>
        <w:t>Зазначимо у підсумку, що ТОВ «Добробут» додержується економічних нормативів та підвищує рентабельність продукції.</w:t>
      </w:r>
    </w:p>
    <w:p w:rsidR="009008E1" w:rsidRDefault="009008E1">
      <w:pPr>
        <w:spacing w:before="0" w:beforeAutospacing="0" w:after="0" w:afterAutospacing="0" w:line="360" w:lineRule="auto"/>
        <w:ind w:firstLine="539"/>
        <w:jc w:val="both"/>
        <w:rPr>
          <w:sz w:val="28"/>
          <w:szCs w:val="28"/>
          <w:lang w:val="uk-UA"/>
        </w:rPr>
      </w:pPr>
      <w:r>
        <w:rPr>
          <w:sz w:val="28"/>
          <w:szCs w:val="28"/>
          <w:lang w:val="uk-UA"/>
        </w:rPr>
        <w:t>Запропонуємо заходи які застосовує ТОВ «Добробут» в своєї діяльності для такого досконалого фінансового стану, який ми побачили аналізуючи діяльність підприємства.</w:t>
      </w:r>
    </w:p>
    <w:p w:rsidR="009008E1" w:rsidRDefault="009008E1">
      <w:pPr>
        <w:spacing w:before="0" w:beforeAutospacing="0" w:after="0" w:afterAutospacing="0" w:line="360" w:lineRule="auto"/>
        <w:ind w:firstLine="539"/>
        <w:jc w:val="both"/>
        <w:rPr>
          <w:sz w:val="28"/>
          <w:szCs w:val="28"/>
          <w:lang w:val="uk-UA"/>
        </w:rPr>
      </w:pPr>
      <w:r>
        <w:rPr>
          <w:sz w:val="28"/>
          <w:szCs w:val="28"/>
          <w:lang w:val="uk-UA"/>
        </w:rPr>
        <w:t>Перш за все підприємство ТОВ «Добробут» швидко реалізує всю продукцію, що застоюється на складах, якщо відбудеться введення сучасної моделі відділу маркетингу в ТОВ «Добробут» забезпечує зв’язок цього відділу з всіма іншими відділами підприємства, що забезпечує їх ефективну роботу.</w:t>
      </w:r>
    </w:p>
    <w:p w:rsidR="009008E1" w:rsidRDefault="009008E1">
      <w:pPr>
        <w:spacing w:before="0" w:beforeAutospacing="0" w:after="0" w:afterAutospacing="0" w:line="360" w:lineRule="auto"/>
        <w:ind w:firstLine="539"/>
        <w:jc w:val="both"/>
        <w:rPr>
          <w:sz w:val="28"/>
          <w:szCs w:val="28"/>
          <w:lang w:val="uk-UA"/>
        </w:rPr>
      </w:pPr>
      <w:r>
        <w:rPr>
          <w:sz w:val="28"/>
          <w:szCs w:val="28"/>
          <w:lang w:val="uk-UA"/>
        </w:rPr>
        <w:t xml:space="preserve">Зниження собівартості продукції – дозволяє  підприємству ТОВ «Добробут»  бути конкурентоспроможним на ринку збуту. Це відбувається за рахунок впровадження нової техніки, технологій, більш раціонального використання як матеріальних так і трудових ресурсів, зменшення питомої ваги постійних затрат в собівартості продукції, адже зниження собівартості продукції прямо пропорційно впливає на збільшення прибутку підприємства. </w:t>
      </w:r>
    </w:p>
    <w:p w:rsidR="009008E1" w:rsidRDefault="009008E1">
      <w:pPr>
        <w:spacing w:before="0" w:beforeAutospacing="0" w:after="0" w:afterAutospacing="0" w:line="360" w:lineRule="auto"/>
        <w:ind w:firstLine="539"/>
        <w:jc w:val="both"/>
        <w:rPr>
          <w:sz w:val="28"/>
          <w:szCs w:val="28"/>
          <w:lang w:val="uk-UA"/>
        </w:rPr>
      </w:pPr>
      <w:r>
        <w:rPr>
          <w:sz w:val="28"/>
          <w:szCs w:val="28"/>
          <w:lang w:val="uk-UA"/>
        </w:rPr>
        <w:t>Збільшення грошових коштів на розрахунковому рахунку підприємства ТОВ «Добробут», що збільшує коефіцієнт абсолютної ліквідності і дозволяє підприємству брати довго і короткострокові позики в банку для фінансування поточної діяльності, які видаються лише платоспроможним підприємствам, в яких коефіцієнт абсолютної ліквідності відповідає нормі. Збільшення грошових коштів забезпечується за рахунок реалізації зайвих виробничих і невиробничих фондів, здачі їх в оренду.</w:t>
      </w:r>
    </w:p>
    <w:p w:rsidR="009008E1" w:rsidRDefault="009008E1">
      <w:pPr>
        <w:spacing w:before="0" w:beforeAutospacing="0" w:after="0" w:afterAutospacing="0" w:line="360" w:lineRule="auto"/>
        <w:ind w:firstLine="539"/>
        <w:jc w:val="both"/>
        <w:rPr>
          <w:sz w:val="28"/>
          <w:szCs w:val="28"/>
          <w:lang w:val="uk-UA"/>
        </w:rPr>
      </w:pPr>
      <w:r>
        <w:rPr>
          <w:sz w:val="28"/>
          <w:szCs w:val="28"/>
          <w:lang w:val="uk-UA"/>
        </w:rPr>
        <w:t>Виробництво і розробка нових видів продукції, яка зацікавить споживачів, а також отримання ліцензій на виробництво «ходових» товарів, дозволяє покращувати фінансовий стан підприємства.</w:t>
      </w:r>
    </w:p>
    <w:p w:rsidR="009008E1" w:rsidRDefault="009008E1">
      <w:pPr>
        <w:spacing w:before="0" w:beforeAutospacing="0" w:after="0" w:afterAutospacing="0" w:line="360" w:lineRule="auto"/>
        <w:ind w:firstLine="539"/>
        <w:jc w:val="both"/>
        <w:rPr>
          <w:snapToGrid w:val="0"/>
          <w:sz w:val="28"/>
          <w:szCs w:val="28"/>
          <w:lang w:val="uk-UA"/>
        </w:rPr>
      </w:pPr>
      <w:r>
        <w:rPr>
          <w:snapToGrid w:val="0"/>
          <w:sz w:val="28"/>
          <w:szCs w:val="28"/>
          <w:lang w:val="uk-UA"/>
        </w:rPr>
        <w:t xml:space="preserve">Підприємство </w:t>
      </w:r>
      <w:r>
        <w:rPr>
          <w:sz w:val="28"/>
          <w:szCs w:val="28"/>
          <w:lang w:val="uk-UA"/>
        </w:rPr>
        <w:t xml:space="preserve">ТОВ «Добробут» </w:t>
      </w:r>
      <w:r>
        <w:rPr>
          <w:snapToGrid w:val="0"/>
          <w:sz w:val="28"/>
          <w:szCs w:val="28"/>
          <w:lang w:val="uk-UA"/>
        </w:rPr>
        <w:t xml:space="preserve"> здійснює зважену реалістичну стратегію подальшого розвитку, адаптовану до вимог ринку. Вибір оптимального шляху формування ресурсної бази, який враховуватиме адекватну економічну ситуацію і сприятиме надійному розв'язанню дилеми «прибутковість - ліквідність», є одним з основних завдань підприємства.</w:t>
      </w:r>
    </w:p>
    <w:p w:rsidR="009008E1" w:rsidRDefault="009008E1">
      <w:pPr>
        <w:spacing w:before="0" w:beforeAutospacing="0" w:after="0" w:afterAutospacing="0" w:line="360" w:lineRule="auto"/>
        <w:ind w:firstLine="540"/>
        <w:jc w:val="both"/>
        <w:rPr>
          <w:sz w:val="28"/>
          <w:szCs w:val="28"/>
          <w:lang w:val="uk-UA"/>
        </w:rPr>
      </w:pPr>
      <w:r>
        <w:rPr>
          <w:snapToGrid w:val="0"/>
          <w:sz w:val="28"/>
          <w:szCs w:val="28"/>
          <w:lang w:val="uk-UA"/>
        </w:rPr>
        <w:t xml:space="preserve">У даній роботі визначено перелік </w:t>
      </w:r>
      <w:r>
        <w:rPr>
          <w:color w:val="000000"/>
          <w:sz w:val="28"/>
          <w:szCs w:val="28"/>
          <w:lang w:val="uk-UA"/>
        </w:rPr>
        <w:t>чинників, вміле використання яких може забезпечити достатні темпи зростання ефективності вироб</w:t>
      </w:r>
      <w:r>
        <w:rPr>
          <w:color w:val="000000"/>
          <w:sz w:val="28"/>
          <w:szCs w:val="28"/>
          <w:lang w:val="uk-UA"/>
        </w:rPr>
        <w:softHyphen/>
        <w:t>ництва підприємства ТОВ «Добробут».</w:t>
      </w:r>
    </w:p>
    <w:p w:rsidR="009008E1" w:rsidRDefault="009008E1">
      <w:pPr>
        <w:tabs>
          <w:tab w:val="left" w:pos="971"/>
        </w:tabs>
        <w:spacing w:before="0" w:beforeAutospacing="0" w:after="0" w:afterAutospacing="0" w:line="360" w:lineRule="auto"/>
        <w:jc w:val="both"/>
        <w:rPr>
          <w:sz w:val="28"/>
          <w:szCs w:val="28"/>
          <w:lang w:val="uk-UA"/>
        </w:rPr>
      </w:pPr>
      <w:r>
        <w:rPr>
          <w:lang w:val="uk-UA"/>
        </w:rPr>
        <w:tab/>
      </w:r>
    </w:p>
    <w:p w:rsidR="009008E1" w:rsidRDefault="009008E1">
      <w:pPr>
        <w:pStyle w:val="23"/>
        <w:spacing w:after="0" w:line="360" w:lineRule="auto"/>
        <w:ind w:left="0" w:firstLine="567"/>
        <w:jc w:val="both"/>
        <w:rPr>
          <w:sz w:val="28"/>
          <w:szCs w:val="28"/>
          <w:lang w:val="uk-UA"/>
        </w:rPr>
        <w:sectPr w:rsidR="009008E1">
          <w:pgSz w:w="11906" w:h="16838"/>
          <w:pgMar w:top="1134" w:right="851" w:bottom="1077" w:left="1701" w:header="709" w:footer="709" w:gutter="0"/>
          <w:pgNumType w:start="2"/>
          <w:cols w:space="708"/>
          <w:titlePg/>
          <w:docGrid w:linePitch="360"/>
        </w:sectPr>
      </w:pPr>
    </w:p>
    <w:p w:rsidR="009008E1" w:rsidRDefault="009008E1">
      <w:pPr>
        <w:pStyle w:val="23"/>
        <w:spacing w:after="0" w:line="360" w:lineRule="auto"/>
        <w:ind w:left="0"/>
        <w:jc w:val="center"/>
        <w:rPr>
          <w:b/>
          <w:bCs/>
          <w:sz w:val="28"/>
          <w:szCs w:val="28"/>
          <w:lang w:val="uk-UA"/>
        </w:rPr>
      </w:pPr>
      <w:r>
        <w:rPr>
          <w:b/>
          <w:bCs/>
          <w:sz w:val="28"/>
          <w:szCs w:val="28"/>
          <w:lang w:val="uk-UA"/>
        </w:rPr>
        <w:t>Список використаної літератури</w:t>
      </w:r>
    </w:p>
    <w:p w:rsidR="009008E1" w:rsidRDefault="009008E1">
      <w:pPr>
        <w:pStyle w:val="23"/>
        <w:spacing w:after="0" w:line="360" w:lineRule="auto"/>
        <w:ind w:left="0"/>
        <w:jc w:val="both"/>
        <w:rPr>
          <w:sz w:val="28"/>
          <w:szCs w:val="28"/>
          <w:lang w:val="uk-UA"/>
        </w:rPr>
      </w:pPr>
    </w:p>
    <w:p w:rsidR="009008E1" w:rsidRDefault="009008E1">
      <w:pPr>
        <w:pStyle w:val="23"/>
        <w:numPr>
          <w:ilvl w:val="0"/>
          <w:numId w:val="45"/>
        </w:numPr>
        <w:spacing w:after="0" w:line="360" w:lineRule="auto"/>
        <w:jc w:val="both"/>
        <w:rPr>
          <w:b/>
          <w:bCs/>
          <w:sz w:val="28"/>
          <w:szCs w:val="28"/>
          <w:lang w:val="uk-UA"/>
        </w:rPr>
      </w:pPr>
      <w:r>
        <w:rPr>
          <w:sz w:val="28"/>
          <w:szCs w:val="28"/>
          <w:lang w:val="uk-UA"/>
        </w:rPr>
        <w:t xml:space="preserve">Положення (стандарт) бухгалтерського обліку 1 «Загальні вимоги до фінансової звітності», затверджено наказом Міністерства фінансів України від 31 березня 1999 р. N 87 </w:t>
      </w:r>
    </w:p>
    <w:p w:rsidR="009008E1" w:rsidRDefault="009008E1">
      <w:pPr>
        <w:pStyle w:val="23"/>
        <w:numPr>
          <w:ilvl w:val="0"/>
          <w:numId w:val="45"/>
        </w:numPr>
        <w:spacing w:after="0" w:line="360" w:lineRule="auto"/>
        <w:jc w:val="both"/>
        <w:rPr>
          <w:b/>
          <w:bCs/>
          <w:sz w:val="28"/>
          <w:szCs w:val="28"/>
          <w:lang w:val="uk-UA"/>
        </w:rPr>
      </w:pPr>
      <w:r>
        <w:rPr>
          <w:sz w:val="28"/>
          <w:szCs w:val="28"/>
          <w:lang w:val="uk-UA"/>
        </w:rPr>
        <w:t>Положення (стандарт) бухгалтерського обліку 2 «Баланс», затверджено на</w:t>
      </w:r>
      <w:r>
        <w:rPr>
          <w:sz w:val="28"/>
          <w:szCs w:val="28"/>
          <w:lang w:val="uk-UA"/>
        </w:rPr>
        <w:softHyphen/>
        <w:t xml:space="preserve">казом Міністерства фінансів України від 31 березня 1999 р. N 87. </w:t>
      </w:r>
    </w:p>
    <w:p w:rsidR="009008E1" w:rsidRDefault="009008E1">
      <w:pPr>
        <w:pStyle w:val="23"/>
        <w:numPr>
          <w:ilvl w:val="0"/>
          <w:numId w:val="45"/>
        </w:numPr>
        <w:spacing w:after="0" w:line="360" w:lineRule="auto"/>
        <w:jc w:val="both"/>
        <w:rPr>
          <w:b/>
          <w:bCs/>
          <w:sz w:val="28"/>
          <w:szCs w:val="28"/>
          <w:lang w:val="uk-UA"/>
        </w:rPr>
      </w:pPr>
      <w:r>
        <w:rPr>
          <w:sz w:val="28"/>
          <w:szCs w:val="28"/>
          <w:lang w:val="uk-UA"/>
        </w:rPr>
        <w:t>Положення (стандарт) бухгалтерського обліку 3 «Звіт про фінансові резуль</w:t>
      </w:r>
      <w:r>
        <w:rPr>
          <w:sz w:val="28"/>
          <w:szCs w:val="28"/>
          <w:lang w:val="uk-UA"/>
        </w:rPr>
        <w:softHyphen/>
        <w:t xml:space="preserve">тати», затверджено наказом Міністерства фінансів України від 31 березня 1999 р. N 87. </w:t>
      </w:r>
    </w:p>
    <w:p w:rsidR="009008E1" w:rsidRDefault="009008E1">
      <w:pPr>
        <w:pStyle w:val="23"/>
        <w:numPr>
          <w:ilvl w:val="0"/>
          <w:numId w:val="45"/>
        </w:numPr>
        <w:spacing w:after="0" w:line="360" w:lineRule="auto"/>
        <w:jc w:val="both"/>
        <w:rPr>
          <w:b/>
          <w:bCs/>
          <w:sz w:val="28"/>
          <w:szCs w:val="28"/>
          <w:lang w:val="uk-UA"/>
        </w:rPr>
      </w:pPr>
      <w:r>
        <w:rPr>
          <w:i/>
          <w:iCs/>
          <w:sz w:val="28"/>
          <w:szCs w:val="28"/>
          <w:lang w:val="uk-UA"/>
        </w:rPr>
        <w:t xml:space="preserve">Кодацкий В.П. </w:t>
      </w:r>
      <w:r>
        <w:rPr>
          <w:sz w:val="28"/>
          <w:szCs w:val="28"/>
          <w:lang w:val="uk-UA"/>
        </w:rPr>
        <w:t>Направления улучшения деятельности субъектов хозяйствования // Економіка, Фінанси, Право.-2005.- №9.- С 6-10.</w:t>
      </w:r>
    </w:p>
    <w:p w:rsidR="009008E1" w:rsidRDefault="009008E1">
      <w:pPr>
        <w:pStyle w:val="23"/>
        <w:numPr>
          <w:ilvl w:val="0"/>
          <w:numId w:val="45"/>
        </w:numPr>
        <w:spacing w:after="0" w:line="360" w:lineRule="auto"/>
        <w:jc w:val="both"/>
        <w:rPr>
          <w:b/>
          <w:bCs/>
          <w:sz w:val="28"/>
          <w:szCs w:val="28"/>
          <w:lang w:val="uk-UA"/>
        </w:rPr>
      </w:pPr>
      <w:r>
        <w:rPr>
          <w:i/>
          <w:iCs/>
          <w:sz w:val="28"/>
          <w:szCs w:val="28"/>
          <w:lang w:val="uk-UA"/>
        </w:rPr>
        <w:t xml:space="preserve">Конторщикова О. </w:t>
      </w:r>
      <w:r>
        <w:rPr>
          <w:sz w:val="28"/>
          <w:szCs w:val="28"/>
          <w:lang w:val="uk-UA"/>
        </w:rPr>
        <w:t>Аналіз фінансового стану як передумова ефективного управління підприємством// Економіка, Фінанси, Право.-2002.- №6.- С 3-5.</w:t>
      </w:r>
    </w:p>
    <w:p w:rsidR="009008E1" w:rsidRDefault="009008E1">
      <w:pPr>
        <w:pStyle w:val="23"/>
        <w:numPr>
          <w:ilvl w:val="0"/>
          <w:numId w:val="45"/>
        </w:numPr>
        <w:spacing w:after="0" w:line="360" w:lineRule="auto"/>
        <w:jc w:val="both"/>
        <w:rPr>
          <w:b/>
          <w:bCs/>
          <w:sz w:val="28"/>
          <w:szCs w:val="28"/>
          <w:lang w:val="uk-UA"/>
        </w:rPr>
      </w:pPr>
      <w:r>
        <w:rPr>
          <w:sz w:val="28"/>
          <w:szCs w:val="28"/>
          <w:lang w:val="uk-UA"/>
        </w:rPr>
        <w:t>Контро</w:t>
      </w:r>
      <w:r>
        <w:rPr>
          <w:sz w:val="28"/>
          <w:szCs w:val="28"/>
        </w:rPr>
        <w:t>ллинг как инструмент управления предприятием / Ананькина Е.А., Данилочкин С.В., Данилочкина Н.Г. и др.; под ред. Данилочкиной Н.Г. – М.: ЮНИТИ – ДАНА.-2003.</w:t>
      </w:r>
    </w:p>
    <w:p w:rsidR="009008E1" w:rsidRDefault="009008E1">
      <w:pPr>
        <w:pStyle w:val="23"/>
        <w:numPr>
          <w:ilvl w:val="0"/>
          <w:numId w:val="45"/>
        </w:numPr>
        <w:spacing w:after="0" w:line="360" w:lineRule="auto"/>
        <w:jc w:val="both"/>
        <w:rPr>
          <w:b/>
          <w:bCs/>
          <w:sz w:val="28"/>
          <w:szCs w:val="28"/>
          <w:lang w:val="uk-UA"/>
        </w:rPr>
      </w:pPr>
      <w:r>
        <w:rPr>
          <w:i/>
          <w:iCs/>
          <w:sz w:val="28"/>
          <w:szCs w:val="28"/>
          <w:lang w:val="uk-UA"/>
        </w:rPr>
        <w:t xml:space="preserve">Король В. </w:t>
      </w:r>
      <w:r>
        <w:rPr>
          <w:sz w:val="28"/>
          <w:szCs w:val="28"/>
          <w:lang w:val="uk-UA"/>
        </w:rPr>
        <w:t>Методологічні розбіжності оцінки ліквідності і платоспроможності в системі аналіз фінансового стану підприємств// Економіка, Фінанси, Право.-2003.- №5.- С 22-25.</w:t>
      </w:r>
    </w:p>
    <w:p w:rsidR="009008E1" w:rsidRDefault="009008E1">
      <w:pPr>
        <w:pStyle w:val="23"/>
        <w:numPr>
          <w:ilvl w:val="0"/>
          <w:numId w:val="45"/>
        </w:numPr>
        <w:spacing w:after="0" w:line="360" w:lineRule="auto"/>
        <w:jc w:val="both"/>
        <w:rPr>
          <w:b/>
          <w:bCs/>
          <w:sz w:val="28"/>
          <w:szCs w:val="28"/>
          <w:lang w:val="uk-UA"/>
        </w:rPr>
      </w:pPr>
      <w:r>
        <w:rPr>
          <w:i/>
          <w:iCs/>
          <w:sz w:val="28"/>
          <w:szCs w:val="28"/>
          <w:lang w:val="uk-UA"/>
        </w:rPr>
        <w:t xml:space="preserve">Котляр М.Л. </w:t>
      </w:r>
      <w:r>
        <w:rPr>
          <w:sz w:val="28"/>
          <w:szCs w:val="28"/>
          <w:lang w:val="uk-UA"/>
        </w:rPr>
        <w:t>Аналіз фінансового стану підприємства // Фінанси України.-2004.-№5.- С.99-104.</w:t>
      </w:r>
    </w:p>
    <w:p w:rsidR="009008E1" w:rsidRDefault="009008E1">
      <w:pPr>
        <w:pStyle w:val="23"/>
        <w:numPr>
          <w:ilvl w:val="0"/>
          <w:numId w:val="45"/>
        </w:numPr>
        <w:spacing w:after="0" w:line="360" w:lineRule="auto"/>
        <w:jc w:val="both"/>
        <w:rPr>
          <w:b/>
          <w:bCs/>
          <w:sz w:val="28"/>
          <w:szCs w:val="28"/>
          <w:lang w:val="uk-UA"/>
        </w:rPr>
      </w:pPr>
      <w:r>
        <w:rPr>
          <w:sz w:val="28"/>
          <w:szCs w:val="28"/>
          <w:lang w:val="uk-UA"/>
        </w:rPr>
        <w:t>Петренко С.Н. Контрол</w:t>
      </w:r>
      <w:r>
        <w:rPr>
          <w:sz w:val="28"/>
          <w:szCs w:val="28"/>
        </w:rPr>
        <w:t>линг/ Учебное пособие. – К.: Ника –Центр, Эльга, 2003. – 328 с.</w:t>
      </w:r>
    </w:p>
    <w:p w:rsidR="009008E1" w:rsidRDefault="009008E1">
      <w:pPr>
        <w:pStyle w:val="23"/>
        <w:numPr>
          <w:ilvl w:val="0"/>
          <w:numId w:val="45"/>
        </w:numPr>
        <w:spacing w:after="0" w:line="360" w:lineRule="auto"/>
        <w:jc w:val="both"/>
        <w:rPr>
          <w:b/>
          <w:bCs/>
          <w:sz w:val="28"/>
          <w:szCs w:val="28"/>
          <w:lang w:val="uk-UA"/>
        </w:rPr>
      </w:pPr>
      <w:r>
        <w:rPr>
          <w:sz w:val="28"/>
          <w:szCs w:val="28"/>
        </w:rPr>
        <w:t xml:space="preserve"> Стефаник</w:t>
      </w:r>
      <w:r>
        <w:rPr>
          <w:sz w:val="28"/>
          <w:szCs w:val="28"/>
          <w:lang w:val="uk-UA"/>
        </w:rPr>
        <w:t xml:space="preserve"> І.Б. Поняття, сутність і причини виникнення контролінгу// Фінанси України. – 2005. – №2.- с. 146-153.</w:t>
      </w:r>
    </w:p>
    <w:p w:rsidR="009008E1" w:rsidRDefault="009008E1">
      <w:pPr>
        <w:numPr>
          <w:ilvl w:val="0"/>
          <w:numId w:val="45"/>
        </w:numPr>
        <w:tabs>
          <w:tab w:val="left" w:pos="1792"/>
        </w:tabs>
        <w:spacing w:before="0" w:beforeAutospacing="0" w:after="0" w:afterAutospacing="0" w:line="360" w:lineRule="auto"/>
        <w:jc w:val="both"/>
        <w:rPr>
          <w:sz w:val="28"/>
          <w:szCs w:val="28"/>
          <w:lang w:val="uk-UA"/>
        </w:rPr>
      </w:pPr>
      <w:r>
        <w:rPr>
          <w:sz w:val="28"/>
          <w:szCs w:val="28"/>
          <w:lang w:val="uk-UA"/>
        </w:rPr>
        <w:t>Терещенко О.О. Фінансова діяльність суб</w:t>
      </w:r>
      <w:r>
        <w:rPr>
          <w:sz w:val="28"/>
          <w:szCs w:val="28"/>
        </w:rPr>
        <w:t>’</w:t>
      </w:r>
      <w:r>
        <w:rPr>
          <w:sz w:val="28"/>
          <w:szCs w:val="28"/>
          <w:lang w:val="uk-UA"/>
        </w:rPr>
        <w:t>єктів господарювання: Навч. Посібник.-К.: КНЕУ, 2003.-554 с.</w:t>
      </w:r>
    </w:p>
    <w:p w:rsidR="009008E1" w:rsidRDefault="009008E1">
      <w:pPr>
        <w:pStyle w:val="23"/>
        <w:numPr>
          <w:ilvl w:val="0"/>
          <w:numId w:val="45"/>
        </w:numPr>
        <w:spacing w:after="0" w:line="360" w:lineRule="auto"/>
        <w:jc w:val="both"/>
        <w:rPr>
          <w:b/>
          <w:bCs/>
          <w:sz w:val="28"/>
          <w:szCs w:val="28"/>
          <w:lang w:val="uk-UA"/>
        </w:rPr>
      </w:pPr>
      <w:r>
        <w:rPr>
          <w:b/>
          <w:bCs/>
          <w:sz w:val="28"/>
          <w:szCs w:val="28"/>
          <w:lang w:val="uk-UA"/>
        </w:rPr>
        <w:t xml:space="preserve"> </w:t>
      </w:r>
      <w:r>
        <w:rPr>
          <w:sz w:val="28"/>
          <w:szCs w:val="28"/>
          <w:lang w:val="uk-UA"/>
        </w:rPr>
        <w:t>Фінанси підприємства: навч. пос./за ред.</w:t>
      </w:r>
      <w:r>
        <w:rPr>
          <w:i/>
          <w:iCs/>
          <w:sz w:val="28"/>
          <w:szCs w:val="28"/>
          <w:lang w:val="uk-UA"/>
        </w:rPr>
        <w:t>Г.Г. Кірейцева, М.М. Александрова</w:t>
      </w:r>
      <w:r>
        <w:rPr>
          <w:sz w:val="28"/>
          <w:szCs w:val="28"/>
          <w:lang w:val="uk-UA"/>
        </w:rPr>
        <w:t>.- К.: ЦУЛ, 2002.-268с.</w:t>
      </w:r>
    </w:p>
    <w:p w:rsidR="009008E1" w:rsidRDefault="009008E1">
      <w:pPr>
        <w:pStyle w:val="23"/>
        <w:numPr>
          <w:ilvl w:val="0"/>
          <w:numId w:val="45"/>
        </w:numPr>
        <w:spacing w:after="0" w:line="360" w:lineRule="auto"/>
        <w:jc w:val="both"/>
        <w:rPr>
          <w:b/>
          <w:bCs/>
          <w:sz w:val="28"/>
          <w:szCs w:val="28"/>
          <w:lang w:val="uk-UA"/>
        </w:rPr>
      </w:pPr>
      <w:r>
        <w:rPr>
          <w:sz w:val="28"/>
          <w:szCs w:val="28"/>
          <w:lang w:val="uk-UA"/>
        </w:rPr>
        <w:t xml:space="preserve">Фінанси підприємства: підручник/ проф. </w:t>
      </w:r>
      <w:r>
        <w:rPr>
          <w:i/>
          <w:iCs/>
          <w:sz w:val="28"/>
          <w:szCs w:val="28"/>
          <w:lang w:val="uk-UA"/>
        </w:rPr>
        <w:t>А.М. Поддєрьогін</w:t>
      </w:r>
      <w:r>
        <w:rPr>
          <w:sz w:val="28"/>
          <w:szCs w:val="28"/>
          <w:lang w:val="uk-UA"/>
        </w:rPr>
        <w:t>.- К.: КНЕУ, 2002.-571с.</w:t>
      </w:r>
    </w:p>
    <w:p w:rsidR="009008E1" w:rsidRDefault="009008E1">
      <w:pPr>
        <w:pStyle w:val="23"/>
        <w:numPr>
          <w:ilvl w:val="0"/>
          <w:numId w:val="45"/>
        </w:numPr>
        <w:spacing w:after="0" w:line="360" w:lineRule="auto"/>
        <w:jc w:val="both"/>
        <w:rPr>
          <w:b/>
          <w:bCs/>
          <w:sz w:val="28"/>
          <w:szCs w:val="28"/>
          <w:lang w:val="uk-UA"/>
        </w:rPr>
      </w:pPr>
      <w:r>
        <w:rPr>
          <w:sz w:val="28"/>
          <w:szCs w:val="28"/>
          <w:lang w:val="uk-UA"/>
        </w:rPr>
        <w:t>Шепітко Г.Ф. Контролінг: посібник (для студентів економічних спеціальностей усіх форм навчання). – К.: Вид-во Європ. Ун-ту, 2004.- 136 с.</w:t>
      </w:r>
    </w:p>
    <w:p w:rsidR="009008E1" w:rsidRDefault="009008E1">
      <w:pPr>
        <w:pStyle w:val="23"/>
        <w:numPr>
          <w:ilvl w:val="0"/>
          <w:numId w:val="45"/>
        </w:numPr>
        <w:spacing w:after="0" w:line="360" w:lineRule="auto"/>
        <w:jc w:val="both"/>
        <w:rPr>
          <w:b/>
          <w:bCs/>
          <w:sz w:val="28"/>
          <w:szCs w:val="28"/>
          <w:lang w:val="uk-UA"/>
        </w:rPr>
      </w:pPr>
      <w:r>
        <w:rPr>
          <w:sz w:val="28"/>
          <w:szCs w:val="28"/>
          <w:lang w:val="uk-UA"/>
        </w:rPr>
        <w:t>Яковлєв Ю.П. Контролінг на базі нормативних технологій. – К.: Центр навчальної літератури, 2006. – 318 с.</w:t>
      </w:r>
      <w:bookmarkStart w:id="0" w:name="_GoBack"/>
      <w:bookmarkEnd w:id="0"/>
    </w:p>
    <w:sectPr w:rsidR="009008E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8E1" w:rsidRDefault="009008E1">
      <w:pPr>
        <w:spacing w:before="0" w:beforeAutospacing="0" w:after="0" w:afterAutospacing="0"/>
      </w:pPr>
      <w:r>
        <w:separator/>
      </w:r>
    </w:p>
  </w:endnote>
  <w:endnote w:type="continuationSeparator" w:id="0">
    <w:p w:rsidR="009008E1" w:rsidRDefault="009008E1">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E1" w:rsidRDefault="009008E1">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9008E1" w:rsidRDefault="009008E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8E1" w:rsidRDefault="009008E1">
      <w:pPr>
        <w:spacing w:before="0" w:beforeAutospacing="0" w:after="0" w:afterAutospacing="0"/>
      </w:pPr>
      <w:r>
        <w:separator/>
      </w:r>
    </w:p>
  </w:footnote>
  <w:footnote w:type="continuationSeparator" w:id="0">
    <w:p w:rsidR="009008E1" w:rsidRDefault="009008E1">
      <w:pPr>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27E5"/>
    <w:multiLevelType w:val="hybridMultilevel"/>
    <w:tmpl w:val="0308A51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0E57EDE"/>
    <w:multiLevelType w:val="hybridMultilevel"/>
    <w:tmpl w:val="B25046CE"/>
    <w:lvl w:ilvl="0" w:tplc="B9184098">
      <w:start w:val="1"/>
      <w:numFmt w:val="bullet"/>
      <w:lvlText w:val="-"/>
      <w:lvlJc w:val="left"/>
      <w:pPr>
        <w:tabs>
          <w:tab w:val="num" w:pos="1068"/>
        </w:tabs>
        <w:ind w:left="1068" w:hanging="360"/>
      </w:pPr>
      <w:rPr>
        <w:rFonts w:ascii="Courier New" w:hAnsi="Courier New" w:cs="Courier New" w:hint="default"/>
      </w:rPr>
    </w:lvl>
    <w:lvl w:ilvl="1" w:tplc="04190003">
      <w:start w:val="1"/>
      <w:numFmt w:val="bullet"/>
      <w:lvlText w:val="o"/>
      <w:lvlJc w:val="left"/>
      <w:pPr>
        <w:tabs>
          <w:tab w:val="num" w:pos="1221"/>
        </w:tabs>
        <w:ind w:left="1221" w:hanging="360"/>
      </w:pPr>
      <w:rPr>
        <w:rFonts w:ascii="Courier New" w:hAnsi="Courier New" w:cs="Courier New" w:hint="default"/>
      </w:rPr>
    </w:lvl>
    <w:lvl w:ilvl="2" w:tplc="04190005">
      <w:start w:val="1"/>
      <w:numFmt w:val="bullet"/>
      <w:lvlText w:val=""/>
      <w:lvlJc w:val="left"/>
      <w:pPr>
        <w:tabs>
          <w:tab w:val="num" w:pos="1941"/>
        </w:tabs>
        <w:ind w:left="1941" w:hanging="360"/>
      </w:pPr>
      <w:rPr>
        <w:rFonts w:ascii="Wingdings" w:hAnsi="Wingdings" w:cs="Wingdings" w:hint="default"/>
      </w:rPr>
    </w:lvl>
    <w:lvl w:ilvl="3" w:tplc="04190001">
      <w:start w:val="1"/>
      <w:numFmt w:val="bullet"/>
      <w:lvlText w:val=""/>
      <w:lvlJc w:val="left"/>
      <w:pPr>
        <w:tabs>
          <w:tab w:val="num" w:pos="2661"/>
        </w:tabs>
        <w:ind w:left="2661" w:hanging="360"/>
      </w:pPr>
      <w:rPr>
        <w:rFonts w:ascii="Symbol" w:hAnsi="Symbol" w:cs="Symbol" w:hint="default"/>
      </w:rPr>
    </w:lvl>
    <w:lvl w:ilvl="4" w:tplc="04190003">
      <w:start w:val="1"/>
      <w:numFmt w:val="bullet"/>
      <w:lvlText w:val="o"/>
      <w:lvlJc w:val="left"/>
      <w:pPr>
        <w:tabs>
          <w:tab w:val="num" w:pos="3381"/>
        </w:tabs>
        <w:ind w:left="3381" w:hanging="360"/>
      </w:pPr>
      <w:rPr>
        <w:rFonts w:ascii="Courier New" w:hAnsi="Courier New" w:cs="Courier New" w:hint="default"/>
      </w:rPr>
    </w:lvl>
    <w:lvl w:ilvl="5" w:tplc="04190005">
      <w:start w:val="1"/>
      <w:numFmt w:val="bullet"/>
      <w:lvlText w:val=""/>
      <w:lvlJc w:val="left"/>
      <w:pPr>
        <w:tabs>
          <w:tab w:val="num" w:pos="4101"/>
        </w:tabs>
        <w:ind w:left="4101" w:hanging="360"/>
      </w:pPr>
      <w:rPr>
        <w:rFonts w:ascii="Wingdings" w:hAnsi="Wingdings" w:cs="Wingdings" w:hint="default"/>
      </w:rPr>
    </w:lvl>
    <w:lvl w:ilvl="6" w:tplc="04190001">
      <w:start w:val="1"/>
      <w:numFmt w:val="bullet"/>
      <w:lvlText w:val=""/>
      <w:lvlJc w:val="left"/>
      <w:pPr>
        <w:tabs>
          <w:tab w:val="num" w:pos="4821"/>
        </w:tabs>
        <w:ind w:left="4821" w:hanging="360"/>
      </w:pPr>
      <w:rPr>
        <w:rFonts w:ascii="Symbol" w:hAnsi="Symbol" w:cs="Symbol" w:hint="default"/>
      </w:rPr>
    </w:lvl>
    <w:lvl w:ilvl="7" w:tplc="04190003">
      <w:start w:val="1"/>
      <w:numFmt w:val="bullet"/>
      <w:lvlText w:val="o"/>
      <w:lvlJc w:val="left"/>
      <w:pPr>
        <w:tabs>
          <w:tab w:val="num" w:pos="5541"/>
        </w:tabs>
        <w:ind w:left="5541" w:hanging="360"/>
      </w:pPr>
      <w:rPr>
        <w:rFonts w:ascii="Courier New" w:hAnsi="Courier New" w:cs="Courier New" w:hint="default"/>
      </w:rPr>
    </w:lvl>
    <w:lvl w:ilvl="8" w:tplc="04190005">
      <w:start w:val="1"/>
      <w:numFmt w:val="bullet"/>
      <w:lvlText w:val=""/>
      <w:lvlJc w:val="left"/>
      <w:pPr>
        <w:tabs>
          <w:tab w:val="num" w:pos="6261"/>
        </w:tabs>
        <w:ind w:left="6261" w:hanging="360"/>
      </w:pPr>
      <w:rPr>
        <w:rFonts w:ascii="Wingdings" w:hAnsi="Wingdings" w:cs="Wingdings" w:hint="default"/>
      </w:rPr>
    </w:lvl>
  </w:abstractNum>
  <w:abstractNum w:abstractNumId="2">
    <w:nsid w:val="01EB3292"/>
    <w:multiLevelType w:val="hybridMultilevel"/>
    <w:tmpl w:val="7D9E972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
    <w:nsid w:val="02924B52"/>
    <w:multiLevelType w:val="hybridMultilevel"/>
    <w:tmpl w:val="2B34C574"/>
    <w:lvl w:ilvl="0" w:tplc="0419000F">
      <w:start w:val="1"/>
      <w:numFmt w:val="decimal"/>
      <w:lvlText w:val="%1."/>
      <w:lvlJc w:val="left"/>
      <w:pPr>
        <w:tabs>
          <w:tab w:val="num" w:pos="360"/>
        </w:tabs>
        <w:ind w:left="360" w:hanging="360"/>
      </w:pPr>
    </w:lvl>
    <w:lvl w:ilvl="1" w:tplc="04190005">
      <w:start w:val="1"/>
      <w:numFmt w:val="bullet"/>
      <w:lvlText w:val=""/>
      <w:lvlJc w:val="left"/>
      <w:pPr>
        <w:tabs>
          <w:tab w:val="num" w:pos="1080"/>
        </w:tabs>
        <w:ind w:left="1080" w:hanging="360"/>
      </w:pPr>
      <w:rPr>
        <w:rFonts w:ascii="Wingdings" w:hAnsi="Wingdings" w:cs="Wingdings" w:hint="default"/>
      </w:rPr>
    </w:lvl>
    <w:lvl w:ilvl="2" w:tplc="9022E38C">
      <w:start w:val="1"/>
      <w:numFmt w:val="bullet"/>
      <w:lvlText w:val=""/>
      <w:lvlJc w:val="left"/>
      <w:pPr>
        <w:tabs>
          <w:tab w:val="num" w:pos="2400"/>
        </w:tabs>
        <w:ind w:left="2400" w:hanging="780"/>
      </w:pPr>
      <w:rPr>
        <w:rFonts w:ascii="Symbol" w:eastAsia="Times New Roman" w:hAnsi="Symbol" w:hint="default"/>
      </w:r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050B15E5"/>
    <w:multiLevelType w:val="hybridMultilevel"/>
    <w:tmpl w:val="391E9F30"/>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05B77C92"/>
    <w:multiLevelType w:val="hybridMultilevel"/>
    <w:tmpl w:val="8C504B96"/>
    <w:lvl w:ilvl="0" w:tplc="18FE17FC">
      <w:start w:val="1"/>
      <w:numFmt w:val="decimal"/>
      <w:lvlText w:val="%1."/>
      <w:lvlJc w:val="left"/>
      <w:pPr>
        <w:tabs>
          <w:tab w:val="num" w:pos="720"/>
        </w:tabs>
        <w:ind w:left="720" w:hanging="360"/>
      </w:pPr>
    </w:lvl>
    <w:lvl w:ilvl="1" w:tplc="5D480AEC">
      <w:start w:val="1"/>
      <w:numFmt w:val="decimal"/>
      <w:lvlText w:val="%2."/>
      <w:lvlJc w:val="left"/>
      <w:pPr>
        <w:tabs>
          <w:tab w:val="num" w:pos="1440"/>
        </w:tabs>
        <w:ind w:left="1440" w:hanging="360"/>
      </w:pPr>
    </w:lvl>
    <w:lvl w:ilvl="2" w:tplc="721E8020">
      <w:start w:val="1"/>
      <w:numFmt w:val="decimal"/>
      <w:lvlText w:val="%3."/>
      <w:lvlJc w:val="left"/>
      <w:pPr>
        <w:tabs>
          <w:tab w:val="num" w:pos="2160"/>
        </w:tabs>
        <w:ind w:left="2160" w:hanging="360"/>
      </w:pPr>
    </w:lvl>
    <w:lvl w:ilvl="3" w:tplc="E362D6D8">
      <w:start w:val="1"/>
      <w:numFmt w:val="decimal"/>
      <w:lvlText w:val="%4."/>
      <w:lvlJc w:val="left"/>
      <w:pPr>
        <w:tabs>
          <w:tab w:val="num" w:pos="2880"/>
        </w:tabs>
        <w:ind w:left="2880" w:hanging="360"/>
      </w:pPr>
    </w:lvl>
    <w:lvl w:ilvl="4" w:tplc="B63251B4">
      <w:start w:val="1"/>
      <w:numFmt w:val="decimal"/>
      <w:lvlText w:val="%5."/>
      <w:lvlJc w:val="left"/>
      <w:pPr>
        <w:tabs>
          <w:tab w:val="num" w:pos="3600"/>
        </w:tabs>
        <w:ind w:left="3600" w:hanging="360"/>
      </w:pPr>
    </w:lvl>
    <w:lvl w:ilvl="5" w:tplc="DE028524">
      <w:start w:val="1"/>
      <w:numFmt w:val="decimal"/>
      <w:lvlText w:val="%6."/>
      <w:lvlJc w:val="left"/>
      <w:pPr>
        <w:tabs>
          <w:tab w:val="num" w:pos="4320"/>
        </w:tabs>
        <w:ind w:left="4320" w:hanging="360"/>
      </w:pPr>
    </w:lvl>
    <w:lvl w:ilvl="6" w:tplc="5C860198">
      <w:start w:val="1"/>
      <w:numFmt w:val="decimal"/>
      <w:lvlText w:val="%7."/>
      <w:lvlJc w:val="left"/>
      <w:pPr>
        <w:tabs>
          <w:tab w:val="num" w:pos="5040"/>
        </w:tabs>
        <w:ind w:left="5040" w:hanging="360"/>
      </w:pPr>
    </w:lvl>
    <w:lvl w:ilvl="7" w:tplc="9CD8A8EA">
      <w:start w:val="1"/>
      <w:numFmt w:val="decimal"/>
      <w:lvlText w:val="%8."/>
      <w:lvlJc w:val="left"/>
      <w:pPr>
        <w:tabs>
          <w:tab w:val="num" w:pos="5760"/>
        </w:tabs>
        <w:ind w:left="5760" w:hanging="360"/>
      </w:pPr>
    </w:lvl>
    <w:lvl w:ilvl="8" w:tplc="9556786E">
      <w:start w:val="1"/>
      <w:numFmt w:val="decimal"/>
      <w:lvlText w:val="%9."/>
      <w:lvlJc w:val="left"/>
      <w:pPr>
        <w:tabs>
          <w:tab w:val="num" w:pos="6480"/>
        </w:tabs>
        <w:ind w:left="6480" w:hanging="360"/>
      </w:pPr>
    </w:lvl>
  </w:abstractNum>
  <w:abstractNum w:abstractNumId="6">
    <w:nsid w:val="0AF9183E"/>
    <w:multiLevelType w:val="hybridMultilevel"/>
    <w:tmpl w:val="86C6DCDA"/>
    <w:lvl w:ilvl="0" w:tplc="04190005">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0D453142"/>
    <w:multiLevelType w:val="hybridMultilevel"/>
    <w:tmpl w:val="E534A41E"/>
    <w:lvl w:ilvl="0" w:tplc="89924B16">
      <w:start w:val="1"/>
      <w:numFmt w:val="decimal"/>
      <w:lvlText w:val="%1."/>
      <w:lvlJc w:val="left"/>
      <w:pPr>
        <w:tabs>
          <w:tab w:val="num" w:pos="720"/>
        </w:tabs>
        <w:ind w:left="720" w:hanging="360"/>
      </w:pPr>
    </w:lvl>
    <w:lvl w:ilvl="1" w:tplc="22324382">
      <w:start w:val="1"/>
      <w:numFmt w:val="decimal"/>
      <w:lvlText w:val="%2."/>
      <w:lvlJc w:val="left"/>
      <w:pPr>
        <w:tabs>
          <w:tab w:val="num" w:pos="1440"/>
        </w:tabs>
        <w:ind w:left="1440" w:hanging="360"/>
      </w:pPr>
    </w:lvl>
    <w:lvl w:ilvl="2" w:tplc="1CFE8E5E">
      <w:start w:val="1"/>
      <w:numFmt w:val="decimal"/>
      <w:lvlText w:val="%3."/>
      <w:lvlJc w:val="left"/>
      <w:pPr>
        <w:tabs>
          <w:tab w:val="num" w:pos="2160"/>
        </w:tabs>
        <w:ind w:left="2160" w:hanging="360"/>
      </w:pPr>
    </w:lvl>
    <w:lvl w:ilvl="3" w:tplc="19E84880">
      <w:start w:val="1"/>
      <w:numFmt w:val="decimal"/>
      <w:lvlText w:val="%4."/>
      <w:lvlJc w:val="left"/>
      <w:pPr>
        <w:tabs>
          <w:tab w:val="num" w:pos="2880"/>
        </w:tabs>
        <w:ind w:left="2880" w:hanging="360"/>
      </w:pPr>
    </w:lvl>
    <w:lvl w:ilvl="4" w:tplc="E0024B24">
      <w:start w:val="1"/>
      <w:numFmt w:val="decimal"/>
      <w:lvlText w:val="%5."/>
      <w:lvlJc w:val="left"/>
      <w:pPr>
        <w:tabs>
          <w:tab w:val="num" w:pos="3600"/>
        </w:tabs>
        <w:ind w:left="3600" w:hanging="360"/>
      </w:pPr>
    </w:lvl>
    <w:lvl w:ilvl="5" w:tplc="29FC0174">
      <w:start w:val="1"/>
      <w:numFmt w:val="decimal"/>
      <w:lvlText w:val="%6."/>
      <w:lvlJc w:val="left"/>
      <w:pPr>
        <w:tabs>
          <w:tab w:val="num" w:pos="4320"/>
        </w:tabs>
        <w:ind w:left="4320" w:hanging="360"/>
      </w:pPr>
    </w:lvl>
    <w:lvl w:ilvl="6" w:tplc="31ACF540">
      <w:start w:val="1"/>
      <w:numFmt w:val="decimal"/>
      <w:lvlText w:val="%7."/>
      <w:lvlJc w:val="left"/>
      <w:pPr>
        <w:tabs>
          <w:tab w:val="num" w:pos="5040"/>
        </w:tabs>
        <w:ind w:left="5040" w:hanging="360"/>
      </w:pPr>
    </w:lvl>
    <w:lvl w:ilvl="7" w:tplc="58F4248C">
      <w:start w:val="1"/>
      <w:numFmt w:val="decimal"/>
      <w:lvlText w:val="%8."/>
      <w:lvlJc w:val="left"/>
      <w:pPr>
        <w:tabs>
          <w:tab w:val="num" w:pos="5760"/>
        </w:tabs>
        <w:ind w:left="5760" w:hanging="360"/>
      </w:pPr>
    </w:lvl>
    <w:lvl w:ilvl="8" w:tplc="5858BC90">
      <w:start w:val="1"/>
      <w:numFmt w:val="decimal"/>
      <w:lvlText w:val="%9."/>
      <w:lvlJc w:val="left"/>
      <w:pPr>
        <w:tabs>
          <w:tab w:val="num" w:pos="6480"/>
        </w:tabs>
        <w:ind w:left="6480" w:hanging="360"/>
      </w:pPr>
    </w:lvl>
  </w:abstractNum>
  <w:abstractNum w:abstractNumId="8">
    <w:nsid w:val="0DE00165"/>
    <w:multiLevelType w:val="hybridMultilevel"/>
    <w:tmpl w:val="404E729C"/>
    <w:lvl w:ilvl="0" w:tplc="04190005">
      <w:start w:val="1"/>
      <w:numFmt w:val="bullet"/>
      <w:lvlText w:val=""/>
      <w:lvlJc w:val="left"/>
      <w:pPr>
        <w:tabs>
          <w:tab w:val="num" w:pos="1373"/>
        </w:tabs>
        <w:ind w:left="1373" w:hanging="360"/>
      </w:pPr>
      <w:rPr>
        <w:rFonts w:ascii="Wingdings" w:hAnsi="Wingdings" w:cs="Wingdings" w:hint="default"/>
      </w:rPr>
    </w:lvl>
    <w:lvl w:ilvl="1" w:tplc="04190005">
      <w:start w:val="1"/>
      <w:numFmt w:val="bullet"/>
      <w:lvlText w:val=""/>
      <w:lvlJc w:val="left"/>
      <w:pPr>
        <w:tabs>
          <w:tab w:val="num" w:pos="2093"/>
        </w:tabs>
        <w:ind w:left="2093" w:hanging="360"/>
      </w:pPr>
      <w:rPr>
        <w:rFonts w:ascii="Wingdings" w:hAnsi="Wingdings" w:cs="Wingdings" w:hint="default"/>
      </w:rPr>
    </w:lvl>
    <w:lvl w:ilvl="2" w:tplc="0419001B">
      <w:start w:val="1"/>
      <w:numFmt w:val="lowerRoman"/>
      <w:lvlText w:val="%3."/>
      <w:lvlJc w:val="right"/>
      <w:pPr>
        <w:tabs>
          <w:tab w:val="num" w:pos="2813"/>
        </w:tabs>
        <w:ind w:left="2813" w:hanging="180"/>
      </w:pPr>
    </w:lvl>
    <w:lvl w:ilvl="3" w:tplc="0419000F">
      <w:start w:val="1"/>
      <w:numFmt w:val="decimal"/>
      <w:lvlText w:val="%4."/>
      <w:lvlJc w:val="left"/>
      <w:pPr>
        <w:tabs>
          <w:tab w:val="num" w:pos="3533"/>
        </w:tabs>
        <w:ind w:left="3533" w:hanging="360"/>
      </w:pPr>
    </w:lvl>
    <w:lvl w:ilvl="4" w:tplc="04190019">
      <w:start w:val="1"/>
      <w:numFmt w:val="lowerLetter"/>
      <w:lvlText w:val="%5."/>
      <w:lvlJc w:val="left"/>
      <w:pPr>
        <w:tabs>
          <w:tab w:val="num" w:pos="4253"/>
        </w:tabs>
        <w:ind w:left="4253" w:hanging="360"/>
      </w:pPr>
    </w:lvl>
    <w:lvl w:ilvl="5" w:tplc="0419001B">
      <w:start w:val="1"/>
      <w:numFmt w:val="lowerRoman"/>
      <w:lvlText w:val="%6."/>
      <w:lvlJc w:val="right"/>
      <w:pPr>
        <w:tabs>
          <w:tab w:val="num" w:pos="4973"/>
        </w:tabs>
        <w:ind w:left="4973" w:hanging="180"/>
      </w:pPr>
    </w:lvl>
    <w:lvl w:ilvl="6" w:tplc="0419000F">
      <w:start w:val="1"/>
      <w:numFmt w:val="decimal"/>
      <w:lvlText w:val="%7."/>
      <w:lvlJc w:val="left"/>
      <w:pPr>
        <w:tabs>
          <w:tab w:val="num" w:pos="5693"/>
        </w:tabs>
        <w:ind w:left="5693" w:hanging="360"/>
      </w:pPr>
    </w:lvl>
    <w:lvl w:ilvl="7" w:tplc="04190019">
      <w:start w:val="1"/>
      <w:numFmt w:val="lowerLetter"/>
      <w:lvlText w:val="%8."/>
      <w:lvlJc w:val="left"/>
      <w:pPr>
        <w:tabs>
          <w:tab w:val="num" w:pos="6413"/>
        </w:tabs>
        <w:ind w:left="6413" w:hanging="360"/>
      </w:pPr>
    </w:lvl>
    <w:lvl w:ilvl="8" w:tplc="0419001B">
      <w:start w:val="1"/>
      <w:numFmt w:val="lowerRoman"/>
      <w:lvlText w:val="%9."/>
      <w:lvlJc w:val="right"/>
      <w:pPr>
        <w:tabs>
          <w:tab w:val="num" w:pos="7133"/>
        </w:tabs>
        <w:ind w:left="7133" w:hanging="180"/>
      </w:pPr>
    </w:lvl>
  </w:abstractNum>
  <w:abstractNum w:abstractNumId="9">
    <w:nsid w:val="0E2C5428"/>
    <w:multiLevelType w:val="hybridMultilevel"/>
    <w:tmpl w:val="74DC978C"/>
    <w:lvl w:ilvl="0" w:tplc="04190005">
      <w:start w:val="1"/>
      <w:numFmt w:val="bullet"/>
      <w:lvlText w:val=""/>
      <w:lvlJc w:val="left"/>
      <w:pPr>
        <w:tabs>
          <w:tab w:val="num" w:pos="0"/>
        </w:tabs>
        <w:ind w:hanging="360"/>
      </w:pPr>
      <w:rPr>
        <w:rFonts w:ascii="Wingdings" w:hAnsi="Wingdings" w:cs="Wingdings"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0">
    <w:nsid w:val="0E6A1BA8"/>
    <w:multiLevelType w:val="hybridMultilevel"/>
    <w:tmpl w:val="80F0EEAC"/>
    <w:lvl w:ilvl="0" w:tplc="04190005">
      <w:start w:val="1"/>
      <w:numFmt w:val="bullet"/>
      <w:lvlText w:val=""/>
      <w:lvlJc w:val="left"/>
      <w:pPr>
        <w:tabs>
          <w:tab w:val="num" w:pos="1080"/>
        </w:tabs>
        <w:ind w:left="1080" w:hanging="360"/>
      </w:pPr>
      <w:rPr>
        <w:rFonts w:ascii="Wingdings" w:hAnsi="Wingdings" w:cs="Wingdings" w:hint="default"/>
      </w:rPr>
    </w:lvl>
    <w:lvl w:ilvl="1" w:tplc="04190005">
      <w:start w:val="1"/>
      <w:numFmt w:val="bullet"/>
      <w:lvlText w:val=""/>
      <w:lvlJc w:val="left"/>
      <w:pPr>
        <w:tabs>
          <w:tab w:val="num" w:pos="1800"/>
        </w:tabs>
        <w:ind w:left="1800" w:hanging="360"/>
      </w:pPr>
      <w:rPr>
        <w:rFonts w:ascii="Wingdings" w:hAnsi="Wingdings" w:cs="Wingding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18BE6CD0"/>
    <w:multiLevelType w:val="hybridMultilevel"/>
    <w:tmpl w:val="8C7014AA"/>
    <w:lvl w:ilvl="0" w:tplc="0419000F">
      <w:start w:val="1"/>
      <w:numFmt w:val="decimal"/>
      <w:lvlText w:val="%1."/>
      <w:lvlJc w:val="left"/>
      <w:pPr>
        <w:tabs>
          <w:tab w:val="num" w:pos="1515"/>
        </w:tabs>
        <w:ind w:left="1515" w:hanging="360"/>
      </w:pPr>
    </w:lvl>
    <w:lvl w:ilvl="1" w:tplc="04190019">
      <w:start w:val="1"/>
      <w:numFmt w:val="lowerLetter"/>
      <w:lvlText w:val="%2."/>
      <w:lvlJc w:val="left"/>
      <w:pPr>
        <w:tabs>
          <w:tab w:val="num" w:pos="2235"/>
        </w:tabs>
        <w:ind w:left="2235" w:hanging="360"/>
      </w:pPr>
    </w:lvl>
    <w:lvl w:ilvl="2" w:tplc="0419001B">
      <w:start w:val="1"/>
      <w:numFmt w:val="lowerRoman"/>
      <w:lvlText w:val="%3."/>
      <w:lvlJc w:val="right"/>
      <w:pPr>
        <w:tabs>
          <w:tab w:val="num" w:pos="2955"/>
        </w:tabs>
        <w:ind w:left="2955" w:hanging="180"/>
      </w:pPr>
    </w:lvl>
    <w:lvl w:ilvl="3" w:tplc="0419000F">
      <w:start w:val="1"/>
      <w:numFmt w:val="decimal"/>
      <w:lvlText w:val="%4."/>
      <w:lvlJc w:val="left"/>
      <w:pPr>
        <w:tabs>
          <w:tab w:val="num" w:pos="3675"/>
        </w:tabs>
        <w:ind w:left="3675" w:hanging="360"/>
      </w:pPr>
    </w:lvl>
    <w:lvl w:ilvl="4" w:tplc="04190019">
      <w:start w:val="1"/>
      <w:numFmt w:val="lowerLetter"/>
      <w:lvlText w:val="%5."/>
      <w:lvlJc w:val="left"/>
      <w:pPr>
        <w:tabs>
          <w:tab w:val="num" w:pos="4395"/>
        </w:tabs>
        <w:ind w:left="4395" w:hanging="360"/>
      </w:pPr>
    </w:lvl>
    <w:lvl w:ilvl="5" w:tplc="0419001B">
      <w:start w:val="1"/>
      <w:numFmt w:val="lowerRoman"/>
      <w:lvlText w:val="%6."/>
      <w:lvlJc w:val="right"/>
      <w:pPr>
        <w:tabs>
          <w:tab w:val="num" w:pos="5115"/>
        </w:tabs>
        <w:ind w:left="5115" w:hanging="180"/>
      </w:pPr>
    </w:lvl>
    <w:lvl w:ilvl="6" w:tplc="0419000F">
      <w:start w:val="1"/>
      <w:numFmt w:val="decimal"/>
      <w:lvlText w:val="%7."/>
      <w:lvlJc w:val="left"/>
      <w:pPr>
        <w:tabs>
          <w:tab w:val="num" w:pos="5835"/>
        </w:tabs>
        <w:ind w:left="5835" w:hanging="360"/>
      </w:pPr>
    </w:lvl>
    <w:lvl w:ilvl="7" w:tplc="04190019">
      <w:start w:val="1"/>
      <w:numFmt w:val="lowerLetter"/>
      <w:lvlText w:val="%8."/>
      <w:lvlJc w:val="left"/>
      <w:pPr>
        <w:tabs>
          <w:tab w:val="num" w:pos="6555"/>
        </w:tabs>
        <w:ind w:left="6555" w:hanging="360"/>
      </w:pPr>
    </w:lvl>
    <w:lvl w:ilvl="8" w:tplc="0419001B">
      <w:start w:val="1"/>
      <w:numFmt w:val="lowerRoman"/>
      <w:lvlText w:val="%9."/>
      <w:lvlJc w:val="right"/>
      <w:pPr>
        <w:tabs>
          <w:tab w:val="num" w:pos="7275"/>
        </w:tabs>
        <w:ind w:left="7275" w:hanging="180"/>
      </w:pPr>
    </w:lvl>
  </w:abstractNum>
  <w:abstractNum w:abstractNumId="12">
    <w:nsid w:val="193B2985"/>
    <w:multiLevelType w:val="hybridMultilevel"/>
    <w:tmpl w:val="0C50BAEA"/>
    <w:lvl w:ilvl="0" w:tplc="04190005">
      <w:start w:val="1"/>
      <w:numFmt w:val="bullet"/>
      <w:lvlText w:val=""/>
      <w:lvlJc w:val="left"/>
      <w:pPr>
        <w:tabs>
          <w:tab w:val="num" w:pos="360"/>
        </w:tabs>
        <w:ind w:left="360" w:hanging="360"/>
      </w:pPr>
      <w:rPr>
        <w:rFonts w:ascii="Wingdings" w:hAnsi="Wingdings" w:cs="Wingdings" w:hint="default"/>
      </w:rPr>
    </w:lvl>
    <w:lvl w:ilvl="1" w:tplc="04190005">
      <w:start w:val="1"/>
      <w:numFmt w:val="bullet"/>
      <w:lvlText w:val=""/>
      <w:lvlJc w:val="left"/>
      <w:pPr>
        <w:tabs>
          <w:tab w:val="num" w:pos="1080"/>
        </w:tabs>
        <w:ind w:left="1080" w:hanging="360"/>
      </w:pPr>
      <w:rPr>
        <w:rFonts w:ascii="Wingdings" w:hAnsi="Wingdings" w:cs="Wingding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1AC063DB"/>
    <w:multiLevelType w:val="hybridMultilevel"/>
    <w:tmpl w:val="4BA8C3BC"/>
    <w:lvl w:ilvl="0" w:tplc="04190005">
      <w:start w:val="1"/>
      <w:numFmt w:val="bullet"/>
      <w:lvlText w:val=""/>
      <w:lvlJc w:val="left"/>
      <w:pPr>
        <w:tabs>
          <w:tab w:val="num" w:pos="0"/>
        </w:tabs>
        <w:ind w:hanging="360"/>
      </w:pPr>
      <w:rPr>
        <w:rFonts w:ascii="Wingdings" w:hAnsi="Wingdings" w:cs="Wingdings"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4">
    <w:nsid w:val="1EB24682"/>
    <w:multiLevelType w:val="hybridMultilevel"/>
    <w:tmpl w:val="35661386"/>
    <w:lvl w:ilvl="0" w:tplc="04190005">
      <w:start w:val="1"/>
      <w:numFmt w:val="bullet"/>
      <w:lvlText w:val=""/>
      <w:lvlJc w:val="left"/>
      <w:pPr>
        <w:tabs>
          <w:tab w:val="num" w:pos="360"/>
        </w:tabs>
        <w:ind w:left="360" w:hanging="360"/>
      </w:pPr>
      <w:rPr>
        <w:rFonts w:ascii="Wingdings" w:hAnsi="Wingdings" w:cs="Wingdings" w:hint="default"/>
      </w:rPr>
    </w:lvl>
    <w:lvl w:ilvl="1" w:tplc="04190005">
      <w:start w:val="1"/>
      <w:numFmt w:val="bullet"/>
      <w:lvlText w:val=""/>
      <w:lvlJc w:val="left"/>
      <w:pPr>
        <w:tabs>
          <w:tab w:val="num" w:pos="1080"/>
        </w:tabs>
        <w:ind w:left="1080" w:hanging="360"/>
      </w:pPr>
      <w:rPr>
        <w:rFonts w:ascii="Wingdings" w:hAnsi="Wingdings" w:cs="Wingding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1F09655C"/>
    <w:multiLevelType w:val="hybridMultilevel"/>
    <w:tmpl w:val="8E3880E6"/>
    <w:lvl w:ilvl="0" w:tplc="04190005">
      <w:start w:val="1"/>
      <w:numFmt w:val="bullet"/>
      <w:lvlText w:val=""/>
      <w:lvlJc w:val="left"/>
      <w:pPr>
        <w:tabs>
          <w:tab w:val="num" w:pos="360"/>
        </w:tabs>
        <w:ind w:left="360" w:hanging="360"/>
      </w:pPr>
      <w:rPr>
        <w:rFonts w:ascii="Wingdings" w:hAnsi="Wingdings" w:cs="Wingdings" w:hint="default"/>
      </w:rPr>
    </w:lvl>
    <w:lvl w:ilvl="1" w:tplc="04190005">
      <w:start w:val="1"/>
      <w:numFmt w:val="bullet"/>
      <w:lvlText w:val=""/>
      <w:lvlJc w:val="left"/>
      <w:pPr>
        <w:tabs>
          <w:tab w:val="num" w:pos="1080"/>
        </w:tabs>
        <w:ind w:left="1080" w:hanging="360"/>
      </w:pPr>
      <w:rPr>
        <w:rFonts w:ascii="Wingdings" w:hAnsi="Wingdings" w:cs="Wingding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20B2027F"/>
    <w:multiLevelType w:val="hybridMultilevel"/>
    <w:tmpl w:val="03EA60C4"/>
    <w:lvl w:ilvl="0" w:tplc="5B08AC2C">
      <w:start w:val="1"/>
      <w:numFmt w:val="decimal"/>
      <w:lvlText w:val="%1."/>
      <w:lvlJc w:val="left"/>
      <w:pPr>
        <w:tabs>
          <w:tab w:val="num" w:pos="567"/>
        </w:tabs>
        <w:ind w:left="567"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0C567F1"/>
    <w:multiLevelType w:val="hybridMultilevel"/>
    <w:tmpl w:val="87DA178A"/>
    <w:lvl w:ilvl="0" w:tplc="04190005">
      <w:start w:val="1"/>
      <w:numFmt w:val="bullet"/>
      <w:lvlText w:val=""/>
      <w:lvlJc w:val="left"/>
      <w:pPr>
        <w:tabs>
          <w:tab w:val="num" w:pos="0"/>
        </w:tabs>
        <w:ind w:hanging="360"/>
      </w:pPr>
      <w:rPr>
        <w:rFonts w:ascii="Wingdings" w:hAnsi="Wingdings" w:cs="Wingdings"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8">
    <w:nsid w:val="21254EBF"/>
    <w:multiLevelType w:val="hybridMultilevel"/>
    <w:tmpl w:val="EA8EF8AA"/>
    <w:lvl w:ilvl="0" w:tplc="04190005">
      <w:start w:val="1"/>
      <w:numFmt w:val="bullet"/>
      <w:lvlText w:val=""/>
      <w:lvlJc w:val="left"/>
      <w:pPr>
        <w:tabs>
          <w:tab w:val="num" w:pos="360"/>
        </w:tabs>
        <w:ind w:left="360" w:hanging="360"/>
      </w:pPr>
      <w:rPr>
        <w:rFonts w:ascii="Wingdings" w:hAnsi="Wingdings" w:cs="Wingdings" w:hint="default"/>
      </w:rPr>
    </w:lvl>
    <w:lvl w:ilvl="1" w:tplc="0419000F">
      <w:start w:val="1"/>
      <w:numFmt w:val="decimal"/>
      <w:lvlText w:val="%2."/>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9">
    <w:nsid w:val="2945753C"/>
    <w:multiLevelType w:val="hybridMultilevel"/>
    <w:tmpl w:val="B84CB174"/>
    <w:lvl w:ilvl="0" w:tplc="04190005">
      <w:start w:val="1"/>
      <w:numFmt w:val="bullet"/>
      <w:lvlText w:val=""/>
      <w:lvlJc w:val="left"/>
      <w:pPr>
        <w:tabs>
          <w:tab w:val="num" w:pos="1275"/>
        </w:tabs>
        <w:ind w:left="1275" w:hanging="360"/>
      </w:pPr>
      <w:rPr>
        <w:rFonts w:ascii="Wingdings" w:hAnsi="Wingdings" w:cs="Wingdings" w:hint="default"/>
      </w:rPr>
    </w:lvl>
    <w:lvl w:ilvl="1" w:tplc="04190003">
      <w:start w:val="1"/>
      <w:numFmt w:val="bullet"/>
      <w:lvlText w:val="o"/>
      <w:lvlJc w:val="left"/>
      <w:pPr>
        <w:tabs>
          <w:tab w:val="num" w:pos="1995"/>
        </w:tabs>
        <w:ind w:left="1995" w:hanging="360"/>
      </w:pPr>
      <w:rPr>
        <w:rFonts w:ascii="Courier New" w:hAnsi="Courier New" w:cs="Courier New" w:hint="default"/>
      </w:rPr>
    </w:lvl>
    <w:lvl w:ilvl="2" w:tplc="04190005">
      <w:start w:val="1"/>
      <w:numFmt w:val="bullet"/>
      <w:lvlText w:val=""/>
      <w:lvlJc w:val="left"/>
      <w:pPr>
        <w:tabs>
          <w:tab w:val="num" w:pos="2715"/>
        </w:tabs>
        <w:ind w:left="2715" w:hanging="360"/>
      </w:pPr>
      <w:rPr>
        <w:rFonts w:ascii="Wingdings" w:hAnsi="Wingdings" w:cs="Wingdings" w:hint="default"/>
      </w:rPr>
    </w:lvl>
    <w:lvl w:ilvl="3" w:tplc="04190001">
      <w:start w:val="1"/>
      <w:numFmt w:val="bullet"/>
      <w:lvlText w:val=""/>
      <w:lvlJc w:val="left"/>
      <w:pPr>
        <w:tabs>
          <w:tab w:val="num" w:pos="3435"/>
        </w:tabs>
        <w:ind w:left="3435" w:hanging="360"/>
      </w:pPr>
      <w:rPr>
        <w:rFonts w:ascii="Symbol" w:hAnsi="Symbol" w:cs="Symbol" w:hint="default"/>
      </w:rPr>
    </w:lvl>
    <w:lvl w:ilvl="4" w:tplc="04190003">
      <w:start w:val="1"/>
      <w:numFmt w:val="bullet"/>
      <w:lvlText w:val="o"/>
      <w:lvlJc w:val="left"/>
      <w:pPr>
        <w:tabs>
          <w:tab w:val="num" w:pos="4155"/>
        </w:tabs>
        <w:ind w:left="4155" w:hanging="360"/>
      </w:pPr>
      <w:rPr>
        <w:rFonts w:ascii="Courier New" w:hAnsi="Courier New" w:cs="Courier New" w:hint="default"/>
      </w:rPr>
    </w:lvl>
    <w:lvl w:ilvl="5" w:tplc="04190005">
      <w:start w:val="1"/>
      <w:numFmt w:val="bullet"/>
      <w:lvlText w:val=""/>
      <w:lvlJc w:val="left"/>
      <w:pPr>
        <w:tabs>
          <w:tab w:val="num" w:pos="4875"/>
        </w:tabs>
        <w:ind w:left="4875" w:hanging="360"/>
      </w:pPr>
      <w:rPr>
        <w:rFonts w:ascii="Wingdings" w:hAnsi="Wingdings" w:cs="Wingdings" w:hint="default"/>
      </w:rPr>
    </w:lvl>
    <w:lvl w:ilvl="6" w:tplc="04190001">
      <w:start w:val="1"/>
      <w:numFmt w:val="bullet"/>
      <w:lvlText w:val=""/>
      <w:lvlJc w:val="left"/>
      <w:pPr>
        <w:tabs>
          <w:tab w:val="num" w:pos="5595"/>
        </w:tabs>
        <w:ind w:left="5595" w:hanging="360"/>
      </w:pPr>
      <w:rPr>
        <w:rFonts w:ascii="Symbol" w:hAnsi="Symbol" w:cs="Symbol" w:hint="default"/>
      </w:rPr>
    </w:lvl>
    <w:lvl w:ilvl="7" w:tplc="04190003">
      <w:start w:val="1"/>
      <w:numFmt w:val="bullet"/>
      <w:lvlText w:val="o"/>
      <w:lvlJc w:val="left"/>
      <w:pPr>
        <w:tabs>
          <w:tab w:val="num" w:pos="6315"/>
        </w:tabs>
        <w:ind w:left="6315" w:hanging="360"/>
      </w:pPr>
      <w:rPr>
        <w:rFonts w:ascii="Courier New" w:hAnsi="Courier New" w:cs="Courier New" w:hint="default"/>
      </w:rPr>
    </w:lvl>
    <w:lvl w:ilvl="8" w:tplc="04190005">
      <w:start w:val="1"/>
      <w:numFmt w:val="bullet"/>
      <w:lvlText w:val=""/>
      <w:lvlJc w:val="left"/>
      <w:pPr>
        <w:tabs>
          <w:tab w:val="num" w:pos="7035"/>
        </w:tabs>
        <w:ind w:left="7035" w:hanging="360"/>
      </w:pPr>
      <w:rPr>
        <w:rFonts w:ascii="Wingdings" w:hAnsi="Wingdings" w:cs="Wingdings" w:hint="default"/>
      </w:rPr>
    </w:lvl>
  </w:abstractNum>
  <w:abstractNum w:abstractNumId="20">
    <w:nsid w:val="2C82291A"/>
    <w:multiLevelType w:val="hybridMultilevel"/>
    <w:tmpl w:val="670A8484"/>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1">
    <w:nsid w:val="31651F89"/>
    <w:multiLevelType w:val="hybridMultilevel"/>
    <w:tmpl w:val="23E453BA"/>
    <w:lvl w:ilvl="0" w:tplc="04190005">
      <w:start w:val="1"/>
      <w:numFmt w:val="bullet"/>
      <w:lvlText w:val=""/>
      <w:lvlJc w:val="left"/>
      <w:pPr>
        <w:tabs>
          <w:tab w:val="num" w:pos="1373"/>
        </w:tabs>
        <w:ind w:left="1373" w:hanging="360"/>
      </w:pPr>
      <w:rPr>
        <w:rFonts w:ascii="Wingdings" w:hAnsi="Wingdings" w:cs="Wingdings" w:hint="default"/>
      </w:rPr>
    </w:lvl>
    <w:lvl w:ilvl="1" w:tplc="04190003">
      <w:start w:val="1"/>
      <w:numFmt w:val="bullet"/>
      <w:lvlText w:val="o"/>
      <w:lvlJc w:val="left"/>
      <w:pPr>
        <w:tabs>
          <w:tab w:val="num" w:pos="2093"/>
        </w:tabs>
        <w:ind w:left="2093" w:hanging="360"/>
      </w:pPr>
      <w:rPr>
        <w:rFonts w:ascii="Courier New" w:hAnsi="Courier New" w:cs="Courier New" w:hint="default"/>
      </w:rPr>
    </w:lvl>
    <w:lvl w:ilvl="2" w:tplc="04190005">
      <w:start w:val="1"/>
      <w:numFmt w:val="bullet"/>
      <w:lvlText w:val=""/>
      <w:lvlJc w:val="left"/>
      <w:pPr>
        <w:tabs>
          <w:tab w:val="num" w:pos="2813"/>
        </w:tabs>
        <w:ind w:left="2813" w:hanging="360"/>
      </w:pPr>
      <w:rPr>
        <w:rFonts w:ascii="Wingdings" w:hAnsi="Wingdings" w:cs="Wingdings" w:hint="default"/>
      </w:rPr>
    </w:lvl>
    <w:lvl w:ilvl="3" w:tplc="04190001">
      <w:start w:val="1"/>
      <w:numFmt w:val="bullet"/>
      <w:lvlText w:val=""/>
      <w:lvlJc w:val="left"/>
      <w:pPr>
        <w:tabs>
          <w:tab w:val="num" w:pos="3533"/>
        </w:tabs>
        <w:ind w:left="3533" w:hanging="360"/>
      </w:pPr>
      <w:rPr>
        <w:rFonts w:ascii="Symbol" w:hAnsi="Symbol" w:cs="Symbol" w:hint="default"/>
      </w:rPr>
    </w:lvl>
    <w:lvl w:ilvl="4" w:tplc="04190003">
      <w:start w:val="1"/>
      <w:numFmt w:val="bullet"/>
      <w:lvlText w:val="o"/>
      <w:lvlJc w:val="left"/>
      <w:pPr>
        <w:tabs>
          <w:tab w:val="num" w:pos="4253"/>
        </w:tabs>
        <w:ind w:left="4253" w:hanging="360"/>
      </w:pPr>
      <w:rPr>
        <w:rFonts w:ascii="Courier New" w:hAnsi="Courier New" w:cs="Courier New" w:hint="default"/>
      </w:rPr>
    </w:lvl>
    <w:lvl w:ilvl="5" w:tplc="04190005">
      <w:start w:val="1"/>
      <w:numFmt w:val="bullet"/>
      <w:lvlText w:val=""/>
      <w:lvlJc w:val="left"/>
      <w:pPr>
        <w:tabs>
          <w:tab w:val="num" w:pos="4973"/>
        </w:tabs>
        <w:ind w:left="4973" w:hanging="360"/>
      </w:pPr>
      <w:rPr>
        <w:rFonts w:ascii="Wingdings" w:hAnsi="Wingdings" w:cs="Wingdings" w:hint="default"/>
      </w:rPr>
    </w:lvl>
    <w:lvl w:ilvl="6" w:tplc="04190001">
      <w:start w:val="1"/>
      <w:numFmt w:val="bullet"/>
      <w:lvlText w:val=""/>
      <w:lvlJc w:val="left"/>
      <w:pPr>
        <w:tabs>
          <w:tab w:val="num" w:pos="5693"/>
        </w:tabs>
        <w:ind w:left="5693" w:hanging="360"/>
      </w:pPr>
      <w:rPr>
        <w:rFonts w:ascii="Symbol" w:hAnsi="Symbol" w:cs="Symbol" w:hint="default"/>
      </w:rPr>
    </w:lvl>
    <w:lvl w:ilvl="7" w:tplc="04190003">
      <w:start w:val="1"/>
      <w:numFmt w:val="bullet"/>
      <w:lvlText w:val="o"/>
      <w:lvlJc w:val="left"/>
      <w:pPr>
        <w:tabs>
          <w:tab w:val="num" w:pos="6413"/>
        </w:tabs>
        <w:ind w:left="6413" w:hanging="360"/>
      </w:pPr>
      <w:rPr>
        <w:rFonts w:ascii="Courier New" w:hAnsi="Courier New" w:cs="Courier New" w:hint="default"/>
      </w:rPr>
    </w:lvl>
    <w:lvl w:ilvl="8" w:tplc="04190005">
      <w:start w:val="1"/>
      <w:numFmt w:val="bullet"/>
      <w:lvlText w:val=""/>
      <w:lvlJc w:val="left"/>
      <w:pPr>
        <w:tabs>
          <w:tab w:val="num" w:pos="7133"/>
        </w:tabs>
        <w:ind w:left="7133" w:hanging="360"/>
      </w:pPr>
      <w:rPr>
        <w:rFonts w:ascii="Wingdings" w:hAnsi="Wingdings" w:cs="Wingdings" w:hint="default"/>
      </w:rPr>
    </w:lvl>
  </w:abstractNum>
  <w:abstractNum w:abstractNumId="22">
    <w:nsid w:val="31A71527"/>
    <w:multiLevelType w:val="hybridMultilevel"/>
    <w:tmpl w:val="72D49E60"/>
    <w:lvl w:ilvl="0" w:tplc="45CAB33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3C3798B"/>
    <w:multiLevelType w:val="hybridMultilevel"/>
    <w:tmpl w:val="2430CC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nsid w:val="3C4B502F"/>
    <w:multiLevelType w:val="hybridMultilevel"/>
    <w:tmpl w:val="D47C315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3F944A08"/>
    <w:multiLevelType w:val="hybridMultilevel"/>
    <w:tmpl w:val="96DCE9A0"/>
    <w:lvl w:ilvl="0" w:tplc="04190005">
      <w:start w:val="1"/>
      <w:numFmt w:val="bullet"/>
      <w:lvlText w:val=""/>
      <w:lvlJc w:val="left"/>
      <w:pPr>
        <w:tabs>
          <w:tab w:val="num" w:pos="0"/>
        </w:tabs>
        <w:ind w:hanging="360"/>
      </w:pPr>
      <w:rPr>
        <w:rFonts w:ascii="Wingdings" w:hAnsi="Wingdings" w:cs="Wingdings"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26">
    <w:nsid w:val="42311665"/>
    <w:multiLevelType w:val="hybridMultilevel"/>
    <w:tmpl w:val="46C8FE2A"/>
    <w:lvl w:ilvl="0" w:tplc="0419000F">
      <w:start w:val="1"/>
      <w:numFmt w:val="decimal"/>
      <w:lvlText w:val="%1."/>
      <w:lvlJc w:val="left"/>
      <w:pPr>
        <w:tabs>
          <w:tab w:val="num" w:pos="360"/>
        </w:tabs>
        <w:ind w:left="360" w:hanging="360"/>
      </w:pPr>
    </w:lvl>
    <w:lvl w:ilvl="1" w:tplc="04190005">
      <w:start w:val="1"/>
      <w:numFmt w:val="bullet"/>
      <w:lvlText w:val=""/>
      <w:lvlJc w:val="left"/>
      <w:pPr>
        <w:tabs>
          <w:tab w:val="num" w:pos="1080"/>
        </w:tabs>
        <w:ind w:left="1080" w:hanging="360"/>
      </w:pPr>
      <w:rPr>
        <w:rFonts w:ascii="Wingdings" w:hAnsi="Wingdings" w:cs="Wingding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7">
    <w:nsid w:val="488D2030"/>
    <w:multiLevelType w:val="hybridMultilevel"/>
    <w:tmpl w:val="04044994"/>
    <w:lvl w:ilvl="0" w:tplc="0419000F">
      <w:start w:val="1"/>
      <w:numFmt w:val="decimal"/>
      <w:lvlText w:val="%1."/>
      <w:lvlJc w:val="left"/>
      <w:pPr>
        <w:tabs>
          <w:tab w:val="num" w:pos="577"/>
        </w:tabs>
        <w:ind w:left="577" w:hanging="360"/>
      </w:pPr>
    </w:lvl>
    <w:lvl w:ilvl="1" w:tplc="04190019">
      <w:start w:val="1"/>
      <w:numFmt w:val="lowerLetter"/>
      <w:lvlText w:val="%2."/>
      <w:lvlJc w:val="left"/>
      <w:pPr>
        <w:tabs>
          <w:tab w:val="num" w:pos="1297"/>
        </w:tabs>
        <w:ind w:left="1297" w:hanging="360"/>
      </w:pPr>
    </w:lvl>
    <w:lvl w:ilvl="2" w:tplc="0419001B">
      <w:start w:val="1"/>
      <w:numFmt w:val="lowerRoman"/>
      <w:lvlText w:val="%3."/>
      <w:lvlJc w:val="right"/>
      <w:pPr>
        <w:tabs>
          <w:tab w:val="num" w:pos="2017"/>
        </w:tabs>
        <w:ind w:left="2017" w:hanging="180"/>
      </w:pPr>
    </w:lvl>
    <w:lvl w:ilvl="3" w:tplc="0419000F">
      <w:start w:val="1"/>
      <w:numFmt w:val="decimal"/>
      <w:lvlText w:val="%4."/>
      <w:lvlJc w:val="left"/>
      <w:pPr>
        <w:tabs>
          <w:tab w:val="num" w:pos="2737"/>
        </w:tabs>
        <w:ind w:left="2737" w:hanging="360"/>
      </w:pPr>
    </w:lvl>
    <w:lvl w:ilvl="4" w:tplc="04190019">
      <w:start w:val="1"/>
      <w:numFmt w:val="lowerLetter"/>
      <w:lvlText w:val="%5."/>
      <w:lvlJc w:val="left"/>
      <w:pPr>
        <w:tabs>
          <w:tab w:val="num" w:pos="3457"/>
        </w:tabs>
        <w:ind w:left="3457" w:hanging="360"/>
      </w:pPr>
    </w:lvl>
    <w:lvl w:ilvl="5" w:tplc="0419001B">
      <w:start w:val="1"/>
      <w:numFmt w:val="lowerRoman"/>
      <w:lvlText w:val="%6."/>
      <w:lvlJc w:val="right"/>
      <w:pPr>
        <w:tabs>
          <w:tab w:val="num" w:pos="4177"/>
        </w:tabs>
        <w:ind w:left="4177" w:hanging="180"/>
      </w:pPr>
    </w:lvl>
    <w:lvl w:ilvl="6" w:tplc="0419000F">
      <w:start w:val="1"/>
      <w:numFmt w:val="decimal"/>
      <w:lvlText w:val="%7."/>
      <w:lvlJc w:val="left"/>
      <w:pPr>
        <w:tabs>
          <w:tab w:val="num" w:pos="4897"/>
        </w:tabs>
        <w:ind w:left="4897" w:hanging="360"/>
      </w:pPr>
    </w:lvl>
    <w:lvl w:ilvl="7" w:tplc="04190019">
      <w:start w:val="1"/>
      <w:numFmt w:val="lowerLetter"/>
      <w:lvlText w:val="%8."/>
      <w:lvlJc w:val="left"/>
      <w:pPr>
        <w:tabs>
          <w:tab w:val="num" w:pos="5617"/>
        </w:tabs>
        <w:ind w:left="5617" w:hanging="360"/>
      </w:pPr>
    </w:lvl>
    <w:lvl w:ilvl="8" w:tplc="0419001B">
      <w:start w:val="1"/>
      <w:numFmt w:val="lowerRoman"/>
      <w:lvlText w:val="%9."/>
      <w:lvlJc w:val="right"/>
      <w:pPr>
        <w:tabs>
          <w:tab w:val="num" w:pos="6337"/>
        </w:tabs>
        <w:ind w:left="6337" w:hanging="180"/>
      </w:pPr>
    </w:lvl>
  </w:abstractNum>
  <w:abstractNum w:abstractNumId="28">
    <w:nsid w:val="4CE0016A"/>
    <w:multiLevelType w:val="hybridMultilevel"/>
    <w:tmpl w:val="59382590"/>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9">
    <w:nsid w:val="4FDB51D2"/>
    <w:multiLevelType w:val="hybridMultilevel"/>
    <w:tmpl w:val="2894F9F6"/>
    <w:lvl w:ilvl="0" w:tplc="0419000F">
      <w:start w:val="1"/>
      <w:numFmt w:val="decimal"/>
      <w:lvlText w:val="%1."/>
      <w:lvlJc w:val="left"/>
      <w:pPr>
        <w:tabs>
          <w:tab w:val="num" w:pos="577"/>
        </w:tabs>
        <w:ind w:left="577" w:hanging="360"/>
      </w:pPr>
    </w:lvl>
    <w:lvl w:ilvl="1" w:tplc="04190005">
      <w:start w:val="1"/>
      <w:numFmt w:val="bullet"/>
      <w:lvlText w:val=""/>
      <w:lvlJc w:val="left"/>
      <w:pPr>
        <w:tabs>
          <w:tab w:val="num" w:pos="1297"/>
        </w:tabs>
        <w:ind w:left="1297" w:hanging="360"/>
      </w:pPr>
      <w:rPr>
        <w:rFonts w:ascii="Wingdings" w:hAnsi="Wingdings" w:cs="Wingdings" w:hint="default"/>
      </w:rPr>
    </w:lvl>
    <w:lvl w:ilvl="2" w:tplc="0419001B">
      <w:start w:val="1"/>
      <w:numFmt w:val="lowerRoman"/>
      <w:lvlText w:val="%3."/>
      <w:lvlJc w:val="right"/>
      <w:pPr>
        <w:tabs>
          <w:tab w:val="num" w:pos="2017"/>
        </w:tabs>
        <w:ind w:left="2017" w:hanging="180"/>
      </w:pPr>
    </w:lvl>
    <w:lvl w:ilvl="3" w:tplc="0419000F">
      <w:start w:val="1"/>
      <w:numFmt w:val="decimal"/>
      <w:lvlText w:val="%4."/>
      <w:lvlJc w:val="left"/>
      <w:pPr>
        <w:tabs>
          <w:tab w:val="num" w:pos="2737"/>
        </w:tabs>
        <w:ind w:left="2737" w:hanging="360"/>
      </w:pPr>
    </w:lvl>
    <w:lvl w:ilvl="4" w:tplc="04190019">
      <w:start w:val="1"/>
      <w:numFmt w:val="lowerLetter"/>
      <w:lvlText w:val="%5."/>
      <w:lvlJc w:val="left"/>
      <w:pPr>
        <w:tabs>
          <w:tab w:val="num" w:pos="3457"/>
        </w:tabs>
        <w:ind w:left="3457" w:hanging="360"/>
      </w:pPr>
    </w:lvl>
    <w:lvl w:ilvl="5" w:tplc="0419001B">
      <w:start w:val="1"/>
      <w:numFmt w:val="lowerRoman"/>
      <w:lvlText w:val="%6."/>
      <w:lvlJc w:val="right"/>
      <w:pPr>
        <w:tabs>
          <w:tab w:val="num" w:pos="4177"/>
        </w:tabs>
        <w:ind w:left="4177" w:hanging="180"/>
      </w:pPr>
    </w:lvl>
    <w:lvl w:ilvl="6" w:tplc="0419000F">
      <w:start w:val="1"/>
      <w:numFmt w:val="decimal"/>
      <w:lvlText w:val="%7."/>
      <w:lvlJc w:val="left"/>
      <w:pPr>
        <w:tabs>
          <w:tab w:val="num" w:pos="4897"/>
        </w:tabs>
        <w:ind w:left="4897" w:hanging="360"/>
      </w:pPr>
    </w:lvl>
    <w:lvl w:ilvl="7" w:tplc="04190019">
      <w:start w:val="1"/>
      <w:numFmt w:val="lowerLetter"/>
      <w:lvlText w:val="%8."/>
      <w:lvlJc w:val="left"/>
      <w:pPr>
        <w:tabs>
          <w:tab w:val="num" w:pos="5617"/>
        </w:tabs>
        <w:ind w:left="5617" w:hanging="360"/>
      </w:pPr>
    </w:lvl>
    <w:lvl w:ilvl="8" w:tplc="0419001B">
      <w:start w:val="1"/>
      <w:numFmt w:val="lowerRoman"/>
      <w:lvlText w:val="%9."/>
      <w:lvlJc w:val="right"/>
      <w:pPr>
        <w:tabs>
          <w:tab w:val="num" w:pos="6337"/>
        </w:tabs>
        <w:ind w:left="6337" w:hanging="180"/>
      </w:pPr>
    </w:lvl>
  </w:abstractNum>
  <w:abstractNum w:abstractNumId="30">
    <w:nsid w:val="52F70730"/>
    <w:multiLevelType w:val="hybridMultilevel"/>
    <w:tmpl w:val="E610AE54"/>
    <w:lvl w:ilvl="0" w:tplc="04190005">
      <w:start w:val="1"/>
      <w:numFmt w:val="bullet"/>
      <w:lvlText w:val=""/>
      <w:lvlJc w:val="left"/>
      <w:pPr>
        <w:tabs>
          <w:tab w:val="num" w:pos="360"/>
        </w:tabs>
        <w:ind w:left="360" w:hanging="360"/>
      </w:pPr>
      <w:rPr>
        <w:rFonts w:ascii="Wingdings" w:hAnsi="Wingdings" w:cs="Wingdings" w:hint="default"/>
      </w:rPr>
    </w:lvl>
    <w:lvl w:ilvl="1" w:tplc="04190005">
      <w:start w:val="1"/>
      <w:numFmt w:val="bullet"/>
      <w:lvlText w:val=""/>
      <w:lvlJc w:val="left"/>
      <w:pPr>
        <w:tabs>
          <w:tab w:val="num" w:pos="1080"/>
        </w:tabs>
        <w:ind w:left="1080" w:hanging="360"/>
      </w:pPr>
      <w:rPr>
        <w:rFonts w:ascii="Wingdings" w:hAnsi="Wingdings" w:cs="Wingding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1">
    <w:nsid w:val="564C62DB"/>
    <w:multiLevelType w:val="hybridMultilevel"/>
    <w:tmpl w:val="815E86AC"/>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2">
    <w:nsid w:val="598D3836"/>
    <w:multiLevelType w:val="hybridMultilevel"/>
    <w:tmpl w:val="4D4243AE"/>
    <w:lvl w:ilvl="0" w:tplc="C45ED74E">
      <w:start w:val="1"/>
      <w:numFmt w:val="decimal"/>
      <w:lvlText w:val="%1."/>
      <w:lvlJc w:val="left"/>
      <w:pPr>
        <w:tabs>
          <w:tab w:val="num" w:pos="720"/>
        </w:tabs>
        <w:ind w:left="720" w:hanging="360"/>
      </w:pPr>
    </w:lvl>
    <w:lvl w:ilvl="1" w:tplc="7932DB5A">
      <w:start w:val="1"/>
      <w:numFmt w:val="decimal"/>
      <w:lvlText w:val="%2."/>
      <w:lvlJc w:val="left"/>
      <w:pPr>
        <w:tabs>
          <w:tab w:val="num" w:pos="1440"/>
        </w:tabs>
        <w:ind w:left="1440" w:hanging="360"/>
      </w:pPr>
    </w:lvl>
    <w:lvl w:ilvl="2" w:tplc="CE24C58A">
      <w:start w:val="1"/>
      <w:numFmt w:val="decimal"/>
      <w:lvlText w:val="%3."/>
      <w:lvlJc w:val="left"/>
      <w:pPr>
        <w:tabs>
          <w:tab w:val="num" w:pos="2160"/>
        </w:tabs>
        <w:ind w:left="2160" w:hanging="360"/>
      </w:pPr>
    </w:lvl>
    <w:lvl w:ilvl="3" w:tplc="ECF87242">
      <w:start w:val="1"/>
      <w:numFmt w:val="decimal"/>
      <w:lvlText w:val="%4."/>
      <w:lvlJc w:val="left"/>
      <w:pPr>
        <w:tabs>
          <w:tab w:val="num" w:pos="2880"/>
        </w:tabs>
        <w:ind w:left="2880" w:hanging="360"/>
      </w:pPr>
    </w:lvl>
    <w:lvl w:ilvl="4" w:tplc="DFF2DB88">
      <w:start w:val="1"/>
      <w:numFmt w:val="decimal"/>
      <w:lvlText w:val="%5."/>
      <w:lvlJc w:val="left"/>
      <w:pPr>
        <w:tabs>
          <w:tab w:val="num" w:pos="3600"/>
        </w:tabs>
        <w:ind w:left="3600" w:hanging="360"/>
      </w:pPr>
    </w:lvl>
    <w:lvl w:ilvl="5" w:tplc="86FE2C12">
      <w:start w:val="1"/>
      <w:numFmt w:val="decimal"/>
      <w:lvlText w:val="%6."/>
      <w:lvlJc w:val="left"/>
      <w:pPr>
        <w:tabs>
          <w:tab w:val="num" w:pos="4320"/>
        </w:tabs>
        <w:ind w:left="4320" w:hanging="360"/>
      </w:pPr>
    </w:lvl>
    <w:lvl w:ilvl="6" w:tplc="236662AE">
      <w:start w:val="1"/>
      <w:numFmt w:val="decimal"/>
      <w:lvlText w:val="%7."/>
      <w:lvlJc w:val="left"/>
      <w:pPr>
        <w:tabs>
          <w:tab w:val="num" w:pos="5040"/>
        </w:tabs>
        <w:ind w:left="5040" w:hanging="360"/>
      </w:pPr>
    </w:lvl>
    <w:lvl w:ilvl="7" w:tplc="48427388">
      <w:start w:val="1"/>
      <w:numFmt w:val="decimal"/>
      <w:lvlText w:val="%8."/>
      <w:lvlJc w:val="left"/>
      <w:pPr>
        <w:tabs>
          <w:tab w:val="num" w:pos="5760"/>
        </w:tabs>
        <w:ind w:left="5760" w:hanging="360"/>
      </w:pPr>
    </w:lvl>
    <w:lvl w:ilvl="8" w:tplc="C1741BC8">
      <w:start w:val="1"/>
      <w:numFmt w:val="decimal"/>
      <w:lvlText w:val="%9."/>
      <w:lvlJc w:val="left"/>
      <w:pPr>
        <w:tabs>
          <w:tab w:val="num" w:pos="6480"/>
        </w:tabs>
        <w:ind w:left="6480" w:hanging="360"/>
      </w:pPr>
    </w:lvl>
  </w:abstractNum>
  <w:abstractNum w:abstractNumId="33">
    <w:nsid w:val="5FCA1D85"/>
    <w:multiLevelType w:val="hybridMultilevel"/>
    <w:tmpl w:val="41549CF4"/>
    <w:lvl w:ilvl="0" w:tplc="04190005">
      <w:start w:val="1"/>
      <w:numFmt w:val="bullet"/>
      <w:lvlText w:val=""/>
      <w:lvlJc w:val="left"/>
      <w:pPr>
        <w:tabs>
          <w:tab w:val="num" w:pos="927"/>
        </w:tabs>
        <w:ind w:left="927"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4">
    <w:nsid w:val="63F2183E"/>
    <w:multiLevelType w:val="hybridMultilevel"/>
    <w:tmpl w:val="6C1E4438"/>
    <w:lvl w:ilvl="0" w:tplc="04190005">
      <w:start w:val="1"/>
      <w:numFmt w:val="bullet"/>
      <w:lvlText w:val=""/>
      <w:lvlJc w:val="left"/>
      <w:pPr>
        <w:tabs>
          <w:tab w:val="num" w:pos="360"/>
        </w:tabs>
        <w:ind w:left="360" w:hanging="360"/>
      </w:pPr>
      <w:rPr>
        <w:rFonts w:ascii="Wingdings" w:hAnsi="Wingdings" w:cs="Wingdings" w:hint="default"/>
      </w:rPr>
    </w:lvl>
    <w:lvl w:ilvl="1" w:tplc="04190005">
      <w:start w:val="1"/>
      <w:numFmt w:val="bullet"/>
      <w:lvlText w:val=""/>
      <w:lvlJc w:val="left"/>
      <w:pPr>
        <w:tabs>
          <w:tab w:val="num" w:pos="1080"/>
        </w:tabs>
        <w:ind w:left="1080" w:hanging="360"/>
      </w:pPr>
      <w:rPr>
        <w:rFonts w:ascii="Wingdings" w:hAnsi="Wingdings" w:cs="Wingding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5">
    <w:nsid w:val="67056DE7"/>
    <w:multiLevelType w:val="hybridMultilevel"/>
    <w:tmpl w:val="A9EA0460"/>
    <w:lvl w:ilvl="0" w:tplc="04190011">
      <w:start w:val="1"/>
      <w:numFmt w:val="decimal"/>
      <w:lvlText w:val="%1)"/>
      <w:lvlJc w:val="left"/>
      <w:pPr>
        <w:tabs>
          <w:tab w:val="num" w:pos="1080"/>
        </w:tabs>
        <w:ind w:left="1080" w:hanging="360"/>
      </w:pPr>
    </w:lvl>
    <w:lvl w:ilvl="1" w:tplc="04190005">
      <w:start w:val="1"/>
      <w:numFmt w:val="bullet"/>
      <w:lvlText w:val=""/>
      <w:lvlJc w:val="left"/>
      <w:pPr>
        <w:tabs>
          <w:tab w:val="num" w:pos="1800"/>
        </w:tabs>
        <w:ind w:left="1800" w:hanging="360"/>
      </w:pPr>
      <w:rPr>
        <w:rFonts w:ascii="Wingdings" w:hAnsi="Wingdings" w:cs="Wingding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6">
    <w:nsid w:val="68C2327C"/>
    <w:multiLevelType w:val="hybridMultilevel"/>
    <w:tmpl w:val="E824680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7">
    <w:nsid w:val="6A6F6B3A"/>
    <w:multiLevelType w:val="hybridMultilevel"/>
    <w:tmpl w:val="5B6CBA98"/>
    <w:lvl w:ilvl="0" w:tplc="04190005">
      <w:start w:val="1"/>
      <w:numFmt w:val="bullet"/>
      <w:lvlText w:val=""/>
      <w:lvlJc w:val="left"/>
      <w:pPr>
        <w:tabs>
          <w:tab w:val="num" w:pos="360"/>
        </w:tabs>
        <w:ind w:left="360" w:hanging="360"/>
      </w:pPr>
      <w:rPr>
        <w:rFonts w:ascii="Wingdings" w:hAnsi="Wingdings" w:cs="Wingdings" w:hint="default"/>
      </w:rPr>
    </w:lvl>
    <w:lvl w:ilvl="1" w:tplc="04190005">
      <w:start w:val="1"/>
      <w:numFmt w:val="bullet"/>
      <w:lvlText w:val=""/>
      <w:lvlJc w:val="left"/>
      <w:pPr>
        <w:tabs>
          <w:tab w:val="num" w:pos="1080"/>
        </w:tabs>
        <w:ind w:left="1080" w:hanging="360"/>
      </w:pPr>
      <w:rPr>
        <w:rFonts w:ascii="Wingdings" w:hAnsi="Wingdings" w:cs="Wingding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8">
    <w:nsid w:val="6EAD3AE1"/>
    <w:multiLevelType w:val="hybridMultilevel"/>
    <w:tmpl w:val="3DD0A56E"/>
    <w:lvl w:ilvl="0" w:tplc="04190005">
      <w:start w:val="1"/>
      <w:numFmt w:val="bullet"/>
      <w:lvlText w:val=""/>
      <w:lvlJc w:val="left"/>
      <w:pPr>
        <w:tabs>
          <w:tab w:val="num" w:pos="1297"/>
        </w:tabs>
        <w:ind w:left="1297" w:hanging="360"/>
      </w:pPr>
      <w:rPr>
        <w:rFonts w:ascii="Wingdings" w:hAnsi="Wingdings" w:cs="Wingdings" w:hint="default"/>
      </w:rPr>
    </w:lvl>
    <w:lvl w:ilvl="1" w:tplc="04190003">
      <w:start w:val="1"/>
      <w:numFmt w:val="bullet"/>
      <w:lvlText w:val="o"/>
      <w:lvlJc w:val="left"/>
      <w:pPr>
        <w:tabs>
          <w:tab w:val="num" w:pos="2017"/>
        </w:tabs>
        <w:ind w:left="2017" w:hanging="360"/>
      </w:pPr>
      <w:rPr>
        <w:rFonts w:ascii="Courier New" w:hAnsi="Courier New" w:cs="Courier New" w:hint="default"/>
      </w:rPr>
    </w:lvl>
    <w:lvl w:ilvl="2" w:tplc="04190005">
      <w:start w:val="1"/>
      <w:numFmt w:val="bullet"/>
      <w:lvlText w:val=""/>
      <w:lvlJc w:val="left"/>
      <w:pPr>
        <w:tabs>
          <w:tab w:val="num" w:pos="2737"/>
        </w:tabs>
        <w:ind w:left="2737" w:hanging="360"/>
      </w:pPr>
      <w:rPr>
        <w:rFonts w:ascii="Wingdings" w:hAnsi="Wingdings" w:cs="Wingdings" w:hint="default"/>
      </w:rPr>
    </w:lvl>
    <w:lvl w:ilvl="3" w:tplc="04190001">
      <w:start w:val="1"/>
      <w:numFmt w:val="bullet"/>
      <w:lvlText w:val=""/>
      <w:lvlJc w:val="left"/>
      <w:pPr>
        <w:tabs>
          <w:tab w:val="num" w:pos="3457"/>
        </w:tabs>
        <w:ind w:left="3457" w:hanging="360"/>
      </w:pPr>
      <w:rPr>
        <w:rFonts w:ascii="Symbol" w:hAnsi="Symbol" w:cs="Symbol" w:hint="default"/>
      </w:rPr>
    </w:lvl>
    <w:lvl w:ilvl="4" w:tplc="04190003">
      <w:start w:val="1"/>
      <w:numFmt w:val="bullet"/>
      <w:lvlText w:val="o"/>
      <w:lvlJc w:val="left"/>
      <w:pPr>
        <w:tabs>
          <w:tab w:val="num" w:pos="4177"/>
        </w:tabs>
        <w:ind w:left="4177" w:hanging="360"/>
      </w:pPr>
      <w:rPr>
        <w:rFonts w:ascii="Courier New" w:hAnsi="Courier New" w:cs="Courier New" w:hint="default"/>
      </w:rPr>
    </w:lvl>
    <w:lvl w:ilvl="5" w:tplc="04190005">
      <w:start w:val="1"/>
      <w:numFmt w:val="bullet"/>
      <w:lvlText w:val=""/>
      <w:lvlJc w:val="left"/>
      <w:pPr>
        <w:tabs>
          <w:tab w:val="num" w:pos="4897"/>
        </w:tabs>
        <w:ind w:left="4897" w:hanging="360"/>
      </w:pPr>
      <w:rPr>
        <w:rFonts w:ascii="Wingdings" w:hAnsi="Wingdings" w:cs="Wingdings" w:hint="default"/>
      </w:rPr>
    </w:lvl>
    <w:lvl w:ilvl="6" w:tplc="04190001">
      <w:start w:val="1"/>
      <w:numFmt w:val="bullet"/>
      <w:lvlText w:val=""/>
      <w:lvlJc w:val="left"/>
      <w:pPr>
        <w:tabs>
          <w:tab w:val="num" w:pos="5617"/>
        </w:tabs>
        <w:ind w:left="5617" w:hanging="360"/>
      </w:pPr>
      <w:rPr>
        <w:rFonts w:ascii="Symbol" w:hAnsi="Symbol" w:cs="Symbol" w:hint="default"/>
      </w:rPr>
    </w:lvl>
    <w:lvl w:ilvl="7" w:tplc="04190003">
      <w:start w:val="1"/>
      <w:numFmt w:val="bullet"/>
      <w:lvlText w:val="o"/>
      <w:lvlJc w:val="left"/>
      <w:pPr>
        <w:tabs>
          <w:tab w:val="num" w:pos="6337"/>
        </w:tabs>
        <w:ind w:left="6337" w:hanging="360"/>
      </w:pPr>
      <w:rPr>
        <w:rFonts w:ascii="Courier New" w:hAnsi="Courier New" w:cs="Courier New" w:hint="default"/>
      </w:rPr>
    </w:lvl>
    <w:lvl w:ilvl="8" w:tplc="04190005">
      <w:start w:val="1"/>
      <w:numFmt w:val="bullet"/>
      <w:lvlText w:val=""/>
      <w:lvlJc w:val="left"/>
      <w:pPr>
        <w:tabs>
          <w:tab w:val="num" w:pos="7057"/>
        </w:tabs>
        <w:ind w:left="7057" w:hanging="360"/>
      </w:pPr>
      <w:rPr>
        <w:rFonts w:ascii="Wingdings" w:hAnsi="Wingdings" w:cs="Wingdings" w:hint="default"/>
      </w:rPr>
    </w:lvl>
  </w:abstractNum>
  <w:abstractNum w:abstractNumId="39">
    <w:nsid w:val="6F611FFF"/>
    <w:multiLevelType w:val="hybridMultilevel"/>
    <w:tmpl w:val="4B046F26"/>
    <w:lvl w:ilvl="0" w:tplc="04190005">
      <w:start w:val="1"/>
      <w:numFmt w:val="bullet"/>
      <w:lvlText w:val=""/>
      <w:lvlJc w:val="left"/>
      <w:pPr>
        <w:tabs>
          <w:tab w:val="num" w:pos="708"/>
        </w:tabs>
        <w:ind w:left="708" w:hanging="360"/>
      </w:pPr>
      <w:rPr>
        <w:rFonts w:ascii="Wingdings" w:hAnsi="Wingdings" w:cs="Wingdings" w:hint="default"/>
      </w:rPr>
    </w:lvl>
    <w:lvl w:ilvl="1" w:tplc="04190003">
      <w:start w:val="1"/>
      <w:numFmt w:val="bullet"/>
      <w:lvlText w:val="o"/>
      <w:lvlJc w:val="left"/>
      <w:pPr>
        <w:tabs>
          <w:tab w:val="num" w:pos="1428"/>
        </w:tabs>
        <w:ind w:left="1428" w:hanging="360"/>
      </w:pPr>
      <w:rPr>
        <w:rFonts w:ascii="Courier New" w:hAnsi="Courier New" w:cs="Courier New" w:hint="default"/>
      </w:rPr>
    </w:lvl>
    <w:lvl w:ilvl="2" w:tplc="04190005">
      <w:start w:val="1"/>
      <w:numFmt w:val="bullet"/>
      <w:lvlText w:val=""/>
      <w:lvlJc w:val="left"/>
      <w:pPr>
        <w:tabs>
          <w:tab w:val="num" w:pos="2148"/>
        </w:tabs>
        <w:ind w:left="2148" w:hanging="360"/>
      </w:pPr>
      <w:rPr>
        <w:rFonts w:ascii="Wingdings" w:hAnsi="Wingdings" w:cs="Wingdings" w:hint="default"/>
      </w:rPr>
    </w:lvl>
    <w:lvl w:ilvl="3" w:tplc="04190001">
      <w:start w:val="1"/>
      <w:numFmt w:val="bullet"/>
      <w:lvlText w:val=""/>
      <w:lvlJc w:val="left"/>
      <w:pPr>
        <w:tabs>
          <w:tab w:val="num" w:pos="2868"/>
        </w:tabs>
        <w:ind w:left="2868" w:hanging="360"/>
      </w:pPr>
      <w:rPr>
        <w:rFonts w:ascii="Symbol" w:hAnsi="Symbol" w:cs="Symbol" w:hint="default"/>
      </w:rPr>
    </w:lvl>
    <w:lvl w:ilvl="4" w:tplc="04190003">
      <w:start w:val="1"/>
      <w:numFmt w:val="bullet"/>
      <w:lvlText w:val="o"/>
      <w:lvlJc w:val="left"/>
      <w:pPr>
        <w:tabs>
          <w:tab w:val="num" w:pos="3588"/>
        </w:tabs>
        <w:ind w:left="3588" w:hanging="360"/>
      </w:pPr>
      <w:rPr>
        <w:rFonts w:ascii="Courier New" w:hAnsi="Courier New" w:cs="Courier New" w:hint="default"/>
      </w:rPr>
    </w:lvl>
    <w:lvl w:ilvl="5" w:tplc="04190005">
      <w:start w:val="1"/>
      <w:numFmt w:val="bullet"/>
      <w:lvlText w:val=""/>
      <w:lvlJc w:val="left"/>
      <w:pPr>
        <w:tabs>
          <w:tab w:val="num" w:pos="4308"/>
        </w:tabs>
        <w:ind w:left="4308" w:hanging="360"/>
      </w:pPr>
      <w:rPr>
        <w:rFonts w:ascii="Wingdings" w:hAnsi="Wingdings" w:cs="Wingdings" w:hint="default"/>
      </w:rPr>
    </w:lvl>
    <w:lvl w:ilvl="6" w:tplc="04190001">
      <w:start w:val="1"/>
      <w:numFmt w:val="bullet"/>
      <w:lvlText w:val=""/>
      <w:lvlJc w:val="left"/>
      <w:pPr>
        <w:tabs>
          <w:tab w:val="num" w:pos="5028"/>
        </w:tabs>
        <w:ind w:left="5028" w:hanging="360"/>
      </w:pPr>
      <w:rPr>
        <w:rFonts w:ascii="Symbol" w:hAnsi="Symbol" w:cs="Symbol" w:hint="default"/>
      </w:rPr>
    </w:lvl>
    <w:lvl w:ilvl="7" w:tplc="04190003">
      <w:start w:val="1"/>
      <w:numFmt w:val="bullet"/>
      <w:lvlText w:val="o"/>
      <w:lvlJc w:val="left"/>
      <w:pPr>
        <w:tabs>
          <w:tab w:val="num" w:pos="5748"/>
        </w:tabs>
        <w:ind w:left="5748" w:hanging="360"/>
      </w:pPr>
      <w:rPr>
        <w:rFonts w:ascii="Courier New" w:hAnsi="Courier New" w:cs="Courier New" w:hint="default"/>
      </w:rPr>
    </w:lvl>
    <w:lvl w:ilvl="8" w:tplc="04190005">
      <w:start w:val="1"/>
      <w:numFmt w:val="bullet"/>
      <w:lvlText w:val=""/>
      <w:lvlJc w:val="left"/>
      <w:pPr>
        <w:tabs>
          <w:tab w:val="num" w:pos="6468"/>
        </w:tabs>
        <w:ind w:left="6468" w:hanging="360"/>
      </w:pPr>
      <w:rPr>
        <w:rFonts w:ascii="Wingdings" w:hAnsi="Wingdings" w:cs="Wingdings" w:hint="default"/>
      </w:rPr>
    </w:lvl>
  </w:abstractNum>
  <w:abstractNum w:abstractNumId="40">
    <w:nsid w:val="7037440C"/>
    <w:multiLevelType w:val="hybridMultilevel"/>
    <w:tmpl w:val="A9CED52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0665330"/>
    <w:multiLevelType w:val="hybridMultilevel"/>
    <w:tmpl w:val="F7EC9940"/>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2">
    <w:nsid w:val="7C646CF4"/>
    <w:multiLevelType w:val="hybridMultilevel"/>
    <w:tmpl w:val="2C10B718"/>
    <w:lvl w:ilvl="0" w:tplc="0419000F">
      <w:start w:val="1"/>
      <w:numFmt w:val="decimal"/>
      <w:lvlText w:val="%1."/>
      <w:lvlJc w:val="left"/>
      <w:pPr>
        <w:tabs>
          <w:tab w:val="num" w:pos="567"/>
        </w:tabs>
        <w:ind w:left="567" w:hanging="360"/>
      </w:pPr>
    </w:lvl>
    <w:lvl w:ilvl="1" w:tplc="04190019">
      <w:start w:val="1"/>
      <w:numFmt w:val="lowerLetter"/>
      <w:lvlText w:val="%2."/>
      <w:lvlJc w:val="left"/>
      <w:pPr>
        <w:tabs>
          <w:tab w:val="num" w:pos="1287"/>
        </w:tabs>
        <w:ind w:left="1287" w:hanging="360"/>
      </w:pPr>
    </w:lvl>
    <w:lvl w:ilvl="2" w:tplc="0419001B">
      <w:start w:val="1"/>
      <w:numFmt w:val="lowerRoman"/>
      <w:lvlText w:val="%3."/>
      <w:lvlJc w:val="right"/>
      <w:pPr>
        <w:tabs>
          <w:tab w:val="num" w:pos="2007"/>
        </w:tabs>
        <w:ind w:left="2007" w:hanging="180"/>
      </w:pPr>
    </w:lvl>
    <w:lvl w:ilvl="3" w:tplc="0419000F">
      <w:start w:val="1"/>
      <w:numFmt w:val="decimal"/>
      <w:lvlText w:val="%4."/>
      <w:lvlJc w:val="left"/>
      <w:pPr>
        <w:tabs>
          <w:tab w:val="num" w:pos="2727"/>
        </w:tabs>
        <w:ind w:left="2727" w:hanging="360"/>
      </w:pPr>
    </w:lvl>
    <w:lvl w:ilvl="4" w:tplc="04190019">
      <w:start w:val="1"/>
      <w:numFmt w:val="lowerLetter"/>
      <w:lvlText w:val="%5."/>
      <w:lvlJc w:val="left"/>
      <w:pPr>
        <w:tabs>
          <w:tab w:val="num" w:pos="3447"/>
        </w:tabs>
        <w:ind w:left="3447" w:hanging="360"/>
      </w:pPr>
    </w:lvl>
    <w:lvl w:ilvl="5" w:tplc="0419001B">
      <w:start w:val="1"/>
      <w:numFmt w:val="lowerRoman"/>
      <w:lvlText w:val="%6."/>
      <w:lvlJc w:val="right"/>
      <w:pPr>
        <w:tabs>
          <w:tab w:val="num" w:pos="4167"/>
        </w:tabs>
        <w:ind w:left="4167" w:hanging="180"/>
      </w:pPr>
    </w:lvl>
    <w:lvl w:ilvl="6" w:tplc="0419000F">
      <w:start w:val="1"/>
      <w:numFmt w:val="decimal"/>
      <w:lvlText w:val="%7."/>
      <w:lvlJc w:val="left"/>
      <w:pPr>
        <w:tabs>
          <w:tab w:val="num" w:pos="4887"/>
        </w:tabs>
        <w:ind w:left="4887" w:hanging="360"/>
      </w:pPr>
    </w:lvl>
    <w:lvl w:ilvl="7" w:tplc="04190019">
      <w:start w:val="1"/>
      <w:numFmt w:val="lowerLetter"/>
      <w:lvlText w:val="%8."/>
      <w:lvlJc w:val="left"/>
      <w:pPr>
        <w:tabs>
          <w:tab w:val="num" w:pos="5607"/>
        </w:tabs>
        <w:ind w:left="5607" w:hanging="360"/>
      </w:pPr>
    </w:lvl>
    <w:lvl w:ilvl="8" w:tplc="0419001B">
      <w:start w:val="1"/>
      <w:numFmt w:val="lowerRoman"/>
      <w:lvlText w:val="%9."/>
      <w:lvlJc w:val="right"/>
      <w:pPr>
        <w:tabs>
          <w:tab w:val="num" w:pos="6327"/>
        </w:tabs>
        <w:ind w:left="6327" w:hanging="180"/>
      </w:pPr>
    </w:lvl>
  </w:abstractNum>
  <w:abstractNum w:abstractNumId="43">
    <w:nsid w:val="7C8E16D8"/>
    <w:multiLevelType w:val="hybridMultilevel"/>
    <w:tmpl w:val="39CA5B14"/>
    <w:lvl w:ilvl="0" w:tplc="0419000F">
      <w:start w:val="1"/>
      <w:numFmt w:val="decimal"/>
      <w:lvlText w:val="%1."/>
      <w:lvlJc w:val="left"/>
      <w:pPr>
        <w:tabs>
          <w:tab w:val="num" w:pos="360"/>
        </w:tabs>
        <w:ind w:left="360" w:hanging="360"/>
      </w:pPr>
    </w:lvl>
    <w:lvl w:ilvl="1" w:tplc="04190005">
      <w:start w:val="1"/>
      <w:numFmt w:val="bullet"/>
      <w:lvlText w:val=""/>
      <w:lvlJc w:val="left"/>
      <w:pPr>
        <w:tabs>
          <w:tab w:val="num" w:pos="1080"/>
        </w:tabs>
        <w:ind w:left="1080" w:hanging="360"/>
      </w:pPr>
      <w:rPr>
        <w:rFonts w:ascii="Wingdings" w:hAnsi="Wingdings" w:cs="Wingding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4">
    <w:nsid w:val="7CAD516C"/>
    <w:multiLevelType w:val="hybridMultilevel"/>
    <w:tmpl w:val="C53AD71A"/>
    <w:lvl w:ilvl="0" w:tplc="04190005">
      <w:start w:val="1"/>
      <w:numFmt w:val="bullet"/>
      <w:lvlText w:val=""/>
      <w:lvlJc w:val="left"/>
      <w:pPr>
        <w:tabs>
          <w:tab w:val="num" w:pos="360"/>
        </w:tabs>
        <w:ind w:left="360" w:hanging="360"/>
      </w:pPr>
      <w:rPr>
        <w:rFonts w:ascii="Wingdings" w:hAnsi="Wingdings" w:cs="Wingdings" w:hint="default"/>
      </w:rPr>
    </w:lvl>
    <w:lvl w:ilvl="1" w:tplc="04190005">
      <w:start w:val="1"/>
      <w:numFmt w:val="bullet"/>
      <w:lvlText w:val=""/>
      <w:lvlJc w:val="left"/>
      <w:pPr>
        <w:tabs>
          <w:tab w:val="num" w:pos="1080"/>
        </w:tabs>
        <w:ind w:left="1080" w:hanging="360"/>
      </w:pPr>
      <w:rPr>
        <w:rFonts w:ascii="Wingdings" w:hAnsi="Wingdings" w:cs="Wingding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5">
    <w:nsid w:val="7F402033"/>
    <w:multiLevelType w:val="hybridMultilevel"/>
    <w:tmpl w:val="1110D07C"/>
    <w:lvl w:ilvl="0" w:tplc="04190005">
      <w:start w:val="1"/>
      <w:numFmt w:val="bullet"/>
      <w:lvlText w:val=""/>
      <w:lvlJc w:val="left"/>
      <w:pPr>
        <w:tabs>
          <w:tab w:val="num" w:pos="360"/>
        </w:tabs>
        <w:ind w:left="360" w:hanging="360"/>
      </w:pPr>
      <w:rPr>
        <w:rFonts w:ascii="Wingdings" w:hAnsi="Wingdings" w:cs="Wingdings" w:hint="default"/>
      </w:rPr>
    </w:lvl>
    <w:lvl w:ilvl="1" w:tplc="04190005">
      <w:start w:val="1"/>
      <w:numFmt w:val="bullet"/>
      <w:lvlText w:val=""/>
      <w:lvlJc w:val="left"/>
      <w:pPr>
        <w:tabs>
          <w:tab w:val="num" w:pos="1080"/>
        </w:tabs>
        <w:ind w:left="1080" w:hanging="360"/>
      </w:pPr>
      <w:rPr>
        <w:rFonts w:ascii="Wingdings" w:hAnsi="Wingdings" w:cs="Wingding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21"/>
  </w:num>
  <w:num w:numId="3">
    <w:abstractNumId w:val="3"/>
  </w:num>
  <w:num w:numId="4">
    <w:abstractNumId w:val="30"/>
  </w:num>
  <w:num w:numId="5">
    <w:abstractNumId w:val="14"/>
  </w:num>
  <w:num w:numId="6">
    <w:abstractNumId w:val="44"/>
  </w:num>
  <w:num w:numId="7">
    <w:abstractNumId w:val="12"/>
  </w:num>
  <w:num w:numId="8">
    <w:abstractNumId w:val="34"/>
  </w:num>
  <w:num w:numId="9">
    <w:abstractNumId w:val="18"/>
  </w:num>
  <w:num w:numId="10">
    <w:abstractNumId w:val="15"/>
  </w:num>
  <w:num w:numId="11">
    <w:abstractNumId w:val="28"/>
  </w:num>
  <w:num w:numId="12">
    <w:abstractNumId w:val="40"/>
  </w:num>
  <w:num w:numId="13">
    <w:abstractNumId w:val="23"/>
  </w:num>
  <w:num w:numId="14">
    <w:abstractNumId w:val="38"/>
  </w:num>
  <w:num w:numId="15">
    <w:abstractNumId w:val="19"/>
  </w:num>
  <w:num w:numId="16">
    <w:abstractNumId w:val="29"/>
  </w:num>
  <w:num w:numId="17">
    <w:abstractNumId w:val="8"/>
  </w:num>
  <w:num w:numId="18">
    <w:abstractNumId w:val="42"/>
  </w:num>
  <w:num w:numId="19">
    <w:abstractNumId w:val="27"/>
  </w:num>
  <w:num w:numId="20">
    <w:abstractNumId w:val="13"/>
  </w:num>
  <w:num w:numId="21">
    <w:abstractNumId w:val="25"/>
  </w:num>
  <w:num w:numId="22">
    <w:abstractNumId w:val="9"/>
  </w:num>
  <w:num w:numId="23">
    <w:abstractNumId w:val="17"/>
  </w:num>
  <w:num w:numId="24">
    <w:abstractNumId w:val="36"/>
  </w:num>
  <w:num w:numId="25">
    <w:abstractNumId w:val="22"/>
  </w:num>
  <w:num w:numId="26">
    <w:abstractNumId w:val="7"/>
  </w:num>
  <w:num w:numId="27">
    <w:abstractNumId w:val="5"/>
  </w:num>
  <w:num w:numId="28">
    <w:abstractNumId w:val="32"/>
  </w:num>
  <w:num w:numId="29">
    <w:abstractNumId w:val="11"/>
  </w:num>
  <w:num w:numId="30">
    <w:abstractNumId w:val="43"/>
  </w:num>
  <w:num w:numId="31">
    <w:abstractNumId w:val="37"/>
  </w:num>
  <w:num w:numId="32">
    <w:abstractNumId w:val="20"/>
  </w:num>
  <w:num w:numId="33">
    <w:abstractNumId w:val="4"/>
  </w:num>
  <w:num w:numId="34">
    <w:abstractNumId w:val="26"/>
  </w:num>
  <w:num w:numId="35">
    <w:abstractNumId w:val="45"/>
  </w:num>
  <w:num w:numId="36">
    <w:abstractNumId w:val="41"/>
  </w:num>
  <w:num w:numId="37">
    <w:abstractNumId w:val="39"/>
  </w:num>
  <w:num w:numId="38">
    <w:abstractNumId w:val="24"/>
  </w:num>
  <w:num w:numId="39">
    <w:abstractNumId w:val="6"/>
  </w:num>
  <w:num w:numId="40">
    <w:abstractNumId w:val="31"/>
  </w:num>
  <w:num w:numId="41">
    <w:abstractNumId w:val="1"/>
  </w:num>
  <w:num w:numId="42">
    <w:abstractNumId w:val="33"/>
  </w:num>
  <w:num w:numId="43">
    <w:abstractNumId w:val="35"/>
  </w:num>
  <w:num w:numId="44">
    <w:abstractNumId w:val="10"/>
  </w:num>
  <w:num w:numId="45">
    <w:abstractNumId w:val="16"/>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B44"/>
    <w:rsid w:val="001E4B44"/>
    <w:rsid w:val="004831AF"/>
    <w:rsid w:val="00891E93"/>
    <w:rsid w:val="00900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A305FB-8D1D-4DAD-95F2-6EEE1BAC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beforeAutospacing="1" w:after="100" w:afterAutospacing="1"/>
    </w:pPr>
    <w:rPr>
      <w:rFonts w:ascii="Times New Roman" w:hAnsi="Times New Roman"/>
      <w:sz w:val="24"/>
      <w:szCs w:val="24"/>
    </w:rPr>
  </w:style>
  <w:style w:type="paragraph" w:styleId="1">
    <w:name w:val="heading 1"/>
    <w:basedOn w:val="a"/>
    <w:link w:val="10"/>
    <w:uiPriority w:val="99"/>
    <w:qFormat/>
    <w:pPr>
      <w:spacing w:before="0" w:beforeAutospacing="0"/>
      <w:outlineLvl w:val="0"/>
    </w:pPr>
    <w:rPr>
      <w:rFonts w:ascii="Verdana" w:hAnsi="Verdana" w:cs="Verdana"/>
      <w:b/>
      <w:bCs/>
      <w:kern w:val="36"/>
      <w:sz w:val="21"/>
      <w:szCs w:val="21"/>
    </w:rPr>
  </w:style>
  <w:style w:type="paragraph" w:styleId="2">
    <w:name w:val="heading 2"/>
    <w:basedOn w:val="a"/>
    <w:link w:val="20"/>
    <w:uiPriority w:val="99"/>
    <w:qFormat/>
    <w:pPr>
      <w:outlineLvl w:val="1"/>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Pr>
      <w:rFonts w:ascii="Verdana" w:hAnsi="Verdana" w:cs="Verdana"/>
      <w:sz w:val="17"/>
      <w:szCs w:val="17"/>
    </w:rPr>
  </w:style>
  <w:style w:type="paragraph" w:styleId="a4">
    <w:name w:val="Body Text"/>
    <w:basedOn w:val="a"/>
    <w:link w:val="a5"/>
    <w:uiPriority w:val="99"/>
    <w:pPr>
      <w:spacing w:before="0" w:beforeAutospacing="0" w:after="120" w:afterAutospacing="0"/>
    </w:pPr>
  </w:style>
  <w:style w:type="character" w:customStyle="1" w:styleId="a5">
    <w:name w:val="Основной текст Знак"/>
    <w:link w:val="a4"/>
    <w:uiPriority w:val="99"/>
    <w:semiHidden/>
    <w:rPr>
      <w:rFonts w:ascii="Times New Roman" w:hAnsi="Times New Roman" w:cs="Times New Roman"/>
      <w:sz w:val="24"/>
      <w:szCs w:val="24"/>
    </w:rPr>
  </w:style>
  <w:style w:type="paragraph" w:styleId="a6">
    <w:name w:val="footnote text"/>
    <w:basedOn w:val="a"/>
    <w:link w:val="a7"/>
    <w:uiPriority w:val="99"/>
    <w:pPr>
      <w:spacing w:before="0" w:beforeAutospacing="0" w:after="0" w:afterAutospacing="0"/>
    </w:pPr>
    <w:rPr>
      <w:sz w:val="20"/>
      <w:szCs w:val="20"/>
    </w:rPr>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Emphasis"/>
    <w:uiPriority w:val="99"/>
    <w:qFormat/>
    <w:rPr>
      <w:i/>
      <w:iCs/>
    </w:rPr>
  </w:style>
  <w:style w:type="paragraph" w:customStyle="1" w:styleId="text">
    <w:name w:val="text"/>
    <w:basedOn w:val="a"/>
    <w:uiPriority w:val="99"/>
    <w:pPr>
      <w:spacing w:before="0" w:beforeAutospacing="0" w:after="0" w:afterAutospacing="0" w:line="225" w:lineRule="atLeast"/>
      <w:ind w:left="45" w:right="45" w:firstLine="450"/>
      <w:jc w:val="both"/>
    </w:pPr>
    <w:rPr>
      <w:rFonts w:ascii="Tahoma" w:hAnsi="Tahoma" w:cs="Tahoma"/>
      <w:color w:val="000000"/>
      <w:sz w:val="17"/>
      <w:szCs w:val="17"/>
    </w:rPr>
  </w:style>
  <w:style w:type="paragraph" w:styleId="21">
    <w:name w:val="Body Text 2"/>
    <w:basedOn w:val="a"/>
    <w:link w:val="22"/>
    <w:uiPriority w:val="99"/>
    <w:pPr>
      <w:spacing w:before="0" w:beforeAutospacing="0" w:after="120" w:afterAutospacing="0"/>
      <w:ind w:left="283"/>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spacing w:before="0" w:beforeAutospacing="0" w:after="120" w:afterAutospacing="0" w:line="480" w:lineRule="auto"/>
      <w:ind w:left="283"/>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
    <w:name w:val="Body Text Indent 3"/>
    <w:basedOn w:val="a"/>
    <w:link w:val="30"/>
    <w:uiPriority w:val="99"/>
    <w:pPr>
      <w:spacing w:before="0" w:beforeAutospacing="0" w:after="0" w:afterAutospacing="0" w:line="360" w:lineRule="auto"/>
      <w:ind w:firstLine="709"/>
      <w:jc w:val="both"/>
    </w:pPr>
    <w:rPr>
      <w:sz w:val="28"/>
      <w:szCs w:val="28"/>
      <w:lang w:val="uk-UA"/>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character" w:styleId="a9">
    <w:name w:val="Strong"/>
    <w:uiPriority w:val="99"/>
    <w:qFormat/>
    <w:rPr>
      <w:b/>
      <w:bCs/>
    </w:rPr>
  </w:style>
  <w:style w:type="paragraph" w:styleId="aa">
    <w:name w:val="footer"/>
    <w:basedOn w:val="a"/>
    <w:link w:val="ab"/>
    <w:uiPriority w:val="99"/>
    <w:pPr>
      <w:tabs>
        <w:tab w:val="center" w:pos="4677"/>
        <w:tab w:val="right" w:pos="9355"/>
      </w:tabs>
      <w:spacing w:before="0" w:beforeAutospacing="0" w:after="0" w:afterAutospacing="0"/>
    </w:pPr>
  </w:style>
  <w:style w:type="character" w:customStyle="1" w:styleId="ab">
    <w:name w:val="Нижний колонтитул Знак"/>
    <w:link w:val="aa"/>
    <w:uiPriority w:val="99"/>
    <w:semiHidden/>
    <w:rPr>
      <w:rFonts w:ascii="Times New Roman" w:hAnsi="Times New Roman" w:cs="Times New Roman"/>
      <w:sz w:val="24"/>
      <w:szCs w:val="24"/>
    </w:rPr>
  </w:style>
  <w:style w:type="character" w:styleId="ac">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12545</Words>
  <Characters>71507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План</vt:lpstr>
    </vt:vector>
  </TitlesOfParts>
  <Company>224</Company>
  <LinksUpToDate>false</LinksUpToDate>
  <CharactersWithSpaces>83885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HOUSE</dc:creator>
  <cp:keywords/>
  <dc:description/>
  <cp:lastModifiedBy>admin</cp:lastModifiedBy>
  <cp:revision>2</cp:revision>
  <cp:lastPrinted>2007-05-03T15:23:00Z</cp:lastPrinted>
  <dcterms:created xsi:type="dcterms:W3CDTF">2014-06-22T19:45:00Z</dcterms:created>
  <dcterms:modified xsi:type="dcterms:W3CDTF">2014-06-22T19:45:00Z</dcterms:modified>
</cp:coreProperties>
</file>