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FC" w:rsidRPr="00BB4F76" w:rsidRDefault="00A667FC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B4F76">
        <w:rPr>
          <w:b/>
          <w:bCs/>
          <w:color w:val="000000"/>
          <w:sz w:val="28"/>
          <w:szCs w:val="28"/>
        </w:rPr>
        <w:t>Лекция 1</w:t>
      </w:r>
      <w:r w:rsidR="00BB4F76" w:rsidRPr="00BB4F76">
        <w:rPr>
          <w:b/>
          <w:bCs/>
          <w:color w:val="000000"/>
          <w:sz w:val="28"/>
          <w:szCs w:val="28"/>
        </w:rPr>
        <w:t xml:space="preserve">. </w:t>
      </w:r>
      <w:r w:rsidRPr="00BB4F76">
        <w:rPr>
          <w:b/>
          <w:bCs/>
          <w:color w:val="000000"/>
          <w:sz w:val="28"/>
          <w:szCs w:val="28"/>
        </w:rPr>
        <w:t>Сущность финансового планирования на предприятии</w:t>
      </w:r>
    </w:p>
    <w:p w:rsidR="00A667FC" w:rsidRPr="00EC2761" w:rsidRDefault="00A667F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761" w:rsidRDefault="00C67F69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Ф</w:t>
      </w:r>
      <w:r w:rsidR="00A667FC" w:rsidRPr="00EC2761">
        <w:rPr>
          <w:color w:val="000000"/>
          <w:sz w:val="28"/>
          <w:szCs w:val="28"/>
        </w:rPr>
        <w:t>инансовое планирование представляет собой процесс разработки системы финансовых планов и плановых (нормативных) показателей по обеспечению развития предприятия необходимыми финансовыми ресурсами и повышению эффективности его финансовой деятельности в будущем периоде.</w:t>
      </w:r>
    </w:p>
    <w:p w:rsidR="00A667FC" w:rsidRPr="00EC2761" w:rsidRDefault="00A667F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Важнейшие объекты финансового планирования: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выручка от продажи товаров (продукции, работ и услуг);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прибыль и ее распределение;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фонды специального назначения и их использование;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объем платежей в бюджетную систему в форме налогов и сборов;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взносы в государственные внебюджетные фонды;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объем заемных средств, привлекаемых с кредитного рынка;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плановая потребность в оборотных средствах и источники пополнения их прироста;</w:t>
      </w:r>
    </w:p>
    <w:p w:rsidR="00A667FC" w:rsidRPr="00EC2761" w:rsidRDefault="00A667FC" w:rsidP="00EC276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объем капитальных вложений и источники их финансирования и др.</w:t>
      </w:r>
    </w:p>
    <w:p w:rsidR="00A667FC" w:rsidRPr="00EC2761" w:rsidRDefault="00A667F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Основными задачами финансового планирования деятельности предприятия являются: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обеспечение необходимыми финансовыми ресурсами производственной, инвестиционной и финансовой деятельности;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определение путей эффективного вложения капитала, оценка степени рационального его использования;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выявление внутрихозяйственных резервов увеличения прибыли за счет экономного использования денежных средств;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установление рациональных финансовых отношений с бюджетом, банками и контрагентами;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соблюдение интересов акционеров и других инвесторов;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контроль за финансовым состоянием, платежеспособностью и</w:t>
      </w:r>
      <w:r w:rsidR="00EC2761">
        <w:rPr>
          <w:color w:val="000000"/>
          <w:sz w:val="28"/>
          <w:szCs w:val="28"/>
        </w:rPr>
        <w:t xml:space="preserve"> </w:t>
      </w:r>
      <w:r w:rsidRPr="00EC2761">
        <w:rPr>
          <w:color w:val="000000"/>
          <w:sz w:val="28"/>
          <w:szCs w:val="28"/>
        </w:rPr>
        <w:t>кредитоспособностью фирмы.</w:t>
      </w:r>
    </w:p>
    <w:p w:rsidR="00A667FC" w:rsidRPr="00EC2761" w:rsidRDefault="00A667F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Принципы финансового планирования:</w:t>
      </w:r>
    </w:p>
    <w:p w:rsidR="00A667FC" w:rsidRPr="00EC2761" w:rsidRDefault="00A667FC" w:rsidP="00EC276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финансовое соотношение сроков – получение и использование средств должно происходить в установленные сроки.</w:t>
      </w:r>
    </w:p>
    <w:p w:rsidR="00A667FC" w:rsidRPr="00EC2761" w:rsidRDefault="00A667FC" w:rsidP="00EC276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платежеспособность – финансовое планирование должно обеспечивать платежеспособность предприятия на всех этапах;</w:t>
      </w:r>
    </w:p>
    <w:p w:rsidR="00A667FC" w:rsidRPr="00EC2761" w:rsidRDefault="00A667FC" w:rsidP="00EC276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оптимальность капитальных вложений – для капвложений необходимо выбирать самые дешевые способы финансирования;</w:t>
      </w:r>
    </w:p>
    <w:p w:rsidR="00A667FC" w:rsidRPr="00EC2761" w:rsidRDefault="00A667FC" w:rsidP="00EC276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сбалансированность рисков – наиболее рисковые долгосрочные инвестиции целесообразно финансировать за счет собственных источников;</w:t>
      </w:r>
    </w:p>
    <w:p w:rsidR="00A667FC" w:rsidRPr="00EC2761" w:rsidRDefault="00A667FC" w:rsidP="00EC276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соответствие условий и потребностей рынка – для предприятия необходимо учитывать конъюнктуру рынка, реальный спрос на производимую продукцию;</w:t>
      </w:r>
    </w:p>
    <w:p w:rsidR="00A667FC" w:rsidRPr="00EC2761" w:rsidRDefault="00A667FC" w:rsidP="00EC276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предельная рентабельность</w:t>
      </w:r>
      <w:r w:rsidR="00EC2761">
        <w:rPr>
          <w:color w:val="000000"/>
          <w:sz w:val="28"/>
          <w:szCs w:val="28"/>
        </w:rPr>
        <w:t xml:space="preserve"> </w:t>
      </w:r>
      <w:r w:rsidRPr="00EC2761">
        <w:rPr>
          <w:color w:val="000000"/>
          <w:sz w:val="28"/>
          <w:szCs w:val="28"/>
        </w:rPr>
        <w:t>- целесообразно выбирать те объекты и направления инвестирования, которые обеспечивают максимальную рентабельность.</w:t>
      </w:r>
    </w:p>
    <w:p w:rsidR="00A667FC" w:rsidRPr="00EC2761" w:rsidRDefault="00A667F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Финансовое планирование на предприятии включает в себя три основные подсистемы:</w:t>
      </w:r>
    </w:p>
    <w:p w:rsidR="00A667FC" w:rsidRPr="00EC2761" w:rsidRDefault="00A667FC" w:rsidP="00EC276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перспективное финансовое планирование;</w:t>
      </w:r>
    </w:p>
    <w:p w:rsidR="00A667FC" w:rsidRPr="00EC2761" w:rsidRDefault="00A667FC" w:rsidP="00EC276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текущее финансовое планирование;</w:t>
      </w:r>
    </w:p>
    <w:p w:rsidR="00A667FC" w:rsidRPr="00EC2761" w:rsidRDefault="00A667FC" w:rsidP="00EC276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оперативное финансовое планирование.</w:t>
      </w:r>
    </w:p>
    <w:p w:rsidR="00A667FC" w:rsidRPr="00EC2761" w:rsidRDefault="00A667F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Методы финансового планирования можно разделить на две группы: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методы расчета отдельных финансовых показателей;</w:t>
      </w:r>
    </w:p>
    <w:p w:rsid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общие методы составления финансового плана или программы в целом.</w:t>
      </w:r>
    </w:p>
    <w:p w:rsidR="00A667FC" w:rsidRPr="00EC2761" w:rsidRDefault="00A667F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Первая группа включает в себя такие методы, как: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нормативный;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расчетно-аналитический;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балансовый;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метод оптимизации плановых решений;</w:t>
      </w:r>
    </w:p>
    <w:p w:rsid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экономико-математическое моделирование.</w:t>
      </w:r>
    </w:p>
    <w:p w:rsidR="00A667FC" w:rsidRPr="00EC2761" w:rsidRDefault="00A667FC" w:rsidP="00EC276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Во вторую группу входят: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балансовый метод;</w:t>
      </w:r>
    </w:p>
    <w:p w:rsidR="00A667FC" w:rsidRP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сетевой метод планирования;</w:t>
      </w:r>
    </w:p>
    <w:p w:rsidR="00EC2761" w:rsidRDefault="00A667FC" w:rsidP="00EC276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программно-целевой метод планирования.</w:t>
      </w:r>
    </w:p>
    <w:p w:rsidR="00A667FC" w:rsidRPr="00EC2761" w:rsidRDefault="00A667FC" w:rsidP="00EC2761">
      <w:pPr>
        <w:pStyle w:val="a5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4F76" w:rsidRDefault="006A6FDC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B4F76">
        <w:rPr>
          <w:b/>
          <w:bCs/>
          <w:color w:val="000000"/>
          <w:sz w:val="28"/>
          <w:szCs w:val="28"/>
        </w:rPr>
        <w:t>Лекция 2</w:t>
      </w:r>
      <w:r w:rsidR="00BB4F76" w:rsidRPr="00BB4F76">
        <w:rPr>
          <w:b/>
          <w:bCs/>
          <w:color w:val="000000"/>
          <w:sz w:val="28"/>
          <w:szCs w:val="28"/>
        </w:rPr>
        <w:t xml:space="preserve">. </w:t>
      </w:r>
      <w:r w:rsidR="004D6A9D" w:rsidRPr="00BB4F76">
        <w:rPr>
          <w:b/>
          <w:bCs/>
          <w:color w:val="000000"/>
          <w:sz w:val="28"/>
          <w:szCs w:val="28"/>
        </w:rPr>
        <w:t xml:space="preserve">Сущность бюджетирования и его место в управлении </w:t>
      </w:r>
    </w:p>
    <w:p w:rsidR="004D6A9D" w:rsidRPr="00BB4F76" w:rsidRDefault="004D6A9D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B4F76">
        <w:rPr>
          <w:b/>
          <w:bCs/>
          <w:color w:val="000000"/>
          <w:sz w:val="28"/>
          <w:szCs w:val="28"/>
        </w:rPr>
        <w:t>предприятием</w:t>
      </w:r>
    </w:p>
    <w:p w:rsidR="00C67F69" w:rsidRPr="00EC2761" w:rsidRDefault="00C67F69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761" w:rsidRDefault="006A6FDC" w:rsidP="00EC276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</w:t>
      </w:r>
      <w:r w:rsidR="004D6A9D" w:rsidRPr="00EC2761">
        <w:rPr>
          <w:color w:val="000000"/>
          <w:sz w:val="28"/>
          <w:szCs w:val="28"/>
        </w:rPr>
        <w:t>юджет – это «количественный план в денежном выражении, подготовленный и принятый до определенного периода, обычно показывающий планируемую величину дохода, которая должна быть достигнута, и (или) расходы, которые должны быть понижены в течение этого периода, и капитал, который необходимо привлечь для достижения данной цели».</w:t>
      </w:r>
    </w:p>
    <w:p w:rsidR="00EC2761" w:rsidRDefault="004D6A9D" w:rsidP="00EC276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Бюджетирование представляет собой совокупность взаимосвязанных процессов планирования, контроля и анализа деятельности как всего предприятия в целом, так и его отдельных подразделений с целью разработки и принятия оптимальных управленческих решений.</w:t>
      </w:r>
    </w:p>
    <w:p w:rsidR="004D6A9D" w:rsidRPr="00EC2761" w:rsidRDefault="004D6A9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Цели разработки бюджетов:</w:t>
      </w:r>
    </w:p>
    <w:p w:rsidR="004D6A9D" w:rsidRPr="00EC2761" w:rsidRDefault="004D6A9D" w:rsidP="00EC276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прогнозирование финансовых результатов</w:t>
      </w:r>
      <w:r w:rsidR="00C67F69" w:rsidRPr="00EC2761">
        <w:rPr>
          <w:color w:val="000000"/>
          <w:sz w:val="28"/>
          <w:szCs w:val="28"/>
        </w:rPr>
        <w:t>;</w:t>
      </w:r>
    </w:p>
    <w:p w:rsidR="004D6A9D" w:rsidRPr="00EC2761" w:rsidRDefault="004D6A9D" w:rsidP="00EC276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установление целевых показателей финансовой эффективности и рентабельности</w:t>
      </w:r>
      <w:r w:rsidR="00C67F69" w:rsidRPr="00EC2761">
        <w:rPr>
          <w:color w:val="000000"/>
          <w:sz w:val="28"/>
          <w:szCs w:val="28"/>
        </w:rPr>
        <w:t>;</w:t>
      </w:r>
    </w:p>
    <w:p w:rsidR="004D6A9D" w:rsidRPr="00EC2761" w:rsidRDefault="004D6A9D" w:rsidP="00EC276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определение лимитов наиболее важных расходов</w:t>
      </w:r>
      <w:r w:rsidR="00C67F69" w:rsidRPr="00EC2761">
        <w:rPr>
          <w:color w:val="000000"/>
          <w:sz w:val="28"/>
          <w:szCs w:val="28"/>
        </w:rPr>
        <w:t>;</w:t>
      </w:r>
    </w:p>
    <w:p w:rsidR="004D6A9D" w:rsidRPr="00EC2761" w:rsidRDefault="004D6A9D" w:rsidP="00EC276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сравнительный анализ финансовой эффективности работы различных структурных подразделений</w:t>
      </w:r>
      <w:r w:rsidR="00C67F69" w:rsidRPr="00EC2761">
        <w:rPr>
          <w:color w:val="000000"/>
          <w:sz w:val="28"/>
          <w:szCs w:val="28"/>
        </w:rPr>
        <w:t>;</w:t>
      </w:r>
    </w:p>
    <w:p w:rsidR="004D6A9D" w:rsidRPr="00EC2761" w:rsidRDefault="004D6A9D" w:rsidP="00EC276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контроль за финансовым состоянием компании</w:t>
      </w:r>
      <w:r w:rsidR="00C67F69" w:rsidRPr="00EC2761">
        <w:rPr>
          <w:color w:val="000000"/>
          <w:sz w:val="28"/>
          <w:szCs w:val="28"/>
        </w:rPr>
        <w:t>.</w:t>
      </w:r>
    </w:p>
    <w:p w:rsidR="006A6FDC" w:rsidRPr="00EC2761" w:rsidRDefault="006A6FDC" w:rsidP="00EC276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6A9D" w:rsidRPr="00EC2761" w:rsidRDefault="004D6A9D" w:rsidP="00EC2761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Функции бюджетирования</w:t>
      </w:r>
    </w:p>
    <w:tbl>
      <w:tblPr>
        <w:tblW w:w="8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424"/>
      </w:tblGrid>
      <w:tr w:rsidR="004D6A9D" w:rsidRPr="00BB4F76" w:rsidTr="00BB4F76">
        <w:tc>
          <w:tcPr>
            <w:tcW w:w="456" w:type="dxa"/>
            <w:shd w:val="clear" w:color="auto" w:fill="F3F3F3"/>
          </w:tcPr>
          <w:p w:rsidR="004D6A9D" w:rsidRPr="00BB4F76" w:rsidRDefault="004D6A9D" w:rsidP="00BB4F76">
            <w:pPr>
              <w:pStyle w:val="a7"/>
              <w:spacing w:before="0" w:after="0"/>
              <w:jc w:val="both"/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</w:pPr>
            <w:r w:rsidRPr="00BB4F76">
              <w:rPr>
                <w:b w:val="0"/>
                <w:bC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8424" w:type="dxa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Планирование финансово-хозяйственной деятельности предприятия на определенный период.</w:t>
            </w:r>
          </w:p>
        </w:tc>
      </w:tr>
      <w:tr w:rsidR="004D6A9D" w:rsidRPr="00BB4F76" w:rsidTr="00BB4F76">
        <w:tc>
          <w:tcPr>
            <w:tcW w:w="456" w:type="dxa"/>
            <w:shd w:val="clear" w:color="auto" w:fill="F3F3F3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24" w:type="dxa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Координация и согласование деятельности различных подразделений предприятия.</w:t>
            </w:r>
          </w:p>
        </w:tc>
      </w:tr>
      <w:tr w:rsidR="004D6A9D" w:rsidRPr="00BB4F76" w:rsidTr="00BB4F76">
        <w:tc>
          <w:tcPr>
            <w:tcW w:w="456" w:type="dxa"/>
            <w:shd w:val="clear" w:color="auto" w:fill="F3F3F3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24" w:type="dxa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Стимулирование руководителей всех рангов в достижении целей своих центров ответственности.</w:t>
            </w:r>
          </w:p>
        </w:tc>
      </w:tr>
      <w:tr w:rsidR="004D6A9D" w:rsidRPr="00BB4F76" w:rsidTr="00BB4F76">
        <w:tc>
          <w:tcPr>
            <w:tcW w:w="456" w:type="dxa"/>
            <w:shd w:val="clear" w:color="auto" w:fill="F3F3F3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24" w:type="dxa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Контроль текущей деятельности, обеспечение плановой дисциплины.</w:t>
            </w:r>
          </w:p>
        </w:tc>
      </w:tr>
      <w:tr w:rsidR="004D6A9D" w:rsidRPr="00BB4F76" w:rsidTr="00BB4F76">
        <w:tc>
          <w:tcPr>
            <w:tcW w:w="456" w:type="dxa"/>
            <w:shd w:val="clear" w:color="auto" w:fill="F3F3F3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24" w:type="dxa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Основа для оценки выполнения плана центрами ответственности и их руководителей.</w:t>
            </w:r>
          </w:p>
        </w:tc>
      </w:tr>
      <w:tr w:rsidR="004D6A9D" w:rsidRPr="00BB4F76" w:rsidTr="00BB4F76">
        <w:tc>
          <w:tcPr>
            <w:tcW w:w="456" w:type="dxa"/>
            <w:shd w:val="clear" w:color="auto" w:fill="F3F3F3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24" w:type="dxa"/>
          </w:tcPr>
          <w:p w:rsidR="004D6A9D" w:rsidRPr="00BB4F76" w:rsidRDefault="004D6A9D" w:rsidP="00BB4F7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4F76">
              <w:rPr>
                <w:color w:val="000000"/>
                <w:sz w:val="20"/>
                <w:szCs w:val="20"/>
              </w:rPr>
              <w:t xml:space="preserve">Средство обучения менеджеров. </w:t>
            </w:r>
          </w:p>
        </w:tc>
      </w:tr>
    </w:tbl>
    <w:p w:rsidR="004D6A9D" w:rsidRPr="00EC2761" w:rsidRDefault="004D6A9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6A9D" w:rsidRPr="00EC2761" w:rsidRDefault="004D6A9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Основные элементы бю</w:t>
      </w:r>
      <w:r w:rsidR="006A6FDC" w:rsidRPr="00EC2761">
        <w:rPr>
          <w:color w:val="000000"/>
          <w:sz w:val="28"/>
          <w:szCs w:val="28"/>
        </w:rPr>
        <w:t>д</w:t>
      </w:r>
      <w:r w:rsidRPr="00EC2761">
        <w:rPr>
          <w:color w:val="000000"/>
          <w:sz w:val="28"/>
          <w:szCs w:val="28"/>
        </w:rPr>
        <w:t>жетирования</w:t>
      </w:r>
    </w:p>
    <w:p w:rsidR="004D6A9D" w:rsidRPr="00EC2761" w:rsidRDefault="004D6A9D" w:rsidP="00EC2761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761">
        <w:rPr>
          <w:rFonts w:ascii="Times New Roman" w:hAnsi="Times New Roman" w:cs="Times New Roman"/>
          <w:color w:val="000000"/>
          <w:sz w:val="28"/>
          <w:szCs w:val="28"/>
        </w:rPr>
        <w:object w:dxaOrig="8069" w:dyaOrig="5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56.5pt" o:ole="">
            <v:imagedata r:id="rId7" o:title=""/>
          </v:shape>
          <o:OLEObject Type="Embed" ProgID="Unknown" ShapeID="_x0000_i1025" DrawAspect="Content" ObjectID="_1462332331" r:id="rId8"/>
        </w:object>
      </w:r>
    </w:p>
    <w:p w:rsidR="00C67F69" w:rsidRPr="00EC2761" w:rsidRDefault="00C67F69" w:rsidP="00EC2761">
      <w:pPr>
        <w:pStyle w:val="5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bookmarkStart w:id="0" w:name="_Toc67675644"/>
      <w:bookmarkStart w:id="1" w:name="_Toc73716571"/>
    </w:p>
    <w:p w:rsidR="0047316B" w:rsidRPr="00711FEC" w:rsidRDefault="006A6FDC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11FEC">
        <w:rPr>
          <w:b/>
          <w:bCs/>
          <w:color w:val="000000"/>
          <w:sz w:val="28"/>
          <w:szCs w:val="28"/>
        </w:rPr>
        <w:t>Лекция 3</w:t>
      </w:r>
      <w:r w:rsidR="00711FEC" w:rsidRPr="00711FEC">
        <w:rPr>
          <w:b/>
          <w:bCs/>
          <w:color w:val="000000"/>
          <w:sz w:val="28"/>
          <w:szCs w:val="28"/>
        </w:rPr>
        <w:t xml:space="preserve">. </w:t>
      </w:r>
      <w:r w:rsidR="0047316B" w:rsidRPr="00711FEC">
        <w:rPr>
          <w:b/>
          <w:bCs/>
          <w:color w:val="000000"/>
          <w:sz w:val="28"/>
          <w:szCs w:val="28"/>
        </w:rPr>
        <w:t>Виды и формы бюджетов. Методы их разработки</w:t>
      </w:r>
      <w:bookmarkEnd w:id="0"/>
      <w:bookmarkEnd w:id="1"/>
    </w:p>
    <w:p w:rsidR="007D2A7C" w:rsidRPr="00EC2761" w:rsidRDefault="007D2A7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316B" w:rsidRPr="00EC2761" w:rsidRDefault="0047316B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Классификация бюджетов</w:t>
      </w:r>
    </w:p>
    <w:tbl>
      <w:tblPr>
        <w:tblW w:w="86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4059"/>
      </w:tblGrid>
      <w:tr w:rsidR="0047316B" w:rsidRPr="00711FEC" w:rsidTr="00711FEC">
        <w:tc>
          <w:tcPr>
            <w:tcW w:w="4560" w:type="dxa"/>
            <w:shd w:val="clear" w:color="auto" w:fill="F3F3F3"/>
            <w:vAlign w:val="center"/>
          </w:tcPr>
          <w:p w:rsidR="0047316B" w:rsidRPr="00711FEC" w:rsidRDefault="0047316B" w:rsidP="00711F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Классификационный признак</w:t>
            </w:r>
          </w:p>
        </w:tc>
        <w:tc>
          <w:tcPr>
            <w:tcW w:w="4059" w:type="dxa"/>
            <w:shd w:val="clear" w:color="auto" w:fill="F3F3F3"/>
            <w:vAlign w:val="center"/>
          </w:tcPr>
          <w:p w:rsidR="0047316B" w:rsidRPr="00711FEC" w:rsidRDefault="0047316B" w:rsidP="00711F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Вид бюджета</w:t>
            </w:r>
          </w:p>
        </w:tc>
      </w:tr>
      <w:tr w:rsidR="0047316B" w:rsidRPr="00711FEC" w:rsidTr="00711FEC">
        <w:tc>
          <w:tcPr>
            <w:tcW w:w="4560" w:type="dxa"/>
          </w:tcPr>
          <w:p w:rsidR="0047316B" w:rsidRPr="00711FEC" w:rsidRDefault="0047316B" w:rsidP="00711FEC">
            <w:pPr>
              <w:pStyle w:val="aa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1. По направлению движения</w:t>
            </w:r>
            <w:r w:rsidR="00EC2761" w:rsidRPr="00711FEC">
              <w:rPr>
                <w:color w:val="000000"/>
                <w:sz w:val="20"/>
                <w:szCs w:val="20"/>
              </w:rPr>
              <w:t xml:space="preserve"> </w:t>
            </w:r>
            <w:r w:rsidRPr="00711FEC">
              <w:rPr>
                <w:color w:val="000000"/>
                <w:sz w:val="20"/>
                <w:szCs w:val="20"/>
              </w:rPr>
              <w:t>информации от исполнителей к руководству</w:t>
            </w:r>
          </w:p>
        </w:tc>
        <w:tc>
          <w:tcPr>
            <w:tcW w:w="4059" w:type="dxa"/>
          </w:tcPr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бюджет «сверху вниз»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бюджет «снизу вверх»</w:t>
            </w:r>
          </w:p>
        </w:tc>
      </w:tr>
      <w:tr w:rsidR="0047316B" w:rsidRPr="00711FEC" w:rsidTr="00711FEC">
        <w:tc>
          <w:tcPr>
            <w:tcW w:w="4560" w:type="dxa"/>
          </w:tcPr>
          <w:p w:rsidR="0047316B" w:rsidRPr="00711FEC" w:rsidRDefault="0047316B" w:rsidP="00711F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2. По периоду составления</w:t>
            </w:r>
          </w:p>
        </w:tc>
        <w:tc>
          <w:tcPr>
            <w:tcW w:w="4059" w:type="dxa"/>
          </w:tcPr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оперативный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текущий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перспективный бюджет</w:t>
            </w:r>
          </w:p>
        </w:tc>
      </w:tr>
      <w:tr w:rsidR="0047316B" w:rsidRPr="00711FEC" w:rsidTr="00711FEC">
        <w:tc>
          <w:tcPr>
            <w:tcW w:w="4560" w:type="dxa"/>
          </w:tcPr>
          <w:p w:rsidR="0047316B" w:rsidRPr="00711FEC" w:rsidRDefault="0047316B" w:rsidP="00711F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3. По непрерывности планирования</w:t>
            </w:r>
          </w:p>
        </w:tc>
        <w:tc>
          <w:tcPr>
            <w:tcW w:w="4059" w:type="dxa"/>
          </w:tcPr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самостоятельный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непрерывный (скользящий) бюджет</w:t>
            </w:r>
          </w:p>
        </w:tc>
      </w:tr>
      <w:tr w:rsidR="0047316B" w:rsidRPr="00711FEC" w:rsidTr="00711FEC">
        <w:tc>
          <w:tcPr>
            <w:tcW w:w="4560" w:type="dxa"/>
          </w:tcPr>
          <w:p w:rsidR="0047316B" w:rsidRPr="00711FEC" w:rsidRDefault="0047316B" w:rsidP="00711F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4. По широте номенклатуры затрат</w:t>
            </w:r>
          </w:p>
        </w:tc>
        <w:tc>
          <w:tcPr>
            <w:tcW w:w="4059" w:type="dxa"/>
          </w:tcPr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функциональный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комплексный бюджет</w:t>
            </w:r>
          </w:p>
        </w:tc>
      </w:tr>
      <w:tr w:rsidR="0047316B" w:rsidRPr="00711FEC" w:rsidTr="00711FEC">
        <w:tc>
          <w:tcPr>
            <w:tcW w:w="4560" w:type="dxa"/>
          </w:tcPr>
          <w:p w:rsidR="0047316B" w:rsidRPr="00711FEC" w:rsidRDefault="0047316B" w:rsidP="00711F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5. По методам разработки</w:t>
            </w:r>
          </w:p>
        </w:tc>
        <w:tc>
          <w:tcPr>
            <w:tcW w:w="4059" w:type="dxa"/>
          </w:tcPr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фиксированный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гибкий бюджет</w:t>
            </w:r>
          </w:p>
        </w:tc>
      </w:tr>
      <w:tr w:rsidR="0047316B" w:rsidRPr="00711FEC" w:rsidTr="00711FEC">
        <w:tc>
          <w:tcPr>
            <w:tcW w:w="4560" w:type="dxa"/>
          </w:tcPr>
          <w:p w:rsidR="0047316B" w:rsidRPr="00711FEC" w:rsidRDefault="0047316B" w:rsidP="00711FE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6. По длительности планируемого периода</w:t>
            </w:r>
          </w:p>
        </w:tc>
        <w:tc>
          <w:tcPr>
            <w:tcW w:w="4059" w:type="dxa"/>
          </w:tcPr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ежедневный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понедельный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месячный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квартальный бюджет</w:t>
            </w:r>
          </w:p>
          <w:p w:rsidR="0047316B" w:rsidRPr="00711FEC" w:rsidRDefault="0047316B" w:rsidP="00711FEC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711FEC">
              <w:rPr>
                <w:color w:val="000000"/>
                <w:sz w:val="20"/>
                <w:szCs w:val="20"/>
              </w:rPr>
              <w:t>годовой бюджет</w:t>
            </w:r>
          </w:p>
        </w:tc>
      </w:tr>
    </w:tbl>
    <w:p w:rsidR="0047316B" w:rsidRPr="00EC2761" w:rsidRDefault="0047316B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761" w:rsidRDefault="0047316B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Бюджетная система предприятия - совокупность бюджетов, основанная на производственных, экономических отношениях и структурном устройстве предприятия, регулируемая его внутренними нормативными документами.</w:t>
      </w:r>
    </w:p>
    <w:p w:rsidR="0047316B" w:rsidRPr="00EC2761" w:rsidRDefault="0047316B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 целом все виды бюджетов, применяемые в финансовом планировании, можно разделить на три основные группы: основные (финансовые) бюджеты, операционные бюджеты, вспомогательные бюджеты.</w:t>
      </w:r>
    </w:p>
    <w:p w:rsidR="00EC2761" w:rsidRPr="00711FEC" w:rsidRDefault="0047316B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11FEC">
        <w:rPr>
          <w:b/>
          <w:bCs/>
          <w:color w:val="000000"/>
          <w:sz w:val="28"/>
          <w:szCs w:val="28"/>
        </w:rPr>
        <w:t>Финансовые (основные) бюджеты</w:t>
      </w:r>
    </w:p>
    <w:p w:rsidR="00EC2761" w:rsidRDefault="006A6FD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доходов и расходов — бюджет, показывающий соотношение всех доходов от реализации (по отгруженной потребителям продукции или оказанным им услугам) в плановый период со всеми видами расходов, которые предполагает понести в этот же период предприятие или фирма.</w:t>
      </w:r>
    </w:p>
    <w:p w:rsidR="00EC2761" w:rsidRDefault="006A6FD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движения денежных средств — это бюджет (план) движения расчетного счета и наличных денежных средств в кассе предприятия и (или) его структурного подразделения (бизнеса, структурного подразделения), отражающий все прогнозируемые поступления и снятия денежных средств в результате хозяйственной деятельности предприятия или фирмы.</w:t>
      </w:r>
    </w:p>
    <w:p w:rsidR="00EC2761" w:rsidRDefault="006A6FD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Расчетный баланс — это прогноз соотношения активов и пассивов (обязательств) компании, бизнеса, инвестиционного проекта или структурного подразделения в соответствии со сложившейся (фактической) структурой активов и задолженностей и ее изменением в процессе реализации других бюджетов.</w:t>
      </w:r>
    </w:p>
    <w:p w:rsidR="0047316B" w:rsidRPr="00EC2761" w:rsidRDefault="0047316B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Среди операционных бюджетов обычно принято выделять следующие:</w:t>
      </w:r>
    </w:p>
    <w:p w:rsidR="0047316B" w:rsidRPr="00EC2761" w:rsidRDefault="0047316B" w:rsidP="00EC276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продаж показывает объемы продаж по видам продукции и в целом по предприятию в натуральных и стоимостных показателях;</w:t>
      </w:r>
    </w:p>
    <w:p w:rsidR="0047316B" w:rsidRPr="00EC2761" w:rsidRDefault="0047316B" w:rsidP="00EC276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производства показывает объемы производства по видам продукции и в целом по предприятию в натуральных показателях с учетом запасов готовой продукции на начало и на конец бюджетного периода;</w:t>
      </w:r>
    </w:p>
    <w:p w:rsidR="0047316B" w:rsidRPr="00EC2761" w:rsidRDefault="0047316B" w:rsidP="00EC276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прямых материальных затрат содержит информацию о затратах сырья и материалов, покупных изделий и комплектующих в</w:t>
      </w:r>
      <w:r w:rsidR="00EC2761">
        <w:rPr>
          <w:color w:val="000000"/>
          <w:sz w:val="28"/>
          <w:szCs w:val="28"/>
        </w:rPr>
        <w:t xml:space="preserve"> </w:t>
      </w:r>
      <w:r w:rsidRPr="00EC2761">
        <w:rPr>
          <w:color w:val="000000"/>
          <w:sz w:val="28"/>
          <w:szCs w:val="28"/>
        </w:rPr>
        <w:t>расчете на единицу продукции и в целом по предприятию в натуральных и стоимостных показателях;</w:t>
      </w:r>
    </w:p>
    <w:p w:rsidR="0047316B" w:rsidRPr="00EC2761" w:rsidRDefault="0047316B" w:rsidP="00EC276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прямых затрат труда отражает затраты на заработную плату основного производственного персонала с учетом затрат рабочего времени в человеко-часах и тарифных ставок;</w:t>
      </w:r>
    </w:p>
    <w:p w:rsidR="0047316B" w:rsidRPr="00EC2761" w:rsidRDefault="0047316B" w:rsidP="00EC276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общепроизводственных накладных расходов показывает расходы на заработную плату административно-управленческого, инженерно-технического и вспомогательного персонала, непосредственно занятого в данном цехе, арендные платежи, коммунальные расходы и другие затраты связанные с функционированием данного производства на протяжении бюджетного периода;</w:t>
      </w:r>
    </w:p>
    <w:p w:rsidR="0047316B" w:rsidRPr="00EC2761" w:rsidRDefault="0047316B" w:rsidP="00EC276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управленческих расходов содержит информацию о расходах на заработную плату аппарата управления, арендных платежах, коммунальных расходах, командировочных расходах, расходах на содержание компьютерного оборудования и связь, на содержание зданий и сооружений,</w:t>
      </w:r>
      <w:r w:rsidR="00EC2761">
        <w:rPr>
          <w:color w:val="000000"/>
          <w:sz w:val="28"/>
          <w:szCs w:val="28"/>
        </w:rPr>
        <w:t xml:space="preserve"> </w:t>
      </w:r>
      <w:r w:rsidRPr="00EC2761">
        <w:rPr>
          <w:color w:val="000000"/>
          <w:sz w:val="28"/>
          <w:szCs w:val="28"/>
        </w:rPr>
        <w:t>расходах по оплате услуг консультационных, информационных, аудиторских и других сторонних организаций и пр.;</w:t>
      </w:r>
    </w:p>
    <w:p w:rsidR="0047316B" w:rsidRPr="00EC2761" w:rsidRDefault="0047316B" w:rsidP="00EC276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бюджет коммерческих расходов отражает расходы на рекламу, маркетинг, транспортные услуги и прочие расходы по реализации продукции предприятия.</w:t>
      </w:r>
    </w:p>
    <w:p w:rsidR="0047316B" w:rsidRPr="00EC2761" w:rsidRDefault="0047316B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Вспомогательные бюджеты могут включать план налоговых платежей, кредитный план, затраты на финансовые операции и любые другие статьи, необходимые руководству для принятия управленческих решений.</w:t>
      </w:r>
    </w:p>
    <w:p w:rsidR="00711FEC" w:rsidRDefault="00711FE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FEC" w:rsidRDefault="00711FEC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6FDC" w:rsidRPr="00711FEC">
        <w:rPr>
          <w:b/>
          <w:bCs/>
          <w:color w:val="000000"/>
          <w:sz w:val="28"/>
          <w:szCs w:val="28"/>
        </w:rPr>
        <w:t>Лекция 4</w:t>
      </w:r>
      <w:r w:rsidRPr="00711FEC">
        <w:rPr>
          <w:b/>
          <w:bCs/>
          <w:color w:val="000000"/>
          <w:sz w:val="28"/>
          <w:szCs w:val="28"/>
        </w:rPr>
        <w:t xml:space="preserve">. </w:t>
      </w:r>
      <w:r w:rsidR="006A6FDC" w:rsidRPr="00711FEC">
        <w:rPr>
          <w:b/>
          <w:bCs/>
          <w:color w:val="000000"/>
          <w:sz w:val="28"/>
          <w:szCs w:val="28"/>
        </w:rPr>
        <w:t>Этапы о</w:t>
      </w:r>
      <w:r w:rsidR="00D318B4" w:rsidRPr="00711FEC">
        <w:rPr>
          <w:b/>
          <w:bCs/>
          <w:color w:val="000000"/>
          <w:sz w:val="28"/>
          <w:szCs w:val="28"/>
        </w:rPr>
        <w:t>рганизаци</w:t>
      </w:r>
      <w:r w:rsidR="006A6FDC" w:rsidRPr="00711FEC">
        <w:rPr>
          <w:b/>
          <w:bCs/>
          <w:color w:val="000000"/>
          <w:sz w:val="28"/>
          <w:szCs w:val="28"/>
        </w:rPr>
        <w:t>и</w:t>
      </w:r>
      <w:r w:rsidR="00D318B4" w:rsidRPr="00711FEC">
        <w:rPr>
          <w:b/>
          <w:bCs/>
          <w:color w:val="000000"/>
          <w:sz w:val="28"/>
          <w:szCs w:val="28"/>
        </w:rPr>
        <w:t xml:space="preserve"> </w:t>
      </w:r>
      <w:r w:rsidR="006A6FDC" w:rsidRPr="00711FEC">
        <w:rPr>
          <w:b/>
          <w:bCs/>
          <w:color w:val="000000"/>
          <w:sz w:val="28"/>
          <w:szCs w:val="28"/>
        </w:rPr>
        <w:t xml:space="preserve">системы </w:t>
      </w:r>
      <w:r w:rsidR="00D318B4" w:rsidRPr="00711FEC">
        <w:rPr>
          <w:b/>
          <w:bCs/>
          <w:color w:val="000000"/>
          <w:sz w:val="28"/>
          <w:szCs w:val="28"/>
        </w:rPr>
        <w:t xml:space="preserve">бюджетирования на </w:t>
      </w:r>
    </w:p>
    <w:p w:rsidR="00D318B4" w:rsidRPr="00711FEC" w:rsidRDefault="00D318B4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11FEC">
        <w:rPr>
          <w:b/>
          <w:bCs/>
          <w:color w:val="000000"/>
          <w:sz w:val="28"/>
          <w:szCs w:val="28"/>
        </w:rPr>
        <w:t>предприятии</w:t>
      </w:r>
    </w:p>
    <w:p w:rsidR="007D2A7C" w:rsidRPr="00EC2761" w:rsidRDefault="007D2A7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18B4" w:rsidRPr="00EC2761" w:rsidRDefault="00D318B4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1. Проектирование и утверждение финансовой структуры предприятия.</w:t>
      </w:r>
    </w:p>
    <w:p w:rsidR="00D318B4" w:rsidRPr="00EC2761" w:rsidRDefault="00D318B4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2. Определение технологии бюджетирования.</w:t>
      </w:r>
    </w:p>
    <w:p w:rsidR="00D318B4" w:rsidRPr="00EC2761" w:rsidRDefault="00D318B4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3. Определение форматов основных бюджетов.</w:t>
      </w:r>
    </w:p>
    <w:p w:rsidR="00D318B4" w:rsidRPr="00EC2761" w:rsidRDefault="00D318B4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4. Разработка бюджетного регламента.</w:t>
      </w:r>
    </w:p>
    <w:p w:rsidR="007D2A7C" w:rsidRPr="00EC2761" w:rsidRDefault="007D2A7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5. Организация бюджетного процесса.</w:t>
      </w:r>
    </w:p>
    <w:p w:rsidR="007D2A7C" w:rsidRPr="00EC2761" w:rsidRDefault="007D2A7C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6. Автоматизация процесса бюджетирования.</w:t>
      </w:r>
    </w:p>
    <w:p w:rsidR="00D318B4" w:rsidRPr="00EC2761" w:rsidRDefault="00D318B4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1FEC" w:rsidRDefault="006A6FDC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11FEC">
        <w:rPr>
          <w:b/>
          <w:bCs/>
          <w:color w:val="000000"/>
          <w:sz w:val="28"/>
          <w:szCs w:val="28"/>
        </w:rPr>
        <w:t>Лекция 5</w:t>
      </w:r>
      <w:r w:rsidR="00711FEC" w:rsidRPr="00711FEC">
        <w:rPr>
          <w:b/>
          <w:bCs/>
          <w:color w:val="000000"/>
          <w:sz w:val="28"/>
          <w:szCs w:val="28"/>
        </w:rPr>
        <w:t xml:space="preserve">. </w:t>
      </w:r>
      <w:r w:rsidRPr="00711FEC">
        <w:rPr>
          <w:b/>
          <w:bCs/>
          <w:color w:val="000000"/>
          <w:sz w:val="28"/>
          <w:szCs w:val="28"/>
        </w:rPr>
        <w:t xml:space="preserve">Центры финансовой ответственности предприятия в </w:t>
      </w:r>
    </w:p>
    <w:p w:rsidR="006A6FDC" w:rsidRPr="00711FEC" w:rsidRDefault="006A6FDC" w:rsidP="00EC27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11FEC">
        <w:rPr>
          <w:b/>
          <w:bCs/>
          <w:color w:val="000000"/>
          <w:sz w:val="28"/>
          <w:szCs w:val="28"/>
        </w:rPr>
        <w:t>системе бюджетирования</w:t>
      </w:r>
    </w:p>
    <w:p w:rsidR="00C16619" w:rsidRPr="00EC2761" w:rsidRDefault="00C16619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Управление центрами ответственности предприятие осуществляет через финансовую структуру. Если в оргструктуре предприятия структурными единицами являются оргзвенья (подразделения), то в финансовой структуре структурными единицами являются центры финансовой ответственности (ЦФО).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 финансовой структуре выделяется пять основных типов ЦФО:</w:t>
      </w:r>
    </w:p>
    <w:p w:rsidR="00043A2D" w:rsidRPr="00EC2761" w:rsidRDefault="00043A2D" w:rsidP="00EC2761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инвестиций</w:t>
      </w:r>
    </w:p>
    <w:p w:rsidR="00043A2D" w:rsidRPr="00EC2761" w:rsidRDefault="00043A2D" w:rsidP="00EC2761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прибыли</w:t>
      </w:r>
    </w:p>
    <w:p w:rsidR="00043A2D" w:rsidRPr="00EC2761" w:rsidRDefault="00043A2D" w:rsidP="00EC2761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маржинального дохода</w:t>
      </w:r>
    </w:p>
    <w:p w:rsidR="00043A2D" w:rsidRPr="00EC2761" w:rsidRDefault="00043A2D" w:rsidP="00EC2761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дохода</w:t>
      </w:r>
    </w:p>
    <w:p w:rsidR="00043A2D" w:rsidRPr="00EC2761" w:rsidRDefault="00043A2D" w:rsidP="00EC2761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Данная классификация основана на разделении ЦФО по видам доходов/затрат, которые определяются, исходя из функциональной деятельности центра.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 отвечают только за произведенные затраты в своей деятельности. Центрами затрат могут являться различные производственные подразделения и функциональные службы (бухгалтерия, реклама, охрана), в чьи задачи не входит получение дохода. Центры затрат определяют расходную часть бюджета предприятия.</w:t>
      </w:r>
    </w:p>
    <w:p w:rsidR="007060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дохода отвечают за доход, который они приносят фирме за счет своей деятельности и определяют доходную часть бюджета. Центром дохода может выступать подразделение компании, занимающееся реализацией готовой продукции, товаров и услуг, т.е. функционально предназначенное для получения дохода в виде выручки (Отдел продаж, склад-магазин, оптовая база, сеть фирменных магазинов и т.д.). Но поскольку центры дохода несут и определенные затраты, например, зарплата сотрудников, реклама, аренда, транспорт, то возможны два варианта ответственности центра за эти затраты, в зависимости от целевых установок, которые определяют предмет ответственности центра.</w:t>
      </w:r>
    </w:p>
    <w:p w:rsidR="007060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маржинального дохода несут ответственность за величину получаемого маржинального дохода (другое название – маржинальная прибыль). Создаются на тех предприятиях, где есть подразделения, осуществляющие более сложный вид деятельности — не одно производство (как центры затрат), и не одну торговлю (как центры дохода), а, например, по производству и реализации продукции определенной номенклатуры, т.е. фактически являются бизнес-направлениями, которые отвечают за эффективность деятельности, контролируя доходную и расходную части своего направления. Мерой эффективности является уже не доходы и затраты направления по отдельности, а разница между ними в виде маржинального дохода. Под маржинальным доходом (прибылью) понимается разница между выручкой направления и его переменными (изменяющимися в зависимости от объема деятельности) затратами, т. е. теми затратами, которые понесло непосредственно само направление. Полученная сумма дохода идет сначала на покрытие накладных затрат направления, потом предприятия, и далее на формирование прибыли. То направление, которое приносит наибольший маржинальный доход, является и наиболее выгодным для предприятия. Таким образом, предприятие обеспечивает эффективность деятельности своих отдельных направлений бизнеса, ставя им в ответственность уровень маржинального дохода.</w:t>
      </w:r>
    </w:p>
    <w:p w:rsidR="007060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прибыли отвечают перед руководством суммой заработанной прибыли, т.е. они по аналогии с центрами маржинального дохода контролируют как расходную, так и доходную сторону своей деятельности. Но здесь идет речь уже о доходах и затратах не отдельного направления, а всего предприятия в целом. Соответственно, центром прибыли выступает предприятие, как самостоятельное, так и в составе многоуровневой структуры, например, холдинга.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инвестиций являются вершиной всей финансовой структуры. Они имеют право управлять не только оборотным капиталом, т.е. отвечать за объем заработанной прибыли, но и могут управлять необоротными активами (основными средствами), в том числе, осуществлять инвестиции (и дезинвестиции). Например, построить новый цех, поменять устаревшее оборудование, а в больших масштабах купить фирму, продать бизнес и т.д. В этом случае центр инвестиций контролирует окупаемость этих инвестиций, и таким образом отвечает за рентабельность всех активов фирмы. Центр инвестиций уже всегда только предприятие, либо самостоятельное, либо головная компания многоуровневой структуры.</w:t>
      </w:r>
    </w:p>
    <w:p w:rsidR="00043A2D" w:rsidRPr="00711FEC" w:rsidRDefault="00043A2D" w:rsidP="00EC2761">
      <w:pPr>
        <w:pStyle w:val="4"/>
        <w:numPr>
          <w:ilvl w:val="3"/>
          <w:numId w:val="0"/>
        </w:numPr>
        <w:tabs>
          <w:tab w:val="num" w:pos="864"/>
        </w:tabs>
        <w:spacing w:before="0" w:after="0" w:line="360" w:lineRule="auto"/>
        <w:ind w:firstLine="709"/>
        <w:jc w:val="both"/>
        <w:rPr>
          <w:color w:val="000000"/>
        </w:rPr>
      </w:pPr>
      <w:bookmarkStart w:id="2" w:name="_Toc99166486"/>
      <w:r w:rsidRPr="00711FEC">
        <w:rPr>
          <w:color w:val="000000"/>
        </w:rPr>
        <w:t>Формирование ЦФО</w:t>
      </w:r>
      <w:bookmarkEnd w:id="2"/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Финансовая структура создается на базе организационной структуры. Все подразделения классифицируются по видам доходов/расходов, которые они несут в процессе своей деятельности, и им присваивается статус соответствующего ЦФО.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Возможны три варианта образования ЦФО из подразделений:</w:t>
      </w:r>
    </w:p>
    <w:p w:rsidR="00043A2D" w:rsidRPr="00EC2761" w:rsidRDefault="00043A2D" w:rsidP="00EC2761">
      <w:pPr>
        <w:numPr>
          <w:ilvl w:val="0"/>
          <w:numId w:val="2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образуется из одного подразделения.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Такой вариант используется тогда, когда функционал подразделения самостоятелен, и достаточен (не требует в рамках финансовой структуры дополнения или расширения) для установления единой ответственности, как за выполнение функции, так и финансовой ответственности за нее. Например, отдел закупок осуществляет всю деятельность на предприятии по обеспечению материальными ресурсами, и он же становится ЦФО затрат «Закупки», несущий ответственность за уровень затрат на закупки. Аналогично может выступать в роли одного ЦФО ремонтно-строителный участок, обслуживающий все предприятие, выполняющий свою функцию самостоятельно, и управляющий одной группой затрат.</w:t>
      </w:r>
    </w:p>
    <w:p w:rsidR="00043A2D" w:rsidRPr="00EC2761" w:rsidRDefault="00043A2D" w:rsidP="00EC2761">
      <w:pPr>
        <w:numPr>
          <w:ilvl w:val="0"/>
          <w:numId w:val="2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образуется путем объединения нескольких подразделений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Такой вариант используется в следующих случаях.</w:t>
      </w:r>
    </w:p>
    <w:p w:rsidR="00043A2D" w:rsidRPr="00EC2761" w:rsidRDefault="00043A2D" w:rsidP="00EC276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Имеются несколько подразделений с однотипными видами доходов или затрат. Их логично объединить под крышей одного ЦФО, так как удобно управлять такой группой затрат с помощью одной единицы, чем нескольких. Например, бухгалтерия, финансовый отдел, касса объединяются в ЦФО затрат «Финансовый».</w:t>
      </w:r>
    </w:p>
    <w:p w:rsidR="00043A2D" w:rsidRPr="00EC2761" w:rsidRDefault="00043A2D" w:rsidP="00EC276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Имеются несколько подразделений, выполняющих взаимосвязанный комплекс работ. Например, отделы главного энергетика, механика, ремонтно-механического, метрологии, осуществляющие комплексное обслуживание инфраструктуры производства. Их все тоже логично объединить в один ЦФО затрат «Инфраструктура».</w:t>
      </w:r>
    </w:p>
    <w:p w:rsidR="00043A2D" w:rsidRPr="00EC2761" w:rsidRDefault="00043A2D" w:rsidP="00EC276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Имеются несколько подразделений, результаты труда одного являются исходным материалом для следующего, и т.д. Например, заготовительный цех, обрабатывающий цех и сборочный цех, когда на выходе последнего появляется готовая продукция. Предприятию важно получить конечный результат, а как идет процесс получения промежуточных результатов, вопрос второстепенный. Если в срок конечный результат будет отсутствовать, наличие промежуточного положения дела не меняет. Поэтому такую группу тоже логично свести в один ЦФО затрат «Производство» в целях объединения процесса и ответственности за получение готовой продукции в одном центре.</w:t>
      </w:r>
    </w:p>
    <w:p w:rsidR="00043A2D" w:rsidRPr="00EC2761" w:rsidRDefault="00043A2D" w:rsidP="00EC2761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Имеются несколько подразделений, осуществляющие разные функции, но направленные на получение конечного результата только в одном подразделении. Например, имеются отдел продаж, отдел маркетинга и отдел рекламы. Все три отдела обеспечивают получение дохода (каждый — своими средствами), который формируется в отделе продаж. Здесь тоже (аналогично предыдущему примеру) имеет смысл объединить все три отдела в один ЦФО дохода «Коммерческий», чтобы все рычаги воздействия, и получения дохода находились в едином ведении, предотвращая, таким образом, все возможные споры о том, «кто не умеет продавать», а «кто дает негодную рекламу».</w:t>
      </w:r>
    </w:p>
    <w:p w:rsidR="00043A2D" w:rsidRPr="00EC2761" w:rsidRDefault="00043A2D" w:rsidP="00EC2761">
      <w:pPr>
        <w:numPr>
          <w:ilvl w:val="0"/>
          <w:numId w:val="2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образуется путем выделения из одного подразделения двух (или более) частей, каждая из которых получает статус отдельного ЦФО (или присоединяется к другому ЦФО).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Такой вариант используется в тех случаях, когда есть подразделение, выполняющее в силу своих функциональных обязанностей работу для нескольких подразделений. Примеры:</w:t>
      </w:r>
    </w:p>
    <w:p w:rsidR="00043A2D" w:rsidRPr="00EC2761" w:rsidRDefault="00043A2D" w:rsidP="00EC2761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Имеется отдел продаж, в котором менеджеры поделены по продуктовому признаку. В целом такой отдел продаж обеспечивает реализацию всего ассортимента продукции предприятия. Но если в оргструктуре имеется подразделение, отвечающее полностью за конкретный продукт (или продуктовую группу, направление бизнеса), то часть отдела продаж, занимающаяся реализацией этого продукта, становится отдельным ЦФО дохода продукта «А».</w:t>
      </w:r>
    </w:p>
    <w:p w:rsidR="00043A2D" w:rsidRPr="00EC2761" w:rsidRDefault="00043A2D" w:rsidP="00EC2761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Бухгалтерия поделена по принципу — бухгалтеры, обслуживающие производство, бухгалтеры, обслуживающие торговлю, бухгалтеры, ведущие учет общехозяйственных расходов. В финансовой структуре появится 3 ЦФО: ЦФО затрат «Бухгалтерия производства», «Бухгалтерия продаж», «Бухгалтерия общая».</w:t>
      </w:r>
    </w:p>
    <w:p w:rsidR="00043A2D" w:rsidRPr="00EC2761" w:rsidRDefault="00043A2D" w:rsidP="00EC2761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Цех участвует в производстве всей номенклатуры продукции, выполняя при этом определенную группу технологических операций, например, гальваническую обработку. Если, как в первом примере, есть деление по направлениям, бизнесом, то из такого цеха выделятся несколько ЦФО затрат «Гальваника «А», «Гальваника «Б» и т.д.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Руководство ЦФО осуществляет Начальник образующего подразделения (1-й вариант), или руководитель одного из подразделений, входящих в ЦФО (2-ой вариант), либо назначенный руководитель для части подразделения (3-й вариант).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Каждый ЦФО осуществляет свою деятельность в соответствии с бюджетом (сметой) доходов и/или расходов, спланированных на текущий период.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Основной задачей ЦФО является выполнение своих производственных заданий в рамках установленных бюджетом показателей.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Каждый ЦФО действует на основе собственного «Положения» о ЦФО.</w:t>
      </w:r>
    </w:p>
    <w:p w:rsidR="00043A2D" w:rsidRPr="00711FEC" w:rsidRDefault="00043A2D" w:rsidP="00EC2761">
      <w:pPr>
        <w:pStyle w:val="4"/>
        <w:numPr>
          <w:ilvl w:val="3"/>
          <w:numId w:val="0"/>
        </w:numPr>
        <w:tabs>
          <w:tab w:val="num" w:pos="864"/>
        </w:tabs>
        <w:spacing w:before="0" w:after="0" w:line="360" w:lineRule="auto"/>
        <w:ind w:firstLine="709"/>
        <w:jc w:val="both"/>
        <w:rPr>
          <w:color w:val="000000"/>
        </w:rPr>
      </w:pPr>
      <w:bookmarkStart w:id="3" w:name="_Toc99166487"/>
      <w:r w:rsidRPr="00711FEC">
        <w:rPr>
          <w:color w:val="000000"/>
        </w:rPr>
        <w:t>Финансовая структура</w:t>
      </w:r>
      <w:bookmarkEnd w:id="3"/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Финансовая структура выстраивается из ЦФО, которые, подобно подразделениям в оргструктуре, находятся в определенной иерархической подчиненности. Подчиненность центров определяется в той же последовательности, что и были указаны типы центров.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Самый верхний уровень — Центр инвестиций. Это либо предприятие, либо головная компания многоуровневой корпорации. В него входят все остальные центры. Сначала (на втором уровне) это будет Центр(ы) прибыли. Это тоже (как правило) означает уровень предприятия. Если предприятие существует в одном лице, то оно Центр прибыли самому себе, либо если несколько предприятий (например, дочерних) в холдинге, то каждое является Центром прибыли.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Каждый Центр прибыли должен иметь свой(и) Центр(ы) дохода и Центр(ы) затрат. Это следующий (третий) уровень. При этом Центры затрат могут быть как принадлежащие данному Центру дохода (например, ЦФО затрат «Маркетинг» в ЦФО дохода «Коммерция»), так и Центры затрат, являющиеся общефирменными. Это те центры, которые как правило, являются ответственными за затраты общефирменного характера, например, различного рода административные расходы (бухгалтерия, отдел кадров, логистика, охрана и т.д.).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Сами Центры дохода могут иметь свою внутреннюю иерархию, например, ЦФО дохода «Коммерция» имеет два подчиненных ЦФО дохода — ЦФО продаж региона «А» и ЦФО продаж региона «Б».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Аналогичную вложенность могут иметь и Центры затрат. Например, ЦФО затрат «Производство» может включать в себя ЦФО затрат «Литейный» и ЦФО затрат «Механический». Или ЦФО затрат «Инфраструктура» будет иметь в своей структуре набор ЦФО затрат «Энергетика», «Механика», «Стройсервис», «Ремонтный» и т.д. Общефирменный Центр затрат «Административный» может включать в себя ЦФО затрат «Учет», «Безопасность», «АСУ», «АХО» и т.д.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маржинального дохода с точки зрения структуры от Центров дохода ничем не отличаются, различия возникают на содержательном уровне.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Приведем примеры структур разного типа предприятий.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Единичное предприятие с одним бизнесом.</w:t>
      </w:r>
    </w:p>
    <w:p w:rsidR="00043A2D" w:rsidRPr="00EC2761" w:rsidRDefault="00043A2D" w:rsidP="00EC2761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инвестиций (предприятие)</w:t>
      </w:r>
    </w:p>
    <w:p w:rsidR="00043A2D" w:rsidRPr="00EC2761" w:rsidRDefault="00043A2D" w:rsidP="00EC2761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прибыли (предприятие)</w:t>
      </w:r>
    </w:p>
    <w:p w:rsidR="00043A2D" w:rsidRPr="00EC2761" w:rsidRDefault="00043A2D" w:rsidP="00EC2761">
      <w:pPr>
        <w:numPr>
          <w:ilvl w:val="2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дохода</w:t>
      </w:r>
    </w:p>
    <w:p w:rsidR="00043A2D" w:rsidRPr="00EC2761" w:rsidRDefault="00043A2D" w:rsidP="00EC2761">
      <w:pPr>
        <w:numPr>
          <w:ilvl w:val="3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дохода (Служба 1)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дохода (Отдел 1.1)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затрат (Отдел 1.2)</w:t>
      </w:r>
    </w:p>
    <w:p w:rsidR="00043A2D" w:rsidRPr="00EC2761" w:rsidRDefault="00043A2D" w:rsidP="00EC2761">
      <w:pPr>
        <w:numPr>
          <w:ilvl w:val="2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</w:t>
      </w:r>
    </w:p>
    <w:p w:rsidR="00043A2D" w:rsidRPr="00EC2761" w:rsidRDefault="00043A2D" w:rsidP="00EC2761">
      <w:pPr>
        <w:numPr>
          <w:ilvl w:val="3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затрат (Служба 2)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2.1)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2.2)</w:t>
      </w:r>
    </w:p>
    <w:p w:rsidR="00043A2D" w:rsidRPr="00EC2761" w:rsidRDefault="00043A2D" w:rsidP="00EC2761">
      <w:pPr>
        <w:numPr>
          <w:ilvl w:val="3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затрат (Служба 3, Служба 4)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</w:t>
      </w:r>
      <w:r w:rsidR="00EC2761">
        <w:rPr>
          <w:color w:val="000000"/>
          <w:sz w:val="28"/>
          <w:szCs w:val="28"/>
        </w:rPr>
        <w:t xml:space="preserve"> </w:t>
      </w:r>
      <w:r w:rsidRPr="00EC2761">
        <w:rPr>
          <w:color w:val="000000"/>
          <w:sz w:val="28"/>
          <w:szCs w:val="28"/>
        </w:rPr>
        <w:t>(Отдел 3.1)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</w:t>
      </w:r>
      <w:r w:rsidR="00EC2761">
        <w:rPr>
          <w:color w:val="000000"/>
          <w:sz w:val="28"/>
          <w:szCs w:val="28"/>
        </w:rPr>
        <w:t xml:space="preserve"> </w:t>
      </w:r>
      <w:r w:rsidRPr="00EC2761">
        <w:rPr>
          <w:color w:val="000000"/>
          <w:sz w:val="28"/>
          <w:szCs w:val="28"/>
        </w:rPr>
        <w:t>(Отдел 3.2)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</w:t>
      </w:r>
      <w:r w:rsidR="00EC2761">
        <w:rPr>
          <w:color w:val="000000"/>
          <w:sz w:val="28"/>
          <w:szCs w:val="28"/>
        </w:rPr>
        <w:t xml:space="preserve"> </w:t>
      </w:r>
      <w:r w:rsidRPr="00EC2761">
        <w:rPr>
          <w:color w:val="000000"/>
          <w:sz w:val="28"/>
          <w:szCs w:val="28"/>
        </w:rPr>
        <w:t>(Отдел 4.1)</w:t>
      </w:r>
    </w:p>
    <w:p w:rsidR="00043A2D" w:rsidRPr="00EC2761" w:rsidRDefault="00043A2D" w:rsidP="00EC2761">
      <w:pPr>
        <w:numPr>
          <w:ilvl w:val="4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4.2)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Единичное предприятие с несколькими бизнесами.</w:t>
      </w:r>
    </w:p>
    <w:p w:rsidR="00043A2D" w:rsidRPr="00EC2761" w:rsidRDefault="00043A2D" w:rsidP="00EC2761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инвестиций (предприятие)</w:t>
      </w:r>
    </w:p>
    <w:p w:rsidR="00043A2D" w:rsidRPr="00EC2761" w:rsidRDefault="00043A2D" w:rsidP="00EC2761">
      <w:pPr>
        <w:numPr>
          <w:ilvl w:val="1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прибыли (предприятие)</w:t>
      </w:r>
    </w:p>
    <w:p w:rsidR="00043A2D" w:rsidRPr="00EC2761" w:rsidRDefault="00043A2D" w:rsidP="00EC2761">
      <w:pPr>
        <w:numPr>
          <w:ilvl w:val="2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маржинального дохода</w:t>
      </w:r>
    </w:p>
    <w:p w:rsidR="00043A2D" w:rsidRPr="00EC2761" w:rsidRDefault="00043A2D" w:rsidP="00EC2761">
      <w:pPr>
        <w:numPr>
          <w:ilvl w:val="3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маржинального дохода (Бизнес 1)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дохода бизнеса (Служба 1)</w:t>
      </w:r>
    </w:p>
    <w:p w:rsidR="00043A2D" w:rsidRPr="00EC2761" w:rsidRDefault="00043A2D" w:rsidP="00EC2761">
      <w:pPr>
        <w:numPr>
          <w:ilvl w:val="5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дохода (Отдел 1.1)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 бизнеса</w:t>
      </w:r>
    </w:p>
    <w:p w:rsidR="00043A2D" w:rsidRPr="00EC2761" w:rsidRDefault="00043A2D" w:rsidP="00EC2761">
      <w:pPr>
        <w:numPr>
          <w:ilvl w:val="5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затрат (Служба 2)</w:t>
      </w:r>
    </w:p>
    <w:p w:rsidR="00043A2D" w:rsidRPr="00EC2761" w:rsidRDefault="00043A2D" w:rsidP="00EC2761">
      <w:pPr>
        <w:numPr>
          <w:ilvl w:val="6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2.1)</w:t>
      </w:r>
    </w:p>
    <w:p w:rsidR="00043A2D" w:rsidRPr="00EC2761" w:rsidRDefault="00043A2D" w:rsidP="00EC2761">
      <w:pPr>
        <w:numPr>
          <w:ilvl w:val="6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2.2)</w:t>
      </w:r>
    </w:p>
    <w:p w:rsidR="00EC2761" w:rsidRDefault="00043A2D" w:rsidP="00EC2761">
      <w:pPr>
        <w:numPr>
          <w:ilvl w:val="5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затрат (Служба 3)</w:t>
      </w:r>
    </w:p>
    <w:p w:rsidR="00043A2D" w:rsidRPr="00EC2761" w:rsidRDefault="00043A2D" w:rsidP="00EC2761">
      <w:pPr>
        <w:numPr>
          <w:ilvl w:val="6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3.1)</w:t>
      </w:r>
    </w:p>
    <w:p w:rsidR="00043A2D" w:rsidRPr="00EC2761" w:rsidRDefault="00043A2D" w:rsidP="00EC2761">
      <w:pPr>
        <w:numPr>
          <w:ilvl w:val="6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3.2)</w:t>
      </w:r>
    </w:p>
    <w:p w:rsidR="00043A2D" w:rsidRPr="00EC2761" w:rsidRDefault="00043A2D" w:rsidP="00EC2761">
      <w:pPr>
        <w:numPr>
          <w:ilvl w:val="3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маржинального дохода (Бизнес 2)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дохода бизнеса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 бизнеса</w:t>
      </w:r>
    </w:p>
    <w:p w:rsidR="00043A2D" w:rsidRPr="00EC2761" w:rsidRDefault="00043A2D" w:rsidP="00EC2761">
      <w:pPr>
        <w:numPr>
          <w:ilvl w:val="3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маржинального дохода (Бизнес 3)</w:t>
      </w:r>
    </w:p>
    <w:p w:rsidR="00043A2D" w:rsidRPr="00EC2761" w:rsidRDefault="00043A2D" w:rsidP="00EC2761">
      <w:pPr>
        <w:numPr>
          <w:ilvl w:val="2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 предприятия</w:t>
      </w:r>
    </w:p>
    <w:p w:rsidR="00043A2D" w:rsidRPr="00EC2761" w:rsidRDefault="00043A2D" w:rsidP="00EC2761">
      <w:pPr>
        <w:numPr>
          <w:ilvl w:val="3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затрат (Служба NX1)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NX1.1)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(Отдел NX1.2)</w:t>
      </w:r>
    </w:p>
    <w:p w:rsidR="00043A2D" w:rsidRPr="00EC2761" w:rsidRDefault="00043A2D" w:rsidP="00EC2761">
      <w:pPr>
        <w:numPr>
          <w:ilvl w:val="3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 затрат (Служба NX2, Служба NX3)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ЦФО(Отдел NX2.1)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ЦФО(Отдел NX2.2)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ЦФО(Отдел NX3.1)</w:t>
      </w:r>
    </w:p>
    <w:p w:rsidR="00043A2D" w:rsidRPr="00EC2761" w:rsidRDefault="00043A2D" w:rsidP="00EC2761">
      <w:pPr>
        <w:numPr>
          <w:ilvl w:val="4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ЦФО(Отдел NX3.2)</w:t>
      </w:r>
    </w:p>
    <w:p w:rsidR="0070602D" w:rsidRPr="00EC2761" w:rsidRDefault="007060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Корпорация из нескольких юридических лиц, каждое из которых занимается самостоятельным бизнесом.</w:t>
      </w:r>
    </w:p>
    <w:p w:rsidR="00043A2D" w:rsidRPr="00EC2761" w:rsidRDefault="00043A2D" w:rsidP="00EC2761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инвестиций (корпорация)</w:t>
      </w:r>
    </w:p>
    <w:p w:rsidR="00043A2D" w:rsidRPr="00EC2761" w:rsidRDefault="00043A2D" w:rsidP="00EC2761">
      <w:pPr>
        <w:numPr>
          <w:ilvl w:val="1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прибыли</w:t>
      </w:r>
    </w:p>
    <w:p w:rsidR="00043A2D" w:rsidRPr="00EC2761" w:rsidRDefault="00043A2D" w:rsidP="00EC2761">
      <w:pPr>
        <w:numPr>
          <w:ilvl w:val="2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прибыли 1 (предприятие 1)</w:t>
      </w:r>
    </w:p>
    <w:p w:rsidR="00043A2D" w:rsidRPr="00EC2761" w:rsidRDefault="00043A2D" w:rsidP="00EC2761">
      <w:pPr>
        <w:numPr>
          <w:ilvl w:val="3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дохода</w:t>
      </w:r>
    </w:p>
    <w:p w:rsidR="00043A2D" w:rsidRPr="00EC2761" w:rsidRDefault="00043A2D" w:rsidP="00EC2761">
      <w:pPr>
        <w:numPr>
          <w:ilvl w:val="3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</w:t>
      </w:r>
    </w:p>
    <w:p w:rsidR="00043A2D" w:rsidRPr="00EC2761" w:rsidRDefault="00043A2D" w:rsidP="00EC2761">
      <w:pPr>
        <w:numPr>
          <w:ilvl w:val="2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прибыли 2 (предприятие 2)</w:t>
      </w:r>
    </w:p>
    <w:p w:rsidR="00043A2D" w:rsidRPr="00EC2761" w:rsidRDefault="00043A2D" w:rsidP="00EC2761">
      <w:pPr>
        <w:numPr>
          <w:ilvl w:val="3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дохода</w:t>
      </w:r>
    </w:p>
    <w:p w:rsidR="00043A2D" w:rsidRPr="00EC2761" w:rsidRDefault="00043A2D" w:rsidP="00EC2761">
      <w:pPr>
        <w:numPr>
          <w:ilvl w:val="3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 1.1.3</w:t>
      </w:r>
    </w:p>
    <w:p w:rsidR="00043A2D" w:rsidRPr="00EC2761" w:rsidRDefault="00043A2D" w:rsidP="00EC2761">
      <w:pPr>
        <w:numPr>
          <w:ilvl w:val="2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 прибыли X (предприятие X)</w:t>
      </w:r>
    </w:p>
    <w:p w:rsidR="00043A2D" w:rsidRPr="00EC2761" w:rsidRDefault="00043A2D" w:rsidP="00EC2761">
      <w:pPr>
        <w:numPr>
          <w:ilvl w:val="1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Центры затрат корпорации</w:t>
      </w:r>
    </w:p>
    <w:p w:rsidR="00043A2D" w:rsidRPr="00EC2761" w:rsidRDefault="00043A2D" w:rsidP="00EC27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761">
        <w:rPr>
          <w:color w:val="000000"/>
          <w:sz w:val="28"/>
          <w:szCs w:val="28"/>
        </w:rPr>
        <w:t>Все вышеизложенное показывает, что финансовая структура является сложной системой, несмотря на ее внешне обманчивою простоту, так как вбирает в себя всю оргструктуру, вследствие чего и возникает возможность совмещения в одной структурной единице (ЦФО) ответственности за выполнение функциональных обязанностей и финансовой ответственности одновременно. Это соответственно открывает широкие возможности управления — сначала спланировать, а затем проконтролировать исполнение деятельности, причем во всех уровнях (снизу доверху), во всех разрезах (по продуктам, регионам, технологиям) и на всех этапах (от закупок до продаж).</w:t>
      </w:r>
      <w:bookmarkStart w:id="4" w:name="_GoBack"/>
      <w:bookmarkEnd w:id="4"/>
    </w:p>
    <w:sectPr w:rsidR="00043A2D" w:rsidRPr="00EC2761" w:rsidSect="00EC276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1DD" w:rsidRDefault="007731DD">
      <w:r>
        <w:separator/>
      </w:r>
    </w:p>
  </w:endnote>
  <w:endnote w:type="continuationSeparator" w:id="0">
    <w:p w:rsidR="007731DD" w:rsidRDefault="0077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1DD" w:rsidRDefault="007731DD">
      <w:r>
        <w:separator/>
      </w:r>
    </w:p>
  </w:footnote>
  <w:footnote w:type="continuationSeparator" w:id="0">
    <w:p w:rsidR="007731DD" w:rsidRDefault="0077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739C"/>
    <w:multiLevelType w:val="hybridMultilevel"/>
    <w:tmpl w:val="FBC20D90"/>
    <w:lvl w:ilvl="0" w:tplc="1D46689E">
      <w:start w:val="1"/>
      <w:numFmt w:val="bullet"/>
      <w:lvlText w:val=""/>
      <w:lvlJc w:val="left"/>
      <w:pPr>
        <w:tabs>
          <w:tab w:val="num" w:pos="1097"/>
        </w:tabs>
        <w:ind w:left="1077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DD4C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">
    <w:nsid w:val="15690F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3">
    <w:nsid w:val="209E056D"/>
    <w:multiLevelType w:val="hybridMultilevel"/>
    <w:tmpl w:val="7AE054EA"/>
    <w:lvl w:ilvl="0" w:tplc="471EA3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4AE4F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D066F81"/>
    <w:multiLevelType w:val="hybridMultilevel"/>
    <w:tmpl w:val="E9388ABC"/>
    <w:lvl w:ilvl="0" w:tplc="1ABC1086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DD75B38"/>
    <w:multiLevelType w:val="hybridMultilevel"/>
    <w:tmpl w:val="538EC8EA"/>
    <w:lvl w:ilvl="0" w:tplc="49606BFE">
      <w:start w:val="1"/>
      <w:numFmt w:val="bullet"/>
      <w:lvlText w:val=""/>
      <w:lvlJc w:val="left"/>
      <w:pPr>
        <w:tabs>
          <w:tab w:val="num" w:pos="1077"/>
        </w:tabs>
        <w:ind w:left="1077" w:hanging="368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3377AA3"/>
    <w:multiLevelType w:val="hybridMultilevel"/>
    <w:tmpl w:val="2E7CA6C2"/>
    <w:lvl w:ilvl="0" w:tplc="88D0146A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71275B9"/>
    <w:multiLevelType w:val="hybridMultilevel"/>
    <w:tmpl w:val="A2669886"/>
    <w:lvl w:ilvl="0" w:tplc="9A1CAD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ABA3FFE"/>
    <w:multiLevelType w:val="hybridMultilevel"/>
    <w:tmpl w:val="550C04D0"/>
    <w:lvl w:ilvl="0" w:tplc="FFFFFFFF">
      <w:numFmt w:val="bullet"/>
      <w:lvlText w:val=""/>
      <w:legacy w:legacy="1" w:legacySpace="360" w:legacyIndent="360"/>
      <w:lvlJc w:val="left"/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A3396B"/>
    <w:multiLevelType w:val="hybridMultilevel"/>
    <w:tmpl w:val="F4AC1616"/>
    <w:lvl w:ilvl="0" w:tplc="020A748C">
      <w:start w:val="1"/>
      <w:numFmt w:val="bullet"/>
      <w:lvlText w:val=""/>
      <w:lvlJc w:val="left"/>
      <w:pPr>
        <w:tabs>
          <w:tab w:val="num" w:pos="1077"/>
        </w:tabs>
        <w:ind w:left="1077" w:hanging="368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293274"/>
    <w:multiLevelType w:val="hybridMultilevel"/>
    <w:tmpl w:val="9E18A6CA"/>
    <w:lvl w:ilvl="0" w:tplc="04190005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cs="Wingdings" w:hint="default"/>
      </w:rPr>
    </w:lvl>
  </w:abstractNum>
  <w:abstractNum w:abstractNumId="12">
    <w:nsid w:val="4BBC2FF3"/>
    <w:multiLevelType w:val="hybridMultilevel"/>
    <w:tmpl w:val="8FD8CA6A"/>
    <w:lvl w:ilvl="0" w:tplc="4452891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1B2F3E"/>
    <w:multiLevelType w:val="hybridMultilevel"/>
    <w:tmpl w:val="4AC02098"/>
    <w:lvl w:ilvl="0" w:tplc="4E044D2A">
      <w:numFmt w:val="bullet"/>
      <w:lvlText w:val="•"/>
      <w:legacy w:legacy="1" w:legacySpace="360" w:legacyIndent="30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2152E9"/>
    <w:multiLevelType w:val="hybridMultilevel"/>
    <w:tmpl w:val="6C961B24"/>
    <w:lvl w:ilvl="0" w:tplc="E9C82F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04B55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28E23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68DE6CF9"/>
    <w:multiLevelType w:val="multilevel"/>
    <w:tmpl w:val="9176DA3E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8">
    <w:nsid w:val="690E7EE7"/>
    <w:multiLevelType w:val="hybridMultilevel"/>
    <w:tmpl w:val="E4A2A55E"/>
    <w:lvl w:ilvl="0" w:tplc="C714FC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738612F"/>
    <w:multiLevelType w:val="hybridMultilevel"/>
    <w:tmpl w:val="5792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4"/>
  </w:num>
  <w:num w:numId="5">
    <w:abstractNumId w:val="18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19"/>
  </w:num>
  <w:num w:numId="11">
    <w:abstractNumId w:val="7"/>
  </w:num>
  <w:num w:numId="12">
    <w:abstractNumId w:val="5"/>
  </w:num>
  <w:num w:numId="13">
    <w:abstractNumId w:val="3"/>
  </w:num>
  <w:num w:numId="14">
    <w:abstractNumId w:val="13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7FC"/>
    <w:rsid w:val="00043A2D"/>
    <w:rsid w:val="001F16A6"/>
    <w:rsid w:val="002D3805"/>
    <w:rsid w:val="003948B0"/>
    <w:rsid w:val="0047316B"/>
    <w:rsid w:val="004D6A9D"/>
    <w:rsid w:val="0055690F"/>
    <w:rsid w:val="006A6FDC"/>
    <w:rsid w:val="0070602D"/>
    <w:rsid w:val="00711FEC"/>
    <w:rsid w:val="007731DD"/>
    <w:rsid w:val="007D2A7C"/>
    <w:rsid w:val="00864162"/>
    <w:rsid w:val="00A667FC"/>
    <w:rsid w:val="00AD0FBF"/>
    <w:rsid w:val="00B215B3"/>
    <w:rsid w:val="00BB4F76"/>
    <w:rsid w:val="00BC2F14"/>
    <w:rsid w:val="00C16619"/>
    <w:rsid w:val="00C41456"/>
    <w:rsid w:val="00C67F69"/>
    <w:rsid w:val="00D318B4"/>
    <w:rsid w:val="00E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6A56652-19EF-46E3-99FA-3A40A67F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F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7FC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43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43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67FC"/>
    <w:pPr>
      <w:keepNext/>
      <w:jc w:val="center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667FC"/>
    <w:pPr>
      <w:keepNext/>
      <w:ind w:firstLine="426"/>
      <w:jc w:val="right"/>
      <w:outlineLvl w:val="5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43A2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A667FC"/>
    <w:pPr>
      <w:ind w:firstLine="426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66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customStyle="1" w:styleId="a7">
    <w:name w:val="Раздел"/>
    <w:basedOn w:val="a"/>
    <w:uiPriority w:val="99"/>
    <w:rsid w:val="004D6A9D"/>
    <w:pPr>
      <w:spacing w:before="480" w:after="240" w:line="360" w:lineRule="auto"/>
      <w:jc w:val="center"/>
    </w:pPr>
    <w:rPr>
      <w:b/>
      <w:bCs/>
      <w:spacing w:val="20"/>
    </w:rPr>
  </w:style>
  <w:style w:type="paragraph" w:styleId="a8">
    <w:name w:val="Normal (Web)"/>
    <w:basedOn w:val="a"/>
    <w:uiPriority w:val="99"/>
    <w:rsid w:val="004D6A9D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styleId="a9">
    <w:name w:val="caption"/>
    <w:basedOn w:val="a"/>
    <w:next w:val="a"/>
    <w:uiPriority w:val="99"/>
    <w:qFormat/>
    <w:rsid w:val="004D6A9D"/>
    <w:pPr>
      <w:spacing w:before="120" w:after="120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4731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318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c">
    <w:name w:val="Table Grid"/>
    <w:basedOn w:val="a1"/>
    <w:uiPriority w:val="99"/>
    <w:rsid w:val="00D31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C1661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C16619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C16619"/>
    <w:rPr>
      <w:vertAlign w:val="superscript"/>
    </w:rPr>
  </w:style>
  <w:style w:type="paragraph" w:styleId="21">
    <w:name w:val="Body Text 2"/>
    <w:basedOn w:val="a"/>
    <w:link w:val="22"/>
    <w:uiPriority w:val="99"/>
    <w:rsid w:val="00043A2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/>
  <LinksUpToDate>false</LinksUpToDate>
  <CharactersWithSpaces>21274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Александр</dc:creator>
  <cp:keywords/>
  <dc:description/>
  <cp:lastModifiedBy>admin</cp:lastModifiedBy>
  <cp:revision>2</cp:revision>
  <dcterms:created xsi:type="dcterms:W3CDTF">2014-05-23T03:39:00Z</dcterms:created>
  <dcterms:modified xsi:type="dcterms:W3CDTF">2014-05-23T03:39:00Z</dcterms:modified>
</cp:coreProperties>
</file>