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7BF" w:rsidRDefault="005D17BF" w:rsidP="000F55C9">
      <w:pPr>
        <w:jc w:val="center"/>
      </w:pPr>
    </w:p>
    <w:p w:rsidR="000F55C9" w:rsidRDefault="000F55C9" w:rsidP="000F55C9">
      <w:pPr>
        <w:jc w:val="center"/>
      </w:pPr>
      <w:r>
        <w:t>НЕГОСУДАРСТВЕННОЕ ОБРАЗОВАТЕЛЬНОЕ УЧРЕЖДЕНИЕ</w:t>
      </w:r>
    </w:p>
    <w:p w:rsidR="000F55C9" w:rsidRDefault="000F55C9" w:rsidP="000F55C9">
      <w:pPr>
        <w:jc w:val="center"/>
      </w:pPr>
      <w:r>
        <w:t>ВЫСШЕГО ПРОФЕССИОНАЛЬНОГО ОБРАЗОВАНИЯ</w:t>
      </w:r>
    </w:p>
    <w:p w:rsidR="000F55C9" w:rsidRDefault="000F55C9" w:rsidP="000F55C9">
      <w:pPr>
        <w:jc w:val="center"/>
      </w:pPr>
      <w:r>
        <w:t>«МОСКОВСКИЙ ПСИХОЛОГО-СОЦИАЛЬНЫЙ ИНСТИТУТ»</w:t>
      </w:r>
    </w:p>
    <w:p w:rsidR="000F55C9" w:rsidRDefault="000F55C9" w:rsidP="000F55C9">
      <w:pPr>
        <w:jc w:val="center"/>
      </w:pPr>
      <w:r>
        <w:t>Филиал в г. БРЯНСКЕ</w:t>
      </w:r>
    </w:p>
    <w:p w:rsidR="000F55C9" w:rsidRDefault="000F55C9" w:rsidP="000F55C9">
      <w:pPr>
        <w:jc w:val="center"/>
      </w:pPr>
    </w:p>
    <w:p w:rsidR="000F55C9" w:rsidRDefault="000F55C9" w:rsidP="000F55C9">
      <w:pPr>
        <w:jc w:val="center"/>
      </w:pPr>
    </w:p>
    <w:p w:rsidR="000F55C9" w:rsidRDefault="000F55C9" w:rsidP="000F55C9">
      <w:pPr>
        <w:jc w:val="center"/>
      </w:pPr>
    </w:p>
    <w:p w:rsidR="000F55C9" w:rsidRDefault="000F55C9" w:rsidP="000F55C9">
      <w:pPr>
        <w:jc w:val="center"/>
      </w:pPr>
    </w:p>
    <w:p w:rsidR="000F55C9" w:rsidRDefault="000F55C9" w:rsidP="000F55C9">
      <w:pPr>
        <w:jc w:val="center"/>
        <w:rPr>
          <w:b/>
        </w:rPr>
      </w:pPr>
      <w:r>
        <w:rPr>
          <w:b/>
        </w:rPr>
        <w:t>Факультет экономики и менеджмента</w:t>
      </w:r>
    </w:p>
    <w:p w:rsidR="000F55C9" w:rsidRDefault="000F55C9" w:rsidP="000F55C9">
      <w:pPr>
        <w:jc w:val="center"/>
        <w:rPr>
          <w:b/>
        </w:rPr>
      </w:pPr>
      <w:r>
        <w:rPr>
          <w:b/>
        </w:rPr>
        <w:t>очное отделение</w:t>
      </w:r>
    </w:p>
    <w:p w:rsidR="000F55C9" w:rsidRDefault="000F55C9" w:rsidP="000F55C9">
      <w:pPr>
        <w:jc w:val="center"/>
        <w:rPr>
          <w:b/>
        </w:rPr>
      </w:pPr>
    </w:p>
    <w:p w:rsidR="000F55C9" w:rsidRDefault="000F55C9" w:rsidP="000F55C9">
      <w:pPr>
        <w:jc w:val="center"/>
        <w:rPr>
          <w:b/>
        </w:rPr>
      </w:pPr>
    </w:p>
    <w:p w:rsidR="000F55C9" w:rsidRDefault="000F55C9" w:rsidP="000F55C9">
      <w:pPr>
        <w:jc w:val="center"/>
        <w:rPr>
          <w:b/>
        </w:rPr>
      </w:pPr>
    </w:p>
    <w:p w:rsidR="000F55C9" w:rsidRDefault="000F55C9" w:rsidP="000F55C9">
      <w:pPr>
        <w:jc w:val="right"/>
        <w:rPr>
          <w:b/>
        </w:rPr>
      </w:pPr>
      <w:r>
        <w:rPr>
          <w:b/>
        </w:rPr>
        <w:t>Специальность: 080105.65 Финансы и кредит</w:t>
      </w:r>
    </w:p>
    <w:p w:rsidR="000F55C9" w:rsidRDefault="000F55C9" w:rsidP="000F55C9">
      <w:pPr>
        <w:jc w:val="right"/>
      </w:pPr>
    </w:p>
    <w:p w:rsidR="000F55C9" w:rsidRDefault="000F55C9" w:rsidP="000F55C9">
      <w:pPr>
        <w:jc w:val="right"/>
      </w:pPr>
    </w:p>
    <w:p w:rsidR="000F55C9" w:rsidRDefault="000F55C9" w:rsidP="000F55C9">
      <w:pPr>
        <w:jc w:val="right"/>
      </w:pPr>
    </w:p>
    <w:p w:rsidR="000F55C9" w:rsidRDefault="000F55C9" w:rsidP="000F55C9">
      <w:pPr>
        <w:jc w:val="right"/>
      </w:pPr>
    </w:p>
    <w:p w:rsidR="000F55C9" w:rsidRDefault="000F55C9" w:rsidP="000F55C9">
      <w:pPr>
        <w:jc w:val="right"/>
      </w:pPr>
    </w:p>
    <w:p w:rsidR="000F55C9" w:rsidRDefault="000F55C9" w:rsidP="000F55C9">
      <w:pPr>
        <w:jc w:val="right"/>
      </w:pPr>
    </w:p>
    <w:p w:rsidR="000F55C9" w:rsidRDefault="000F55C9" w:rsidP="000F55C9">
      <w:pPr>
        <w:jc w:val="right"/>
      </w:pPr>
    </w:p>
    <w:p w:rsidR="000F55C9" w:rsidRDefault="000F55C9" w:rsidP="000F55C9">
      <w:pPr>
        <w:jc w:val="right"/>
      </w:pPr>
    </w:p>
    <w:p w:rsidR="000F55C9" w:rsidRDefault="000F55C9" w:rsidP="000F55C9">
      <w:pPr>
        <w:jc w:val="right"/>
      </w:pPr>
    </w:p>
    <w:p w:rsidR="000F55C9" w:rsidRDefault="000F55C9" w:rsidP="000F55C9">
      <w:pPr>
        <w:jc w:val="center"/>
        <w:rPr>
          <w:b/>
          <w:sz w:val="28"/>
          <w:szCs w:val="28"/>
        </w:rPr>
      </w:pPr>
      <w:r>
        <w:rPr>
          <w:b/>
          <w:sz w:val="28"/>
          <w:szCs w:val="28"/>
        </w:rPr>
        <w:t>КУРСОВАЯ РАБОТА</w:t>
      </w:r>
    </w:p>
    <w:p w:rsidR="000F55C9" w:rsidRDefault="000F55C9" w:rsidP="000F55C9">
      <w:pPr>
        <w:jc w:val="center"/>
        <w:rPr>
          <w:b/>
          <w:sz w:val="28"/>
          <w:szCs w:val="28"/>
        </w:rPr>
      </w:pPr>
    </w:p>
    <w:p w:rsidR="000F55C9" w:rsidRDefault="000F55C9" w:rsidP="000F55C9">
      <w:pPr>
        <w:jc w:val="center"/>
        <w:rPr>
          <w:b/>
          <w:sz w:val="28"/>
          <w:szCs w:val="28"/>
        </w:rPr>
      </w:pPr>
      <w:r>
        <w:rPr>
          <w:sz w:val="28"/>
          <w:szCs w:val="28"/>
        </w:rPr>
        <w:t>предмет</w:t>
      </w:r>
      <w:r>
        <w:rPr>
          <w:b/>
          <w:sz w:val="28"/>
          <w:szCs w:val="28"/>
        </w:rPr>
        <w:t>: Финансовый менеджмент</w:t>
      </w:r>
    </w:p>
    <w:p w:rsidR="000F55C9" w:rsidRDefault="000F55C9" w:rsidP="000F55C9">
      <w:pPr>
        <w:jc w:val="center"/>
        <w:rPr>
          <w:b/>
          <w:sz w:val="28"/>
          <w:szCs w:val="28"/>
        </w:rPr>
      </w:pPr>
    </w:p>
    <w:p w:rsidR="000F55C9" w:rsidRPr="000F55C9" w:rsidRDefault="000F55C9" w:rsidP="000F55C9">
      <w:pPr>
        <w:spacing w:line="360" w:lineRule="auto"/>
        <w:jc w:val="center"/>
        <w:rPr>
          <w:b/>
          <w:sz w:val="28"/>
          <w:szCs w:val="28"/>
        </w:rPr>
      </w:pPr>
      <w:r>
        <w:rPr>
          <w:sz w:val="28"/>
          <w:szCs w:val="28"/>
        </w:rPr>
        <w:t>тема:</w:t>
      </w:r>
      <w:r>
        <w:rPr>
          <w:b/>
          <w:sz w:val="28"/>
          <w:szCs w:val="28"/>
        </w:rPr>
        <w:t xml:space="preserve"> Состояние и пути совершенствования управления денежными потоками предприятия</w:t>
      </w:r>
    </w:p>
    <w:p w:rsidR="000F55C9" w:rsidRDefault="000F55C9" w:rsidP="000F55C9">
      <w:pPr>
        <w:spacing w:line="360" w:lineRule="auto"/>
        <w:jc w:val="center"/>
        <w:rPr>
          <w:b/>
          <w:sz w:val="28"/>
          <w:szCs w:val="28"/>
        </w:rPr>
      </w:pPr>
    </w:p>
    <w:p w:rsidR="000F55C9" w:rsidRDefault="000F55C9" w:rsidP="000F55C9">
      <w:pPr>
        <w:jc w:val="center"/>
        <w:rPr>
          <w:b/>
          <w:sz w:val="28"/>
          <w:szCs w:val="28"/>
        </w:rPr>
      </w:pPr>
      <w:r>
        <w:rPr>
          <w:b/>
          <w:sz w:val="28"/>
          <w:szCs w:val="28"/>
        </w:rPr>
        <w:t>(на примере МУП «Сервисбаза»)</w:t>
      </w:r>
    </w:p>
    <w:p w:rsidR="000F55C9" w:rsidRDefault="000F55C9" w:rsidP="000F55C9">
      <w:pPr>
        <w:rPr>
          <w:sz w:val="28"/>
          <w:szCs w:val="28"/>
        </w:rPr>
      </w:pPr>
    </w:p>
    <w:p w:rsidR="000F55C9" w:rsidRDefault="000F55C9" w:rsidP="000F55C9">
      <w:pPr>
        <w:rPr>
          <w:sz w:val="28"/>
          <w:szCs w:val="28"/>
        </w:rPr>
      </w:pPr>
    </w:p>
    <w:p w:rsidR="000F55C9" w:rsidRDefault="000F55C9" w:rsidP="000F55C9">
      <w:pPr>
        <w:rPr>
          <w:sz w:val="28"/>
          <w:szCs w:val="28"/>
        </w:rPr>
      </w:pPr>
    </w:p>
    <w:p w:rsidR="000F55C9" w:rsidRDefault="000F55C9" w:rsidP="000F55C9">
      <w:pPr>
        <w:rPr>
          <w:sz w:val="28"/>
          <w:szCs w:val="28"/>
        </w:rPr>
      </w:pPr>
    </w:p>
    <w:p w:rsidR="000F55C9" w:rsidRDefault="000F55C9" w:rsidP="000F55C9">
      <w:pPr>
        <w:tabs>
          <w:tab w:val="left" w:pos="7740"/>
        </w:tabs>
        <w:jc w:val="right"/>
        <w:rPr>
          <w:sz w:val="28"/>
          <w:szCs w:val="28"/>
        </w:rPr>
      </w:pPr>
      <w:r>
        <w:rPr>
          <w:sz w:val="28"/>
          <w:szCs w:val="28"/>
        </w:rPr>
        <w:tab/>
        <w:t>Выполнила:</w:t>
      </w:r>
    </w:p>
    <w:p w:rsidR="000F55C9" w:rsidRDefault="000F55C9" w:rsidP="000F55C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Студент группы 06/ЭО-52</w:t>
      </w:r>
    </w:p>
    <w:p w:rsidR="000F55C9" w:rsidRDefault="005F3B7E" w:rsidP="000F55C9">
      <w:pPr>
        <w:ind w:left="7080"/>
        <w:jc w:val="right"/>
        <w:rPr>
          <w:sz w:val="28"/>
          <w:szCs w:val="28"/>
        </w:rPr>
      </w:pPr>
      <w:r>
        <w:rPr>
          <w:sz w:val="28"/>
          <w:szCs w:val="28"/>
        </w:rPr>
        <w:t>Михаленков А.</w:t>
      </w:r>
      <w:r w:rsidR="00322E99">
        <w:rPr>
          <w:sz w:val="28"/>
          <w:szCs w:val="28"/>
        </w:rPr>
        <w:t xml:space="preserve"> В.</w:t>
      </w:r>
    </w:p>
    <w:p w:rsidR="000F55C9" w:rsidRDefault="000F55C9" w:rsidP="000F55C9">
      <w:pPr>
        <w:ind w:left="7080"/>
        <w:jc w:val="right"/>
        <w:rPr>
          <w:sz w:val="28"/>
          <w:szCs w:val="28"/>
        </w:rPr>
      </w:pPr>
    </w:p>
    <w:p w:rsidR="000F55C9" w:rsidRDefault="000F55C9" w:rsidP="000F55C9">
      <w:pPr>
        <w:ind w:left="7080"/>
        <w:jc w:val="right"/>
        <w:rPr>
          <w:sz w:val="28"/>
          <w:szCs w:val="28"/>
        </w:rPr>
      </w:pPr>
      <w:r>
        <w:rPr>
          <w:sz w:val="28"/>
          <w:szCs w:val="28"/>
        </w:rPr>
        <w:t>Проверил:</w:t>
      </w:r>
    </w:p>
    <w:p w:rsidR="000F55C9" w:rsidRDefault="000F55C9" w:rsidP="000F55C9">
      <w:pPr>
        <w:ind w:left="6840"/>
        <w:jc w:val="right"/>
        <w:rPr>
          <w:sz w:val="28"/>
          <w:szCs w:val="28"/>
        </w:rPr>
      </w:pPr>
      <w:r>
        <w:rPr>
          <w:sz w:val="28"/>
          <w:szCs w:val="28"/>
        </w:rPr>
        <w:t>к.э.н., доц.</w:t>
      </w:r>
    </w:p>
    <w:p w:rsidR="000F55C9" w:rsidRDefault="000F55C9" w:rsidP="000F55C9">
      <w:pPr>
        <w:ind w:left="6840"/>
        <w:jc w:val="right"/>
        <w:rPr>
          <w:sz w:val="28"/>
          <w:szCs w:val="28"/>
        </w:rPr>
      </w:pPr>
      <w:r>
        <w:rPr>
          <w:sz w:val="28"/>
          <w:szCs w:val="28"/>
        </w:rPr>
        <w:t>Никитина А. О.</w:t>
      </w:r>
    </w:p>
    <w:p w:rsidR="000F55C9" w:rsidRDefault="000F55C9" w:rsidP="000F55C9">
      <w:pPr>
        <w:ind w:left="6840"/>
        <w:jc w:val="right"/>
        <w:rPr>
          <w:sz w:val="28"/>
          <w:szCs w:val="28"/>
        </w:rPr>
      </w:pPr>
    </w:p>
    <w:p w:rsidR="000F55C9" w:rsidRDefault="000F55C9" w:rsidP="000F55C9">
      <w:pPr>
        <w:ind w:left="6840"/>
        <w:jc w:val="right"/>
        <w:rPr>
          <w:sz w:val="28"/>
          <w:szCs w:val="28"/>
        </w:rPr>
      </w:pPr>
    </w:p>
    <w:p w:rsidR="000F55C9" w:rsidRDefault="000F55C9" w:rsidP="000F55C9">
      <w:pPr>
        <w:ind w:left="6840"/>
        <w:jc w:val="right"/>
        <w:rPr>
          <w:sz w:val="28"/>
          <w:szCs w:val="28"/>
        </w:rPr>
      </w:pPr>
    </w:p>
    <w:p w:rsidR="000F55C9" w:rsidRDefault="000F55C9" w:rsidP="000F55C9">
      <w:pPr>
        <w:ind w:left="6840"/>
        <w:jc w:val="right"/>
        <w:rPr>
          <w:sz w:val="28"/>
          <w:szCs w:val="28"/>
        </w:rPr>
      </w:pPr>
    </w:p>
    <w:p w:rsidR="000F55C9" w:rsidRDefault="000F55C9" w:rsidP="000F55C9">
      <w:pPr>
        <w:ind w:left="3420"/>
        <w:rPr>
          <w:sz w:val="28"/>
          <w:szCs w:val="28"/>
        </w:rPr>
      </w:pPr>
      <w:r>
        <w:rPr>
          <w:sz w:val="28"/>
          <w:szCs w:val="28"/>
        </w:rPr>
        <w:t>Брянск-2010</w:t>
      </w:r>
    </w:p>
    <w:p w:rsidR="00C67B3E" w:rsidRPr="006A5AF7" w:rsidRDefault="000F55C9" w:rsidP="000F55C9">
      <w:pPr>
        <w:spacing w:line="360" w:lineRule="auto"/>
        <w:jc w:val="center"/>
        <w:rPr>
          <w:sz w:val="28"/>
          <w:szCs w:val="28"/>
        </w:rPr>
      </w:pPr>
      <w:r w:rsidRPr="000F55C9">
        <w:rPr>
          <w:sz w:val="28"/>
          <w:szCs w:val="28"/>
        </w:rPr>
        <w:br w:type="page"/>
      </w:r>
      <w:r w:rsidR="00C67B3E" w:rsidRPr="006A5AF7">
        <w:rPr>
          <w:sz w:val="28"/>
          <w:szCs w:val="28"/>
        </w:rPr>
        <w:t>СОДЕРЖАНИЕ</w:t>
      </w:r>
    </w:p>
    <w:p w:rsidR="00C67B3E" w:rsidRPr="006A5AF7" w:rsidRDefault="00B50392" w:rsidP="00C67B3E">
      <w:pPr>
        <w:spacing w:line="360" w:lineRule="auto"/>
        <w:jc w:val="both"/>
        <w:rPr>
          <w:sz w:val="28"/>
          <w:szCs w:val="28"/>
        </w:rPr>
      </w:pPr>
      <w:r w:rsidRPr="006A5AF7">
        <w:rPr>
          <w:sz w:val="28"/>
          <w:szCs w:val="28"/>
        </w:rPr>
        <w:t>ВВЕДЕНИЕ</w:t>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t>3</w:t>
      </w:r>
    </w:p>
    <w:p w:rsidR="00C67B3E" w:rsidRPr="006A5AF7" w:rsidRDefault="00C67B3E" w:rsidP="00C67B3E">
      <w:pPr>
        <w:spacing w:line="360" w:lineRule="auto"/>
        <w:ind w:left="406" w:hanging="406"/>
        <w:jc w:val="both"/>
        <w:rPr>
          <w:sz w:val="28"/>
          <w:szCs w:val="28"/>
        </w:rPr>
      </w:pPr>
      <w:r w:rsidRPr="006A5AF7">
        <w:rPr>
          <w:sz w:val="28"/>
          <w:szCs w:val="28"/>
        </w:rPr>
        <w:t xml:space="preserve">1. ТЕОРЕТИЧЕСКИЕ ОСНОВЫ УПРАВЛЕНИЯ </w:t>
      </w:r>
      <w:r w:rsidR="00B50392" w:rsidRPr="006A5AF7">
        <w:rPr>
          <w:sz w:val="28"/>
          <w:szCs w:val="28"/>
        </w:rPr>
        <w:t>ДЕНЕЖНЫМИ ПОТОКАМИ</w:t>
      </w:r>
      <w:r w:rsidRPr="006A5AF7">
        <w:rPr>
          <w:sz w:val="28"/>
          <w:szCs w:val="28"/>
        </w:rPr>
        <w:t xml:space="preserve"> ПРЕДПРИЯТИЯ</w:t>
      </w:r>
    </w:p>
    <w:p w:rsidR="00C67B3E" w:rsidRPr="006A5AF7" w:rsidRDefault="00C67B3E" w:rsidP="00C67B3E">
      <w:pPr>
        <w:spacing w:line="360" w:lineRule="auto"/>
        <w:jc w:val="both"/>
        <w:rPr>
          <w:sz w:val="28"/>
          <w:szCs w:val="28"/>
        </w:rPr>
      </w:pPr>
      <w:r w:rsidRPr="006A5AF7">
        <w:rPr>
          <w:sz w:val="28"/>
          <w:szCs w:val="28"/>
        </w:rPr>
        <w:t xml:space="preserve">1.1. </w:t>
      </w:r>
      <w:r w:rsidR="00B50392" w:rsidRPr="006A5AF7">
        <w:rPr>
          <w:sz w:val="28"/>
          <w:szCs w:val="28"/>
        </w:rPr>
        <w:t>Сущность и классификация денежных потоков</w:t>
      </w:r>
      <w:r w:rsidRPr="006A5AF7">
        <w:rPr>
          <w:sz w:val="28"/>
          <w:szCs w:val="28"/>
        </w:rPr>
        <w:t xml:space="preserve"> предприятия</w:t>
      </w:r>
      <w:r w:rsidR="006A5AF7">
        <w:rPr>
          <w:sz w:val="28"/>
          <w:szCs w:val="28"/>
        </w:rPr>
        <w:tab/>
      </w:r>
      <w:r w:rsidR="006A5AF7">
        <w:rPr>
          <w:sz w:val="28"/>
          <w:szCs w:val="28"/>
        </w:rPr>
        <w:tab/>
      </w:r>
      <w:r w:rsidR="006A5AF7">
        <w:rPr>
          <w:sz w:val="28"/>
          <w:szCs w:val="28"/>
        </w:rPr>
        <w:tab/>
        <w:t>6</w:t>
      </w:r>
    </w:p>
    <w:p w:rsidR="00C67B3E" w:rsidRPr="006A5AF7" w:rsidRDefault="00C67B3E" w:rsidP="00C67B3E">
      <w:pPr>
        <w:spacing w:line="360" w:lineRule="auto"/>
        <w:ind w:left="490" w:hanging="490"/>
        <w:jc w:val="both"/>
        <w:rPr>
          <w:sz w:val="28"/>
          <w:szCs w:val="28"/>
        </w:rPr>
      </w:pPr>
      <w:r w:rsidRPr="006A5AF7">
        <w:rPr>
          <w:sz w:val="28"/>
          <w:szCs w:val="28"/>
        </w:rPr>
        <w:t xml:space="preserve">1.2. Информационная и правовая база управления </w:t>
      </w:r>
      <w:r w:rsidR="00B50392" w:rsidRPr="006A5AF7">
        <w:rPr>
          <w:sz w:val="28"/>
          <w:szCs w:val="28"/>
        </w:rPr>
        <w:t>денежными потоками предприятия</w:t>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t xml:space="preserve">        15</w:t>
      </w:r>
    </w:p>
    <w:p w:rsidR="00C67B3E" w:rsidRPr="006A5AF7" w:rsidRDefault="00C67B3E" w:rsidP="00B50392">
      <w:pPr>
        <w:spacing w:line="360" w:lineRule="auto"/>
        <w:ind w:left="540" w:hanging="540"/>
        <w:jc w:val="both"/>
        <w:rPr>
          <w:sz w:val="28"/>
          <w:szCs w:val="28"/>
        </w:rPr>
      </w:pPr>
      <w:r w:rsidRPr="006A5AF7">
        <w:rPr>
          <w:sz w:val="28"/>
          <w:szCs w:val="28"/>
        </w:rPr>
        <w:t xml:space="preserve">1.3. </w:t>
      </w:r>
      <w:r w:rsidR="00B50392" w:rsidRPr="006A5AF7">
        <w:rPr>
          <w:sz w:val="28"/>
          <w:szCs w:val="28"/>
        </w:rPr>
        <w:t>Модели управления денежными потоками: отечественная и зарубежная практика</w:t>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t xml:space="preserve">        24</w:t>
      </w:r>
    </w:p>
    <w:p w:rsidR="00C67B3E" w:rsidRPr="006A5AF7" w:rsidRDefault="00C67B3E" w:rsidP="00C67B3E">
      <w:pPr>
        <w:spacing w:line="360" w:lineRule="auto"/>
        <w:ind w:left="360" w:hanging="360"/>
        <w:jc w:val="both"/>
        <w:rPr>
          <w:sz w:val="28"/>
          <w:szCs w:val="28"/>
        </w:rPr>
      </w:pPr>
      <w:r w:rsidRPr="006A5AF7">
        <w:rPr>
          <w:sz w:val="28"/>
          <w:szCs w:val="28"/>
        </w:rPr>
        <w:t xml:space="preserve">2. ОЦЕНКА СОСТОЯНИЯ УПРАВЛЕНИЯ </w:t>
      </w:r>
      <w:r w:rsidR="00B50392" w:rsidRPr="006A5AF7">
        <w:rPr>
          <w:sz w:val="28"/>
          <w:szCs w:val="28"/>
        </w:rPr>
        <w:t xml:space="preserve">ДЕНЕЖНЫМИ ПОТОКАМИ </w:t>
      </w:r>
      <w:bookmarkStart w:id="0" w:name="OLE_LINK1"/>
      <w:bookmarkStart w:id="1" w:name="OLE_LINK2"/>
      <w:r w:rsidR="00B50392" w:rsidRPr="006A5AF7">
        <w:rPr>
          <w:sz w:val="28"/>
          <w:szCs w:val="28"/>
        </w:rPr>
        <w:t>МУП «Сервисбаза»</w:t>
      </w:r>
      <w:bookmarkEnd w:id="0"/>
      <w:bookmarkEnd w:id="1"/>
    </w:p>
    <w:p w:rsidR="00C67B3E" w:rsidRPr="006A5AF7" w:rsidRDefault="00C67B3E" w:rsidP="00C67B3E">
      <w:pPr>
        <w:spacing w:line="360" w:lineRule="auto"/>
        <w:ind w:left="280" w:hanging="280"/>
        <w:jc w:val="both"/>
        <w:rPr>
          <w:sz w:val="28"/>
          <w:szCs w:val="28"/>
        </w:rPr>
      </w:pPr>
      <w:r w:rsidRPr="006A5AF7">
        <w:rPr>
          <w:sz w:val="28"/>
          <w:szCs w:val="28"/>
        </w:rPr>
        <w:t>2.1. Организационно-экономическая характеристика предприятия</w:t>
      </w:r>
      <w:r w:rsidR="006A5AF7">
        <w:rPr>
          <w:sz w:val="28"/>
          <w:szCs w:val="28"/>
        </w:rPr>
        <w:t xml:space="preserve">                33</w:t>
      </w:r>
    </w:p>
    <w:p w:rsidR="00B50392" w:rsidRPr="006A5AF7" w:rsidRDefault="00C67B3E" w:rsidP="00C67B3E">
      <w:pPr>
        <w:spacing w:line="360" w:lineRule="auto"/>
        <w:ind w:left="280" w:hanging="280"/>
        <w:jc w:val="both"/>
        <w:rPr>
          <w:sz w:val="28"/>
          <w:szCs w:val="28"/>
        </w:rPr>
      </w:pPr>
      <w:r w:rsidRPr="006A5AF7">
        <w:rPr>
          <w:sz w:val="28"/>
          <w:szCs w:val="28"/>
        </w:rPr>
        <w:t>2.2. Экспресс-анализ финансового состояния предприятия</w:t>
      </w:r>
      <w:r w:rsidR="006A5AF7">
        <w:rPr>
          <w:sz w:val="28"/>
          <w:szCs w:val="28"/>
        </w:rPr>
        <w:t xml:space="preserve">                             39</w:t>
      </w:r>
    </w:p>
    <w:p w:rsidR="00C67B3E" w:rsidRPr="006A5AF7" w:rsidRDefault="00C67B3E" w:rsidP="00B50392">
      <w:pPr>
        <w:spacing w:line="360" w:lineRule="auto"/>
        <w:ind w:left="540" w:hanging="540"/>
        <w:jc w:val="both"/>
        <w:rPr>
          <w:sz w:val="28"/>
          <w:szCs w:val="28"/>
        </w:rPr>
      </w:pPr>
      <w:r w:rsidRPr="006A5AF7">
        <w:rPr>
          <w:sz w:val="28"/>
          <w:szCs w:val="28"/>
        </w:rPr>
        <w:t xml:space="preserve">2.3. </w:t>
      </w:r>
      <w:r w:rsidR="00B50392" w:rsidRPr="006A5AF7">
        <w:rPr>
          <w:sz w:val="28"/>
          <w:szCs w:val="28"/>
        </w:rPr>
        <w:t>Анализ денежных потоков по различным направлениям деятельности предприятия</w:t>
      </w:r>
      <w:r w:rsidR="006A5AF7">
        <w:rPr>
          <w:sz w:val="28"/>
          <w:szCs w:val="28"/>
        </w:rPr>
        <w:t xml:space="preserve"> </w:t>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t xml:space="preserve">        50</w:t>
      </w:r>
    </w:p>
    <w:p w:rsidR="00B50392" w:rsidRPr="006A5AF7" w:rsidRDefault="00B50392" w:rsidP="00B50392">
      <w:pPr>
        <w:spacing w:line="360" w:lineRule="auto"/>
        <w:ind w:left="540" w:hanging="540"/>
        <w:jc w:val="both"/>
        <w:rPr>
          <w:sz w:val="28"/>
          <w:szCs w:val="28"/>
        </w:rPr>
      </w:pPr>
      <w:r w:rsidRPr="006A5AF7">
        <w:rPr>
          <w:sz w:val="28"/>
          <w:szCs w:val="28"/>
        </w:rPr>
        <w:t>2.4. Анализ эффективности управления денежными потоками предприятия</w:t>
      </w:r>
      <w:r w:rsidR="006A5AF7">
        <w:rPr>
          <w:sz w:val="28"/>
          <w:szCs w:val="28"/>
        </w:rPr>
        <w:t xml:space="preserve"> 55</w:t>
      </w:r>
    </w:p>
    <w:p w:rsidR="00C67B3E" w:rsidRPr="006A5AF7" w:rsidRDefault="00C67B3E" w:rsidP="00B50392">
      <w:pPr>
        <w:spacing w:line="360" w:lineRule="auto"/>
        <w:ind w:left="360" w:hanging="360"/>
        <w:jc w:val="both"/>
        <w:rPr>
          <w:sz w:val="28"/>
          <w:szCs w:val="28"/>
        </w:rPr>
      </w:pPr>
      <w:r w:rsidRPr="006A5AF7">
        <w:rPr>
          <w:sz w:val="28"/>
          <w:szCs w:val="28"/>
        </w:rPr>
        <w:t xml:space="preserve">3. ПУТИ СОВЕРШЕНСТВОВАНИЯ УПРАВЛЕНИЯ </w:t>
      </w:r>
      <w:r w:rsidR="00B50392" w:rsidRPr="006A5AF7">
        <w:rPr>
          <w:sz w:val="28"/>
          <w:szCs w:val="28"/>
        </w:rPr>
        <w:t>ДЕНЕЖНЫМИ ПОТОКАМИ МУП «Сервисбаза»</w:t>
      </w:r>
    </w:p>
    <w:p w:rsidR="00C67B3E" w:rsidRPr="006A5AF7" w:rsidRDefault="00C67B3E" w:rsidP="00C67B3E">
      <w:pPr>
        <w:spacing w:line="360" w:lineRule="auto"/>
        <w:ind w:left="280" w:hanging="280"/>
        <w:jc w:val="both"/>
        <w:rPr>
          <w:sz w:val="28"/>
          <w:szCs w:val="28"/>
        </w:rPr>
      </w:pPr>
      <w:r w:rsidRPr="006A5AF7">
        <w:rPr>
          <w:sz w:val="28"/>
          <w:szCs w:val="28"/>
        </w:rPr>
        <w:t xml:space="preserve">3.1. Мероприятия по совершенствованию управления </w:t>
      </w:r>
      <w:r w:rsidR="00B50392" w:rsidRPr="006A5AF7">
        <w:rPr>
          <w:sz w:val="28"/>
          <w:szCs w:val="28"/>
        </w:rPr>
        <w:t>денежными потоками предприятия</w:t>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t xml:space="preserve">        58</w:t>
      </w:r>
    </w:p>
    <w:p w:rsidR="00B50392" w:rsidRPr="006A5AF7" w:rsidRDefault="00C67B3E" w:rsidP="00C67B3E">
      <w:pPr>
        <w:spacing w:line="360" w:lineRule="auto"/>
        <w:ind w:left="280" w:hanging="280"/>
        <w:jc w:val="both"/>
        <w:rPr>
          <w:sz w:val="28"/>
          <w:szCs w:val="28"/>
        </w:rPr>
      </w:pPr>
      <w:r w:rsidRPr="006A5AF7">
        <w:rPr>
          <w:sz w:val="28"/>
          <w:szCs w:val="28"/>
        </w:rPr>
        <w:t>3.2. Оценка эффективности предложенных мероприятий</w:t>
      </w:r>
      <w:r w:rsidR="006A5AF7">
        <w:rPr>
          <w:sz w:val="28"/>
          <w:szCs w:val="28"/>
        </w:rPr>
        <w:tab/>
      </w:r>
      <w:r w:rsidR="006A5AF7">
        <w:rPr>
          <w:sz w:val="28"/>
          <w:szCs w:val="28"/>
        </w:rPr>
        <w:tab/>
      </w:r>
      <w:r w:rsidR="006A5AF7">
        <w:rPr>
          <w:sz w:val="28"/>
          <w:szCs w:val="28"/>
        </w:rPr>
        <w:tab/>
        <w:t xml:space="preserve">        60</w:t>
      </w:r>
    </w:p>
    <w:p w:rsidR="00C67B3E" w:rsidRPr="006A5AF7" w:rsidRDefault="00C67B3E" w:rsidP="00C67B3E">
      <w:pPr>
        <w:spacing w:line="360" w:lineRule="auto"/>
        <w:ind w:left="280" w:hanging="280"/>
        <w:jc w:val="both"/>
        <w:rPr>
          <w:sz w:val="28"/>
          <w:szCs w:val="28"/>
        </w:rPr>
      </w:pPr>
      <w:r w:rsidRPr="006A5AF7">
        <w:rPr>
          <w:sz w:val="28"/>
          <w:szCs w:val="28"/>
        </w:rPr>
        <w:t>ЗАКЛЮЧЕНИЕ</w:t>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t xml:space="preserve">        67</w:t>
      </w:r>
    </w:p>
    <w:p w:rsidR="00C67B3E" w:rsidRPr="006A5AF7" w:rsidRDefault="00C67B3E" w:rsidP="00C67B3E">
      <w:pPr>
        <w:spacing w:line="360" w:lineRule="auto"/>
        <w:ind w:left="280" w:hanging="280"/>
        <w:jc w:val="both"/>
        <w:rPr>
          <w:sz w:val="28"/>
          <w:szCs w:val="28"/>
        </w:rPr>
      </w:pPr>
      <w:r w:rsidRPr="006A5AF7">
        <w:rPr>
          <w:sz w:val="28"/>
          <w:szCs w:val="28"/>
        </w:rPr>
        <w:t>СПИСОК ЛИТЕРАТУРЫ</w:t>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t xml:space="preserve">        69</w:t>
      </w:r>
    </w:p>
    <w:p w:rsidR="00C67B3E" w:rsidRDefault="00C67B3E" w:rsidP="00C67B3E">
      <w:pPr>
        <w:rPr>
          <w:sz w:val="28"/>
          <w:szCs w:val="28"/>
        </w:rPr>
      </w:pPr>
      <w:r w:rsidRPr="006A5AF7">
        <w:rPr>
          <w:sz w:val="28"/>
          <w:szCs w:val="28"/>
        </w:rPr>
        <w:t>ПРИЛОЖЕНИЕ</w:t>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r>
      <w:r w:rsidR="006A5AF7">
        <w:rPr>
          <w:sz w:val="28"/>
          <w:szCs w:val="28"/>
        </w:rPr>
        <w:tab/>
        <w:t xml:space="preserve">                  72</w:t>
      </w:r>
    </w:p>
    <w:p w:rsidR="00B50392" w:rsidRDefault="00B50392" w:rsidP="00926794">
      <w:pPr>
        <w:jc w:val="center"/>
        <w:rPr>
          <w:sz w:val="28"/>
          <w:szCs w:val="28"/>
        </w:rPr>
      </w:pPr>
      <w:r>
        <w:rPr>
          <w:sz w:val="28"/>
          <w:szCs w:val="28"/>
        </w:rPr>
        <w:br w:type="page"/>
      </w:r>
      <w:r w:rsidRPr="00690BA1">
        <w:rPr>
          <w:sz w:val="28"/>
          <w:szCs w:val="28"/>
        </w:rPr>
        <w:t>ВВЕДЕНИЕ</w:t>
      </w:r>
    </w:p>
    <w:p w:rsidR="00B50392" w:rsidRDefault="00B50392" w:rsidP="00C67B3E">
      <w:pPr>
        <w:rPr>
          <w:sz w:val="28"/>
          <w:szCs w:val="28"/>
        </w:rPr>
      </w:pPr>
    </w:p>
    <w:p w:rsidR="00EC07B2" w:rsidRPr="00690BA1" w:rsidRDefault="00EC07B2" w:rsidP="00EC07B2">
      <w:pPr>
        <w:spacing w:line="360" w:lineRule="auto"/>
        <w:ind w:firstLine="709"/>
        <w:jc w:val="both"/>
        <w:rPr>
          <w:color w:val="000000"/>
          <w:sz w:val="28"/>
          <w:szCs w:val="28"/>
        </w:rPr>
      </w:pPr>
      <w:r w:rsidRPr="00690BA1">
        <w:rPr>
          <w:color w:val="000000"/>
          <w:sz w:val="28"/>
          <w:szCs w:val="28"/>
        </w:rPr>
        <w:t xml:space="preserve">Среди главных проблем российской экономики многие экономисты выделяют дефицит </w:t>
      </w:r>
      <w:r w:rsidRPr="00690BA1">
        <w:rPr>
          <w:iCs/>
          <w:color w:val="000000"/>
          <w:sz w:val="28"/>
          <w:szCs w:val="28"/>
        </w:rPr>
        <w:t>денежных</w:t>
      </w:r>
      <w:r w:rsidRPr="00690BA1">
        <w:rPr>
          <w:color w:val="000000"/>
          <w:sz w:val="28"/>
          <w:szCs w:val="28"/>
        </w:rPr>
        <w:t xml:space="preserve"> </w:t>
      </w:r>
      <w:r w:rsidRPr="00690BA1">
        <w:rPr>
          <w:iCs/>
          <w:color w:val="000000"/>
          <w:sz w:val="28"/>
          <w:szCs w:val="28"/>
        </w:rPr>
        <w:t>средств</w:t>
      </w:r>
      <w:r w:rsidRPr="00690BA1">
        <w:rPr>
          <w:color w:val="000000"/>
          <w:sz w:val="28"/>
          <w:szCs w:val="28"/>
        </w:rPr>
        <w:t xml:space="preserve"> на предприятиях для осуществления ими своей текущей и инвестиционной деятельности. Однако при ближайшем рассмотрении данной проблемы выясняется, что одной из причин этого дефицита является, как правило, низкая эффективность привлечения и использования </w:t>
      </w:r>
      <w:r w:rsidRPr="00690BA1">
        <w:rPr>
          <w:iCs/>
          <w:color w:val="000000"/>
          <w:sz w:val="28"/>
          <w:szCs w:val="28"/>
        </w:rPr>
        <w:t>денежных</w:t>
      </w:r>
      <w:r w:rsidRPr="00690BA1">
        <w:rPr>
          <w:color w:val="000000"/>
          <w:sz w:val="28"/>
          <w:szCs w:val="28"/>
        </w:rPr>
        <w:t xml:space="preserve"> </w:t>
      </w:r>
      <w:r w:rsidRPr="00690BA1">
        <w:rPr>
          <w:iCs/>
          <w:color w:val="000000"/>
          <w:sz w:val="28"/>
          <w:szCs w:val="28"/>
        </w:rPr>
        <w:t>ресурсов</w:t>
      </w:r>
      <w:r w:rsidRPr="00690BA1">
        <w:rPr>
          <w:color w:val="000000"/>
          <w:sz w:val="28"/>
          <w:szCs w:val="28"/>
        </w:rPr>
        <w:t xml:space="preserve">, ограниченность применяемых при этом </w:t>
      </w:r>
      <w:r w:rsidRPr="00690BA1">
        <w:rPr>
          <w:iCs/>
          <w:color w:val="000000"/>
          <w:sz w:val="28"/>
          <w:szCs w:val="28"/>
        </w:rPr>
        <w:t>финансовых</w:t>
      </w:r>
      <w:r w:rsidRPr="00690BA1">
        <w:rPr>
          <w:color w:val="000000"/>
          <w:sz w:val="28"/>
          <w:szCs w:val="28"/>
        </w:rPr>
        <w:t xml:space="preserve"> инструментов, технологий и механизмов. Поскольку </w:t>
      </w:r>
      <w:r w:rsidRPr="00690BA1">
        <w:rPr>
          <w:iCs/>
          <w:color w:val="000000"/>
          <w:sz w:val="28"/>
          <w:szCs w:val="28"/>
        </w:rPr>
        <w:t>финансовые</w:t>
      </w:r>
      <w:r w:rsidRPr="00690BA1">
        <w:rPr>
          <w:color w:val="000000"/>
          <w:sz w:val="28"/>
          <w:szCs w:val="28"/>
        </w:rPr>
        <w:t xml:space="preserve"> инструменты и технологии всегда опираются на разработки </w:t>
      </w:r>
      <w:r w:rsidRPr="00690BA1">
        <w:rPr>
          <w:iCs/>
          <w:color w:val="000000"/>
          <w:sz w:val="28"/>
          <w:szCs w:val="28"/>
        </w:rPr>
        <w:t>финансовой</w:t>
      </w:r>
      <w:r w:rsidRPr="00690BA1">
        <w:rPr>
          <w:color w:val="000000"/>
          <w:sz w:val="28"/>
          <w:szCs w:val="28"/>
        </w:rPr>
        <w:t xml:space="preserve"> науки и практики, то их применение особенно актуально при недостатке </w:t>
      </w:r>
      <w:r w:rsidRPr="00690BA1">
        <w:rPr>
          <w:iCs/>
          <w:color w:val="000000"/>
          <w:sz w:val="28"/>
          <w:szCs w:val="28"/>
        </w:rPr>
        <w:t>финансовых</w:t>
      </w:r>
      <w:r w:rsidRPr="00690BA1">
        <w:rPr>
          <w:color w:val="000000"/>
          <w:sz w:val="28"/>
          <w:szCs w:val="28"/>
        </w:rPr>
        <w:t xml:space="preserve"> </w:t>
      </w:r>
      <w:r w:rsidRPr="00690BA1">
        <w:rPr>
          <w:iCs/>
          <w:color w:val="000000"/>
          <w:sz w:val="28"/>
          <w:szCs w:val="28"/>
        </w:rPr>
        <w:t>ресурсов</w:t>
      </w:r>
      <w:r w:rsidRPr="00690BA1">
        <w:rPr>
          <w:color w:val="000000"/>
          <w:sz w:val="28"/>
          <w:szCs w:val="28"/>
        </w:rPr>
        <w:t>.</w:t>
      </w:r>
    </w:p>
    <w:p w:rsidR="00EC07B2" w:rsidRPr="00690BA1" w:rsidRDefault="00EC07B2" w:rsidP="00EC07B2">
      <w:pPr>
        <w:spacing w:line="360" w:lineRule="auto"/>
        <w:ind w:firstLine="709"/>
        <w:jc w:val="both"/>
        <w:rPr>
          <w:color w:val="000000"/>
          <w:sz w:val="28"/>
          <w:szCs w:val="28"/>
        </w:rPr>
      </w:pPr>
      <w:r w:rsidRPr="00690BA1">
        <w:rPr>
          <w:color w:val="000000"/>
          <w:sz w:val="28"/>
          <w:szCs w:val="28"/>
        </w:rPr>
        <w:t xml:space="preserve">С другой стороны, </w:t>
      </w:r>
      <w:r w:rsidRPr="00690BA1">
        <w:rPr>
          <w:iCs/>
          <w:color w:val="000000"/>
          <w:sz w:val="28"/>
          <w:szCs w:val="28"/>
        </w:rPr>
        <w:t>управление</w:t>
      </w:r>
      <w:r w:rsidRPr="00690BA1">
        <w:rPr>
          <w:color w:val="000000"/>
          <w:sz w:val="28"/>
          <w:szCs w:val="28"/>
        </w:rPr>
        <w:t xml:space="preserve"> </w:t>
      </w:r>
      <w:r w:rsidRPr="00690BA1">
        <w:rPr>
          <w:iCs/>
          <w:color w:val="000000"/>
          <w:sz w:val="28"/>
          <w:szCs w:val="28"/>
        </w:rPr>
        <w:t>денежными</w:t>
      </w:r>
      <w:r w:rsidRPr="00690BA1">
        <w:rPr>
          <w:color w:val="000000"/>
          <w:sz w:val="28"/>
          <w:szCs w:val="28"/>
        </w:rPr>
        <w:t xml:space="preserve"> </w:t>
      </w:r>
      <w:r w:rsidRPr="00690BA1">
        <w:rPr>
          <w:iCs/>
          <w:color w:val="000000"/>
          <w:sz w:val="28"/>
          <w:szCs w:val="28"/>
        </w:rPr>
        <w:t>потоками</w:t>
      </w:r>
      <w:r w:rsidRPr="00690BA1">
        <w:rPr>
          <w:color w:val="000000"/>
          <w:sz w:val="28"/>
          <w:szCs w:val="28"/>
        </w:rPr>
        <w:t xml:space="preserve"> входит в состав </w:t>
      </w:r>
      <w:r w:rsidRPr="00690BA1">
        <w:rPr>
          <w:iCs/>
          <w:color w:val="000000"/>
          <w:sz w:val="28"/>
          <w:szCs w:val="28"/>
        </w:rPr>
        <w:t>финансового</w:t>
      </w:r>
      <w:r w:rsidRPr="00690BA1">
        <w:rPr>
          <w:color w:val="000000"/>
          <w:sz w:val="28"/>
          <w:szCs w:val="28"/>
        </w:rPr>
        <w:t xml:space="preserve"> </w:t>
      </w:r>
      <w:r w:rsidRPr="00690BA1">
        <w:rPr>
          <w:iCs/>
          <w:color w:val="000000"/>
          <w:sz w:val="28"/>
          <w:szCs w:val="28"/>
        </w:rPr>
        <w:t>менеджмента</w:t>
      </w:r>
      <w:r w:rsidRPr="00690BA1">
        <w:rPr>
          <w:color w:val="000000"/>
          <w:sz w:val="28"/>
          <w:szCs w:val="28"/>
        </w:rPr>
        <w:t xml:space="preserve"> и осуществляется в рамках </w:t>
      </w:r>
      <w:r w:rsidRPr="00690BA1">
        <w:rPr>
          <w:iCs/>
          <w:color w:val="000000"/>
          <w:sz w:val="28"/>
          <w:szCs w:val="28"/>
        </w:rPr>
        <w:t>финансовой</w:t>
      </w:r>
      <w:r w:rsidRPr="00690BA1">
        <w:rPr>
          <w:color w:val="000000"/>
          <w:sz w:val="28"/>
          <w:szCs w:val="28"/>
        </w:rPr>
        <w:t xml:space="preserve"> политики предприятия, понимаемой как общая </w:t>
      </w:r>
      <w:r w:rsidRPr="00690BA1">
        <w:rPr>
          <w:iCs/>
          <w:color w:val="000000"/>
          <w:sz w:val="28"/>
          <w:szCs w:val="28"/>
        </w:rPr>
        <w:t>финансовая</w:t>
      </w:r>
      <w:r w:rsidRPr="00690BA1">
        <w:rPr>
          <w:color w:val="000000"/>
          <w:sz w:val="28"/>
          <w:szCs w:val="28"/>
        </w:rPr>
        <w:t xml:space="preserve"> идеология, которой придерживается предприятие для достижения общеэкономической цели его деятельности. Задачей </w:t>
      </w:r>
      <w:r w:rsidRPr="00690BA1">
        <w:rPr>
          <w:iCs/>
          <w:color w:val="000000"/>
          <w:sz w:val="28"/>
          <w:szCs w:val="28"/>
        </w:rPr>
        <w:t>финансовой</w:t>
      </w:r>
      <w:r w:rsidRPr="00690BA1">
        <w:rPr>
          <w:color w:val="000000"/>
          <w:sz w:val="28"/>
          <w:szCs w:val="28"/>
        </w:rPr>
        <w:t xml:space="preserve"> политики является построение эффективной системы </w:t>
      </w:r>
      <w:r w:rsidRPr="00690BA1">
        <w:rPr>
          <w:iCs/>
          <w:color w:val="000000"/>
          <w:sz w:val="28"/>
          <w:szCs w:val="28"/>
        </w:rPr>
        <w:t>управления</w:t>
      </w:r>
      <w:r w:rsidRPr="00690BA1">
        <w:rPr>
          <w:color w:val="000000"/>
          <w:sz w:val="28"/>
          <w:szCs w:val="28"/>
        </w:rPr>
        <w:t xml:space="preserve"> </w:t>
      </w:r>
      <w:r w:rsidRPr="00690BA1">
        <w:rPr>
          <w:iCs/>
          <w:color w:val="000000"/>
          <w:sz w:val="28"/>
          <w:szCs w:val="28"/>
        </w:rPr>
        <w:t>финансами</w:t>
      </w:r>
      <w:r w:rsidRPr="00690BA1">
        <w:rPr>
          <w:color w:val="000000"/>
          <w:sz w:val="28"/>
          <w:szCs w:val="28"/>
        </w:rPr>
        <w:t>, обеспечивающей достижение стратегических и тактических целей деятельности предприятия.</w:t>
      </w:r>
    </w:p>
    <w:p w:rsidR="00EC07B2" w:rsidRPr="00690BA1" w:rsidRDefault="00EC07B2" w:rsidP="00EC07B2">
      <w:pPr>
        <w:spacing w:line="360" w:lineRule="auto"/>
        <w:ind w:firstLine="709"/>
        <w:jc w:val="both"/>
        <w:rPr>
          <w:color w:val="000000"/>
          <w:sz w:val="28"/>
          <w:szCs w:val="28"/>
        </w:rPr>
      </w:pPr>
      <w:r w:rsidRPr="00690BA1">
        <w:rPr>
          <w:color w:val="000000"/>
          <w:sz w:val="28"/>
          <w:szCs w:val="28"/>
        </w:rPr>
        <w:t>Рациональное формирование денежных потоков способствует ритмичности операционного цикла предприятия и обеспечивает рост объемов производства и реализации продукции. При этом любое нарушение платежной дисциплины отрицательно сказывается на формировании производственных запасов сырья и материалов, уровне производительности труда, реализации готовой продукции, положении предприятия на рынке и т.п. Даже у предприятий, успешно работающих на рынке и генерирующих достаточную сумму прибыли, неплатежеспособность может возникать как следствие несбалансированности различных видов денежных потоков во времени.</w:t>
      </w:r>
    </w:p>
    <w:p w:rsidR="00EC07B2" w:rsidRPr="00690BA1" w:rsidRDefault="005C79AF" w:rsidP="00EC07B2">
      <w:pPr>
        <w:spacing w:line="360" w:lineRule="auto"/>
        <w:ind w:firstLine="709"/>
        <w:jc w:val="both"/>
        <w:rPr>
          <w:color w:val="000000"/>
          <w:sz w:val="28"/>
          <w:szCs w:val="28"/>
        </w:rPr>
      </w:pPr>
      <w:r>
        <w:rPr>
          <w:color w:val="000000"/>
          <w:sz w:val="28"/>
          <w:szCs w:val="28"/>
        </w:rPr>
        <w:t xml:space="preserve">Актуальность темы курсовой работы обусловлена тем, что: </w:t>
      </w:r>
      <w:r w:rsidRPr="00690BA1">
        <w:rPr>
          <w:color w:val="000000"/>
          <w:sz w:val="28"/>
          <w:szCs w:val="28"/>
        </w:rPr>
        <w:t xml:space="preserve">управление </w:t>
      </w:r>
      <w:r w:rsidR="00EC07B2" w:rsidRPr="00690BA1">
        <w:rPr>
          <w:color w:val="000000"/>
          <w:sz w:val="28"/>
          <w:szCs w:val="28"/>
        </w:rPr>
        <w:t>денежными потоками является важным фактором ускорения оборота капитала предприятия. Это происходит за счет сокращения продолжительности операционного цикла, более экономного использования собственных и уменьшения потребности в заемных источниках денежных средств. Следовательно, эффективность работы предприятия полностью зависит от организации системы управления денежными потоками. Данная система создается для обеспечения выполнения краткосрочных и стратегических планов предприятия, сохранения платежеспособности и финансовой устойчивости, более рационального использования его активов и источников финансирования, а также минимизации затрат на финансирование хозяйственной деятельности.</w:t>
      </w:r>
    </w:p>
    <w:p w:rsidR="00EC07B2" w:rsidRPr="005C79AF" w:rsidRDefault="00935F90" w:rsidP="00935F90">
      <w:pPr>
        <w:spacing w:line="360" w:lineRule="auto"/>
        <w:ind w:firstLine="708"/>
        <w:jc w:val="both"/>
        <w:rPr>
          <w:sz w:val="28"/>
          <w:szCs w:val="28"/>
        </w:rPr>
      </w:pPr>
      <w:r>
        <w:rPr>
          <w:color w:val="000000"/>
          <w:sz w:val="28"/>
          <w:szCs w:val="28"/>
        </w:rPr>
        <w:t xml:space="preserve">Целью данной </w:t>
      </w:r>
      <w:r w:rsidR="00EC07B2" w:rsidRPr="00690BA1">
        <w:rPr>
          <w:color w:val="000000"/>
          <w:sz w:val="28"/>
          <w:szCs w:val="28"/>
        </w:rPr>
        <w:t xml:space="preserve">работы является </w:t>
      </w:r>
      <w:r w:rsidR="005C79AF">
        <w:rPr>
          <w:color w:val="000000"/>
          <w:sz w:val="28"/>
          <w:szCs w:val="28"/>
        </w:rPr>
        <w:t xml:space="preserve">изучение состояния и путей совершенствования управления денежными потоками на предприятии </w:t>
      </w:r>
      <w:r w:rsidR="005C79AF">
        <w:rPr>
          <w:sz w:val="28"/>
          <w:szCs w:val="28"/>
        </w:rPr>
        <w:t>МУП «Сервисбаза»</w:t>
      </w:r>
      <w:r w:rsidR="00EC07B2" w:rsidRPr="00690BA1">
        <w:rPr>
          <w:color w:val="000000"/>
          <w:sz w:val="28"/>
          <w:szCs w:val="28"/>
        </w:rPr>
        <w:t>.</w:t>
      </w:r>
    </w:p>
    <w:p w:rsidR="00EC07B2" w:rsidRPr="00690BA1" w:rsidRDefault="00EC07B2" w:rsidP="00EC07B2">
      <w:pPr>
        <w:spacing w:line="360" w:lineRule="auto"/>
        <w:ind w:firstLine="709"/>
        <w:jc w:val="both"/>
        <w:rPr>
          <w:color w:val="000000"/>
          <w:sz w:val="28"/>
          <w:szCs w:val="28"/>
        </w:rPr>
      </w:pPr>
      <w:r w:rsidRPr="00690BA1">
        <w:rPr>
          <w:color w:val="000000"/>
          <w:sz w:val="28"/>
          <w:szCs w:val="28"/>
        </w:rPr>
        <w:t>Для достижения данной цели необходимо решить следующие задачи:</w:t>
      </w:r>
    </w:p>
    <w:p w:rsidR="00EC07B2" w:rsidRPr="00690BA1" w:rsidRDefault="00EC07B2" w:rsidP="00935F90">
      <w:pPr>
        <w:spacing w:line="360" w:lineRule="auto"/>
        <w:jc w:val="both"/>
        <w:rPr>
          <w:color w:val="000000"/>
          <w:sz w:val="28"/>
          <w:szCs w:val="28"/>
        </w:rPr>
      </w:pPr>
      <w:r w:rsidRPr="00690BA1">
        <w:rPr>
          <w:color w:val="000000"/>
          <w:sz w:val="28"/>
          <w:szCs w:val="28"/>
        </w:rPr>
        <w:t>1. Рассмотреть теоретические основы управления денежными потоками предприятия;</w:t>
      </w:r>
    </w:p>
    <w:p w:rsidR="005C79AF" w:rsidRDefault="00EC07B2" w:rsidP="005C79AF">
      <w:pPr>
        <w:spacing w:line="360" w:lineRule="auto"/>
        <w:ind w:left="360" w:hanging="360"/>
        <w:jc w:val="both"/>
        <w:rPr>
          <w:sz w:val="28"/>
          <w:szCs w:val="28"/>
        </w:rPr>
      </w:pPr>
      <w:r w:rsidRPr="00690BA1">
        <w:rPr>
          <w:color w:val="000000"/>
          <w:sz w:val="28"/>
          <w:szCs w:val="28"/>
        </w:rPr>
        <w:t xml:space="preserve">2. </w:t>
      </w:r>
      <w:r w:rsidR="00935F90">
        <w:rPr>
          <w:color w:val="000000"/>
          <w:sz w:val="28"/>
          <w:szCs w:val="28"/>
        </w:rPr>
        <w:t xml:space="preserve">Провести </w:t>
      </w:r>
      <w:r w:rsidR="005C79AF">
        <w:rPr>
          <w:color w:val="000000"/>
          <w:sz w:val="28"/>
          <w:szCs w:val="28"/>
        </w:rPr>
        <w:t xml:space="preserve">оценку состояния управления денежными потоками </w:t>
      </w:r>
      <w:r w:rsidR="005C79AF">
        <w:rPr>
          <w:sz w:val="28"/>
          <w:szCs w:val="28"/>
        </w:rPr>
        <w:t>МУП «Сервисбаза»;</w:t>
      </w:r>
    </w:p>
    <w:p w:rsidR="00EC07B2" w:rsidRPr="005C79AF" w:rsidRDefault="00EC07B2" w:rsidP="005C79AF">
      <w:pPr>
        <w:spacing w:line="360" w:lineRule="auto"/>
        <w:ind w:left="360" w:hanging="360"/>
        <w:jc w:val="both"/>
        <w:rPr>
          <w:sz w:val="28"/>
          <w:szCs w:val="28"/>
        </w:rPr>
      </w:pPr>
      <w:r w:rsidRPr="00690BA1">
        <w:rPr>
          <w:color w:val="000000"/>
          <w:sz w:val="28"/>
          <w:szCs w:val="28"/>
        </w:rPr>
        <w:t>3. Разработать рекомендации по совершенствованию управления денежными потоками предприятия.</w:t>
      </w:r>
    </w:p>
    <w:p w:rsidR="00EC07B2" w:rsidRPr="00690BA1" w:rsidRDefault="00EC07B2" w:rsidP="00EC07B2">
      <w:pPr>
        <w:spacing w:line="360" w:lineRule="auto"/>
        <w:ind w:firstLine="709"/>
        <w:jc w:val="both"/>
        <w:rPr>
          <w:color w:val="000000"/>
          <w:sz w:val="28"/>
          <w:szCs w:val="28"/>
        </w:rPr>
      </w:pPr>
      <w:r w:rsidRPr="00690BA1">
        <w:rPr>
          <w:color w:val="000000"/>
          <w:sz w:val="28"/>
          <w:szCs w:val="28"/>
        </w:rPr>
        <w:t xml:space="preserve">Предметом исследования являются </w:t>
      </w:r>
      <w:r w:rsidR="00D67DEA" w:rsidRPr="009A346F">
        <w:rPr>
          <w:sz w:val="28"/>
          <w:szCs w:val="28"/>
        </w:rPr>
        <w:t>финансово экономические отношения по поводу</w:t>
      </w:r>
      <w:r w:rsidR="00D67DEA">
        <w:rPr>
          <w:color w:val="000000"/>
          <w:sz w:val="28"/>
          <w:szCs w:val="28"/>
        </w:rPr>
        <w:t xml:space="preserve"> </w:t>
      </w:r>
      <w:r w:rsidR="005C79AF">
        <w:rPr>
          <w:color w:val="000000"/>
          <w:sz w:val="28"/>
          <w:szCs w:val="28"/>
        </w:rPr>
        <w:t>анализ</w:t>
      </w:r>
      <w:r w:rsidR="00D67DEA">
        <w:rPr>
          <w:color w:val="000000"/>
          <w:sz w:val="28"/>
          <w:szCs w:val="28"/>
        </w:rPr>
        <w:t>а</w:t>
      </w:r>
      <w:r w:rsidR="005C79AF">
        <w:rPr>
          <w:color w:val="000000"/>
          <w:sz w:val="28"/>
          <w:szCs w:val="28"/>
        </w:rPr>
        <w:t xml:space="preserve"> денежных потоков</w:t>
      </w:r>
      <w:r w:rsidRPr="00690BA1">
        <w:rPr>
          <w:color w:val="000000"/>
          <w:sz w:val="28"/>
          <w:szCs w:val="28"/>
        </w:rPr>
        <w:t xml:space="preserve"> предприятия.</w:t>
      </w:r>
    </w:p>
    <w:p w:rsidR="00EC07B2" w:rsidRPr="005C79AF" w:rsidRDefault="00EC07B2" w:rsidP="005C79AF">
      <w:pPr>
        <w:spacing w:line="360" w:lineRule="auto"/>
        <w:ind w:left="360" w:hanging="360"/>
        <w:jc w:val="both"/>
        <w:rPr>
          <w:sz w:val="28"/>
          <w:szCs w:val="28"/>
        </w:rPr>
      </w:pPr>
      <w:r w:rsidRPr="00690BA1">
        <w:rPr>
          <w:color w:val="000000"/>
          <w:sz w:val="28"/>
          <w:szCs w:val="28"/>
        </w:rPr>
        <w:t xml:space="preserve">Объектом исследования выступает </w:t>
      </w:r>
      <w:r w:rsidR="005C79AF">
        <w:rPr>
          <w:sz w:val="28"/>
          <w:szCs w:val="28"/>
        </w:rPr>
        <w:t>МУП «Сервисбаза»</w:t>
      </w:r>
      <w:r w:rsidRPr="00690BA1">
        <w:rPr>
          <w:color w:val="000000"/>
          <w:sz w:val="28"/>
          <w:szCs w:val="28"/>
        </w:rPr>
        <w:t>.</w:t>
      </w:r>
    </w:p>
    <w:p w:rsidR="00EC07B2" w:rsidRDefault="00EC07B2" w:rsidP="00EC07B2">
      <w:pPr>
        <w:shd w:val="clear" w:color="auto" w:fill="FFFFFF"/>
        <w:spacing w:line="360" w:lineRule="auto"/>
        <w:ind w:firstLine="709"/>
        <w:jc w:val="both"/>
        <w:rPr>
          <w:color w:val="000000"/>
          <w:sz w:val="28"/>
          <w:szCs w:val="23"/>
        </w:rPr>
      </w:pPr>
      <w:r w:rsidRPr="00690BA1">
        <w:rPr>
          <w:color w:val="000000"/>
          <w:sz w:val="28"/>
          <w:szCs w:val="23"/>
        </w:rPr>
        <w:t>Достижение целей работы осуществляется с помощью методов построения систем показателей, построения систем аналитических таблиц; традиционных методов экономической статистики: средних и относительных величин, группировки, наблюдения, сравнения; вертикального и горизонтального анализа, функционального анализа.</w:t>
      </w:r>
    </w:p>
    <w:p w:rsidR="005C79AF" w:rsidRPr="00690BA1" w:rsidRDefault="005C79AF" w:rsidP="005C79AF">
      <w:pPr>
        <w:pStyle w:val="a4"/>
        <w:widowControl/>
        <w:jc w:val="both"/>
        <w:rPr>
          <w:color w:val="000000"/>
        </w:rPr>
      </w:pPr>
      <w:r w:rsidRPr="00690BA1">
        <w:rPr>
          <w:color w:val="000000"/>
        </w:rPr>
        <w:t>Структура работы соответствует поставленным целям и включает в себя: введение, три главы, заключение и список использованных источников.</w:t>
      </w:r>
    </w:p>
    <w:p w:rsidR="00B50392" w:rsidRDefault="00EC07B2" w:rsidP="00670517">
      <w:pPr>
        <w:pStyle w:val="a4"/>
        <w:widowControl/>
        <w:ind w:firstLine="708"/>
        <w:jc w:val="both"/>
        <w:rPr>
          <w:szCs w:val="28"/>
          <w:lang w:eastAsia="ar-SA"/>
        </w:rPr>
      </w:pPr>
      <w:r w:rsidRPr="00690BA1">
        <w:t>Методологическую и теоретическую основу составляют работы отечественных и зарубежных авторов в области финансового и экономического анализа, финансов предприятия, финансового менеджмента</w:t>
      </w:r>
      <w:r w:rsidR="005C79AF">
        <w:t xml:space="preserve">, таких как: </w:t>
      </w:r>
      <w:r w:rsidR="005C79AF" w:rsidRPr="00A421D9">
        <w:rPr>
          <w:szCs w:val="28"/>
        </w:rPr>
        <w:t>Костырко Л.А.</w:t>
      </w:r>
      <w:r w:rsidR="005C79AF">
        <w:rPr>
          <w:szCs w:val="28"/>
        </w:rPr>
        <w:t xml:space="preserve">, </w:t>
      </w:r>
      <w:r w:rsidR="005C79AF" w:rsidRPr="00A421D9">
        <w:rPr>
          <w:szCs w:val="28"/>
        </w:rPr>
        <w:t>Низовкина Н.Г.</w:t>
      </w:r>
      <w:r w:rsidR="005C79AF">
        <w:rPr>
          <w:szCs w:val="28"/>
        </w:rPr>
        <w:t xml:space="preserve">, </w:t>
      </w:r>
      <w:r w:rsidR="005C79AF" w:rsidRPr="00A421D9">
        <w:rPr>
          <w:szCs w:val="28"/>
          <w:lang w:eastAsia="ar-SA"/>
        </w:rPr>
        <w:t>Пожидаева Т.А.</w:t>
      </w:r>
      <w:r w:rsidR="005C79AF">
        <w:rPr>
          <w:szCs w:val="28"/>
          <w:lang w:eastAsia="ar-SA"/>
        </w:rPr>
        <w:t xml:space="preserve">, </w:t>
      </w:r>
      <w:r w:rsidR="005C79AF" w:rsidRPr="00A421D9">
        <w:rPr>
          <w:szCs w:val="28"/>
        </w:rPr>
        <w:t>Савицкая Г.В.</w:t>
      </w:r>
      <w:r w:rsidR="005C79AF">
        <w:rPr>
          <w:szCs w:val="28"/>
        </w:rPr>
        <w:t>,</w:t>
      </w:r>
      <w:r w:rsidR="00926794">
        <w:rPr>
          <w:szCs w:val="28"/>
        </w:rPr>
        <w:t xml:space="preserve"> </w:t>
      </w:r>
      <w:r w:rsidR="00926794">
        <w:rPr>
          <w:szCs w:val="28"/>
          <w:lang w:eastAsia="ar-SA"/>
        </w:rPr>
        <w:t>Хахонова Н.Н. и многих других.</w:t>
      </w:r>
    </w:p>
    <w:p w:rsidR="00926794" w:rsidRPr="00690BA1" w:rsidRDefault="00926794" w:rsidP="007E1BDE">
      <w:pPr>
        <w:pStyle w:val="a4"/>
        <w:widowControl/>
        <w:jc w:val="both"/>
      </w:pPr>
      <w:r>
        <w:rPr>
          <w:szCs w:val="28"/>
          <w:lang w:eastAsia="ar-SA"/>
        </w:rPr>
        <w:t xml:space="preserve">Курсовая работа изложена на </w:t>
      </w:r>
      <w:r w:rsidR="00670517">
        <w:rPr>
          <w:szCs w:val="28"/>
          <w:lang w:eastAsia="ar-SA"/>
        </w:rPr>
        <w:t>72</w:t>
      </w:r>
      <w:r>
        <w:rPr>
          <w:szCs w:val="28"/>
          <w:lang w:eastAsia="ar-SA"/>
        </w:rPr>
        <w:t xml:space="preserve"> листах машинописного текста, включает </w:t>
      </w:r>
      <w:r w:rsidR="00670517">
        <w:rPr>
          <w:szCs w:val="28"/>
          <w:lang w:eastAsia="ar-SA"/>
        </w:rPr>
        <w:t>17</w:t>
      </w:r>
      <w:r>
        <w:rPr>
          <w:szCs w:val="28"/>
          <w:lang w:eastAsia="ar-SA"/>
        </w:rPr>
        <w:t xml:space="preserve"> таблиц, формулы, приложения. Список литературы представлен </w:t>
      </w:r>
      <w:r w:rsidR="0018518B">
        <w:rPr>
          <w:szCs w:val="28"/>
          <w:lang w:eastAsia="ar-SA"/>
        </w:rPr>
        <w:t>33</w:t>
      </w:r>
      <w:r>
        <w:rPr>
          <w:szCs w:val="28"/>
          <w:lang w:eastAsia="ar-SA"/>
        </w:rPr>
        <w:t xml:space="preserve"> источниками.</w:t>
      </w:r>
    </w:p>
    <w:p w:rsidR="00AA0DA0" w:rsidRPr="007E1BDE" w:rsidRDefault="00AA0DA0" w:rsidP="00926794">
      <w:pPr>
        <w:pStyle w:val="a4"/>
        <w:widowControl/>
        <w:ind w:firstLine="0"/>
        <w:jc w:val="both"/>
        <w:rPr>
          <w:color w:val="000000"/>
          <w:highlight w:val="red"/>
        </w:rPr>
      </w:pPr>
    </w:p>
    <w:p w:rsidR="00B50392" w:rsidRPr="00C029C4" w:rsidRDefault="00B50392" w:rsidP="00B50392">
      <w:pPr>
        <w:spacing w:line="360" w:lineRule="auto"/>
        <w:ind w:left="406" w:hanging="406"/>
        <w:jc w:val="both"/>
        <w:rPr>
          <w:sz w:val="28"/>
          <w:szCs w:val="28"/>
        </w:rPr>
      </w:pPr>
      <w:r w:rsidRPr="00EC07B2">
        <w:rPr>
          <w:sz w:val="28"/>
          <w:szCs w:val="28"/>
          <w:highlight w:val="red"/>
        </w:rPr>
        <w:br w:type="page"/>
      </w:r>
      <w:r w:rsidRPr="00C029C4">
        <w:rPr>
          <w:sz w:val="28"/>
          <w:szCs w:val="28"/>
        </w:rPr>
        <w:t xml:space="preserve">1. ТЕОРЕТИЧЕСКИЕ ОСНОВЫ УПРАВЛЕНИЯ </w:t>
      </w:r>
      <w:r>
        <w:rPr>
          <w:sz w:val="28"/>
          <w:szCs w:val="28"/>
        </w:rPr>
        <w:t>ДЕНЕЖНЫМИ ПОТОКАМИ</w:t>
      </w:r>
      <w:r w:rsidRPr="00C029C4">
        <w:rPr>
          <w:sz w:val="28"/>
          <w:szCs w:val="28"/>
        </w:rPr>
        <w:t xml:space="preserve"> ПРЕДПРИЯТИЯ</w:t>
      </w:r>
    </w:p>
    <w:p w:rsidR="00B50392" w:rsidRPr="00C029C4" w:rsidRDefault="00B50392" w:rsidP="00B50392">
      <w:pPr>
        <w:spacing w:line="360" w:lineRule="auto"/>
        <w:jc w:val="both"/>
        <w:rPr>
          <w:sz w:val="28"/>
          <w:szCs w:val="28"/>
        </w:rPr>
      </w:pPr>
      <w:r w:rsidRPr="00C029C4">
        <w:rPr>
          <w:sz w:val="28"/>
          <w:szCs w:val="28"/>
        </w:rPr>
        <w:t xml:space="preserve">1.1. </w:t>
      </w:r>
      <w:r>
        <w:rPr>
          <w:sz w:val="28"/>
          <w:szCs w:val="28"/>
        </w:rPr>
        <w:t>Сущность и классификация денежных потоков</w:t>
      </w:r>
      <w:r w:rsidRPr="00C029C4">
        <w:rPr>
          <w:sz w:val="28"/>
          <w:szCs w:val="28"/>
        </w:rPr>
        <w:t xml:space="preserve"> предприятия</w:t>
      </w:r>
    </w:p>
    <w:p w:rsidR="00B50392" w:rsidRDefault="00B50392" w:rsidP="00C67B3E"/>
    <w:p w:rsidR="00B50392" w:rsidRPr="00B50392" w:rsidRDefault="00B50392" w:rsidP="00B50392">
      <w:pPr>
        <w:pStyle w:val="a3"/>
        <w:spacing w:before="0" w:beforeAutospacing="0" w:after="0" w:afterAutospacing="0" w:line="360" w:lineRule="auto"/>
        <w:ind w:firstLine="708"/>
        <w:jc w:val="both"/>
        <w:rPr>
          <w:sz w:val="28"/>
          <w:szCs w:val="28"/>
        </w:rPr>
      </w:pPr>
      <w:r w:rsidRPr="00B50392">
        <w:rPr>
          <w:sz w:val="28"/>
          <w:szCs w:val="28"/>
        </w:rPr>
        <w:t>Денежный поток предприятия представляет собой совокупность распределенных во времени поступлений и выплат денежных средств, генерируемых его хозяйственной д</w:t>
      </w:r>
      <w:r w:rsidR="00044A38">
        <w:rPr>
          <w:sz w:val="28"/>
          <w:szCs w:val="28"/>
        </w:rPr>
        <w:t>еятельностью.</w:t>
      </w:r>
      <w:r w:rsidRPr="00B50392">
        <w:rPr>
          <w:sz w:val="28"/>
          <w:szCs w:val="28"/>
        </w:rPr>
        <w:t xml:space="preserve"> Высокая роль эффективного управления денежными потоками предприятия определяется следующими основными положениями: </w:t>
      </w:r>
    </w:p>
    <w:p w:rsidR="00044A38" w:rsidRDefault="00B50392" w:rsidP="00044A38">
      <w:pPr>
        <w:pStyle w:val="a3"/>
        <w:numPr>
          <w:ilvl w:val="0"/>
          <w:numId w:val="3"/>
        </w:numPr>
        <w:tabs>
          <w:tab w:val="clear" w:pos="720"/>
        </w:tabs>
        <w:spacing w:before="0" w:beforeAutospacing="0" w:after="0" w:afterAutospacing="0" w:line="360" w:lineRule="auto"/>
        <w:ind w:left="0" w:firstLine="0"/>
        <w:jc w:val="both"/>
        <w:rPr>
          <w:sz w:val="28"/>
          <w:szCs w:val="28"/>
        </w:rPr>
      </w:pPr>
      <w:r w:rsidRPr="00B50392">
        <w:rPr>
          <w:bCs/>
          <w:sz w:val="28"/>
          <w:szCs w:val="28"/>
        </w:rPr>
        <w:t xml:space="preserve">Денежные потоки обслуживают осуществление хозяйственной деятельности предприятия практически во всех ее аспектах. </w:t>
      </w:r>
      <w:r w:rsidRPr="00B50392">
        <w:rPr>
          <w:sz w:val="28"/>
          <w:szCs w:val="28"/>
        </w:rPr>
        <w:t>Образно денежный поток можно представить как систему "финансового кровообращения" хозяйственного организма предприятия. Эффективно организованные денежные потоки предприятия являются важнейшим симптомом его "финансового здоровья", предпосылкой достижения высоких конечных результатов его хозяйственной деятельности в целом.</w:t>
      </w:r>
    </w:p>
    <w:p w:rsidR="00044A38" w:rsidRDefault="00B50392" w:rsidP="00044A38">
      <w:pPr>
        <w:pStyle w:val="a3"/>
        <w:numPr>
          <w:ilvl w:val="0"/>
          <w:numId w:val="3"/>
        </w:numPr>
        <w:tabs>
          <w:tab w:val="clear" w:pos="720"/>
        </w:tabs>
        <w:spacing w:before="0" w:beforeAutospacing="0" w:after="0" w:afterAutospacing="0" w:line="360" w:lineRule="auto"/>
        <w:ind w:left="0" w:firstLine="0"/>
        <w:jc w:val="both"/>
        <w:rPr>
          <w:sz w:val="28"/>
          <w:szCs w:val="28"/>
        </w:rPr>
      </w:pPr>
      <w:r w:rsidRPr="00B50392">
        <w:rPr>
          <w:bCs/>
          <w:sz w:val="28"/>
          <w:szCs w:val="28"/>
        </w:rPr>
        <w:t>Эффективное управление денежными потоками обеспечивает финансовое равновесие предприятия в процессе его стратегического развития.</w:t>
      </w:r>
      <w:r w:rsidRPr="00B50392">
        <w:rPr>
          <w:sz w:val="28"/>
          <w:szCs w:val="28"/>
        </w:rPr>
        <w:t xml:space="preserve"> Темпы этого развития, финансовая устойчивость предприятия в значительной мере определяются тем, насколько различные виды потоков денежных средств синхронизированы между собой по объемам и во времени. Высокий уровень такой синхронизации обеспечивает существенное ускорение реализации стратегических целей развития предприятия.</w:t>
      </w:r>
    </w:p>
    <w:p w:rsidR="00044A38" w:rsidRDefault="00B50392" w:rsidP="00044A38">
      <w:pPr>
        <w:pStyle w:val="a3"/>
        <w:numPr>
          <w:ilvl w:val="0"/>
          <w:numId w:val="3"/>
        </w:numPr>
        <w:tabs>
          <w:tab w:val="clear" w:pos="720"/>
        </w:tabs>
        <w:spacing w:before="0" w:beforeAutospacing="0" w:after="0" w:afterAutospacing="0" w:line="360" w:lineRule="auto"/>
        <w:ind w:left="0" w:firstLine="0"/>
        <w:jc w:val="both"/>
        <w:rPr>
          <w:sz w:val="28"/>
          <w:szCs w:val="28"/>
        </w:rPr>
      </w:pPr>
      <w:r w:rsidRPr="00B50392">
        <w:rPr>
          <w:bCs/>
          <w:sz w:val="28"/>
          <w:szCs w:val="28"/>
        </w:rPr>
        <w:t>Рациональное формирование денежных потоков способствует повышению ритмичности осуществления операционного процесса предприятия.</w:t>
      </w:r>
      <w:r w:rsidRPr="00B50392">
        <w:rPr>
          <w:sz w:val="28"/>
          <w:szCs w:val="28"/>
        </w:rPr>
        <w:t xml:space="preserve"> Любой сбой в осуществлении платежей отрицательно сказывается на формировании производственных запасов сырья и материалов, уровне производительности труда, реализации готовой продукции и т.п. В то же </w:t>
      </w:r>
      <w:r w:rsidR="00044A38" w:rsidRPr="00B50392">
        <w:rPr>
          <w:sz w:val="28"/>
          <w:szCs w:val="28"/>
        </w:rPr>
        <w:t>время,</w:t>
      </w:r>
      <w:r w:rsidRPr="00B50392">
        <w:rPr>
          <w:sz w:val="28"/>
          <w:szCs w:val="28"/>
        </w:rPr>
        <w:t xml:space="preserve"> эффективно организованные денежные потоки предприятия, повышая ритмичность осуществления операционного процесса, обеспечивают рост объема производства и реализации его продукции. </w:t>
      </w:r>
    </w:p>
    <w:p w:rsidR="00044A38" w:rsidRDefault="00B50392" w:rsidP="00044A38">
      <w:pPr>
        <w:pStyle w:val="a3"/>
        <w:numPr>
          <w:ilvl w:val="0"/>
          <w:numId w:val="3"/>
        </w:numPr>
        <w:tabs>
          <w:tab w:val="clear" w:pos="720"/>
        </w:tabs>
        <w:spacing w:before="0" w:beforeAutospacing="0" w:after="0" w:afterAutospacing="0" w:line="360" w:lineRule="auto"/>
        <w:ind w:left="0" w:firstLine="0"/>
        <w:jc w:val="both"/>
        <w:rPr>
          <w:sz w:val="28"/>
          <w:szCs w:val="28"/>
        </w:rPr>
      </w:pPr>
      <w:r w:rsidRPr="00B50392">
        <w:rPr>
          <w:bCs/>
          <w:sz w:val="28"/>
          <w:szCs w:val="28"/>
        </w:rPr>
        <w:t>Эффективное управление денежными потоками позволяет сократить потребность предприятия в заемном капитале.</w:t>
      </w:r>
      <w:r w:rsidRPr="00B50392">
        <w:rPr>
          <w:sz w:val="28"/>
          <w:szCs w:val="28"/>
        </w:rPr>
        <w:t xml:space="preserve"> Активно управляя денежными потоками, можно обеспечить более рациональное и экономное использование собственных финансовых ресурсов, формируемых из внутренних источников, снизить зависимость темпов развития предприятия от привлекаемых кредитов. Особую актуальность этот аспект управления денежными потоками приобретает для предприятий, находящихся на ранних стадиях своего жизненного цикла, доступ которых к внешним источникам финан</w:t>
      </w:r>
      <w:r w:rsidR="00044A38">
        <w:rPr>
          <w:sz w:val="28"/>
          <w:szCs w:val="28"/>
        </w:rPr>
        <w:t>сирования довольно ограничен.</w:t>
      </w:r>
    </w:p>
    <w:p w:rsidR="00044A38" w:rsidRDefault="00B50392" w:rsidP="00044A38">
      <w:pPr>
        <w:pStyle w:val="a3"/>
        <w:numPr>
          <w:ilvl w:val="0"/>
          <w:numId w:val="3"/>
        </w:numPr>
        <w:tabs>
          <w:tab w:val="clear" w:pos="720"/>
        </w:tabs>
        <w:spacing w:before="0" w:beforeAutospacing="0" w:after="0" w:afterAutospacing="0" w:line="360" w:lineRule="auto"/>
        <w:ind w:left="0" w:firstLine="0"/>
        <w:jc w:val="both"/>
        <w:rPr>
          <w:sz w:val="28"/>
          <w:szCs w:val="28"/>
        </w:rPr>
      </w:pPr>
      <w:r w:rsidRPr="00B50392">
        <w:rPr>
          <w:bCs/>
          <w:sz w:val="28"/>
          <w:szCs w:val="28"/>
        </w:rPr>
        <w:t>Управление денежными потоками является важным финансовым рычагом обеспечения ускорения оборота капитала предприятия.</w:t>
      </w:r>
      <w:r w:rsidRPr="00B50392">
        <w:rPr>
          <w:sz w:val="28"/>
          <w:szCs w:val="28"/>
        </w:rPr>
        <w:t xml:space="preserve"> Этому способствует сокращение продолжительности производственного и финансового циклов, достигаемое в процессе результативного управления денежными потоками, а также снижение потребности в капитале, обслуживающем хозяйственную деятельность предприятия. Ускоряя за счет эффективного управления денежными потоками оборот капитала, предприятие обеспечивает рост суммы генер</w:t>
      </w:r>
      <w:r w:rsidR="00044A38">
        <w:rPr>
          <w:sz w:val="28"/>
          <w:szCs w:val="28"/>
        </w:rPr>
        <w:t>ируемой во времени прибыли.</w:t>
      </w:r>
    </w:p>
    <w:p w:rsidR="00044A38" w:rsidRDefault="00B50392" w:rsidP="00044A38">
      <w:pPr>
        <w:pStyle w:val="a3"/>
        <w:numPr>
          <w:ilvl w:val="0"/>
          <w:numId w:val="3"/>
        </w:numPr>
        <w:tabs>
          <w:tab w:val="clear" w:pos="720"/>
        </w:tabs>
        <w:spacing w:before="0" w:beforeAutospacing="0" w:after="0" w:afterAutospacing="0" w:line="360" w:lineRule="auto"/>
        <w:ind w:left="0" w:firstLine="0"/>
        <w:jc w:val="both"/>
        <w:rPr>
          <w:sz w:val="28"/>
          <w:szCs w:val="28"/>
        </w:rPr>
      </w:pPr>
      <w:r w:rsidRPr="00B50392">
        <w:rPr>
          <w:bCs/>
          <w:sz w:val="28"/>
          <w:szCs w:val="28"/>
        </w:rPr>
        <w:t>Эффективное управление денежными потоками обеспечивает снижение риска неплатежеспособности предприятия.</w:t>
      </w:r>
      <w:r w:rsidRPr="00B50392">
        <w:rPr>
          <w:sz w:val="28"/>
          <w:szCs w:val="28"/>
        </w:rPr>
        <w:t xml:space="preserve"> Даже у предприятий, успешно осуществляющих хозяйственную деятельность и генерирующих достаточную сумму прибыли, неплатежеспособность может возникать как следствие несбалансированности различных видов денежных потоков во времени. Синхронизация поступления и выплат денежных средств, достигаемая в процессе управления денежными потоками предприятия, позволяет устранить этот фактор возникно</w:t>
      </w:r>
      <w:r w:rsidR="00044A38">
        <w:rPr>
          <w:sz w:val="28"/>
          <w:szCs w:val="28"/>
        </w:rPr>
        <w:t>вения его неплатежеспособности.</w:t>
      </w:r>
    </w:p>
    <w:p w:rsidR="00B50392" w:rsidRPr="00B50392" w:rsidRDefault="00B50392" w:rsidP="00044A38">
      <w:pPr>
        <w:pStyle w:val="a3"/>
        <w:numPr>
          <w:ilvl w:val="0"/>
          <w:numId w:val="3"/>
        </w:numPr>
        <w:tabs>
          <w:tab w:val="clear" w:pos="720"/>
        </w:tabs>
        <w:spacing w:before="0" w:beforeAutospacing="0" w:after="0" w:afterAutospacing="0" w:line="360" w:lineRule="auto"/>
        <w:ind w:left="0" w:firstLine="0"/>
        <w:jc w:val="both"/>
        <w:rPr>
          <w:sz w:val="28"/>
          <w:szCs w:val="28"/>
        </w:rPr>
      </w:pPr>
      <w:r w:rsidRPr="00B50392">
        <w:rPr>
          <w:bCs/>
          <w:sz w:val="28"/>
          <w:szCs w:val="28"/>
        </w:rPr>
        <w:t>Активные формы управления денежными потоками позволяют предприятию получать дополнительную прибыль, генерируемую непосредственно его денежными активами.</w:t>
      </w:r>
      <w:r w:rsidRPr="00B50392">
        <w:rPr>
          <w:sz w:val="28"/>
          <w:szCs w:val="28"/>
        </w:rPr>
        <w:t xml:space="preserve"> Речь идет в первую очередь об эффективном использовании временно свободных остатков денежных средств в составе оборотных активов, а также накапливаемых инвестиционных ресурсов в осуществлении финансовых инвестиций. Высокий уровень синхронизации поступлений и выплат денежных средств по объему и во времени позволяет снижать реальную потребность предприятия в текущем и страховом остатках денежных активов, обслуживающих операционный процесс, а также резерв инвестиционных ресурсов, формируемый в процессе осуществления реального инвестирования. Таким образом, эффективное управление денежными потоками предприятия способствует формированию дополнительных инвестиционных ресурсов для осуществления финансовых инвестиций, являющихся источником прибыли. </w:t>
      </w:r>
    </w:p>
    <w:p w:rsidR="00B50392" w:rsidRPr="00B50392" w:rsidRDefault="00B50392" w:rsidP="00044A38">
      <w:pPr>
        <w:spacing w:line="360" w:lineRule="auto"/>
        <w:ind w:firstLine="708"/>
        <w:jc w:val="both"/>
        <w:rPr>
          <w:sz w:val="28"/>
          <w:szCs w:val="28"/>
        </w:rPr>
      </w:pPr>
      <w:r w:rsidRPr="00B50392">
        <w:rPr>
          <w:sz w:val="28"/>
          <w:szCs w:val="28"/>
        </w:rPr>
        <w:t xml:space="preserve">Понятие "денежный поток предприятия" является агрегированным, включающим в свой состав многочисленные виды этих потоков, обслуживающих хозяйственную деятельность. В целях обеспечения эффективного целенаправленного управления денежными потоками они требуют определенной классификации. Такую классификацию денежных потоков предлагается осуществлять по следующим основным признакам: </w:t>
      </w:r>
    </w:p>
    <w:p w:rsidR="00B50392" w:rsidRPr="00B50392" w:rsidRDefault="00B50392" w:rsidP="00044A38">
      <w:pPr>
        <w:numPr>
          <w:ilvl w:val="0"/>
          <w:numId w:val="4"/>
        </w:numPr>
        <w:tabs>
          <w:tab w:val="clear" w:pos="720"/>
        </w:tabs>
        <w:spacing w:line="360" w:lineRule="auto"/>
        <w:ind w:left="0" w:firstLine="0"/>
        <w:jc w:val="both"/>
        <w:rPr>
          <w:sz w:val="28"/>
          <w:szCs w:val="28"/>
        </w:rPr>
      </w:pPr>
      <w:r w:rsidRPr="00B50392">
        <w:rPr>
          <w:bCs/>
          <w:sz w:val="28"/>
          <w:szCs w:val="28"/>
        </w:rPr>
        <w:t xml:space="preserve">По масштабам обслуживания хозяйственного процесса </w:t>
      </w:r>
      <w:r w:rsidRPr="00B50392">
        <w:rPr>
          <w:sz w:val="28"/>
          <w:szCs w:val="28"/>
        </w:rPr>
        <w:t xml:space="preserve">выделяются следующие виды денежных потоков: </w:t>
      </w:r>
    </w:p>
    <w:p w:rsidR="00044A38" w:rsidRDefault="00B50392" w:rsidP="00044A38">
      <w:pPr>
        <w:numPr>
          <w:ilvl w:val="1"/>
          <w:numId w:val="4"/>
        </w:numPr>
        <w:tabs>
          <w:tab w:val="clear" w:pos="1080"/>
        </w:tabs>
        <w:spacing w:line="360" w:lineRule="auto"/>
        <w:ind w:left="0"/>
        <w:jc w:val="both"/>
        <w:rPr>
          <w:sz w:val="28"/>
          <w:szCs w:val="28"/>
        </w:rPr>
      </w:pPr>
      <w:r w:rsidRPr="00B50392">
        <w:rPr>
          <w:iCs/>
          <w:sz w:val="28"/>
          <w:szCs w:val="28"/>
        </w:rPr>
        <w:t>ден</w:t>
      </w:r>
      <w:r w:rsidR="00044A38">
        <w:rPr>
          <w:iCs/>
          <w:sz w:val="28"/>
          <w:szCs w:val="28"/>
        </w:rPr>
        <w:t>ежный поток по предприятию в цел</w:t>
      </w:r>
      <w:r w:rsidRPr="00B50392">
        <w:rPr>
          <w:iCs/>
          <w:sz w:val="28"/>
          <w:szCs w:val="28"/>
        </w:rPr>
        <w:t>ом.</w:t>
      </w:r>
      <w:r w:rsidRPr="00B50392">
        <w:rPr>
          <w:sz w:val="28"/>
          <w:szCs w:val="28"/>
        </w:rPr>
        <w:t xml:space="preserve"> Это наиболее агрегированный вид денежного потока, который аккумулирует все виды денежных потоков, обслуживающих хозяйственный процесс предприятия в целом; </w:t>
      </w:r>
    </w:p>
    <w:p w:rsidR="00044A38" w:rsidRDefault="00B50392" w:rsidP="00044A38">
      <w:pPr>
        <w:numPr>
          <w:ilvl w:val="1"/>
          <w:numId w:val="4"/>
        </w:numPr>
        <w:tabs>
          <w:tab w:val="clear" w:pos="1080"/>
        </w:tabs>
        <w:spacing w:line="360" w:lineRule="auto"/>
        <w:ind w:left="0"/>
        <w:jc w:val="both"/>
        <w:rPr>
          <w:sz w:val="28"/>
          <w:szCs w:val="28"/>
        </w:rPr>
      </w:pPr>
      <w:r w:rsidRPr="00B50392">
        <w:rPr>
          <w:iCs/>
          <w:sz w:val="28"/>
          <w:szCs w:val="28"/>
        </w:rPr>
        <w:t>денежный поток по отдельным структурным подразделениям (центрам ответственности) предприятия.</w:t>
      </w:r>
      <w:r w:rsidRPr="00B50392">
        <w:rPr>
          <w:sz w:val="28"/>
          <w:szCs w:val="28"/>
        </w:rPr>
        <w:t xml:space="preserve"> Такая дифференциация денежного потока предприятия определяет его как самостоятельный объект управления в системе организационно-хозяйственного построения предприятия; </w:t>
      </w:r>
    </w:p>
    <w:p w:rsidR="00B50392" w:rsidRPr="00B50392" w:rsidRDefault="00B50392" w:rsidP="00044A38">
      <w:pPr>
        <w:numPr>
          <w:ilvl w:val="1"/>
          <w:numId w:val="4"/>
        </w:numPr>
        <w:tabs>
          <w:tab w:val="clear" w:pos="1080"/>
        </w:tabs>
        <w:spacing w:line="360" w:lineRule="auto"/>
        <w:ind w:left="0"/>
        <w:jc w:val="both"/>
        <w:rPr>
          <w:sz w:val="28"/>
          <w:szCs w:val="28"/>
        </w:rPr>
      </w:pPr>
      <w:r w:rsidRPr="00B50392">
        <w:rPr>
          <w:iCs/>
          <w:sz w:val="28"/>
          <w:szCs w:val="28"/>
        </w:rPr>
        <w:t xml:space="preserve">денежный поток по отдельным хозяйственным операциям. </w:t>
      </w:r>
      <w:r w:rsidRPr="00B50392">
        <w:rPr>
          <w:sz w:val="28"/>
          <w:szCs w:val="28"/>
        </w:rPr>
        <w:t xml:space="preserve">В системе хозяйственного процесса предприятия такой вид денежного потока следует рассматривать как первичный объект самостоятельного управления. </w:t>
      </w:r>
    </w:p>
    <w:p w:rsidR="00B50392" w:rsidRPr="00B50392" w:rsidRDefault="00B50392" w:rsidP="00044A38">
      <w:pPr>
        <w:numPr>
          <w:ilvl w:val="0"/>
          <w:numId w:val="4"/>
        </w:numPr>
        <w:tabs>
          <w:tab w:val="clear" w:pos="720"/>
        </w:tabs>
        <w:spacing w:line="360" w:lineRule="auto"/>
        <w:ind w:left="0" w:firstLine="0"/>
        <w:jc w:val="both"/>
        <w:rPr>
          <w:sz w:val="28"/>
          <w:szCs w:val="28"/>
        </w:rPr>
      </w:pPr>
      <w:r w:rsidRPr="00B50392">
        <w:rPr>
          <w:bCs/>
          <w:sz w:val="28"/>
          <w:szCs w:val="28"/>
        </w:rPr>
        <w:t>По видам хозяйственной деятельности</w:t>
      </w:r>
      <w:r w:rsidRPr="00B50392">
        <w:rPr>
          <w:sz w:val="28"/>
          <w:szCs w:val="28"/>
        </w:rPr>
        <w:t xml:space="preserve"> в соответствии с международными стандартами учета выделяют следующие виды денежных потоков: </w:t>
      </w:r>
    </w:p>
    <w:p w:rsidR="00044A38" w:rsidRDefault="00B50392" w:rsidP="00044A38">
      <w:pPr>
        <w:numPr>
          <w:ilvl w:val="1"/>
          <w:numId w:val="4"/>
        </w:numPr>
        <w:tabs>
          <w:tab w:val="clear" w:pos="1080"/>
        </w:tabs>
        <w:spacing w:line="360" w:lineRule="auto"/>
        <w:ind w:left="0"/>
        <w:jc w:val="both"/>
        <w:rPr>
          <w:sz w:val="28"/>
          <w:szCs w:val="28"/>
        </w:rPr>
      </w:pPr>
      <w:r w:rsidRPr="00B50392">
        <w:rPr>
          <w:iCs/>
          <w:sz w:val="28"/>
          <w:szCs w:val="28"/>
        </w:rPr>
        <w:t>денежный поток по операционной деятельности.</w:t>
      </w:r>
      <w:r w:rsidRPr="00B50392">
        <w:rPr>
          <w:sz w:val="28"/>
          <w:szCs w:val="28"/>
        </w:rPr>
        <w:t xml:space="preserve"> Он характеризуется денежными выплатами поставщикам сырья и материалов; сторонним исполнителям отдельных видов услуг, обеспечивающих операционную деятельность: заработной платы персоналу, занятому в операционном процессе, а также осуществляющему управление этим процессом; налоговых платежей предприятия в бюджеты всех уровней и во внебюджетные фонды; другими выплатами, связанными с осуществлением операционного процесса. Одновременно этот вид денежного потока отражает поступления денежных средств от покупателей продукции; от налоговых органов в порядке осуществления перерасчета излишне уплаченных сумм и некоторые другие платежи, предусмотренные международными стандартами учета; </w:t>
      </w:r>
    </w:p>
    <w:p w:rsidR="00044A38" w:rsidRDefault="00B50392" w:rsidP="00044A38">
      <w:pPr>
        <w:numPr>
          <w:ilvl w:val="1"/>
          <w:numId w:val="4"/>
        </w:numPr>
        <w:tabs>
          <w:tab w:val="clear" w:pos="1080"/>
        </w:tabs>
        <w:spacing w:line="360" w:lineRule="auto"/>
        <w:ind w:left="0"/>
        <w:jc w:val="both"/>
        <w:rPr>
          <w:sz w:val="28"/>
          <w:szCs w:val="28"/>
        </w:rPr>
      </w:pPr>
      <w:r w:rsidRPr="00B50392">
        <w:rPr>
          <w:iCs/>
          <w:sz w:val="28"/>
          <w:szCs w:val="28"/>
        </w:rPr>
        <w:t>денежный поток по инвестиционной деятельности.</w:t>
      </w:r>
      <w:r w:rsidRPr="00B50392">
        <w:rPr>
          <w:sz w:val="28"/>
          <w:szCs w:val="28"/>
        </w:rPr>
        <w:t xml:space="preserve"> Он характеризует платежи и поступления денежных средств, связанные с осуществлением реального и финансового инвестирования, продажей выбывающих основных средств и нематериальных активов, ротацией долгосрочных финансовых инструментов инвестиционного портфеля и другие аналогичные потоки денежных средств, обслуживающие инвестиционную деятельность предприятия; </w:t>
      </w:r>
    </w:p>
    <w:p w:rsidR="00B50392" w:rsidRPr="00B50392" w:rsidRDefault="00B50392" w:rsidP="00044A38">
      <w:pPr>
        <w:numPr>
          <w:ilvl w:val="1"/>
          <w:numId w:val="4"/>
        </w:numPr>
        <w:tabs>
          <w:tab w:val="clear" w:pos="1080"/>
        </w:tabs>
        <w:spacing w:line="360" w:lineRule="auto"/>
        <w:ind w:left="0"/>
        <w:jc w:val="both"/>
        <w:rPr>
          <w:sz w:val="28"/>
          <w:szCs w:val="28"/>
        </w:rPr>
      </w:pPr>
      <w:r w:rsidRPr="00B50392">
        <w:rPr>
          <w:iCs/>
          <w:sz w:val="28"/>
          <w:szCs w:val="28"/>
        </w:rPr>
        <w:t>денежный поток по финансовой деятельности.</w:t>
      </w:r>
      <w:r w:rsidRPr="00B50392">
        <w:rPr>
          <w:sz w:val="28"/>
          <w:szCs w:val="28"/>
        </w:rPr>
        <w:t xml:space="preserve"> Он характеризует поступления и выплаты денежных средств, связанные с привлечением дополнительного акционерного или паевого капитала, получением долгосрочных и краткосрочных кредитов и займов, уплатой в денежной форме дивидендов и процентов по вкладам собственников и некоторые другие денежные потоки, связанные с осуществлением внешнего финансирования хозяйственной деятельности предприятия. </w:t>
      </w:r>
    </w:p>
    <w:p w:rsidR="00B50392" w:rsidRPr="00B50392" w:rsidRDefault="00B50392" w:rsidP="00044A38">
      <w:pPr>
        <w:numPr>
          <w:ilvl w:val="0"/>
          <w:numId w:val="4"/>
        </w:numPr>
        <w:tabs>
          <w:tab w:val="clear" w:pos="720"/>
        </w:tabs>
        <w:spacing w:line="360" w:lineRule="auto"/>
        <w:ind w:left="0" w:firstLine="0"/>
        <w:jc w:val="both"/>
        <w:rPr>
          <w:sz w:val="28"/>
          <w:szCs w:val="28"/>
        </w:rPr>
      </w:pPr>
      <w:r w:rsidRPr="00B50392">
        <w:rPr>
          <w:bCs/>
          <w:sz w:val="28"/>
          <w:szCs w:val="28"/>
        </w:rPr>
        <w:t>По направленности движения денежных средств</w:t>
      </w:r>
      <w:r w:rsidRPr="00B50392">
        <w:rPr>
          <w:sz w:val="28"/>
          <w:szCs w:val="28"/>
        </w:rPr>
        <w:t xml:space="preserve"> выделяют два основных вида денежных потоков: </w:t>
      </w:r>
    </w:p>
    <w:p w:rsidR="00044A38" w:rsidRDefault="00B50392" w:rsidP="00044A38">
      <w:pPr>
        <w:numPr>
          <w:ilvl w:val="1"/>
          <w:numId w:val="4"/>
        </w:numPr>
        <w:tabs>
          <w:tab w:val="clear" w:pos="1080"/>
        </w:tabs>
        <w:spacing w:line="360" w:lineRule="auto"/>
        <w:ind w:left="0"/>
        <w:jc w:val="both"/>
        <w:rPr>
          <w:sz w:val="28"/>
          <w:szCs w:val="28"/>
        </w:rPr>
      </w:pPr>
      <w:r w:rsidRPr="00B50392">
        <w:rPr>
          <w:iCs/>
          <w:sz w:val="28"/>
          <w:szCs w:val="28"/>
        </w:rPr>
        <w:t>положительный денежный поток,</w:t>
      </w:r>
      <w:r w:rsidRPr="00B50392">
        <w:rPr>
          <w:sz w:val="28"/>
          <w:szCs w:val="28"/>
        </w:rPr>
        <w:t xml:space="preserve"> характеризующий совокупность поступлений денежных средств на предприятие от всех видов хозяйственных операций (в качестве аналога этого термина используется термин „приток денежных средств"); </w:t>
      </w:r>
    </w:p>
    <w:p w:rsidR="00B50392" w:rsidRPr="00B50392" w:rsidRDefault="00B50392" w:rsidP="00044A38">
      <w:pPr>
        <w:numPr>
          <w:ilvl w:val="1"/>
          <w:numId w:val="4"/>
        </w:numPr>
        <w:tabs>
          <w:tab w:val="clear" w:pos="1080"/>
        </w:tabs>
        <w:spacing w:line="360" w:lineRule="auto"/>
        <w:ind w:left="0"/>
        <w:jc w:val="both"/>
        <w:rPr>
          <w:sz w:val="28"/>
          <w:szCs w:val="28"/>
        </w:rPr>
      </w:pPr>
      <w:r w:rsidRPr="00B50392">
        <w:rPr>
          <w:iCs/>
          <w:sz w:val="28"/>
          <w:szCs w:val="28"/>
        </w:rPr>
        <w:t>отрицательный денежный поток,</w:t>
      </w:r>
      <w:r w:rsidRPr="00B50392">
        <w:rPr>
          <w:sz w:val="28"/>
          <w:szCs w:val="28"/>
        </w:rPr>
        <w:t xml:space="preserve"> характеризующий совокупность выплат денежных средств предприятием в процессе осуществления всех видов его хозяйственных операций (в качестве аналога этого термина используется термин „отток денежных средств"). </w:t>
      </w:r>
    </w:p>
    <w:p w:rsidR="00B50392" w:rsidRPr="00B50392" w:rsidRDefault="00B50392" w:rsidP="00044A38">
      <w:pPr>
        <w:spacing w:line="360" w:lineRule="auto"/>
        <w:ind w:firstLine="708"/>
        <w:jc w:val="both"/>
        <w:rPr>
          <w:sz w:val="28"/>
          <w:szCs w:val="28"/>
        </w:rPr>
      </w:pPr>
      <w:r w:rsidRPr="00B50392">
        <w:rPr>
          <w:sz w:val="28"/>
          <w:szCs w:val="28"/>
        </w:rPr>
        <w:t xml:space="preserve">Характеризуя эти виды денежных потоков, следует обратить внимание на высокую степень их взаимосвязи. Недостаточность объемов во времени одного из этих потоков обусловливает последующее сокращение объемов другого вида этих потоков. Поэтому в системе управления денежными потоками предприятия оба эти вида денежных потоков представляют собой единый (комплексный) объект финансового менеджмента. </w:t>
      </w:r>
    </w:p>
    <w:p w:rsidR="00B50392" w:rsidRPr="00B50392" w:rsidRDefault="00B50392" w:rsidP="00044A38">
      <w:pPr>
        <w:numPr>
          <w:ilvl w:val="0"/>
          <w:numId w:val="4"/>
        </w:numPr>
        <w:tabs>
          <w:tab w:val="clear" w:pos="720"/>
        </w:tabs>
        <w:spacing w:line="360" w:lineRule="auto"/>
        <w:ind w:left="0" w:firstLine="0"/>
        <w:jc w:val="both"/>
        <w:rPr>
          <w:sz w:val="28"/>
          <w:szCs w:val="28"/>
        </w:rPr>
      </w:pPr>
      <w:r w:rsidRPr="00B50392">
        <w:rPr>
          <w:bCs/>
          <w:sz w:val="28"/>
          <w:szCs w:val="28"/>
        </w:rPr>
        <w:t>По методу исчисления объема</w:t>
      </w:r>
      <w:r w:rsidRPr="00B50392">
        <w:rPr>
          <w:sz w:val="28"/>
          <w:szCs w:val="28"/>
        </w:rPr>
        <w:t xml:space="preserve"> выделяют следующие виды денежных потоков предприятия: </w:t>
      </w:r>
    </w:p>
    <w:p w:rsidR="00044A38" w:rsidRDefault="00B50392" w:rsidP="00044A38">
      <w:pPr>
        <w:numPr>
          <w:ilvl w:val="1"/>
          <w:numId w:val="4"/>
        </w:numPr>
        <w:tabs>
          <w:tab w:val="clear" w:pos="1080"/>
        </w:tabs>
        <w:spacing w:line="360" w:lineRule="auto"/>
        <w:ind w:left="0"/>
        <w:jc w:val="both"/>
        <w:rPr>
          <w:sz w:val="28"/>
          <w:szCs w:val="28"/>
        </w:rPr>
      </w:pPr>
      <w:r w:rsidRPr="00B50392">
        <w:rPr>
          <w:iCs/>
          <w:sz w:val="28"/>
          <w:szCs w:val="28"/>
        </w:rPr>
        <w:t>валовой денежный поток.</w:t>
      </w:r>
      <w:r w:rsidRPr="00B50392">
        <w:rPr>
          <w:sz w:val="28"/>
          <w:szCs w:val="28"/>
        </w:rPr>
        <w:t xml:space="preserve"> Он характеризует всю совокупность поступлений или расходования денежных средств в рассматриваемом периоде времени в разрезе отдельных его интервалов;</w:t>
      </w:r>
    </w:p>
    <w:p w:rsidR="00B50392" w:rsidRPr="00B50392" w:rsidRDefault="00B50392" w:rsidP="00044A38">
      <w:pPr>
        <w:numPr>
          <w:ilvl w:val="1"/>
          <w:numId w:val="4"/>
        </w:numPr>
        <w:tabs>
          <w:tab w:val="clear" w:pos="1080"/>
        </w:tabs>
        <w:spacing w:line="360" w:lineRule="auto"/>
        <w:ind w:left="0"/>
        <w:jc w:val="both"/>
        <w:rPr>
          <w:sz w:val="28"/>
          <w:szCs w:val="28"/>
        </w:rPr>
      </w:pPr>
      <w:r w:rsidRPr="00B50392">
        <w:rPr>
          <w:iCs/>
          <w:sz w:val="28"/>
          <w:szCs w:val="28"/>
        </w:rPr>
        <w:t>чистый денежный поток.</w:t>
      </w:r>
      <w:r w:rsidRPr="00B50392">
        <w:rPr>
          <w:sz w:val="28"/>
          <w:szCs w:val="28"/>
        </w:rPr>
        <w:t xml:space="preserve"> Он характеризует разницу между положительным и отрицательным денежными потоками (между поступлением и расходованием денежных средств) в рассматриваемом периоде времени в разрезе отдельных его интервалов. Чистый денежный поток является важнейшим результатом финансовой деятельности предприятия, во многом определяющим финансовое равновесие и темпы возрастания его рыночной стоимости.</w:t>
      </w:r>
    </w:p>
    <w:p w:rsidR="00B50392" w:rsidRPr="00B50392" w:rsidRDefault="00B50392" w:rsidP="00044A38">
      <w:pPr>
        <w:numPr>
          <w:ilvl w:val="0"/>
          <w:numId w:val="4"/>
        </w:numPr>
        <w:tabs>
          <w:tab w:val="clear" w:pos="720"/>
        </w:tabs>
        <w:spacing w:line="360" w:lineRule="auto"/>
        <w:ind w:left="0" w:firstLine="0"/>
        <w:jc w:val="both"/>
        <w:rPr>
          <w:sz w:val="28"/>
          <w:szCs w:val="28"/>
        </w:rPr>
      </w:pPr>
      <w:r w:rsidRPr="00B50392">
        <w:rPr>
          <w:bCs/>
          <w:sz w:val="28"/>
          <w:szCs w:val="28"/>
        </w:rPr>
        <w:t>По уровню достаточности объема</w:t>
      </w:r>
      <w:r w:rsidRPr="00B50392">
        <w:rPr>
          <w:sz w:val="28"/>
          <w:szCs w:val="28"/>
        </w:rPr>
        <w:t xml:space="preserve"> выделяют следующие виды денежных потоков предприятия: </w:t>
      </w:r>
    </w:p>
    <w:p w:rsidR="00044A38" w:rsidRDefault="00B50392" w:rsidP="00044A38">
      <w:pPr>
        <w:numPr>
          <w:ilvl w:val="1"/>
          <w:numId w:val="4"/>
        </w:numPr>
        <w:tabs>
          <w:tab w:val="clear" w:pos="1080"/>
        </w:tabs>
        <w:spacing w:line="360" w:lineRule="auto"/>
        <w:ind w:left="0"/>
        <w:jc w:val="both"/>
        <w:rPr>
          <w:sz w:val="28"/>
          <w:szCs w:val="28"/>
        </w:rPr>
      </w:pPr>
      <w:r w:rsidRPr="00B50392">
        <w:rPr>
          <w:iCs/>
          <w:sz w:val="28"/>
          <w:szCs w:val="28"/>
        </w:rPr>
        <w:t>избыточный денежный поток.</w:t>
      </w:r>
      <w:r w:rsidRPr="00B50392">
        <w:rPr>
          <w:sz w:val="28"/>
          <w:szCs w:val="28"/>
        </w:rPr>
        <w:t xml:space="preserve"> Он характеризует такой денежный поток, при котором поступления денежных средств существенно превышают реальную потребность предприятия в целенаправленном их расходовании. Свидетельством избыточного денежного потока является высокая положительная величина чистого денежного потока, не используемого в процессе осуществления хозяйственной деятельности предприятия; </w:t>
      </w:r>
    </w:p>
    <w:p w:rsidR="00B50392" w:rsidRPr="00B50392" w:rsidRDefault="00B50392" w:rsidP="00044A38">
      <w:pPr>
        <w:numPr>
          <w:ilvl w:val="1"/>
          <w:numId w:val="4"/>
        </w:numPr>
        <w:tabs>
          <w:tab w:val="clear" w:pos="1080"/>
        </w:tabs>
        <w:spacing w:line="360" w:lineRule="auto"/>
        <w:ind w:left="0"/>
        <w:jc w:val="both"/>
        <w:rPr>
          <w:sz w:val="28"/>
          <w:szCs w:val="28"/>
        </w:rPr>
      </w:pPr>
      <w:r w:rsidRPr="00B50392">
        <w:rPr>
          <w:iCs/>
          <w:sz w:val="28"/>
          <w:szCs w:val="28"/>
        </w:rPr>
        <w:t>дефицитный денежный поток.</w:t>
      </w:r>
      <w:r w:rsidRPr="00B50392">
        <w:rPr>
          <w:sz w:val="28"/>
          <w:szCs w:val="28"/>
        </w:rPr>
        <w:t xml:space="preserve"> Он характеризует такой денежный поток, при котором поступления денежных средств существенно ниже реальных потребностей предприятия в целенаправленном их расходовании. Даже при положительном значении суммы чистого денежного потока он может характеризоваться как дефицитный, если эта сумма не обеспечивает плановую потребность в расходовании денежных средств по всем предусмотренным направлениям хозяйственной деятельности предприятия. Отрицательное же значение суммы чистого денежного потока автоматически делает этот поток дефицитным. </w:t>
      </w:r>
    </w:p>
    <w:p w:rsidR="00B50392" w:rsidRPr="00B50392" w:rsidRDefault="00B50392" w:rsidP="00044A38">
      <w:pPr>
        <w:numPr>
          <w:ilvl w:val="0"/>
          <w:numId w:val="4"/>
        </w:numPr>
        <w:tabs>
          <w:tab w:val="clear" w:pos="720"/>
        </w:tabs>
        <w:spacing w:line="360" w:lineRule="auto"/>
        <w:ind w:left="0" w:firstLine="0"/>
        <w:jc w:val="both"/>
        <w:rPr>
          <w:sz w:val="28"/>
          <w:szCs w:val="28"/>
        </w:rPr>
      </w:pPr>
      <w:r w:rsidRPr="00B50392">
        <w:rPr>
          <w:bCs/>
          <w:sz w:val="28"/>
          <w:szCs w:val="28"/>
        </w:rPr>
        <w:t>По методу оценки во времени</w:t>
      </w:r>
      <w:r w:rsidRPr="00B50392">
        <w:rPr>
          <w:sz w:val="28"/>
          <w:szCs w:val="28"/>
        </w:rPr>
        <w:t xml:space="preserve"> выделяют следующие виды денежного потока: </w:t>
      </w:r>
    </w:p>
    <w:p w:rsidR="00044A38" w:rsidRDefault="00B50392" w:rsidP="00044A38">
      <w:pPr>
        <w:numPr>
          <w:ilvl w:val="1"/>
          <w:numId w:val="4"/>
        </w:numPr>
        <w:tabs>
          <w:tab w:val="clear" w:pos="1080"/>
        </w:tabs>
        <w:spacing w:line="360" w:lineRule="auto"/>
        <w:ind w:left="0"/>
        <w:jc w:val="both"/>
        <w:rPr>
          <w:sz w:val="28"/>
          <w:szCs w:val="28"/>
        </w:rPr>
      </w:pPr>
      <w:r w:rsidRPr="00B50392">
        <w:rPr>
          <w:iCs/>
          <w:sz w:val="28"/>
          <w:szCs w:val="28"/>
        </w:rPr>
        <w:t>настоящий денежный поток.</w:t>
      </w:r>
      <w:r w:rsidRPr="00B50392">
        <w:rPr>
          <w:sz w:val="28"/>
          <w:szCs w:val="28"/>
        </w:rPr>
        <w:t xml:space="preserve"> Он характеризует денежный поток предприятия как единую сопоставимую его величину, приведенную по стоимости к текущему моменту времени; </w:t>
      </w:r>
    </w:p>
    <w:p w:rsidR="00B50392" w:rsidRPr="00B50392" w:rsidRDefault="00B50392" w:rsidP="00044A38">
      <w:pPr>
        <w:numPr>
          <w:ilvl w:val="1"/>
          <w:numId w:val="4"/>
        </w:numPr>
        <w:tabs>
          <w:tab w:val="clear" w:pos="1080"/>
        </w:tabs>
        <w:spacing w:line="360" w:lineRule="auto"/>
        <w:ind w:left="0"/>
        <w:jc w:val="both"/>
        <w:rPr>
          <w:sz w:val="28"/>
          <w:szCs w:val="28"/>
        </w:rPr>
      </w:pPr>
      <w:r w:rsidRPr="00B50392">
        <w:rPr>
          <w:iCs/>
          <w:sz w:val="28"/>
          <w:szCs w:val="28"/>
        </w:rPr>
        <w:t>будущий денежный поток.</w:t>
      </w:r>
      <w:r w:rsidRPr="00B50392">
        <w:rPr>
          <w:sz w:val="28"/>
          <w:szCs w:val="28"/>
        </w:rPr>
        <w:t xml:space="preserve"> Он характеризует денежный поток предприятия как единую сопоставимую его величину, приведенную по стоимости к конкретному предстоящему моменту времени. Понятие будущий денежный поток может использоваться и как номинальная идентифицированная его величина в предстоящем моменте времени (или в разрезе интервалов будущего периода), которая служит базой дисконтирования в целях приведения к настоящей стоимости. </w:t>
      </w:r>
    </w:p>
    <w:p w:rsidR="00B50392" w:rsidRPr="00B50392" w:rsidRDefault="00B50392" w:rsidP="00044A38">
      <w:pPr>
        <w:spacing w:line="360" w:lineRule="auto"/>
        <w:ind w:firstLine="708"/>
        <w:jc w:val="both"/>
        <w:rPr>
          <w:sz w:val="28"/>
          <w:szCs w:val="28"/>
        </w:rPr>
      </w:pPr>
      <w:r w:rsidRPr="00B50392">
        <w:rPr>
          <w:sz w:val="28"/>
          <w:szCs w:val="28"/>
        </w:rPr>
        <w:t xml:space="preserve">Рассматриваемые виды денежного потока предприятия отражают содержание концепции оценки стоимости денег во времени применительно к хозяйственным операциям предприятия. </w:t>
      </w:r>
    </w:p>
    <w:p w:rsidR="00B50392" w:rsidRPr="00B50392" w:rsidRDefault="00B50392" w:rsidP="00044A38">
      <w:pPr>
        <w:numPr>
          <w:ilvl w:val="0"/>
          <w:numId w:val="4"/>
        </w:numPr>
        <w:tabs>
          <w:tab w:val="clear" w:pos="720"/>
        </w:tabs>
        <w:spacing w:line="360" w:lineRule="auto"/>
        <w:ind w:left="0" w:firstLine="0"/>
        <w:jc w:val="both"/>
        <w:rPr>
          <w:sz w:val="28"/>
          <w:szCs w:val="28"/>
        </w:rPr>
      </w:pPr>
      <w:r w:rsidRPr="00B50392">
        <w:rPr>
          <w:bCs/>
          <w:sz w:val="28"/>
          <w:szCs w:val="28"/>
        </w:rPr>
        <w:t>По непрерывности формирования в рассматриваемом периоде</w:t>
      </w:r>
      <w:r w:rsidRPr="00B50392">
        <w:rPr>
          <w:sz w:val="28"/>
          <w:szCs w:val="28"/>
        </w:rPr>
        <w:t xml:space="preserve"> различают следующие виды денежных потоков предприятия: </w:t>
      </w:r>
    </w:p>
    <w:p w:rsidR="00044A38" w:rsidRDefault="00B50392" w:rsidP="00044A38">
      <w:pPr>
        <w:numPr>
          <w:ilvl w:val="1"/>
          <w:numId w:val="4"/>
        </w:numPr>
        <w:tabs>
          <w:tab w:val="clear" w:pos="1080"/>
        </w:tabs>
        <w:spacing w:line="360" w:lineRule="auto"/>
        <w:ind w:left="0"/>
        <w:jc w:val="both"/>
        <w:rPr>
          <w:sz w:val="28"/>
          <w:szCs w:val="28"/>
        </w:rPr>
      </w:pPr>
      <w:r w:rsidRPr="00B50392">
        <w:rPr>
          <w:iCs/>
          <w:sz w:val="28"/>
          <w:szCs w:val="28"/>
        </w:rPr>
        <w:t>регулярный денежный поток.</w:t>
      </w:r>
      <w:r w:rsidRPr="00B50392">
        <w:rPr>
          <w:sz w:val="28"/>
          <w:szCs w:val="28"/>
        </w:rPr>
        <w:t xml:space="preserve"> Он характеризует поток поступления или расходования денежных средств по отдельным хозяйственным операциям (денежным потокам одного вида), который в рассматриваемом периоде времени осуществляется постоянно по отдельным интервалам этого периода. Характер регулярного носят большинство видов денежных потоков, генерируемых операционной деятельностью предприятия: потоки, связанные с обслуживанием финансового кредита во всех его формах; денежные потоки, обеспечивающие реализацию долгосрочных реальных инвестиционных проектов и т.п.; </w:t>
      </w:r>
    </w:p>
    <w:p w:rsidR="00B50392" w:rsidRPr="00B50392" w:rsidRDefault="00B50392" w:rsidP="00044A38">
      <w:pPr>
        <w:numPr>
          <w:ilvl w:val="1"/>
          <w:numId w:val="4"/>
        </w:numPr>
        <w:tabs>
          <w:tab w:val="clear" w:pos="1080"/>
        </w:tabs>
        <w:spacing w:line="360" w:lineRule="auto"/>
        <w:ind w:left="0"/>
        <w:jc w:val="both"/>
        <w:rPr>
          <w:sz w:val="28"/>
          <w:szCs w:val="28"/>
        </w:rPr>
      </w:pPr>
      <w:r w:rsidRPr="00B50392">
        <w:rPr>
          <w:iCs/>
          <w:sz w:val="28"/>
          <w:szCs w:val="28"/>
        </w:rPr>
        <w:t>дискретный денежный поток.</w:t>
      </w:r>
      <w:r w:rsidRPr="00B50392">
        <w:rPr>
          <w:sz w:val="28"/>
          <w:szCs w:val="28"/>
        </w:rPr>
        <w:t xml:space="preserve"> Он характеризует поступление или расходование денежных средств, связанное с осуществлением единичных хозяйственных операций предприятия в рассматриваемом периоде времени. Характер дискретного денежного потока носит одноразовое расходование денежных средств, связанное с приобретением предприятием целостного имущественного комплекса; покупкой лицензии франчайзинга; поступлением финансовых средств в порядке безвозмездной помощи и т.п. </w:t>
      </w:r>
    </w:p>
    <w:p w:rsidR="00B50392" w:rsidRPr="00B50392" w:rsidRDefault="00B50392" w:rsidP="00044A38">
      <w:pPr>
        <w:spacing w:line="360" w:lineRule="auto"/>
        <w:ind w:firstLine="708"/>
        <w:jc w:val="both"/>
        <w:rPr>
          <w:sz w:val="28"/>
          <w:szCs w:val="28"/>
        </w:rPr>
      </w:pPr>
      <w:r w:rsidRPr="00B50392">
        <w:rPr>
          <w:sz w:val="28"/>
          <w:szCs w:val="28"/>
        </w:rPr>
        <w:t xml:space="preserve">Рассматривая эти виды денежных потоков предприятия, следует обратить внимание на то, что они различаются лишь в рамках конкретного временного интервала. При определенном минимальном временном интервале все денежные потоки предприятия могут рассматриваться как дискретные. </w:t>
      </w:r>
      <w:r w:rsidR="00044A38" w:rsidRPr="00B50392">
        <w:rPr>
          <w:sz w:val="28"/>
          <w:szCs w:val="28"/>
        </w:rPr>
        <w:t>И,</w:t>
      </w:r>
      <w:r w:rsidRPr="00B50392">
        <w:rPr>
          <w:sz w:val="28"/>
          <w:szCs w:val="28"/>
        </w:rPr>
        <w:t xml:space="preserve"> наоборот - в рамках жизненного цикла предприятия преимущественная часть его денежных потоков носит регулярный характер. </w:t>
      </w:r>
    </w:p>
    <w:p w:rsidR="00B50392" w:rsidRPr="00B50392" w:rsidRDefault="00B50392" w:rsidP="00044A38">
      <w:pPr>
        <w:numPr>
          <w:ilvl w:val="0"/>
          <w:numId w:val="4"/>
        </w:numPr>
        <w:tabs>
          <w:tab w:val="clear" w:pos="720"/>
        </w:tabs>
        <w:spacing w:line="360" w:lineRule="auto"/>
        <w:ind w:left="0" w:firstLine="0"/>
        <w:jc w:val="both"/>
        <w:rPr>
          <w:sz w:val="28"/>
          <w:szCs w:val="28"/>
        </w:rPr>
      </w:pPr>
      <w:r w:rsidRPr="00B50392">
        <w:rPr>
          <w:bCs/>
          <w:sz w:val="28"/>
          <w:szCs w:val="28"/>
        </w:rPr>
        <w:t xml:space="preserve">По стабильности временных интервалов формирования </w:t>
      </w:r>
      <w:r w:rsidRPr="00B50392">
        <w:rPr>
          <w:sz w:val="28"/>
          <w:szCs w:val="28"/>
        </w:rPr>
        <w:t xml:space="preserve">регулярные денежные потоки характеризуются следующими видами: </w:t>
      </w:r>
    </w:p>
    <w:p w:rsidR="00EC07B2" w:rsidRDefault="00B50392" w:rsidP="00EC07B2">
      <w:pPr>
        <w:numPr>
          <w:ilvl w:val="1"/>
          <w:numId w:val="4"/>
        </w:numPr>
        <w:tabs>
          <w:tab w:val="clear" w:pos="1080"/>
        </w:tabs>
        <w:spacing w:line="360" w:lineRule="auto"/>
        <w:ind w:left="0"/>
        <w:jc w:val="both"/>
        <w:rPr>
          <w:sz w:val="28"/>
          <w:szCs w:val="28"/>
        </w:rPr>
      </w:pPr>
      <w:r w:rsidRPr="00B50392">
        <w:rPr>
          <w:iCs/>
          <w:sz w:val="28"/>
          <w:szCs w:val="28"/>
        </w:rPr>
        <w:t xml:space="preserve">регулярный денежный поток с равномерными </w:t>
      </w:r>
      <w:r w:rsidR="00EC07B2" w:rsidRPr="00B50392">
        <w:rPr>
          <w:iCs/>
          <w:sz w:val="28"/>
          <w:szCs w:val="28"/>
        </w:rPr>
        <w:t xml:space="preserve">временными </w:t>
      </w:r>
      <w:r w:rsidRPr="00B50392">
        <w:rPr>
          <w:iCs/>
          <w:sz w:val="28"/>
          <w:szCs w:val="28"/>
        </w:rPr>
        <w:t xml:space="preserve">интервалами </w:t>
      </w:r>
      <w:r w:rsidR="00EC07B2" w:rsidRPr="00B50392">
        <w:rPr>
          <w:iCs/>
          <w:sz w:val="28"/>
          <w:szCs w:val="28"/>
        </w:rPr>
        <w:t xml:space="preserve">в </w:t>
      </w:r>
      <w:r w:rsidRPr="00B50392">
        <w:rPr>
          <w:iCs/>
          <w:sz w:val="28"/>
          <w:szCs w:val="28"/>
        </w:rPr>
        <w:t>рамках рассматриваемого периода.</w:t>
      </w:r>
      <w:r w:rsidRPr="00B50392">
        <w:rPr>
          <w:sz w:val="28"/>
          <w:szCs w:val="28"/>
        </w:rPr>
        <w:t xml:space="preserve"> Такой денежный поток поступления или расходования денежных средств носит характер аннуитета; </w:t>
      </w:r>
    </w:p>
    <w:p w:rsidR="00B50392" w:rsidRPr="00B50392" w:rsidRDefault="00B50392" w:rsidP="00EC07B2">
      <w:pPr>
        <w:numPr>
          <w:ilvl w:val="1"/>
          <w:numId w:val="4"/>
        </w:numPr>
        <w:tabs>
          <w:tab w:val="clear" w:pos="1080"/>
        </w:tabs>
        <w:spacing w:line="360" w:lineRule="auto"/>
        <w:ind w:left="0"/>
        <w:jc w:val="both"/>
        <w:rPr>
          <w:sz w:val="28"/>
          <w:szCs w:val="28"/>
        </w:rPr>
      </w:pPr>
      <w:r w:rsidRPr="00B50392">
        <w:rPr>
          <w:iCs/>
          <w:sz w:val="28"/>
          <w:szCs w:val="28"/>
        </w:rPr>
        <w:t xml:space="preserve">регулярный денежный поток с неравномерными временными интервалами </w:t>
      </w:r>
      <w:r w:rsidR="00EC07B2" w:rsidRPr="00B50392">
        <w:rPr>
          <w:iCs/>
          <w:sz w:val="28"/>
          <w:szCs w:val="28"/>
        </w:rPr>
        <w:t xml:space="preserve">в </w:t>
      </w:r>
      <w:r w:rsidRPr="00B50392">
        <w:rPr>
          <w:iCs/>
          <w:sz w:val="28"/>
          <w:szCs w:val="28"/>
        </w:rPr>
        <w:t>рамках рассматриваемого периода.</w:t>
      </w:r>
      <w:r w:rsidRPr="00B50392">
        <w:rPr>
          <w:sz w:val="28"/>
          <w:szCs w:val="28"/>
        </w:rPr>
        <w:t xml:space="preserve"> Примером такого денежного потока может служить график лизинговых платежей за арендуемое имущество с согласованными сторонами неравномерными интервалами времени их осуществления на протяжении периода лизингования актива. </w:t>
      </w:r>
    </w:p>
    <w:p w:rsidR="00B50392" w:rsidRPr="00B50392" w:rsidRDefault="00B50392" w:rsidP="00EC07B2">
      <w:pPr>
        <w:spacing w:line="360" w:lineRule="auto"/>
        <w:ind w:firstLine="708"/>
        <w:jc w:val="both"/>
        <w:rPr>
          <w:sz w:val="28"/>
          <w:szCs w:val="28"/>
        </w:rPr>
      </w:pPr>
      <w:r w:rsidRPr="00B50392">
        <w:rPr>
          <w:sz w:val="28"/>
          <w:szCs w:val="28"/>
        </w:rPr>
        <w:t xml:space="preserve">Рассмотренная классификация позволяет более целенаправленно осуществлять учет, анализ и планирование денежных потоков различных видов на предприятии. </w:t>
      </w:r>
    </w:p>
    <w:p w:rsidR="00B50392" w:rsidRPr="00B50392" w:rsidRDefault="00B50392" w:rsidP="00EC07B2">
      <w:pPr>
        <w:spacing w:line="360" w:lineRule="auto"/>
        <w:ind w:firstLine="708"/>
        <w:jc w:val="both"/>
        <w:rPr>
          <w:sz w:val="28"/>
          <w:szCs w:val="28"/>
        </w:rPr>
      </w:pPr>
      <w:r w:rsidRPr="00B50392">
        <w:rPr>
          <w:sz w:val="28"/>
          <w:szCs w:val="28"/>
        </w:rPr>
        <w:t xml:space="preserve">Управление денежными потоками предприятия является важной составной частью общей системы управления его финансовой деятельностью. Оно позволяет решать разнообразные задачи финансового менеджмента и подчинено его главной цели. </w:t>
      </w:r>
    </w:p>
    <w:p w:rsidR="00B50392" w:rsidRPr="00B50392" w:rsidRDefault="00B50392" w:rsidP="00EC07B2">
      <w:pPr>
        <w:spacing w:line="360" w:lineRule="auto"/>
        <w:ind w:firstLine="708"/>
        <w:jc w:val="both"/>
        <w:rPr>
          <w:sz w:val="28"/>
          <w:szCs w:val="28"/>
        </w:rPr>
      </w:pPr>
      <w:r w:rsidRPr="00B50392">
        <w:rPr>
          <w:sz w:val="28"/>
          <w:szCs w:val="28"/>
        </w:rPr>
        <w:t xml:space="preserve">Процесс управления денежными потоками предприятия базируется на определенных принципах, основными из которых являются: </w:t>
      </w:r>
    </w:p>
    <w:p w:rsidR="00EC07B2" w:rsidRDefault="00B50392" w:rsidP="00EC07B2">
      <w:pPr>
        <w:numPr>
          <w:ilvl w:val="0"/>
          <w:numId w:val="11"/>
        </w:numPr>
        <w:tabs>
          <w:tab w:val="clear" w:pos="765"/>
        </w:tabs>
        <w:spacing w:line="360" w:lineRule="auto"/>
        <w:ind w:left="0" w:firstLine="0"/>
        <w:jc w:val="both"/>
        <w:rPr>
          <w:sz w:val="28"/>
          <w:szCs w:val="28"/>
        </w:rPr>
      </w:pPr>
      <w:r w:rsidRPr="00B50392">
        <w:rPr>
          <w:bCs/>
          <w:sz w:val="28"/>
          <w:szCs w:val="28"/>
        </w:rPr>
        <w:t>Принцип информативной достоверности.</w:t>
      </w:r>
      <w:r w:rsidRPr="00B50392">
        <w:rPr>
          <w:sz w:val="28"/>
          <w:szCs w:val="28"/>
        </w:rPr>
        <w:t xml:space="preserve"> Как и каждая управляющая система, управление денежными потоками предприятия должно быть обеспечено необходимой информационной базой. Создание такой информационной базы представляет определенные трудности, так как прямая финансовая отчетность, базирующаяся на единых методических принципах бухгалтерского учета, отсутствует. Определенные международные стандарты формирования такой отчетности начали разрабатываться только с 1971 года </w:t>
      </w:r>
      <w:r w:rsidR="00EC07B2" w:rsidRPr="00B50392">
        <w:rPr>
          <w:sz w:val="28"/>
          <w:szCs w:val="28"/>
        </w:rPr>
        <w:t>и,</w:t>
      </w:r>
      <w:r w:rsidRPr="00B50392">
        <w:rPr>
          <w:sz w:val="28"/>
          <w:szCs w:val="28"/>
        </w:rPr>
        <w:t xml:space="preserve"> по мнению многих специалистов еще далеки от завершения (хотя общие параметры таких стандартов уже утверждены, они допускают вариативность методов определения отдельных показателей принятой системы отчетности). Отличия методов ведения бухгалтерского учета в нашей стране от принятых в международной практике еще больше усложняют задачу формирования достоверной информационной базы управления денежными потоками предприятия. В этих условиях обеспечение принципа информативной достоверности связано с осуществлением сложных вычислений, которые требуют унификации методических подходов. </w:t>
      </w:r>
    </w:p>
    <w:p w:rsidR="00EC07B2" w:rsidRDefault="00B50392" w:rsidP="00EC07B2">
      <w:pPr>
        <w:numPr>
          <w:ilvl w:val="0"/>
          <w:numId w:val="11"/>
        </w:numPr>
        <w:tabs>
          <w:tab w:val="clear" w:pos="765"/>
        </w:tabs>
        <w:spacing w:line="360" w:lineRule="auto"/>
        <w:ind w:left="0" w:firstLine="0"/>
        <w:jc w:val="both"/>
        <w:rPr>
          <w:sz w:val="28"/>
          <w:szCs w:val="28"/>
        </w:rPr>
      </w:pPr>
      <w:r w:rsidRPr="00B50392">
        <w:rPr>
          <w:bCs/>
          <w:sz w:val="28"/>
          <w:szCs w:val="28"/>
        </w:rPr>
        <w:t>Принцип обеспечения сбалансированности.</w:t>
      </w:r>
      <w:r w:rsidRPr="00B50392">
        <w:rPr>
          <w:sz w:val="28"/>
          <w:szCs w:val="28"/>
        </w:rPr>
        <w:t xml:space="preserve"> Управление денежными потоками предприятия имеет дело со многими их видами и разновидностями, рассмотренными в процессе их классификации. Их подчиненность единым целям и задачам управления требует обеспечения сбалансированности денежных потоков предприятия по видам, объемам, временным интервалам и другим существенным характеристикам. Реализация этого принципа связана с оптимизацией денежных потоков предприятия в процессе управления ими. </w:t>
      </w:r>
    </w:p>
    <w:p w:rsidR="00EC07B2" w:rsidRDefault="00B50392" w:rsidP="00EC07B2">
      <w:pPr>
        <w:numPr>
          <w:ilvl w:val="0"/>
          <w:numId w:val="11"/>
        </w:numPr>
        <w:tabs>
          <w:tab w:val="clear" w:pos="765"/>
        </w:tabs>
        <w:spacing w:line="360" w:lineRule="auto"/>
        <w:ind w:left="0" w:firstLine="0"/>
        <w:jc w:val="both"/>
        <w:rPr>
          <w:sz w:val="28"/>
          <w:szCs w:val="28"/>
        </w:rPr>
      </w:pPr>
      <w:r w:rsidRPr="00B50392">
        <w:rPr>
          <w:bCs/>
          <w:sz w:val="28"/>
          <w:szCs w:val="28"/>
        </w:rPr>
        <w:t>Принцип обеспечения эффективности.</w:t>
      </w:r>
      <w:r w:rsidRPr="00B50392">
        <w:rPr>
          <w:sz w:val="28"/>
          <w:szCs w:val="28"/>
        </w:rPr>
        <w:t xml:space="preserve"> Денежные потоки предприятия характеризуются существенной неравномерностью поступления и расходования денежных средств в разрезе отдельных временных интервалов, что приводит к формированию значительных объемов временно свободных денежных активов предприятия. По существу эти временно свободные остатки денежных средств носят характер непроизводительных активов (до момента их использования в хозяйственном процессе), которые теряют свою стоимость во времени, от инфляции и по другим причинам. Реализация принципа эффективности в процессе управления денежными потоками заключается в обеспечении эффективного их использования путем осуществления финансовых инвестиций предприятия. </w:t>
      </w:r>
    </w:p>
    <w:p w:rsidR="00B50392" w:rsidRPr="00B50392" w:rsidRDefault="00B50392" w:rsidP="00EC07B2">
      <w:pPr>
        <w:numPr>
          <w:ilvl w:val="0"/>
          <w:numId w:val="11"/>
        </w:numPr>
        <w:tabs>
          <w:tab w:val="clear" w:pos="765"/>
        </w:tabs>
        <w:spacing w:line="360" w:lineRule="auto"/>
        <w:ind w:left="0" w:firstLine="0"/>
        <w:jc w:val="both"/>
        <w:rPr>
          <w:sz w:val="28"/>
          <w:szCs w:val="28"/>
        </w:rPr>
      </w:pPr>
      <w:r w:rsidRPr="00B50392">
        <w:rPr>
          <w:bCs/>
          <w:sz w:val="28"/>
          <w:szCs w:val="28"/>
        </w:rPr>
        <w:t>Принцип обеспечения ликвидности.</w:t>
      </w:r>
      <w:r w:rsidRPr="00B50392">
        <w:rPr>
          <w:sz w:val="28"/>
          <w:szCs w:val="28"/>
        </w:rPr>
        <w:t xml:space="preserve"> Высокая неравномерность отдельных видов денежных потоков порождает временный дефицит денежных средств предприятия, который отрицательно сказывается на уровне его платежеспособности. Поэтому в процессе управления денежными потоками необходимо обеспечивать достаточный уровень их ликвидности на протяжении всего рассматриваемого периода. Реализация этого принципа обеспечивается путем соответствующей синхронизации положительного и отрицательного денежных потоков в разрезе каждого временного интервала рассматриваемого периода. </w:t>
      </w:r>
    </w:p>
    <w:p w:rsidR="00B50392" w:rsidRPr="00B50392" w:rsidRDefault="00B50392" w:rsidP="00EC07B2">
      <w:pPr>
        <w:spacing w:line="360" w:lineRule="auto"/>
        <w:ind w:firstLine="708"/>
        <w:jc w:val="both"/>
        <w:rPr>
          <w:sz w:val="28"/>
          <w:szCs w:val="28"/>
        </w:rPr>
      </w:pPr>
      <w:r w:rsidRPr="00B50392">
        <w:rPr>
          <w:sz w:val="28"/>
          <w:szCs w:val="28"/>
        </w:rPr>
        <w:t xml:space="preserve">С учетом рассмотренных принципов организуется конкретный процесс управления денежными потоками предприятия. </w:t>
      </w:r>
    </w:p>
    <w:p w:rsidR="00B50392" w:rsidRDefault="00B50392" w:rsidP="00EC07B2">
      <w:pPr>
        <w:spacing w:line="360" w:lineRule="auto"/>
        <w:ind w:firstLine="708"/>
        <w:jc w:val="both"/>
        <w:rPr>
          <w:sz w:val="28"/>
          <w:szCs w:val="28"/>
        </w:rPr>
      </w:pPr>
      <w:r w:rsidRPr="00B50392">
        <w:rPr>
          <w:bCs/>
          <w:sz w:val="28"/>
          <w:szCs w:val="28"/>
        </w:rPr>
        <w:t>Основной целью управления денежными потоками является обеспечение финансового равновесия предприятия в процессе его развития путем балансирования объемов поступления и расходования денежных средств и их синхронизации во времени.</w:t>
      </w:r>
    </w:p>
    <w:p w:rsidR="00EC07B2" w:rsidRDefault="00EC07B2" w:rsidP="00EC07B2">
      <w:pPr>
        <w:spacing w:line="360" w:lineRule="auto"/>
        <w:ind w:firstLine="708"/>
        <w:jc w:val="both"/>
        <w:rPr>
          <w:sz w:val="28"/>
          <w:szCs w:val="28"/>
        </w:rPr>
      </w:pPr>
    </w:p>
    <w:p w:rsidR="00EC07B2" w:rsidRPr="00EC07B2" w:rsidRDefault="00EC07B2" w:rsidP="00EC07B2">
      <w:pPr>
        <w:spacing w:line="360" w:lineRule="auto"/>
        <w:ind w:left="490" w:hanging="490"/>
        <w:jc w:val="both"/>
        <w:rPr>
          <w:sz w:val="28"/>
          <w:szCs w:val="28"/>
        </w:rPr>
      </w:pPr>
      <w:r w:rsidRPr="00EC07B2">
        <w:rPr>
          <w:sz w:val="28"/>
          <w:szCs w:val="28"/>
        </w:rPr>
        <w:t>1.2. Информационная и правовая база управления денежными потоками предприятия</w:t>
      </w:r>
    </w:p>
    <w:p w:rsidR="00EC07B2" w:rsidRPr="00EC07B2" w:rsidRDefault="00EC07B2" w:rsidP="00EC07B2">
      <w:pPr>
        <w:spacing w:line="360" w:lineRule="auto"/>
        <w:ind w:firstLine="708"/>
        <w:jc w:val="both"/>
        <w:rPr>
          <w:sz w:val="28"/>
          <w:szCs w:val="28"/>
        </w:rPr>
      </w:pPr>
    </w:p>
    <w:p w:rsidR="00EC07B2" w:rsidRDefault="00EC07B2" w:rsidP="00EC07B2">
      <w:pPr>
        <w:pStyle w:val="a3"/>
        <w:spacing w:before="0" w:beforeAutospacing="0" w:after="0" w:afterAutospacing="0" w:line="360" w:lineRule="auto"/>
        <w:ind w:firstLine="490"/>
        <w:jc w:val="both"/>
        <w:rPr>
          <w:color w:val="000000"/>
          <w:spacing w:val="-4"/>
          <w:sz w:val="28"/>
          <w:szCs w:val="28"/>
        </w:rPr>
      </w:pPr>
      <w:r w:rsidRPr="00D10498">
        <w:rPr>
          <w:color w:val="000000"/>
          <w:spacing w:val="-2"/>
          <w:sz w:val="28"/>
          <w:szCs w:val="28"/>
        </w:rPr>
        <w:t xml:space="preserve">При принятии и реализации решений при управлении денежными </w:t>
      </w:r>
      <w:r w:rsidRPr="00D10498">
        <w:rPr>
          <w:color w:val="000000"/>
          <w:spacing w:val="-4"/>
          <w:sz w:val="28"/>
          <w:szCs w:val="28"/>
        </w:rPr>
        <w:t xml:space="preserve">потоками важное значение имеет </w:t>
      </w:r>
      <w:r w:rsidR="00C95D7A">
        <w:rPr>
          <w:color w:val="000000"/>
          <w:spacing w:val="-4"/>
          <w:sz w:val="28"/>
          <w:szCs w:val="28"/>
        </w:rPr>
        <w:t>полнота и достоверность информа</w:t>
      </w:r>
      <w:r w:rsidRPr="00D10498">
        <w:rPr>
          <w:color w:val="000000"/>
          <w:spacing w:val="-4"/>
          <w:sz w:val="28"/>
          <w:szCs w:val="28"/>
        </w:rPr>
        <w:t>тивной базы.</w:t>
      </w:r>
    </w:p>
    <w:p w:rsidR="00D74D1D" w:rsidRPr="00497324" w:rsidRDefault="00D74D1D" w:rsidP="00D74D1D">
      <w:pPr>
        <w:spacing w:line="360" w:lineRule="auto"/>
        <w:ind w:firstLine="709"/>
        <w:contextualSpacing/>
        <w:jc w:val="both"/>
        <w:rPr>
          <w:sz w:val="28"/>
          <w:szCs w:val="28"/>
        </w:rPr>
      </w:pPr>
      <w:r w:rsidRPr="00497324">
        <w:rPr>
          <w:sz w:val="28"/>
          <w:szCs w:val="28"/>
        </w:rPr>
        <w:t>Правовые основы анализа денежных потоков представлены различного рода правовыми и законодательными документами.</w:t>
      </w:r>
    </w:p>
    <w:p w:rsidR="00D74D1D" w:rsidRPr="00497324" w:rsidRDefault="00D74D1D" w:rsidP="00D74D1D">
      <w:pPr>
        <w:spacing w:line="360" w:lineRule="auto"/>
        <w:ind w:firstLine="709"/>
        <w:contextualSpacing/>
        <w:jc w:val="both"/>
        <w:rPr>
          <w:sz w:val="28"/>
          <w:szCs w:val="28"/>
        </w:rPr>
      </w:pPr>
      <w:r w:rsidRPr="00497324">
        <w:rPr>
          <w:sz w:val="28"/>
          <w:szCs w:val="28"/>
        </w:rPr>
        <w:t>Главным законодательным актом</w:t>
      </w:r>
      <w:r>
        <w:rPr>
          <w:sz w:val="28"/>
          <w:szCs w:val="28"/>
        </w:rPr>
        <w:t xml:space="preserve"> России является Конституция РФ</w:t>
      </w:r>
      <w:r w:rsidRPr="00497324">
        <w:rPr>
          <w:sz w:val="28"/>
          <w:szCs w:val="28"/>
        </w:rPr>
        <w:t>. Она обладает наивысшей юридической силой и ни один закон либо другой нормативный акт не может ей противоречить. В Конституции сказано: «В РФ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«Каждый вправе иметь имущество в собственности, владеть, пользоваться и распоряжаться им …».</w:t>
      </w:r>
    </w:p>
    <w:p w:rsidR="00D74D1D" w:rsidRPr="00497324" w:rsidRDefault="00D74D1D" w:rsidP="00D74D1D">
      <w:pPr>
        <w:spacing w:line="360" w:lineRule="auto"/>
        <w:ind w:firstLine="709"/>
        <w:contextualSpacing/>
        <w:jc w:val="both"/>
        <w:rPr>
          <w:sz w:val="28"/>
          <w:szCs w:val="28"/>
        </w:rPr>
      </w:pPr>
      <w:r w:rsidRPr="00497324">
        <w:rPr>
          <w:sz w:val="28"/>
          <w:szCs w:val="28"/>
        </w:rPr>
        <w:t>В Гражданском кодексе Российской Федерации предприятие рассмат</w:t>
      </w:r>
      <w:r>
        <w:rPr>
          <w:sz w:val="28"/>
          <w:szCs w:val="28"/>
        </w:rPr>
        <w:t xml:space="preserve">ривается </w:t>
      </w:r>
      <w:r w:rsidRPr="00497324">
        <w:rPr>
          <w:sz w:val="28"/>
          <w:szCs w:val="28"/>
        </w:rPr>
        <w:t xml:space="preserve">как юридическое лицо, которое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права, нести ответственность, быть истцом или ответчиком в суде. Юридические лица должны иметь самостоятельный баланс или смету, иметь гражданские права, соответствующие целям деятельности, предусмотренным в его учредительных документах и нести связанные с этой деятельностью обязанности. </w:t>
      </w:r>
    </w:p>
    <w:p w:rsidR="00D74D1D" w:rsidRPr="00497324" w:rsidRDefault="00D74D1D" w:rsidP="00D74D1D">
      <w:pPr>
        <w:spacing w:line="360" w:lineRule="auto"/>
        <w:ind w:firstLine="709"/>
        <w:contextualSpacing/>
        <w:jc w:val="both"/>
        <w:rPr>
          <w:sz w:val="28"/>
          <w:szCs w:val="28"/>
        </w:rPr>
      </w:pPr>
      <w:r w:rsidRPr="00497324">
        <w:rPr>
          <w:sz w:val="28"/>
          <w:szCs w:val="28"/>
        </w:rPr>
        <w:t xml:space="preserve">При осуществлении своей профессиональной деятельности  приходится обращаться к законодательству РФ о налогах и сборах, которое состоит из налогового кодекса РФ и принятых в соответствии с ним федеральных законов о налогах и сборах. </w:t>
      </w:r>
    </w:p>
    <w:p w:rsidR="00D74D1D" w:rsidRDefault="00D74D1D" w:rsidP="00D74D1D">
      <w:pPr>
        <w:spacing w:line="360" w:lineRule="auto"/>
        <w:ind w:firstLine="709"/>
        <w:contextualSpacing/>
        <w:jc w:val="both"/>
        <w:rPr>
          <w:sz w:val="28"/>
          <w:szCs w:val="28"/>
        </w:rPr>
      </w:pPr>
      <w:r w:rsidRPr="00497324">
        <w:rPr>
          <w:sz w:val="28"/>
          <w:szCs w:val="28"/>
        </w:rPr>
        <w:t xml:space="preserve">Федеральный Закон «О бухгалтерском учёте», принятый Государственной Думой 23 февраля 1996 года, является основным нормативным актом  в системе законодательства, устанавливая единые правовые и методологические основы организации и ведения бухгалтерского учёта в Российской Федерации. </w:t>
      </w:r>
    </w:p>
    <w:p w:rsidR="00D74D1D" w:rsidRDefault="00D74D1D" w:rsidP="00D74D1D">
      <w:pPr>
        <w:spacing w:line="360" w:lineRule="auto"/>
        <w:ind w:firstLine="709"/>
        <w:contextualSpacing/>
        <w:jc w:val="both"/>
        <w:rPr>
          <w:sz w:val="28"/>
          <w:szCs w:val="28"/>
        </w:rPr>
      </w:pPr>
      <w:r w:rsidRPr="00497324">
        <w:rPr>
          <w:sz w:val="28"/>
          <w:szCs w:val="28"/>
        </w:rPr>
        <w:t xml:space="preserve">Построение бухгалтерского учета в конкретной организации регламентируется его учетной политикой, которая разрабатывается на основе ПБУ 1/98 «Учетная политика организации». </w:t>
      </w:r>
    </w:p>
    <w:p w:rsidR="00D74D1D" w:rsidRPr="00497324" w:rsidRDefault="00D74D1D" w:rsidP="00D74D1D">
      <w:pPr>
        <w:spacing w:line="360" w:lineRule="auto"/>
        <w:ind w:firstLine="709"/>
        <w:contextualSpacing/>
        <w:jc w:val="both"/>
        <w:rPr>
          <w:sz w:val="28"/>
          <w:szCs w:val="28"/>
        </w:rPr>
      </w:pPr>
      <w:r w:rsidRPr="00497324">
        <w:rPr>
          <w:sz w:val="28"/>
          <w:szCs w:val="28"/>
        </w:rPr>
        <w:t>Согласно Приказа Минфина РФ «О формах бухгалтерской отчетности организации» от 13.01.2001 г №4</w:t>
      </w:r>
      <w:r>
        <w:rPr>
          <w:sz w:val="28"/>
          <w:szCs w:val="28"/>
        </w:rPr>
        <w:t xml:space="preserve"> </w:t>
      </w:r>
      <w:r w:rsidRPr="00497324">
        <w:rPr>
          <w:sz w:val="28"/>
          <w:szCs w:val="28"/>
        </w:rPr>
        <w:t>н движение денежных потоков предприятия находит свое отражение в отчете</w:t>
      </w:r>
      <w:r>
        <w:rPr>
          <w:sz w:val="28"/>
          <w:szCs w:val="28"/>
        </w:rPr>
        <w:t xml:space="preserve"> о движении денежных средств</w:t>
      </w:r>
      <w:r w:rsidRPr="00497324">
        <w:rPr>
          <w:sz w:val="28"/>
          <w:szCs w:val="28"/>
        </w:rPr>
        <w:t>.</w:t>
      </w:r>
    </w:p>
    <w:p w:rsidR="00D74D1D" w:rsidRPr="00497324" w:rsidRDefault="00D74D1D" w:rsidP="00D74D1D">
      <w:pPr>
        <w:autoSpaceDE w:val="0"/>
        <w:autoSpaceDN w:val="0"/>
        <w:adjustRightInd w:val="0"/>
        <w:spacing w:line="360" w:lineRule="auto"/>
        <w:ind w:firstLine="709"/>
        <w:contextualSpacing/>
        <w:jc w:val="both"/>
        <w:rPr>
          <w:sz w:val="28"/>
          <w:szCs w:val="28"/>
        </w:rPr>
      </w:pPr>
      <w:r w:rsidRPr="00497324">
        <w:rPr>
          <w:sz w:val="28"/>
          <w:szCs w:val="28"/>
        </w:rPr>
        <w:t>В соответствии с ПБУ 4/99 "Бухгалтерская отчетность организации", утвержденным Приказом Минфина России от 06.07.1999 N 43н, по видам деятельности выделяют три вида денежных потоков: по текущей, инвестиционной и финансовой деятельности.</w:t>
      </w:r>
    </w:p>
    <w:p w:rsidR="00D74D1D" w:rsidRPr="00497324" w:rsidRDefault="00D74D1D" w:rsidP="00D74D1D">
      <w:pPr>
        <w:autoSpaceDE w:val="0"/>
        <w:autoSpaceDN w:val="0"/>
        <w:adjustRightInd w:val="0"/>
        <w:spacing w:line="360" w:lineRule="auto"/>
        <w:ind w:firstLine="720"/>
        <w:jc w:val="both"/>
        <w:rPr>
          <w:sz w:val="28"/>
          <w:szCs w:val="28"/>
        </w:rPr>
      </w:pPr>
      <w:r w:rsidRPr="00497324">
        <w:rPr>
          <w:sz w:val="28"/>
          <w:szCs w:val="28"/>
        </w:rPr>
        <w:t>Денежные потоки по текущей деятельности формируются в результате деятельности организации, преследующей извлечение прибыли в качестве основной цели (для коммерческих организаций) либо не имеющей извлечение прибыли в качестве такой цели в соответствии с предметом и целями деятельности (для некоммерческой организации).</w:t>
      </w:r>
    </w:p>
    <w:p w:rsidR="00D74D1D" w:rsidRPr="00497324" w:rsidRDefault="00D74D1D" w:rsidP="00D74D1D">
      <w:pPr>
        <w:autoSpaceDE w:val="0"/>
        <w:autoSpaceDN w:val="0"/>
        <w:adjustRightInd w:val="0"/>
        <w:spacing w:line="360" w:lineRule="auto"/>
        <w:ind w:firstLine="720"/>
        <w:jc w:val="both"/>
        <w:rPr>
          <w:sz w:val="28"/>
          <w:szCs w:val="28"/>
        </w:rPr>
      </w:pPr>
      <w:r w:rsidRPr="00497324">
        <w:rPr>
          <w:sz w:val="28"/>
          <w:szCs w:val="28"/>
        </w:rPr>
        <w:t>Денежные потоки по инвестиционной деятельности складываются в результате деятельности организации, связанной с капитальными вложениями в различные виды основных средств и нематериальных активов, а также их продажей и осуществлением долгосрочных финансовых вложений в другие организации, выпуском облигаций и других ценных бумаг долгосрочного характера.</w:t>
      </w:r>
    </w:p>
    <w:p w:rsidR="00D74D1D" w:rsidRPr="00497324" w:rsidRDefault="00D74D1D" w:rsidP="00D74D1D">
      <w:pPr>
        <w:autoSpaceDE w:val="0"/>
        <w:autoSpaceDN w:val="0"/>
        <w:adjustRightInd w:val="0"/>
        <w:spacing w:line="360" w:lineRule="auto"/>
        <w:ind w:firstLine="720"/>
        <w:jc w:val="both"/>
        <w:rPr>
          <w:sz w:val="28"/>
          <w:szCs w:val="28"/>
        </w:rPr>
      </w:pPr>
      <w:r w:rsidRPr="00497324">
        <w:rPr>
          <w:sz w:val="28"/>
          <w:szCs w:val="28"/>
        </w:rPr>
        <w:t>Денежные потоки по финансовой деятельности генерируются в результате деятельности организации, связанной с осуществлением краткосрочных финансовых вложений, выпуском и выбытием ранее приобретенных ценных бумаг краткосрочного характера.</w:t>
      </w:r>
    </w:p>
    <w:p w:rsidR="00D74D1D" w:rsidRPr="00D74D1D" w:rsidRDefault="00D74D1D" w:rsidP="00D74D1D">
      <w:pPr>
        <w:spacing w:line="360" w:lineRule="auto"/>
        <w:ind w:firstLine="720"/>
        <w:jc w:val="both"/>
        <w:rPr>
          <w:sz w:val="28"/>
          <w:szCs w:val="28"/>
        </w:rPr>
      </w:pPr>
      <w:r w:rsidRPr="00D74D1D">
        <w:rPr>
          <w:sz w:val="28"/>
          <w:szCs w:val="28"/>
        </w:rPr>
        <w:t xml:space="preserve">Платежный оборот между хозяйствующими субъектами в подавляющей своей массе производится безналично. Безналичные расчеты осуществляются в соответствии с Положением о безналичных расчетах в Российской Федерации, утвержденным Центральным Банком России  12 апреля </w:t>
      </w:r>
      <w:smartTag w:uri="urn:schemas-microsoft-com:office:smarttags" w:element="metricconverter">
        <w:smartTagPr>
          <w:attr w:name="ProductID" w:val="2001 г"/>
        </w:smartTagPr>
        <w:r w:rsidRPr="00D74D1D">
          <w:rPr>
            <w:sz w:val="28"/>
            <w:szCs w:val="28"/>
          </w:rPr>
          <w:t>2001 г</w:t>
        </w:r>
      </w:smartTag>
      <w:r w:rsidRPr="00D74D1D">
        <w:rPr>
          <w:sz w:val="28"/>
          <w:szCs w:val="28"/>
        </w:rPr>
        <w:t xml:space="preserve">. № 2-Г. Положение регулирует осуществление безналичных расчетов между юридическими лицами в валюте Российской Федерации и на её территории в формах, установленных законодательством Российской Федерации, определяет форматы, порядок заполнения и оформления используемых расчетных документов. Безналичные расчеты осуществляются через кредитные организации, их филиалы, и (или) Банк России по счетам, открытым на основании договора банковского счета. </w:t>
      </w:r>
    </w:p>
    <w:p w:rsidR="00EC07B2" w:rsidRPr="00EC07B2" w:rsidRDefault="00EC07B2" w:rsidP="00EC07B2">
      <w:pPr>
        <w:pStyle w:val="a3"/>
        <w:spacing w:before="0" w:beforeAutospacing="0" w:after="0" w:afterAutospacing="0" w:line="360" w:lineRule="auto"/>
        <w:ind w:firstLine="490"/>
        <w:jc w:val="both"/>
        <w:rPr>
          <w:sz w:val="28"/>
          <w:szCs w:val="28"/>
        </w:rPr>
      </w:pPr>
      <w:r w:rsidRPr="00EC07B2">
        <w:rPr>
          <w:sz w:val="28"/>
          <w:szCs w:val="28"/>
        </w:rPr>
        <w:t>Предлагаемые методы оценки сформировавшихся денежных потоков предприятия базируются преимущественно на данных годовой бухгалтерской отчетности. Такое ограничение информационной базы сужает аналитические возможности. Данные бухгалтерской отчетности имеют агрегированный характер и отражают результат деятельности предприятия в целом, причем за довольно продолжительный период времени. Так как движение денежных средств на предприятии, как правило, характеризуется существенной неравномерностью их поступления и использования в разные периоды времени и при осуществлении различных финансово-хозяйственных операций, то более значимой для заинтересованных пользователей, конечно, является информация, полученная в результате анализа учетных (преимущественно управленческого учета) и нормативно-плановых показателей. Она отличается оперативностью и может быть сгруппирована по любым признакам: по видам деятельности, по структурным подразделениям, по хозяйственным операциям и т. п.</w:t>
      </w:r>
    </w:p>
    <w:p w:rsidR="00EC07B2" w:rsidRPr="00EC07B2" w:rsidRDefault="00EC07B2" w:rsidP="00C95D7A">
      <w:pPr>
        <w:pStyle w:val="a3"/>
        <w:spacing w:before="0" w:beforeAutospacing="0" w:after="0" w:afterAutospacing="0" w:line="360" w:lineRule="auto"/>
        <w:ind w:firstLine="490"/>
        <w:jc w:val="both"/>
        <w:rPr>
          <w:sz w:val="28"/>
          <w:szCs w:val="28"/>
        </w:rPr>
      </w:pPr>
      <w:r w:rsidRPr="00EC07B2">
        <w:rPr>
          <w:sz w:val="28"/>
          <w:szCs w:val="28"/>
        </w:rPr>
        <w:t>Вместе с тем, демонстрация методического обеспечения анализа денежных потоков предприятия представляется более целесообразной именно на основе информации годовой бухгалтерской отчетности.</w:t>
      </w:r>
    </w:p>
    <w:p w:rsidR="00EC07B2" w:rsidRPr="00EC07B2" w:rsidRDefault="00EC07B2" w:rsidP="00C95D7A">
      <w:pPr>
        <w:pStyle w:val="a3"/>
        <w:spacing w:before="0" w:beforeAutospacing="0" w:after="0" w:afterAutospacing="0" w:line="360" w:lineRule="auto"/>
        <w:ind w:firstLine="490"/>
        <w:jc w:val="both"/>
        <w:rPr>
          <w:sz w:val="28"/>
          <w:szCs w:val="28"/>
        </w:rPr>
      </w:pPr>
      <w:r w:rsidRPr="00EC07B2">
        <w:rPr>
          <w:sz w:val="28"/>
          <w:szCs w:val="28"/>
        </w:rPr>
        <w:t>Первичная документация и учетные регистры управленческого учета даже на различных предприятиях одной и той же отрасли не унифицированы, тем более нет такой унификации на предприятиях разных отраслей, при различных формах собственности. Порядок формирования информации в управленческом учете определяется каждым предприятием самостоятельно, исходя из своих внутренних потребностей. Поэтому представить унифицированное описание алгоритмов аналитических расчетов при исследовании денежных потоков предприятия, ориентируясь на возможную учетную информацию, затруднительно. Учетная и нормативно-плановая информация позволяют описывать конкретные алгоритмы аналитических расчетов для каждого конкретного предприятия.</w:t>
      </w:r>
    </w:p>
    <w:p w:rsidR="00EC07B2" w:rsidRPr="00EC07B2" w:rsidRDefault="00EC07B2" w:rsidP="00C95D7A">
      <w:pPr>
        <w:pStyle w:val="a3"/>
        <w:spacing w:before="0" w:beforeAutospacing="0" w:after="0" w:afterAutospacing="0" w:line="360" w:lineRule="auto"/>
        <w:ind w:firstLine="490"/>
        <w:jc w:val="both"/>
        <w:rPr>
          <w:sz w:val="28"/>
          <w:szCs w:val="28"/>
        </w:rPr>
      </w:pPr>
      <w:r w:rsidRPr="00EC07B2">
        <w:rPr>
          <w:sz w:val="28"/>
          <w:szCs w:val="28"/>
        </w:rPr>
        <w:t>Преимуществом показателей годовой бухгалтерской отчетности является их унифицированность, так как они формируются на общепринятых стандартизированных принципах. Информация годовой бухгалтерской отчетности доступна не только внутренним, но и внешним пользователям. Ориентация на такую информацию позволяет продемонстрировать унифицированное методическое обеспечение анализа денежных потоков предприятия, которое может применяться на разных предприятиях и при внутреннем, и при внешнем анализе.</w:t>
      </w:r>
    </w:p>
    <w:p w:rsidR="00EC07B2" w:rsidRPr="00EC07B2" w:rsidRDefault="00EC07B2" w:rsidP="00C95D7A">
      <w:pPr>
        <w:pStyle w:val="a3"/>
        <w:spacing w:before="0" w:beforeAutospacing="0" w:after="0" w:afterAutospacing="0" w:line="360" w:lineRule="auto"/>
        <w:ind w:firstLine="490"/>
        <w:jc w:val="both"/>
        <w:rPr>
          <w:sz w:val="28"/>
          <w:szCs w:val="28"/>
        </w:rPr>
      </w:pPr>
      <w:r w:rsidRPr="00EC07B2">
        <w:rPr>
          <w:sz w:val="28"/>
          <w:szCs w:val="28"/>
        </w:rPr>
        <w:t xml:space="preserve">Автоматизация учетных работ снимает проблему оперативности получения аналитической информации при использовании методики анализа, ориентированной на годовую бухгалтерскую отчетность, так как отчетные показатели без дополнительных трудовых и временных затрат могут быть получены не только по году (кварталу), но и чаще. </w:t>
      </w:r>
    </w:p>
    <w:p w:rsidR="00EC07B2" w:rsidRPr="00EC07B2" w:rsidRDefault="00EC07B2" w:rsidP="00C95D7A">
      <w:pPr>
        <w:pStyle w:val="a3"/>
        <w:spacing w:before="0" w:beforeAutospacing="0" w:after="0" w:afterAutospacing="0" w:line="360" w:lineRule="auto"/>
        <w:ind w:firstLine="490"/>
        <w:jc w:val="both"/>
        <w:rPr>
          <w:sz w:val="28"/>
          <w:szCs w:val="28"/>
        </w:rPr>
      </w:pPr>
      <w:r w:rsidRPr="00EC07B2">
        <w:rPr>
          <w:sz w:val="28"/>
          <w:szCs w:val="28"/>
        </w:rPr>
        <w:t>Основными формами годовой бухгалтерской отчетности, из которых берутся данные для анализа денежных потоков предприятия, преимущественно выделяются Отчет о движении денежных средств (форма № 4) и Бухгалтерский баланс (форма № 1). Представляется, что для решения некоторых аналитических задач, в частности, для выявления причин отклонения чистого остатка денежных средств от чистого финансового результата, полученных предприятием за один и тот же период времени, принятая информационная база нуждается в уточнении.</w:t>
      </w:r>
    </w:p>
    <w:p w:rsidR="00EC07B2" w:rsidRPr="00EC07B2" w:rsidRDefault="00EC07B2" w:rsidP="00C95D7A">
      <w:pPr>
        <w:pStyle w:val="a3"/>
        <w:spacing w:before="0" w:beforeAutospacing="0" w:after="0" w:afterAutospacing="0" w:line="360" w:lineRule="auto"/>
        <w:ind w:firstLine="490"/>
        <w:jc w:val="both"/>
        <w:rPr>
          <w:sz w:val="28"/>
          <w:szCs w:val="28"/>
        </w:rPr>
      </w:pPr>
      <w:r w:rsidRPr="00EC07B2">
        <w:rPr>
          <w:sz w:val="28"/>
          <w:szCs w:val="28"/>
        </w:rPr>
        <w:t>Во-первых, при исследовании изменений статей Бухгалтерского баланса как факторов, влияющих на отклонение чистого остатка денежных средств от чистого финансового результата, полученных предприятием за отчетный период времени, с использованием того алгоритма расчетов, который описан отечественными экономистами, получаются результаты, не соответствующие действительности. Авторы рассматривают абсолютное изменение статей Бухгалтерского баланса в полном объеме. Таким образом, хозяйственные ситуации воспринимаются очень упрощенно. Не принимается во внимание, что на величину некоторых активов может влиять и внутренний оборот, который не вызывает движения денежных средств. Например, увеличение производственных запасов может произойти в результате принятия к учету материалов от ликвидации основных средств.</w:t>
      </w:r>
    </w:p>
    <w:p w:rsidR="00EC07B2" w:rsidRPr="00EC07B2" w:rsidRDefault="00EC07B2" w:rsidP="00C95D7A">
      <w:pPr>
        <w:pStyle w:val="a3"/>
        <w:spacing w:before="0" w:beforeAutospacing="0" w:after="0" w:afterAutospacing="0" w:line="360" w:lineRule="auto"/>
        <w:ind w:firstLine="490"/>
        <w:jc w:val="both"/>
        <w:rPr>
          <w:sz w:val="28"/>
          <w:szCs w:val="28"/>
        </w:rPr>
      </w:pPr>
      <w:r w:rsidRPr="00EC07B2">
        <w:rPr>
          <w:sz w:val="28"/>
          <w:szCs w:val="28"/>
        </w:rPr>
        <w:t>Не учитывается также, что изменение структуры Бухгалтерского баланса может быть обеспечено, а на российских предприятиях в настоящее время зачастую и обеспечивается, движением стоимости не только в денежной, но и в неденежной форме. Когда доля неденежных потоков незначительна, незначительными получаются и отклонения. Пренебрежение ими при проведении аналитических расчетов не особенно влияет на достоверность выводов, поэтому допустимо. Однако если неденжные потоки имеют большой удельный вес, то при проведении аналитических расчетов без их учета сделать достоверные выводы о влиянии соответствующих факторов на денежные потоки невозможно. К тому же это не позволяет количественно увязать денежные потоки предприятия с кругооборотом всех его хозяйственных средств.</w:t>
      </w:r>
    </w:p>
    <w:p w:rsidR="00EC07B2" w:rsidRPr="00EC07B2" w:rsidRDefault="00EC07B2" w:rsidP="00C95D7A">
      <w:pPr>
        <w:pStyle w:val="a3"/>
        <w:spacing w:before="0" w:beforeAutospacing="0" w:after="0" w:afterAutospacing="0" w:line="360" w:lineRule="auto"/>
        <w:ind w:firstLine="490"/>
        <w:jc w:val="both"/>
        <w:rPr>
          <w:sz w:val="28"/>
          <w:szCs w:val="28"/>
        </w:rPr>
      </w:pPr>
      <w:r w:rsidRPr="00EC07B2">
        <w:rPr>
          <w:sz w:val="28"/>
          <w:szCs w:val="28"/>
        </w:rPr>
        <w:t>Во-вторых, представляется, что сама идея ориентации на статьи Бухгалтерского баланса при выявлении причин отклонения чистого остатка денежных средств от чистой прибыли (убытка) является неправомерной. Разница между суммами чистого остатка денежных средств и чистого финансового результата, полученными предприятием за отчетный период, зависит не от изменений его активов и источников их образования в этом периоде. Известно, что такая ситуация обеспечивается с одной стороны тем, что чистый финансовый результат рассчитывается на основе показателей, сформированных в бухгалтерском учете по принципу начисления, а чистый остаток денежных средств определяется как разница между поступившими и израсходованными денежными средствами, которые принимаются к бухгалтерскому учету по факту реального исполнения. С другой стороны, отклонение чистого остатка денежных средств от чистого финансового результата возникает потому, что не все суммы, принимаемые к бухгалтерскому учету, участвуют в расчете чистого финансового результата и чистого остатка денежных средств одновременно и в полном объеме. Например, авансы, полученные от покупателей (заказчиков), в полной сумме определяют поступление денежных средств в том периоде, когда они получены, но в расчете чистого финансового результата примут участие только в том периоде, когда они будут признаны выручкой от реализации товаров, продукции, работ и услуг, и в соответствующей сумме. Амортизационные отчисления, наоборот, в полной сумме определяют чистый финансовый результат, а на денежных потоках сказываются частично, влияя на сумму налога на прибыль.</w:t>
      </w:r>
    </w:p>
    <w:p w:rsidR="00EC07B2" w:rsidRPr="00EC07B2" w:rsidRDefault="00EC07B2" w:rsidP="00C95D7A">
      <w:pPr>
        <w:pStyle w:val="a3"/>
        <w:spacing w:before="0" w:beforeAutospacing="0" w:after="0" w:afterAutospacing="0" w:line="360" w:lineRule="auto"/>
        <w:ind w:firstLine="490"/>
        <w:jc w:val="both"/>
        <w:rPr>
          <w:sz w:val="28"/>
          <w:szCs w:val="28"/>
        </w:rPr>
      </w:pPr>
      <w:r w:rsidRPr="00EC07B2">
        <w:rPr>
          <w:sz w:val="28"/>
          <w:szCs w:val="28"/>
        </w:rPr>
        <w:t>Так как показатели, характеризующие факторы, под действием которых формируются остаток денежных средств и чистый финансовый результат, отражаются в форме № 4 «Отчет о движении денежных средств» и форме № 2 «Отчет о прибылях и убытках», то в качестве информационной базы для выявления причин отклонения чистого остатка денежных средств от чистого финансового результата необходимо использовать наряду с формой № 4 не форму № 1 «Бухгалтерский баланс», а форму № 2.</w:t>
      </w:r>
      <w:r w:rsidR="00C95D7A">
        <w:rPr>
          <w:sz w:val="28"/>
          <w:szCs w:val="28"/>
        </w:rPr>
        <w:t xml:space="preserve"> </w:t>
      </w:r>
      <w:r w:rsidRPr="00EC07B2">
        <w:rPr>
          <w:sz w:val="28"/>
          <w:szCs w:val="28"/>
        </w:rPr>
        <w:t>Использование формы № 2 наряду с формой № 4 дает возможность не только более достоверно выявить и оценить причины отклонения чистого остатка денежных средств от чистого финансового результата, но и выявить наиболее полный перечень прямых и косвенных факторов, влияющих на движение денежных средств и их остаток.</w:t>
      </w:r>
      <w:r w:rsidR="00C95D7A">
        <w:rPr>
          <w:sz w:val="28"/>
          <w:szCs w:val="28"/>
        </w:rPr>
        <w:t xml:space="preserve"> </w:t>
      </w:r>
      <w:r w:rsidRPr="00EC07B2">
        <w:rPr>
          <w:sz w:val="28"/>
          <w:szCs w:val="28"/>
        </w:rPr>
        <w:t>Здесь следует обратить внимание, что понятие прямых и косвенных факторов, то есть оказывающих прямое и косвенное воздействие на денежные потоки предприятия, не отождествляется с методами анализа. Под прямыми понимаются факторы, действие которых непосредственно сказывается на денежных потоках предприятия и вызывает пропорциональное изменение объема поступления денежных средств и объема их выплат.</w:t>
      </w:r>
      <w:r w:rsidR="00C95D7A">
        <w:rPr>
          <w:sz w:val="28"/>
          <w:szCs w:val="28"/>
        </w:rPr>
        <w:t xml:space="preserve"> </w:t>
      </w:r>
      <w:r w:rsidRPr="00EC07B2">
        <w:rPr>
          <w:sz w:val="28"/>
          <w:szCs w:val="28"/>
        </w:rPr>
        <w:t>Косвенными являются факторы, выраженные показателями, сформированными по принципу начисления. Они влияют на денежные потоки косвенно, путем задержки возможного поступления денежных средств или их использования. Косвенные факторы имеют еще одну характерную черту. Отражающие их показатели определяют прибыль (убыток) до налогообложения. Поэтому косвенные факторы влияют на денежные потоки предприятия через налог на прибыль, вызывая увеличение или уменьшение перечислений в бюджет. Таким образом, действие косвенных факторов вызывает непропорциональное изменение денежных потоков предприятия.</w:t>
      </w:r>
    </w:p>
    <w:p w:rsidR="00EC07B2" w:rsidRPr="00EC07B2" w:rsidRDefault="00EC07B2" w:rsidP="00C95D7A">
      <w:pPr>
        <w:pStyle w:val="a3"/>
        <w:spacing w:before="0" w:beforeAutospacing="0" w:after="0" w:afterAutospacing="0" w:line="360" w:lineRule="auto"/>
        <w:ind w:firstLine="490"/>
        <w:jc w:val="both"/>
        <w:rPr>
          <w:sz w:val="28"/>
          <w:szCs w:val="28"/>
        </w:rPr>
      </w:pPr>
      <w:r w:rsidRPr="00EC07B2">
        <w:rPr>
          <w:sz w:val="28"/>
          <w:szCs w:val="28"/>
        </w:rPr>
        <w:t>К сожалению, информацию, содержащуюся в образце Отчета о прибылях и убытках, рекомендуемом Министерством финансов РФ, нельзя признать исключительно достаточной. Денежные потоки различных видов деятельности предприятия имеют специфику. Следовательно, анализу необходимо подвергать не только совокупный денежный поток, но и денежные потоки текущей, инвестиционной и финансовой деятельности, что требует наличия соответствующей информации.</w:t>
      </w:r>
    </w:p>
    <w:p w:rsidR="00EC07B2" w:rsidRPr="00EC07B2" w:rsidRDefault="00EC07B2" w:rsidP="00C95D7A">
      <w:pPr>
        <w:pStyle w:val="a3"/>
        <w:spacing w:before="0" w:beforeAutospacing="0" w:after="0" w:afterAutospacing="0" w:line="360" w:lineRule="auto"/>
        <w:ind w:firstLine="490"/>
        <w:jc w:val="both"/>
        <w:rPr>
          <w:sz w:val="28"/>
          <w:szCs w:val="28"/>
        </w:rPr>
      </w:pPr>
      <w:r w:rsidRPr="00EC07B2">
        <w:rPr>
          <w:sz w:val="28"/>
          <w:szCs w:val="28"/>
        </w:rPr>
        <w:t xml:space="preserve">В пункте 21 Положения по бухгалтерскому учету «Доходы организации» ПБУ 9/99, утвержденного приказом Министерства финансов РФ от 6 мая </w:t>
      </w:r>
      <w:smartTag w:uri="urn:schemas-microsoft-com:office:smarttags" w:element="metricconverter">
        <w:smartTagPr>
          <w:attr w:name="ProductID" w:val="1999 г"/>
        </w:smartTagPr>
        <w:r w:rsidRPr="00EC07B2">
          <w:rPr>
            <w:sz w:val="28"/>
            <w:szCs w:val="28"/>
          </w:rPr>
          <w:t>1999 г</w:t>
        </w:r>
      </w:smartTag>
      <w:r w:rsidRPr="00EC07B2">
        <w:rPr>
          <w:sz w:val="28"/>
          <w:szCs w:val="28"/>
        </w:rPr>
        <w:t>. № 32н., отмечено, что построение бухгалтерского учета должно обеспечить возможность раскрытия в бухгалтерской отчетности информации о доходах предприятия в разрезе текущей, инвестиционной и финансовой деятельности. Однако на практике это требование не выполняется.</w:t>
      </w:r>
    </w:p>
    <w:p w:rsidR="00EC07B2" w:rsidRPr="00EC07B2" w:rsidRDefault="00EC07B2" w:rsidP="00C95D7A">
      <w:pPr>
        <w:pStyle w:val="a3"/>
        <w:spacing w:before="0" w:beforeAutospacing="0" w:after="0" w:afterAutospacing="0" w:line="360" w:lineRule="auto"/>
        <w:ind w:firstLine="490"/>
        <w:jc w:val="both"/>
        <w:rPr>
          <w:sz w:val="28"/>
          <w:szCs w:val="28"/>
        </w:rPr>
      </w:pPr>
      <w:r w:rsidRPr="00EC07B2">
        <w:rPr>
          <w:sz w:val="28"/>
          <w:szCs w:val="28"/>
        </w:rPr>
        <w:t xml:space="preserve">План счетов бухгалтерского учета финансово-хозяйственной деятельности организаций, утвержденный приказом Министерства финансов РФ от 31 октября </w:t>
      </w:r>
      <w:smartTag w:uri="urn:schemas-microsoft-com:office:smarttags" w:element="metricconverter">
        <w:smartTagPr>
          <w:attr w:name="ProductID" w:val="2000 г"/>
        </w:smartTagPr>
        <w:r w:rsidRPr="00EC07B2">
          <w:rPr>
            <w:sz w:val="28"/>
            <w:szCs w:val="28"/>
          </w:rPr>
          <w:t>2000 г</w:t>
        </w:r>
      </w:smartTag>
      <w:r w:rsidRPr="00EC07B2">
        <w:rPr>
          <w:sz w:val="28"/>
          <w:szCs w:val="28"/>
        </w:rPr>
        <w:t xml:space="preserve">. № 94н, не предусматривает отражения на бухгалтерских счетах или субсчетах фактов финансово-хозяйственной деятельности предприятия в разрезе видов деятельности. В соответствии с указанным Планом счетов информация о доходах, расходах и финансовых результатах по текущей, инвестиционной и финансовой деятельности должна аккумулироваться на одних и тех же бухгалтерских счетах и субсчетах. Разделить ее по видам деятельности при составлении Отчета о прибылях и убытках можно лишь с определенными условностями, используя данные не только бухгалтерских регистров, но и первичных и хозяйственно-правовых документов. </w:t>
      </w:r>
      <w:r w:rsidR="00C95D7A" w:rsidRPr="00EC07B2">
        <w:rPr>
          <w:sz w:val="28"/>
          <w:szCs w:val="28"/>
        </w:rPr>
        <w:t xml:space="preserve">Это </w:t>
      </w:r>
      <w:r w:rsidRPr="00EC07B2">
        <w:rPr>
          <w:sz w:val="28"/>
          <w:szCs w:val="28"/>
        </w:rPr>
        <w:t>очень трудоемкая работа и она не всегда целесообразна. Аналитические выводы, сформулированные на основе отчетных данных, во многом условных, не будут иметь существенной практической значимости.</w:t>
      </w:r>
    </w:p>
    <w:p w:rsidR="00EC07B2" w:rsidRPr="00EC07B2" w:rsidRDefault="00C95D7A" w:rsidP="00C95D7A">
      <w:pPr>
        <w:pStyle w:val="a3"/>
        <w:spacing w:before="0" w:beforeAutospacing="0" w:after="0" w:afterAutospacing="0" w:line="360" w:lineRule="auto"/>
        <w:ind w:firstLine="490"/>
        <w:jc w:val="both"/>
        <w:rPr>
          <w:sz w:val="28"/>
          <w:szCs w:val="28"/>
        </w:rPr>
      </w:pPr>
      <w:r>
        <w:rPr>
          <w:sz w:val="28"/>
          <w:szCs w:val="28"/>
        </w:rPr>
        <w:t>Для обобщения всего вышесказанного можно сказать</w:t>
      </w:r>
      <w:r w:rsidR="00EC07B2" w:rsidRPr="00EC07B2">
        <w:rPr>
          <w:sz w:val="28"/>
          <w:szCs w:val="28"/>
        </w:rPr>
        <w:t>, что в настоящее время и до тех пор, пока будет отсутствовать соответствующая организация бухгалтерского учета, данные бухгалтерской отчетности позволяют проводить системный анализ сформировавшихся денежных потоков и на уровне предприятия, и на уровне его структурных подразделений только по совокупному денежному потоку. Денежные потоки текущей, инвестиционной и финансовой деятельности на основе имеющейся отчетной информации подвергнуть системному анализу невозможно. Их можно исследовать лишь в области действия прямых факторов.</w:t>
      </w:r>
    </w:p>
    <w:p w:rsidR="00EC07B2" w:rsidRPr="00EC07B2" w:rsidRDefault="00EC07B2" w:rsidP="00C95D7A">
      <w:pPr>
        <w:pStyle w:val="a3"/>
        <w:spacing w:before="0" w:beforeAutospacing="0" w:after="0" w:afterAutospacing="0" w:line="360" w:lineRule="auto"/>
        <w:ind w:firstLine="490"/>
        <w:jc w:val="both"/>
        <w:rPr>
          <w:sz w:val="28"/>
          <w:szCs w:val="28"/>
        </w:rPr>
      </w:pPr>
      <w:r w:rsidRPr="00EC07B2">
        <w:rPr>
          <w:sz w:val="28"/>
          <w:szCs w:val="28"/>
        </w:rPr>
        <w:t>Содержание образца формы № 2 не дает также возможности увязать факторы, прямо и косвенно влияющие на денежные потоки предприятия. Оно не включает в себя данные о выручке, полученной в результате выполнения договоров, предусматривающих исполнение обязательств (оплату) неденежными средствами, и о приросте (уменьшении) дебиторской задолженности в части доходов предприятия.</w:t>
      </w:r>
    </w:p>
    <w:p w:rsidR="00EC07B2" w:rsidRPr="00EC07B2" w:rsidRDefault="00EC07B2" w:rsidP="00C95D7A">
      <w:pPr>
        <w:pStyle w:val="a3"/>
        <w:spacing w:before="0" w:beforeAutospacing="0" w:after="0" w:afterAutospacing="0" w:line="360" w:lineRule="auto"/>
        <w:ind w:firstLine="490"/>
        <w:jc w:val="both"/>
        <w:rPr>
          <w:sz w:val="28"/>
          <w:szCs w:val="28"/>
        </w:rPr>
      </w:pPr>
      <w:r w:rsidRPr="00EC07B2">
        <w:rPr>
          <w:sz w:val="28"/>
          <w:szCs w:val="28"/>
        </w:rPr>
        <w:t>Представляется, что образец Отчета о прибылях и убытках необходимо дополнить справкой, отражающей расшифровку строки 010 этой формы отчетности, то есть начисленной выручки (нетто) от продажи товаров, продукции, работ, услуг (за минусом налогов на добавленную стоимость, акцизов и аналогичных обязательных платежей).</w:t>
      </w:r>
      <w:r w:rsidR="00C95D7A">
        <w:rPr>
          <w:sz w:val="28"/>
          <w:szCs w:val="28"/>
        </w:rPr>
        <w:t xml:space="preserve"> </w:t>
      </w:r>
      <w:r w:rsidRPr="00EC07B2">
        <w:rPr>
          <w:sz w:val="28"/>
          <w:szCs w:val="28"/>
        </w:rPr>
        <w:t>Наличие такой справки расширяет аналитические возможности отчетной информации и одновременно позволяет выполнить требование ПБУ 9/99. В соответствии с пунктом 19 указанного Положения в бухгалтерской отчетности должна быть раскрыта информация о доле выручки, полученной в результате выполнения договоров, предусматривающих исполнение обязательств (оплату) в неденежной форме.</w:t>
      </w:r>
    </w:p>
    <w:p w:rsidR="00EC07B2" w:rsidRPr="00EC07B2" w:rsidRDefault="00EC07B2" w:rsidP="00C95D7A">
      <w:pPr>
        <w:pStyle w:val="a3"/>
        <w:spacing w:before="0" w:beforeAutospacing="0" w:after="0" w:afterAutospacing="0" w:line="360" w:lineRule="auto"/>
        <w:ind w:firstLine="490"/>
        <w:jc w:val="both"/>
        <w:rPr>
          <w:sz w:val="28"/>
          <w:szCs w:val="28"/>
        </w:rPr>
      </w:pPr>
      <w:r w:rsidRPr="00EC07B2">
        <w:rPr>
          <w:sz w:val="28"/>
          <w:szCs w:val="28"/>
        </w:rPr>
        <w:t>Необходимость выделения справочно в Отчете о прибылях и убытках прироста (уменьшения) дебиторской задолженности в части доходов предприятия с аналитической точки зрения обусловлена тремя причинами.</w:t>
      </w:r>
    </w:p>
    <w:p w:rsidR="00EC07B2" w:rsidRPr="00EC07B2" w:rsidRDefault="00EC07B2" w:rsidP="00C95D7A">
      <w:pPr>
        <w:pStyle w:val="a3"/>
        <w:spacing w:before="0" w:beforeAutospacing="0" w:after="0" w:afterAutospacing="0" w:line="360" w:lineRule="auto"/>
        <w:ind w:firstLine="360"/>
        <w:jc w:val="both"/>
        <w:rPr>
          <w:sz w:val="28"/>
          <w:szCs w:val="28"/>
        </w:rPr>
      </w:pPr>
      <w:r w:rsidRPr="00EC07B2">
        <w:rPr>
          <w:sz w:val="28"/>
          <w:szCs w:val="28"/>
        </w:rPr>
        <w:t>Во-первых, в Бухгалтерском балансе представляется общая сумма дебиторской задолженности, в том числе и той, которая не является доходами предприятия к поступлению. В частности, к ожидаемым поступлениям, которые отражаются в Бухгалтерском балансе в составе дебиторской задолженности, но не признаются доходами предприятия в соответствии с пунктом 3 ПБУ 9/99, относятся:</w:t>
      </w:r>
    </w:p>
    <w:p w:rsidR="00C95D7A" w:rsidRDefault="00EC07B2" w:rsidP="00C95D7A">
      <w:pPr>
        <w:pStyle w:val="a3"/>
        <w:numPr>
          <w:ilvl w:val="0"/>
          <w:numId w:val="13"/>
        </w:numPr>
        <w:spacing w:before="0" w:beforeAutospacing="0" w:after="0" w:afterAutospacing="0" w:line="360" w:lineRule="auto"/>
        <w:jc w:val="both"/>
        <w:rPr>
          <w:sz w:val="28"/>
          <w:szCs w:val="28"/>
        </w:rPr>
      </w:pPr>
      <w:r w:rsidRPr="00EC07B2">
        <w:rPr>
          <w:sz w:val="28"/>
          <w:szCs w:val="28"/>
        </w:rPr>
        <w:t>суммы налога на добавленную стоимость, акцизов, налога с продаж, экспортных пошлин и иных аналогичных обязательных платежей;</w:t>
      </w:r>
    </w:p>
    <w:p w:rsidR="00C95D7A" w:rsidRDefault="00EC07B2" w:rsidP="00C95D7A">
      <w:pPr>
        <w:pStyle w:val="a3"/>
        <w:numPr>
          <w:ilvl w:val="0"/>
          <w:numId w:val="13"/>
        </w:numPr>
        <w:spacing w:before="0" w:beforeAutospacing="0" w:after="0" w:afterAutospacing="0" w:line="360" w:lineRule="auto"/>
        <w:jc w:val="both"/>
        <w:rPr>
          <w:sz w:val="28"/>
          <w:szCs w:val="28"/>
        </w:rPr>
      </w:pPr>
      <w:r w:rsidRPr="00EC07B2">
        <w:rPr>
          <w:sz w:val="28"/>
          <w:szCs w:val="28"/>
        </w:rPr>
        <w:t>задолженность по договорам комиссии, агентским и иным аналогичным договорам в пользу комитента, принципала и т.п.;</w:t>
      </w:r>
    </w:p>
    <w:p w:rsidR="00EC07B2" w:rsidRPr="00EC07B2" w:rsidRDefault="00EC07B2" w:rsidP="00C95D7A">
      <w:pPr>
        <w:pStyle w:val="a3"/>
        <w:numPr>
          <w:ilvl w:val="0"/>
          <w:numId w:val="13"/>
        </w:numPr>
        <w:spacing w:before="0" w:beforeAutospacing="0" w:after="0" w:afterAutospacing="0" w:line="360" w:lineRule="auto"/>
        <w:jc w:val="both"/>
        <w:rPr>
          <w:sz w:val="28"/>
          <w:szCs w:val="28"/>
        </w:rPr>
      </w:pPr>
      <w:r w:rsidRPr="00EC07B2">
        <w:rPr>
          <w:sz w:val="28"/>
          <w:szCs w:val="28"/>
        </w:rPr>
        <w:t>задолженность по погашению кредитов и займов, предоставленных заемщикам.</w:t>
      </w:r>
    </w:p>
    <w:p w:rsidR="00EC07B2" w:rsidRPr="00EC07B2" w:rsidRDefault="00EC07B2" w:rsidP="00C95D7A">
      <w:pPr>
        <w:pStyle w:val="a3"/>
        <w:spacing w:before="0" w:beforeAutospacing="0" w:after="0" w:afterAutospacing="0" w:line="360" w:lineRule="auto"/>
        <w:ind w:firstLine="708"/>
        <w:jc w:val="both"/>
        <w:rPr>
          <w:sz w:val="28"/>
          <w:szCs w:val="28"/>
        </w:rPr>
      </w:pPr>
      <w:r w:rsidRPr="00EC07B2">
        <w:rPr>
          <w:sz w:val="28"/>
          <w:szCs w:val="28"/>
        </w:rPr>
        <w:t>Изменение перечисленных составляющих дебиторской задолженности оказывает только прямое влияние на денежные потоки предприятия.</w:t>
      </w:r>
    </w:p>
    <w:p w:rsidR="00EC07B2" w:rsidRPr="00EC07B2" w:rsidRDefault="00EC07B2" w:rsidP="00C95D7A">
      <w:pPr>
        <w:pStyle w:val="a3"/>
        <w:spacing w:before="0" w:beforeAutospacing="0" w:after="0" w:afterAutospacing="0" w:line="360" w:lineRule="auto"/>
        <w:ind w:firstLine="708"/>
        <w:jc w:val="both"/>
        <w:rPr>
          <w:sz w:val="28"/>
          <w:szCs w:val="28"/>
        </w:rPr>
      </w:pPr>
      <w:r w:rsidRPr="00EC07B2">
        <w:rPr>
          <w:sz w:val="28"/>
          <w:szCs w:val="28"/>
        </w:rPr>
        <w:t>Во-вторых, если предприятие создает в установленном порядке резервы сомнительных долгов по расчетам с другими предприятиями и гражданами за продукцию, товары, работы и услуги за счет финансовых результатов, то в соответствии с пунктом 6.7 ПБУ 9/99 величина выручки, принимаемой к бухгалтерскому учету, не изменяется. Это означает, что дебиторскую задолженность как составляющую начисленной выручки от продажи товаров, продукции, работ, услуг необходимо рассматривать в полной сумме. Получить соответствующие данные из Бухгалтерского баланса в таком случае невозможно. Дебиторская задолженность, по которой созданы резервы сомнительных долгов, в Бухгалтерском балансе уменьшается на сумму этих резервов.</w:t>
      </w:r>
    </w:p>
    <w:p w:rsidR="00EC07B2" w:rsidRPr="00EC07B2" w:rsidRDefault="00EC07B2" w:rsidP="00D74D1D">
      <w:pPr>
        <w:pStyle w:val="a3"/>
        <w:spacing w:before="0" w:beforeAutospacing="0" w:after="0" w:afterAutospacing="0" w:line="360" w:lineRule="auto"/>
        <w:ind w:firstLine="708"/>
        <w:jc w:val="both"/>
        <w:rPr>
          <w:sz w:val="28"/>
          <w:szCs w:val="28"/>
        </w:rPr>
      </w:pPr>
      <w:r w:rsidRPr="00EC07B2">
        <w:rPr>
          <w:sz w:val="28"/>
          <w:szCs w:val="28"/>
        </w:rPr>
        <w:t>В-третьих, в Бухгалтерском балансе отражается статическая информация, то есть сальдо дебиторской задолженности на начало отчетного периода и на конец, а в состав начисленной выручки (нетто) от продажи товаров, продукции, работ и услуг (за минусом налогов на добавленную стоимость, акцизов и аналогичных обязательных платежей) включается изменение дебиторской задолженности за отчетный период.</w:t>
      </w:r>
    </w:p>
    <w:p w:rsidR="00EC07B2" w:rsidRDefault="00EC07B2" w:rsidP="00C95D7A">
      <w:pPr>
        <w:pStyle w:val="a3"/>
        <w:spacing w:before="0" w:beforeAutospacing="0" w:after="0" w:afterAutospacing="0" w:line="360" w:lineRule="auto"/>
        <w:ind w:firstLine="708"/>
        <w:jc w:val="both"/>
        <w:rPr>
          <w:sz w:val="28"/>
          <w:szCs w:val="28"/>
        </w:rPr>
      </w:pPr>
      <w:r w:rsidRPr="00EC07B2">
        <w:rPr>
          <w:sz w:val="28"/>
          <w:szCs w:val="28"/>
        </w:rPr>
        <w:t xml:space="preserve">Необходимо отметить, что и содержание, и формат образца Отчета о движении денежных средств, утвержденного Министерством финансов РФ, также нуждаются в изменениях с точки зрения соответствия их действующим нормативным актам, международным стандартам финансовой отчетности и аналитическим потребностям. </w:t>
      </w:r>
    </w:p>
    <w:p w:rsidR="00C95D7A" w:rsidRDefault="00C95D7A" w:rsidP="00D74D1D">
      <w:pPr>
        <w:pStyle w:val="a3"/>
        <w:spacing w:before="0" w:beforeAutospacing="0" w:after="0" w:afterAutospacing="0" w:line="360" w:lineRule="auto"/>
        <w:jc w:val="both"/>
        <w:rPr>
          <w:sz w:val="28"/>
          <w:szCs w:val="28"/>
        </w:rPr>
      </w:pPr>
    </w:p>
    <w:p w:rsidR="00C95D7A" w:rsidRPr="00C029C4" w:rsidRDefault="00C95D7A" w:rsidP="00D74D1D">
      <w:pPr>
        <w:spacing w:line="360" w:lineRule="auto"/>
        <w:ind w:left="540" w:hanging="540"/>
        <w:jc w:val="both"/>
        <w:rPr>
          <w:sz w:val="28"/>
          <w:szCs w:val="28"/>
        </w:rPr>
      </w:pPr>
      <w:r w:rsidRPr="00C029C4">
        <w:rPr>
          <w:sz w:val="28"/>
          <w:szCs w:val="28"/>
        </w:rPr>
        <w:t xml:space="preserve">1.3. </w:t>
      </w:r>
      <w:r>
        <w:rPr>
          <w:sz w:val="28"/>
          <w:szCs w:val="28"/>
        </w:rPr>
        <w:t>Модели управления денежными потоками: отечественная и зарубежная практика</w:t>
      </w:r>
    </w:p>
    <w:p w:rsidR="00C95D7A" w:rsidRPr="00EC07B2" w:rsidRDefault="00C95D7A" w:rsidP="00D74D1D">
      <w:pPr>
        <w:pStyle w:val="a3"/>
        <w:spacing w:before="0" w:beforeAutospacing="0" w:after="0" w:afterAutospacing="0" w:line="360" w:lineRule="auto"/>
        <w:ind w:firstLine="708"/>
        <w:jc w:val="both"/>
        <w:rPr>
          <w:sz w:val="28"/>
          <w:szCs w:val="28"/>
        </w:rPr>
      </w:pPr>
    </w:p>
    <w:p w:rsidR="00D74D1D" w:rsidRPr="008449EE" w:rsidRDefault="00D74D1D" w:rsidP="00D74D1D">
      <w:pPr>
        <w:spacing w:line="360" w:lineRule="auto"/>
        <w:ind w:right="11" w:firstLine="709"/>
        <w:contextualSpacing/>
        <w:jc w:val="both"/>
        <w:rPr>
          <w:color w:val="000000"/>
          <w:sz w:val="28"/>
          <w:szCs w:val="28"/>
        </w:rPr>
      </w:pPr>
      <w:r w:rsidRPr="008449EE">
        <w:rPr>
          <w:bCs/>
          <w:color w:val="000000"/>
          <w:sz w:val="28"/>
          <w:szCs w:val="28"/>
        </w:rPr>
        <w:t>Основной целью управления денежными потоками является обеспечение финансового равновесия предприятия в процессе его развития путем балансирования объемов поступления и расходования денежных средств и их синхронизации во времени.</w:t>
      </w:r>
    </w:p>
    <w:p w:rsidR="00D74D1D" w:rsidRDefault="00D74D1D" w:rsidP="00D74D1D">
      <w:pPr>
        <w:spacing w:line="360" w:lineRule="auto"/>
        <w:ind w:right="10" w:firstLine="709"/>
        <w:contextualSpacing/>
        <w:jc w:val="both"/>
        <w:rPr>
          <w:sz w:val="28"/>
          <w:szCs w:val="28"/>
        </w:rPr>
      </w:pPr>
      <w:r w:rsidRPr="00D10498">
        <w:rPr>
          <w:sz w:val="28"/>
          <w:szCs w:val="28"/>
        </w:rPr>
        <w:t>От объёмов и скорости движения денежного оборота, эффективности управления им находятся в прямой зависимости платёжеспособность и ликвидность предприятия. Поэтому анализ денежных потоков служит основой оценки и прогнозирования платёжеспособности предприятия, позволяет более объективно оценить его финансовое состояние в целом.</w:t>
      </w:r>
    </w:p>
    <w:p w:rsidR="00D74D1D" w:rsidRPr="008449EE" w:rsidRDefault="00D74D1D" w:rsidP="00D74D1D">
      <w:pPr>
        <w:spacing w:line="360" w:lineRule="auto"/>
        <w:ind w:firstLine="709"/>
        <w:contextualSpacing/>
        <w:jc w:val="both"/>
        <w:rPr>
          <w:color w:val="000000"/>
          <w:sz w:val="28"/>
          <w:szCs w:val="28"/>
        </w:rPr>
      </w:pPr>
      <w:r>
        <w:rPr>
          <w:color w:val="000000"/>
          <w:sz w:val="28"/>
          <w:szCs w:val="28"/>
        </w:rPr>
        <w:t>О</w:t>
      </w:r>
      <w:r w:rsidRPr="008449EE">
        <w:rPr>
          <w:color w:val="000000"/>
          <w:sz w:val="28"/>
          <w:szCs w:val="28"/>
        </w:rPr>
        <w:t>бъектом управления выступают денежные потоки предприятия, связанные с осуществлением различных хозяйственных и финансовых операций, субъектом управления является финансовая служба, состав и численность которой зависит от размера, структуры предприятия, количества операций, направлений деятельности и других факторов:</w:t>
      </w:r>
    </w:p>
    <w:p w:rsidR="00D74D1D" w:rsidRDefault="00D74D1D" w:rsidP="00D74D1D">
      <w:pPr>
        <w:numPr>
          <w:ilvl w:val="0"/>
          <w:numId w:val="16"/>
        </w:numPr>
        <w:tabs>
          <w:tab w:val="clear" w:pos="1474"/>
        </w:tabs>
        <w:spacing w:line="360" w:lineRule="auto"/>
        <w:ind w:left="0" w:firstLine="0"/>
        <w:contextualSpacing/>
        <w:jc w:val="both"/>
        <w:rPr>
          <w:color w:val="000000"/>
          <w:sz w:val="28"/>
          <w:szCs w:val="28"/>
        </w:rPr>
      </w:pPr>
      <w:r w:rsidRPr="008449EE">
        <w:rPr>
          <w:color w:val="000000"/>
          <w:sz w:val="28"/>
          <w:szCs w:val="28"/>
        </w:rPr>
        <w:t>в малых предприятиях главный бухгалтер часто совмещает функции начальника финансового и планового отделов;</w:t>
      </w:r>
    </w:p>
    <w:p w:rsidR="00D74D1D" w:rsidRDefault="00D74D1D" w:rsidP="00D74D1D">
      <w:pPr>
        <w:numPr>
          <w:ilvl w:val="0"/>
          <w:numId w:val="16"/>
        </w:numPr>
        <w:tabs>
          <w:tab w:val="clear" w:pos="1474"/>
        </w:tabs>
        <w:spacing w:line="360" w:lineRule="auto"/>
        <w:ind w:left="0" w:firstLine="0"/>
        <w:contextualSpacing/>
        <w:jc w:val="both"/>
        <w:rPr>
          <w:color w:val="000000"/>
          <w:sz w:val="28"/>
          <w:szCs w:val="28"/>
        </w:rPr>
      </w:pPr>
      <w:r w:rsidRPr="008449EE">
        <w:rPr>
          <w:color w:val="000000"/>
          <w:sz w:val="28"/>
          <w:szCs w:val="28"/>
        </w:rPr>
        <w:t>в средних — выделяются бухгалтерия, отдел финансового планирования и оперативного управления;</w:t>
      </w:r>
    </w:p>
    <w:p w:rsidR="00D74D1D" w:rsidRPr="008449EE" w:rsidRDefault="00D74D1D" w:rsidP="00D74D1D">
      <w:pPr>
        <w:numPr>
          <w:ilvl w:val="0"/>
          <w:numId w:val="16"/>
        </w:numPr>
        <w:tabs>
          <w:tab w:val="clear" w:pos="1474"/>
        </w:tabs>
        <w:spacing w:line="360" w:lineRule="auto"/>
        <w:ind w:left="0" w:firstLine="0"/>
        <w:contextualSpacing/>
        <w:jc w:val="both"/>
        <w:rPr>
          <w:color w:val="000000"/>
          <w:sz w:val="28"/>
          <w:szCs w:val="28"/>
        </w:rPr>
      </w:pPr>
      <w:r w:rsidRPr="008449EE">
        <w:rPr>
          <w:color w:val="000000"/>
          <w:sz w:val="28"/>
          <w:szCs w:val="28"/>
        </w:rPr>
        <w:t>в крупных компаниях структура финансовой службы существенно расширяется — под общим руководством финансового директора находятся бухгалтерия, отделы финансового планирования и оперативного управления, а также аналитический отдел, отдел ценных бумаг и валют.</w:t>
      </w:r>
    </w:p>
    <w:p w:rsidR="00D74D1D" w:rsidRPr="008449EE" w:rsidRDefault="00D74D1D" w:rsidP="00D74D1D">
      <w:pPr>
        <w:spacing w:line="360" w:lineRule="auto"/>
        <w:ind w:firstLine="709"/>
        <w:contextualSpacing/>
        <w:jc w:val="both"/>
        <w:rPr>
          <w:color w:val="000000"/>
          <w:sz w:val="28"/>
          <w:szCs w:val="28"/>
        </w:rPr>
      </w:pPr>
      <w:r w:rsidRPr="008449EE">
        <w:rPr>
          <w:color w:val="000000"/>
          <w:sz w:val="28"/>
          <w:szCs w:val="28"/>
        </w:rPr>
        <w:t>Что же касается элементов системы управления денежными потоками, то к ним следует отнести финансовые методы и инструменты, нормативно-правовое, информационное и программное обеспечения:</w:t>
      </w:r>
    </w:p>
    <w:p w:rsidR="00D74D1D" w:rsidRDefault="00D74D1D" w:rsidP="00D74D1D">
      <w:pPr>
        <w:numPr>
          <w:ilvl w:val="1"/>
          <w:numId w:val="16"/>
        </w:numPr>
        <w:tabs>
          <w:tab w:val="clear" w:pos="1789"/>
        </w:tabs>
        <w:spacing w:line="360" w:lineRule="auto"/>
        <w:ind w:left="0"/>
        <w:contextualSpacing/>
        <w:jc w:val="both"/>
        <w:rPr>
          <w:color w:val="000000"/>
          <w:sz w:val="28"/>
          <w:szCs w:val="28"/>
        </w:rPr>
      </w:pPr>
      <w:r w:rsidRPr="008449EE">
        <w:rPr>
          <w:color w:val="000000"/>
          <w:sz w:val="28"/>
          <w:szCs w:val="28"/>
        </w:rPr>
        <w:t>среди финансовых методов, оказывающих непосредственное воздействие на организацию, динамику и структуру денежных потоков предприятия, можно выделить систему расчетов с дебиторами и кредиторами; взаимоотношения с учредителями (акционерами), контрагентами, государственными органами; кредитование; финансирование; фондообразование; инвестирование; страхование; налогообложение; факторинг и др.;</w:t>
      </w:r>
    </w:p>
    <w:p w:rsidR="00D74D1D" w:rsidRDefault="00D74D1D" w:rsidP="00D74D1D">
      <w:pPr>
        <w:numPr>
          <w:ilvl w:val="1"/>
          <w:numId w:val="16"/>
        </w:numPr>
        <w:tabs>
          <w:tab w:val="clear" w:pos="1789"/>
        </w:tabs>
        <w:spacing w:line="360" w:lineRule="auto"/>
        <w:ind w:left="0"/>
        <w:contextualSpacing/>
        <w:jc w:val="both"/>
        <w:rPr>
          <w:color w:val="000000"/>
          <w:sz w:val="28"/>
          <w:szCs w:val="28"/>
        </w:rPr>
      </w:pPr>
      <w:r w:rsidRPr="008449EE">
        <w:rPr>
          <w:color w:val="000000"/>
          <w:sz w:val="28"/>
          <w:szCs w:val="28"/>
        </w:rPr>
        <w:t>финансовые инструменты объединяют деньги, кредиты, налоги, формы расчетов, инвестиции, цены, векселя и другие инструменты фондового рынка, нормы амортизации, дивиденды, депозиты и прочие инструменты, состав которых определяется особенностями организации финансов на предприятии;</w:t>
      </w:r>
    </w:p>
    <w:p w:rsidR="00D74D1D" w:rsidRDefault="00D74D1D" w:rsidP="00D74D1D">
      <w:pPr>
        <w:numPr>
          <w:ilvl w:val="1"/>
          <w:numId w:val="16"/>
        </w:numPr>
        <w:tabs>
          <w:tab w:val="clear" w:pos="1789"/>
        </w:tabs>
        <w:spacing w:line="360" w:lineRule="auto"/>
        <w:ind w:left="0"/>
        <w:contextualSpacing/>
        <w:jc w:val="both"/>
        <w:rPr>
          <w:color w:val="000000"/>
          <w:sz w:val="28"/>
          <w:szCs w:val="28"/>
        </w:rPr>
      </w:pPr>
      <w:r w:rsidRPr="008449EE">
        <w:rPr>
          <w:color w:val="000000"/>
          <w:sz w:val="28"/>
          <w:szCs w:val="28"/>
        </w:rPr>
        <w:t>нормативно-правовое обеспечение предприятия состоит из системы государственных законодательно-нормативных актов, установленных норм и нормативов, устава хозяйствующего субъекта, внутренних приказов и распоряжений, договорной базы.</w:t>
      </w:r>
    </w:p>
    <w:p w:rsidR="00D74D1D" w:rsidRPr="008449EE" w:rsidRDefault="00D74D1D" w:rsidP="00D74D1D">
      <w:pPr>
        <w:numPr>
          <w:ilvl w:val="1"/>
          <w:numId w:val="16"/>
        </w:numPr>
        <w:tabs>
          <w:tab w:val="clear" w:pos="1789"/>
        </w:tabs>
        <w:spacing w:line="360" w:lineRule="auto"/>
        <w:ind w:left="0"/>
        <w:contextualSpacing/>
        <w:jc w:val="both"/>
        <w:rPr>
          <w:color w:val="000000"/>
          <w:sz w:val="28"/>
          <w:szCs w:val="28"/>
        </w:rPr>
      </w:pPr>
      <w:r w:rsidRPr="008449EE">
        <w:rPr>
          <w:color w:val="000000"/>
          <w:sz w:val="28"/>
          <w:szCs w:val="28"/>
        </w:rPr>
        <w:t>в современных условиях необходимым условием успеха бизнеса является своевременное получение информации и оперативное реагирование на нее, поэтому важным элементом управления денежными потоками предприятия является внутрифирменная информация.</w:t>
      </w:r>
    </w:p>
    <w:p w:rsidR="00D74D1D" w:rsidRDefault="00D74D1D" w:rsidP="00D74D1D">
      <w:pPr>
        <w:spacing w:line="360" w:lineRule="auto"/>
        <w:ind w:right="10" w:firstLine="709"/>
        <w:contextualSpacing/>
        <w:jc w:val="both"/>
        <w:rPr>
          <w:color w:val="000000"/>
          <w:sz w:val="28"/>
          <w:szCs w:val="28"/>
        </w:rPr>
      </w:pPr>
      <w:r w:rsidRPr="008449EE">
        <w:rPr>
          <w:color w:val="000000"/>
          <w:sz w:val="28"/>
          <w:szCs w:val="28"/>
        </w:rPr>
        <w:t>Таким образом, система управления денежными потоками на предприятии — это совокупность методов, инструментов и специфических приемов целенаправленного, непрерывного воздействия со стороны финансовой службы предприятия на движение денежных средств для достижения поставленной цели.</w:t>
      </w:r>
    </w:p>
    <w:p w:rsidR="00D74D1D" w:rsidRPr="008449EE" w:rsidRDefault="00D74D1D" w:rsidP="00D74D1D">
      <w:pPr>
        <w:spacing w:line="360" w:lineRule="auto"/>
        <w:ind w:right="10" w:firstLine="709"/>
        <w:jc w:val="both"/>
        <w:rPr>
          <w:sz w:val="28"/>
          <w:szCs w:val="28"/>
        </w:rPr>
      </w:pPr>
      <w:r>
        <w:rPr>
          <w:color w:val="000000"/>
          <w:sz w:val="28"/>
          <w:szCs w:val="28"/>
        </w:rPr>
        <w:t>Неотъемлимой частью управления денежными потоками на предприятии является их анализ.</w:t>
      </w:r>
    </w:p>
    <w:p w:rsidR="00D74D1D" w:rsidRPr="00D10498" w:rsidRDefault="00D74D1D" w:rsidP="00D74D1D">
      <w:pPr>
        <w:spacing w:line="360" w:lineRule="auto"/>
        <w:ind w:right="10" w:firstLine="720"/>
        <w:jc w:val="both"/>
        <w:rPr>
          <w:sz w:val="28"/>
          <w:szCs w:val="28"/>
        </w:rPr>
      </w:pPr>
      <w:r w:rsidRPr="00D10498">
        <w:rPr>
          <w:sz w:val="28"/>
          <w:szCs w:val="28"/>
        </w:rPr>
        <w:t>Основной целью анализа денежных потоков является</w:t>
      </w:r>
    </w:p>
    <w:p w:rsidR="00D74D1D" w:rsidRPr="00D10498" w:rsidRDefault="00D74D1D" w:rsidP="00D74D1D">
      <w:pPr>
        <w:numPr>
          <w:ilvl w:val="0"/>
          <w:numId w:val="14"/>
        </w:numPr>
        <w:tabs>
          <w:tab w:val="clear" w:pos="1429"/>
        </w:tabs>
        <w:spacing w:line="360" w:lineRule="auto"/>
        <w:ind w:left="0" w:right="175" w:firstLine="0"/>
        <w:jc w:val="both"/>
        <w:rPr>
          <w:sz w:val="28"/>
          <w:szCs w:val="28"/>
        </w:rPr>
      </w:pPr>
      <w:r w:rsidRPr="00D10498">
        <w:rPr>
          <w:sz w:val="28"/>
          <w:szCs w:val="28"/>
        </w:rPr>
        <w:t>Выявление уровня достаточности денежных средств, необходимых для нормального функционирования предприятия</w:t>
      </w:r>
    </w:p>
    <w:p w:rsidR="00D74D1D" w:rsidRPr="00D10498" w:rsidRDefault="00D74D1D" w:rsidP="00D74D1D">
      <w:pPr>
        <w:numPr>
          <w:ilvl w:val="0"/>
          <w:numId w:val="14"/>
        </w:numPr>
        <w:tabs>
          <w:tab w:val="clear" w:pos="1429"/>
        </w:tabs>
        <w:spacing w:line="360" w:lineRule="auto"/>
        <w:ind w:left="0" w:right="175" w:firstLine="0"/>
        <w:jc w:val="both"/>
        <w:rPr>
          <w:sz w:val="28"/>
          <w:szCs w:val="28"/>
        </w:rPr>
      </w:pPr>
      <w:r w:rsidRPr="00D10498">
        <w:rPr>
          <w:sz w:val="28"/>
          <w:szCs w:val="28"/>
        </w:rPr>
        <w:t>Определение эффективности и интенсивности их использования в процессе операционной, инвестиционной и финансовой деятельности</w:t>
      </w:r>
    </w:p>
    <w:p w:rsidR="00D74D1D" w:rsidRPr="00D10498" w:rsidRDefault="00D74D1D" w:rsidP="00D74D1D">
      <w:pPr>
        <w:numPr>
          <w:ilvl w:val="0"/>
          <w:numId w:val="14"/>
        </w:numPr>
        <w:tabs>
          <w:tab w:val="clear" w:pos="1429"/>
        </w:tabs>
        <w:spacing w:line="360" w:lineRule="auto"/>
        <w:ind w:left="0" w:right="175" w:firstLine="0"/>
        <w:jc w:val="both"/>
        <w:rPr>
          <w:sz w:val="28"/>
          <w:szCs w:val="28"/>
        </w:rPr>
      </w:pPr>
      <w:r w:rsidRPr="00D10498">
        <w:rPr>
          <w:sz w:val="28"/>
          <w:szCs w:val="28"/>
        </w:rPr>
        <w:t>Изучение факторов и прогнозирование сбалансированности притока и оттока денежных средств по объёму и времени для обеспечения текущей и будущей платёжеспособности предприятия</w:t>
      </w:r>
    </w:p>
    <w:p w:rsidR="00D74D1D" w:rsidRPr="00D10498" w:rsidRDefault="00D74D1D" w:rsidP="00D74D1D">
      <w:pPr>
        <w:spacing w:line="360" w:lineRule="auto"/>
        <w:ind w:firstLine="720"/>
        <w:contextualSpacing/>
        <w:jc w:val="both"/>
        <w:rPr>
          <w:sz w:val="28"/>
          <w:szCs w:val="28"/>
        </w:rPr>
      </w:pPr>
      <w:r w:rsidRPr="00D10498">
        <w:rPr>
          <w:sz w:val="28"/>
          <w:szCs w:val="28"/>
        </w:rPr>
        <w:t>В первую очередь проводится горизонтальный анализ денежных потоков. Изучается динамика объёма формирования положительного отрицательного и чистого денежного потока предприятия в разрезе их источников, рассчитываются темпы их роста и прироста, устанавливаются тенденции изменения их объёма.</w:t>
      </w:r>
    </w:p>
    <w:p w:rsidR="00D74D1D" w:rsidRPr="00D10498" w:rsidRDefault="00D74D1D" w:rsidP="00D74D1D">
      <w:pPr>
        <w:spacing w:line="360" w:lineRule="auto"/>
        <w:ind w:firstLine="720"/>
        <w:contextualSpacing/>
        <w:jc w:val="both"/>
        <w:rPr>
          <w:sz w:val="28"/>
          <w:szCs w:val="28"/>
        </w:rPr>
      </w:pPr>
      <w:r w:rsidRPr="00D10498">
        <w:rPr>
          <w:sz w:val="28"/>
          <w:szCs w:val="28"/>
        </w:rPr>
        <w:t>Темпы прироста чистого денежного потока (Т</w:t>
      </w:r>
      <w:r w:rsidRPr="00D10498">
        <w:rPr>
          <w:sz w:val="28"/>
          <w:szCs w:val="28"/>
          <w:vertAlign w:val="subscript"/>
        </w:rPr>
        <w:t xml:space="preserve">ЧДП </w:t>
      </w:r>
      <w:r w:rsidRPr="00D10498">
        <w:rPr>
          <w:sz w:val="28"/>
          <w:szCs w:val="28"/>
        </w:rPr>
        <w:t>) сопоставляются с темпом прироста активов предприятия Т(</w:t>
      </w:r>
      <w:r w:rsidRPr="00D10498">
        <w:rPr>
          <w:sz w:val="28"/>
          <w:szCs w:val="28"/>
          <w:vertAlign w:val="subscript"/>
        </w:rPr>
        <w:t>Акт</w:t>
      </w:r>
      <w:r w:rsidRPr="00D10498">
        <w:rPr>
          <w:sz w:val="28"/>
          <w:szCs w:val="28"/>
        </w:rPr>
        <w:t>) и с темпами прироста объёмов производства(реализации) продукции (Т</w:t>
      </w:r>
      <w:r w:rsidRPr="00D10498">
        <w:rPr>
          <w:sz w:val="28"/>
          <w:szCs w:val="28"/>
          <w:vertAlign w:val="subscript"/>
        </w:rPr>
        <w:t>РП</w:t>
      </w:r>
      <w:r w:rsidRPr="00D10498">
        <w:rPr>
          <w:sz w:val="28"/>
          <w:szCs w:val="28"/>
        </w:rPr>
        <w:t>). Для нормального функционирования предприятия, повышения его финансовой устойчивости и платёжеспособности требуется, чтобы темпы роста объёма продаж были выше темпов роста активов, а темпы роста чистого денежного потока опережали темпы роста объёма продаж:</w:t>
      </w:r>
    </w:p>
    <w:p w:rsidR="00D74D1D" w:rsidRPr="00D10498" w:rsidRDefault="00D74D1D" w:rsidP="00D74D1D">
      <w:pPr>
        <w:spacing w:line="360" w:lineRule="auto"/>
        <w:ind w:right="176" w:firstLine="720"/>
        <w:jc w:val="both"/>
        <w:rPr>
          <w:sz w:val="28"/>
          <w:szCs w:val="28"/>
        </w:rPr>
      </w:pPr>
      <w:r w:rsidRPr="00D10498">
        <w:rPr>
          <w:sz w:val="28"/>
          <w:szCs w:val="28"/>
        </w:rPr>
        <w:t>100&lt;Т</w:t>
      </w:r>
      <w:r w:rsidRPr="00D10498">
        <w:rPr>
          <w:sz w:val="28"/>
          <w:szCs w:val="28"/>
          <w:vertAlign w:val="subscript"/>
        </w:rPr>
        <w:t>Акт</w:t>
      </w:r>
      <w:r w:rsidRPr="00D10498">
        <w:rPr>
          <w:sz w:val="28"/>
          <w:szCs w:val="28"/>
        </w:rPr>
        <w:t>&lt;Т</w:t>
      </w:r>
      <w:r w:rsidRPr="00D10498">
        <w:rPr>
          <w:sz w:val="28"/>
          <w:szCs w:val="28"/>
          <w:vertAlign w:val="subscript"/>
        </w:rPr>
        <w:t>РП</w:t>
      </w:r>
      <w:r w:rsidRPr="00D10498">
        <w:rPr>
          <w:sz w:val="28"/>
          <w:szCs w:val="28"/>
        </w:rPr>
        <w:t>&lt;Т</w:t>
      </w:r>
      <w:r w:rsidRPr="00D10498">
        <w:rPr>
          <w:sz w:val="28"/>
          <w:szCs w:val="28"/>
          <w:vertAlign w:val="subscript"/>
        </w:rPr>
        <w:t xml:space="preserve">ЧДП   </w:t>
      </w:r>
      <w:r w:rsidRPr="00D10498">
        <w:rPr>
          <w:sz w:val="28"/>
          <w:szCs w:val="28"/>
        </w:rPr>
        <w:t xml:space="preserve">                                                             (1)</w:t>
      </w:r>
    </w:p>
    <w:p w:rsidR="00D74D1D" w:rsidRPr="00D10498" w:rsidRDefault="00D74D1D" w:rsidP="00D74D1D">
      <w:pPr>
        <w:spacing w:line="360" w:lineRule="auto"/>
        <w:ind w:right="175" w:firstLine="720"/>
        <w:contextualSpacing/>
        <w:jc w:val="both"/>
        <w:rPr>
          <w:sz w:val="28"/>
          <w:szCs w:val="28"/>
        </w:rPr>
      </w:pPr>
      <w:r w:rsidRPr="00D10498">
        <w:rPr>
          <w:sz w:val="28"/>
          <w:szCs w:val="28"/>
        </w:rPr>
        <w:t>Параллельно проводи</w:t>
      </w:r>
      <w:r>
        <w:rPr>
          <w:sz w:val="28"/>
          <w:szCs w:val="28"/>
        </w:rPr>
        <w:t>тся и вертикальный (структурный</w:t>
      </w:r>
      <w:r w:rsidRPr="00D10498">
        <w:rPr>
          <w:sz w:val="28"/>
          <w:szCs w:val="28"/>
        </w:rPr>
        <w:t>) анализ положительного отрицательного и чистого денежного потоков:</w:t>
      </w:r>
    </w:p>
    <w:p w:rsidR="00D74D1D" w:rsidRPr="00D10498" w:rsidRDefault="00D74D1D" w:rsidP="00D74D1D">
      <w:pPr>
        <w:numPr>
          <w:ilvl w:val="0"/>
          <w:numId w:val="15"/>
        </w:numPr>
        <w:tabs>
          <w:tab w:val="clear" w:pos="1440"/>
        </w:tabs>
        <w:spacing w:line="360" w:lineRule="auto"/>
        <w:ind w:left="0" w:right="175" w:firstLine="0"/>
        <w:contextualSpacing/>
        <w:jc w:val="both"/>
        <w:rPr>
          <w:sz w:val="28"/>
          <w:szCs w:val="28"/>
        </w:rPr>
      </w:pPr>
      <w:r w:rsidRPr="00D10498">
        <w:rPr>
          <w:sz w:val="28"/>
          <w:szCs w:val="28"/>
        </w:rPr>
        <w:t>По видам хозяйственной деятельности (операционной, инвестиционной, финансовой), что позволит установить долю каждого вида деятельности в формировании положительного, отрицательного и чистого денежных потоков</w:t>
      </w:r>
    </w:p>
    <w:p w:rsidR="00D74D1D" w:rsidRPr="00D10498" w:rsidRDefault="00D74D1D" w:rsidP="00D74D1D">
      <w:pPr>
        <w:numPr>
          <w:ilvl w:val="0"/>
          <w:numId w:val="15"/>
        </w:numPr>
        <w:tabs>
          <w:tab w:val="clear" w:pos="1440"/>
        </w:tabs>
        <w:spacing w:line="360" w:lineRule="auto"/>
        <w:ind w:left="0" w:right="175" w:firstLine="0"/>
        <w:contextualSpacing/>
        <w:jc w:val="both"/>
        <w:rPr>
          <w:sz w:val="28"/>
          <w:szCs w:val="28"/>
        </w:rPr>
      </w:pPr>
      <w:r w:rsidRPr="00D10498">
        <w:rPr>
          <w:sz w:val="28"/>
          <w:szCs w:val="28"/>
        </w:rPr>
        <w:t>По отдельным внутренним подразделениям (центрам ответственности), что покажет вклад каждого подразделения в формирование денежных потоков</w:t>
      </w:r>
    </w:p>
    <w:p w:rsidR="00D74D1D" w:rsidRPr="00D10498" w:rsidRDefault="00D74D1D" w:rsidP="00D74D1D">
      <w:pPr>
        <w:numPr>
          <w:ilvl w:val="0"/>
          <w:numId w:val="15"/>
        </w:numPr>
        <w:tabs>
          <w:tab w:val="clear" w:pos="1440"/>
        </w:tabs>
        <w:spacing w:line="360" w:lineRule="auto"/>
        <w:ind w:left="0" w:right="175" w:firstLine="0"/>
        <w:contextualSpacing/>
        <w:jc w:val="both"/>
        <w:rPr>
          <w:sz w:val="28"/>
          <w:szCs w:val="28"/>
        </w:rPr>
      </w:pPr>
      <w:r w:rsidRPr="00D10498">
        <w:rPr>
          <w:sz w:val="28"/>
          <w:szCs w:val="28"/>
        </w:rPr>
        <w:t>По отдельным источникам поступления и направлениям расходования денежных средств, что даёт возможность установить долю каждого из них в формировании общего денежного потока.</w:t>
      </w:r>
    </w:p>
    <w:p w:rsidR="00D74D1D" w:rsidRPr="00D10498" w:rsidRDefault="00D74D1D" w:rsidP="00D74D1D">
      <w:pPr>
        <w:spacing w:line="360" w:lineRule="auto"/>
        <w:ind w:right="175" w:firstLine="720"/>
        <w:contextualSpacing/>
        <w:jc w:val="both"/>
        <w:rPr>
          <w:sz w:val="28"/>
          <w:szCs w:val="28"/>
        </w:rPr>
      </w:pPr>
      <w:r w:rsidRPr="00D10498">
        <w:rPr>
          <w:sz w:val="28"/>
          <w:szCs w:val="28"/>
        </w:rPr>
        <w:t>Результаты вертикального и горизонтального анализа служат базой проведения факторного анализа формирования чистого денежного потока.</w:t>
      </w:r>
    </w:p>
    <w:p w:rsidR="00D74D1D" w:rsidRPr="00D10498" w:rsidRDefault="00D74D1D" w:rsidP="00D74D1D">
      <w:pPr>
        <w:spacing w:line="360" w:lineRule="auto"/>
        <w:ind w:right="176" w:firstLine="720"/>
        <w:contextualSpacing/>
        <w:jc w:val="both"/>
        <w:rPr>
          <w:sz w:val="28"/>
          <w:szCs w:val="28"/>
        </w:rPr>
      </w:pPr>
      <w:r w:rsidRPr="00D10498">
        <w:rPr>
          <w:sz w:val="28"/>
          <w:szCs w:val="28"/>
        </w:rPr>
        <w:t>Для изучения факторов формирования положительного, отрицательного и чистого денежных потоков используют прямой и косвенный методы.</w:t>
      </w:r>
    </w:p>
    <w:p w:rsidR="00D74D1D" w:rsidRPr="00D10498" w:rsidRDefault="00D74D1D" w:rsidP="00D74D1D">
      <w:pPr>
        <w:spacing w:line="360" w:lineRule="auto"/>
        <w:ind w:right="175" w:firstLine="709"/>
        <w:contextualSpacing/>
        <w:jc w:val="both"/>
        <w:rPr>
          <w:sz w:val="28"/>
          <w:szCs w:val="28"/>
        </w:rPr>
      </w:pPr>
      <w:r w:rsidRPr="00D10498">
        <w:rPr>
          <w:sz w:val="28"/>
          <w:szCs w:val="28"/>
        </w:rPr>
        <w:t>Прямой метод направлен на получение данных характеризующих как валовой, так и чистый поток денежных средств предприятия в отчётном периоде</w:t>
      </w:r>
    </w:p>
    <w:p w:rsidR="00D74D1D" w:rsidRPr="00D10498" w:rsidRDefault="00D74D1D" w:rsidP="00D74D1D">
      <w:pPr>
        <w:spacing w:line="360" w:lineRule="auto"/>
        <w:ind w:right="175" w:firstLine="709"/>
        <w:contextualSpacing/>
        <w:jc w:val="both"/>
        <w:rPr>
          <w:sz w:val="28"/>
          <w:szCs w:val="28"/>
        </w:rPr>
      </w:pPr>
      <w:r w:rsidRPr="00D10498">
        <w:rPr>
          <w:sz w:val="28"/>
          <w:szCs w:val="28"/>
        </w:rPr>
        <w:t>По операционной деятельности ЧДП прямым методом определяется следующим образом</w:t>
      </w:r>
    </w:p>
    <w:p w:rsidR="00D74D1D" w:rsidRPr="00D10498" w:rsidRDefault="00D74D1D" w:rsidP="00D74D1D">
      <w:pPr>
        <w:spacing w:line="360" w:lineRule="auto"/>
        <w:ind w:right="175" w:firstLine="709"/>
        <w:contextualSpacing/>
        <w:jc w:val="both"/>
        <w:rPr>
          <w:sz w:val="28"/>
          <w:szCs w:val="28"/>
        </w:rPr>
      </w:pPr>
      <w:r w:rsidRPr="00D10498">
        <w:rPr>
          <w:sz w:val="28"/>
          <w:szCs w:val="28"/>
        </w:rPr>
        <w:t>ЧДП</w:t>
      </w:r>
      <w:r w:rsidRPr="00D10498">
        <w:rPr>
          <w:sz w:val="28"/>
          <w:szCs w:val="28"/>
          <w:vertAlign w:val="subscript"/>
        </w:rPr>
        <w:t>о.д</w:t>
      </w:r>
      <w:r w:rsidRPr="00D10498">
        <w:rPr>
          <w:sz w:val="28"/>
          <w:szCs w:val="28"/>
        </w:rPr>
        <w:t>=В</w:t>
      </w:r>
      <w:r w:rsidRPr="00D10498">
        <w:rPr>
          <w:sz w:val="28"/>
          <w:szCs w:val="28"/>
          <w:vertAlign w:val="subscript"/>
        </w:rPr>
        <w:t xml:space="preserve">РП </w:t>
      </w:r>
      <w:r w:rsidRPr="00D10498">
        <w:rPr>
          <w:sz w:val="28"/>
          <w:szCs w:val="28"/>
        </w:rPr>
        <w:t>+ П</w:t>
      </w:r>
      <w:r w:rsidRPr="00D10498">
        <w:rPr>
          <w:sz w:val="28"/>
          <w:szCs w:val="28"/>
          <w:vertAlign w:val="subscript"/>
        </w:rPr>
        <w:t xml:space="preserve">ов </w:t>
      </w:r>
      <w:r w:rsidRPr="00D10498">
        <w:rPr>
          <w:sz w:val="28"/>
          <w:szCs w:val="28"/>
        </w:rPr>
        <w:t>+ ПП</w:t>
      </w:r>
      <w:r w:rsidRPr="00D10498">
        <w:rPr>
          <w:sz w:val="28"/>
          <w:szCs w:val="28"/>
          <w:vertAlign w:val="subscript"/>
        </w:rPr>
        <w:t xml:space="preserve">о.д </w:t>
      </w:r>
      <w:r w:rsidRPr="00D10498">
        <w:rPr>
          <w:sz w:val="28"/>
          <w:szCs w:val="28"/>
        </w:rPr>
        <w:t xml:space="preserve"> - О</w:t>
      </w:r>
      <w:r w:rsidRPr="00D10498">
        <w:rPr>
          <w:sz w:val="28"/>
          <w:szCs w:val="28"/>
          <w:vertAlign w:val="subscript"/>
        </w:rPr>
        <w:t xml:space="preserve">ТМЦ </w:t>
      </w:r>
      <w:r w:rsidRPr="00D10498">
        <w:rPr>
          <w:sz w:val="28"/>
          <w:szCs w:val="28"/>
        </w:rPr>
        <w:t>– ЗП – НП - ПВ</w:t>
      </w:r>
      <w:r w:rsidRPr="00D10498">
        <w:rPr>
          <w:sz w:val="28"/>
          <w:szCs w:val="28"/>
          <w:vertAlign w:val="subscript"/>
        </w:rPr>
        <w:t>о.д</w:t>
      </w:r>
      <w:r w:rsidRPr="00D10498">
        <w:rPr>
          <w:sz w:val="28"/>
          <w:szCs w:val="28"/>
        </w:rPr>
        <w:t xml:space="preserve">             (2)</w:t>
      </w:r>
    </w:p>
    <w:p w:rsidR="00D74D1D" w:rsidRPr="00D10498" w:rsidRDefault="00D74D1D" w:rsidP="00D74D1D">
      <w:pPr>
        <w:spacing w:line="360" w:lineRule="auto"/>
        <w:ind w:right="175"/>
        <w:contextualSpacing/>
        <w:jc w:val="both"/>
        <w:rPr>
          <w:sz w:val="28"/>
          <w:szCs w:val="28"/>
        </w:rPr>
      </w:pPr>
      <w:r w:rsidRPr="00D10498">
        <w:rPr>
          <w:sz w:val="28"/>
          <w:szCs w:val="28"/>
        </w:rPr>
        <w:t>В</w:t>
      </w:r>
      <w:r w:rsidRPr="00D10498">
        <w:rPr>
          <w:sz w:val="28"/>
          <w:szCs w:val="28"/>
          <w:vertAlign w:val="subscript"/>
        </w:rPr>
        <w:t xml:space="preserve">РП </w:t>
      </w:r>
      <w:r w:rsidRPr="00D10498">
        <w:rPr>
          <w:sz w:val="28"/>
          <w:szCs w:val="28"/>
        </w:rPr>
        <w:t xml:space="preserve"> – выручка т реализации продукции и услуг</w:t>
      </w:r>
    </w:p>
    <w:p w:rsidR="00D74D1D" w:rsidRPr="00D10498" w:rsidRDefault="00D74D1D" w:rsidP="00D74D1D">
      <w:pPr>
        <w:spacing w:line="360" w:lineRule="auto"/>
        <w:ind w:right="175"/>
        <w:contextualSpacing/>
        <w:jc w:val="both"/>
        <w:rPr>
          <w:sz w:val="28"/>
          <w:szCs w:val="28"/>
        </w:rPr>
      </w:pPr>
      <w:r w:rsidRPr="00D10498">
        <w:rPr>
          <w:sz w:val="28"/>
          <w:szCs w:val="28"/>
        </w:rPr>
        <w:t>П</w:t>
      </w:r>
      <w:r w:rsidRPr="00D10498">
        <w:rPr>
          <w:sz w:val="28"/>
          <w:szCs w:val="28"/>
          <w:vertAlign w:val="subscript"/>
        </w:rPr>
        <w:t>ов</w:t>
      </w:r>
      <w:r w:rsidRPr="00D10498">
        <w:rPr>
          <w:sz w:val="28"/>
          <w:szCs w:val="28"/>
        </w:rPr>
        <w:t xml:space="preserve">  – полученные авансы от покупателей и заказчиков</w:t>
      </w:r>
    </w:p>
    <w:p w:rsidR="00D74D1D" w:rsidRPr="00D10498" w:rsidRDefault="00D74D1D" w:rsidP="00D74D1D">
      <w:pPr>
        <w:spacing w:line="360" w:lineRule="auto"/>
        <w:ind w:right="176"/>
        <w:contextualSpacing/>
        <w:jc w:val="both"/>
        <w:rPr>
          <w:sz w:val="28"/>
          <w:szCs w:val="28"/>
        </w:rPr>
      </w:pPr>
      <w:r w:rsidRPr="00D10498">
        <w:rPr>
          <w:sz w:val="28"/>
          <w:szCs w:val="28"/>
        </w:rPr>
        <w:t>ПП</w:t>
      </w:r>
      <w:r w:rsidRPr="00D10498">
        <w:rPr>
          <w:sz w:val="28"/>
          <w:szCs w:val="28"/>
          <w:vertAlign w:val="subscript"/>
        </w:rPr>
        <w:t>о.д</w:t>
      </w:r>
      <w:r w:rsidRPr="00D10498">
        <w:rPr>
          <w:sz w:val="28"/>
          <w:szCs w:val="28"/>
        </w:rPr>
        <w:t xml:space="preserve"> – сумма прочих поступлений от операционной деятельности</w:t>
      </w:r>
    </w:p>
    <w:p w:rsidR="00D74D1D" w:rsidRPr="00D10498" w:rsidRDefault="00D74D1D" w:rsidP="00D74D1D">
      <w:pPr>
        <w:spacing w:line="360" w:lineRule="auto"/>
        <w:ind w:right="176"/>
        <w:contextualSpacing/>
        <w:jc w:val="both"/>
        <w:rPr>
          <w:sz w:val="28"/>
          <w:szCs w:val="28"/>
        </w:rPr>
      </w:pPr>
      <w:r w:rsidRPr="00D10498">
        <w:rPr>
          <w:sz w:val="28"/>
          <w:szCs w:val="28"/>
        </w:rPr>
        <w:t>О</w:t>
      </w:r>
      <w:r w:rsidRPr="00D10498">
        <w:rPr>
          <w:sz w:val="28"/>
          <w:szCs w:val="28"/>
          <w:vertAlign w:val="subscript"/>
        </w:rPr>
        <w:t>ТМЦ</w:t>
      </w:r>
      <w:r w:rsidRPr="00D10498">
        <w:rPr>
          <w:sz w:val="28"/>
          <w:szCs w:val="28"/>
        </w:rPr>
        <w:t xml:space="preserve"> – сумма средств, выплаченная за приобретение ТМЦ</w:t>
      </w:r>
    </w:p>
    <w:p w:rsidR="00D74D1D" w:rsidRPr="00D10498" w:rsidRDefault="00D74D1D" w:rsidP="00D74D1D">
      <w:pPr>
        <w:spacing w:line="360" w:lineRule="auto"/>
        <w:ind w:right="176"/>
        <w:contextualSpacing/>
        <w:jc w:val="both"/>
        <w:rPr>
          <w:sz w:val="28"/>
          <w:szCs w:val="28"/>
        </w:rPr>
      </w:pPr>
      <w:r w:rsidRPr="00D10498">
        <w:rPr>
          <w:sz w:val="28"/>
          <w:szCs w:val="28"/>
        </w:rPr>
        <w:t>ЗП – сумма выплаченной заработной платы персоналу</w:t>
      </w:r>
    </w:p>
    <w:p w:rsidR="00D74D1D" w:rsidRPr="00D10498" w:rsidRDefault="00D74D1D" w:rsidP="00D74D1D">
      <w:pPr>
        <w:spacing w:line="360" w:lineRule="auto"/>
        <w:ind w:right="176"/>
        <w:contextualSpacing/>
        <w:jc w:val="both"/>
        <w:rPr>
          <w:sz w:val="28"/>
          <w:szCs w:val="28"/>
        </w:rPr>
      </w:pPr>
      <w:r w:rsidRPr="00D10498">
        <w:rPr>
          <w:sz w:val="28"/>
          <w:szCs w:val="28"/>
        </w:rPr>
        <w:t>НП – налоговые платежи в бюджет и внебюджетные фонды</w:t>
      </w:r>
    </w:p>
    <w:p w:rsidR="00D74D1D" w:rsidRPr="00D10498" w:rsidRDefault="00D74D1D" w:rsidP="00D74D1D">
      <w:pPr>
        <w:spacing w:line="360" w:lineRule="auto"/>
        <w:ind w:right="176"/>
        <w:contextualSpacing/>
        <w:jc w:val="both"/>
        <w:rPr>
          <w:sz w:val="28"/>
          <w:szCs w:val="28"/>
        </w:rPr>
      </w:pPr>
      <w:r w:rsidRPr="00D10498">
        <w:rPr>
          <w:sz w:val="28"/>
          <w:szCs w:val="28"/>
        </w:rPr>
        <w:t>ПВ</w:t>
      </w:r>
      <w:r w:rsidRPr="00D10498">
        <w:rPr>
          <w:sz w:val="28"/>
          <w:szCs w:val="28"/>
          <w:vertAlign w:val="subscript"/>
        </w:rPr>
        <w:t>о.д</w:t>
      </w:r>
      <w:r w:rsidRPr="00D10498">
        <w:rPr>
          <w:sz w:val="28"/>
          <w:szCs w:val="28"/>
        </w:rPr>
        <w:t xml:space="preserve"> – сумма прочих выплат в процессе операционной деятельности</w:t>
      </w:r>
    </w:p>
    <w:p w:rsidR="00D74D1D" w:rsidRPr="00D10498" w:rsidRDefault="00D74D1D" w:rsidP="00D74D1D">
      <w:pPr>
        <w:spacing w:line="360" w:lineRule="auto"/>
        <w:ind w:right="176" w:firstLine="709"/>
        <w:contextualSpacing/>
        <w:jc w:val="both"/>
        <w:rPr>
          <w:sz w:val="28"/>
          <w:szCs w:val="28"/>
        </w:rPr>
      </w:pPr>
      <w:r w:rsidRPr="00D10498">
        <w:rPr>
          <w:sz w:val="28"/>
          <w:szCs w:val="28"/>
        </w:rPr>
        <w:t>Сопоставляя фактические данные по каждой статье поступления и расходования денежных средств с уровнем плана, можно сделать выводы относительно способности предприятия наращивать денежные средства в результате своей основной деятельности.</w:t>
      </w:r>
    </w:p>
    <w:p w:rsidR="00D74D1D" w:rsidRPr="00D10498" w:rsidRDefault="00D74D1D" w:rsidP="00D74D1D">
      <w:pPr>
        <w:spacing w:line="360" w:lineRule="auto"/>
        <w:ind w:right="176" w:firstLine="709"/>
        <w:contextualSpacing/>
        <w:jc w:val="both"/>
        <w:rPr>
          <w:sz w:val="28"/>
          <w:szCs w:val="28"/>
        </w:rPr>
      </w:pPr>
      <w:r w:rsidRPr="00D10498">
        <w:rPr>
          <w:sz w:val="28"/>
          <w:szCs w:val="28"/>
        </w:rPr>
        <w:t>Прямой метод показывает общие суммы поступлений и платежей и концентрирует внимание на те статьи, которые создают наибольший приток и отток денежных средств. Однако, данный метод не раскрывает взаимосвязи величины финансового результата и величины изменения денежных средств.</w:t>
      </w:r>
    </w:p>
    <w:p w:rsidR="00D74D1D" w:rsidRPr="00D10498" w:rsidRDefault="00D74D1D" w:rsidP="00D74D1D">
      <w:pPr>
        <w:spacing w:line="360" w:lineRule="auto"/>
        <w:ind w:firstLine="709"/>
        <w:contextualSpacing/>
        <w:jc w:val="both"/>
        <w:rPr>
          <w:sz w:val="28"/>
          <w:szCs w:val="28"/>
        </w:rPr>
      </w:pPr>
      <w:r w:rsidRPr="00D10498">
        <w:rPr>
          <w:sz w:val="28"/>
          <w:szCs w:val="28"/>
        </w:rPr>
        <w:t>Косвенный метод более предпочтителен с аналитической точки зрения, так как позволяет объяснить причины расхождений между финансовыми результатами и свободными остатками денежной наличности. Расчёт чистого денежного потока косвенным методом осуществляется путём соответствующей корректировки чистой прибыли на сумму изменений в запасах, дебиторской задолженности, кредиторской задолженности, краткосрочных финансовых вложений и других статей актива, относящихся к текущей деятельности.</w:t>
      </w:r>
    </w:p>
    <w:p w:rsidR="00D74D1D" w:rsidRPr="00D10498" w:rsidRDefault="00D74D1D" w:rsidP="00D74D1D">
      <w:pPr>
        <w:spacing w:line="360" w:lineRule="auto"/>
        <w:ind w:firstLine="709"/>
        <w:contextualSpacing/>
        <w:jc w:val="both"/>
        <w:rPr>
          <w:sz w:val="28"/>
          <w:szCs w:val="28"/>
        </w:rPr>
      </w:pPr>
      <w:r w:rsidRPr="00D10498">
        <w:rPr>
          <w:sz w:val="28"/>
          <w:szCs w:val="28"/>
        </w:rPr>
        <w:t xml:space="preserve">По операционной деятельности чистый денежный поток </w:t>
      </w:r>
      <w:r>
        <w:rPr>
          <w:sz w:val="28"/>
          <w:szCs w:val="28"/>
        </w:rPr>
        <w:t xml:space="preserve">косвенным методом </w:t>
      </w:r>
      <w:r w:rsidRPr="00D10498">
        <w:rPr>
          <w:sz w:val="28"/>
          <w:szCs w:val="28"/>
        </w:rPr>
        <w:t>рассчитывается следующим образом:</w:t>
      </w:r>
    </w:p>
    <w:p w:rsidR="00D74D1D" w:rsidRPr="00D10498" w:rsidRDefault="00D74D1D" w:rsidP="00D74D1D">
      <w:pPr>
        <w:spacing w:line="360" w:lineRule="auto"/>
        <w:contextualSpacing/>
        <w:jc w:val="both"/>
        <w:rPr>
          <w:sz w:val="28"/>
          <w:szCs w:val="28"/>
        </w:rPr>
      </w:pPr>
      <w:r w:rsidRPr="00D10498">
        <w:rPr>
          <w:sz w:val="28"/>
          <w:szCs w:val="28"/>
        </w:rPr>
        <w:t>ЧДП</w:t>
      </w:r>
      <w:r w:rsidRPr="00D10498">
        <w:rPr>
          <w:sz w:val="28"/>
          <w:szCs w:val="28"/>
          <w:vertAlign w:val="subscript"/>
        </w:rPr>
        <w:t xml:space="preserve">о.д </w:t>
      </w:r>
      <w:r w:rsidRPr="00D10498">
        <w:rPr>
          <w:sz w:val="28"/>
          <w:szCs w:val="28"/>
        </w:rPr>
        <w:t>= ЧП</w:t>
      </w:r>
      <w:r w:rsidRPr="00D10498">
        <w:rPr>
          <w:sz w:val="28"/>
          <w:szCs w:val="28"/>
          <w:vertAlign w:val="subscript"/>
        </w:rPr>
        <w:t>о.д</w:t>
      </w:r>
      <w:r w:rsidRPr="00D10498">
        <w:rPr>
          <w:sz w:val="28"/>
          <w:szCs w:val="28"/>
        </w:rPr>
        <w:t>+ А+ ∆ДЗ+ ∆З</w:t>
      </w:r>
      <w:r w:rsidRPr="00D10498">
        <w:rPr>
          <w:sz w:val="28"/>
          <w:szCs w:val="28"/>
          <w:vertAlign w:val="subscript"/>
        </w:rPr>
        <w:t>ТМЦ</w:t>
      </w:r>
      <w:r w:rsidRPr="00D10498">
        <w:rPr>
          <w:sz w:val="28"/>
          <w:szCs w:val="28"/>
        </w:rPr>
        <w:t>+ ∆КЗ+ ∆ДРП+ ∆Р+ ∆П</w:t>
      </w:r>
      <w:r w:rsidRPr="00D10498">
        <w:rPr>
          <w:sz w:val="28"/>
          <w:szCs w:val="28"/>
          <w:vertAlign w:val="subscript"/>
        </w:rPr>
        <w:t>ав</w:t>
      </w:r>
      <w:r w:rsidRPr="00D10498">
        <w:rPr>
          <w:sz w:val="28"/>
          <w:szCs w:val="28"/>
        </w:rPr>
        <w:t>+ ∆В</w:t>
      </w:r>
      <w:r w:rsidRPr="00D10498">
        <w:rPr>
          <w:sz w:val="28"/>
          <w:szCs w:val="28"/>
          <w:vertAlign w:val="subscript"/>
        </w:rPr>
        <w:t>ав</w:t>
      </w:r>
      <w:r w:rsidRPr="00D10498">
        <w:rPr>
          <w:sz w:val="28"/>
          <w:szCs w:val="28"/>
        </w:rPr>
        <w:t xml:space="preserve">    (3)</w:t>
      </w:r>
    </w:p>
    <w:p w:rsidR="00D74D1D" w:rsidRPr="00D10498" w:rsidRDefault="00D74D1D" w:rsidP="00D74D1D">
      <w:pPr>
        <w:spacing w:line="360" w:lineRule="auto"/>
        <w:contextualSpacing/>
        <w:jc w:val="both"/>
        <w:rPr>
          <w:sz w:val="28"/>
          <w:szCs w:val="28"/>
          <w:vertAlign w:val="subscript"/>
        </w:rPr>
      </w:pPr>
      <w:r w:rsidRPr="00D10498">
        <w:rPr>
          <w:sz w:val="28"/>
          <w:szCs w:val="28"/>
        </w:rPr>
        <w:t>ЧП</w:t>
      </w:r>
      <w:r w:rsidRPr="00D10498">
        <w:rPr>
          <w:sz w:val="28"/>
          <w:szCs w:val="28"/>
          <w:vertAlign w:val="subscript"/>
        </w:rPr>
        <w:t xml:space="preserve">о.д </w:t>
      </w:r>
      <w:r w:rsidRPr="00D10498">
        <w:rPr>
          <w:sz w:val="28"/>
          <w:szCs w:val="28"/>
        </w:rPr>
        <w:t xml:space="preserve"> - сумма чистой прибыли от основной деятельности</w:t>
      </w:r>
    </w:p>
    <w:p w:rsidR="00D74D1D" w:rsidRPr="00D10498" w:rsidRDefault="00D74D1D" w:rsidP="00D74D1D">
      <w:pPr>
        <w:spacing w:line="360" w:lineRule="auto"/>
        <w:contextualSpacing/>
        <w:jc w:val="both"/>
        <w:rPr>
          <w:sz w:val="28"/>
          <w:szCs w:val="28"/>
        </w:rPr>
      </w:pPr>
      <w:r w:rsidRPr="00D10498">
        <w:rPr>
          <w:sz w:val="28"/>
          <w:szCs w:val="28"/>
        </w:rPr>
        <w:t xml:space="preserve">А – сумма амортизации основных средств </w:t>
      </w:r>
      <w:r>
        <w:rPr>
          <w:sz w:val="28"/>
          <w:szCs w:val="28"/>
        </w:rPr>
        <w:t>и</w:t>
      </w:r>
      <w:r w:rsidRPr="00D10498">
        <w:rPr>
          <w:sz w:val="28"/>
          <w:szCs w:val="28"/>
        </w:rPr>
        <w:t xml:space="preserve"> нематериальных активов</w:t>
      </w:r>
    </w:p>
    <w:p w:rsidR="00D74D1D" w:rsidRPr="00D10498" w:rsidRDefault="00D74D1D" w:rsidP="00D74D1D">
      <w:pPr>
        <w:spacing w:line="360" w:lineRule="auto"/>
        <w:contextualSpacing/>
        <w:jc w:val="both"/>
        <w:rPr>
          <w:sz w:val="28"/>
          <w:szCs w:val="28"/>
        </w:rPr>
      </w:pPr>
      <w:r w:rsidRPr="00D10498">
        <w:rPr>
          <w:sz w:val="28"/>
          <w:szCs w:val="28"/>
        </w:rPr>
        <w:t>∆ДЗ – изменение суммы дебиторской задолженности</w:t>
      </w:r>
    </w:p>
    <w:p w:rsidR="00D74D1D" w:rsidRPr="00D10498" w:rsidRDefault="00D74D1D" w:rsidP="00D74D1D">
      <w:pPr>
        <w:spacing w:line="360" w:lineRule="auto"/>
        <w:contextualSpacing/>
        <w:jc w:val="both"/>
        <w:rPr>
          <w:sz w:val="28"/>
          <w:szCs w:val="28"/>
        </w:rPr>
      </w:pPr>
      <w:r w:rsidRPr="00D10498">
        <w:rPr>
          <w:sz w:val="28"/>
          <w:szCs w:val="28"/>
        </w:rPr>
        <w:t>∆З</w:t>
      </w:r>
      <w:r w:rsidRPr="00D10498">
        <w:rPr>
          <w:sz w:val="28"/>
          <w:szCs w:val="28"/>
          <w:vertAlign w:val="subscript"/>
        </w:rPr>
        <w:t xml:space="preserve">ТМЦ </w:t>
      </w:r>
      <w:r w:rsidRPr="00D10498">
        <w:rPr>
          <w:sz w:val="28"/>
          <w:szCs w:val="28"/>
        </w:rPr>
        <w:t>– изменение суммы запасов и НДС по приобретённым ценностям</w:t>
      </w:r>
    </w:p>
    <w:p w:rsidR="00D74D1D" w:rsidRPr="00D10498" w:rsidRDefault="00D74D1D" w:rsidP="00D74D1D">
      <w:pPr>
        <w:spacing w:line="360" w:lineRule="auto"/>
        <w:contextualSpacing/>
        <w:jc w:val="both"/>
        <w:rPr>
          <w:sz w:val="28"/>
          <w:szCs w:val="28"/>
        </w:rPr>
      </w:pPr>
      <w:r w:rsidRPr="00D10498">
        <w:rPr>
          <w:sz w:val="28"/>
          <w:szCs w:val="28"/>
        </w:rPr>
        <w:t>∆КЗ – изменение суммы кредиторской задолженности</w:t>
      </w:r>
    </w:p>
    <w:p w:rsidR="00D74D1D" w:rsidRPr="00D10498" w:rsidRDefault="00D74D1D" w:rsidP="00D74D1D">
      <w:pPr>
        <w:spacing w:line="360" w:lineRule="auto"/>
        <w:contextualSpacing/>
        <w:jc w:val="both"/>
        <w:rPr>
          <w:sz w:val="28"/>
          <w:szCs w:val="28"/>
        </w:rPr>
      </w:pPr>
      <w:r w:rsidRPr="00D10498">
        <w:rPr>
          <w:sz w:val="28"/>
          <w:szCs w:val="28"/>
        </w:rPr>
        <w:t>∆ДРП – изменение суммы доходов будущих периодов</w:t>
      </w:r>
    </w:p>
    <w:p w:rsidR="00D74D1D" w:rsidRPr="00D10498" w:rsidRDefault="00D74D1D" w:rsidP="00D74D1D">
      <w:pPr>
        <w:spacing w:line="360" w:lineRule="auto"/>
        <w:contextualSpacing/>
        <w:jc w:val="both"/>
        <w:rPr>
          <w:sz w:val="28"/>
          <w:szCs w:val="28"/>
        </w:rPr>
      </w:pPr>
      <w:r w:rsidRPr="00D10498">
        <w:rPr>
          <w:sz w:val="28"/>
          <w:szCs w:val="28"/>
        </w:rPr>
        <w:t>∆Р – изменение суммы резерва предстоящих расходов</w:t>
      </w:r>
    </w:p>
    <w:p w:rsidR="00D74D1D" w:rsidRPr="00D10498" w:rsidRDefault="00D74D1D" w:rsidP="00D74D1D">
      <w:pPr>
        <w:spacing w:line="360" w:lineRule="auto"/>
        <w:contextualSpacing/>
        <w:jc w:val="both"/>
        <w:rPr>
          <w:sz w:val="28"/>
          <w:szCs w:val="28"/>
        </w:rPr>
      </w:pPr>
      <w:r w:rsidRPr="00D10498">
        <w:rPr>
          <w:sz w:val="28"/>
          <w:szCs w:val="28"/>
        </w:rPr>
        <w:t>∆П</w:t>
      </w:r>
      <w:r w:rsidRPr="00D10498">
        <w:rPr>
          <w:sz w:val="32"/>
          <w:szCs w:val="32"/>
          <w:vertAlign w:val="subscript"/>
        </w:rPr>
        <w:t>ав</w:t>
      </w:r>
      <w:r w:rsidRPr="00D10498">
        <w:rPr>
          <w:sz w:val="32"/>
          <w:szCs w:val="32"/>
        </w:rPr>
        <w:t xml:space="preserve"> – </w:t>
      </w:r>
      <w:r w:rsidRPr="00D10498">
        <w:rPr>
          <w:sz w:val="28"/>
          <w:szCs w:val="28"/>
        </w:rPr>
        <w:t>изменение суммы полученных авансов</w:t>
      </w:r>
    </w:p>
    <w:p w:rsidR="00D74D1D" w:rsidRPr="00D10498" w:rsidRDefault="00D74D1D" w:rsidP="00D74D1D">
      <w:pPr>
        <w:spacing w:line="360" w:lineRule="auto"/>
        <w:contextualSpacing/>
        <w:jc w:val="both"/>
        <w:rPr>
          <w:sz w:val="28"/>
          <w:szCs w:val="28"/>
        </w:rPr>
      </w:pPr>
      <w:r w:rsidRPr="00D10498">
        <w:rPr>
          <w:sz w:val="28"/>
          <w:szCs w:val="28"/>
        </w:rPr>
        <w:t>∆В</w:t>
      </w:r>
      <w:r w:rsidRPr="00D10498">
        <w:rPr>
          <w:sz w:val="32"/>
          <w:szCs w:val="32"/>
          <w:vertAlign w:val="subscript"/>
        </w:rPr>
        <w:t>ав</w:t>
      </w:r>
      <w:r w:rsidRPr="00D10498">
        <w:rPr>
          <w:sz w:val="32"/>
          <w:szCs w:val="32"/>
        </w:rPr>
        <w:t xml:space="preserve"> – </w:t>
      </w:r>
      <w:r w:rsidRPr="00D10498">
        <w:rPr>
          <w:sz w:val="28"/>
          <w:szCs w:val="28"/>
        </w:rPr>
        <w:t>изменение суммы выданных авансов</w:t>
      </w:r>
    </w:p>
    <w:p w:rsidR="00D74D1D" w:rsidRDefault="00D74D1D" w:rsidP="00D74D1D">
      <w:pPr>
        <w:spacing w:line="360" w:lineRule="auto"/>
        <w:ind w:firstLine="709"/>
        <w:contextualSpacing/>
        <w:jc w:val="both"/>
        <w:rPr>
          <w:sz w:val="28"/>
          <w:szCs w:val="28"/>
        </w:rPr>
      </w:pPr>
      <w:r w:rsidRPr="00D10498">
        <w:rPr>
          <w:sz w:val="28"/>
          <w:szCs w:val="28"/>
        </w:rPr>
        <w:t>Таким образом, косвенный метод наглядно показывает различие между чистым финансовым результатом и чистым денежным потоком предприятия. С помощью ряда корректировок чистая прибыль(убыток) преобразуются в величину чистого денежного потока от операционной деятельности</w:t>
      </w:r>
      <w:r>
        <w:rPr>
          <w:sz w:val="28"/>
          <w:szCs w:val="28"/>
        </w:rPr>
        <w:t>.</w:t>
      </w:r>
    </w:p>
    <w:p w:rsidR="00D74D1D" w:rsidRDefault="00D74D1D" w:rsidP="00D74D1D">
      <w:pPr>
        <w:spacing w:line="360" w:lineRule="auto"/>
        <w:ind w:firstLine="709"/>
        <w:contextualSpacing/>
        <w:jc w:val="both"/>
        <w:rPr>
          <w:sz w:val="28"/>
          <w:szCs w:val="28"/>
        </w:rPr>
      </w:pPr>
      <w:r>
        <w:rPr>
          <w:sz w:val="28"/>
          <w:szCs w:val="28"/>
        </w:rPr>
        <w:t>Рассмотрим показатели эффективности управления денежными потоками предприятия.</w:t>
      </w:r>
    </w:p>
    <w:p w:rsidR="00D74D1D" w:rsidRDefault="00D74D1D" w:rsidP="00D74D1D">
      <w:pPr>
        <w:spacing w:line="360" w:lineRule="auto"/>
        <w:ind w:firstLine="709"/>
        <w:contextualSpacing/>
        <w:jc w:val="both"/>
        <w:rPr>
          <w:sz w:val="28"/>
          <w:szCs w:val="28"/>
        </w:rPr>
      </w:pPr>
      <w:r>
        <w:rPr>
          <w:sz w:val="28"/>
          <w:szCs w:val="28"/>
        </w:rPr>
        <w:t>Сбалансированность положительного и отрицательного денежного потока определяет чистый денежный поток, характеризует рольи место чистой прибыли в его формировании, выявляет степень достаточности амортизационных отчислений.</w:t>
      </w:r>
    </w:p>
    <w:p w:rsidR="00D74D1D" w:rsidRDefault="00D74D1D" w:rsidP="00D74D1D">
      <w:pPr>
        <w:spacing w:line="360" w:lineRule="auto"/>
        <w:ind w:firstLine="709"/>
        <w:contextualSpacing/>
        <w:jc w:val="both"/>
        <w:rPr>
          <w:sz w:val="28"/>
          <w:szCs w:val="28"/>
        </w:rPr>
      </w:pPr>
      <w:r>
        <w:rPr>
          <w:sz w:val="28"/>
          <w:szCs w:val="28"/>
        </w:rPr>
        <w:t>Обобщенной характеристикой структуры источников формирования является «качество чистого денежного потока». Высокое качество чистого денежного потока характеризуется увеличением доли чистой прибыли, полученной за счёт роста выпуска продукции и снижения её себестоимости, а низкое – увеличением доли чистой прибыли, связанной с ростом цен на продукцию.</w:t>
      </w:r>
    </w:p>
    <w:p w:rsidR="00D74D1D" w:rsidRDefault="00D74D1D" w:rsidP="00D74D1D">
      <w:pPr>
        <w:spacing w:line="360" w:lineRule="auto"/>
        <w:ind w:firstLine="709"/>
        <w:contextualSpacing/>
        <w:jc w:val="both"/>
        <w:rPr>
          <w:sz w:val="28"/>
          <w:szCs w:val="28"/>
        </w:rPr>
      </w:pPr>
      <w:r>
        <w:rPr>
          <w:sz w:val="28"/>
          <w:szCs w:val="28"/>
        </w:rPr>
        <w:t>При этом важно оценить достаточность формируемого предприятием чистого денежного потока для финансирования возникающих потребностей. С этой целью применяется коэффициент достаточности чистого денежного потока – КДчдп:</w:t>
      </w:r>
    </w:p>
    <w:p w:rsidR="00D74D1D" w:rsidRPr="002D584B" w:rsidRDefault="00D74D1D" w:rsidP="00D74D1D">
      <w:pPr>
        <w:spacing w:line="360" w:lineRule="auto"/>
        <w:contextualSpacing/>
        <w:jc w:val="both"/>
        <w:rPr>
          <w:sz w:val="28"/>
          <w:szCs w:val="28"/>
        </w:rPr>
      </w:pPr>
      <w:r>
        <w:rPr>
          <w:sz w:val="28"/>
          <w:szCs w:val="28"/>
        </w:rPr>
        <w:t xml:space="preserve">КДчдп = ЧДП/(ОД + </w:t>
      </w:r>
      <w:r>
        <w:rPr>
          <w:sz w:val="28"/>
          <w:szCs w:val="28"/>
        </w:rPr>
        <w:sym w:font="Symbol" w:char="F044"/>
      </w:r>
      <w:r>
        <w:rPr>
          <w:sz w:val="28"/>
          <w:szCs w:val="28"/>
        </w:rPr>
        <w:t>Зтм + Ду)                                             (4)</w:t>
      </w:r>
    </w:p>
    <w:p w:rsidR="00D74D1D" w:rsidRDefault="00D74D1D" w:rsidP="00D74D1D">
      <w:pPr>
        <w:spacing w:line="360" w:lineRule="auto"/>
        <w:contextualSpacing/>
        <w:jc w:val="both"/>
        <w:rPr>
          <w:sz w:val="28"/>
          <w:szCs w:val="28"/>
        </w:rPr>
      </w:pPr>
      <w:r>
        <w:rPr>
          <w:sz w:val="28"/>
          <w:szCs w:val="28"/>
        </w:rPr>
        <w:t>ОД – сумма выплат основного долга по краткосрочным и долгосрочным обязательствам предприятия</w:t>
      </w:r>
    </w:p>
    <w:p w:rsidR="00D74D1D" w:rsidRDefault="00D74D1D" w:rsidP="00D74D1D">
      <w:pPr>
        <w:spacing w:line="360" w:lineRule="auto"/>
        <w:contextualSpacing/>
        <w:jc w:val="both"/>
        <w:rPr>
          <w:sz w:val="28"/>
          <w:szCs w:val="28"/>
        </w:rPr>
      </w:pPr>
      <w:r>
        <w:rPr>
          <w:sz w:val="28"/>
          <w:szCs w:val="28"/>
        </w:rPr>
        <w:sym w:font="Symbol" w:char="F044"/>
      </w:r>
      <w:r>
        <w:rPr>
          <w:sz w:val="28"/>
          <w:szCs w:val="28"/>
        </w:rPr>
        <w:t>Зтм – сумма прироста запасов товарно-материальных ценностей</w:t>
      </w:r>
    </w:p>
    <w:p w:rsidR="00D74D1D" w:rsidRDefault="00D74D1D" w:rsidP="00D74D1D">
      <w:pPr>
        <w:spacing w:line="360" w:lineRule="auto"/>
        <w:contextualSpacing/>
        <w:jc w:val="both"/>
        <w:rPr>
          <w:sz w:val="28"/>
          <w:szCs w:val="28"/>
        </w:rPr>
      </w:pPr>
      <w:r>
        <w:rPr>
          <w:sz w:val="28"/>
          <w:szCs w:val="28"/>
        </w:rPr>
        <w:t>Ду  - дивиденды уплаченные</w:t>
      </w:r>
    </w:p>
    <w:p w:rsidR="00D74D1D" w:rsidRDefault="00D74D1D" w:rsidP="00D74D1D">
      <w:pPr>
        <w:spacing w:line="360" w:lineRule="auto"/>
        <w:contextualSpacing/>
        <w:jc w:val="both"/>
        <w:rPr>
          <w:sz w:val="28"/>
          <w:szCs w:val="28"/>
        </w:rPr>
      </w:pPr>
      <w:r>
        <w:rPr>
          <w:sz w:val="28"/>
          <w:szCs w:val="28"/>
        </w:rPr>
        <w:t>ЧДП – сумма чистого денежного потока.</w:t>
      </w:r>
    </w:p>
    <w:p w:rsidR="00D74D1D" w:rsidRDefault="00D74D1D" w:rsidP="00D74D1D">
      <w:pPr>
        <w:spacing w:line="360" w:lineRule="auto"/>
        <w:contextualSpacing/>
        <w:jc w:val="both"/>
        <w:rPr>
          <w:sz w:val="28"/>
          <w:szCs w:val="28"/>
        </w:rPr>
      </w:pPr>
      <w:r>
        <w:rPr>
          <w:sz w:val="28"/>
          <w:szCs w:val="28"/>
        </w:rPr>
        <w:t>Не менее важным является показатель ликвидности денежного потока:</w:t>
      </w:r>
    </w:p>
    <w:p w:rsidR="00D74D1D" w:rsidRDefault="00D74D1D" w:rsidP="00D74D1D">
      <w:pPr>
        <w:spacing w:line="360" w:lineRule="auto"/>
        <w:contextualSpacing/>
        <w:jc w:val="both"/>
        <w:rPr>
          <w:sz w:val="28"/>
          <w:szCs w:val="28"/>
        </w:rPr>
      </w:pPr>
      <w:r>
        <w:rPr>
          <w:sz w:val="28"/>
          <w:szCs w:val="28"/>
        </w:rPr>
        <w:t>КЛдп = ПДП – (ДСк – ДСн)/ОДП                                           (5)</w:t>
      </w:r>
    </w:p>
    <w:p w:rsidR="00D74D1D" w:rsidRDefault="00D74D1D" w:rsidP="00D74D1D">
      <w:pPr>
        <w:spacing w:line="360" w:lineRule="auto"/>
        <w:contextualSpacing/>
        <w:jc w:val="both"/>
        <w:rPr>
          <w:sz w:val="28"/>
          <w:szCs w:val="28"/>
        </w:rPr>
      </w:pPr>
      <w:r>
        <w:rPr>
          <w:sz w:val="28"/>
          <w:szCs w:val="28"/>
        </w:rPr>
        <w:t xml:space="preserve"> ОДП – сумма отрицательного денежного потока (сумма расходования денежных средств)</w:t>
      </w:r>
    </w:p>
    <w:p w:rsidR="00D74D1D" w:rsidRDefault="00D74D1D" w:rsidP="00D74D1D">
      <w:pPr>
        <w:spacing w:line="360" w:lineRule="auto"/>
        <w:contextualSpacing/>
        <w:jc w:val="both"/>
        <w:rPr>
          <w:sz w:val="28"/>
          <w:szCs w:val="28"/>
        </w:rPr>
      </w:pPr>
      <w:r>
        <w:rPr>
          <w:sz w:val="28"/>
          <w:szCs w:val="28"/>
        </w:rPr>
        <w:t>ДСн и ДСк – сумма остатка денежных средств на начало и конец периода соответственно</w:t>
      </w:r>
    </w:p>
    <w:p w:rsidR="00D74D1D" w:rsidRDefault="00D74D1D" w:rsidP="00D74D1D">
      <w:pPr>
        <w:spacing w:line="360" w:lineRule="auto"/>
        <w:contextualSpacing/>
        <w:jc w:val="both"/>
        <w:rPr>
          <w:sz w:val="28"/>
          <w:szCs w:val="28"/>
        </w:rPr>
      </w:pPr>
      <w:r>
        <w:rPr>
          <w:sz w:val="28"/>
          <w:szCs w:val="28"/>
        </w:rPr>
        <w:t>ПДП – сумма положительного денежного потока (сумма поступлений денежных средств).</w:t>
      </w:r>
    </w:p>
    <w:p w:rsidR="00D74D1D" w:rsidRDefault="00D74D1D" w:rsidP="00D74D1D">
      <w:pPr>
        <w:spacing w:line="360" w:lineRule="auto"/>
        <w:ind w:firstLine="709"/>
        <w:contextualSpacing/>
        <w:jc w:val="both"/>
        <w:rPr>
          <w:sz w:val="28"/>
          <w:szCs w:val="28"/>
        </w:rPr>
      </w:pPr>
      <w:r>
        <w:rPr>
          <w:sz w:val="28"/>
          <w:szCs w:val="28"/>
        </w:rPr>
        <w:t>Показатель реинвестирования денежного потока позволяет оценить какая доля прироста внеоборотных активов произошла за счёт чистого денежного потока.</w:t>
      </w:r>
    </w:p>
    <w:p w:rsidR="00D74D1D" w:rsidRDefault="00D74D1D" w:rsidP="00D74D1D">
      <w:pPr>
        <w:spacing w:line="360" w:lineRule="auto"/>
        <w:contextualSpacing/>
        <w:jc w:val="both"/>
        <w:rPr>
          <w:sz w:val="28"/>
          <w:szCs w:val="28"/>
        </w:rPr>
      </w:pPr>
      <w:r>
        <w:rPr>
          <w:sz w:val="28"/>
          <w:szCs w:val="28"/>
        </w:rPr>
        <w:t>Креинвест.чдп= (ЧДП – Ду)/</w:t>
      </w:r>
      <w:r>
        <w:rPr>
          <w:sz w:val="28"/>
          <w:szCs w:val="28"/>
        </w:rPr>
        <w:sym w:font="Symbol" w:char="F044"/>
      </w:r>
      <w:r>
        <w:rPr>
          <w:sz w:val="28"/>
          <w:szCs w:val="28"/>
        </w:rPr>
        <w:t>Вн.Акт.                                    (6)</w:t>
      </w:r>
    </w:p>
    <w:p w:rsidR="00D74D1D" w:rsidRDefault="00D74D1D" w:rsidP="00D74D1D">
      <w:pPr>
        <w:spacing w:line="360" w:lineRule="auto"/>
        <w:contextualSpacing/>
        <w:jc w:val="both"/>
        <w:rPr>
          <w:sz w:val="28"/>
          <w:szCs w:val="28"/>
        </w:rPr>
      </w:pPr>
      <w:r>
        <w:rPr>
          <w:sz w:val="28"/>
          <w:szCs w:val="28"/>
        </w:rPr>
        <w:t>ЧДП – сумма чистого денежного потока</w:t>
      </w:r>
    </w:p>
    <w:p w:rsidR="00D74D1D" w:rsidRDefault="00D74D1D" w:rsidP="00D74D1D">
      <w:pPr>
        <w:spacing w:line="360" w:lineRule="auto"/>
        <w:contextualSpacing/>
        <w:jc w:val="both"/>
        <w:rPr>
          <w:sz w:val="28"/>
          <w:szCs w:val="28"/>
        </w:rPr>
      </w:pPr>
      <w:r>
        <w:rPr>
          <w:sz w:val="28"/>
          <w:szCs w:val="28"/>
        </w:rPr>
        <w:t>Ду – дивиденды уплаченные</w:t>
      </w:r>
    </w:p>
    <w:p w:rsidR="00D74D1D" w:rsidRDefault="00D74D1D" w:rsidP="00D74D1D">
      <w:pPr>
        <w:spacing w:line="360" w:lineRule="auto"/>
        <w:contextualSpacing/>
        <w:jc w:val="both"/>
        <w:rPr>
          <w:sz w:val="28"/>
          <w:szCs w:val="28"/>
        </w:rPr>
      </w:pPr>
      <w:r>
        <w:rPr>
          <w:sz w:val="28"/>
          <w:szCs w:val="28"/>
        </w:rPr>
        <w:sym w:font="Symbol" w:char="F044"/>
      </w:r>
      <w:r>
        <w:rPr>
          <w:sz w:val="28"/>
          <w:szCs w:val="28"/>
        </w:rPr>
        <w:t>Вн.Акт. – прирост внеоборотных активов.</w:t>
      </w:r>
    </w:p>
    <w:p w:rsidR="00D74D1D" w:rsidRDefault="00D74D1D" w:rsidP="00D74D1D">
      <w:pPr>
        <w:spacing w:line="360" w:lineRule="auto"/>
        <w:ind w:firstLine="709"/>
        <w:contextualSpacing/>
        <w:jc w:val="both"/>
        <w:rPr>
          <w:sz w:val="28"/>
          <w:szCs w:val="28"/>
        </w:rPr>
      </w:pPr>
      <w:r>
        <w:rPr>
          <w:sz w:val="28"/>
          <w:szCs w:val="28"/>
        </w:rPr>
        <w:t>В качестве обобщающего показателя управления денежными потоками рассматривается коэффициент эффективности денежного потока:</w:t>
      </w:r>
    </w:p>
    <w:p w:rsidR="00D74D1D" w:rsidRDefault="00D74D1D" w:rsidP="00D74D1D">
      <w:pPr>
        <w:spacing w:line="360" w:lineRule="auto"/>
        <w:ind w:firstLine="709"/>
        <w:contextualSpacing/>
        <w:jc w:val="both"/>
        <w:rPr>
          <w:sz w:val="28"/>
          <w:szCs w:val="28"/>
        </w:rPr>
      </w:pPr>
      <w:r>
        <w:rPr>
          <w:sz w:val="28"/>
          <w:szCs w:val="28"/>
        </w:rPr>
        <w:t>КЭдп = ЧДП/ОДП                                                                       (7)</w:t>
      </w:r>
    </w:p>
    <w:p w:rsidR="00D74D1D" w:rsidRDefault="00D74D1D" w:rsidP="00D74D1D">
      <w:pPr>
        <w:spacing w:line="360" w:lineRule="auto"/>
        <w:ind w:firstLine="709"/>
        <w:contextualSpacing/>
        <w:jc w:val="both"/>
        <w:rPr>
          <w:sz w:val="28"/>
          <w:szCs w:val="28"/>
        </w:rPr>
      </w:pPr>
      <w:r>
        <w:rPr>
          <w:sz w:val="28"/>
          <w:szCs w:val="28"/>
        </w:rPr>
        <w:t xml:space="preserve">Все составляющие данной формулы были представлены ранее. </w:t>
      </w:r>
    </w:p>
    <w:p w:rsidR="00D74D1D" w:rsidRDefault="00D74D1D" w:rsidP="00D74D1D">
      <w:pPr>
        <w:spacing w:line="360" w:lineRule="auto"/>
        <w:ind w:firstLine="709"/>
        <w:contextualSpacing/>
        <w:jc w:val="both"/>
        <w:rPr>
          <w:sz w:val="28"/>
          <w:szCs w:val="28"/>
        </w:rPr>
      </w:pPr>
      <w:r>
        <w:rPr>
          <w:sz w:val="28"/>
          <w:szCs w:val="28"/>
        </w:rPr>
        <w:t>Помимо оценки эффективности, одним из направлений оптимизации денежных потоков на предприятии является оптимизация остатка денежных средств на банковских счетах.</w:t>
      </w:r>
    </w:p>
    <w:p w:rsidR="00D74D1D" w:rsidRPr="000941A0" w:rsidRDefault="00D74D1D" w:rsidP="00D74D1D">
      <w:pPr>
        <w:spacing w:line="360" w:lineRule="auto"/>
        <w:ind w:firstLine="709"/>
        <w:contextualSpacing/>
        <w:jc w:val="both"/>
        <w:rPr>
          <w:sz w:val="28"/>
          <w:szCs w:val="28"/>
        </w:rPr>
      </w:pPr>
      <w:r w:rsidRPr="000941A0">
        <w:rPr>
          <w:sz w:val="28"/>
          <w:szCs w:val="28"/>
        </w:rPr>
        <w:t>Существует несколько основных методов расчета оптимального остатка денежных средств: математические модели Баумоля, Миллера-Орра, Стоуна и др.</w:t>
      </w:r>
    </w:p>
    <w:p w:rsidR="00D74D1D" w:rsidRPr="000941A0" w:rsidRDefault="00D74D1D" w:rsidP="00D74D1D">
      <w:pPr>
        <w:spacing w:line="360" w:lineRule="auto"/>
        <w:ind w:firstLine="709"/>
        <w:contextualSpacing/>
        <w:jc w:val="both"/>
        <w:rPr>
          <w:sz w:val="28"/>
          <w:szCs w:val="28"/>
        </w:rPr>
      </w:pPr>
      <w:r w:rsidRPr="000941A0">
        <w:rPr>
          <w:sz w:val="28"/>
          <w:szCs w:val="28"/>
        </w:rPr>
        <w:t xml:space="preserve"> Наиболее популярной моделью управления остатком дене</w:t>
      </w:r>
      <w:r>
        <w:rPr>
          <w:sz w:val="28"/>
          <w:szCs w:val="28"/>
        </w:rPr>
        <w:t>жных средств на расчетном счете</w:t>
      </w:r>
      <w:r w:rsidRPr="000941A0">
        <w:rPr>
          <w:sz w:val="28"/>
          <w:szCs w:val="28"/>
        </w:rPr>
        <w:t>, является модель Баумоля, построенная на выводах, к которым приш</w:t>
      </w:r>
      <w:r>
        <w:rPr>
          <w:sz w:val="28"/>
          <w:szCs w:val="28"/>
        </w:rPr>
        <w:t>ёл</w:t>
      </w:r>
      <w:r w:rsidRPr="000941A0">
        <w:rPr>
          <w:sz w:val="28"/>
          <w:szCs w:val="28"/>
        </w:rPr>
        <w:t xml:space="preserve"> У. Баумоль в середине 50-х гг. В модели предполагается, что коммерческая организация поддерживает приемлемый уровень ликвидности и оптимизирует свои товарные запасы.</w:t>
      </w:r>
    </w:p>
    <w:p w:rsidR="00D74D1D" w:rsidRDefault="00D74D1D" w:rsidP="00D74D1D">
      <w:pPr>
        <w:spacing w:line="360" w:lineRule="auto"/>
        <w:ind w:firstLine="709"/>
        <w:contextualSpacing/>
        <w:jc w:val="both"/>
        <w:rPr>
          <w:sz w:val="28"/>
          <w:szCs w:val="28"/>
        </w:rPr>
      </w:pPr>
      <w:r w:rsidRPr="000941A0">
        <w:rPr>
          <w:sz w:val="28"/>
          <w:szCs w:val="28"/>
        </w:rPr>
        <w:t xml:space="preserve">Согласно модели, предприятие начинает работать, имея максимально приемлемый (целесообразный) для него </w:t>
      </w:r>
      <w:r>
        <w:rPr>
          <w:sz w:val="28"/>
          <w:szCs w:val="28"/>
        </w:rPr>
        <w:t>объём денежных средств</w:t>
      </w:r>
      <w:r w:rsidRPr="000941A0">
        <w:rPr>
          <w:sz w:val="28"/>
          <w:szCs w:val="28"/>
        </w:rPr>
        <w:t>. Далее по мере работы постоянно расходуются денежные средства в теч</w:t>
      </w:r>
      <w:r>
        <w:rPr>
          <w:sz w:val="28"/>
          <w:szCs w:val="28"/>
        </w:rPr>
        <w:t>ение некоторого периода времени (платежи поставщикам, оплата труда, отчисления в бюджет и т.д.)</w:t>
      </w:r>
      <w:r w:rsidRPr="000941A0">
        <w:rPr>
          <w:sz w:val="28"/>
          <w:szCs w:val="28"/>
        </w:rPr>
        <w:t xml:space="preserve">. Все поступающие денежные средства предприятие вкладывает в краткосрочные ликвидные ценные бумаги. Как только уровень ликвидности достигает критического уровня, то есть становится равным некоторому заданному уровню безопасности, предприятие продает часть купленных краткосрочных ценных бумаг и тем самым пополняет запас денежных средств до первоначальной величины. </w:t>
      </w:r>
    </w:p>
    <w:p w:rsidR="00D74D1D" w:rsidRPr="000941A0" w:rsidRDefault="00D74D1D" w:rsidP="00D74D1D">
      <w:pPr>
        <w:spacing w:line="360" w:lineRule="auto"/>
        <w:ind w:firstLine="709"/>
        <w:contextualSpacing/>
        <w:jc w:val="both"/>
        <w:rPr>
          <w:sz w:val="28"/>
          <w:szCs w:val="28"/>
        </w:rPr>
      </w:pPr>
      <w:r>
        <w:rPr>
          <w:sz w:val="28"/>
          <w:szCs w:val="28"/>
        </w:rPr>
        <w:t>При росте объёма денежных средств, финансовый менеджер действует по обратному алгоритму, покупая ценные бумаги и тем сам приводя сумму денежных средств к оптимальной величине.</w:t>
      </w:r>
    </w:p>
    <w:p w:rsidR="00D74D1D" w:rsidRPr="000941A0" w:rsidRDefault="00D74D1D" w:rsidP="00D74D1D">
      <w:pPr>
        <w:spacing w:line="360" w:lineRule="auto"/>
        <w:ind w:firstLine="709"/>
        <w:contextualSpacing/>
        <w:jc w:val="both"/>
        <w:rPr>
          <w:sz w:val="28"/>
          <w:szCs w:val="28"/>
        </w:rPr>
      </w:pPr>
      <w:r w:rsidRPr="000941A0">
        <w:rPr>
          <w:sz w:val="28"/>
          <w:szCs w:val="28"/>
        </w:rPr>
        <w:t>При использовании данной модели учитывают ряд ограничений:</w:t>
      </w:r>
    </w:p>
    <w:p w:rsidR="00D74D1D" w:rsidRPr="000941A0" w:rsidRDefault="00D74D1D" w:rsidP="00D74D1D">
      <w:pPr>
        <w:spacing w:line="360" w:lineRule="auto"/>
        <w:ind w:firstLine="709"/>
        <w:contextualSpacing/>
        <w:jc w:val="both"/>
        <w:rPr>
          <w:sz w:val="28"/>
          <w:szCs w:val="28"/>
        </w:rPr>
      </w:pPr>
      <w:r w:rsidRPr="000941A0">
        <w:rPr>
          <w:sz w:val="28"/>
          <w:szCs w:val="28"/>
        </w:rPr>
        <w:t>1) на данном отрезке времени потребность организации в денежных средствах постоянная, ее можно спрогнозировать;</w:t>
      </w:r>
    </w:p>
    <w:p w:rsidR="00D74D1D" w:rsidRPr="000941A0" w:rsidRDefault="00D74D1D" w:rsidP="00D74D1D">
      <w:pPr>
        <w:spacing w:line="360" w:lineRule="auto"/>
        <w:ind w:firstLine="709"/>
        <w:contextualSpacing/>
        <w:jc w:val="both"/>
        <w:rPr>
          <w:sz w:val="28"/>
          <w:szCs w:val="28"/>
        </w:rPr>
      </w:pPr>
      <w:r w:rsidRPr="000941A0">
        <w:rPr>
          <w:sz w:val="28"/>
          <w:szCs w:val="28"/>
        </w:rPr>
        <w:t>2) все поступающие средства от реализации продукции организация вкладывает в краткосрочные ценные бумаги. Как только остаток денежных средств падает до неприемлемо малого уровня, организация продает часть ценных бумаг;</w:t>
      </w:r>
    </w:p>
    <w:p w:rsidR="00D74D1D" w:rsidRPr="000941A0" w:rsidRDefault="00D74D1D" w:rsidP="00D74D1D">
      <w:pPr>
        <w:spacing w:line="360" w:lineRule="auto"/>
        <w:ind w:firstLine="709"/>
        <w:contextualSpacing/>
        <w:jc w:val="both"/>
        <w:rPr>
          <w:sz w:val="28"/>
          <w:szCs w:val="28"/>
        </w:rPr>
      </w:pPr>
      <w:r w:rsidRPr="000941A0">
        <w:rPr>
          <w:sz w:val="28"/>
          <w:szCs w:val="28"/>
        </w:rPr>
        <w:t>3) постоянными, а следовательно, и планируемыми считаются поступления и выплаты организации, что позволяет вычислить чистый денежный поток;</w:t>
      </w:r>
    </w:p>
    <w:p w:rsidR="00D74D1D" w:rsidRPr="000941A0" w:rsidRDefault="00D74D1D" w:rsidP="00D74D1D">
      <w:pPr>
        <w:spacing w:line="360" w:lineRule="auto"/>
        <w:ind w:firstLine="709"/>
        <w:contextualSpacing/>
        <w:jc w:val="both"/>
        <w:rPr>
          <w:sz w:val="28"/>
          <w:szCs w:val="28"/>
        </w:rPr>
      </w:pPr>
      <w:r w:rsidRPr="000941A0">
        <w:rPr>
          <w:sz w:val="28"/>
          <w:szCs w:val="28"/>
        </w:rPr>
        <w:t>4) поддается расчету уровень затрат, связанных с превращением ценных бумаг и других финансовых инструментов в наличные деньги, а также потери от упущенной выгоды в виде процентов за предполагаемые вложения свободных средств.</w:t>
      </w:r>
    </w:p>
    <w:p w:rsidR="00D74D1D" w:rsidRPr="000941A0" w:rsidRDefault="00D74D1D" w:rsidP="00D74D1D">
      <w:pPr>
        <w:spacing w:line="360" w:lineRule="auto"/>
        <w:ind w:firstLine="709"/>
        <w:contextualSpacing/>
        <w:jc w:val="both"/>
        <w:rPr>
          <w:sz w:val="28"/>
          <w:szCs w:val="28"/>
        </w:rPr>
      </w:pPr>
      <w:r w:rsidRPr="000941A0">
        <w:rPr>
          <w:sz w:val="28"/>
          <w:szCs w:val="28"/>
        </w:rPr>
        <w:t>Недостаток модели Баумоля</w:t>
      </w:r>
      <w:r>
        <w:rPr>
          <w:sz w:val="28"/>
          <w:szCs w:val="28"/>
        </w:rPr>
        <w:t xml:space="preserve"> </w:t>
      </w:r>
      <w:r w:rsidRPr="000941A0">
        <w:rPr>
          <w:sz w:val="28"/>
          <w:szCs w:val="28"/>
        </w:rPr>
        <w:t>— предположение о предсказуемости и устойчивости денежного потока. Также в ней не учитываются цикличность и сезонность, свойственные большинству денежных потоков.</w:t>
      </w:r>
    </w:p>
    <w:p w:rsidR="00D74D1D" w:rsidRPr="000941A0" w:rsidRDefault="00D74D1D" w:rsidP="00D74D1D">
      <w:pPr>
        <w:spacing w:line="360" w:lineRule="auto"/>
        <w:ind w:firstLine="709"/>
        <w:contextualSpacing/>
        <w:jc w:val="both"/>
        <w:rPr>
          <w:sz w:val="28"/>
          <w:szCs w:val="28"/>
        </w:rPr>
      </w:pPr>
      <w:r w:rsidRPr="000941A0">
        <w:rPr>
          <w:sz w:val="28"/>
          <w:szCs w:val="28"/>
        </w:rPr>
        <w:t xml:space="preserve">Отмеченные выше недостатки модели Баумоля нивелирует модель Миллера-Орра. Ее авторы М. Миллер и Д. Орр пользуются при построении модели статистическими методом, а именно процессом Бернулли — стохастическим процессом, в котором поступление и расходование денежных средств во времени являются независимыми случайными событиями. </w:t>
      </w:r>
    </w:p>
    <w:p w:rsidR="00D74D1D" w:rsidRPr="000941A0" w:rsidRDefault="00D74D1D" w:rsidP="00D74D1D">
      <w:pPr>
        <w:spacing w:line="360" w:lineRule="auto"/>
        <w:ind w:firstLine="709"/>
        <w:contextualSpacing/>
        <w:jc w:val="both"/>
        <w:rPr>
          <w:sz w:val="28"/>
          <w:szCs w:val="28"/>
        </w:rPr>
      </w:pPr>
      <w:r w:rsidRPr="000941A0">
        <w:rPr>
          <w:sz w:val="28"/>
          <w:szCs w:val="28"/>
        </w:rPr>
        <w:t xml:space="preserve">При управлении </w:t>
      </w:r>
      <w:r>
        <w:rPr>
          <w:sz w:val="28"/>
          <w:szCs w:val="28"/>
        </w:rPr>
        <w:t>объёмом денежных средств</w:t>
      </w:r>
      <w:r w:rsidRPr="000941A0">
        <w:rPr>
          <w:sz w:val="28"/>
          <w:szCs w:val="28"/>
        </w:rPr>
        <w:t xml:space="preserve"> финансовый менеджер должен исходить из следующей логики: остаток денежных средств хаотически меняется до тех пор, пока не достигает верхнего предела. Как только это происходит, необходимо покупать достаточное количество ликвидных инструментов с целью вернуть уровень денежных средств к некоторому нормальному уровню (точке возврата). Если запас денежных средств достигает нижнего предела, то в этом случае необходимо продавать ликвидные краткосрочные ценные бумаги и таким образом пополнять запас лик</w:t>
      </w:r>
      <w:r>
        <w:rPr>
          <w:sz w:val="28"/>
          <w:szCs w:val="28"/>
        </w:rPr>
        <w:t>видности до нормального предела.</w:t>
      </w:r>
    </w:p>
    <w:p w:rsidR="00D74D1D" w:rsidRPr="000941A0" w:rsidRDefault="00D74D1D" w:rsidP="00D74D1D">
      <w:pPr>
        <w:spacing w:line="360" w:lineRule="auto"/>
        <w:ind w:firstLine="709"/>
        <w:contextualSpacing/>
        <w:jc w:val="both"/>
        <w:rPr>
          <w:sz w:val="28"/>
          <w:szCs w:val="28"/>
        </w:rPr>
      </w:pPr>
      <w:r w:rsidRPr="000941A0">
        <w:rPr>
          <w:sz w:val="28"/>
          <w:szCs w:val="28"/>
        </w:rPr>
        <w:t xml:space="preserve">Минимальная величина остатка денежных средств на расчетном счете принимается на уровне страхового запаса, а максимальная – на уровне его трехкратного размера. </w:t>
      </w:r>
    </w:p>
    <w:p w:rsidR="00D74D1D" w:rsidRPr="000941A0" w:rsidRDefault="00D74D1D" w:rsidP="00D74D1D">
      <w:pPr>
        <w:spacing w:line="360" w:lineRule="auto"/>
        <w:ind w:firstLine="709"/>
        <w:contextualSpacing/>
        <w:jc w:val="both"/>
        <w:rPr>
          <w:sz w:val="28"/>
          <w:szCs w:val="28"/>
        </w:rPr>
      </w:pPr>
      <w:r w:rsidRPr="000941A0">
        <w:rPr>
          <w:sz w:val="28"/>
          <w:szCs w:val="28"/>
        </w:rPr>
        <w:t>При использовании данной модели следует учесть допущение, что расходы по покупке и продаже ценных бумаг фиксированы и равны между собой.</w:t>
      </w:r>
    </w:p>
    <w:p w:rsidR="00D74D1D" w:rsidRPr="000941A0" w:rsidRDefault="00D74D1D" w:rsidP="00D74D1D">
      <w:pPr>
        <w:spacing w:line="360" w:lineRule="auto"/>
        <w:ind w:firstLine="709"/>
        <w:contextualSpacing/>
        <w:jc w:val="both"/>
        <w:rPr>
          <w:sz w:val="28"/>
          <w:szCs w:val="28"/>
        </w:rPr>
      </w:pPr>
      <w:r w:rsidRPr="000941A0">
        <w:rPr>
          <w:sz w:val="28"/>
          <w:szCs w:val="28"/>
        </w:rPr>
        <w:t xml:space="preserve">Главным недостатком модели является то, что верхняя граница коридора </w:t>
      </w:r>
      <w:r>
        <w:rPr>
          <w:sz w:val="28"/>
          <w:szCs w:val="28"/>
        </w:rPr>
        <w:t>объёма денежных средств</w:t>
      </w:r>
      <w:r w:rsidRPr="000941A0">
        <w:rPr>
          <w:sz w:val="28"/>
          <w:szCs w:val="28"/>
        </w:rPr>
        <w:t xml:space="preserve"> устанавливается в зависимости от нижней, но при этом не существует четкой методики установления нижней границы. Менеджеру, контролирующему уровень ликвидности, в определении нижней границы приходится опираться на здравый смысл и опыт, отсюда возникает субъективность оценок модели.</w:t>
      </w:r>
    </w:p>
    <w:p w:rsidR="00D74D1D" w:rsidRPr="000941A0" w:rsidRDefault="00D74D1D" w:rsidP="00D74D1D">
      <w:pPr>
        <w:spacing w:line="360" w:lineRule="auto"/>
        <w:ind w:firstLine="709"/>
        <w:contextualSpacing/>
        <w:jc w:val="both"/>
        <w:rPr>
          <w:sz w:val="28"/>
          <w:szCs w:val="28"/>
        </w:rPr>
      </w:pPr>
      <w:r w:rsidRPr="000941A0">
        <w:rPr>
          <w:sz w:val="28"/>
          <w:szCs w:val="28"/>
        </w:rPr>
        <w:t>Модель Стоуна дополняет модель Миллера-Орра и основана на прогнозах движения денежных средств на ближайшее будущее. Достижение верхнего предела величины денежных средств на расчетном счете не вызовет их немедленного перевода в ценные бумаги, если в ближайшие дни у организации, согласно прогнозам, ожидаются относительно высокие выплаты. Это позволяет минимизировать количество операций по конвертации и, следовательно, снижать связанные сними расходы.</w:t>
      </w:r>
    </w:p>
    <w:p w:rsidR="00D74D1D" w:rsidRDefault="00D74D1D" w:rsidP="00D74D1D">
      <w:pPr>
        <w:spacing w:line="360" w:lineRule="auto"/>
        <w:ind w:firstLine="709"/>
        <w:contextualSpacing/>
        <w:jc w:val="both"/>
        <w:rPr>
          <w:sz w:val="28"/>
          <w:szCs w:val="28"/>
        </w:rPr>
      </w:pPr>
      <w:r>
        <w:rPr>
          <w:sz w:val="28"/>
          <w:szCs w:val="28"/>
        </w:rPr>
        <w:t>Считается что,</w:t>
      </w:r>
      <w:r w:rsidRPr="000941A0">
        <w:rPr>
          <w:sz w:val="28"/>
          <w:szCs w:val="28"/>
        </w:rPr>
        <w:t xml:space="preserve"> рассмотренный механизм управления денежными потоками является достаточно эффективным, а его реализация позволит поддерживать финансовое равновесие предприятия в процессе его производственно-хозяйственной деятельности, повысить степень его финансовой и производственной гибкости.</w:t>
      </w:r>
    </w:p>
    <w:p w:rsidR="00D74D1D" w:rsidRPr="00C029C4" w:rsidRDefault="00D74D1D" w:rsidP="00D74D1D">
      <w:pPr>
        <w:spacing w:line="360" w:lineRule="auto"/>
        <w:ind w:left="360" w:hanging="360"/>
        <w:jc w:val="both"/>
        <w:rPr>
          <w:sz w:val="28"/>
          <w:szCs w:val="28"/>
        </w:rPr>
      </w:pPr>
      <w:r>
        <w:rPr>
          <w:sz w:val="28"/>
          <w:szCs w:val="28"/>
        </w:rPr>
        <w:br w:type="page"/>
      </w:r>
      <w:r w:rsidRPr="00C029C4">
        <w:rPr>
          <w:sz w:val="28"/>
          <w:szCs w:val="28"/>
        </w:rPr>
        <w:t xml:space="preserve">2. ОЦЕНКА СОСТОЯНИЯ УПРАВЛЕНИЯ </w:t>
      </w:r>
      <w:r>
        <w:rPr>
          <w:sz w:val="28"/>
          <w:szCs w:val="28"/>
        </w:rPr>
        <w:t>ДЕНЕЖНЫМИ ПОТОКАМИ МУП «Сервисбаза»</w:t>
      </w:r>
    </w:p>
    <w:p w:rsidR="00D74D1D" w:rsidRPr="00C029C4" w:rsidRDefault="00D74D1D" w:rsidP="00D74D1D">
      <w:pPr>
        <w:spacing w:line="360" w:lineRule="auto"/>
        <w:ind w:left="280" w:hanging="280"/>
        <w:jc w:val="both"/>
        <w:rPr>
          <w:sz w:val="28"/>
          <w:szCs w:val="28"/>
        </w:rPr>
      </w:pPr>
      <w:r w:rsidRPr="00C029C4">
        <w:rPr>
          <w:sz w:val="28"/>
          <w:szCs w:val="28"/>
        </w:rPr>
        <w:t>2.1. Организационно-экономическая характеристика предприятия</w:t>
      </w:r>
    </w:p>
    <w:p w:rsidR="00D74D1D" w:rsidRPr="008C4B2D" w:rsidRDefault="00D74D1D" w:rsidP="008C4B2D">
      <w:pPr>
        <w:spacing w:line="360" w:lineRule="auto"/>
        <w:ind w:firstLine="709"/>
        <w:contextualSpacing/>
        <w:jc w:val="both"/>
        <w:rPr>
          <w:sz w:val="28"/>
          <w:szCs w:val="28"/>
        </w:rPr>
      </w:pPr>
    </w:p>
    <w:p w:rsidR="008C4B2D" w:rsidRPr="008C4B2D" w:rsidRDefault="008C4B2D" w:rsidP="008C4B2D">
      <w:pPr>
        <w:widowControl w:val="0"/>
        <w:tabs>
          <w:tab w:val="left" w:pos="4536"/>
        </w:tabs>
        <w:autoSpaceDE w:val="0"/>
        <w:autoSpaceDN w:val="0"/>
        <w:adjustRightInd w:val="0"/>
        <w:spacing w:line="360" w:lineRule="auto"/>
        <w:ind w:firstLine="851"/>
        <w:jc w:val="both"/>
        <w:rPr>
          <w:sz w:val="28"/>
          <w:szCs w:val="28"/>
        </w:rPr>
      </w:pPr>
      <w:r w:rsidRPr="008C4B2D">
        <w:rPr>
          <w:sz w:val="28"/>
          <w:szCs w:val="28"/>
        </w:rPr>
        <w:t>Муниципальное унитарное предприятие г</w:t>
      </w:r>
      <w:r w:rsidR="005405CA" w:rsidRPr="008C4B2D">
        <w:rPr>
          <w:sz w:val="28"/>
          <w:szCs w:val="28"/>
        </w:rPr>
        <w:t>. Б</w:t>
      </w:r>
      <w:r w:rsidRPr="008C4B2D">
        <w:rPr>
          <w:sz w:val="28"/>
          <w:szCs w:val="28"/>
        </w:rPr>
        <w:t>рянска «Сервисбаза»</w:t>
      </w:r>
      <w:r w:rsidR="005405CA">
        <w:rPr>
          <w:sz w:val="28"/>
          <w:szCs w:val="28"/>
        </w:rPr>
        <w:t xml:space="preserve"> </w:t>
      </w:r>
      <w:r w:rsidRPr="008C4B2D">
        <w:rPr>
          <w:sz w:val="28"/>
          <w:szCs w:val="28"/>
        </w:rPr>
        <w:t>(в дальнейшем именуемое Предприятие) основано на праве хозяйственного ведения, создано в соответствии с постановлением администрации города Брянска от 07.06.2001 г. №796 «О реорганизации муниципального унитарного предприятия «Ком-Фриго» и муниципального предприятия «Овощная база № 1» путем слияния муниципального предприятия  «Ком-Фриго» и муниципального предприятия «Овощная база №1».</w:t>
      </w:r>
    </w:p>
    <w:p w:rsidR="008C4B2D" w:rsidRPr="008C4B2D" w:rsidRDefault="008C4B2D" w:rsidP="008C4B2D">
      <w:pPr>
        <w:widowControl w:val="0"/>
        <w:tabs>
          <w:tab w:val="left" w:pos="4536"/>
        </w:tabs>
        <w:autoSpaceDE w:val="0"/>
        <w:autoSpaceDN w:val="0"/>
        <w:adjustRightInd w:val="0"/>
        <w:spacing w:line="360" w:lineRule="auto"/>
        <w:ind w:firstLine="851"/>
        <w:jc w:val="both"/>
        <w:rPr>
          <w:sz w:val="28"/>
          <w:szCs w:val="28"/>
        </w:rPr>
      </w:pPr>
      <w:r w:rsidRPr="008C4B2D">
        <w:rPr>
          <w:sz w:val="28"/>
          <w:szCs w:val="28"/>
        </w:rPr>
        <w:t>Предприятие является уни</w:t>
      </w:r>
      <w:r w:rsidR="005405CA">
        <w:rPr>
          <w:sz w:val="28"/>
          <w:szCs w:val="28"/>
        </w:rPr>
        <w:t xml:space="preserve">версальным правопреемником МУП </w:t>
      </w:r>
      <w:r w:rsidRPr="008C4B2D">
        <w:rPr>
          <w:sz w:val="28"/>
          <w:szCs w:val="28"/>
        </w:rPr>
        <w:t xml:space="preserve">«Ком-Фриго» и МП «Овощная база №1», согласно передаточному акту от 07.08.2001. </w:t>
      </w:r>
    </w:p>
    <w:p w:rsidR="008C4B2D" w:rsidRPr="008C4B2D" w:rsidRDefault="008C4B2D" w:rsidP="005405CA">
      <w:pPr>
        <w:widowControl w:val="0"/>
        <w:tabs>
          <w:tab w:val="left" w:pos="4536"/>
        </w:tabs>
        <w:autoSpaceDE w:val="0"/>
        <w:autoSpaceDN w:val="0"/>
        <w:adjustRightInd w:val="0"/>
        <w:spacing w:line="360" w:lineRule="auto"/>
        <w:ind w:firstLine="851"/>
        <w:jc w:val="both"/>
        <w:rPr>
          <w:sz w:val="28"/>
          <w:szCs w:val="28"/>
        </w:rPr>
      </w:pPr>
      <w:r w:rsidRPr="008C4B2D">
        <w:rPr>
          <w:sz w:val="28"/>
          <w:szCs w:val="28"/>
        </w:rPr>
        <w:t>Полное наименование Предприятия:</w:t>
      </w:r>
      <w:r w:rsidR="005405CA">
        <w:rPr>
          <w:sz w:val="28"/>
          <w:szCs w:val="28"/>
        </w:rPr>
        <w:t xml:space="preserve"> </w:t>
      </w:r>
      <w:r w:rsidRPr="008C4B2D">
        <w:rPr>
          <w:sz w:val="28"/>
          <w:szCs w:val="28"/>
        </w:rPr>
        <w:t>Муниципальное унитарное предприятие г.</w:t>
      </w:r>
      <w:r w:rsidR="007E1BDE" w:rsidRPr="007E1BDE">
        <w:rPr>
          <w:sz w:val="28"/>
          <w:szCs w:val="28"/>
        </w:rPr>
        <w:t xml:space="preserve"> </w:t>
      </w:r>
      <w:r w:rsidRPr="008C4B2D">
        <w:rPr>
          <w:sz w:val="28"/>
          <w:szCs w:val="28"/>
        </w:rPr>
        <w:t>Брянска «Сервисбаза».</w:t>
      </w:r>
      <w:r w:rsidR="005405CA">
        <w:rPr>
          <w:sz w:val="28"/>
          <w:szCs w:val="28"/>
        </w:rPr>
        <w:t xml:space="preserve"> </w:t>
      </w:r>
      <w:r w:rsidRPr="008C4B2D">
        <w:rPr>
          <w:sz w:val="28"/>
          <w:szCs w:val="28"/>
        </w:rPr>
        <w:t xml:space="preserve">Фирменное наименование Предприятия: </w:t>
      </w:r>
      <w:r w:rsidR="005405CA">
        <w:rPr>
          <w:sz w:val="28"/>
          <w:szCs w:val="28"/>
        </w:rPr>
        <w:t xml:space="preserve"> </w:t>
      </w:r>
      <w:r w:rsidRPr="008C4B2D">
        <w:rPr>
          <w:sz w:val="28"/>
          <w:szCs w:val="28"/>
        </w:rPr>
        <w:t>МУП г.</w:t>
      </w:r>
      <w:r w:rsidR="007E1BDE" w:rsidRPr="007E1BDE">
        <w:rPr>
          <w:sz w:val="28"/>
          <w:szCs w:val="28"/>
        </w:rPr>
        <w:t xml:space="preserve"> </w:t>
      </w:r>
      <w:r w:rsidRPr="008C4B2D">
        <w:rPr>
          <w:sz w:val="28"/>
          <w:szCs w:val="28"/>
        </w:rPr>
        <w:t>Брянска «Сервисбаза».</w:t>
      </w:r>
      <w:r w:rsidR="005405CA">
        <w:rPr>
          <w:sz w:val="28"/>
          <w:szCs w:val="28"/>
        </w:rPr>
        <w:t xml:space="preserve"> </w:t>
      </w:r>
      <w:r w:rsidRPr="008C4B2D">
        <w:rPr>
          <w:sz w:val="28"/>
          <w:szCs w:val="28"/>
        </w:rPr>
        <w:t>Место нахождения Предприятия:</w:t>
      </w:r>
      <w:r w:rsidR="005405CA">
        <w:rPr>
          <w:sz w:val="28"/>
          <w:szCs w:val="28"/>
        </w:rPr>
        <w:t xml:space="preserve"> </w:t>
      </w:r>
      <w:r w:rsidRPr="008C4B2D">
        <w:rPr>
          <w:sz w:val="28"/>
          <w:szCs w:val="28"/>
        </w:rPr>
        <w:t>г.</w:t>
      </w:r>
      <w:r w:rsidR="007E1BDE" w:rsidRPr="007E1BDE">
        <w:rPr>
          <w:sz w:val="28"/>
          <w:szCs w:val="28"/>
        </w:rPr>
        <w:t xml:space="preserve"> </w:t>
      </w:r>
      <w:r w:rsidR="007E1BDE">
        <w:rPr>
          <w:sz w:val="28"/>
          <w:szCs w:val="28"/>
        </w:rPr>
        <w:t>Брянск, ул. Кромская, д.</w:t>
      </w:r>
      <w:r w:rsidRPr="008C4B2D">
        <w:rPr>
          <w:sz w:val="28"/>
          <w:szCs w:val="28"/>
        </w:rPr>
        <w:t xml:space="preserve"> 50.</w:t>
      </w:r>
    </w:p>
    <w:p w:rsidR="008C4B2D" w:rsidRPr="008C4B2D" w:rsidRDefault="008C4B2D" w:rsidP="008C4B2D">
      <w:pPr>
        <w:widowControl w:val="0"/>
        <w:tabs>
          <w:tab w:val="left" w:pos="4536"/>
        </w:tabs>
        <w:autoSpaceDE w:val="0"/>
        <w:autoSpaceDN w:val="0"/>
        <w:adjustRightInd w:val="0"/>
        <w:spacing w:line="360" w:lineRule="auto"/>
        <w:ind w:firstLine="851"/>
        <w:jc w:val="both"/>
        <w:rPr>
          <w:sz w:val="28"/>
          <w:szCs w:val="28"/>
        </w:rPr>
      </w:pPr>
      <w:r w:rsidRPr="008C4B2D">
        <w:rPr>
          <w:sz w:val="28"/>
          <w:szCs w:val="28"/>
        </w:rPr>
        <w:t>Собственником имущества Предприятия является муниципальное образование - город Брянск.</w:t>
      </w:r>
    </w:p>
    <w:p w:rsidR="008C4B2D" w:rsidRPr="008C4B2D" w:rsidRDefault="008C4B2D" w:rsidP="008C4B2D">
      <w:pPr>
        <w:widowControl w:val="0"/>
        <w:tabs>
          <w:tab w:val="left" w:pos="4536"/>
        </w:tabs>
        <w:autoSpaceDE w:val="0"/>
        <w:autoSpaceDN w:val="0"/>
        <w:adjustRightInd w:val="0"/>
        <w:spacing w:line="360" w:lineRule="auto"/>
        <w:ind w:firstLine="851"/>
        <w:jc w:val="both"/>
        <w:rPr>
          <w:sz w:val="28"/>
          <w:szCs w:val="28"/>
        </w:rPr>
      </w:pPr>
      <w:r w:rsidRPr="008C4B2D">
        <w:rPr>
          <w:sz w:val="28"/>
          <w:szCs w:val="28"/>
        </w:rPr>
        <w:t>От имени муниципального образования города Брянска права собственника имущества Предприятия осуществляет Брянская городская администрация и комитет по управлению собственностью города Брянска (далее Комитет) в пределах своей компетенции.</w:t>
      </w:r>
    </w:p>
    <w:p w:rsidR="008C4B2D" w:rsidRPr="008C4B2D" w:rsidRDefault="005405CA" w:rsidP="005405CA">
      <w:pPr>
        <w:widowControl w:val="0"/>
        <w:autoSpaceDE w:val="0"/>
        <w:autoSpaceDN w:val="0"/>
        <w:adjustRightInd w:val="0"/>
        <w:spacing w:line="360" w:lineRule="auto"/>
        <w:jc w:val="both"/>
        <w:rPr>
          <w:sz w:val="28"/>
          <w:szCs w:val="28"/>
        </w:rPr>
      </w:pPr>
      <w:r>
        <w:rPr>
          <w:sz w:val="28"/>
          <w:szCs w:val="28"/>
        </w:rPr>
        <w:tab/>
      </w:r>
      <w:r w:rsidR="008C4B2D" w:rsidRPr="008C4B2D">
        <w:rPr>
          <w:sz w:val="28"/>
          <w:szCs w:val="28"/>
        </w:rPr>
        <w:t xml:space="preserve">Учредителем Предприятия является Брянская городская администрация (далее Учредитель). </w:t>
      </w:r>
    </w:p>
    <w:p w:rsidR="008C4B2D" w:rsidRPr="008C4B2D" w:rsidRDefault="005405CA" w:rsidP="005405CA">
      <w:pPr>
        <w:widowControl w:val="0"/>
        <w:autoSpaceDE w:val="0"/>
        <w:autoSpaceDN w:val="0"/>
        <w:adjustRightInd w:val="0"/>
        <w:spacing w:line="360" w:lineRule="auto"/>
        <w:jc w:val="both"/>
        <w:rPr>
          <w:sz w:val="28"/>
          <w:szCs w:val="28"/>
        </w:rPr>
      </w:pPr>
      <w:r>
        <w:rPr>
          <w:sz w:val="28"/>
          <w:szCs w:val="28"/>
        </w:rPr>
        <w:tab/>
      </w:r>
      <w:r w:rsidR="008C4B2D" w:rsidRPr="008C4B2D">
        <w:rPr>
          <w:sz w:val="28"/>
          <w:szCs w:val="28"/>
        </w:rPr>
        <w:t xml:space="preserve">Координацию деятельности Предприятия осуществляют Бежицкая районная администрация города Брянска и  комитет по торговле, общественному питанию, бытовым услугам и защите прав потребителей </w:t>
      </w:r>
    </w:p>
    <w:p w:rsidR="005405CA" w:rsidRDefault="008C4B2D" w:rsidP="005405CA">
      <w:pPr>
        <w:widowControl w:val="0"/>
        <w:tabs>
          <w:tab w:val="left" w:pos="4536"/>
        </w:tabs>
        <w:autoSpaceDE w:val="0"/>
        <w:autoSpaceDN w:val="0"/>
        <w:adjustRightInd w:val="0"/>
        <w:spacing w:line="360" w:lineRule="auto"/>
        <w:jc w:val="both"/>
        <w:rPr>
          <w:sz w:val="28"/>
          <w:szCs w:val="28"/>
        </w:rPr>
      </w:pPr>
      <w:r w:rsidRPr="008C4B2D">
        <w:rPr>
          <w:sz w:val="28"/>
          <w:szCs w:val="28"/>
        </w:rPr>
        <w:t>(в пределах своей компетенции).</w:t>
      </w:r>
    </w:p>
    <w:p w:rsidR="008C4B2D" w:rsidRPr="008C4B2D" w:rsidRDefault="005405CA" w:rsidP="005405CA">
      <w:pPr>
        <w:widowControl w:val="0"/>
        <w:autoSpaceDE w:val="0"/>
        <w:autoSpaceDN w:val="0"/>
        <w:adjustRightInd w:val="0"/>
        <w:spacing w:line="360" w:lineRule="auto"/>
        <w:jc w:val="both"/>
        <w:rPr>
          <w:sz w:val="28"/>
          <w:szCs w:val="28"/>
        </w:rPr>
      </w:pPr>
      <w:r>
        <w:rPr>
          <w:sz w:val="28"/>
          <w:szCs w:val="28"/>
        </w:rPr>
        <w:tab/>
      </w:r>
      <w:r w:rsidR="008C4B2D" w:rsidRPr="008C4B2D">
        <w:rPr>
          <w:sz w:val="28"/>
          <w:szCs w:val="28"/>
        </w:rPr>
        <w:t>Предприятие является юридическим лицом, имеет обособленное имущество, самостоятельный баланс, расчетный и иные счета в учреждениях банков, печать, штампы и бланки со своим наименованием, фирменное наименование.</w:t>
      </w:r>
    </w:p>
    <w:p w:rsidR="008C4B2D" w:rsidRPr="008C4B2D" w:rsidRDefault="005405CA" w:rsidP="005405CA">
      <w:pPr>
        <w:widowControl w:val="0"/>
        <w:autoSpaceDE w:val="0"/>
        <w:autoSpaceDN w:val="0"/>
        <w:adjustRightInd w:val="0"/>
        <w:spacing w:line="360" w:lineRule="auto"/>
        <w:jc w:val="both"/>
        <w:rPr>
          <w:sz w:val="28"/>
          <w:szCs w:val="28"/>
        </w:rPr>
      </w:pPr>
      <w:r>
        <w:rPr>
          <w:sz w:val="28"/>
          <w:szCs w:val="28"/>
        </w:rPr>
        <w:tab/>
      </w:r>
      <w:r w:rsidR="008C4B2D" w:rsidRPr="008C4B2D">
        <w:rPr>
          <w:sz w:val="28"/>
          <w:szCs w:val="28"/>
        </w:rPr>
        <w:t>Предприятие может от своего имени приобретать и осуществлять имущественные и личные неимущественные права, нести обязанности, быть истцом и ответчиком в суде в соответствии с действующим законодательством Российской Федерации, нормативными правовыми актами органов местного самоуправления, настоящим уставом.</w:t>
      </w:r>
    </w:p>
    <w:p w:rsidR="008C4B2D" w:rsidRPr="008C4B2D" w:rsidRDefault="005405CA" w:rsidP="005405CA">
      <w:pPr>
        <w:widowControl w:val="0"/>
        <w:tabs>
          <w:tab w:val="left" w:pos="900"/>
        </w:tabs>
        <w:autoSpaceDE w:val="0"/>
        <w:autoSpaceDN w:val="0"/>
        <w:adjustRightInd w:val="0"/>
        <w:spacing w:line="360" w:lineRule="auto"/>
        <w:jc w:val="both"/>
        <w:rPr>
          <w:sz w:val="28"/>
          <w:szCs w:val="28"/>
        </w:rPr>
      </w:pPr>
      <w:r>
        <w:rPr>
          <w:sz w:val="28"/>
          <w:szCs w:val="28"/>
        </w:rPr>
        <w:tab/>
      </w:r>
      <w:r w:rsidR="008C4B2D" w:rsidRPr="008C4B2D">
        <w:rPr>
          <w:sz w:val="28"/>
          <w:szCs w:val="28"/>
        </w:rPr>
        <w:t>Целью деятельности Предприятия является осуществление торговли товарами народного потребления в ассортименте, соответствующем его товарному профилю (типу), оказание услуг для выполнения городских социально-экономических заказов, удовлетворение общественных потребностей населения и получения прибыли.</w:t>
      </w:r>
    </w:p>
    <w:p w:rsidR="008C4B2D" w:rsidRPr="008C4B2D" w:rsidRDefault="008C4B2D" w:rsidP="008C4B2D">
      <w:pPr>
        <w:widowControl w:val="0"/>
        <w:tabs>
          <w:tab w:val="left" w:pos="4536"/>
        </w:tabs>
        <w:autoSpaceDE w:val="0"/>
        <w:autoSpaceDN w:val="0"/>
        <w:adjustRightInd w:val="0"/>
        <w:spacing w:line="360" w:lineRule="auto"/>
        <w:ind w:firstLine="851"/>
        <w:jc w:val="both"/>
        <w:rPr>
          <w:sz w:val="28"/>
          <w:szCs w:val="28"/>
        </w:rPr>
      </w:pPr>
      <w:r w:rsidRPr="008C4B2D">
        <w:rPr>
          <w:sz w:val="28"/>
          <w:szCs w:val="28"/>
        </w:rPr>
        <w:t xml:space="preserve">Для достижения указанных целей Предприятие осуществляет следующие виды деятельности: </w:t>
      </w:r>
    </w:p>
    <w:p w:rsidR="008C4B2D" w:rsidRPr="008C4B2D" w:rsidRDefault="008C4B2D" w:rsidP="005405CA">
      <w:pPr>
        <w:widowControl w:val="0"/>
        <w:autoSpaceDE w:val="0"/>
        <w:autoSpaceDN w:val="0"/>
        <w:adjustRightInd w:val="0"/>
        <w:spacing w:line="360" w:lineRule="auto"/>
        <w:jc w:val="both"/>
        <w:rPr>
          <w:sz w:val="28"/>
          <w:szCs w:val="28"/>
        </w:rPr>
      </w:pPr>
      <w:r w:rsidRPr="008C4B2D">
        <w:rPr>
          <w:sz w:val="28"/>
          <w:szCs w:val="28"/>
        </w:rPr>
        <w:t xml:space="preserve">-   торгово-закупочная деятельность; </w:t>
      </w:r>
    </w:p>
    <w:p w:rsidR="008C4B2D" w:rsidRPr="008C4B2D" w:rsidRDefault="008C4B2D" w:rsidP="005405CA">
      <w:pPr>
        <w:widowControl w:val="0"/>
        <w:autoSpaceDE w:val="0"/>
        <w:autoSpaceDN w:val="0"/>
        <w:adjustRightInd w:val="0"/>
        <w:spacing w:line="360" w:lineRule="auto"/>
        <w:jc w:val="both"/>
        <w:rPr>
          <w:sz w:val="28"/>
          <w:szCs w:val="28"/>
        </w:rPr>
      </w:pPr>
      <w:r w:rsidRPr="008C4B2D">
        <w:rPr>
          <w:sz w:val="28"/>
          <w:szCs w:val="28"/>
        </w:rPr>
        <w:t>- осуществление оптовой и розничной торговли товарами продовольственной и непродовольственной групп;</w:t>
      </w:r>
    </w:p>
    <w:p w:rsidR="008C4B2D" w:rsidRPr="008C4B2D" w:rsidRDefault="008C4B2D" w:rsidP="005405CA">
      <w:pPr>
        <w:widowControl w:val="0"/>
        <w:autoSpaceDE w:val="0"/>
        <w:autoSpaceDN w:val="0"/>
        <w:adjustRightInd w:val="0"/>
        <w:spacing w:line="360" w:lineRule="auto"/>
        <w:jc w:val="both"/>
        <w:rPr>
          <w:sz w:val="28"/>
          <w:szCs w:val="28"/>
        </w:rPr>
      </w:pPr>
      <w:r w:rsidRPr="008C4B2D">
        <w:rPr>
          <w:sz w:val="28"/>
          <w:szCs w:val="28"/>
        </w:rPr>
        <w:t>-   оптовая торговля алкогольными и другими напитками;</w:t>
      </w:r>
    </w:p>
    <w:p w:rsidR="008C4B2D" w:rsidRPr="008C4B2D" w:rsidRDefault="008C4B2D" w:rsidP="005405CA">
      <w:pPr>
        <w:widowControl w:val="0"/>
        <w:autoSpaceDE w:val="0"/>
        <w:autoSpaceDN w:val="0"/>
        <w:adjustRightInd w:val="0"/>
        <w:spacing w:line="360" w:lineRule="auto"/>
        <w:jc w:val="both"/>
        <w:rPr>
          <w:sz w:val="28"/>
          <w:szCs w:val="28"/>
        </w:rPr>
      </w:pPr>
      <w:r w:rsidRPr="008C4B2D">
        <w:rPr>
          <w:sz w:val="28"/>
          <w:szCs w:val="28"/>
        </w:rPr>
        <w:t>- оказание услуг по хранению и складированию замороженных, охлажденных и прочих грузов;</w:t>
      </w:r>
    </w:p>
    <w:p w:rsidR="008C4B2D" w:rsidRPr="008C4B2D" w:rsidRDefault="008C4B2D" w:rsidP="005405CA">
      <w:pPr>
        <w:widowControl w:val="0"/>
        <w:autoSpaceDE w:val="0"/>
        <w:autoSpaceDN w:val="0"/>
        <w:adjustRightInd w:val="0"/>
        <w:spacing w:line="360" w:lineRule="auto"/>
        <w:jc w:val="both"/>
        <w:rPr>
          <w:sz w:val="28"/>
          <w:szCs w:val="28"/>
        </w:rPr>
      </w:pPr>
      <w:r w:rsidRPr="008C4B2D">
        <w:rPr>
          <w:sz w:val="28"/>
          <w:szCs w:val="28"/>
        </w:rPr>
        <w:t>-  оказание услуг юридическим и физическим лицам по закупке и реализации сельскохозяйственной  и продовольственной продукции;</w:t>
      </w:r>
    </w:p>
    <w:p w:rsidR="008C4B2D" w:rsidRPr="008C4B2D" w:rsidRDefault="008C4B2D" w:rsidP="005405CA">
      <w:pPr>
        <w:widowControl w:val="0"/>
        <w:autoSpaceDE w:val="0"/>
        <w:autoSpaceDN w:val="0"/>
        <w:adjustRightInd w:val="0"/>
        <w:spacing w:line="360" w:lineRule="auto"/>
        <w:jc w:val="both"/>
        <w:rPr>
          <w:sz w:val="28"/>
          <w:szCs w:val="28"/>
        </w:rPr>
      </w:pPr>
      <w:r w:rsidRPr="008C4B2D">
        <w:rPr>
          <w:sz w:val="28"/>
          <w:szCs w:val="28"/>
        </w:rPr>
        <w:t xml:space="preserve">-  организация работы платной стоянки автотранспортных средств и временное хранения автомобилей; </w:t>
      </w:r>
    </w:p>
    <w:p w:rsidR="008C4B2D" w:rsidRPr="008C4B2D" w:rsidRDefault="008C4B2D" w:rsidP="005405CA">
      <w:pPr>
        <w:widowControl w:val="0"/>
        <w:autoSpaceDE w:val="0"/>
        <w:autoSpaceDN w:val="0"/>
        <w:adjustRightInd w:val="0"/>
        <w:spacing w:line="360" w:lineRule="auto"/>
        <w:jc w:val="both"/>
        <w:rPr>
          <w:sz w:val="28"/>
          <w:szCs w:val="28"/>
        </w:rPr>
      </w:pPr>
      <w:r w:rsidRPr="008C4B2D">
        <w:rPr>
          <w:sz w:val="28"/>
          <w:szCs w:val="28"/>
        </w:rPr>
        <w:t>- оказание транспортных услуг населению, юридическим и физическим лицам, в том числе с использованием железнодорожного транспорта;</w:t>
      </w:r>
    </w:p>
    <w:p w:rsidR="008C4B2D" w:rsidRPr="008C4B2D" w:rsidRDefault="008C4B2D" w:rsidP="005405CA">
      <w:pPr>
        <w:widowControl w:val="0"/>
        <w:autoSpaceDE w:val="0"/>
        <w:autoSpaceDN w:val="0"/>
        <w:adjustRightInd w:val="0"/>
        <w:spacing w:line="360" w:lineRule="auto"/>
        <w:jc w:val="both"/>
        <w:rPr>
          <w:sz w:val="28"/>
          <w:szCs w:val="28"/>
        </w:rPr>
      </w:pPr>
      <w:r w:rsidRPr="008C4B2D">
        <w:rPr>
          <w:sz w:val="28"/>
          <w:szCs w:val="28"/>
        </w:rPr>
        <w:t>-   предоставление комплекса рекламных услуг рекламодателям;</w:t>
      </w:r>
    </w:p>
    <w:p w:rsidR="008C4B2D" w:rsidRPr="008C4B2D" w:rsidRDefault="008C4B2D" w:rsidP="005405CA">
      <w:pPr>
        <w:widowControl w:val="0"/>
        <w:autoSpaceDE w:val="0"/>
        <w:autoSpaceDN w:val="0"/>
        <w:adjustRightInd w:val="0"/>
        <w:spacing w:line="360" w:lineRule="auto"/>
        <w:jc w:val="both"/>
        <w:rPr>
          <w:sz w:val="28"/>
          <w:szCs w:val="28"/>
        </w:rPr>
      </w:pPr>
      <w:r w:rsidRPr="008C4B2D">
        <w:rPr>
          <w:sz w:val="28"/>
          <w:szCs w:val="28"/>
        </w:rPr>
        <w:t>- организация общественного питания, в том числе и быстрого обслуживания;</w:t>
      </w:r>
    </w:p>
    <w:p w:rsidR="008C4B2D" w:rsidRPr="008C4B2D" w:rsidRDefault="008C4B2D" w:rsidP="005405CA">
      <w:pPr>
        <w:widowControl w:val="0"/>
        <w:autoSpaceDE w:val="0"/>
        <w:autoSpaceDN w:val="0"/>
        <w:adjustRightInd w:val="0"/>
        <w:spacing w:line="360" w:lineRule="auto"/>
        <w:jc w:val="both"/>
        <w:rPr>
          <w:sz w:val="28"/>
          <w:szCs w:val="28"/>
        </w:rPr>
      </w:pPr>
      <w:r w:rsidRPr="008C4B2D">
        <w:rPr>
          <w:sz w:val="28"/>
          <w:szCs w:val="28"/>
        </w:rPr>
        <w:t>-   оптовая торговля отходами и ломом;</w:t>
      </w:r>
    </w:p>
    <w:p w:rsidR="008C4B2D" w:rsidRPr="008C4B2D" w:rsidRDefault="008C4B2D" w:rsidP="005405CA">
      <w:pPr>
        <w:widowControl w:val="0"/>
        <w:autoSpaceDE w:val="0"/>
        <w:autoSpaceDN w:val="0"/>
        <w:adjustRightInd w:val="0"/>
        <w:spacing w:line="360" w:lineRule="auto"/>
        <w:jc w:val="both"/>
        <w:rPr>
          <w:sz w:val="28"/>
          <w:szCs w:val="28"/>
        </w:rPr>
      </w:pPr>
      <w:r w:rsidRPr="008C4B2D">
        <w:rPr>
          <w:sz w:val="28"/>
          <w:szCs w:val="28"/>
        </w:rPr>
        <w:t>-   организация строительных и ремонтно-строительных работ;</w:t>
      </w:r>
    </w:p>
    <w:p w:rsidR="008C4B2D" w:rsidRPr="008C4B2D" w:rsidRDefault="008C4B2D" w:rsidP="005405CA">
      <w:pPr>
        <w:widowControl w:val="0"/>
        <w:autoSpaceDE w:val="0"/>
        <w:autoSpaceDN w:val="0"/>
        <w:adjustRightInd w:val="0"/>
        <w:spacing w:line="360" w:lineRule="auto"/>
        <w:jc w:val="both"/>
        <w:rPr>
          <w:sz w:val="28"/>
          <w:szCs w:val="28"/>
        </w:rPr>
      </w:pPr>
      <w:r w:rsidRPr="008C4B2D">
        <w:rPr>
          <w:sz w:val="28"/>
          <w:szCs w:val="28"/>
        </w:rPr>
        <w:t>-   производство общестроительных работ.</w:t>
      </w:r>
    </w:p>
    <w:p w:rsidR="008C4B2D" w:rsidRPr="008C4B2D" w:rsidRDefault="008C4B2D" w:rsidP="008C4B2D">
      <w:pPr>
        <w:widowControl w:val="0"/>
        <w:tabs>
          <w:tab w:val="left" w:pos="4536"/>
        </w:tabs>
        <w:autoSpaceDE w:val="0"/>
        <w:autoSpaceDN w:val="0"/>
        <w:adjustRightInd w:val="0"/>
        <w:spacing w:line="360" w:lineRule="auto"/>
        <w:ind w:firstLine="851"/>
        <w:jc w:val="both"/>
        <w:rPr>
          <w:bCs/>
          <w:sz w:val="28"/>
          <w:szCs w:val="28"/>
        </w:rPr>
      </w:pPr>
      <w:r w:rsidRPr="008C4B2D">
        <w:rPr>
          <w:bCs/>
          <w:sz w:val="28"/>
          <w:szCs w:val="28"/>
        </w:rPr>
        <w:t>Все виды деятельности, подлежащие лицензированию, осуществляются Предприятием после получения лицензии в установленном законодательством порядке.</w:t>
      </w:r>
    </w:p>
    <w:p w:rsidR="00D74D1D" w:rsidRDefault="005405CA" w:rsidP="005405CA">
      <w:pPr>
        <w:spacing w:line="360" w:lineRule="auto"/>
        <w:contextualSpacing/>
        <w:jc w:val="both"/>
        <w:rPr>
          <w:sz w:val="28"/>
          <w:szCs w:val="28"/>
        </w:rPr>
      </w:pPr>
      <w:r>
        <w:rPr>
          <w:sz w:val="28"/>
          <w:szCs w:val="28"/>
        </w:rPr>
        <w:tab/>
      </w:r>
      <w:r w:rsidRPr="00711011">
        <w:rPr>
          <w:sz w:val="28"/>
          <w:szCs w:val="28"/>
        </w:rPr>
        <w:t>Анализ финансового состояния необходимо начать с рассмотрения основных экономических показателей финансово-хозяйственной деятельности</w:t>
      </w:r>
      <w:r>
        <w:rPr>
          <w:sz w:val="28"/>
          <w:szCs w:val="28"/>
        </w:rPr>
        <w:t xml:space="preserve"> МУП «Сервисбаза»</w:t>
      </w:r>
    </w:p>
    <w:p w:rsidR="00103A6A" w:rsidRDefault="00103A6A" w:rsidP="005405CA">
      <w:pPr>
        <w:spacing w:line="360" w:lineRule="auto"/>
        <w:contextualSpacing/>
        <w:jc w:val="both"/>
        <w:rPr>
          <w:sz w:val="28"/>
          <w:szCs w:val="28"/>
        </w:rPr>
      </w:pPr>
    </w:p>
    <w:p w:rsidR="00C02DD4" w:rsidRDefault="00C02DD4" w:rsidP="00C02DD4">
      <w:pPr>
        <w:spacing w:line="360" w:lineRule="auto"/>
        <w:ind w:left="1680" w:hanging="1680"/>
        <w:contextualSpacing/>
        <w:jc w:val="both"/>
        <w:rPr>
          <w:sz w:val="28"/>
          <w:szCs w:val="28"/>
        </w:rPr>
      </w:pPr>
      <w:r w:rsidRPr="003F5202">
        <w:rPr>
          <w:sz w:val="28"/>
          <w:szCs w:val="28"/>
        </w:rPr>
        <w:t xml:space="preserve">Таблица </w:t>
      </w:r>
      <w:r>
        <w:rPr>
          <w:sz w:val="28"/>
          <w:szCs w:val="28"/>
        </w:rPr>
        <w:t>1 – Динамика основных</w:t>
      </w:r>
      <w:r w:rsidRPr="003F5202">
        <w:rPr>
          <w:sz w:val="28"/>
          <w:szCs w:val="28"/>
        </w:rPr>
        <w:t xml:space="preserve"> </w:t>
      </w:r>
      <w:r>
        <w:rPr>
          <w:sz w:val="28"/>
          <w:szCs w:val="28"/>
        </w:rPr>
        <w:t>экономических</w:t>
      </w:r>
      <w:r w:rsidRPr="000372B6">
        <w:rPr>
          <w:sz w:val="28"/>
          <w:szCs w:val="28"/>
        </w:rPr>
        <w:t xml:space="preserve"> </w:t>
      </w:r>
      <w:r>
        <w:rPr>
          <w:sz w:val="28"/>
          <w:szCs w:val="28"/>
        </w:rPr>
        <w:t>показателей</w:t>
      </w:r>
      <w:r w:rsidRPr="003F5202">
        <w:rPr>
          <w:sz w:val="28"/>
          <w:szCs w:val="28"/>
        </w:rPr>
        <w:t xml:space="preserve"> деятельности </w:t>
      </w:r>
      <w:r>
        <w:rPr>
          <w:sz w:val="28"/>
          <w:szCs w:val="28"/>
        </w:rPr>
        <w:t>МУП «Сервисбаза» за 2007-2009 гг.</w:t>
      </w:r>
    </w:p>
    <w:p w:rsidR="00C02DD4" w:rsidRDefault="00C02DD4" w:rsidP="00C02DD4">
      <w:pPr>
        <w:spacing w:line="360" w:lineRule="auto"/>
        <w:ind w:left="1680" w:hanging="1680"/>
        <w:contextualSpacing/>
        <w:jc w:val="both"/>
        <w:rPr>
          <w:sz w:val="28"/>
          <w:szCs w:val="28"/>
        </w:rPr>
      </w:pPr>
    </w:p>
    <w:tbl>
      <w:tblPr>
        <w:tblW w:w="9941" w:type="dxa"/>
        <w:tblInd w:w="-116" w:type="dxa"/>
        <w:tblLook w:val="0000" w:firstRow="0" w:lastRow="0" w:firstColumn="0" w:lastColumn="0" w:noHBand="0" w:noVBand="0"/>
      </w:tblPr>
      <w:tblGrid>
        <w:gridCol w:w="3051"/>
        <w:gridCol w:w="1001"/>
        <w:gridCol w:w="1001"/>
        <w:gridCol w:w="1001"/>
        <w:gridCol w:w="1121"/>
        <w:gridCol w:w="1002"/>
        <w:gridCol w:w="882"/>
        <w:gridCol w:w="882"/>
      </w:tblGrid>
      <w:tr w:rsidR="00C02DD4" w:rsidTr="00C02DD4">
        <w:trPr>
          <w:trHeight w:val="311"/>
        </w:trPr>
        <w:tc>
          <w:tcPr>
            <w:tcW w:w="30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Показатель</w:t>
            </w:r>
          </w:p>
        </w:tc>
        <w:tc>
          <w:tcPr>
            <w:tcW w:w="10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2007г.</w:t>
            </w:r>
          </w:p>
        </w:tc>
        <w:tc>
          <w:tcPr>
            <w:tcW w:w="10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2008г.</w:t>
            </w:r>
          </w:p>
        </w:tc>
        <w:tc>
          <w:tcPr>
            <w:tcW w:w="10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2009г.</w:t>
            </w:r>
          </w:p>
        </w:tc>
        <w:tc>
          <w:tcPr>
            <w:tcW w:w="2123" w:type="dxa"/>
            <w:gridSpan w:val="2"/>
            <w:tcBorders>
              <w:top w:val="single" w:sz="4" w:space="0" w:color="auto"/>
              <w:left w:val="nil"/>
              <w:bottom w:val="single" w:sz="4" w:space="0" w:color="auto"/>
              <w:right w:val="single" w:sz="4" w:space="0" w:color="auto"/>
            </w:tcBorders>
            <w:shd w:val="clear" w:color="auto" w:fill="auto"/>
            <w:noWrap/>
            <w:vAlign w:val="center"/>
          </w:tcPr>
          <w:p w:rsidR="00C02DD4" w:rsidRDefault="00C02DD4" w:rsidP="00C02DD4">
            <w:pPr>
              <w:jc w:val="center"/>
              <w:rPr>
                <w:color w:val="000000"/>
              </w:rPr>
            </w:pPr>
            <w:r w:rsidRPr="00C02DD4">
              <w:rPr>
                <w:color w:val="000000"/>
              </w:rPr>
              <w:t xml:space="preserve">абсолютное </w:t>
            </w:r>
          </w:p>
          <w:p w:rsidR="00C02DD4" w:rsidRPr="00C02DD4" w:rsidRDefault="00C02DD4" w:rsidP="00C02DD4">
            <w:pPr>
              <w:jc w:val="center"/>
              <w:rPr>
                <w:color w:val="000000"/>
              </w:rPr>
            </w:pPr>
            <w:r w:rsidRPr="00C02DD4">
              <w:rPr>
                <w:color w:val="000000"/>
              </w:rPr>
              <w:t>изминение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Темп роста,%</w:t>
            </w:r>
          </w:p>
        </w:tc>
      </w:tr>
      <w:tr w:rsidR="00C02DD4" w:rsidTr="00C02DD4">
        <w:trPr>
          <w:trHeight w:val="311"/>
        </w:trPr>
        <w:tc>
          <w:tcPr>
            <w:tcW w:w="3051" w:type="dxa"/>
            <w:vMerge/>
            <w:tcBorders>
              <w:top w:val="single" w:sz="4" w:space="0" w:color="auto"/>
              <w:left w:val="single" w:sz="4" w:space="0" w:color="auto"/>
              <w:bottom w:val="single" w:sz="4" w:space="0" w:color="auto"/>
              <w:right w:val="single" w:sz="4" w:space="0" w:color="auto"/>
            </w:tcBorders>
            <w:vAlign w:val="center"/>
          </w:tcPr>
          <w:p w:rsidR="00C02DD4" w:rsidRPr="00C02DD4" w:rsidRDefault="00C02DD4" w:rsidP="00C02DD4">
            <w:pPr>
              <w:rPr>
                <w:color w:val="000000"/>
              </w:rPr>
            </w:pPr>
          </w:p>
        </w:tc>
        <w:tc>
          <w:tcPr>
            <w:tcW w:w="1001" w:type="dxa"/>
            <w:vMerge/>
            <w:tcBorders>
              <w:top w:val="single" w:sz="4" w:space="0" w:color="auto"/>
              <w:left w:val="single" w:sz="4" w:space="0" w:color="auto"/>
              <w:bottom w:val="single" w:sz="4" w:space="0" w:color="auto"/>
              <w:right w:val="single" w:sz="4" w:space="0" w:color="auto"/>
            </w:tcBorders>
            <w:vAlign w:val="center"/>
          </w:tcPr>
          <w:p w:rsidR="00C02DD4" w:rsidRPr="00C02DD4" w:rsidRDefault="00C02DD4" w:rsidP="00C02DD4">
            <w:pPr>
              <w:rPr>
                <w:color w:val="000000"/>
              </w:rPr>
            </w:pPr>
          </w:p>
        </w:tc>
        <w:tc>
          <w:tcPr>
            <w:tcW w:w="1001" w:type="dxa"/>
            <w:vMerge/>
            <w:tcBorders>
              <w:top w:val="single" w:sz="4" w:space="0" w:color="auto"/>
              <w:left w:val="single" w:sz="4" w:space="0" w:color="auto"/>
              <w:bottom w:val="single" w:sz="4" w:space="0" w:color="auto"/>
              <w:right w:val="single" w:sz="4" w:space="0" w:color="auto"/>
            </w:tcBorders>
            <w:vAlign w:val="center"/>
          </w:tcPr>
          <w:p w:rsidR="00C02DD4" w:rsidRPr="00C02DD4" w:rsidRDefault="00C02DD4" w:rsidP="00C02DD4">
            <w:pPr>
              <w:rPr>
                <w:color w:val="000000"/>
              </w:rPr>
            </w:pPr>
          </w:p>
        </w:tc>
        <w:tc>
          <w:tcPr>
            <w:tcW w:w="1001" w:type="dxa"/>
            <w:vMerge/>
            <w:tcBorders>
              <w:top w:val="single" w:sz="4" w:space="0" w:color="auto"/>
              <w:left w:val="single" w:sz="4" w:space="0" w:color="auto"/>
              <w:bottom w:val="single" w:sz="4" w:space="0" w:color="auto"/>
              <w:right w:val="single" w:sz="4" w:space="0" w:color="auto"/>
            </w:tcBorders>
            <w:vAlign w:val="center"/>
          </w:tcPr>
          <w:p w:rsidR="00C02DD4" w:rsidRPr="00C02DD4" w:rsidRDefault="00C02DD4" w:rsidP="00C02DD4">
            <w:pPr>
              <w:rPr>
                <w:color w:val="000000"/>
              </w:rPr>
            </w:pPr>
          </w:p>
        </w:tc>
        <w:tc>
          <w:tcPr>
            <w:tcW w:w="112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08 к 07</w:t>
            </w:r>
          </w:p>
        </w:tc>
        <w:tc>
          <w:tcPr>
            <w:tcW w:w="100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09 к 08</w:t>
            </w:r>
          </w:p>
        </w:tc>
        <w:tc>
          <w:tcPr>
            <w:tcW w:w="88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08 к 07</w:t>
            </w:r>
          </w:p>
        </w:tc>
        <w:tc>
          <w:tcPr>
            <w:tcW w:w="88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09 к 08</w:t>
            </w:r>
          </w:p>
        </w:tc>
      </w:tr>
      <w:tr w:rsidR="009A5B9F" w:rsidTr="009A5B9F">
        <w:trPr>
          <w:trHeight w:val="323"/>
        </w:trPr>
        <w:tc>
          <w:tcPr>
            <w:tcW w:w="3051" w:type="dxa"/>
            <w:tcBorders>
              <w:top w:val="nil"/>
              <w:left w:val="single" w:sz="4" w:space="0" w:color="auto"/>
              <w:bottom w:val="single" w:sz="4" w:space="0" w:color="auto"/>
              <w:right w:val="single" w:sz="4" w:space="0" w:color="auto"/>
            </w:tcBorders>
            <w:shd w:val="clear" w:color="auto" w:fill="auto"/>
            <w:vAlign w:val="center"/>
          </w:tcPr>
          <w:p w:rsidR="009A5B9F" w:rsidRPr="00C02DD4" w:rsidRDefault="009A5B9F" w:rsidP="009A5B9F">
            <w:pPr>
              <w:jc w:val="center"/>
              <w:rPr>
                <w:color w:val="000000"/>
              </w:rPr>
            </w:pPr>
            <w:r>
              <w:rPr>
                <w:color w:val="000000"/>
              </w:rPr>
              <w:t>1</w:t>
            </w:r>
          </w:p>
        </w:tc>
        <w:tc>
          <w:tcPr>
            <w:tcW w:w="1001"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Pr>
                <w:color w:val="000000"/>
              </w:rPr>
              <w:t>2</w:t>
            </w:r>
          </w:p>
        </w:tc>
        <w:tc>
          <w:tcPr>
            <w:tcW w:w="1001"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Pr>
                <w:color w:val="000000"/>
              </w:rPr>
              <w:t>3</w:t>
            </w:r>
          </w:p>
        </w:tc>
        <w:tc>
          <w:tcPr>
            <w:tcW w:w="1001"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Pr>
                <w:color w:val="000000"/>
              </w:rPr>
              <w:t>4</w:t>
            </w:r>
          </w:p>
        </w:tc>
        <w:tc>
          <w:tcPr>
            <w:tcW w:w="1121"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Pr>
                <w:color w:val="000000"/>
              </w:rPr>
              <w:t>5</w:t>
            </w:r>
          </w:p>
        </w:tc>
        <w:tc>
          <w:tcPr>
            <w:tcW w:w="1002"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Pr>
                <w:color w:val="000000"/>
              </w:rPr>
              <w:t>6</w:t>
            </w:r>
          </w:p>
        </w:tc>
        <w:tc>
          <w:tcPr>
            <w:tcW w:w="882"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Pr>
                <w:color w:val="000000"/>
              </w:rPr>
              <w:t>7</w:t>
            </w:r>
          </w:p>
        </w:tc>
        <w:tc>
          <w:tcPr>
            <w:tcW w:w="882"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Pr>
                <w:color w:val="000000"/>
              </w:rPr>
              <w:t>8</w:t>
            </w:r>
          </w:p>
        </w:tc>
      </w:tr>
      <w:tr w:rsidR="00C02DD4" w:rsidTr="00C02DD4">
        <w:trPr>
          <w:trHeight w:val="623"/>
        </w:trPr>
        <w:tc>
          <w:tcPr>
            <w:tcW w:w="3051" w:type="dxa"/>
            <w:tcBorders>
              <w:top w:val="nil"/>
              <w:left w:val="single" w:sz="4" w:space="0" w:color="auto"/>
              <w:bottom w:val="single" w:sz="4" w:space="0" w:color="auto"/>
              <w:right w:val="single" w:sz="4" w:space="0" w:color="auto"/>
            </w:tcBorders>
            <w:shd w:val="clear" w:color="auto" w:fill="auto"/>
            <w:vAlign w:val="center"/>
          </w:tcPr>
          <w:p w:rsidR="00C02DD4" w:rsidRPr="00C02DD4" w:rsidRDefault="00C02DD4" w:rsidP="00C02DD4">
            <w:pPr>
              <w:rPr>
                <w:color w:val="000000"/>
              </w:rPr>
            </w:pPr>
            <w:r w:rsidRPr="00C02DD4">
              <w:rPr>
                <w:color w:val="000000"/>
              </w:rPr>
              <w:t>Выручка от реализации тыс.</w:t>
            </w:r>
            <w:r w:rsidR="009A5B9F">
              <w:rPr>
                <w:color w:val="000000"/>
              </w:rPr>
              <w:t xml:space="preserve"> </w:t>
            </w:r>
            <w:r w:rsidRPr="00C02DD4">
              <w:rPr>
                <w:color w:val="000000"/>
              </w:rPr>
              <w:t>руб.</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25897</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42946</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49300</w:t>
            </w:r>
          </w:p>
        </w:tc>
        <w:tc>
          <w:tcPr>
            <w:tcW w:w="1121" w:type="dxa"/>
            <w:tcBorders>
              <w:top w:val="nil"/>
              <w:left w:val="nil"/>
              <w:bottom w:val="single" w:sz="4" w:space="0" w:color="auto"/>
              <w:right w:val="single" w:sz="4" w:space="0" w:color="auto"/>
            </w:tcBorders>
            <w:shd w:val="clear" w:color="auto" w:fill="auto"/>
            <w:noWrap/>
            <w:vAlign w:val="center"/>
          </w:tcPr>
          <w:p w:rsidR="00C02DD4" w:rsidRPr="00C02DD4" w:rsidRDefault="00FC7C25" w:rsidP="00C02DD4">
            <w:pPr>
              <w:jc w:val="center"/>
              <w:rPr>
                <w:color w:val="000000"/>
              </w:rPr>
            </w:pPr>
            <w:r>
              <w:rPr>
                <w:color w:val="000000"/>
              </w:rPr>
              <w:t>17049</w:t>
            </w:r>
          </w:p>
        </w:tc>
        <w:tc>
          <w:tcPr>
            <w:tcW w:w="1002" w:type="dxa"/>
            <w:tcBorders>
              <w:top w:val="nil"/>
              <w:left w:val="nil"/>
              <w:bottom w:val="single" w:sz="4" w:space="0" w:color="auto"/>
              <w:right w:val="single" w:sz="4" w:space="0" w:color="auto"/>
            </w:tcBorders>
            <w:shd w:val="clear" w:color="auto" w:fill="auto"/>
            <w:noWrap/>
            <w:vAlign w:val="center"/>
          </w:tcPr>
          <w:p w:rsidR="00C02DD4" w:rsidRPr="00C02DD4" w:rsidRDefault="00FC7C25" w:rsidP="00C02DD4">
            <w:pPr>
              <w:jc w:val="center"/>
              <w:rPr>
                <w:color w:val="000000"/>
              </w:rPr>
            </w:pPr>
            <w:r>
              <w:rPr>
                <w:color w:val="000000"/>
              </w:rPr>
              <w:t>6354</w:t>
            </w:r>
          </w:p>
        </w:tc>
        <w:tc>
          <w:tcPr>
            <w:tcW w:w="88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165,83</w:t>
            </w:r>
          </w:p>
        </w:tc>
        <w:tc>
          <w:tcPr>
            <w:tcW w:w="88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114,80</w:t>
            </w:r>
          </w:p>
        </w:tc>
      </w:tr>
      <w:tr w:rsidR="00C02DD4" w:rsidTr="00C02DD4">
        <w:trPr>
          <w:trHeight w:val="934"/>
        </w:trPr>
        <w:tc>
          <w:tcPr>
            <w:tcW w:w="3051" w:type="dxa"/>
            <w:tcBorders>
              <w:top w:val="nil"/>
              <w:left w:val="single" w:sz="4" w:space="0" w:color="auto"/>
              <w:bottom w:val="single" w:sz="4" w:space="0" w:color="auto"/>
              <w:right w:val="single" w:sz="4" w:space="0" w:color="auto"/>
            </w:tcBorders>
            <w:shd w:val="clear" w:color="auto" w:fill="auto"/>
            <w:vAlign w:val="center"/>
          </w:tcPr>
          <w:p w:rsidR="00C02DD4" w:rsidRPr="00C02DD4" w:rsidRDefault="00C02DD4" w:rsidP="00C02DD4">
            <w:pPr>
              <w:rPr>
                <w:color w:val="000000"/>
              </w:rPr>
            </w:pPr>
            <w:r w:rsidRPr="00C02DD4">
              <w:rPr>
                <w:color w:val="000000"/>
              </w:rPr>
              <w:t>Себестоимость реализованной продукции,</w:t>
            </w:r>
            <w:r w:rsidR="009A5B9F">
              <w:rPr>
                <w:color w:val="000000"/>
              </w:rPr>
              <w:t xml:space="preserve"> </w:t>
            </w:r>
            <w:r w:rsidRPr="00C02DD4">
              <w:rPr>
                <w:color w:val="000000"/>
              </w:rPr>
              <w:t>тыс. руб.</w:t>
            </w:r>
            <w:r w:rsidR="009A5B9F">
              <w:rPr>
                <w:color w:val="000000"/>
              </w:rPr>
              <w:t xml:space="preserve">  </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 xml:space="preserve">19899 </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28100</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31980</w:t>
            </w:r>
          </w:p>
        </w:tc>
        <w:tc>
          <w:tcPr>
            <w:tcW w:w="1121" w:type="dxa"/>
            <w:tcBorders>
              <w:top w:val="nil"/>
              <w:left w:val="nil"/>
              <w:bottom w:val="single" w:sz="4" w:space="0" w:color="auto"/>
              <w:right w:val="single" w:sz="4" w:space="0" w:color="auto"/>
            </w:tcBorders>
            <w:shd w:val="clear" w:color="auto" w:fill="auto"/>
            <w:noWrap/>
            <w:vAlign w:val="center"/>
          </w:tcPr>
          <w:p w:rsidR="00C02DD4" w:rsidRPr="00C02DD4" w:rsidRDefault="00FC7C25" w:rsidP="00C02DD4">
            <w:pPr>
              <w:jc w:val="center"/>
              <w:rPr>
                <w:color w:val="000000"/>
              </w:rPr>
            </w:pPr>
            <w:r>
              <w:rPr>
                <w:color w:val="000000"/>
              </w:rPr>
              <w:t>8201</w:t>
            </w:r>
          </w:p>
        </w:tc>
        <w:tc>
          <w:tcPr>
            <w:tcW w:w="1002" w:type="dxa"/>
            <w:tcBorders>
              <w:top w:val="nil"/>
              <w:left w:val="nil"/>
              <w:bottom w:val="single" w:sz="4" w:space="0" w:color="auto"/>
              <w:right w:val="single" w:sz="4" w:space="0" w:color="auto"/>
            </w:tcBorders>
            <w:shd w:val="clear" w:color="auto" w:fill="auto"/>
            <w:noWrap/>
            <w:vAlign w:val="center"/>
          </w:tcPr>
          <w:p w:rsidR="00C02DD4" w:rsidRPr="00C02DD4" w:rsidRDefault="00FC7C25" w:rsidP="00C02DD4">
            <w:pPr>
              <w:jc w:val="center"/>
              <w:rPr>
                <w:color w:val="000000"/>
              </w:rPr>
            </w:pPr>
            <w:r>
              <w:rPr>
                <w:color w:val="000000"/>
              </w:rPr>
              <w:t>3880</w:t>
            </w:r>
          </w:p>
        </w:tc>
        <w:tc>
          <w:tcPr>
            <w:tcW w:w="88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141,21</w:t>
            </w:r>
          </w:p>
        </w:tc>
        <w:tc>
          <w:tcPr>
            <w:tcW w:w="88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113,81</w:t>
            </w:r>
          </w:p>
        </w:tc>
      </w:tr>
      <w:tr w:rsidR="00C02DD4" w:rsidTr="00C02DD4">
        <w:trPr>
          <w:trHeight w:val="623"/>
        </w:trPr>
        <w:tc>
          <w:tcPr>
            <w:tcW w:w="3051" w:type="dxa"/>
            <w:tcBorders>
              <w:top w:val="nil"/>
              <w:left w:val="single" w:sz="4" w:space="0" w:color="auto"/>
              <w:bottom w:val="single" w:sz="4" w:space="0" w:color="auto"/>
              <w:right w:val="single" w:sz="4" w:space="0" w:color="auto"/>
            </w:tcBorders>
            <w:shd w:val="clear" w:color="auto" w:fill="auto"/>
            <w:vAlign w:val="center"/>
          </w:tcPr>
          <w:p w:rsidR="00C02DD4" w:rsidRPr="00C02DD4" w:rsidRDefault="00C02DD4" w:rsidP="00C02DD4">
            <w:pPr>
              <w:rPr>
                <w:color w:val="000000"/>
              </w:rPr>
            </w:pPr>
            <w:r w:rsidRPr="00C02DD4">
              <w:rPr>
                <w:color w:val="000000"/>
              </w:rPr>
              <w:t>Прибыль от продаж,</w:t>
            </w:r>
            <w:r w:rsidR="009A5B9F">
              <w:rPr>
                <w:color w:val="000000"/>
              </w:rPr>
              <w:t xml:space="preserve"> </w:t>
            </w:r>
            <w:r w:rsidRPr="00C02DD4">
              <w:rPr>
                <w:color w:val="000000"/>
              </w:rPr>
              <w:t>тыс.</w:t>
            </w:r>
            <w:r w:rsidR="009A5B9F">
              <w:rPr>
                <w:color w:val="000000"/>
              </w:rPr>
              <w:t xml:space="preserve"> </w:t>
            </w:r>
            <w:r w:rsidRPr="00C02DD4">
              <w:rPr>
                <w:color w:val="000000"/>
              </w:rPr>
              <w:t>руб.</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5523</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14150</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16335</w:t>
            </w:r>
          </w:p>
        </w:tc>
        <w:tc>
          <w:tcPr>
            <w:tcW w:w="1121" w:type="dxa"/>
            <w:tcBorders>
              <w:top w:val="nil"/>
              <w:left w:val="nil"/>
              <w:bottom w:val="single" w:sz="4" w:space="0" w:color="auto"/>
              <w:right w:val="single" w:sz="4" w:space="0" w:color="auto"/>
            </w:tcBorders>
            <w:shd w:val="clear" w:color="auto" w:fill="auto"/>
            <w:noWrap/>
            <w:vAlign w:val="center"/>
          </w:tcPr>
          <w:p w:rsidR="00C02DD4" w:rsidRPr="00C02DD4" w:rsidRDefault="00FC7C25" w:rsidP="00C02DD4">
            <w:pPr>
              <w:jc w:val="center"/>
              <w:rPr>
                <w:color w:val="000000"/>
              </w:rPr>
            </w:pPr>
            <w:r>
              <w:rPr>
                <w:color w:val="000000"/>
              </w:rPr>
              <w:t>8627</w:t>
            </w:r>
          </w:p>
        </w:tc>
        <w:tc>
          <w:tcPr>
            <w:tcW w:w="1002" w:type="dxa"/>
            <w:tcBorders>
              <w:top w:val="nil"/>
              <w:left w:val="nil"/>
              <w:bottom w:val="single" w:sz="4" w:space="0" w:color="auto"/>
              <w:right w:val="single" w:sz="4" w:space="0" w:color="auto"/>
            </w:tcBorders>
            <w:shd w:val="clear" w:color="auto" w:fill="auto"/>
            <w:noWrap/>
            <w:vAlign w:val="center"/>
          </w:tcPr>
          <w:p w:rsidR="00C02DD4" w:rsidRPr="00C02DD4" w:rsidRDefault="00FC7C25" w:rsidP="00C02DD4">
            <w:pPr>
              <w:jc w:val="center"/>
              <w:rPr>
                <w:color w:val="000000"/>
              </w:rPr>
            </w:pPr>
            <w:r>
              <w:rPr>
                <w:color w:val="000000"/>
              </w:rPr>
              <w:t>2185</w:t>
            </w:r>
          </w:p>
        </w:tc>
        <w:tc>
          <w:tcPr>
            <w:tcW w:w="88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2</w:t>
            </w:r>
            <w:r w:rsidR="00D463E7">
              <w:rPr>
                <w:color w:val="000000"/>
              </w:rPr>
              <w:t>,56 р</w:t>
            </w:r>
          </w:p>
        </w:tc>
        <w:tc>
          <w:tcPr>
            <w:tcW w:w="88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115,44</w:t>
            </w:r>
          </w:p>
        </w:tc>
      </w:tr>
      <w:tr w:rsidR="00C02DD4" w:rsidTr="00C02DD4">
        <w:trPr>
          <w:trHeight w:val="623"/>
        </w:trPr>
        <w:tc>
          <w:tcPr>
            <w:tcW w:w="3051" w:type="dxa"/>
            <w:tcBorders>
              <w:top w:val="nil"/>
              <w:left w:val="single" w:sz="4" w:space="0" w:color="auto"/>
              <w:bottom w:val="single" w:sz="4" w:space="0" w:color="auto"/>
              <w:right w:val="single" w:sz="4" w:space="0" w:color="auto"/>
            </w:tcBorders>
            <w:shd w:val="clear" w:color="auto" w:fill="auto"/>
            <w:vAlign w:val="center"/>
          </w:tcPr>
          <w:p w:rsidR="00C02DD4" w:rsidRPr="00C02DD4" w:rsidRDefault="00C02DD4" w:rsidP="00C02DD4">
            <w:pPr>
              <w:rPr>
                <w:color w:val="000000"/>
              </w:rPr>
            </w:pPr>
            <w:r w:rsidRPr="00C02DD4">
              <w:rPr>
                <w:color w:val="000000"/>
              </w:rPr>
              <w:t>Чистая прибыль,</w:t>
            </w:r>
            <w:r w:rsidR="009A5B9F">
              <w:rPr>
                <w:color w:val="000000"/>
              </w:rPr>
              <w:t xml:space="preserve"> </w:t>
            </w:r>
            <w:r w:rsidRPr="00C02DD4">
              <w:rPr>
                <w:color w:val="000000"/>
              </w:rPr>
              <w:t>тыс.</w:t>
            </w:r>
            <w:r w:rsidR="009A5B9F">
              <w:rPr>
                <w:color w:val="000000"/>
              </w:rPr>
              <w:t xml:space="preserve"> </w:t>
            </w:r>
            <w:r w:rsidRPr="00C02DD4">
              <w:rPr>
                <w:color w:val="000000"/>
              </w:rPr>
              <w:t>руб.</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2781</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9070</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10923</w:t>
            </w:r>
          </w:p>
        </w:tc>
        <w:tc>
          <w:tcPr>
            <w:tcW w:w="1121" w:type="dxa"/>
            <w:tcBorders>
              <w:top w:val="nil"/>
              <w:left w:val="nil"/>
              <w:bottom w:val="single" w:sz="4" w:space="0" w:color="auto"/>
              <w:right w:val="single" w:sz="4" w:space="0" w:color="auto"/>
            </w:tcBorders>
            <w:shd w:val="clear" w:color="auto" w:fill="auto"/>
            <w:noWrap/>
            <w:vAlign w:val="center"/>
          </w:tcPr>
          <w:p w:rsidR="00C02DD4" w:rsidRPr="00C02DD4" w:rsidRDefault="00FC7C25" w:rsidP="00C02DD4">
            <w:pPr>
              <w:jc w:val="center"/>
              <w:rPr>
                <w:color w:val="000000"/>
              </w:rPr>
            </w:pPr>
            <w:r>
              <w:rPr>
                <w:color w:val="000000"/>
              </w:rPr>
              <w:t>6289</w:t>
            </w:r>
          </w:p>
        </w:tc>
        <w:tc>
          <w:tcPr>
            <w:tcW w:w="100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1853</w:t>
            </w:r>
          </w:p>
        </w:tc>
        <w:tc>
          <w:tcPr>
            <w:tcW w:w="88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3</w:t>
            </w:r>
            <w:r w:rsidR="00D463E7">
              <w:rPr>
                <w:color w:val="000000"/>
              </w:rPr>
              <w:t>,26</w:t>
            </w:r>
            <w:r w:rsidR="00FC7C25">
              <w:rPr>
                <w:color w:val="000000"/>
              </w:rPr>
              <w:t xml:space="preserve"> р</w:t>
            </w:r>
          </w:p>
        </w:tc>
        <w:tc>
          <w:tcPr>
            <w:tcW w:w="88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120,43</w:t>
            </w:r>
          </w:p>
        </w:tc>
      </w:tr>
      <w:tr w:rsidR="00C02DD4" w:rsidTr="00C02DD4">
        <w:trPr>
          <w:trHeight w:val="623"/>
        </w:trPr>
        <w:tc>
          <w:tcPr>
            <w:tcW w:w="3051" w:type="dxa"/>
            <w:tcBorders>
              <w:top w:val="nil"/>
              <w:left w:val="single" w:sz="4" w:space="0" w:color="auto"/>
              <w:bottom w:val="single" w:sz="4" w:space="0" w:color="auto"/>
              <w:right w:val="single" w:sz="4" w:space="0" w:color="auto"/>
            </w:tcBorders>
            <w:shd w:val="clear" w:color="auto" w:fill="auto"/>
            <w:vAlign w:val="center"/>
          </w:tcPr>
          <w:p w:rsidR="00C02DD4" w:rsidRPr="00C02DD4" w:rsidRDefault="009F559A" w:rsidP="00C02DD4">
            <w:pPr>
              <w:rPr>
                <w:color w:val="000000"/>
              </w:rPr>
            </w:pPr>
            <w:r>
              <w:rPr>
                <w:color w:val="000000"/>
              </w:rPr>
              <w:t xml:space="preserve">Среднегодовая </w:t>
            </w:r>
            <w:r w:rsidRPr="00C02DD4">
              <w:rPr>
                <w:color w:val="000000"/>
              </w:rPr>
              <w:t xml:space="preserve">стоимость </w:t>
            </w:r>
            <w:r w:rsidR="00C02DD4" w:rsidRPr="00C02DD4">
              <w:rPr>
                <w:color w:val="000000"/>
              </w:rPr>
              <w:t>имущества,</w:t>
            </w:r>
            <w:r w:rsidR="009A5B9F">
              <w:rPr>
                <w:color w:val="000000"/>
              </w:rPr>
              <w:t xml:space="preserve"> </w:t>
            </w:r>
            <w:r w:rsidR="00C02DD4" w:rsidRPr="00C02DD4">
              <w:rPr>
                <w:color w:val="000000"/>
              </w:rPr>
              <w:t>тыс.</w:t>
            </w:r>
            <w:r w:rsidR="009A5B9F">
              <w:rPr>
                <w:color w:val="000000"/>
              </w:rPr>
              <w:t xml:space="preserve"> </w:t>
            </w:r>
            <w:r w:rsidR="00C02DD4" w:rsidRPr="00C02DD4">
              <w:rPr>
                <w:color w:val="000000"/>
              </w:rPr>
              <w:t>руб.</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17759</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20741,5</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28932</w:t>
            </w:r>
          </w:p>
        </w:tc>
        <w:tc>
          <w:tcPr>
            <w:tcW w:w="1121" w:type="dxa"/>
            <w:tcBorders>
              <w:top w:val="nil"/>
              <w:left w:val="nil"/>
              <w:bottom w:val="single" w:sz="4" w:space="0" w:color="auto"/>
              <w:right w:val="single" w:sz="4" w:space="0" w:color="auto"/>
            </w:tcBorders>
            <w:shd w:val="clear" w:color="auto" w:fill="auto"/>
            <w:noWrap/>
            <w:vAlign w:val="center"/>
          </w:tcPr>
          <w:p w:rsidR="00C02DD4" w:rsidRPr="00C02DD4" w:rsidRDefault="00FC7C25" w:rsidP="00C02DD4">
            <w:pPr>
              <w:jc w:val="center"/>
              <w:rPr>
                <w:color w:val="000000"/>
              </w:rPr>
            </w:pPr>
            <w:r>
              <w:rPr>
                <w:color w:val="000000"/>
              </w:rPr>
              <w:t>2982,5</w:t>
            </w:r>
          </w:p>
        </w:tc>
        <w:tc>
          <w:tcPr>
            <w:tcW w:w="1002" w:type="dxa"/>
            <w:tcBorders>
              <w:top w:val="nil"/>
              <w:left w:val="nil"/>
              <w:bottom w:val="single" w:sz="4" w:space="0" w:color="auto"/>
              <w:right w:val="single" w:sz="4" w:space="0" w:color="auto"/>
            </w:tcBorders>
            <w:shd w:val="clear" w:color="auto" w:fill="auto"/>
            <w:noWrap/>
            <w:vAlign w:val="center"/>
          </w:tcPr>
          <w:p w:rsidR="00C02DD4" w:rsidRPr="00C02DD4" w:rsidRDefault="00FC7C25" w:rsidP="00C02DD4">
            <w:pPr>
              <w:jc w:val="center"/>
              <w:rPr>
                <w:color w:val="000000"/>
              </w:rPr>
            </w:pPr>
            <w:r>
              <w:rPr>
                <w:color w:val="000000"/>
              </w:rPr>
              <w:t>8190,5</w:t>
            </w:r>
          </w:p>
        </w:tc>
        <w:tc>
          <w:tcPr>
            <w:tcW w:w="88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116,79</w:t>
            </w:r>
          </w:p>
        </w:tc>
        <w:tc>
          <w:tcPr>
            <w:tcW w:w="88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139,49</w:t>
            </w:r>
          </w:p>
        </w:tc>
      </w:tr>
      <w:tr w:rsidR="00C02DD4" w:rsidTr="00C02DD4">
        <w:trPr>
          <w:trHeight w:val="623"/>
        </w:trPr>
        <w:tc>
          <w:tcPr>
            <w:tcW w:w="3051" w:type="dxa"/>
            <w:tcBorders>
              <w:top w:val="nil"/>
              <w:left w:val="single" w:sz="4" w:space="0" w:color="auto"/>
              <w:bottom w:val="single" w:sz="4" w:space="0" w:color="auto"/>
              <w:right w:val="single" w:sz="4" w:space="0" w:color="auto"/>
            </w:tcBorders>
            <w:shd w:val="clear" w:color="auto" w:fill="auto"/>
            <w:vAlign w:val="center"/>
          </w:tcPr>
          <w:p w:rsidR="00C02DD4" w:rsidRPr="00C02DD4" w:rsidRDefault="00C02DD4" w:rsidP="00C02DD4">
            <w:pPr>
              <w:rPr>
                <w:color w:val="000000"/>
              </w:rPr>
            </w:pPr>
            <w:r w:rsidRPr="00C02DD4">
              <w:rPr>
                <w:color w:val="000000"/>
              </w:rPr>
              <w:t>Основные средства,</w:t>
            </w:r>
            <w:r w:rsidR="009A5B9F">
              <w:rPr>
                <w:color w:val="000000"/>
              </w:rPr>
              <w:t xml:space="preserve"> </w:t>
            </w:r>
            <w:r w:rsidRPr="00C02DD4">
              <w:rPr>
                <w:color w:val="000000"/>
              </w:rPr>
              <w:t>тыс.</w:t>
            </w:r>
            <w:r w:rsidR="009A5B9F">
              <w:rPr>
                <w:color w:val="000000"/>
              </w:rPr>
              <w:t xml:space="preserve"> </w:t>
            </w:r>
            <w:r w:rsidRPr="00C02DD4">
              <w:rPr>
                <w:color w:val="000000"/>
              </w:rPr>
              <w:t>руб.</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12608</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16465</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18460</w:t>
            </w:r>
          </w:p>
        </w:tc>
        <w:tc>
          <w:tcPr>
            <w:tcW w:w="1121" w:type="dxa"/>
            <w:tcBorders>
              <w:top w:val="nil"/>
              <w:left w:val="nil"/>
              <w:bottom w:val="single" w:sz="4" w:space="0" w:color="auto"/>
              <w:right w:val="single" w:sz="4" w:space="0" w:color="auto"/>
            </w:tcBorders>
            <w:shd w:val="clear" w:color="auto" w:fill="auto"/>
            <w:noWrap/>
            <w:vAlign w:val="center"/>
          </w:tcPr>
          <w:p w:rsidR="00C02DD4" w:rsidRPr="00C02DD4" w:rsidRDefault="00FC7C25" w:rsidP="00C02DD4">
            <w:pPr>
              <w:jc w:val="center"/>
              <w:rPr>
                <w:color w:val="000000"/>
              </w:rPr>
            </w:pPr>
            <w:r>
              <w:rPr>
                <w:color w:val="000000"/>
              </w:rPr>
              <w:t>3857</w:t>
            </w:r>
          </w:p>
        </w:tc>
        <w:tc>
          <w:tcPr>
            <w:tcW w:w="1002" w:type="dxa"/>
            <w:tcBorders>
              <w:top w:val="nil"/>
              <w:left w:val="nil"/>
              <w:bottom w:val="single" w:sz="4" w:space="0" w:color="auto"/>
              <w:right w:val="single" w:sz="4" w:space="0" w:color="auto"/>
            </w:tcBorders>
            <w:shd w:val="clear" w:color="auto" w:fill="auto"/>
            <w:noWrap/>
            <w:vAlign w:val="center"/>
          </w:tcPr>
          <w:p w:rsidR="00C02DD4" w:rsidRPr="00C02DD4" w:rsidRDefault="00FC7C25" w:rsidP="00C02DD4">
            <w:pPr>
              <w:jc w:val="center"/>
              <w:rPr>
                <w:color w:val="000000"/>
              </w:rPr>
            </w:pPr>
            <w:r>
              <w:rPr>
                <w:color w:val="000000"/>
              </w:rPr>
              <w:t>1995</w:t>
            </w:r>
          </w:p>
        </w:tc>
        <w:tc>
          <w:tcPr>
            <w:tcW w:w="88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130,59</w:t>
            </w:r>
          </w:p>
        </w:tc>
        <w:tc>
          <w:tcPr>
            <w:tcW w:w="88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112,12</w:t>
            </w:r>
          </w:p>
        </w:tc>
      </w:tr>
      <w:tr w:rsidR="00C02DD4" w:rsidTr="00C02DD4">
        <w:trPr>
          <w:trHeight w:val="623"/>
        </w:trPr>
        <w:tc>
          <w:tcPr>
            <w:tcW w:w="3051" w:type="dxa"/>
            <w:tcBorders>
              <w:top w:val="nil"/>
              <w:left w:val="single" w:sz="4" w:space="0" w:color="auto"/>
              <w:bottom w:val="single" w:sz="4" w:space="0" w:color="auto"/>
              <w:right w:val="single" w:sz="4" w:space="0" w:color="auto"/>
            </w:tcBorders>
            <w:shd w:val="clear" w:color="auto" w:fill="auto"/>
            <w:vAlign w:val="center"/>
          </w:tcPr>
          <w:p w:rsidR="00C02DD4" w:rsidRPr="00C02DD4" w:rsidRDefault="00C02DD4" w:rsidP="00C02DD4">
            <w:pPr>
              <w:rPr>
                <w:color w:val="000000"/>
              </w:rPr>
            </w:pPr>
            <w:r w:rsidRPr="00C02DD4">
              <w:rPr>
                <w:color w:val="000000"/>
              </w:rPr>
              <w:t xml:space="preserve">Оборотные </w:t>
            </w:r>
            <w:r w:rsidR="009A5B9F" w:rsidRPr="00C02DD4">
              <w:rPr>
                <w:color w:val="000000"/>
              </w:rPr>
              <w:t>средства</w:t>
            </w:r>
            <w:r w:rsidRPr="00C02DD4">
              <w:rPr>
                <w:color w:val="000000"/>
              </w:rPr>
              <w:t>,</w:t>
            </w:r>
            <w:r w:rsidR="009A5B9F">
              <w:rPr>
                <w:color w:val="000000"/>
              </w:rPr>
              <w:t xml:space="preserve"> </w:t>
            </w:r>
            <w:r w:rsidRPr="00C02DD4">
              <w:rPr>
                <w:color w:val="000000"/>
              </w:rPr>
              <w:t>тыс.</w:t>
            </w:r>
            <w:r w:rsidR="009A5B9F">
              <w:rPr>
                <w:color w:val="000000"/>
              </w:rPr>
              <w:t xml:space="preserve"> </w:t>
            </w:r>
            <w:r w:rsidRPr="00C02DD4">
              <w:rPr>
                <w:color w:val="000000"/>
              </w:rPr>
              <w:t>руб.</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4906</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4013</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4705</w:t>
            </w:r>
          </w:p>
        </w:tc>
        <w:tc>
          <w:tcPr>
            <w:tcW w:w="1121" w:type="dxa"/>
            <w:tcBorders>
              <w:top w:val="nil"/>
              <w:left w:val="nil"/>
              <w:bottom w:val="single" w:sz="4" w:space="0" w:color="auto"/>
              <w:right w:val="single" w:sz="4" w:space="0" w:color="auto"/>
            </w:tcBorders>
            <w:shd w:val="clear" w:color="auto" w:fill="auto"/>
            <w:noWrap/>
            <w:vAlign w:val="center"/>
          </w:tcPr>
          <w:p w:rsidR="00C02DD4" w:rsidRPr="00C02DD4" w:rsidRDefault="00FC7C25" w:rsidP="00C02DD4">
            <w:pPr>
              <w:jc w:val="center"/>
              <w:rPr>
                <w:color w:val="000000"/>
              </w:rPr>
            </w:pPr>
            <w:r>
              <w:rPr>
                <w:color w:val="000000"/>
              </w:rPr>
              <w:t>-893</w:t>
            </w:r>
          </w:p>
        </w:tc>
        <w:tc>
          <w:tcPr>
            <w:tcW w:w="1002" w:type="dxa"/>
            <w:tcBorders>
              <w:top w:val="nil"/>
              <w:left w:val="nil"/>
              <w:bottom w:val="single" w:sz="4" w:space="0" w:color="auto"/>
              <w:right w:val="single" w:sz="4" w:space="0" w:color="auto"/>
            </w:tcBorders>
            <w:shd w:val="clear" w:color="auto" w:fill="auto"/>
            <w:noWrap/>
            <w:vAlign w:val="center"/>
          </w:tcPr>
          <w:p w:rsidR="00C02DD4" w:rsidRPr="00C02DD4" w:rsidRDefault="00FC7C25" w:rsidP="00C02DD4">
            <w:pPr>
              <w:jc w:val="center"/>
              <w:rPr>
                <w:color w:val="000000"/>
              </w:rPr>
            </w:pPr>
            <w:r>
              <w:rPr>
                <w:color w:val="000000"/>
              </w:rPr>
              <w:t>692</w:t>
            </w:r>
          </w:p>
        </w:tc>
        <w:tc>
          <w:tcPr>
            <w:tcW w:w="88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81,80</w:t>
            </w:r>
          </w:p>
        </w:tc>
        <w:tc>
          <w:tcPr>
            <w:tcW w:w="88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117,24</w:t>
            </w:r>
          </w:p>
        </w:tc>
      </w:tr>
      <w:tr w:rsidR="00C02DD4" w:rsidTr="00C02DD4">
        <w:trPr>
          <w:trHeight w:val="934"/>
        </w:trPr>
        <w:tc>
          <w:tcPr>
            <w:tcW w:w="3051" w:type="dxa"/>
            <w:tcBorders>
              <w:top w:val="nil"/>
              <w:left w:val="single" w:sz="4" w:space="0" w:color="auto"/>
              <w:bottom w:val="single" w:sz="4" w:space="0" w:color="auto"/>
              <w:right w:val="single" w:sz="4" w:space="0" w:color="auto"/>
            </w:tcBorders>
            <w:shd w:val="clear" w:color="auto" w:fill="auto"/>
            <w:vAlign w:val="center"/>
          </w:tcPr>
          <w:p w:rsidR="00C02DD4" w:rsidRPr="00C02DD4" w:rsidRDefault="00C02DD4" w:rsidP="00C02DD4">
            <w:pPr>
              <w:rPr>
                <w:color w:val="000000"/>
              </w:rPr>
            </w:pPr>
            <w:r w:rsidRPr="00C02DD4">
              <w:rPr>
                <w:color w:val="000000"/>
              </w:rPr>
              <w:t>Среднесписочная численность работников,</w:t>
            </w:r>
            <w:r w:rsidR="009A5B9F">
              <w:rPr>
                <w:color w:val="000000"/>
              </w:rPr>
              <w:t xml:space="preserve"> </w:t>
            </w:r>
            <w:r w:rsidRPr="00C02DD4">
              <w:rPr>
                <w:color w:val="000000"/>
              </w:rPr>
              <w:t>чел.</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55</w:t>
            </w:r>
          </w:p>
        </w:tc>
        <w:tc>
          <w:tcPr>
            <w:tcW w:w="1001" w:type="dxa"/>
            <w:tcBorders>
              <w:top w:val="nil"/>
              <w:left w:val="nil"/>
              <w:bottom w:val="nil"/>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62</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73</w:t>
            </w:r>
          </w:p>
        </w:tc>
        <w:tc>
          <w:tcPr>
            <w:tcW w:w="1121" w:type="dxa"/>
            <w:tcBorders>
              <w:top w:val="nil"/>
              <w:left w:val="nil"/>
              <w:bottom w:val="single" w:sz="4" w:space="0" w:color="auto"/>
              <w:right w:val="single" w:sz="4" w:space="0" w:color="auto"/>
            </w:tcBorders>
            <w:shd w:val="clear" w:color="auto" w:fill="auto"/>
            <w:noWrap/>
            <w:vAlign w:val="center"/>
          </w:tcPr>
          <w:p w:rsidR="00C02DD4" w:rsidRPr="00C02DD4" w:rsidRDefault="00FC7C25" w:rsidP="00C02DD4">
            <w:pPr>
              <w:jc w:val="center"/>
              <w:rPr>
                <w:color w:val="000000"/>
              </w:rPr>
            </w:pPr>
            <w:r>
              <w:rPr>
                <w:color w:val="000000"/>
              </w:rPr>
              <w:t>7</w:t>
            </w:r>
          </w:p>
        </w:tc>
        <w:tc>
          <w:tcPr>
            <w:tcW w:w="1002" w:type="dxa"/>
            <w:tcBorders>
              <w:top w:val="nil"/>
              <w:left w:val="nil"/>
              <w:bottom w:val="single" w:sz="4" w:space="0" w:color="auto"/>
              <w:right w:val="single" w:sz="4" w:space="0" w:color="auto"/>
            </w:tcBorders>
            <w:shd w:val="clear" w:color="auto" w:fill="auto"/>
            <w:noWrap/>
            <w:vAlign w:val="center"/>
          </w:tcPr>
          <w:p w:rsidR="00C02DD4" w:rsidRPr="00C02DD4" w:rsidRDefault="00FC7C25" w:rsidP="00C02DD4">
            <w:pPr>
              <w:jc w:val="center"/>
              <w:rPr>
                <w:color w:val="000000"/>
              </w:rPr>
            </w:pPr>
            <w:r>
              <w:rPr>
                <w:color w:val="000000"/>
              </w:rPr>
              <w:t>11</w:t>
            </w:r>
          </w:p>
        </w:tc>
        <w:tc>
          <w:tcPr>
            <w:tcW w:w="88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112,73</w:t>
            </w:r>
          </w:p>
        </w:tc>
        <w:tc>
          <w:tcPr>
            <w:tcW w:w="88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117,74</w:t>
            </w:r>
          </w:p>
        </w:tc>
      </w:tr>
      <w:tr w:rsidR="00C02DD4" w:rsidTr="00C02DD4">
        <w:trPr>
          <w:trHeight w:val="623"/>
        </w:trPr>
        <w:tc>
          <w:tcPr>
            <w:tcW w:w="3051" w:type="dxa"/>
            <w:tcBorders>
              <w:top w:val="nil"/>
              <w:left w:val="single" w:sz="4" w:space="0" w:color="auto"/>
              <w:bottom w:val="single" w:sz="4" w:space="0" w:color="auto"/>
              <w:right w:val="single" w:sz="4" w:space="0" w:color="auto"/>
            </w:tcBorders>
            <w:shd w:val="clear" w:color="auto" w:fill="auto"/>
            <w:vAlign w:val="center"/>
          </w:tcPr>
          <w:p w:rsidR="00C02DD4" w:rsidRPr="00C02DD4" w:rsidRDefault="00C02DD4" w:rsidP="00C02DD4">
            <w:pPr>
              <w:rPr>
                <w:color w:val="000000"/>
              </w:rPr>
            </w:pPr>
            <w:r w:rsidRPr="00C02DD4">
              <w:rPr>
                <w:color w:val="000000"/>
              </w:rPr>
              <w:t xml:space="preserve">Фонд </w:t>
            </w:r>
            <w:r w:rsidR="009A5B9F">
              <w:rPr>
                <w:color w:val="000000"/>
              </w:rPr>
              <w:t>з/п</w:t>
            </w:r>
            <w:r w:rsidRPr="00C02DD4">
              <w:rPr>
                <w:color w:val="000000"/>
              </w:rPr>
              <w:t>,</w:t>
            </w:r>
            <w:r w:rsidR="009A5B9F">
              <w:rPr>
                <w:color w:val="000000"/>
              </w:rPr>
              <w:t xml:space="preserve"> </w:t>
            </w:r>
            <w:r w:rsidRPr="00C02DD4">
              <w:rPr>
                <w:color w:val="000000"/>
              </w:rPr>
              <w:t>тыс.руб.</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5647</w:t>
            </w:r>
          </w:p>
        </w:tc>
        <w:tc>
          <w:tcPr>
            <w:tcW w:w="1001" w:type="dxa"/>
            <w:tcBorders>
              <w:top w:val="single" w:sz="4" w:space="0" w:color="auto"/>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8326</w:t>
            </w:r>
          </w:p>
        </w:tc>
        <w:tc>
          <w:tcPr>
            <w:tcW w:w="1001"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10395</w:t>
            </w:r>
          </w:p>
        </w:tc>
        <w:tc>
          <w:tcPr>
            <w:tcW w:w="1121" w:type="dxa"/>
            <w:tcBorders>
              <w:top w:val="nil"/>
              <w:left w:val="nil"/>
              <w:bottom w:val="single" w:sz="4" w:space="0" w:color="auto"/>
              <w:right w:val="single" w:sz="4" w:space="0" w:color="auto"/>
            </w:tcBorders>
            <w:shd w:val="clear" w:color="auto" w:fill="auto"/>
            <w:noWrap/>
            <w:vAlign w:val="center"/>
          </w:tcPr>
          <w:p w:rsidR="00C02DD4" w:rsidRPr="00C02DD4" w:rsidRDefault="00FC7C25" w:rsidP="00C02DD4">
            <w:pPr>
              <w:jc w:val="center"/>
              <w:rPr>
                <w:color w:val="000000"/>
              </w:rPr>
            </w:pPr>
            <w:r>
              <w:rPr>
                <w:color w:val="000000"/>
              </w:rPr>
              <w:t>2679</w:t>
            </w:r>
          </w:p>
        </w:tc>
        <w:tc>
          <w:tcPr>
            <w:tcW w:w="1002" w:type="dxa"/>
            <w:tcBorders>
              <w:top w:val="nil"/>
              <w:left w:val="nil"/>
              <w:bottom w:val="single" w:sz="4" w:space="0" w:color="auto"/>
              <w:right w:val="single" w:sz="4" w:space="0" w:color="auto"/>
            </w:tcBorders>
            <w:shd w:val="clear" w:color="auto" w:fill="auto"/>
            <w:noWrap/>
            <w:vAlign w:val="center"/>
          </w:tcPr>
          <w:p w:rsidR="00C02DD4" w:rsidRPr="00C02DD4" w:rsidRDefault="00FC7C25" w:rsidP="00C02DD4">
            <w:pPr>
              <w:jc w:val="center"/>
              <w:rPr>
                <w:color w:val="000000"/>
              </w:rPr>
            </w:pPr>
            <w:r>
              <w:rPr>
                <w:color w:val="000000"/>
              </w:rPr>
              <w:t>2069</w:t>
            </w:r>
          </w:p>
        </w:tc>
        <w:tc>
          <w:tcPr>
            <w:tcW w:w="88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147,44</w:t>
            </w:r>
          </w:p>
        </w:tc>
        <w:tc>
          <w:tcPr>
            <w:tcW w:w="882" w:type="dxa"/>
            <w:tcBorders>
              <w:top w:val="nil"/>
              <w:left w:val="nil"/>
              <w:bottom w:val="single" w:sz="4" w:space="0" w:color="auto"/>
              <w:right w:val="single" w:sz="4" w:space="0" w:color="auto"/>
            </w:tcBorders>
            <w:shd w:val="clear" w:color="auto" w:fill="auto"/>
            <w:noWrap/>
            <w:vAlign w:val="center"/>
          </w:tcPr>
          <w:p w:rsidR="00C02DD4" w:rsidRPr="00C02DD4" w:rsidRDefault="00C02DD4" w:rsidP="00C02DD4">
            <w:pPr>
              <w:jc w:val="center"/>
              <w:rPr>
                <w:color w:val="000000"/>
              </w:rPr>
            </w:pPr>
            <w:r w:rsidRPr="00C02DD4">
              <w:rPr>
                <w:color w:val="000000"/>
              </w:rPr>
              <w:t>124,85</w:t>
            </w:r>
          </w:p>
        </w:tc>
      </w:tr>
    </w:tbl>
    <w:p w:rsidR="00C02DD4" w:rsidRDefault="009A5B9F" w:rsidP="009A5B9F">
      <w:pPr>
        <w:spacing w:line="360" w:lineRule="auto"/>
        <w:ind w:left="1680" w:hanging="1680"/>
        <w:contextualSpacing/>
        <w:jc w:val="right"/>
        <w:rPr>
          <w:sz w:val="28"/>
          <w:szCs w:val="28"/>
        </w:rPr>
      </w:pPr>
      <w:r>
        <w:rPr>
          <w:sz w:val="28"/>
          <w:szCs w:val="28"/>
        </w:rPr>
        <w:t>Продолжение таблицы 1.</w:t>
      </w:r>
    </w:p>
    <w:tbl>
      <w:tblPr>
        <w:tblW w:w="9941" w:type="dxa"/>
        <w:tblInd w:w="-116" w:type="dxa"/>
        <w:tblLook w:val="0000" w:firstRow="0" w:lastRow="0" w:firstColumn="0" w:lastColumn="0" w:noHBand="0" w:noVBand="0"/>
      </w:tblPr>
      <w:tblGrid>
        <w:gridCol w:w="3051"/>
        <w:gridCol w:w="1001"/>
        <w:gridCol w:w="1001"/>
        <w:gridCol w:w="1001"/>
        <w:gridCol w:w="1121"/>
        <w:gridCol w:w="1002"/>
        <w:gridCol w:w="882"/>
        <w:gridCol w:w="882"/>
      </w:tblGrid>
      <w:tr w:rsidR="009A5B9F" w:rsidTr="009A5B9F">
        <w:trPr>
          <w:trHeight w:val="623"/>
        </w:trPr>
        <w:tc>
          <w:tcPr>
            <w:tcW w:w="3051" w:type="dxa"/>
            <w:tcBorders>
              <w:top w:val="nil"/>
              <w:left w:val="single" w:sz="4" w:space="0" w:color="auto"/>
              <w:bottom w:val="single" w:sz="4" w:space="0" w:color="auto"/>
              <w:right w:val="single" w:sz="4" w:space="0" w:color="auto"/>
            </w:tcBorders>
            <w:shd w:val="clear" w:color="auto" w:fill="auto"/>
            <w:vAlign w:val="center"/>
          </w:tcPr>
          <w:p w:rsidR="009A5B9F" w:rsidRPr="00C02DD4" w:rsidRDefault="00AB7136" w:rsidP="009A5B9F">
            <w:pPr>
              <w:jc w:val="center"/>
              <w:rPr>
                <w:color w:val="000000"/>
              </w:rPr>
            </w:pPr>
            <w:r>
              <w:rPr>
                <w:noProof/>
                <w:color w:val="000000"/>
              </w:rPr>
              <w:pict>
                <v:line id="_x0000_s1034" style="position:absolute;left:0;text-align:left;z-index:251657728" from="-8.6pt,0" to="486.4pt,0"/>
              </w:pict>
            </w:r>
            <w:r w:rsidR="009A5B9F">
              <w:rPr>
                <w:color w:val="000000"/>
              </w:rPr>
              <w:t>1</w:t>
            </w:r>
          </w:p>
        </w:tc>
        <w:tc>
          <w:tcPr>
            <w:tcW w:w="1001" w:type="dxa"/>
            <w:tcBorders>
              <w:top w:val="nil"/>
              <w:left w:val="nil"/>
              <w:bottom w:val="nil"/>
              <w:right w:val="single" w:sz="4" w:space="0" w:color="auto"/>
            </w:tcBorders>
            <w:shd w:val="clear" w:color="auto" w:fill="auto"/>
            <w:noWrap/>
            <w:vAlign w:val="center"/>
          </w:tcPr>
          <w:p w:rsidR="009A5B9F" w:rsidRPr="00C02DD4" w:rsidRDefault="009A5B9F" w:rsidP="009A5B9F">
            <w:pPr>
              <w:jc w:val="center"/>
              <w:rPr>
                <w:color w:val="000000"/>
              </w:rPr>
            </w:pPr>
            <w:r>
              <w:rPr>
                <w:color w:val="000000"/>
              </w:rPr>
              <w:t>2</w:t>
            </w:r>
          </w:p>
        </w:tc>
        <w:tc>
          <w:tcPr>
            <w:tcW w:w="1001" w:type="dxa"/>
            <w:tcBorders>
              <w:top w:val="nil"/>
              <w:left w:val="nil"/>
              <w:bottom w:val="nil"/>
              <w:right w:val="single" w:sz="4" w:space="0" w:color="auto"/>
            </w:tcBorders>
            <w:shd w:val="clear" w:color="auto" w:fill="auto"/>
            <w:noWrap/>
            <w:vAlign w:val="center"/>
          </w:tcPr>
          <w:p w:rsidR="009A5B9F" w:rsidRPr="00C02DD4" w:rsidRDefault="009A5B9F" w:rsidP="009A5B9F">
            <w:pPr>
              <w:jc w:val="center"/>
              <w:rPr>
                <w:color w:val="000000"/>
              </w:rPr>
            </w:pPr>
            <w:r>
              <w:rPr>
                <w:color w:val="000000"/>
              </w:rPr>
              <w:t>3</w:t>
            </w:r>
          </w:p>
        </w:tc>
        <w:tc>
          <w:tcPr>
            <w:tcW w:w="1001"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Pr>
                <w:color w:val="000000"/>
              </w:rPr>
              <w:t>4</w:t>
            </w:r>
          </w:p>
        </w:tc>
        <w:tc>
          <w:tcPr>
            <w:tcW w:w="1121"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Pr>
                <w:color w:val="000000"/>
              </w:rPr>
              <w:t>5</w:t>
            </w:r>
          </w:p>
        </w:tc>
        <w:tc>
          <w:tcPr>
            <w:tcW w:w="1002"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Pr>
                <w:color w:val="000000"/>
              </w:rPr>
              <w:t>6</w:t>
            </w:r>
          </w:p>
        </w:tc>
        <w:tc>
          <w:tcPr>
            <w:tcW w:w="882"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Pr>
                <w:color w:val="000000"/>
              </w:rPr>
              <w:t>7</w:t>
            </w:r>
          </w:p>
        </w:tc>
        <w:tc>
          <w:tcPr>
            <w:tcW w:w="882"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Pr>
                <w:color w:val="000000"/>
              </w:rPr>
              <w:t>8</w:t>
            </w:r>
          </w:p>
        </w:tc>
      </w:tr>
      <w:tr w:rsidR="009A5B9F" w:rsidTr="009A5B9F">
        <w:trPr>
          <w:trHeight w:val="623"/>
        </w:trPr>
        <w:tc>
          <w:tcPr>
            <w:tcW w:w="3051" w:type="dxa"/>
            <w:tcBorders>
              <w:top w:val="nil"/>
              <w:left w:val="single" w:sz="4" w:space="0" w:color="auto"/>
              <w:bottom w:val="single" w:sz="4" w:space="0" w:color="auto"/>
              <w:right w:val="single" w:sz="4" w:space="0" w:color="auto"/>
            </w:tcBorders>
            <w:shd w:val="clear" w:color="auto" w:fill="auto"/>
            <w:vAlign w:val="center"/>
          </w:tcPr>
          <w:p w:rsidR="009A5B9F" w:rsidRPr="00C02DD4" w:rsidRDefault="00AB7136" w:rsidP="009A5B9F">
            <w:pPr>
              <w:rPr>
                <w:color w:val="000000"/>
              </w:rPr>
            </w:pPr>
            <w:r>
              <w:rPr>
                <w:noProof/>
                <w:sz w:val="28"/>
                <w:szCs w:val="28"/>
              </w:rPr>
              <w:pict>
                <v:line id="_x0000_s1037" style="position:absolute;z-index:251658752;mso-position-horizontal-relative:text;mso-position-vertical-relative:text" from="-6.2pt,.25pt" to="146.8pt,.25pt"/>
              </w:pict>
            </w:r>
            <w:r>
              <w:rPr>
                <w:noProof/>
                <w:color w:val="000000"/>
              </w:rPr>
              <w:pict>
                <v:line id="_x0000_s1028" style="position:absolute;z-index:251656704;mso-position-horizontal-relative:text;mso-position-vertical-relative:text" from="145pt,-.15pt" to="244pt,-.15pt"/>
              </w:pict>
            </w:r>
            <w:r w:rsidR="009A5B9F" w:rsidRPr="00C02DD4">
              <w:rPr>
                <w:color w:val="000000"/>
              </w:rPr>
              <w:t>Среднемесячная</w:t>
            </w:r>
            <w:r w:rsidR="009A5B9F">
              <w:rPr>
                <w:color w:val="000000"/>
              </w:rPr>
              <w:t xml:space="preserve"> з/п</w:t>
            </w:r>
            <w:r w:rsidR="009A5B9F" w:rsidRPr="00C02DD4">
              <w:rPr>
                <w:color w:val="000000"/>
              </w:rPr>
              <w:t>,</w:t>
            </w:r>
            <w:r w:rsidR="009A5B9F">
              <w:rPr>
                <w:color w:val="000000"/>
              </w:rPr>
              <w:t xml:space="preserve"> </w:t>
            </w:r>
            <w:r w:rsidR="009A5B9F" w:rsidRPr="00C02DD4">
              <w:rPr>
                <w:color w:val="000000"/>
              </w:rPr>
              <w:t>руб.</w:t>
            </w:r>
          </w:p>
        </w:tc>
        <w:tc>
          <w:tcPr>
            <w:tcW w:w="1001" w:type="dxa"/>
            <w:tcBorders>
              <w:top w:val="nil"/>
              <w:left w:val="nil"/>
              <w:bottom w:val="nil"/>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8556</w:t>
            </w:r>
          </w:p>
        </w:tc>
        <w:tc>
          <w:tcPr>
            <w:tcW w:w="1001" w:type="dxa"/>
            <w:tcBorders>
              <w:top w:val="nil"/>
              <w:left w:val="nil"/>
              <w:bottom w:val="nil"/>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11191</w:t>
            </w:r>
          </w:p>
        </w:tc>
        <w:tc>
          <w:tcPr>
            <w:tcW w:w="1001"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11866</w:t>
            </w:r>
          </w:p>
        </w:tc>
        <w:tc>
          <w:tcPr>
            <w:tcW w:w="1121" w:type="dxa"/>
            <w:tcBorders>
              <w:top w:val="nil"/>
              <w:left w:val="nil"/>
              <w:bottom w:val="single" w:sz="4" w:space="0" w:color="auto"/>
              <w:right w:val="single" w:sz="4" w:space="0" w:color="auto"/>
            </w:tcBorders>
            <w:shd w:val="clear" w:color="auto" w:fill="auto"/>
            <w:noWrap/>
            <w:vAlign w:val="center"/>
          </w:tcPr>
          <w:p w:rsidR="009A5B9F" w:rsidRPr="00C02DD4" w:rsidRDefault="00FC7C25" w:rsidP="009A5B9F">
            <w:pPr>
              <w:jc w:val="center"/>
              <w:rPr>
                <w:color w:val="000000"/>
              </w:rPr>
            </w:pPr>
            <w:r>
              <w:rPr>
                <w:color w:val="000000"/>
              </w:rPr>
              <w:t>2635</w:t>
            </w:r>
          </w:p>
        </w:tc>
        <w:tc>
          <w:tcPr>
            <w:tcW w:w="1002" w:type="dxa"/>
            <w:tcBorders>
              <w:top w:val="nil"/>
              <w:left w:val="nil"/>
              <w:bottom w:val="single" w:sz="4" w:space="0" w:color="auto"/>
              <w:right w:val="single" w:sz="4" w:space="0" w:color="auto"/>
            </w:tcBorders>
            <w:shd w:val="clear" w:color="auto" w:fill="auto"/>
            <w:noWrap/>
            <w:vAlign w:val="center"/>
          </w:tcPr>
          <w:p w:rsidR="009A5B9F" w:rsidRPr="00C02DD4" w:rsidRDefault="00FC7C25" w:rsidP="009A5B9F">
            <w:pPr>
              <w:jc w:val="center"/>
              <w:rPr>
                <w:color w:val="000000"/>
              </w:rPr>
            </w:pPr>
            <w:r>
              <w:rPr>
                <w:color w:val="000000"/>
              </w:rPr>
              <w:t>675</w:t>
            </w:r>
          </w:p>
        </w:tc>
        <w:tc>
          <w:tcPr>
            <w:tcW w:w="882"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130,80</w:t>
            </w:r>
          </w:p>
        </w:tc>
        <w:tc>
          <w:tcPr>
            <w:tcW w:w="882"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106,03</w:t>
            </w:r>
          </w:p>
        </w:tc>
      </w:tr>
      <w:tr w:rsidR="009A5B9F" w:rsidTr="009A5B9F">
        <w:trPr>
          <w:trHeight w:val="623"/>
        </w:trPr>
        <w:tc>
          <w:tcPr>
            <w:tcW w:w="3051" w:type="dxa"/>
            <w:tcBorders>
              <w:top w:val="nil"/>
              <w:left w:val="single" w:sz="4" w:space="0" w:color="auto"/>
              <w:bottom w:val="single" w:sz="4" w:space="0" w:color="auto"/>
              <w:right w:val="single" w:sz="4" w:space="0" w:color="auto"/>
            </w:tcBorders>
            <w:shd w:val="clear" w:color="auto" w:fill="auto"/>
            <w:vAlign w:val="center"/>
          </w:tcPr>
          <w:p w:rsidR="009A5B9F" w:rsidRPr="00C02DD4" w:rsidRDefault="009A5B9F" w:rsidP="009A5B9F">
            <w:pPr>
              <w:rPr>
                <w:color w:val="000000"/>
              </w:rPr>
            </w:pPr>
            <w:r w:rsidRPr="00C02DD4">
              <w:rPr>
                <w:color w:val="000000"/>
              </w:rPr>
              <w:t>Фондовооружённость,</w:t>
            </w:r>
            <w:r>
              <w:rPr>
                <w:color w:val="000000"/>
              </w:rPr>
              <w:t xml:space="preserve"> </w:t>
            </w:r>
            <w:r w:rsidRPr="00C02DD4">
              <w:rPr>
                <w:color w:val="000000"/>
              </w:rPr>
              <w:t>тыс.</w:t>
            </w:r>
            <w:r>
              <w:rPr>
                <w:color w:val="000000"/>
              </w:rPr>
              <w:t xml:space="preserve"> </w:t>
            </w:r>
            <w:r w:rsidRPr="00C02DD4">
              <w:rPr>
                <w:color w:val="000000"/>
              </w:rPr>
              <w:t>руб./чел.</w:t>
            </w:r>
          </w:p>
        </w:tc>
        <w:tc>
          <w:tcPr>
            <w:tcW w:w="1001" w:type="dxa"/>
            <w:tcBorders>
              <w:top w:val="single" w:sz="4" w:space="0" w:color="auto"/>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229,236</w:t>
            </w:r>
          </w:p>
        </w:tc>
        <w:tc>
          <w:tcPr>
            <w:tcW w:w="1001" w:type="dxa"/>
            <w:tcBorders>
              <w:top w:val="single" w:sz="4" w:space="0" w:color="auto"/>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265,565</w:t>
            </w:r>
          </w:p>
        </w:tc>
        <w:tc>
          <w:tcPr>
            <w:tcW w:w="1001"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252,877</w:t>
            </w:r>
          </w:p>
        </w:tc>
        <w:tc>
          <w:tcPr>
            <w:tcW w:w="1121" w:type="dxa"/>
            <w:tcBorders>
              <w:top w:val="nil"/>
              <w:left w:val="nil"/>
              <w:bottom w:val="single" w:sz="4" w:space="0" w:color="auto"/>
              <w:right w:val="single" w:sz="4" w:space="0" w:color="auto"/>
            </w:tcBorders>
            <w:shd w:val="clear" w:color="auto" w:fill="auto"/>
            <w:noWrap/>
            <w:vAlign w:val="center"/>
          </w:tcPr>
          <w:p w:rsidR="009A5B9F" w:rsidRPr="00C02DD4" w:rsidRDefault="00FC7C25" w:rsidP="009A5B9F">
            <w:pPr>
              <w:jc w:val="center"/>
              <w:rPr>
                <w:color w:val="000000"/>
              </w:rPr>
            </w:pPr>
            <w:r>
              <w:rPr>
                <w:color w:val="000000"/>
              </w:rPr>
              <w:t>551</w:t>
            </w:r>
          </w:p>
        </w:tc>
        <w:tc>
          <w:tcPr>
            <w:tcW w:w="1002"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-12,69</w:t>
            </w:r>
          </w:p>
        </w:tc>
        <w:tc>
          <w:tcPr>
            <w:tcW w:w="882"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115,85</w:t>
            </w:r>
          </w:p>
        </w:tc>
        <w:tc>
          <w:tcPr>
            <w:tcW w:w="882"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95,22</w:t>
            </w:r>
          </w:p>
        </w:tc>
      </w:tr>
      <w:tr w:rsidR="009A5B9F" w:rsidTr="009A5B9F">
        <w:trPr>
          <w:trHeight w:val="623"/>
        </w:trPr>
        <w:tc>
          <w:tcPr>
            <w:tcW w:w="3051" w:type="dxa"/>
            <w:tcBorders>
              <w:top w:val="nil"/>
              <w:left w:val="single" w:sz="4" w:space="0" w:color="auto"/>
              <w:bottom w:val="single" w:sz="4" w:space="0" w:color="auto"/>
              <w:right w:val="single" w:sz="4" w:space="0" w:color="auto"/>
            </w:tcBorders>
            <w:shd w:val="clear" w:color="auto" w:fill="auto"/>
            <w:vAlign w:val="center"/>
          </w:tcPr>
          <w:p w:rsidR="009A5B9F" w:rsidRPr="00C02DD4" w:rsidRDefault="009A5B9F" w:rsidP="009A5B9F">
            <w:pPr>
              <w:rPr>
                <w:color w:val="000000"/>
              </w:rPr>
            </w:pPr>
            <w:r w:rsidRPr="00C02DD4">
              <w:rPr>
                <w:color w:val="000000"/>
              </w:rPr>
              <w:t>Производительность тр</w:t>
            </w:r>
            <w:r>
              <w:rPr>
                <w:color w:val="000000"/>
              </w:rPr>
              <w:t>у</w:t>
            </w:r>
            <w:r w:rsidRPr="00C02DD4">
              <w:rPr>
                <w:color w:val="000000"/>
              </w:rPr>
              <w:t>да,</w:t>
            </w:r>
            <w:r>
              <w:rPr>
                <w:color w:val="000000"/>
              </w:rPr>
              <w:t xml:space="preserve"> </w:t>
            </w:r>
            <w:r w:rsidRPr="00C02DD4">
              <w:rPr>
                <w:color w:val="000000"/>
              </w:rPr>
              <w:t>тыс.</w:t>
            </w:r>
            <w:r>
              <w:rPr>
                <w:color w:val="000000"/>
              </w:rPr>
              <w:t xml:space="preserve"> </w:t>
            </w:r>
            <w:r w:rsidRPr="00C02DD4">
              <w:rPr>
                <w:color w:val="000000"/>
              </w:rPr>
              <w:t>руб./чел.</w:t>
            </w:r>
          </w:p>
        </w:tc>
        <w:tc>
          <w:tcPr>
            <w:tcW w:w="1001"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470,85</w:t>
            </w:r>
          </w:p>
        </w:tc>
        <w:tc>
          <w:tcPr>
            <w:tcW w:w="1001"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692,68</w:t>
            </w:r>
          </w:p>
        </w:tc>
        <w:tc>
          <w:tcPr>
            <w:tcW w:w="1001"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675,34</w:t>
            </w:r>
          </w:p>
        </w:tc>
        <w:tc>
          <w:tcPr>
            <w:tcW w:w="1121" w:type="dxa"/>
            <w:tcBorders>
              <w:top w:val="nil"/>
              <w:left w:val="nil"/>
              <w:bottom w:val="single" w:sz="4" w:space="0" w:color="auto"/>
              <w:right w:val="single" w:sz="4" w:space="0" w:color="auto"/>
            </w:tcBorders>
            <w:shd w:val="clear" w:color="auto" w:fill="auto"/>
            <w:noWrap/>
            <w:vAlign w:val="center"/>
          </w:tcPr>
          <w:p w:rsidR="009A5B9F" w:rsidRPr="004407C8" w:rsidRDefault="004407C8" w:rsidP="009A5B9F">
            <w:pPr>
              <w:jc w:val="center"/>
              <w:rPr>
                <w:color w:val="000000"/>
                <w:lang w:val="en-US"/>
              </w:rPr>
            </w:pPr>
            <w:r>
              <w:rPr>
                <w:color w:val="000000"/>
                <w:lang w:val="en-US"/>
              </w:rPr>
              <w:t>221,83</w:t>
            </w:r>
          </w:p>
        </w:tc>
        <w:tc>
          <w:tcPr>
            <w:tcW w:w="1002" w:type="dxa"/>
            <w:tcBorders>
              <w:top w:val="nil"/>
              <w:left w:val="nil"/>
              <w:bottom w:val="single" w:sz="4" w:space="0" w:color="auto"/>
              <w:right w:val="single" w:sz="4" w:space="0" w:color="auto"/>
            </w:tcBorders>
            <w:shd w:val="clear" w:color="auto" w:fill="auto"/>
            <w:noWrap/>
            <w:vAlign w:val="center"/>
          </w:tcPr>
          <w:p w:rsidR="009A5B9F" w:rsidRPr="004407C8" w:rsidRDefault="004407C8" w:rsidP="009A5B9F">
            <w:pPr>
              <w:jc w:val="center"/>
              <w:rPr>
                <w:color w:val="000000"/>
                <w:lang w:val="en-US"/>
              </w:rPr>
            </w:pPr>
            <w:r>
              <w:rPr>
                <w:color w:val="000000"/>
              </w:rPr>
              <w:t>-17,3</w:t>
            </w:r>
            <w:r>
              <w:rPr>
                <w:color w:val="000000"/>
                <w:lang w:val="en-US"/>
              </w:rPr>
              <w:t>4</w:t>
            </w:r>
          </w:p>
        </w:tc>
        <w:tc>
          <w:tcPr>
            <w:tcW w:w="882"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147,11</w:t>
            </w:r>
          </w:p>
        </w:tc>
        <w:tc>
          <w:tcPr>
            <w:tcW w:w="882"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97,50</w:t>
            </w:r>
          </w:p>
        </w:tc>
      </w:tr>
      <w:tr w:rsidR="009A5B9F" w:rsidTr="009A5B9F">
        <w:trPr>
          <w:trHeight w:val="311"/>
        </w:trPr>
        <w:tc>
          <w:tcPr>
            <w:tcW w:w="3051" w:type="dxa"/>
            <w:tcBorders>
              <w:top w:val="nil"/>
              <w:left w:val="single" w:sz="4" w:space="0" w:color="auto"/>
              <w:bottom w:val="single" w:sz="4" w:space="0" w:color="auto"/>
              <w:right w:val="single" w:sz="4" w:space="0" w:color="auto"/>
            </w:tcBorders>
            <w:shd w:val="clear" w:color="auto" w:fill="auto"/>
            <w:vAlign w:val="center"/>
          </w:tcPr>
          <w:p w:rsidR="009A5B9F" w:rsidRPr="00C02DD4" w:rsidRDefault="009A5B9F" w:rsidP="009A5B9F">
            <w:pPr>
              <w:rPr>
                <w:color w:val="000000"/>
              </w:rPr>
            </w:pPr>
            <w:r w:rsidRPr="00C02DD4">
              <w:rPr>
                <w:color w:val="000000"/>
              </w:rPr>
              <w:t>Фондоотдача,</w:t>
            </w:r>
            <w:r>
              <w:rPr>
                <w:color w:val="000000"/>
              </w:rPr>
              <w:t xml:space="preserve"> </w:t>
            </w:r>
            <w:r w:rsidRPr="00C02DD4">
              <w:rPr>
                <w:color w:val="000000"/>
              </w:rPr>
              <w:t>руб.</w:t>
            </w:r>
          </w:p>
        </w:tc>
        <w:tc>
          <w:tcPr>
            <w:tcW w:w="1001"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2,05</w:t>
            </w:r>
          </w:p>
        </w:tc>
        <w:tc>
          <w:tcPr>
            <w:tcW w:w="1001"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2,61</w:t>
            </w:r>
          </w:p>
        </w:tc>
        <w:tc>
          <w:tcPr>
            <w:tcW w:w="1001"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2,67</w:t>
            </w:r>
          </w:p>
        </w:tc>
        <w:tc>
          <w:tcPr>
            <w:tcW w:w="1121" w:type="dxa"/>
            <w:tcBorders>
              <w:top w:val="nil"/>
              <w:left w:val="nil"/>
              <w:bottom w:val="single" w:sz="4" w:space="0" w:color="auto"/>
              <w:right w:val="single" w:sz="4" w:space="0" w:color="auto"/>
            </w:tcBorders>
            <w:shd w:val="clear" w:color="auto" w:fill="auto"/>
            <w:noWrap/>
            <w:vAlign w:val="center"/>
          </w:tcPr>
          <w:p w:rsidR="009A5B9F" w:rsidRPr="00C02DD4" w:rsidRDefault="00987BAD" w:rsidP="009A5B9F">
            <w:pPr>
              <w:jc w:val="center"/>
              <w:rPr>
                <w:color w:val="000000"/>
              </w:rPr>
            </w:pPr>
            <w:r>
              <w:rPr>
                <w:color w:val="000000"/>
              </w:rPr>
              <w:t>0,56</w:t>
            </w:r>
          </w:p>
        </w:tc>
        <w:tc>
          <w:tcPr>
            <w:tcW w:w="1002"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0,06</w:t>
            </w:r>
          </w:p>
        </w:tc>
        <w:tc>
          <w:tcPr>
            <w:tcW w:w="882"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126,99</w:t>
            </w:r>
          </w:p>
        </w:tc>
        <w:tc>
          <w:tcPr>
            <w:tcW w:w="882"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102,39</w:t>
            </w:r>
          </w:p>
        </w:tc>
      </w:tr>
      <w:tr w:rsidR="009A5B9F" w:rsidTr="009A5B9F">
        <w:trPr>
          <w:trHeight w:val="623"/>
        </w:trPr>
        <w:tc>
          <w:tcPr>
            <w:tcW w:w="3051" w:type="dxa"/>
            <w:tcBorders>
              <w:top w:val="nil"/>
              <w:left w:val="single" w:sz="4" w:space="0" w:color="auto"/>
              <w:bottom w:val="single" w:sz="4" w:space="0" w:color="auto"/>
              <w:right w:val="single" w:sz="4" w:space="0" w:color="auto"/>
            </w:tcBorders>
            <w:shd w:val="clear" w:color="auto" w:fill="auto"/>
            <w:vAlign w:val="center"/>
          </w:tcPr>
          <w:p w:rsidR="009A5B9F" w:rsidRPr="00C02DD4" w:rsidRDefault="009A5B9F" w:rsidP="009A5B9F">
            <w:pPr>
              <w:rPr>
                <w:color w:val="000000"/>
              </w:rPr>
            </w:pPr>
            <w:r w:rsidRPr="00C02DD4">
              <w:rPr>
                <w:color w:val="000000"/>
              </w:rPr>
              <w:t>Рентабельность капитала,</w:t>
            </w:r>
            <w:r>
              <w:rPr>
                <w:color w:val="000000"/>
              </w:rPr>
              <w:t xml:space="preserve"> </w:t>
            </w:r>
            <w:r w:rsidRPr="00C02DD4">
              <w:rPr>
                <w:color w:val="000000"/>
              </w:rPr>
              <w:t>%</w:t>
            </w:r>
          </w:p>
        </w:tc>
        <w:tc>
          <w:tcPr>
            <w:tcW w:w="1001"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15,66</w:t>
            </w:r>
          </w:p>
        </w:tc>
        <w:tc>
          <w:tcPr>
            <w:tcW w:w="1001"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43,73</w:t>
            </w:r>
          </w:p>
        </w:tc>
        <w:tc>
          <w:tcPr>
            <w:tcW w:w="1001"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37,75</w:t>
            </w:r>
          </w:p>
        </w:tc>
        <w:tc>
          <w:tcPr>
            <w:tcW w:w="1121"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28,07</w:t>
            </w:r>
          </w:p>
        </w:tc>
        <w:tc>
          <w:tcPr>
            <w:tcW w:w="1002"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-5,97</w:t>
            </w:r>
          </w:p>
        </w:tc>
        <w:tc>
          <w:tcPr>
            <w:tcW w:w="882"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w:t>
            </w:r>
          </w:p>
        </w:tc>
        <w:tc>
          <w:tcPr>
            <w:tcW w:w="882" w:type="dxa"/>
            <w:tcBorders>
              <w:top w:val="nil"/>
              <w:left w:val="nil"/>
              <w:bottom w:val="single" w:sz="4" w:space="0" w:color="auto"/>
              <w:right w:val="single" w:sz="4" w:space="0" w:color="auto"/>
            </w:tcBorders>
            <w:shd w:val="clear" w:color="auto" w:fill="auto"/>
            <w:noWrap/>
            <w:vAlign w:val="center"/>
          </w:tcPr>
          <w:p w:rsidR="009A5B9F" w:rsidRPr="00C02DD4" w:rsidRDefault="009A5B9F" w:rsidP="009A5B9F">
            <w:pPr>
              <w:jc w:val="center"/>
              <w:rPr>
                <w:color w:val="000000"/>
              </w:rPr>
            </w:pPr>
            <w:r w:rsidRPr="00C02DD4">
              <w:rPr>
                <w:color w:val="000000"/>
              </w:rPr>
              <w:t>-</w:t>
            </w:r>
          </w:p>
        </w:tc>
      </w:tr>
    </w:tbl>
    <w:p w:rsidR="00103A6A" w:rsidRDefault="00103A6A" w:rsidP="005405CA">
      <w:pPr>
        <w:spacing w:line="360" w:lineRule="auto"/>
        <w:contextualSpacing/>
        <w:jc w:val="both"/>
        <w:rPr>
          <w:sz w:val="28"/>
          <w:szCs w:val="28"/>
        </w:rPr>
      </w:pPr>
    </w:p>
    <w:p w:rsidR="004407C8" w:rsidRPr="00B96D81" w:rsidRDefault="004407C8" w:rsidP="004407C8">
      <w:pPr>
        <w:spacing w:line="360" w:lineRule="auto"/>
        <w:ind w:firstLine="709"/>
        <w:jc w:val="both"/>
        <w:rPr>
          <w:sz w:val="28"/>
          <w:szCs w:val="28"/>
        </w:rPr>
      </w:pPr>
      <w:r>
        <w:rPr>
          <w:sz w:val="28"/>
          <w:szCs w:val="28"/>
        </w:rPr>
        <w:t xml:space="preserve">Из таблицы </w:t>
      </w:r>
      <w:r w:rsidRPr="00B96D81">
        <w:rPr>
          <w:sz w:val="28"/>
          <w:szCs w:val="28"/>
        </w:rPr>
        <w:t>1 видно, что за анализируемый п</w:t>
      </w:r>
      <w:r>
        <w:rPr>
          <w:sz w:val="28"/>
          <w:szCs w:val="28"/>
        </w:rPr>
        <w:t>ериод – 2007-2009</w:t>
      </w:r>
      <w:r w:rsidRPr="004407C8">
        <w:rPr>
          <w:sz w:val="28"/>
          <w:szCs w:val="28"/>
        </w:rPr>
        <w:t xml:space="preserve"> </w:t>
      </w:r>
      <w:r>
        <w:rPr>
          <w:sz w:val="28"/>
          <w:szCs w:val="28"/>
        </w:rPr>
        <w:t xml:space="preserve">гг., </w:t>
      </w:r>
      <w:r w:rsidRPr="00B96D81">
        <w:rPr>
          <w:sz w:val="28"/>
          <w:szCs w:val="28"/>
        </w:rPr>
        <w:t xml:space="preserve">происходили следующие изменения, а именно выручка от продаж в </w:t>
      </w:r>
      <w:smartTag w:uri="urn:schemas-microsoft-com:office:smarttags" w:element="metricconverter">
        <w:smartTagPr>
          <w:attr w:name="ProductID" w:val="2008 г"/>
        </w:smartTagPr>
        <w:r w:rsidRPr="00B96D81">
          <w:rPr>
            <w:sz w:val="28"/>
            <w:szCs w:val="28"/>
          </w:rPr>
          <w:t>2008</w:t>
        </w:r>
        <w:r>
          <w:rPr>
            <w:sz w:val="28"/>
            <w:szCs w:val="28"/>
          </w:rPr>
          <w:t xml:space="preserve"> </w:t>
        </w:r>
        <w:r w:rsidRPr="00B96D81">
          <w:rPr>
            <w:sz w:val="28"/>
            <w:szCs w:val="28"/>
          </w:rPr>
          <w:t>г</w:t>
        </w:r>
      </w:smartTag>
      <w:r>
        <w:rPr>
          <w:sz w:val="28"/>
          <w:szCs w:val="28"/>
        </w:rPr>
        <w:t>.</w:t>
      </w:r>
      <w:r w:rsidRPr="00B96D81">
        <w:rPr>
          <w:sz w:val="28"/>
          <w:szCs w:val="28"/>
        </w:rPr>
        <w:t xml:space="preserve"> увеличилась на </w:t>
      </w:r>
      <w:r>
        <w:rPr>
          <w:sz w:val="28"/>
          <w:szCs w:val="28"/>
        </w:rPr>
        <w:t xml:space="preserve">17049 </w:t>
      </w:r>
      <w:r w:rsidRPr="00B96D81">
        <w:rPr>
          <w:sz w:val="28"/>
          <w:szCs w:val="28"/>
        </w:rPr>
        <w:t xml:space="preserve">тыс. руб. по сравнению с </w:t>
      </w:r>
      <w:smartTag w:uri="urn:schemas-microsoft-com:office:smarttags" w:element="metricconverter">
        <w:smartTagPr>
          <w:attr w:name="ProductID" w:val="2007 г"/>
        </w:smartTagPr>
        <w:r w:rsidRPr="00B96D81">
          <w:rPr>
            <w:sz w:val="28"/>
            <w:szCs w:val="28"/>
          </w:rPr>
          <w:t>2007</w:t>
        </w:r>
        <w:r>
          <w:rPr>
            <w:sz w:val="28"/>
            <w:szCs w:val="28"/>
          </w:rPr>
          <w:t xml:space="preserve"> </w:t>
        </w:r>
        <w:r w:rsidRPr="00B96D81">
          <w:rPr>
            <w:sz w:val="28"/>
            <w:szCs w:val="28"/>
          </w:rPr>
          <w:t>г</w:t>
        </w:r>
      </w:smartTag>
      <w:r>
        <w:rPr>
          <w:sz w:val="28"/>
          <w:szCs w:val="28"/>
        </w:rPr>
        <w:t>.</w:t>
      </w:r>
      <w:r w:rsidRPr="00B96D81">
        <w:rPr>
          <w:sz w:val="28"/>
          <w:szCs w:val="28"/>
        </w:rPr>
        <w:t xml:space="preserve">, при этом ее темп роста увеличился на </w:t>
      </w:r>
      <w:r>
        <w:rPr>
          <w:sz w:val="28"/>
          <w:szCs w:val="28"/>
        </w:rPr>
        <w:t xml:space="preserve">65,83 </w:t>
      </w:r>
      <w:r w:rsidRPr="00B96D81">
        <w:rPr>
          <w:sz w:val="28"/>
          <w:szCs w:val="28"/>
        </w:rPr>
        <w:t xml:space="preserve">%; что касаемо следующего периода, то в </w:t>
      </w:r>
      <w:smartTag w:uri="urn:schemas-microsoft-com:office:smarttags" w:element="metricconverter">
        <w:smartTagPr>
          <w:attr w:name="ProductID" w:val="2009 г"/>
        </w:smartTagPr>
        <w:r w:rsidRPr="00B96D81">
          <w:rPr>
            <w:sz w:val="28"/>
            <w:szCs w:val="28"/>
          </w:rPr>
          <w:t>2009</w:t>
        </w:r>
        <w:r>
          <w:rPr>
            <w:sz w:val="28"/>
            <w:szCs w:val="28"/>
          </w:rPr>
          <w:t xml:space="preserve"> </w:t>
        </w:r>
        <w:r w:rsidRPr="00B96D81">
          <w:rPr>
            <w:sz w:val="28"/>
            <w:szCs w:val="28"/>
          </w:rPr>
          <w:t>г</w:t>
        </w:r>
      </w:smartTag>
      <w:r>
        <w:rPr>
          <w:sz w:val="28"/>
          <w:szCs w:val="28"/>
        </w:rPr>
        <w:t xml:space="preserve">. наблюдается дальнейший рост </w:t>
      </w:r>
      <w:r w:rsidRPr="00B96D81">
        <w:rPr>
          <w:sz w:val="28"/>
          <w:szCs w:val="28"/>
        </w:rPr>
        <w:t xml:space="preserve"> выручки на </w:t>
      </w:r>
      <w:r>
        <w:rPr>
          <w:sz w:val="28"/>
          <w:szCs w:val="28"/>
        </w:rPr>
        <w:t xml:space="preserve">6354 </w:t>
      </w:r>
      <w:r w:rsidRPr="00B96D81">
        <w:rPr>
          <w:sz w:val="28"/>
          <w:szCs w:val="28"/>
        </w:rPr>
        <w:t>тыс.</w:t>
      </w:r>
      <w:r>
        <w:rPr>
          <w:sz w:val="28"/>
          <w:szCs w:val="28"/>
        </w:rPr>
        <w:t xml:space="preserve"> </w:t>
      </w:r>
      <w:r w:rsidRPr="00B96D81">
        <w:rPr>
          <w:sz w:val="28"/>
          <w:szCs w:val="28"/>
        </w:rPr>
        <w:t xml:space="preserve">руб., в сравнение с 2008г. Выручка от реализации напрямую зависит от себестоимости реализованной продукции, которая в </w:t>
      </w:r>
      <w:smartTag w:uri="urn:schemas-microsoft-com:office:smarttags" w:element="metricconverter">
        <w:smartTagPr>
          <w:attr w:name="ProductID" w:val="2008 г"/>
        </w:smartTagPr>
        <w:r w:rsidRPr="00B96D81">
          <w:rPr>
            <w:sz w:val="28"/>
            <w:szCs w:val="28"/>
          </w:rPr>
          <w:t>2008</w:t>
        </w:r>
        <w:r w:rsidR="009F559A">
          <w:rPr>
            <w:sz w:val="28"/>
            <w:szCs w:val="28"/>
          </w:rPr>
          <w:t xml:space="preserve"> </w:t>
        </w:r>
        <w:r w:rsidRPr="00B96D81">
          <w:rPr>
            <w:sz w:val="28"/>
            <w:szCs w:val="28"/>
          </w:rPr>
          <w:t>г</w:t>
        </w:r>
      </w:smartTag>
      <w:r w:rsidR="009F559A">
        <w:rPr>
          <w:sz w:val="28"/>
          <w:szCs w:val="28"/>
        </w:rPr>
        <w:t>.</w:t>
      </w:r>
      <w:r w:rsidRPr="00B96D81">
        <w:rPr>
          <w:sz w:val="28"/>
          <w:szCs w:val="28"/>
        </w:rPr>
        <w:t xml:space="preserve"> соответственно увеличивалась на</w:t>
      </w:r>
      <w:r w:rsidR="009F559A">
        <w:rPr>
          <w:sz w:val="28"/>
          <w:szCs w:val="28"/>
        </w:rPr>
        <w:t xml:space="preserve"> 8201 </w:t>
      </w:r>
      <w:r w:rsidRPr="00B96D81">
        <w:rPr>
          <w:sz w:val="28"/>
          <w:szCs w:val="28"/>
        </w:rPr>
        <w:t xml:space="preserve">тыс. руб. и на </w:t>
      </w:r>
      <w:r w:rsidR="009F559A">
        <w:rPr>
          <w:sz w:val="28"/>
          <w:szCs w:val="28"/>
        </w:rPr>
        <w:t xml:space="preserve">3830 </w:t>
      </w:r>
      <w:r w:rsidRPr="00B96D81">
        <w:rPr>
          <w:sz w:val="28"/>
          <w:szCs w:val="28"/>
        </w:rPr>
        <w:t xml:space="preserve">тыс. руб. в </w:t>
      </w:r>
      <w:smartTag w:uri="urn:schemas-microsoft-com:office:smarttags" w:element="metricconverter">
        <w:smartTagPr>
          <w:attr w:name="ProductID" w:val="2009 г"/>
        </w:smartTagPr>
        <w:r w:rsidRPr="00B96D81">
          <w:rPr>
            <w:sz w:val="28"/>
            <w:szCs w:val="28"/>
          </w:rPr>
          <w:t>2009</w:t>
        </w:r>
        <w:r w:rsidR="009F559A">
          <w:rPr>
            <w:sz w:val="28"/>
            <w:szCs w:val="28"/>
          </w:rPr>
          <w:t xml:space="preserve"> </w:t>
        </w:r>
        <w:r w:rsidRPr="00B96D81">
          <w:rPr>
            <w:sz w:val="28"/>
            <w:szCs w:val="28"/>
          </w:rPr>
          <w:t>г</w:t>
        </w:r>
      </w:smartTag>
      <w:r w:rsidR="009F559A">
        <w:rPr>
          <w:sz w:val="28"/>
          <w:szCs w:val="28"/>
        </w:rPr>
        <w:t>.</w:t>
      </w:r>
      <w:r w:rsidRPr="00B96D81">
        <w:rPr>
          <w:sz w:val="28"/>
          <w:szCs w:val="28"/>
        </w:rPr>
        <w:t xml:space="preserve">, по причине снижения затрат на производство работ и услуг предприятием. При этом прибыль от продаж изменялась соответственно изменениям выручки от реализации: в </w:t>
      </w:r>
      <w:smartTag w:uri="urn:schemas-microsoft-com:office:smarttags" w:element="metricconverter">
        <w:smartTagPr>
          <w:attr w:name="ProductID" w:val="2008 г"/>
        </w:smartTagPr>
        <w:r w:rsidRPr="00B96D81">
          <w:rPr>
            <w:sz w:val="28"/>
            <w:szCs w:val="28"/>
          </w:rPr>
          <w:t>2008</w:t>
        </w:r>
        <w:r w:rsidR="009F559A">
          <w:rPr>
            <w:sz w:val="28"/>
            <w:szCs w:val="28"/>
          </w:rPr>
          <w:t xml:space="preserve"> </w:t>
        </w:r>
        <w:r w:rsidRPr="00B96D81">
          <w:rPr>
            <w:sz w:val="28"/>
            <w:szCs w:val="28"/>
          </w:rPr>
          <w:t>г</w:t>
        </w:r>
      </w:smartTag>
      <w:r w:rsidR="009F559A">
        <w:rPr>
          <w:sz w:val="28"/>
          <w:szCs w:val="28"/>
        </w:rPr>
        <w:t>.</w:t>
      </w:r>
      <w:r w:rsidRPr="00B96D81">
        <w:rPr>
          <w:sz w:val="28"/>
          <w:szCs w:val="28"/>
        </w:rPr>
        <w:t xml:space="preserve"> она составляла </w:t>
      </w:r>
      <w:r w:rsidR="009F559A">
        <w:rPr>
          <w:sz w:val="28"/>
          <w:szCs w:val="28"/>
        </w:rPr>
        <w:t>14150</w:t>
      </w:r>
      <w:r w:rsidRPr="00B96D81">
        <w:rPr>
          <w:sz w:val="28"/>
          <w:szCs w:val="28"/>
        </w:rPr>
        <w:t xml:space="preserve"> тыс.</w:t>
      </w:r>
      <w:r>
        <w:rPr>
          <w:sz w:val="28"/>
          <w:szCs w:val="28"/>
        </w:rPr>
        <w:t xml:space="preserve"> </w:t>
      </w:r>
      <w:r w:rsidRPr="00B96D81">
        <w:rPr>
          <w:sz w:val="28"/>
          <w:szCs w:val="28"/>
        </w:rPr>
        <w:t xml:space="preserve">руб., что на </w:t>
      </w:r>
      <w:r w:rsidR="009F559A">
        <w:rPr>
          <w:sz w:val="28"/>
          <w:szCs w:val="28"/>
        </w:rPr>
        <w:t>8627</w:t>
      </w:r>
      <w:r w:rsidRPr="00B96D81">
        <w:rPr>
          <w:sz w:val="28"/>
          <w:szCs w:val="28"/>
        </w:rPr>
        <w:t xml:space="preserve"> тыс.</w:t>
      </w:r>
      <w:r>
        <w:rPr>
          <w:sz w:val="28"/>
          <w:szCs w:val="28"/>
        </w:rPr>
        <w:t xml:space="preserve"> </w:t>
      </w:r>
      <w:r w:rsidRPr="00B96D81">
        <w:rPr>
          <w:sz w:val="28"/>
          <w:szCs w:val="28"/>
        </w:rPr>
        <w:t>руб. больше, чем в прошлом периоде (</w:t>
      </w:r>
      <w:smartTag w:uri="urn:schemas-microsoft-com:office:smarttags" w:element="metricconverter">
        <w:smartTagPr>
          <w:attr w:name="ProductID" w:val="2007 г"/>
        </w:smartTagPr>
        <w:r w:rsidRPr="00B96D81">
          <w:rPr>
            <w:sz w:val="28"/>
            <w:szCs w:val="28"/>
          </w:rPr>
          <w:t>2007</w:t>
        </w:r>
        <w:r w:rsidR="009F559A">
          <w:rPr>
            <w:sz w:val="28"/>
            <w:szCs w:val="28"/>
          </w:rPr>
          <w:t xml:space="preserve"> </w:t>
        </w:r>
        <w:r w:rsidRPr="00B96D81">
          <w:rPr>
            <w:sz w:val="28"/>
            <w:szCs w:val="28"/>
          </w:rPr>
          <w:t>г</w:t>
        </w:r>
      </w:smartTag>
      <w:r w:rsidR="009F559A">
        <w:rPr>
          <w:sz w:val="28"/>
          <w:szCs w:val="28"/>
        </w:rPr>
        <w:t>.</w:t>
      </w:r>
      <w:r w:rsidRPr="00B96D81">
        <w:rPr>
          <w:sz w:val="28"/>
          <w:szCs w:val="28"/>
        </w:rPr>
        <w:t xml:space="preserve">), это изменение произошло из-за увеличения выручки от реализации; в </w:t>
      </w:r>
      <w:smartTag w:uri="urn:schemas-microsoft-com:office:smarttags" w:element="metricconverter">
        <w:smartTagPr>
          <w:attr w:name="ProductID" w:val="2009 г"/>
        </w:smartTagPr>
        <w:r w:rsidRPr="00B96D81">
          <w:rPr>
            <w:sz w:val="28"/>
            <w:szCs w:val="28"/>
          </w:rPr>
          <w:t>2009</w:t>
        </w:r>
        <w:r w:rsidR="009F559A">
          <w:rPr>
            <w:sz w:val="28"/>
            <w:szCs w:val="28"/>
          </w:rPr>
          <w:t xml:space="preserve"> </w:t>
        </w:r>
        <w:r w:rsidRPr="00B96D81">
          <w:rPr>
            <w:sz w:val="28"/>
            <w:szCs w:val="28"/>
          </w:rPr>
          <w:t>г</w:t>
        </w:r>
      </w:smartTag>
      <w:r w:rsidR="009F559A">
        <w:rPr>
          <w:sz w:val="28"/>
          <w:szCs w:val="28"/>
        </w:rPr>
        <w:t>.</w:t>
      </w:r>
      <w:r w:rsidRPr="00B96D81">
        <w:rPr>
          <w:sz w:val="28"/>
          <w:szCs w:val="28"/>
        </w:rPr>
        <w:t xml:space="preserve"> </w:t>
      </w:r>
      <w:r>
        <w:rPr>
          <w:sz w:val="28"/>
          <w:szCs w:val="28"/>
        </w:rPr>
        <w:t>наблюдается</w:t>
      </w:r>
      <w:r w:rsidRPr="00B96D81">
        <w:rPr>
          <w:sz w:val="28"/>
          <w:szCs w:val="28"/>
        </w:rPr>
        <w:t xml:space="preserve"> </w:t>
      </w:r>
      <w:r w:rsidR="009F559A">
        <w:rPr>
          <w:sz w:val="28"/>
          <w:szCs w:val="28"/>
        </w:rPr>
        <w:t>аналогичный</w:t>
      </w:r>
      <w:r w:rsidRPr="00B96D81">
        <w:rPr>
          <w:sz w:val="28"/>
          <w:szCs w:val="28"/>
        </w:rPr>
        <w:t xml:space="preserve"> сценарий развития событий, а именно – прибыль составила </w:t>
      </w:r>
      <w:r w:rsidR="009F559A">
        <w:rPr>
          <w:sz w:val="28"/>
          <w:szCs w:val="28"/>
        </w:rPr>
        <w:t xml:space="preserve">16335 </w:t>
      </w:r>
      <w:r w:rsidRPr="00B96D81">
        <w:rPr>
          <w:sz w:val="28"/>
          <w:szCs w:val="28"/>
        </w:rPr>
        <w:t>тыс.</w:t>
      </w:r>
      <w:r>
        <w:rPr>
          <w:sz w:val="28"/>
          <w:szCs w:val="28"/>
        </w:rPr>
        <w:t xml:space="preserve"> </w:t>
      </w:r>
      <w:r w:rsidRPr="00B96D81">
        <w:rPr>
          <w:sz w:val="28"/>
          <w:szCs w:val="28"/>
        </w:rPr>
        <w:t>руб</w:t>
      </w:r>
      <w:r>
        <w:rPr>
          <w:sz w:val="28"/>
          <w:szCs w:val="28"/>
        </w:rPr>
        <w:t>.</w:t>
      </w:r>
      <w:r w:rsidRPr="00B96D81">
        <w:rPr>
          <w:sz w:val="28"/>
          <w:szCs w:val="28"/>
        </w:rPr>
        <w:t xml:space="preserve">, что на </w:t>
      </w:r>
      <w:r w:rsidR="009F559A">
        <w:rPr>
          <w:sz w:val="28"/>
          <w:szCs w:val="28"/>
        </w:rPr>
        <w:t>2185</w:t>
      </w:r>
      <w:r>
        <w:rPr>
          <w:sz w:val="28"/>
          <w:szCs w:val="28"/>
        </w:rPr>
        <w:t xml:space="preserve"> </w:t>
      </w:r>
      <w:r w:rsidRPr="00B96D81">
        <w:rPr>
          <w:sz w:val="28"/>
          <w:szCs w:val="28"/>
        </w:rPr>
        <w:t>тыс.</w:t>
      </w:r>
      <w:r>
        <w:rPr>
          <w:sz w:val="28"/>
          <w:szCs w:val="28"/>
        </w:rPr>
        <w:t xml:space="preserve"> </w:t>
      </w:r>
      <w:r w:rsidRPr="00B96D81">
        <w:rPr>
          <w:sz w:val="28"/>
          <w:szCs w:val="28"/>
        </w:rPr>
        <w:t xml:space="preserve">руб. </w:t>
      </w:r>
      <w:r w:rsidR="009F559A">
        <w:rPr>
          <w:sz w:val="28"/>
          <w:szCs w:val="28"/>
        </w:rPr>
        <w:t>больше</w:t>
      </w:r>
      <w:r w:rsidRPr="00B96D81">
        <w:rPr>
          <w:sz w:val="28"/>
          <w:szCs w:val="28"/>
        </w:rPr>
        <w:t xml:space="preserve">, темп роста при этом </w:t>
      </w:r>
      <w:r w:rsidR="009F559A">
        <w:rPr>
          <w:sz w:val="28"/>
          <w:szCs w:val="28"/>
        </w:rPr>
        <w:t>увеличился</w:t>
      </w:r>
      <w:r w:rsidRPr="00B96D81">
        <w:rPr>
          <w:sz w:val="28"/>
          <w:szCs w:val="28"/>
        </w:rPr>
        <w:t xml:space="preserve"> </w:t>
      </w:r>
      <w:r w:rsidR="009F559A">
        <w:rPr>
          <w:sz w:val="28"/>
          <w:szCs w:val="28"/>
        </w:rPr>
        <w:t>15,44</w:t>
      </w:r>
      <w:r>
        <w:rPr>
          <w:sz w:val="28"/>
          <w:szCs w:val="28"/>
        </w:rPr>
        <w:t>%</w:t>
      </w:r>
      <w:r w:rsidRPr="00B96D81">
        <w:rPr>
          <w:sz w:val="28"/>
          <w:szCs w:val="28"/>
        </w:rPr>
        <w:t xml:space="preserve">. Следующим важным показателем является чистая прибыль, который к концу </w:t>
      </w:r>
      <w:smartTag w:uri="urn:schemas-microsoft-com:office:smarttags" w:element="metricconverter">
        <w:smartTagPr>
          <w:attr w:name="ProductID" w:val="2008 г"/>
        </w:smartTagPr>
        <w:r w:rsidRPr="00B96D81">
          <w:rPr>
            <w:sz w:val="28"/>
            <w:szCs w:val="28"/>
          </w:rPr>
          <w:t>2008</w:t>
        </w:r>
        <w:r w:rsidR="009F559A">
          <w:rPr>
            <w:sz w:val="28"/>
            <w:szCs w:val="28"/>
          </w:rPr>
          <w:t xml:space="preserve"> </w:t>
        </w:r>
        <w:r w:rsidRPr="00B96D81">
          <w:rPr>
            <w:sz w:val="28"/>
            <w:szCs w:val="28"/>
          </w:rPr>
          <w:t>г</w:t>
        </w:r>
      </w:smartTag>
      <w:r w:rsidR="009F559A">
        <w:rPr>
          <w:sz w:val="28"/>
          <w:szCs w:val="28"/>
        </w:rPr>
        <w:t>.</w:t>
      </w:r>
      <w:r w:rsidRPr="00B96D81">
        <w:rPr>
          <w:sz w:val="28"/>
          <w:szCs w:val="28"/>
        </w:rPr>
        <w:t xml:space="preserve"> </w:t>
      </w:r>
      <w:r w:rsidR="009F559A">
        <w:rPr>
          <w:sz w:val="28"/>
          <w:szCs w:val="28"/>
        </w:rPr>
        <w:t xml:space="preserve">увеличилась </w:t>
      </w:r>
      <w:r w:rsidRPr="00B96D81">
        <w:rPr>
          <w:sz w:val="28"/>
          <w:szCs w:val="28"/>
        </w:rPr>
        <w:t xml:space="preserve">– темп роста составил </w:t>
      </w:r>
      <w:r w:rsidR="009F559A">
        <w:rPr>
          <w:sz w:val="28"/>
          <w:szCs w:val="28"/>
        </w:rPr>
        <w:t>3,26 раза</w:t>
      </w:r>
      <w:r w:rsidRPr="00B96D81">
        <w:rPr>
          <w:sz w:val="28"/>
          <w:szCs w:val="28"/>
        </w:rPr>
        <w:t>,</w:t>
      </w:r>
      <w:r w:rsidR="009F559A">
        <w:rPr>
          <w:sz w:val="28"/>
          <w:szCs w:val="28"/>
        </w:rPr>
        <w:t xml:space="preserve"> </w:t>
      </w:r>
      <w:r w:rsidRPr="00B96D81">
        <w:rPr>
          <w:sz w:val="28"/>
          <w:szCs w:val="28"/>
        </w:rPr>
        <w:t xml:space="preserve">- а именно в </w:t>
      </w:r>
      <w:smartTag w:uri="urn:schemas-microsoft-com:office:smarttags" w:element="metricconverter">
        <w:smartTagPr>
          <w:attr w:name="ProductID" w:val="2007 г"/>
        </w:smartTagPr>
        <w:r w:rsidRPr="00B96D81">
          <w:rPr>
            <w:sz w:val="28"/>
            <w:szCs w:val="28"/>
          </w:rPr>
          <w:t>2007</w:t>
        </w:r>
        <w:r>
          <w:rPr>
            <w:sz w:val="28"/>
            <w:szCs w:val="28"/>
          </w:rPr>
          <w:t xml:space="preserve"> </w:t>
        </w:r>
        <w:r w:rsidRPr="00B96D81">
          <w:rPr>
            <w:sz w:val="28"/>
            <w:szCs w:val="28"/>
          </w:rPr>
          <w:t>г</w:t>
        </w:r>
      </w:smartTag>
      <w:r>
        <w:rPr>
          <w:sz w:val="28"/>
          <w:szCs w:val="28"/>
        </w:rPr>
        <w:t>.</w:t>
      </w:r>
      <w:r w:rsidRPr="00B96D81">
        <w:rPr>
          <w:sz w:val="28"/>
          <w:szCs w:val="28"/>
        </w:rPr>
        <w:t xml:space="preserve"> он составлял </w:t>
      </w:r>
      <w:r w:rsidR="009F559A">
        <w:rPr>
          <w:sz w:val="28"/>
          <w:szCs w:val="28"/>
        </w:rPr>
        <w:t>2781</w:t>
      </w:r>
      <w:r w:rsidRPr="00B96D81">
        <w:rPr>
          <w:sz w:val="28"/>
          <w:szCs w:val="28"/>
        </w:rPr>
        <w:t xml:space="preserve"> тыс.</w:t>
      </w:r>
      <w:r>
        <w:rPr>
          <w:sz w:val="28"/>
          <w:szCs w:val="28"/>
        </w:rPr>
        <w:t xml:space="preserve"> </w:t>
      </w:r>
      <w:r w:rsidRPr="00B96D81">
        <w:rPr>
          <w:sz w:val="28"/>
          <w:szCs w:val="28"/>
        </w:rPr>
        <w:t xml:space="preserve">руб., а в </w:t>
      </w:r>
      <w:smartTag w:uri="urn:schemas-microsoft-com:office:smarttags" w:element="metricconverter">
        <w:smartTagPr>
          <w:attr w:name="ProductID" w:val="2008 г"/>
        </w:smartTagPr>
        <w:r w:rsidRPr="00B96D81">
          <w:rPr>
            <w:sz w:val="28"/>
            <w:szCs w:val="28"/>
          </w:rPr>
          <w:t>2008</w:t>
        </w:r>
        <w:r>
          <w:rPr>
            <w:sz w:val="28"/>
            <w:szCs w:val="28"/>
          </w:rPr>
          <w:t xml:space="preserve"> </w:t>
        </w:r>
        <w:r w:rsidRPr="00B96D81">
          <w:rPr>
            <w:sz w:val="28"/>
            <w:szCs w:val="28"/>
          </w:rPr>
          <w:t>г</w:t>
        </w:r>
      </w:smartTag>
      <w:r>
        <w:rPr>
          <w:sz w:val="28"/>
          <w:szCs w:val="28"/>
        </w:rPr>
        <w:t>.</w:t>
      </w:r>
      <w:r w:rsidRPr="00B96D81">
        <w:rPr>
          <w:sz w:val="28"/>
          <w:szCs w:val="28"/>
        </w:rPr>
        <w:t xml:space="preserve"> – </w:t>
      </w:r>
      <w:r w:rsidR="009F559A">
        <w:rPr>
          <w:sz w:val="28"/>
          <w:szCs w:val="28"/>
        </w:rPr>
        <w:t xml:space="preserve">9070 </w:t>
      </w:r>
      <w:r w:rsidRPr="00B96D81">
        <w:rPr>
          <w:sz w:val="28"/>
          <w:szCs w:val="28"/>
        </w:rPr>
        <w:t>тыс.</w:t>
      </w:r>
      <w:r>
        <w:rPr>
          <w:sz w:val="28"/>
          <w:szCs w:val="28"/>
        </w:rPr>
        <w:t xml:space="preserve"> </w:t>
      </w:r>
      <w:r w:rsidRPr="00B96D81">
        <w:rPr>
          <w:sz w:val="28"/>
          <w:szCs w:val="28"/>
        </w:rPr>
        <w:t xml:space="preserve">руб., на это изменение повлияло значительное увеличение себестоимости </w:t>
      </w:r>
      <w:r w:rsidR="009F559A">
        <w:rPr>
          <w:sz w:val="28"/>
          <w:szCs w:val="28"/>
        </w:rPr>
        <w:t>работ, услуг</w:t>
      </w:r>
      <w:r w:rsidRPr="00B96D81">
        <w:rPr>
          <w:sz w:val="28"/>
          <w:szCs w:val="28"/>
        </w:rPr>
        <w:t>.</w:t>
      </w:r>
    </w:p>
    <w:p w:rsidR="004407C8" w:rsidRPr="00B96D81" w:rsidRDefault="004407C8" w:rsidP="004407C8">
      <w:pPr>
        <w:spacing w:line="360" w:lineRule="auto"/>
        <w:ind w:firstLine="709"/>
        <w:jc w:val="both"/>
        <w:rPr>
          <w:sz w:val="28"/>
          <w:szCs w:val="28"/>
        </w:rPr>
      </w:pPr>
      <w:r w:rsidRPr="00B96D81">
        <w:rPr>
          <w:sz w:val="28"/>
          <w:szCs w:val="28"/>
        </w:rPr>
        <w:t xml:space="preserve">В период с </w:t>
      </w:r>
      <w:smartTag w:uri="urn:schemas-microsoft-com:office:smarttags" w:element="metricconverter">
        <w:smartTagPr>
          <w:attr w:name="ProductID" w:val="2007 г"/>
        </w:smartTagPr>
        <w:r w:rsidRPr="00B96D81">
          <w:rPr>
            <w:sz w:val="28"/>
            <w:szCs w:val="28"/>
          </w:rPr>
          <w:t>2007</w:t>
        </w:r>
        <w:r>
          <w:rPr>
            <w:sz w:val="28"/>
            <w:szCs w:val="28"/>
          </w:rPr>
          <w:t xml:space="preserve"> г</w:t>
        </w:r>
      </w:smartTag>
      <w:r>
        <w:rPr>
          <w:sz w:val="28"/>
          <w:szCs w:val="28"/>
        </w:rPr>
        <w:t>.</w:t>
      </w:r>
      <w:r w:rsidRPr="00B96D81">
        <w:rPr>
          <w:sz w:val="28"/>
          <w:szCs w:val="28"/>
        </w:rPr>
        <w:t xml:space="preserve"> по </w:t>
      </w:r>
      <w:smartTag w:uri="urn:schemas-microsoft-com:office:smarttags" w:element="metricconverter">
        <w:smartTagPr>
          <w:attr w:name="ProductID" w:val="2008 г"/>
        </w:smartTagPr>
        <w:r w:rsidRPr="00B96D81">
          <w:rPr>
            <w:sz w:val="28"/>
            <w:szCs w:val="28"/>
          </w:rPr>
          <w:t>2008</w:t>
        </w:r>
        <w:r>
          <w:rPr>
            <w:sz w:val="28"/>
            <w:szCs w:val="28"/>
          </w:rPr>
          <w:t xml:space="preserve"> </w:t>
        </w:r>
        <w:r w:rsidRPr="00B96D81">
          <w:rPr>
            <w:sz w:val="28"/>
            <w:szCs w:val="28"/>
          </w:rPr>
          <w:t>г</w:t>
        </w:r>
      </w:smartTag>
      <w:r>
        <w:rPr>
          <w:sz w:val="28"/>
          <w:szCs w:val="28"/>
        </w:rPr>
        <w:t>.</w:t>
      </w:r>
      <w:r w:rsidRPr="00B96D81">
        <w:rPr>
          <w:sz w:val="28"/>
          <w:szCs w:val="28"/>
        </w:rPr>
        <w:t xml:space="preserve"> темп роста </w:t>
      </w:r>
      <w:r w:rsidR="009F559A">
        <w:rPr>
          <w:sz w:val="28"/>
          <w:szCs w:val="28"/>
        </w:rPr>
        <w:t xml:space="preserve">среднегодовой </w:t>
      </w:r>
      <w:r w:rsidRPr="00B96D81">
        <w:rPr>
          <w:sz w:val="28"/>
          <w:szCs w:val="28"/>
        </w:rPr>
        <w:t xml:space="preserve">стоимости имущества </w:t>
      </w:r>
      <w:r w:rsidR="009F559A">
        <w:rPr>
          <w:sz w:val="28"/>
          <w:szCs w:val="28"/>
        </w:rPr>
        <w:t>увеличивался</w:t>
      </w:r>
      <w:r w:rsidRPr="00B96D81">
        <w:rPr>
          <w:sz w:val="28"/>
          <w:szCs w:val="28"/>
        </w:rPr>
        <w:t xml:space="preserve"> и составил </w:t>
      </w:r>
      <w:r w:rsidR="009F559A">
        <w:rPr>
          <w:sz w:val="28"/>
          <w:szCs w:val="28"/>
        </w:rPr>
        <w:t>16,79</w:t>
      </w:r>
      <w:r w:rsidRPr="00B96D81">
        <w:rPr>
          <w:sz w:val="28"/>
          <w:szCs w:val="28"/>
        </w:rPr>
        <w:t xml:space="preserve">%, т.е. в </w:t>
      </w:r>
      <w:smartTag w:uri="urn:schemas-microsoft-com:office:smarttags" w:element="metricconverter">
        <w:smartTagPr>
          <w:attr w:name="ProductID" w:val="2007 г"/>
        </w:smartTagPr>
        <w:r w:rsidRPr="00B96D81">
          <w:rPr>
            <w:sz w:val="28"/>
            <w:szCs w:val="28"/>
          </w:rPr>
          <w:t>2007</w:t>
        </w:r>
        <w:r w:rsidR="009F559A">
          <w:rPr>
            <w:sz w:val="28"/>
            <w:szCs w:val="28"/>
          </w:rPr>
          <w:t xml:space="preserve"> </w:t>
        </w:r>
        <w:r w:rsidRPr="00B96D81">
          <w:rPr>
            <w:sz w:val="28"/>
            <w:szCs w:val="28"/>
          </w:rPr>
          <w:t>г</w:t>
        </w:r>
      </w:smartTag>
      <w:r w:rsidR="009F559A">
        <w:rPr>
          <w:sz w:val="28"/>
          <w:szCs w:val="28"/>
        </w:rPr>
        <w:t>.</w:t>
      </w:r>
      <w:r w:rsidRPr="00B96D81">
        <w:rPr>
          <w:sz w:val="28"/>
          <w:szCs w:val="28"/>
        </w:rPr>
        <w:t xml:space="preserve"> стоимость имущества составляла </w:t>
      </w:r>
      <w:r w:rsidR="009F559A">
        <w:rPr>
          <w:sz w:val="28"/>
          <w:szCs w:val="28"/>
        </w:rPr>
        <w:t>17759</w:t>
      </w:r>
      <w:r>
        <w:rPr>
          <w:sz w:val="28"/>
          <w:szCs w:val="28"/>
        </w:rPr>
        <w:t xml:space="preserve"> </w:t>
      </w:r>
      <w:r w:rsidRPr="00B96D81">
        <w:rPr>
          <w:sz w:val="28"/>
          <w:szCs w:val="28"/>
        </w:rPr>
        <w:t>тыс.</w:t>
      </w:r>
      <w:r>
        <w:rPr>
          <w:sz w:val="28"/>
          <w:szCs w:val="28"/>
        </w:rPr>
        <w:t xml:space="preserve"> </w:t>
      </w:r>
      <w:r w:rsidRPr="00B96D81">
        <w:rPr>
          <w:sz w:val="28"/>
          <w:szCs w:val="28"/>
        </w:rPr>
        <w:t xml:space="preserve">руб., а к </w:t>
      </w:r>
      <w:smartTag w:uri="urn:schemas-microsoft-com:office:smarttags" w:element="metricconverter">
        <w:smartTagPr>
          <w:attr w:name="ProductID" w:val="2008 г"/>
        </w:smartTagPr>
        <w:r w:rsidRPr="00B96D81">
          <w:rPr>
            <w:sz w:val="28"/>
            <w:szCs w:val="28"/>
          </w:rPr>
          <w:t>2008</w:t>
        </w:r>
        <w:r>
          <w:rPr>
            <w:sz w:val="28"/>
            <w:szCs w:val="28"/>
          </w:rPr>
          <w:t xml:space="preserve"> </w:t>
        </w:r>
        <w:r w:rsidRPr="00B96D81">
          <w:rPr>
            <w:sz w:val="28"/>
            <w:szCs w:val="28"/>
          </w:rPr>
          <w:t>г</w:t>
        </w:r>
      </w:smartTag>
      <w:r>
        <w:rPr>
          <w:sz w:val="28"/>
          <w:szCs w:val="28"/>
        </w:rPr>
        <w:t>.</w:t>
      </w:r>
      <w:r w:rsidRPr="00B96D81">
        <w:rPr>
          <w:sz w:val="28"/>
          <w:szCs w:val="28"/>
        </w:rPr>
        <w:t xml:space="preserve"> этот показатель </w:t>
      </w:r>
      <w:r w:rsidR="009F559A">
        <w:rPr>
          <w:sz w:val="28"/>
          <w:szCs w:val="28"/>
        </w:rPr>
        <w:t>увеличился</w:t>
      </w:r>
      <w:r w:rsidRPr="00B96D81">
        <w:rPr>
          <w:sz w:val="28"/>
          <w:szCs w:val="28"/>
        </w:rPr>
        <w:t xml:space="preserve"> на </w:t>
      </w:r>
      <w:r w:rsidR="009F559A">
        <w:rPr>
          <w:sz w:val="28"/>
          <w:szCs w:val="28"/>
        </w:rPr>
        <w:t xml:space="preserve">2982,5 </w:t>
      </w:r>
      <w:r w:rsidRPr="00B96D81">
        <w:rPr>
          <w:sz w:val="28"/>
          <w:szCs w:val="28"/>
        </w:rPr>
        <w:t>тыс.</w:t>
      </w:r>
      <w:r>
        <w:rPr>
          <w:sz w:val="28"/>
          <w:szCs w:val="28"/>
        </w:rPr>
        <w:t xml:space="preserve"> </w:t>
      </w:r>
      <w:r w:rsidRPr="00B96D81">
        <w:rPr>
          <w:sz w:val="28"/>
          <w:szCs w:val="28"/>
        </w:rPr>
        <w:t xml:space="preserve">руб., это произошло по причине </w:t>
      </w:r>
      <w:r w:rsidR="009F559A">
        <w:rPr>
          <w:sz w:val="28"/>
          <w:szCs w:val="28"/>
        </w:rPr>
        <w:t>увеличения суммы</w:t>
      </w:r>
      <w:r w:rsidRPr="00B96D81">
        <w:rPr>
          <w:sz w:val="28"/>
          <w:szCs w:val="28"/>
        </w:rPr>
        <w:t xml:space="preserve"> </w:t>
      </w:r>
      <w:r w:rsidR="009F559A">
        <w:rPr>
          <w:sz w:val="28"/>
          <w:szCs w:val="28"/>
        </w:rPr>
        <w:t>вне</w:t>
      </w:r>
      <w:r w:rsidRPr="00B96D81">
        <w:rPr>
          <w:sz w:val="28"/>
          <w:szCs w:val="28"/>
        </w:rPr>
        <w:t xml:space="preserve">оборотных активов, а именно </w:t>
      </w:r>
      <w:r w:rsidR="009F559A">
        <w:rPr>
          <w:sz w:val="28"/>
          <w:szCs w:val="28"/>
        </w:rPr>
        <w:t>основных средств</w:t>
      </w:r>
      <w:r w:rsidRPr="00B96D81">
        <w:rPr>
          <w:sz w:val="28"/>
          <w:szCs w:val="28"/>
        </w:rPr>
        <w:t xml:space="preserve"> организации (с </w:t>
      </w:r>
      <w:r w:rsidR="009F559A">
        <w:rPr>
          <w:sz w:val="28"/>
          <w:szCs w:val="28"/>
        </w:rPr>
        <w:t>12608</w:t>
      </w:r>
      <w:r w:rsidRPr="00B96D81">
        <w:rPr>
          <w:sz w:val="28"/>
          <w:szCs w:val="28"/>
        </w:rPr>
        <w:t xml:space="preserve"> тыс.</w:t>
      </w:r>
      <w:r>
        <w:rPr>
          <w:sz w:val="28"/>
          <w:szCs w:val="28"/>
        </w:rPr>
        <w:t xml:space="preserve"> </w:t>
      </w:r>
      <w:r w:rsidRPr="00B96D81">
        <w:rPr>
          <w:sz w:val="28"/>
          <w:szCs w:val="28"/>
        </w:rPr>
        <w:t>руб. до</w:t>
      </w:r>
      <w:r w:rsidR="009F559A">
        <w:rPr>
          <w:sz w:val="28"/>
          <w:szCs w:val="28"/>
        </w:rPr>
        <w:t xml:space="preserve"> 16465</w:t>
      </w:r>
      <w:r w:rsidRPr="00B96D81">
        <w:rPr>
          <w:sz w:val="28"/>
          <w:szCs w:val="28"/>
        </w:rPr>
        <w:t xml:space="preserve"> тыс.</w:t>
      </w:r>
      <w:r>
        <w:rPr>
          <w:sz w:val="28"/>
          <w:szCs w:val="28"/>
        </w:rPr>
        <w:t xml:space="preserve"> </w:t>
      </w:r>
      <w:r w:rsidR="009F559A">
        <w:rPr>
          <w:sz w:val="28"/>
          <w:szCs w:val="28"/>
        </w:rPr>
        <w:t>руб.).</w:t>
      </w:r>
      <w:r w:rsidRPr="00B96D81">
        <w:rPr>
          <w:sz w:val="28"/>
          <w:szCs w:val="28"/>
        </w:rPr>
        <w:t xml:space="preserve"> </w:t>
      </w:r>
      <w:r w:rsidR="009F559A" w:rsidRPr="00B96D81">
        <w:rPr>
          <w:sz w:val="28"/>
          <w:szCs w:val="28"/>
        </w:rPr>
        <w:t xml:space="preserve">К </w:t>
      </w:r>
      <w:r w:rsidRPr="00B96D81">
        <w:rPr>
          <w:sz w:val="28"/>
          <w:szCs w:val="28"/>
        </w:rPr>
        <w:t xml:space="preserve">2009г </w:t>
      </w:r>
      <w:r w:rsidR="009F559A">
        <w:rPr>
          <w:sz w:val="28"/>
          <w:szCs w:val="28"/>
        </w:rPr>
        <w:t xml:space="preserve">среднегодовая </w:t>
      </w:r>
      <w:r w:rsidRPr="00B96D81">
        <w:rPr>
          <w:sz w:val="28"/>
          <w:szCs w:val="28"/>
        </w:rPr>
        <w:t xml:space="preserve">стоимость имущества выросла </w:t>
      </w:r>
      <w:r w:rsidR="009F559A">
        <w:rPr>
          <w:sz w:val="28"/>
          <w:szCs w:val="28"/>
        </w:rPr>
        <w:t>еще на 39,49% и составила 28932</w:t>
      </w:r>
      <w:r w:rsidRPr="00B96D81">
        <w:rPr>
          <w:sz w:val="28"/>
          <w:szCs w:val="28"/>
        </w:rPr>
        <w:t xml:space="preserve"> тыс.</w:t>
      </w:r>
      <w:r>
        <w:rPr>
          <w:sz w:val="28"/>
          <w:szCs w:val="28"/>
        </w:rPr>
        <w:t xml:space="preserve"> </w:t>
      </w:r>
      <w:r w:rsidRPr="00B96D81">
        <w:rPr>
          <w:sz w:val="28"/>
          <w:szCs w:val="28"/>
        </w:rPr>
        <w:t xml:space="preserve">руб. </w:t>
      </w:r>
      <w:r w:rsidR="009F559A">
        <w:rPr>
          <w:sz w:val="28"/>
          <w:szCs w:val="28"/>
        </w:rPr>
        <w:t xml:space="preserve">На этот рост </w:t>
      </w:r>
      <w:r>
        <w:rPr>
          <w:sz w:val="28"/>
          <w:szCs w:val="28"/>
        </w:rPr>
        <w:t xml:space="preserve">повлиял факт </w:t>
      </w:r>
      <w:r w:rsidRPr="00B96D81">
        <w:rPr>
          <w:sz w:val="28"/>
          <w:szCs w:val="28"/>
        </w:rPr>
        <w:t xml:space="preserve">роста </w:t>
      </w:r>
      <w:r w:rsidR="009F559A">
        <w:rPr>
          <w:sz w:val="28"/>
          <w:szCs w:val="28"/>
        </w:rPr>
        <w:t xml:space="preserve">основных </w:t>
      </w:r>
      <w:r w:rsidRPr="00B96D81">
        <w:rPr>
          <w:sz w:val="28"/>
          <w:szCs w:val="28"/>
        </w:rPr>
        <w:t xml:space="preserve">средств </w:t>
      </w:r>
      <w:r w:rsidR="009F559A">
        <w:rPr>
          <w:sz w:val="28"/>
          <w:szCs w:val="28"/>
        </w:rPr>
        <w:t>и дебиторской задолженности</w:t>
      </w:r>
      <w:r w:rsidRPr="00B96D81">
        <w:rPr>
          <w:sz w:val="28"/>
          <w:szCs w:val="28"/>
        </w:rPr>
        <w:t>.</w:t>
      </w:r>
    </w:p>
    <w:p w:rsidR="00367F06" w:rsidRDefault="004407C8" w:rsidP="004407C8">
      <w:pPr>
        <w:spacing w:line="360" w:lineRule="auto"/>
        <w:ind w:firstLine="709"/>
        <w:jc w:val="both"/>
        <w:rPr>
          <w:sz w:val="28"/>
          <w:szCs w:val="28"/>
        </w:rPr>
      </w:pPr>
      <w:r>
        <w:rPr>
          <w:sz w:val="28"/>
          <w:szCs w:val="28"/>
        </w:rPr>
        <w:t xml:space="preserve">Оборотные </w:t>
      </w:r>
      <w:r w:rsidR="009F559A">
        <w:rPr>
          <w:sz w:val="28"/>
          <w:szCs w:val="28"/>
        </w:rPr>
        <w:t>средства</w:t>
      </w:r>
      <w:r>
        <w:rPr>
          <w:sz w:val="28"/>
          <w:szCs w:val="28"/>
        </w:rPr>
        <w:t xml:space="preserve"> за 2007</w:t>
      </w:r>
      <w:r w:rsidRPr="00B96D81">
        <w:rPr>
          <w:sz w:val="28"/>
          <w:szCs w:val="28"/>
        </w:rPr>
        <w:t>-2008</w:t>
      </w:r>
      <w:r>
        <w:rPr>
          <w:sz w:val="28"/>
          <w:szCs w:val="28"/>
        </w:rPr>
        <w:t xml:space="preserve"> </w:t>
      </w:r>
      <w:r w:rsidRPr="00B96D81">
        <w:rPr>
          <w:sz w:val="28"/>
          <w:szCs w:val="28"/>
        </w:rPr>
        <w:t>гг</w:t>
      </w:r>
      <w:r>
        <w:rPr>
          <w:sz w:val="28"/>
          <w:szCs w:val="28"/>
        </w:rPr>
        <w:t>.</w:t>
      </w:r>
      <w:r w:rsidRPr="00B96D81">
        <w:rPr>
          <w:sz w:val="28"/>
          <w:szCs w:val="28"/>
        </w:rPr>
        <w:t xml:space="preserve"> снизились на </w:t>
      </w:r>
      <w:r w:rsidR="00367F06">
        <w:rPr>
          <w:sz w:val="28"/>
          <w:szCs w:val="28"/>
        </w:rPr>
        <w:t>893</w:t>
      </w:r>
      <w:r w:rsidRPr="00B96D81">
        <w:rPr>
          <w:sz w:val="28"/>
          <w:szCs w:val="28"/>
        </w:rPr>
        <w:t xml:space="preserve"> тыс.</w:t>
      </w:r>
      <w:r>
        <w:rPr>
          <w:sz w:val="28"/>
          <w:szCs w:val="28"/>
        </w:rPr>
        <w:t xml:space="preserve"> </w:t>
      </w:r>
      <w:r w:rsidRPr="00B96D81">
        <w:rPr>
          <w:sz w:val="28"/>
          <w:szCs w:val="28"/>
        </w:rPr>
        <w:t xml:space="preserve">руб., что произошло по причине </w:t>
      </w:r>
      <w:r w:rsidR="00367F06">
        <w:rPr>
          <w:sz w:val="28"/>
          <w:szCs w:val="28"/>
        </w:rPr>
        <w:t>сокращения дебиторской задолженности</w:t>
      </w:r>
      <w:r w:rsidRPr="00B96D81">
        <w:rPr>
          <w:sz w:val="28"/>
          <w:szCs w:val="28"/>
        </w:rPr>
        <w:t xml:space="preserve">, хоть и наблюдалось в этом периоде увеличение денежных средств почти в два раза (с </w:t>
      </w:r>
      <w:r w:rsidR="00367F06">
        <w:rPr>
          <w:sz w:val="28"/>
          <w:szCs w:val="28"/>
        </w:rPr>
        <w:t>445</w:t>
      </w:r>
      <w:r w:rsidRPr="00B96D81">
        <w:rPr>
          <w:sz w:val="28"/>
          <w:szCs w:val="28"/>
        </w:rPr>
        <w:t xml:space="preserve"> тыс.</w:t>
      </w:r>
      <w:r>
        <w:rPr>
          <w:sz w:val="28"/>
          <w:szCs w:val="28"/>
        </w:rPr>
        <w:t xml:space="preserve"> </w:t>
      </w:r>
      <w:r w:rsidRPr="00B96D81">
        <w:rPr>
          <w:sz w:val="28"/>
          <w:szCs w:val="28"/>
        </w:rPr>
        <w:t xml:space="preserve">руб. до </w:t>
      </w:r>
      <w:r w:rsidR="00367F06">
        <w:rPr>
          <w:sz w:val="28"/>
          <w:szCs w:val="28"/>
        </w:rPr>
        <w:t>889</w:t>
      </w:r>
      <w:r w:rsidRPr="00B96D81">
        <w:rPr>
          <w:sz w:val="28"/>
          <w:szCs w:val="28"/>
        </w:rPr>
        <w:t xml:space="preserve"> тыс.</w:t>
      </w:r>
      <w:r>
        <w:rPr>
          <w:sz w:val="28"/>
          <w:szCs w:val="28"/>
        </w:rPr>
        <w:t xml:space="preserve"> руб.). В следующем периоде</w:t>
      </w:r>
      <w:r w:rsidR="00367F06">
        <w:rPr>
          <w:sz w:val="28"/>
          <w:szCs w:val="28"/>
        </w:rPr>
        <w:t xml:space="preserve"> (2008-2009 гг.)</w:t>
      </w:r>
      <w:r>
        <w:rPr>
          <w:sz w:val="28"/>
          <w:szCs w:val="28"/>
        </w:rPr>
        <w:t xml:space="preserve"> </w:t>
      </w:r>
      <w:r w:rsidRPr="00B96D81">
        <w:rPr>
          <w:sz w:val="28"/>
          <w:szCs w:val="28"/>
        </w:rPr>
        <w:t xml:space="preserve">наблюдался рост оборотных активов, а точнее на </w:t>
      </w:r>
      <w:r w:rsidR="00367F06">
        <w:rPr>
          <w:sz w:val="28"/>
          <w:szCs w:val="28"/>
        </w:rPr>
        <w:t>692</w:t>
      </w:r>
      <w:r w:rsidRPr="00B96D81">
        <w:rPr>
          <w:sz w:val="28"/>
          <w:szCs w:val="28"/>
        </w:rPr>
        <w:t xml:space="preserve"> тыс.</w:t>
      </w:r>
      <w:r>
        <w:rPr>
          <w:sz w:val="28"/>
          <w:szCs w:val="28"/>
        </w:rPr>
        <w:t xml:space="preserve"> </w:t>
      </w:r>
      <w:r w:rsidR="00367F06">
        <w:rPr>
          <w:sz w:val="28"/>
          <w:szCs w:val="28"/>
        </w:rPr>
        <w:t>руб.</w:t>
      </w:r>
    </w:p>
    <w:p w:rsidR="004407C8" w:rsidRPr="00B96D81" w:rsidRDefault="004407C8" w:rsidP="004407C8">
      <w:pPr>
        <w:spacing w:line="360" w:lineRule="auto"/>
        <w:ind w:firstLine="709"/>
        <w:jc w:val="both"/>
        <w:rPr>
          <w:sz w:val="28"/>
          <w:szCs w:val="28"/>
        </w:rPr>
      </w:pPr>
      <w:r w:rsidRPr="00B96D81">
        <w:rPr>
          <w:sz w:val="28"/>
          <w:szCs w:val="28"/>
        </w:rPr>
        <w:t xml:space="preserve">В организации в </w:t>
      </w:r>
      <w:smartTag w:uri="urn:schemas-microsoft-com:office:smarttags" w:element="metricconverter">
        <w:smartTagPr>
          <w:attr w:name="ProductID" w:val="2007 г"/>
        </w:smartTagPr>
        <w:r w:rsidRPr="00B96D81">
          <w:rPr>
            <w:sz w:val="28"/>
            <w:szCs w:val="28"/>
          </w:rPr>
          <w:t>2007</w:t>
        </w:r>
        <w:r>
          <w:rPr>
            <w:sz w:val="28"/>
            <w:szCs w:val="28"/>
          </w:rPr>
          <w:t xml:space="preserve"> </w:t>
        </w:r>
        <w:r w:rsidRPr="00B96D81">
          <w:rPr>
            <w:sz w:val="28"/>
            <w:szCs w:val="28"/>
          </w:rPr>
          <w:t>г</w:t>
        </w:r>
      </w:smartTag>
      <w:r>
        <w:rPr>
          <w:sz w:val="28"/>
          <w:szCs w:val="28"/>
        </w:rPr>
        <w:t>.</w:t>
      </w:r>
      <w:r w:rsidR="00367F06">
        <w:rPr>
          <w:sz w:val="28"/>
          <w:szCs w:val="28"/>
        </w:rPr>
        <w:t xml:space="preserve"> работало 55</w:t>
      </w:r>
      <w:r w:rsidRPr="00B96D81">
        <w:rPr>
          <w:sz w:val="28"/>
          <w:szCs w:val="28"/>
        </w:rPr>
        <w:t xml:space="preserve"> человек, в </w:t>
      </w:r>
      <w:smartTag w:uri="urn:schemas-microsoft-com:office:smarttags" w:element="metricconverter">
        <w:smartTagPr>
          <w:attr w:name="ProductID" w:val="2008 г"/>
        </w:smartTagPr>
        <w:r w:rsidRPr="00B96D81">
          <w:rPr>
            <w:sz w:val="28"/>
            <w:szCs w:val="28"/>
          </w:rPr>
          <w:t>2008</w:t>
        </w:r>
        <w:r>
          <w:rPr>
            <w:sz w:val="28"/>
            <w:szCs w:val="28"/>
          </w:rPr>
          <w:t xml:space="preserve"> </w:t>
        </w:r>
        <w:r w:rsidRPr="00B96D81">
          <w:rPr>
            <w:sz w:val="28"/>
            <w:szCs w:val="28"/>
          </w:rPr>
          <w:t>г</w:t>
        </w:r>
      </w:smartTag>
      <w:r>
        <w:rPr>
          <w:sz w:val="28"/>
          <w:szCs w:val="28"/>
        </w:rPr>
        <w:t>.</w:t>
      </w:r>
      <w:r w:rsidRPr="00B96D81">
        <w:rPr>
          <w:sz w:val="28"/>
          <w:szCs w:val="28"/>
        </w:rPr>
        <w:t xml:space="preserve"> штат сотрудников вырос на </w:t>
      </w:r>
      <w:r w:rsidR="00367F06">
        <w:rPr>
          <w:sz w:val="28"/>
          <w:szCs w:val="28"/>
        </w:rPr>
        <w:t>7</w:t>
      </w:r>
      <w:r w:rsidRPr="00B96D81">
        <w:rPr>
          <w:sz w:val="28"/>
          <w:szCs w:val="28"/>
        </w:rPr>
        <w:t xml:space="preserve"> человека, а в </w:t>
      </w:r>
      <w:smartTag w:uri="urn:schemas-microsoft-com:office:smarttags" w:element="metricconverter">
        <w:smartTagPr>
          <w:attr w:name="ProductID" w:val="2009 г"/>
        </w:smartTagPr>
        <w:r w:rsidRPr="00B96D81">
          <w:rPr>
            <w:sz w:val="28"/>
            <w:szCs w:val="28"/>
          </w:rPr>
          <w:t>2009</w:t>
        </w:r>
        <w:r>
          <w:rPr>
            <w:sz w:val="28"/>
            <w:szCs w:val="28"/>
          </w:rPr>
          <w:t xml:space="preserve"> </w:t>
        </w:r>
        <w:r w:rsidRPr="00B96D81">
          <w:rPr>
            <w:sz w:val="28"/>
            <w:szCs w:val="28"/>
          </w:rPr>
          <w:t>г</w:t>
        </w:r>
      </w:smartTag>
      <w:r>
        <w:rPr>
          <w:sz w:val="28"/>
          <w:szCs w:val="28"/>
        </w:rPr>
        <w:t>.</w:t>
      </w:r>
      <w:r w:rsidRPr="00B96D81">
        <w:rPr>
          <w:sz w:val="28"/>
          <w:szCs w:val="28"/>
        </w:rPr>
        <w:t xml:space="preserve"> штат </w:t>
      </w:r>
      <w:r w:rsidR="00367F06">
        <w:rPr>
          <w:sz w:val="28"/>
          <w:szCs w:val="28"/>
        </w:rPr>
        <w:t>изменялся и составил уже 73</w:t>
      </w:r>
      <w:r w:rsidRPr="00B96D81">
        <w:rPr>
          <w:sz w:val="28"/>
          <w:szCs w:val="28"/>
        </w:rPr>
        <w:t xml:space="preserve"> человек</w:t>
      </w:r>
      <w:r w:rsidR="00367F06">
        <w:rPr>
          <w:sz w:val="28"/>
          <w:szCs w:val="28"/>
        </w:rPr>
        <w:t>а</w:t>
      </w:r>
      <w:r w:rsidRPr="00B96D81">
        <w:rPr>
          <w:sz w:val="28"/>
          <w:szCs w:val="28"/>
        </w:rPr>
        <w:t>.</w:t>
      </w:r>
    </w:p>
    <w:p w:rsidR="004407C8" w:rsidRPr="00B96D81" w:rsidRDefault="004407C8" w:rsidP="004407C8">
      <w:pPr>
        <w:spacing w:line="360" w:lineRule="auto"/>
        <w:ind w:firstLine="709"/>
        <w:jc w:val="both"/>
        <w:rPr>
          <w:sz w:val="28"/>
          <w:szCs w:val="28"/>
        </w:rPr>
      </w:pPr>
      <w:r w:rsidRPr="00B96D81">
        <w:rPr>
          <w:sz w:val="28"/>
          <w:szCs w:val="28"/>
        </w:rPr>
        <w:t xml:space="preserve">Фонд оплаты труда в </w:t>
      </w:r>
      <w:smartTag w:uri="urn:schemas-microsoft-com:office:smarttags" w:element="metricconverter">
        <w:smartTagPr>
          <w:attr w:name="ProductID" w:val="2008 г"/>
        </w:smartTagPr>
        <w:r w:rsidRPr="00B96D81">
          <w:rPr>
            <w:sz w:val="28"/>
            <w:szCs w:val="28"/>
          </w:rPr>
          <w:t>2008</w:t>
        </w:r>
        <w:r>
          <w:rPr>
            <w:sz w:val="28"/>
            <w:szCs w:val="28"/>
          </w:rPr>
          <w:t xml:space="preserve"> </w:t>
        </w:r>
        <w:r w:rsidRPr="00B96D81">
          <w:rPr>
            <w:sz w:val="28"/>
            <w:szCs w:val="28"/>
          </w:rPr>
          <w:t>г</w:t>
        </w:r>
      </w:smartTag>
      <w:r>
        <w:rPr>
          <w:sz w:val="28"/>
          <w:szCs w:val="28"/>
        </w:rPr>
        <w:t>.</w:t>
      </w:r>
      <w:r w:rsidRPr="00B96D81">
        <w:rPr>
          <w:sz w:val="28"/>
          <w:szCs w:val="28"/>
        </w:rPr>
        <w:t xml:space="preserve"> по сравнению с </w:t>
      </w:r>
      <w:smartTag w:uri="urn:schemas-microsoft-com:office:smarttags" w:element="metricconverter">
        <w:smartTagPr>
          <w:attr w:name="ProductID" w:val="2007 г"/>
        </w:smartTagPr>
        <w:r w:rsidRPr="00B96D81">
          <w:rPr>
            <w:sz w:val="28"/>
            <w:szCs w:val="28"/>
          </w:rPr>
          <w:t>2007</w:t>
        </w:r>
        <w:r>
          <w:rPr>
            <w:sz w:val="28"/>
            <w:szCs w:val="28"/>
          </w:rPr>
          <w:t xml:space="preserve"> </w:t>
        </w:r>
        <w:r w:rsidRPr="00B96D81">
          <w:rPr>
            <w:sz w:val="28"/>
            <w:szCs w:val="28"/>
          </w:rPr>
          <w:t>г</w:t>
        </w:r>
      </w:smartTag>
      <w:r>
        <w:rPr>
          <w:sz w:val="28"/>
          <w:szCs w:val="28"/>
        </w:rPr>
        <w:t>.</w:t>
      </w:r>
      <w:r w:rsidRPr="00B96D81">
        <w:rPr>
          <w:sz w:val="28"/>
          <w:szCs w:val="28"/>
        </w:rPr>
        <w:t xml:space="preserve"> вырос на </w:t>
      </w:r>
      <w:r w:rsidR="00367F06">
        <w:rPr>
          <w:sz w:val="28"/>
          <w:szCs w:val="28"/>
        </w:rPr>
        <w:t>2679</w:t>
      </w:r>
      <w:r w:rsidRPr="00B96D81">
        <w:rPr>
          <w:sz w:val="28"/>
          <w:szCs w:val="28"/>
        </w:rPr>
        <w:t xml:space="preserve"> тыс.</w:t>
      </w:r>
      <w:r>
        <w:rPr>
          <w:sz w:val="28"/>
          <w:szCs w:val="28"/>
        </w:rPr>
        <w:t xml:space="preserve"> </w:t>
      </w:r>
      <w:r w:rsidRPr="00B96D81">
        <w:rPr>
          <w:sz w:val="28"/>
          <w:szCs w:val="28"/>
        </w:rPr>
        <w:t xml:space="preserve">руб. и составил </w:t>
      </w:r>
      <w:r w:rsidR="00367F06">
        <w:rPr>
          <w:sz w:val="28"/>
          <w:szCs w:val="28"/>
        </w:rPr>
        <w:t>8326</w:t>
      </w:r>
      <w:r w:rsidRPr="00B96D81">
        <w:rPr>
          <w:sz w:val="28"/>
          <w:szCs w:val="28"/>
        </w:rPr>
        <w:t xml:space="preserve"> тыс.</w:t>
      </w:r>
      <w:r>
        <w:rPr>
          <w:sz w:val="28"/>
          <w:szCs w:val="28"/>
        </w:rPr>
        <w:t xml:space="preserve"> </w:t>
      </w:r>
      <w:r w:rsidRPr="00B96D81">
        <w:rPr>
          <w:sz w:val="28"/>
          <w:szCs w:val="28"/>
        </w:rPr>
        <w:t xml:space="preserve">руб., это произошло по причине увеличения штата на </w:t>
      </w:r>
      <w:r w:rsidR="00367F06">
        <w:rPr>
          <w:sz w:val="28"/>
          <w:szCs w:val="28"/>
        </w:rPr>
        <w:t>7</w:t>
      </w:r>
      <w:r w:rsidRPr="00B96D81">
        <w:rPr>
          <w:sz w:val="28"/>
          <w:szCs w:val="28"/>
        </w:rPr>
        <w:t xml:space="preserve"> че</w:t>
      </w:r>
      <w:r>
        <w:rPr>
          <w:sz w:val="28"/>
          <w:szCs w:val="28"/>
        </w:rPr>
        <w:t>ловека</w:t>
      </w:r>
      <w:r w:rsidR="00367F06">
        <w:rPr>
          <w:sz w:val="28"/>
          <w:szCs w:val="28"/>
        </w:rPr>
        <w:t xml:space="preserve"> и роста заработной платы</w:t>
      </w:r>
      <w:r>
        <w:rPr>
          <w:sz w:val="28"/>
          <w:szCs w:val="28"/>
        </w:rPr>
        <w:t xml:space="preserve">. В 2009г </w:t>
      </w:r>
      <w:r w:rsidRPr="00B96D81">
        <w:rPr>
          <w:sz w:val="28"/>
          <w:szCs w:val="28"/>
        </w:rPr>
        <w:t xml:space="preserve">штат изменился в сравнении с </w:t>
      </w:r>
      <w:smartTag w:uri="urn:schemas-microsoft-com:office:smarttags" w:element="metricconverter">
        <w:smartTagPr>
          <w:attr w:name="ProductID" w:val="2008 г"/>
        </w:smartTagPr>
        <w:r w:rsidRPr="00B96D81">
          <w:rPr>
            <w:sz w:val="28"/>
            <w:szCs w:val="28"/>
          </w:rPr>
          <w:t>2008</w:t>
        </w:r>
        <w:r w:rsidR="00367F06">
          <w:rPr>
            <w:sz w:val="28"/>
            <w:szCs w:val="28"/>
          </w:rPr>
          <w:t xml:space="preserve"> </w:t>
        </w:r>
        <w:r w:rsidRPr="00B96D81">
          <w:rPr>
            <w:sz w:val="28"/>
            <w:szCs w:val="28"/>
          </w:rPr>
          <w:t>г</w:t>
        </w:r>
      </w:smartTag>
      <w:r w:rsidR="00367F06">
        <w:rPr>
          <w:sz w:val="28"/>
          <w:szCs w:val="28"/>
        </w:rPr>
        <w:t>. еще на 11 человек</w:t>
      </w:r>
      <w:r w:rsidRPr="00B96D81">
        <w:rPr>
          <w:sz w:val="28"/>
          <w:szCs w:val="28"/>
        </w:rPr>
        <w:t xml:space="preserve"> </w:t>
      </w:r>
      <w:r w:rsidR="00367F06">
        <w:rPr>
          <w:sz w:val="28"/>
          <w:szCs w:val="28"/>
        </w:rPr>
        <w:t>и</w:t>
      </w:r>
      <w:r w:rsidRPr="00B96D81">
        <w:rPr>
          <w:sz w:val="28"/>
          <w:szCs w:val="28"/>
        </w:rPr>
        <w:t xml:space="preserve"> средняя заработная плата составила </w:t>
      </w:r>
      <w:r w:rsidR="00367F06">
        <w:rPr>
          <w:sz w:val="28"/>
          <w:szCs w:val="28"/>
        </w:rPr>
        <w:t>11866</w:t>
      </w:r>
      <w:r>
        <w:rPr>
          <w:sz w:val="28"/>
          <w:szCs w:val="28"/>
        </w:rPr>
        <w:t xml:space="preserve"> </w:t>
      </w:r>
      <w:r w:rsidRPr="00B96D81">
        <w:rPr>
          <w:sz w:val="28"/>
          <w:szCs w:val="28"/>
        </w:rPr>
        <w:t>руб</w:t>
      </w:r>
      <w:r>
        <w:rPr>
          <w:sz w:val="28"/>
          <w:szCs w:val="28"/>
        </w:rPr>
        <w:t>.</w:t>
      </w:r>
      <w:r w:rsidRPr="00B96D81">
        <w:rPr>
          <w:sz w:val="28"/>
          <w:szCs w:val="28"/>
        </w:rPr>
        <w:t xml:space="preserve"> </w:t>
      </w:r>
      <w:r w:rsidR="00367F06">
        <w:rPr>
          <w:sz w:val="28"/>
          <w:szCs w:val="28"/>
        </w:rPr>
        <w:t>(то есть произошло увеличение заработной платы еще на 675 руб.)</w:t>
      </w:r>
      <w:r w:rsidRPr="00B96D81">
        <w:rPr>
          <w:sz w:val="28"/>
          <w:szCs w:val="28"/>
        </w:rPr>
        <w:t>.</w:t>
      </w:r>
    </w:p>
    <w:p w:rsidR="004407C8" w:rsidRDefault="004407C8" w:rsidP="004407C8">
      <w:pPr>
        <w:spacing w:line="360" w:lineRule="auto"/>
        <w:ind w:firstLine="709"/>
        <w:jc w:val="both"/>
        <w:rPr>
          <w:sz w:val="28"/>
          <w:szCs w:val="28"/>
        </w:rPr>
      </w:pPr>
      <w:r w:rsidRPr="003650F1">
        <w:rPr>
          <w:sz w:val="28"/>
          <w:szCs w:val="28"/>
        </w:rPr>
        <w:t>На основании выше</w:t>
      </w:r>
      <w:r w:rsidRPr="00B96D81">
        <w:rPr>
          <w:sz w:val="28"/>
          <w:szCs w:val="28"/>
        </w:rPr>
        <w:t xml:space="preserve"> перечисленных данных можем рассчитать </w:t>
      </w:r>
      <w:r w:rsidR="00367F06">
        <w:rPr>
          <w:sz w:val="28"/>
          <w:szCs w:val="28"/>
        </w:rPr>
        <w:t xml:space="preserve">фондовооруженность, </w:t>
      </w:r>
      <w:r w:rsidRPr="00B96D81">
        <w:rPr>
          <w:sz w:val="28"/>
          <w:szCs w:val="28"/>
        </w:rPr>
        <w:t>производительность труда</w:t>
      </w:r>
      <w:r w:rsidR="00367F06">
        <w:rPr>
          <w:sz w:val="28"/>
          <w:szCs w:val="28"/>
        </w:rPr>
        <w:t>, фондоотдачу</w:t>
      </w:r>
      <w:r w:rsidRPr="00B96D81">
        <w:rPr>
          <w:sz w:val="28"/>
          <w:szCs w:val="28"/>
        </w:rPr>
        <w:t xml:space="preserve"> и рентабельность капитала.</w:t>
      </w:r>
    </w:p>
    <w:p w:rsidR="00CA063C" w:rsidRPr="00CA063C" w:rsidRDefault="00CA063C" w:rsidP="00CA063C">
      <w:pPr>
        <w:spacing w:line="360" w:lineRule="auto"/>
        <w:ind w:firstLine="709"/>
        <w:jc w:val="both"/>
        <w:rPr>
          <w:sz w:val="28"/>
          <w:szCs w:val="28"/>
        </w:rPr>
      </w:pPr>
      <w:r w:rsidRPr="00CA063C">
        <w:rPr>
          <w:sz w:val="28"/>
          <w:szCs w:val="28"/>
        </w:rPr>
        <w:t xml:space="preserve">Фондовооруженность – это показатель применяется для определения экономической эффективности использования основных производственных фондов. Данный показатель характеризует уровень обеспеченности персонала средствами производства. Так как фондовооруженность показывает, какая доля основных фондов приходится, на одного рабочего </w:t>
      </w:r>
      <w:r>
        <w:rPr>
          <w:sz w:val="28"/>
          <w:szCs w:val="28"/>
        </w:rPr>
        <w:t>видно</w:t>
      </w:r>
      <w:r w:rsidRPr="00CA063C">
        <w:rPr>
          <w:sz w:val="28"/>
          <w:szCs w:val="28"/>
        </w:rPr>
        <w:t xml:space="preserve">, что объем выполненных работ, производительность труда </w:t>
      </w:r>
      <w:r>
        <w:rPr>
          <w:sz w:val="28"/>
          <w:szCs w:val="28"/>
        </w:rPr>
        <w:t>составили</w:t>
      </w:r>
      <w:r w:rsidRPr="00CA063C">
        <w:rPr>
          <w:sz w:val="28"/>
          <w:szCs w:val="28"/>
        </w:rPr>
        <w:t>:</w:t>
      </w:r>
      <w:r>
        <w:rPr>
          <w:sz w:val="28"/>
          <w:szCs w:val="28"/>
        </w:rPr>
        <w:t xml:space="preserve"> в </w:t>
      </w:r>
      <w:smartTag w:uri="urn:schemas-microsoft-com:office:smarttags" w:element="metricconverter">
        <w:smartTagPr>
          <w:attr w:name="ProductID" w:val="2007 г"/>
        </w:smartTagPr>
        <w:r w:rsidRPr="00CA063C">
          <w:rPr>
            <w:sz w:val="28"/>
            <w:szCs w:val="28"/>
          </w:rPr>
          <w:t>2007 г</w:t>
        </w:r>
      </w:smartTag>
      <w:r w:rsidRPr="00CA063C">
        <w:rPr>
          <w:sz w:val="28"/>
          <w:szCs w:val="28"/>
        </w:rPr>
        <w:t xml:space="preserve">. – 229,236 </w:t>
      </w:r>
      <w:r w:rsidRPr="00CA063C">
        <w:rPr>
          <w:color w:val="000000"/>
          <w:sz w:val="28"/>
          <w:szCs w:val="28"/>
        </w:rPr>
        <w:t xml:space="preserve">тыс. руб./чел., в </w:t>
      </w:r>
      <w:smartTag w:uri="urn:schemas-microsoft-com:office:smarttags" w:element="metricconverter">
        <w:smartTagPr>
          <w:attr w:name="ProductID" w:val="2008 г"/>
        </w:smartTagPr>
        <w:r w:rsidRPr="00CA063C">
          <w:rPr>
            <w:color w:val="000000"/>
            <w:sz w:val="28"/>
            <w:szCs w:val="28"/>
          </w:rPr>
          <w:t>2008 г</w:t>
        </w:r>
      </w:smartTag>
      <w:r w:rsidRPr="00CA063C">
        <w:rPr>
          <w:color w:val="000000"/>
          <w:sz w:val="28"/>
          <w:szCs w:val="28"/>
        </w:rPr>
        <w:t xml:space="preserve">. – 265,565 тыс. руб./чел., а в </w:t>
      </w:r>
      <w:smartTag w:uri="urn:schemas-microsoft-com:office:smarttags" w:element="metricconverter">
        <w:smartTagPr>
          <w:attr w:name="ProductID" w:val="2009 г"/>
        </w:smartTagPr>
        <w:r w:rsidRPr="00CA063C">
          <w:rPr>
            <w:color w:val="000000"/>
            <w:sz w:val="28"/>
            <w:szCs w:val="28"/>
          </w:rPr>
          <w:t>2009 г</w:t>
        </w:r>
      </w:smartTag>
      <w:r w:rsidRPr="00CA063C">
        <w:rPr>
          <w:color w:val="000000"/>
          <w:sz w:val="28"/>
          <w:szCs w:val="28"/>
        </w:rPr>
        <w:t>. – 252,877 тыс. руб./чел.</w:t>
      </w:r>
      <w:r>
        <w:rPr>
          <w:color w:val="000000"/>
          <w:sz w:val="28"/>
          <w:szCs w:val="28"/>
        </w:rPr>
        <w:t xml:space="preserve"> Как видно четкой тенденции изменения не наблюдается, так как рост основных средств и численности персонала на протяжении всего периода исследования происходит не пропорционально друг другу.</w:t>
      </w:r>
    </w:p>
    <w:p w:rsidR="00FC7C25" w:rsidRDefault="004407C8" w:rsidP="00CA063C">
      <w:pPr>
        <w:spacing w:line="360" w:lineRule="auto"/>
        <w:ind w:firstLine="708"/>
        <w:jc w:val="both"/>
        <w:rPr>
          <w:sz w:val="28"/>
          <w:szCs w:val="28"/>
        </w:rPr>
      </w:pPr>
      <w:r w:rsidRPr="00B96D81">
        <w:rPr>
          <w:sz w:val="28"/>
          <w:szCs w:val="28"/>
        </w:rPr>
        <w:t xml:space="preserve">Эффективность использования производительных ресурсов предприятия характеризует показатель производительности труда, в </w:t>
      </w:r>
      <w:r w:rsidR="00367F06">
        <w:rPr>
          <w:sz w:val="28"/>
          <w:szCs w:val="28"/>
        </w:rPr>
        <w:t>данном</w:t>
      </w:r>
      <w:r w:rsidRPr="00B96D81">
        <w:rPr>
          <w:sz w:val="28"/>
          <w:szCs w:val="28"/>
        </w:rPr>
        <w:t xml:space="preserve"> случае в </w:t>
      </w:r>
      <w:smartTag w:uri="urn:schemas-microsoft-com:office:smarttags" w:element="metricconverter">
        <w:smartTagPr>
          <w:attr w:name="ProductID" w:val="2008 г"/>
        </w:smartTagPr>
        <w:r w:rsidRPr="00B96D81">
          <w:rPr>
            <w:sz w:val="28"/>
            <w:szCs w:val="28"/>
          </w:rPr>
          <w:t>2008</w:t>
        </w:r>
        <w:r>
          <w:rPr>
            <w:sz w:val="28"/>
            <w:szCs w:val="28"/>
          </w:rPr>
          <w:t xml:space="preserve"> </w:t>
        </w:r>
        <w:r w:rsidRPr="00B96D81">
          <w:rPr>
            <w:sz w:val="28"/>
            <w:szCs w:val="28"/>
          </w:rPr>
          <w:t>г</w:t>
        </w:r>
      </w:smartTag>
      <w:r>
        <w:rPr>
          <w:sz w:val="28"/>
          <w:szCs w:val="28"/>
        </w:rPr>
        <w:t>.</w:t>
      </w:r>
      <w:r w:rsidRPr="00B96D81">
        <w:rPr>
          <w:sz w:val="28"/>
          <w:szCs w:val="28"/>
        </w:rPr>
        <w:t xml:space="preserve"> наблюдался рост производительности труда на </w:t>
      </w:r>
      <w:r w:rsidR="00367F06">
        <w:rPr>
          <w:sz w:val="28"/>
          <w:szCs w:val="28"/>
        </w:rPr>
        <w:t>221,83</w:t>
      </w:r>
      <w:r>
        <w:rPr>
          <w:sz w:val="28"/>
          <w:szCs w:val="28"/>
        </w:rPr>
        <w:t xml:space="preserve"> тыс. руб./чел.</w:t>
      </w:r>
      <w:r w:rsidRPr="00B96D81">
        <w:rPr>
          <w:sz w:val="28"/>
          <w:szCs w:val="28"/>
        </w:rPr>
        <w:t xml:space="preserve">, а темп роста в сравнении с </w:t>
      </w:r>
      <w:smartTag w:uri="urn:schemas-microsoft-com:office:smarttags" w:element="metricconverter">
        <w:smartTagPr>
          <w:attr w:name="ProductID" w:val="2007 г"/>
        </w:smartTagPr>
        <w:r w:rsidRPr="00B96D81">
          <w:rPr>
            <w:sz w:val="28"/>
            <w:szCs w:val="28"/>
          </w:rPr>
          <w:t>2007</w:t>
        </w:r>
        <w:r>
          <w:rPr>
            <w:sz w:val="28"/>
            <w:szCs w:val="28"/>
          </w:rPr>
          <w:t xml:space="preserve"> </w:t>
        </w:r>
        <w:r w:rsidRPr="00B96D81">
          <w:rPr>
            <w:sz w:val="28"/>
            <w:szCs w:val="28"/>
          </w:rPr>
          <w:t>г</w:t>
        </w:r>
      </w:smartTag>
      <w:r>
        <w:rPr>
          <w:sz w:val="28"/>
          <w:szCs w:val="28"/>
        </w:rPr>
        <w:t>.</w:t>
      </w:r>
      <w:r w:rsidRPr="00B96D81">
        <w:rPr>
          <w:sz w:val="28"/>
          <w:szCs w:val="28"/>
        </w:rPr>
        <w:t xml:space="preserve"> составил </w:t>
      </w:r>
      <w:r w:rsidR="00FC7C25">
        <w:rPr>
          <w:sz w:val="28"/>
          <w:szCs w:val="28"/>
        </w:rPr>
        <w:t>147,11</w:t>
      </w:r>
      <w:r>
        <w:rPr>
          <w:sz w:val="28"/>
          <w:szCs w:val="28"/>
        </w:rPr>
        <w:t>% – это положительный эффект, так как</w:t>
      </w:r>
      <w:r w:rsidRPr="00B96D81">
        <w:rPr>
          <w:sz w:val="28"/>
          <w:szCs w:val="28"/>
        </w:rPr>
        <w:t xml:space="preserve"> при не значительном изменении количества работников наблюдался не плохой рост выручки от реализации. Но в следующем периоде 2008 – 2009</w:t>
      </w:r>
      <w:r>
        <w:rPr>
          <w:sz w:val="28"/>
          <w:szCs w:val="28"/>
        </w:rPr>
        <w:t xml:space="preserve"> </w:t>
      </w:r>
      <w:r w:rsidRPr="00B96D81">
        <w:rPr>
          <w:sz w:val="28"/>
          <w:szCs w:val="28"/>
        </w:rPr>
        <w:t>гг</w:t>
      </w:r>
      <w:r>
        <w:rPr>
          <w:sz w:val="28"/>
          <w:szCs w:val="28"/>
        </w:rPr>
        <w:t>.</w:t>
      </w:r>
      <w:r w:rsidRPr="00B96D81">
        <w:rPr>
          <w:sz w:val="28"/>
          <w:szCs w:val="28"/>
        </w:rPr>
        <w:t xml:space="preserve"> наблюдается </w:t>
      </w:r>
      <w:r w:rsidR="00FC7C25">
        <w:rPr>
          <w:sz w:val="28"/>
          <w:szCs w:val="28"/>
        </w:rPr>
        <w:t>незначительное</w:t>
      </w:r>
      <w:r w:rsidRPr="00B96D81">
        <w:rPr>
          <w:sz w:val="28"/>
          <w:szCs w:val="28"/>
        </w:rPr>
        <w:t xml:space="preserve"> снижение производительности труда, а именно на </w:t>
      </w:r>
      <w:r w:rsidR="00FC7C25">
        <w:rPr>
          <w:sz w:val="28"/>
          <w:szCs w:val="28"/>
        </w:rPr>
        <w:t>17,34</w:t>
      </w:r>
      <w:r>
        <w:rPr>
          <w:sz w:val="28"/>
          <w:szCs w:val="28"/>
        </w:rPr>
        <w:t xml:space="preserve"> тыс. руб./чел., то есть</w:t>
      </w:r>
      <w:r w:rsidRPr="00B96D81">
        <w:rPr>
          <w:sz w:val="28"/>
          <w:szCs w:val="28"/>
        </w:rPr>
        <w:t xml:space="preserve"> с </w:t>
      </w:r>
      <w:r w:rsidR="00FC7C25">
        <w:rPr>
          <w:sz w:val="28"/>
          <w:szCs w:val="28"/>
        </w:rPr>
        <w:t>692,68</w:t>
      </w:r>
      <w:r>
        <w:rPr>
          <w:sz w:val="28"/>
          <w:szCs w:val="28"/>
        </w:rPr>
        <w:t xml:space="preserve"> тыс. руб./чел.</w:t>
      </w:r>
      <w:r w:rsidRPr="00B96D81">
        <w:rPr>
          <w:sz w:val="28"/>
          <w:szCs w:val="28"/>
        </w:rPr>
        <w:t xml:space="preserve"> до </w:t>
      </w:r>
      <w:r w:rsidR="00FC7C25">
        <w:rPr>
          <w:sz w:val="28"/>
          <w:szCs w:val="28"/>
        </w:rPr>
        <w:t>675,34</w:t>
      </w:r>
      <w:r>
        <w:rPr>
          <w:sz w:val="28"/>
          <w:szCs w:val="28"/>
        </w:rPr>
        <w:t xml:space="preserve"> тыс. руб./чел.</w:t>
      </w:r>
      <w:r w:rsidRPr="00B96D81">
        <w:rPr>
          <w:sz w:val="28"/>
          <w:szCs w:val="28"/>
        </w:rPr>
        <w:t xml:space="preserve">, а темп роста составил </w:t>
      </w:r>
      <w:r w:rsidR="00FC7C25">
        <w:rPr>
          <w:sz w:val="28"/>
          <w:szCs w:val="28"/>
        </w:rPr>
        <w:t>97,50</w:t>
      </w:r>
      <w:r>
        <w:rPr>
          <w:sz w:val="28"/>
          <w:szCs w:val="28"/>
        </w:rPr>
        <w:t xml:space="preserve"> </w:t>
      </w:r>
      <w:r w:rsidR="00FC7C25">
        <w:rPr>
          <w:sz w:val="28"/>
          <w:szCs w:val="28"/>
        </w:rPr>
        <w:t xml:space="preserve">% </w:t>
      </w:r>
      <w:r w:rsidRPr="00B96D81">
        <w:rPr>
          <w:sz w:val="28"/>
          <w:szCs w:val="28"/>
        </w:rPr>
        <w:t xml:space="preserve">- в сравнении </w:t>
      </w:r>
      <w:smartTag w:uri="urn:schemas-microsoft-com:office:smarttags" w:element="metricconverter">
        <w:smartTagPr>
          <w:attr w:name="ProductID" w:val="2009 г"/>
        </w:smartTagPr>
        <w:r w:rsidRPr="00B96D81">
          <w:rPr>
            <w:sz w:val="28"/>
            <w:szCs w:val="28"/>
          </w:rPr>
          <w:t>2009</w:t>
        </w:r>
        <w:r>
          <w:rPr>
            <w:sz w:val="28"/>
            <w:szCs w:val="28"/>
          </w:rPr>
          <w:t xml:space="preserve"> </w:t>
        </w:r>
        <w:r w:rsidRPr="00B96D81">
          <w:rPr>
            <w:sz w:val="28"/>
            <w:szCs w:val="28"/>
          </w:rPr>
          <w:t>г</w:t>
        </w:r>
      </w:smartTag>
      <w:r>
        <w:rPr>
          <w:sz w:val="28"/>
          <w:szCs w:val="28"/>
        </w:rPr>
        <w:t>.</w:t>
      </w:r>
      <w:r w:rsidRPr="00B96D81">
        <w:rPr>
          <w:sz w:val="28"/>
          <w:szCs w:val="28"/>
        </w:rPr>
        <w:t xml:space="preserve"> с </w:t>
      </w:r>
      <w:smartTag w:uri="urn:schemas-microsoft-com:office:smarttags" w:element="metricconverter">
        <w:smartTagPr>
          <w:attr w:name="ProductID" w:val="2008 г"/>
        </w:smartTagPr>
        <w:r w:rsidRPr="00B96D81">
          <w:rPr>
            <w:sz w:val="28"/>
            <w:szCs w:val="28"/>
          </w:rPr>
          <w:t>2008</w:t>
        </w:r>
        <w:r>
          <w:rPr>
            <w:sz w:val="28"/>
            <w:szCs w:val="28"/>
          </w:rPr>
          <w:t xml:space="preserve"> </w:t>
        </w:r>
        <w:r w:rsidRPr="00B96D81">
          <w:rPr>
            <w:sz w:val="28"/>
            <w:szCs w:val="28"/>
          </w:rPr>
          <w:t>г</w:t>
        </w:r>
      </w:smartTag>
      <w:r>
        <w:rPr>
          <w:sz w:val="28"/>
          <w:szCs w:val="28"/>
        </w:rPr>
        <w:t>.</w:t>
      </w:r>
      <w:r w:rsidRPr="00B96D81">
        <w:rPr>
          <w:sz w:val="28"/>
          <w:szCs w:val="28"/>
        </w:rPr>
        <w:t xml:space="preserve">, при </w:t>
      </w:r>
      <w:r w:rsidR="00FC7C25">
        <w:rPr>
          <w:sz w:val="28"/>
          <w:szCs w:val="28"/>
        </w:rPr>
        <w:t>увеличении численности</w:t>
      </w:r>
      <w:r w:rsidRPr="00B96D81">
        <w:rPr>
          <w:sz w:val="28"/>
          <w:szCs w:val="28"/>
        </w:rPr>
        <w:t xml:space="preserve"> работников и </w:t>
      </w:r>
      <w:r w:rsidR="00FC7C25">
        <w:rPr>
          <w:sz w:val="28"/>
          <w:szCs w:val="28"/>
        </w:rPr>
        <w:t>росте</w:t>
      </w:r>
      <w:r w:rsidRPr="00B96D81">
        <w:rPr>
          <w:sz w:val="28"/>
          <w:szCs w:val="28"/>
        </w:rPr>
        <w:t xml:space="preserve"> выручки о</w:t>
      </w:r>
      <w:r w:rsidR="00FC7C25">
        <w:rPr>
          <w:sz w:val="28"/>
          <w:szCs w:val="28"/>
        </w:rPr>
        <w:t>т</w:t>
      </w:r>
      <w:r w:rsidRPr="00B96D81">
        <w:rPr>
          <w:sz w:val="28"/>
          <w:szCs w:val="28"/>
        </w:rPr>
        <w:t xml:space="preserve"> реализа</w:t>
      </w:r>
      <w:r>
        <w:rPr>
          <w:sz w:val="28"/>
          <w:szCs w:val="28"/>
        </w:rPr>
        <w:t>ции.</w:t>
      </w:r>
    </w:p>
    <w:p w:rsidR="00987BAD" w:rsidRDefault="00CA063C" w:rsidP="00CA063C">
      <w:pPr>
        <w:spacing w:line="360" w:lineRule="auto"/>
        <w:ind w:firstLine="708"/>
        <w:jc w:val="both"/>
        <w:rPr>
          <w:sz w:val="28"/>
          <w:szCs w:val="28"/>
        </w:rPr>
      </w:pPr>
      <w:r w:rsidRPr="00987BAD">
        <w:rPr>
          <w:rStyle w:val="a5"/>
          <w:b w:val="0"/>
          <w:sz w:val="28"/>
          <w:szCs w:val="28"/>
        </w:rPr>
        <w:t>Фондоотдача</w:t>
      </w:r>
      <w:r w:rsidRPr="00987BAD">
        <w:rPr>
          <w:sz w:val="28"/>
          <w:szCs w:val="28"/>
        </w:rPr>
        <w:t xml:space="preserve"> характеризует уровень эффективности использования производственных основных фондов. На </w:t>
      </w:r>
      <w:r w:rsidR="00987BAD">
        <w:rPr>
          <w:rStyle w:val="a5"/>
          <w:b w:val="0"/>
          <w:sz w:val="28"/>
          <w:szCs w:val="28"/>
        </w:rPr>
        <w:t>нее</w:t>
      </w:r>
      <w:r w:rsidRPr="00987BAD">
        <w:rPr>
          <w:sz w:val="28"/>
          <w:szCs w:val="28"/>
        </w:rPr>
        <w:t xml:space="preserve"> влияют различные факторы. Рост её зависит прежде всего от технического уровня основных фондов, организационно-технических мероприятий по улучшению использования производственных мощностей, доли капитальных вложений, направляемых на реконструкцию и техническое перевооружение. </w:t>
      </w:r>
      <w:r w:rsidR="00987BAD">
        <w:rPr>
          <w:sz w:val="28"/>
          <w:szCs w:val="28"/>
        </w:rPr>
        <w:t xml:space="preserve">Так, например, в </w:t>
      </w:r>
      <w:smartTag w:uri="urn:schemas-microsoft-com:office:smarttags" w:element="metricconverter">
        <w:smartTagPr>
          <w:attr w:name="ProductID" w:val="2008 г"/>
        </w:smartTagPr>
        <w:r w:rsidR="00987BAD">
          <w:rPr>
            <w:sz w:val="28"/>
            <w:szCs w:val="28"/>
          </w:rPr>
          <w:t>2008 г</w:t>
        </w:r>
      </w:smartTag>
      <w:r w:rsidR="00987BAD">
        <w:rPr>
          <w:sz w:val="28"/>
          <w:szCs w:val="28"/>
        </w:rPr>
        <w:t xml:space="preserve">. показатель вырос по сравнению со значением </w:t>
      </w:r>
      <w:smartTag w:uri="urn:schemas-microsoft-com:office:smarttags" w:element="metricconverter">
        <w:smartTagPr>
          <w:attr w:name="ProductID" w:val="2007 г"/>
        </w:smartTagPr>
        <w:r w:rsidR="00987BAD">
          <w:rPr>
            <w:sz w:val="28"/>
            <w:szCs w:val="28"/>
          </w:rPr>
          <w:t>2007 г</w:t>
        </w:r>
      </w:smartTag>
      <w:r w:rsidR="00987BAD">
        <w:rPr>
          <w:sz w:val="28"/>
          <w:szCs w:val="28"/>
        </w:rPr>
        <w:t xml:space="preserve">. на 0,56 руб., составив 2,61 руб., а в </w:t>
      </w:r>
      <w:smartTag w:uri="urn:schemas-microsoft-com:office:smarttags" w:element="metricconverter">
        <w:smartTagPr>
          <w:attr w:name="ProductID" w:val="2009 г"/>
        </w:smartTagPr>
        <w:r w:rsidR="00987BAD">
          <w:rPr>
            <w:sz w:val="28"/>
            <w:szCs w:val="28"/>
          </w:rPr>
          <w:t>2009 г</w:t>
        </w:r>
      </w:smartTag>
      <w:r w:rsidR="00987BAD">
        <w:rPr>
          <w:sz w:val="28"/>
          <w:szCs w:val="28"/>
        </w:rPr>
        <w:t>. показатель увеличился еще на 0,06 руб., составив 2,67 руб., что, несомненно, очень благоприятно сказывается на деятельности предприятия. Данный рост обусловлен ростом выручки (на 23403 тыс. руб.) и ростом основных средств (на 5852 тыс. руб.) на протяжении всего периода исследования (2007-2009 гг.).</w:t>
      </w:r>
    </w:p>
    <w:p w:rsidR="004407C8" w:rsidRDefault="004407C8" w:rsidP="004407C8">
      <w:pPr>
        <w:spacing w:line="360" w:lineRule="auto"/>
        <w:ind w:firstLine="709"/>
        <w:jc w:val="both"/>
        <w:rPr>
          <w:sz w:val="28"/>
          <w:szCs w:val="28"/>
        </w:rPr>
      </w:pPr>
      <w:r w:rsidRPr="00242048">
        <w:rPr>
          <w:sz w:val="28"/>
          <w:szCs w:val="28"/>
        </w:rPr>
        <w:t xml:space="preserve">Рентабельность капитала характеризует эффективность использования капитала и показывает, сколько предприятие имеет чистой прибыли с рубля, авансированного в капитал. В данном случае, за анализируемый период </w:t>
      </w:r>
      <w:r w:rsidR="00FC7C25">
        <w:rPr>
          <w:sz w:val="28"/>
          <w:szCs w:val="28"/>
        </w:rPr>
        <w:t>не наблюдалось четкой тенденции</w:t>
      </w:r>
      <w:r w:rsidRPr="00242048">
        <w:rPr>
          <w:sz w:val="28"/>
          <w:szCs w:val="28"/>
        </w:rPr>
        <w:t xml:space="preserve">, в </w:t>
      </w:r>
      <w:smartTag w:uri="urn:schemas-microsoft-com:office:smarttags" w:element="metricconverter">
        <w:smartTagPr>
          <w:attr w:name="ProductID" w:val="2007 г"/>
        </w:smartTagPr>
        <w:r w:rsidRPr="00242048">
          <w:rPr>
            <w:sz w:val="28"/>
            <w:szCs w:val="28"/>
          </w:rPr>
          <w:t>2007 г</w:t>
        </w:r>
      </w:smartTag>
      <w:r w:rsidRPr="00242048">
        <w:rPr>
          <w:sz w:val="28"/>
          <w:szCs w:val="28"/>
        </w:rPr>
        <w:t xml:space="preserve">. она составила – </w:t>
      </w:r>
      <w:r w:rsidR="00FC7C25">
        <w:rPr>
          <w:sz w:val="28"/>
          <w:szCs w:val="28"/>
        </w:rPr>
        <w:t>15,66</w:t>
      </w:r>
      <w:r w:rsidRPr="00242048">
        <w:rPr>
          <w:sz w:val="28"/>
          <w:szCs w:val="28"/>
        </w:rPr>
        <w:t xml:space="preserve">%, в </w:t>
      </w:r>
      <w:smartTag w:uri="urn:schemas-microsoft-com:office:smarttags" w:element="metricconverter">
        <w:smartTagPr>
          <w:attr w:name="ProductID" w:val="2008 г"/>
        </w:smartTagPr>
        <w:r w:rsidRPr="00242048">
          <w:rPr>
            <w:sz w:val="28"/>
            <w:szCs w:val="28"/>
          </w:rPr>
          <w:t>2008 г</w:t>
        </w:r>
      </w:smartTag>
      <w:r w:rsidRPr="00242048">
        <w:rPr>
          <w:sz w:val="28"/>
          <w:szCs w:val="28"/>
        </w:rPr>
        <w:t xml:space="preserve">. – </w:t>
      </w:r>
      <w:r w:rsidR="00FC7C25">
        <w:rPr>
          <w:sz w:val="28"/>
          <w:szCs w:val="28"/>
        </w:rPr>
        <w:t>43,73</w:t>
      </w:r>
      <w:r w:rsidRPr="00242048">
        <w:rPr>
          <w:sz w:val="28"/>
          <w:szCs w:val="28"/>
        </w:rPr>
        <w:t xml:space="preserve">%, а в </w:t>
      </w:r>
      <w:smartTag w:uri="urn:schemas-microsoft-com:office:smarttags" w:element="metricconverter">
        <w:smartTagPr>
          <w:attr w:name="ProductID" w:val="2009 г"/>
        </w:smartTagPr>
        <w:r w:rsidRPr="00242048">
          <w:rPr>
            <w:sz w:val="28"/>
            <w:szCs w:val="28"/>
          </w:rPr>
          <w:t>2009 г</w:t>
        </w:r>
      </w:smartTag>
      <w:r w:rsidRPr="00242048">
        <w:rPr>
          <w:sz w:val="28"/>
          <w:szCs w:val="28"/>
        </w:rPr>
        <w:t xml:space="preserve">. – </w:t>
      </w:r>
      <w:r w:rsidR="00FC7C25">
        <w:rPr>
          <w:sz w:val="28"/>
          <w:szCs w:val="28"/>
        </w:rPr>
        <w:t>37,75</w:t>
      </w:r>
      <w:r w:rsidRPr="00242048">
        <w:rPr>
          <w:sz w:val="28"/>
          <w:szCs w:val="28"/>
        </w:rPr>
        <w:t xml:space="preserve">%. Если сравнить </w:t>
      </w:r>
      <w:smartTag w:uri="urn:schemas-microsoft-com:office:smarttags" w:element="metricconverter">
        <w:smartTagPr>
          <w:attr w:name="ProductID" w:val="2008 г"/>
        </w:smartTagPr>
        <w:r w:rsidRPr="00242048">
          <w:rPr>
            <w:sz w:val="28"/>
            <w:szCs w:val="28"/>
          </w:rPr>
          <w:t>2008 г</w:t>
        </w:r>
      </w:smartTag>
      <w:r w:rsidRPr="00242048">
        <w:rPr>
          <w:sz w:val="28"/>
          <w:szCs w:val="28"/>
        </w:rPr>
        <w:t xml:space="preserve">. с </w:t>
      </w:r>
      <w:smartTag w:uri="urn:schemas-microsoft-com:office:smarttags" w:element="metricconverter">
        <w:smartTagPr>
          <w:attr w:name="ProductID" w:val="2007 г"/>
        </w:smartTagPr>
        <w:r w:rsidRPr="00242048">
          <w:rPr>
            <w:sz w:val="28"/>
            <w:szCs w:val="28"/>
          </w:rPr>
          <w:t>2007 г</w:t>
        </w:r>
      </w:smartTag>
      <w:r w:rsidRPr="00242048">
        <w:rPr>
          <w:sz w:val="28"/>
          <w:szCs w:val="28"/>
        </w:rPr>
        <w:t xml:space="preserve">., то в этот период </w:t>
      </w:r>
      <w:r w:rsidR="00FC7C25">
        <w:rPr>
          <w:sz w:val="28"/>
          <w:szCs w:val="28"/>
        </w:rPr>
        <w:t>абсолютное изменение составило 28,07 п.п</w:t>
      </w:r>
      <w:r w:rsidRPr="00242048">
        <w:rPr>
          <w:sz w:val="28"/>
          <w:szCs w:val="28"/>
        </w:rPr>
        <w:t xml:space="preserve">. При рассмотрении следующего периода 2008-2009 гг. наблюдается снижение, в сравнении </w:t>
      </w:r>
      <w:smartTag w:uri="urn:schemas-microsoft-com:office:smarttags" w:element="metricconverter">
        <w:smartTagPr>
          <w:attr w:name="ProductID" w:val="2009 г"/>
        </w:smartTagPr>
        <w:r w:rsidRPr="00242048">
          <w:rPr>
            <w:sz w:val="28"/>
            <w:szCs w:val="28"/>
          </w:rPr>
          <w:t>2009 г</w:t>
        </w:r>
      </w:smartTag>
      <w:r w:rsidRPr="00242048">
        <w:rPr>
          <w:sz w:val="28"/>
          <w:szCs w:val="28"/>
        </w:rPr>
        <w:t xml:space="preserve">. с </w:t>
      </w:r>
      <w:smartTag w:uri="urn:schemas-microsoft-com:office:smarttags" w:element="metricconverter">
        <w:smartTagPr>
          <w:attr w:name="ProductID" w:val="2008 г"/>
        </w:smartTagPr>
        <w:r w:rsidRPr="00242048">
          <w:rPr>
            <w:sz w:val="28"/>
            <w:szCs w:val="28"/>
          </w:rPr>
          <w:t>2008 г</w:t>
        </w:r>
      </w:smartTag>
      <w:r w:rsidRPr="00242048">
        <w:rPr>
          <w:sz w:val="28"/>
          <w:szCs w:val="28"/>
        </w:rPr>
        <w:t xml:space="preserve">. </w:t>
      </w:r>
      <w:r w:rsidR="00FC7C25">
        <w:rPr>
          <w:sz w:val="28"/>
          <w:szCs w:val="28"/>
        </w:rPr>
        <w:t>изменение составило 5,97 п.п.</w:t>
      </w:r>
    </w:p>
    <w:p w:rsidR="00FC7C25" w:rsidRDefault="00FC7C25" w:rsidP="00FC7C25">
      <w:pPr>
        <w:spacing w:line="360" w:lineRule="auto"/>
        <w:ind w:firstLine="709"/>
        <w:contextualSpacing/>
        <w:jc w:val="both"/>
        <w:rPr>
          <w:sz w:val="28"/>
          <w:szCs w:val="28"/>
        </w:rPr>
      </w:pPr>
      <w:r>
        <w:rPr>
          <w:sz w:val="28"/>
          <w:szCs w:val="28"/>
        </w:rPr>
        <w:t>Для более качественного анализа деятельности предприятия в необходимо провести экспресс-анализ финансового состояния предприятия.</w:t>
      </w:r>
    </w:p>
    <w:p w:rsidR="004407C8" w:rsidRPr="00242048" w:rsidRDefault="004407C8" w:rsidP="00FC7C25">
      <w:pPr>
        <w:spacing w:line="360" w:lineRule="auto"/>
        <w:jc w:val="both"/>
        <w:rPr>
          <w:sz w:val="28"/>
          <w:szCs w:val="28"/>
        </w:rPr>
      </w:pPr>
    </w:p>
    <w:p w:rsidR="00ED24DB" w:rsidRDefault="00ED24DB" w:rsidP="00ED24DB">
      <w:pPr>
        <w:spacing w:line="360" w:lineRule="auto"/>
        <w:ind w:left="280" w:hanging="280"/>
        <w:jc w:val="both"/>
        <w:rPr>
          <w:sz w:val="28"/>
          <w:szCs w:val="28"/>
        </w:rPr>
      </w:pPr>
      <w:r w:rsidRPr="00C029C4">
        <w:rPr>
          <w:sz w:val="28"/>
          <w:szCs w:val="28"/>
        </w:rPr>
        <w:t>2.2. Экспресс-анализ финансового состояния предприятия</w:t>
      </w:r>
    </w:p>
    <w:p w:rsidR="009A5B9F" w:rsidRDefault="009A5B9F" w:rsidP="005405CA">
      <w:pPr>
        <w:spacing w:line="360" w:lineRule="auto"/>
        <w:contextualSpacing/>
        <w:jc w:val="both"/>
        <w:rPr>
          <w:sz w:val="28"/>
          <w:szCs w:val="28"/>
        </w:rPr>
      </w:pPr>
    </w:p>
    <w:p w:rsidR="00567727" w:rsidRPr="00567727" w:rsidRDefault="00567727" w:rsidP="00FC7C25">
      <w:pPr>
        <w:spacing w:line="360" w:lineRule="auto"/>
        <w:ind w:firstLine="280"/>
        <w:contextualSpacing/>
        <w:jc w:val="both"/>
        <w:rPr>
          <w:sz w:val="28"/>
          <w:szCs w:val="28"/>
        </w:rPr>
      </w:pPr>
      <w:r w:rsidRPr="00567727">
        <w:rPr>
          <w:sz w:val="28"/>
          <w:szCs w:val="28"/>
        </w:rPr>
        <w:t>Экспресс-анализ - это краткий результат экономического исследования бухгалтерской отчетности предприятия. Он рассчитан на человека, который не обладает экономическим образованием, но может, просмотрев отчет, сделать вывод о положении дел и о целесообразности инвестирования в это предприятие. При экспресс-анализе используется минимальное количество финансовых коэффициен</w:t>
      </w:r>
      <w:r w:rsidR="00D91EA5">
        <w:rPr>
          <w:sz w:val="28"/>
          <w:szCs w:val="28"/>
        </w:rPr>
        <w:t>тов. Выбираются</w:t>
      </w:r>
      <w:r w:rsidRPr="00567727">
        <w:rPr>
          <w:sz w:val="28"/>
          <w:szCs w:val="28"/>
        </w:rPr>
        <w:t xml:space="preserve"> самые наглядные, позволяющие с хорошей вероятностью оценить, насколько успешно работает предприятие. </w:t>
      </w:r>
    </w:p>
    <w:p w:rsidR="00D91EA5" w:rsidRDefault="00D91EA5" w:rsidP="00D91EA5">
      <w:pPr>
        <w:spacing w:line="360" w:lineRule="auto"/>
        <w:contextualSpacing/>
        <w:jc w:val="both"/>
        <w:rPr>
          <w:sz w:val="28"/>
          <w:szCs w:val="28"/>
        </w:rPr>
      </w:pPr>
      <w:r>
        <w:rPr>
          <w:sz w:val="28"/>
          <w:szCs w:val="28"/>
        </w:rPr>
        <w:tab/>
        <w:t xml:space="preserve">Экспресс-анализ необходимо начать с анализа имущественного положения предприятия. </w:t>
      </w:r>
      <w:r w:rsidRPr="00B96D81">
        <w:rPr>
          <w:sz w:val="28"/>
          <w:szCs w:val="28"/>
        </w:rPr>
        <w:t xml:space="preserve">Понятие об имущественном положении предприятия, об имеющих место качественных изменениях в структуре средств и источников, а так же динамике этих изменений можно увидеть при помощи вертикального и горизонтального анализа </w:t>
      </w:r>
      <w:r>
        <w:rPr>
          <w:sz w:val="28"/>
          <w:szCs w:val="28"/>
        </w:rPr>
        <w:t xml:space="preserve">актива </w:t>
      </w:r>
      <w:r w:rsidRPr="00B96D81">
        <w:rPr>
          <w:sz w:val="28"/>
          <w:szCs w:val="28"/>
        </w:rPr>
        <w:t>за период 2007-2009</w:t>
      </w:r>
      <w:r>
        <w:rPr>
          <w:sz w:val="28"/>
          <w:szCs w:val="28"/>
        </w:rPr>
        <w:t xml:space="preserve"> </w:t>
      </w:r>
      <w:r w:rsidRPr="00B96D81">
        <w:rPr>
          <w:sz w:val="28"/>
          <w:szCs w:val="28"/>
        </w:rPr>
        <w:t>гг.</w:t>
      </w:r>
      <w:r w:rsidR="00987BAD">
        <w:rPr>
          <w:sz w:val="28"/>
          <w:szCs w:val="28"/>
        </w:rPr>
        <w:t xml:space="preserve"> Данный расчет представлен в таблице 2.</w:t>
      </w:r>
    </w:p>
    <w:p w:rsidR="00E20339" w:rsidRDefault="00987BAD" w:rsidP="00987BAD">
      <w:pPr>
        <w:widowControl w:val="0"/>
        <w:spacing w:line="360" w:lineRule="auto"/>
        <w:ind w:firstLine="708"/>
        <w:jc w:val="both"/>
        <w:rPr>
          <w:sz w:val="28"/>
          <w:szCs w:val="28"/>
        </w:rPr>
      </w:pPr>
      <w:r w:rsidRPr="00E20339">
        <w:rPr>
          <w:sz w:val="28"/>
          <w:szCs w:val="28"/>
        </w:rPr>
        <w:t>Рассматривая данную таблицу можно сказать следующее: за анализируемый период</w:t>
      </w:r>
      <w:r w:rsidR="00E20339">
        <w:rPr>
          <w:sz w:val="28"/>
          <w:szCs w:val="28"/>
        </w:rPr>
        <w:t xml:space="preserve"> </w:t>
      </w:r>
      <w:r w:rsidRPr="00E20339">
        <w:rPr>
          <w:sz w:val="28"/>
          <w:szCs w:val="28"/>
        </w:rPr>
        <w:t xml:space="preserve">(2007 – 2008 гг.) наблюдалось </w:t>
      </w:r>
      <w:r w:rsidR="00E20339">
        <w:rPr>
          <w:sz w:val="28"/>
          <w:szCs w:val="28"/>
        </w:rPr>
        <w:t>рост</w:t>
      </w:r>
      <w:r w:rsidRPr="00E20339">
        <w:rPr>
          <w:sz w:val="28"/>
          <w:szCs w:val="28"/>
        </w:rPr>
        <w:t xml:space="preserve"> количества активов, а именно на </w:t>
      </w:r>
      <w:r w:rsidR="00E20339">
        <w:rPr>
          <w:sz w:val="28"/>
          <w:szCs w:val="28"/>
        </w:rPr>
        <w:t>2533</w:t>
      </w:r>
      <w:r w:rsidRPr="00E20339">
        <w:rPr>
          <w:sz w:val="28"/>
          <w:szCs w:val="28"/>
        </w:rPr>
        <w:t xml:space="preserve"> тыс. руб., т.е. с </w:t>
      </w:r>
      <w:r w:rsidR="00E20339">
        <w:rPr>
          <w:sz w:val="28"/>
          <w:szCs w:val="28"/>
        </w:rPr>
        <w:t>19475</w:t>
      </w:r>
      <w:r w:rsidRPr="00E20339">
        <w:rPr>
          <w:sz w:val="28"/>
          <w:szCs w:val="28"/>
        </w:rPr>
        <w:t xml:space="preserve"> тыс. руб. до </w:t>
      </w:r>
      <w:r w:rsidR="00E20339">
        <w:rPr>
          <w:sz w:val="28"/>
          <w:szCs w:val="28"/>
        </w:rPr>
        <w:t>22008</w:t>
      </w:r>
      <w:r w:rsidRPr="00E20339">
        <w:rPr>
          <w:sz w:val="28"/>
          <w:szCs w:val="28"/>
        </w:rPr>
        <w:t xml:space="preserve"> тыс. руб., соответственно </w:t>
      </w:r>
      <w:r w:rsidR="00E20339">
        <w:rPr>
          <w:sz w:val="28"/>
          <w:szCs w:val="28"/>
        </w:rPr>
        <w:t>ускорился</w:t>
      </w:r>
      <w:r w:rsidRPr="00E20339">
        <w:rPr>
          <w:sz w:val="28"/>
          <w:szCs w:val="28"/>
        </w:rPr>
        <w:t xml:space="preserve"> темп роста и составил </w:t>
      </w:r>
      <w:r w:rsidR="00E20339">
        <w:rPr>
          <w:sz w:val="28"/>
          <w:szCs w:val="28"/>
        </w:rPr>
        <w:t>113,01</w:t>
      </w:r>
      <w:r w:rsidRPr="00E20339">
        <w:rPr>
          <w:sz w:val="28"/>
          <w:szCs w:val="28"/>
        </w:rPr>
        <w:t xml:space="preserve">%. В следующем периоде, 2008-2009 гг., наблюдается </w:t>
      </w:r>
      <w:r w:rsidR="00E20339">
        <w:rPr>
          <w:sz w:val="28"/>
          <w:szCs w:val="28"/>
        </w:rPr>
        <w:t xml:space="preserve">дальнейший </w:t>
      </w:r>
      <w:r w:rsidRPr="00E20339">
        <w:rPr>
          <w:sz w:val="28"/>
          <w:szCs w:val="28"/>
        </w:rPr>
        <w:t xml:space="preserve">рост общей суммы активов на </w:t>
      </w:r>
      <w:r w:rsidR="00E20339">
        <w:rPr>
          <w:sz w:val="28"/>
          <w:szCs w:val="28"/>
        </w:rPr>
        <w:t>2658</w:t>
      </w:r>
      <w:r w:rsidRPr="00E20339">
        <w:rPr>
          <w:sz w:val="28"/>
          <w:szCs w:val="28"/>
        </w:rPr>
        <w:t xml:space="preserve"> тыс. руб., то есть с </w:t>
      </w:r>
      <w:r w:rsidR="00E20339">
        <w:rPr>
          <w:sz w:val="28"/>
          <w:szCs w:val="28"/>
        </w:rPr>
        <w:t>22008</w:t>
      </w:r>
      <w:r w:rsidRPr="00E20339">
        <w:rPr>
          <w:sz w:val="28"/>
          <w:szCs w:val="28"/>
        </w:rPr>
        <w:t xml:space="preserve"> тыс. руб. до </w:t>
      </w:r>
      <w:r w:rsidR="00E20339">
        <w:rPr>
          <w:sz w:val="28"/>
          <w:szCs w:val="28"/>
        </w:rPr>
        <w:t>24666</w:t>
      </w:r>
      <w:r w:rsidRPr="00E20339">
        <w:rPr>
          <w:sz w:val="28"/>
          <w:szCs w:val="28"/>
        </w:rPr>
        <w:t xml:space="preserve"> тыс. руб., при этом темп роста ускорился и составил </w:t>
      </w:r>
      <w:r w:rsidR="00E20339">
        <w:rPr>
          <w:sz w:val="28"/>
          <w:szCs w:val="28"/>
        </w:rPr>
        <w:t>112,08</w:t>
      </w:r>
      <w:r w:rsidRPr="00E20339">
        <w:rPr>
          <w:sz w:val="28"/>
          <w:szCs w:val="28"/>
        </w:rPr>
        <w:t xml:space="preserve">%. Для выявления причин таких изменений следует провести детальный анализ статей баланса. В период с </w:t>
      </w:r>
      <w:smartTag w:uri="urn:schemas-microsoft-com:office:smarttags" w:element="metricconverter">
        <w:smartTagPr>
          <w:attr w:name="ProductID" w:val="2007 г"/>
        </w:smartTagPr>
        <w:r w:rsidRPr="00E20339">
          <w:rPr>
            <w:sz w:val="28"/>
            <w:szCs w:val="28"/>
          </w:rPr>
          <w:t>2007 г</w:t>
        </w:r>
      </w:smartTag>
      <w:r w:rsidRPr="00E20339">
        <w:rPr>
          <w:sz w:val="28"/>
          <w:szCs w:val="28"/>
        </w:rPr>
        <w:t xml:space="preserve">. </w:t>
      </w:r>
      <w:r w:rsidR="00E20339">
        <w:rPr>
          <w:sz w:val="28"/>
          <w:szCs w:val="28"/>
        </w:rPr>
        <w:t xml:space="preserve">по </w:t>
      </w:r>
      <w:smartTag w:uri="urn:schemas-microsoft-com:office:smarttags" w:element="metricconverter">
        <w:smartTagPr>
          <w:attr w:name="ProductID" w:val="2009 г"/>
        </w:smartTagPr>
        <w:r w:rsidR="00E20339">
          <w:rPr>
            <w:sz w:val="28"/>
            <w:szCs w:val="28"/>
          </w:rPr>
          <w:t>2009</w:t>
        </w:r>
        <w:r w:rsidRPr="00E20339">
          <w:rPr>
            <w:sz w:val="28"/>
            <w:szCs w:val="28"/>
          </w:rPr>
          <w:t xml:space="preserve"> г</w:t>
        </w:r>
      </w:smartTag>
      <w:r w:rsidRPr="00E20339">
        <w:rPr>
          <w:sz w:val="28"/>
          <w:szCs w:val="28"/>
        </w:rPr>
        <w:t>. средства в активах были размещены следующим образом: внеоборотные активы у предприятия присутству</w:t>
      </w:r>
      <w:r w:rsidR="00E20339">
        <w:rPr>
          <w:sz w:val="28"/>
          <w:szCs w:val="28"/>
        </w:rPr>
        <w:t>ют в больше</w:t>
      </w:r>
      <w:r w:rsidRPr="00E20339">
        <w:rPr>
          <w:sz w:val="28"/>
          <w:szCs w:val="28"/>
        </w:rPr>
        <w:t xml:space="preserve">м количестве – </w:t>
      </w:r>
      <w:r w:rsidR="00E20339">
        <w:rPr>
          <w:sz w:val="28"/>
          <w:szCs w:val="28"/>
        </w:rPr>
        <w:t>14569</w:t>
      </w:r>
      <w:r w:rsidRPr="00E20339">
        <w:rPr>
          <w:sz w:val="28"/>
          <w:szCs w:val="28"/>
        </w:rPr>
        <w:t xml:space="preserve"> тыс. руб. </w:t>
      </w:r>
      <w:r w:rsidR="00E20339">
        <w:rPr>
          <w:sz w:val="28"/>
          <w:szCs w:val="28"/>
        </w:rPr>
        <w:t xml:space="preserve">в </w:t>
      </w:r>
      <w:smartTag w:uri="urn:schemas-microsoft-com:office:smarttags" w:element="metricconverter">
        <w:smartTagPr>
          <w:attr w:name="ProductID" w:val="2007 г"/>
        </w:smartTagPr>
        <w:r w:rsidR="00E20339">
          <w:rPr>
            <w:sz w:val="28"/>
            <w:szCs w:val="28"/>
          </w:rPr>
          <w:t>2007 г</w:t>
        </w:r>
      </w:smartTag>
      <w:r w:rsidR="00E20339">
        <w:rPr>
          <w:sz w:val="28"/>
          <w:szCs w:val="28"/>
        </w:rPr>
        <w:t xml:space="preserve">., 17995 тыс. руб. в </w:t>
      </w:r>
      <w:smartTag w:uri="urn:schemas-microsoft-com:office:smarttags" w:element="metricconverter">
        <w:smartTagPr>
          <w:attr w:name="ProductID" w:val="2008 г"/>
        </w:smartTagPr>
        <w:r w:rsidR="00E20339">
          <w:rPr>
            <w:sz w:val="28"/>
            <w:szCs w:val="28"/>
          </w:rPr>
          <w:t>2008 г</w:t>
        </w:r>
      </w:smartTag>
      <w:r w:rsidR="00E20339">
        <w:rPr>
          <w:sz w:val="28"/>
          <w:szCs w:val="28"/>
        </w:rPr>
        <w:t xml:space="preserve">. и 19961 тыс. руб. в </w:t>
      </w:r>
      <w:smartTag w:uri="urn:schemas-microsoft-com:office:smarttags" w:element="metricconverter">
        <w:smartTagPr>
          <w:attr w:name="ProductID" w:val="2009 г"/>
        </w:smartTagPr>
        <w:r w:rsidR="00E20339">
          <w:rPr>
            <w:sz w:val="28"/>
            <w:szCs w:val="28"/>
          </w:rPr>
          <w:t>2009 г</w:t>
        </w:r>
      </w:smartTag>
      <w:r w:rsidR="00E20339">
        <w:rPr>
          <w:sz w:val="28"/>
          <w:szCs w:val="28"/>
        </w:rPr>
        <w:t>.</w:t>
      </w:r>
      <w:r w:rsidRPr="00E20339">
        <w:rPr>
          <w:sz w:val="28"/>
          <w:szCs w:val="28"/>
        </w:rPr>
        <w:t xml:space="preserve">, а вот в оборотные активы были направлены все </w:t>
      </w:r>
      <w:r w:rsidR="00E20339">
        <w:rPr>
          <w:sz w:val="28"/>
          <w:szCs w:val="28"/>
        </w:rPr>
        <w:t xml:space="preserve">оставшиеся </w:t>
      </w:r>
      <w:r w:rsidRPr="00E20339">
        <w:rPr>
          <w:sz w:val="28"/>
          <w:szCs w:val="28"/>
        </w:rPr>
        <w:t>финансовые ресурсы.</w:t>
      </w:r>
    </w:p>
    <w:p w:rsidR="00E20339" w:rsidRDefault="00E20339" w:rsidP="00987BAD">
      <w:pPr>
        <w:widowControl w:val="0"/>
        <w:spacing w:line="360" w:lineRule="auto"/>
        <w:ind w:firstLine="708"/>
        <w:jc w:val="both"/>
        <w:rPr>
          <w:sz w:val="28"/>
          <w:szCs w:val="28"/>
        </w:rPr>
      </w:pPr>
      <w:r>
        <w:rPr>
          <w:sz w:val="28"/>
          <w:szCs w:val="28"/>
        </w:rPr>
        <w:t>Внеоборотные активы представлены в балансе двумя показателями: основными средствами, которые увеличиваются на протяжении всего периода исследования с 12608 тыс. руб. до 18460 тыс. руб., то есть произошло увеличение на 5852 тыс. руб. или на 46,41%, и незавершенным строительством, которое имело тенденцию к сокращению с 1961 тыс. руб. до 1501 тыс. руб., то есть сокращение составило 460 тыс. руб. (или 23,46%).</w:t>
      </w:r>
    </w:p>
    <w:p w:rsidR="00E20339" w:rsidRDefault="00E20339" w:rsidP="00E20339">
      <w:pPr>
        <w:widowControl w:val="0"/>
        <w:spacing w:line="360" w:lineRule="auto"/>
        <w:ind w:firstLine="709"/>
        <w:jc w:val="both"/>
        <w:rPr>
          <w:sz w:val="28"/>
          <w:szCs w:val="28"/>
        </w:rPr>
      </w:pPr>
      <w:r>
        <w:rPr>
          <w:sz w:val="28"/>
          <w:szCs w:val="28"/>
        </w:rPr>
        <w:t xml:space="preserve">В разделе «оборотные активы» дебиторская задолженность и денежные средства занимают наибольший удельный вес (около 45% </w:t>
      </w:r>
      <w:r w:rsidR="007E1BDE">
        <w:rPr>
          <w:sz w:val="28"/>
          <w:szCs w:val="28"/>
        </w:rPr>
        <w:t xml:space="preserve">и </w:t>
      </w:r>
      <w:r>
        <w:rPr>
          <w:sz w:val="28"/>
          <w:szCs w:val="28"/>
        </w:rPr>
        <w:t xml:space="preserve">55% </w:t>
      </w:r>
      <w:r w:rsidR="00C75D7E">
        <w:rPr>
          <w:sz w:val="28"/>
          <w:szCs w:val="28"/>
        </w:rPr>
        <w:t>соответственно</w:t>
      </w:r>
      <w:r>
        <w:rPr>
          <w:sz w:val="28"/>
          <w:szCs w:val="28"/>
        </w:rPr>
        <w:t>).</w:t>
      </w:r>
    </w:p>
    <w:p w:rsidR="007E1BDE" w:rsidRDefault="007E1BDE" w:rsidP="00E20339">
      <w:pPr>
        <w:widowControl w:val="0"/>
        <w:spacing w:line="360" w:lineRule="auto"/>
        <w:ind w:firstLine="709"/>
        <w:jc w:val="both"/>
        <w:rPr>
          <w:sz w:val="28"/>
          <w:szCs w:val="28"/>
        </w:rPr>
      </w:pPr>
      <w:r>
        <w:rPr>
          <w:sz w:val="28"/>
          <w:szCs w:val="28"/>
        </w:rPr>
        <w:t xml:space="preserve">Статья баланса «запасы» является обобщающей статьей. Она представлена такими статьями как: сырье и материалы (за анализируемый период сократилась в 23 раза, а именно с 214 тыс. руб. до 51 тыс. руб.), готовая продукция (увеличилась на 510 тыс. руб.) и расходы будущих периодов (снизились в </w:t>
      </w:r>
      <w:smartTag w:uri="urn:schemas-microsoft-com:office:smarttags" w:element="metricconverter">
        <w:smartTagPr>
          <w:attr w:name="ProductID" w:val="2009 г"/>
        </w:smartTagPr>
        <w:r>
          <w:rPr>
            <w:sz w:val="28"/>
            <w:szCs w:val="28"/>
          </w:rPr>
          <w:t>2009 г</w:t>
        </w:r>
      </w:smartTag>
      <w:r>
        <w:rPr>
          <w:sz w:val="28"/>
          <w:szCs w:val="28"/>
        </w:rPr>
        <w:t xml:space="preserve">. до 53 тыс. руб. по сравнению с </w:t>
      </w:r>
      <w:smartTag w:uri="urn:schemas-microsoft-com:office:smarttags" w:element="metricconverter">
        <w:smartTagPr>
          <w:attr w:name="ProductID" w:val="2007 г"/>
        </w:smartTagPr>
        <w:r>
          <w:rPr>
            <w:sz w:val="28"/>
            <w:szCs w:val="28"/>
          </w:rPr>
          <w:t>2007 г</w:t>
        </w:r>
      </w:smartTag>
      <w:r>
        <w:rPr>
          <w:sz w:val="28"/>
          <w:szCs w:val="28"/>
        </w:rPr>
        <w:t>. – 92 тыс. руб.).</w:t>
      </w:r>
    </w:p>
    <w:p w:rsidR="007E1BDE" w:rsidRDefault="007E1BDE" w:rsidP="00E20339">
      <w:pPr>
        <w:widowControl w:val="0"/>
        <w:spacing w:line="360" w:lineRule="auto"/>
        <w:ind w:firstLine="709"/>
        <w:jc w:val="both"/>
        <w:rPr>
          <w:sz w:val="28"/>
          <w:szCs w:val="28"/>
        </w:rPr>
      </w:pPr>
      <w:r>
        <w:rPr>
          <w:sz w:val="28"/>
          <w:szCs w:val="28"/>
        </w:rPr>
        <w:t xml:space="preserve">НДС </w:t>
      </w:r>
      <w:r w:rsidR="005F7873">
        <w:rPr>
          <w:sz w:val="28"/>
          <w:szCs w:val="28"/>
        </w:rPr>
        <w:t xml:space="preserve">и прочие оборотные активы за анализируемый период сокращались, а именно каким образом: НДС отражен в балансе только в </w:t>
      </w:r>
      <w:smartTag w:uri="urn:schemas-microsoft-com:office:smarttags" w:element="metricconverter">
        <w:smartTagPr>
          <w:attr w:name="ProductID" w:val="2007 г"/>
        </w:smartTagPr>
        <w:r w:rsidR="005F7873">
          <w:rPr>
            <w:sz w:val="28"/>
            <w:szCs w:val="28"/>
          </w:rPr>
          <w:t>2007 г</w:t>
        </w:r>
      </w:smartTag>
      <w:r w:rsidR="005F7873">
        <w:rPr>
          <w:sz w:val="28"/>
          <w:szCs w:val="28"/>
        </w:rPr>
        <w:t xml:space="preserve">.- 809 тыс. руб. и в </w:t>
      </w:r>
      <w:smartTag w:uri="urn:schemas-microsoft-com:office:smarttags" w:element="metricconverter">
        <w:smartTagPr>
          <w:attr w:name="ProductID" w:val="2008 г"/>
        </w:smartTagPr>
        <w:r w:rsidR="005F7873">
          <w:rPr>
            <w:sz w:val="28"/>
            <w:szCs w:val="28"/>
          </w:rPr>
          <w:t>2008 г</w:t>
        </w:r>
      </w:smartTag>
      <w:r w:rsidR="005F7873">
        <w:rPr>
          <w:sz w:val="28"/>
          <w:szCs w:val="28"/>
        </w:rPr>
        <w:t xml:space="preserve">. – 5 тыс. руб., а прочие оборотные активы были отражены в балансе только в </w:t>
      </w:r>
      <w:smartTag w:uri="urn:schemas-microsoft-com:office:smarttags" w:element="metricconverter">
        <w:smartTagPr>
          <w:attr w:name="ProductID" w:val="2007 г"/>
        </w:smartTagPr>
        <w:r w:rsidR="005F7873">
          <w:rPr>
            <w:sz w:val="28"/>
            <w:szCs w:val="28"/>
          </w:rPr>
          <w:t>2007 г</w:t>
        </w:r>
      </w:smartTag>
      <w:r w:rsidR="005F7873">
        <w:rPr>
          <w:sz w:val="28"/>
          <w:szCs w:val="28"/>
        </w:rPr>
        <w:t>. – 130 тыс. руб.</w:t>
      </w:r>
    </w:p>
    <w:p w:rsidR="005F7873" w:rsidRPr="004913C7" w:rsidRDefault="005F7873" w:rsidP="005F7873">
      <w:pPr>
        <w:spacing w:line="360" w:lineRule="auto"/>
        <w:ind w:firstLine="709"/>
        <w:jc w:val="both"/>
        <w:rPr>
          <w:sz w:val="28"/>
          <w:szCs w:val="28"/>
        </w:rPr>
      </w:pPr>
      <w:r w:rsidRPr="004913C7">
        <w:rPr>
          <w:sz w:val="28"/>
          <w:szCs w:val="28"/>
        </w:rPr>
        <w:t>Если в активе баланса отражаются средства предприятия, то в пассиве – источники их образования. Финансовое состояние предприятия во многом зависит от того, какие средства оно имеет в своем распоряжении и куда они вложены. По степени принадлежности используемый капитал подразделяется на собственный и заемный. По продолжительности использования различают долгосрочный (постоянный, перманентный) и краткосрочный капитал.</w:t>
      </w:r>
      <w:r>
        <w:rPr>
          <w:sz w:val="28"/>
          <w:szCs w:val="28"/>
        </w:rPr>
        <w:t xml:space="preserve"> Анализ пассива баланса представлен в таблице 3.</w:t>
      </w:r>
    </w:p>
    <w:p w:rsidR="005F7873" w:rsidRDefault="005F7873" w:rsidP="00E20339">
      <w:pPr>
        <w:widowControl w:val="0"/>
        <w:spacing w:line="360" w:lineRule="auto"/>
        <w:ind w:firstLine="709"/>
        <w:jc w:val="both"/>
        <w:rPr>
          <w:sz w:val="28"/>
          <w:szCs w:val="28"/>
        </w:rPr>
      </w:pPr>
    </w:p>
    <w:p w:rsidR="00987BAD" w:rsidRDefault="00987BAD" w:rsidP="00FC7C25">
      <w:pPr>
        <w:spacing w:line="360" w:lineRule="auto"/>
        <w:jc w:val="both"/>
        <w:rPr>
          <w:sz w:val="28"/>
          <w:szCs w:val="28"/>
        </w:rPr>
      </w:pPr>
    </w:p>
    <w:p w:rsidR="005F7873" w:rsidRDefault="005F7873" w:rsidP="00FC7C25">
      <w:pPr>
        <w:spacing w:line="360" w:lineRule="auto"/>
        <w:jc w:val="both"/>
        <w:rPr>
          <w:sz w:val="28"/>
          <w:szCs w:val="28"/>
        </w:rPr>
        <w:sectPr w:rsidR="005F7873">
          <w:headerReference w:type="even" r:id="rId7"/>
          <w:headerReference w:type="default" r:id="rId8"/>
          <w:pgSz w:w="11906" w:h="16838"/>
          <w:pgMar w:top="1134" w:right="850" w:bottom="1134" w:left="1701" w:header="708" w:footer="708" w:gutter="0"/>
          <w:cols w:space="708"/>
          <w:docGrid w:linePitch="360"/>
        </w:sectPr>
      </w:pPr>
    </w:p>
    <w:p w:rsidR="00D91EA5" w:rsidRPr="005975A6" w:rsidRDefault="00D91EA5" w:rsidP="00D91EA5">
      <w:pPr>
        <w:spacing w:line="360" w:lineRule="auto"/>
        <w:ind w:left="1344" w:hanging="1344"/>
        <w:jc w:val="both"/>
        <w:rPr>
          <w:sz w:val="28"/>
          <w:szCs w:val="28"/>
        </w:rPr>
      </w:pPr>
      <w:r>
        <w:rPr>
          <w:sz w:val="28"/>
          <w:szCs w:val="28"/>
        </w:rPr>
        <w:t>Таблица 2 -</w:t>
      </w:r>
      <w:r w:rsidRPr="00B96D81">
        <w:rPr>
          <w:sz w:val="28"/>
          <w:szCs w:val="28"/>
        </w:rPr>
        <w:t xml:space="preserve"> Анализ состава, структуры и динамики активов </w:t>
      </w:r>
      <w:bookmarkStart w:id="2" w:name="OLE_LINK4"/>
      <w:bookmarkStart w:id="3" w:name="OLE_LINK5"/>
      <w:r w:rsidR="007044BE">
        <w:rPr>
          <w:sz w:val="28"/>
          <w:szCs w:val="28"/>
        </w:rPr>
        <w:t>МУП «Сервисбаза»</w:t>
      </w:r>
      <w:bookmarkEnd w:id="2"/>
      <w:bookmarkEnd w:id="3"/>
      <w:r w:rsidRPr="00B96D81">
        <w:rPr>
          <w:sz w:val="28"/>
          <w:szCs w:val="28"/>
        </w:rPr>
        <w:t xml:space="preserve"> за 2007-2009 гг.</w:t>
      </w:r>
    </w:p>
    <w:p w:rsidR="00D91EA5" w:rsidRDefault="00D91EA5" w:rsidP="00D91EA5">
      <w:pPr>
        <w:spacing w:line="360" w:lineRule="auto"/>
        <w:contextualSpacing/>
        <w:jc w:val="both"/>
        <w:rPr>
          <w:sz w:val="28"/>
          <w:szCs w:val="28"/>
        </w:rPr>
      </w:pPr>
    </w:p>
    <w:tbl>
      <w:tblPr>
        <w:tblW w:w="14612" w:type="dxa"/>
        <w:tblInd w:w="93" w:type="dxa"/>
        <w:tblLook w:val="0000" w:firstRow="0" w:lastRow="0" w:firstColumn="0" w:lastColumn="0" w:noHBand="0" w:noVBand="0"/>
      </w:tblPr>
      <w:tblGrid>
        <w:gridCol w:w="3994"/>
        <w:gridCol w:w="1214"/>
        <w:gridCol w:w="884"/>
        <w:gridCol w:w="1214"/>
        <w:gridCol w:w="1022"/>
        <w:gridCol w:w="1214"/>
        <w:gridCol w:w="884"/>
        <w:gridCol w:w="1199"/>
        <w:gridCol w:w="943"/>
        <w:gridCol w:w="1022"/>
        <w:gridCol w:w="1022"/>
      </w:tblGrid>
      <w:tr w:rsidR="007044BE" w:rsidRPr="00965BE4" w:rsidTr="007044BE">
        <w:trPr>
          <w:trHeight w:val="384"/>
        </w:trPr>
        <w:tc>
          <w:tcPr>
            <w:tcW w:w="39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Показатели</w:t>
            </w:r>
          </w:p>
        </w:tc>
        <w:tc>
          <w:tcPr>
            <w:tcW w:w="2098" w:type="dxa"/>
            <w:gridSpan w:val="2"/>
            <w:tcBorders>
              <w:top w:val="single" w:sz="4" w:space="0" w:color="auto"/>
              <w:left w:val="nil"/>
              <w:bottom w:val="single" w:sz="4" w:space="0" w:color="auto"/>
              <w:right w:val="single" w:sz="4" w:space="0" w:color="000000"/>
            </w:tcBorders>
            <w:shd w:val="clear" w:color="auto" w:fill="auto"/>
            <w:noWrap/>
            <w:vAlign w:val="center"/>
          </w:tcPr>
          <w:p w:rsidR="007044BE" w:rsidRPr="00965BE4" w:rsidRDefault="007044BE">
            <w:pPr>
              <w:jc w:val="center"/>
              <w:rPr>
                <w:color w:val="000000"/>
              </w:rPr>
            </w:pPr>
            <w:smartTag w:uri="urn:schemas-microsoft-com:office:smarttags" w:element="metricconverter">
              <w:smartTagPr>
                <w:attr w:name="ProductID" w:val="2007 г"/>
              </w:smartTagPr>
              <w:r w:rsidRPr="00965BE4">
                <w:rPr>
                  <w:color w:val="000000"/>
                </w:rPr>
                <w:t>2007 г</w:t>
              </w:r>
            </w:smartTag>
            <w:r w:rsidRPr="00965BE4">
              <w:rPr>
                <w:color w:val="000000"/>
              </w:rPr>
              <w:t>.</w:t>
            </w:r>
          </w:p>
        </w:tc>
        <w:tc>
          <w:tcPr>
            <w:tcW w:w="2236" w:type="dxa"/>
            <w:gridSpan w:val="2"/>
            <w:tcBorders>
              <w:top w:val="single" w:sz="4" w:space="0" w:color="auto"/>
              <w:left w:val="nil"/>
              <w:bottom w:val="single" w:sz="4" w:space="0" w:color="auto"/>
              <w:right w:val="single" w:sz="4" w:space="0" w:color="000000"/>
            </w:tcBorders>
            <w:shd w:val="clear" w:color="auto" w:fill="auto"/>
            <w:noWrap/>
            <w:vAlign w:val="center"/>
          </w:tcPr>
          <w:p w:rsidR="007044BE" w:rsidRPr="00965BE4" w:rsidRDefault="007044BE">
            <w:pPr>
              <w:jc w:val="center"/>
              <w:rPr>
                <w:color w:val="000000"/>
              </w:rPr>
            </w:pPr>
            <w:smartTag w:uri="urn:schemas-microsoft-com:office:smarttags" w:element="metricconverter">
              <w:smartTagPr>
                <w:attr w:name="ProductID" w:val="2008 г"/>
              </w:smartTagPr>
              <w:r w:rsidRPr="00965BE4">
                <w:rPr>
                  <w:color w:val="000000"/>
                </w:rPr>
                <w:t>2008 г</w:t>
              </w:r>
            </w:smartTag>
            <w:r w:rsidRPr="00965BE4">
              <w:rPr>
                <w:color w:val="000000"/>
              </w:rPr>
              <w:t>.</w:t>
            </w:r>
          </w:p>
        </w:tc>
        <w:tc>
          <w:tcPr>
            <w:tcW w:w="2098" w:type="dxa"/>
            <w:gridSpan w:val="2"/>
            <w:tcBorders>
              <w:top w:val="single" w:sz="4" w:space="0" w:color="auto"/>
              <w:left w:val="nil"/>
              <w:bottom w:val="single" w:sz="4" w:space="0" w:color="auto"/>
              <w:right w:val="single" w:sz="4" w:space="0" w:color="000000"/>
            </w:tcBorders>
            <w:shd w:val="clear" w:color="auto" w:fill="auto"/>
            <w:noWrap/>
            <w:vAlign w:val="center"/>
          </w:tcPr>
          <w:p w:rsidR="007044BE" w:rsidRPr="00965BE4" w:rsidRDefault="007044BE">
            <w:pPr>
              <w:jc w:val="center"/>
              <w:rPr>
                <w:color w:val="000000"/>
              </w:rPr>
            </w:pPr>
            <w:smartTag w:uri="urn:schemas-microsoft-com:office:smarttags" w:element="metricconverter">
              <w:smartTagPr>
                <w:attr w:name="ProductID" w:val="2009 г"/>
              </w:smartTagPr>
              <w:r w:rsidRPr="00965BE4">
                <w:rPr>
                  <w:color w:val="000000"/>
                </w:rPr>
                <w:t>2009 г</w:t>
              </w:r>
            </w:smartTag>
            <w:r w:rsidRPr="00965BE4">
              <w:rPr>
                <w:color w:val="000000"/>
              </w:rPr>
              <w:t>.</w:t>
            </w:r>
          </w:p>
        </w:tc>
        <w:tc>
          <w:tcPr>
            <w:tcW w:w="2142" w:type="dxa"/>
            <w:gridSpan w:val="2"/>
            <w:tcBorders>
              <w:top w:val="single" w:sz="4" w:space="0" w:color="auto"/>
              <w:left w:val="nil"/>
              <w:bottom w:val="single" w:sz="4" w:space="0" w:color="auto"/>
              <w:right w:val="single" w:sz="4" w:space="0" w:color="000000"/>
            </w:tcBorders>
            <w:shd w:val="clear" w:color="auto" w:fill="auto"/>
            <w:noWrap/>
            <w:vAlign w:val="center"/>
          </w:tcPr>
          <w:p w:rsidR="00965BE4" w:rsidRDefault="00965BE4">
            <w:pPr>
              <w:jc w:val="center"/>
              <w:rPr>
                <w:color w:val="000000"/>
              </w:rPr>
            </w:pPr>
            <w:r>
              <w:rPr>
                <w:color w:val="000000"/>
              </w:rPr>
              <w:t>Абсолютное</w:t>
            </w:r>
          </w:p>
          <w:p w:rsidR="007044BE" w:rsidRPr="00965BE4" w:rsidRDefault="007044BE">
            <w:pPr>
              <w:jc w:val="center"/>
              <w:rPr>
                <w:color w:val="000000"/>
              </w:rPr>
            </w:pPr>
            <w:r w:rsidRPr="00965BE4">
              <w:rPr>
                <w:color w:val="000000"/>
              </w:rPr>
              <w:t xml:space="preserve"> изм</w:t>
            </w:r>
            <w:r w:rsidR="00965BE4">
              <w:rPr>
                <w:color w:val="000000"/>
              </w:rPr>
              <w:t>енение</w:t>
            </w:r>
          </w:p>
        </w:tc>
        <w:tc>
          <w:tcPr>
            <w:tcW w:w="2044" w:type="dxa"/>
            <w:gridSpan w:val="2"/>
            <w:tcBorders>
              <w:top w:val="single" w:sz="4" w:space="0" w:color="auto"/>
              <w:left w:val="nil"/>
              <w:bottom w:val="single" w:sz="4" w:space="0" w:color="auto"/>
              <w:right w:val="single" w:sz="4" w:space="0" w:color="000000"/>
            </w:tcBorders>
            <w:shd w:val="clear" w:color="auto" w:fill="auto"/>
            <w:noWrap/>
            <w:vAlign w:val="center"/>
          </w:tcPr>
          <w:p w:rsidR="007044BE" w:rsidRPr="00965BE4" w:rsidRDefault="007044BE">
            <w:pPr>
              <w:jc w:val="center"/>
              <w:rPr>
                <w:color w:val="000000"/>
              </w:rPr>
            </w:pPr>
            <w:r w:rsidRPr="00965BE4">
              <w:rPr>
                <w:color w:val="000000"/>
              </w:rPr>
              <w:t>Темп роста,</w:t>
            </w:r>
            <w:r w:rsidR="00965BE4">
              <w:rPr>
                <w:color w:val="000000"/>
              </w:rPr>
              <w:t xml:space="preserve"> </w:t>
            </w:r>
            <w:r w:rsidRPr="00965BE4">
              <w:rPr>
                <w:color w:val="000000"/>
              </w:rPr>
              <w:t>%</w:t>
            </w:r>
          </w:p>
        </w:tc>
      </w:tr>
      <w:tr w:rsidR="007044BE" w:rsidRPr="00965BE4" w:rsidTr="007044BE">
        <w:trPr>
          <w:trHeight w:val="384"/>
        </w:trPr>
        <w:tc>
          <w:tcPr>
            <w:tcW w:w="3994" w:type="dxa"/>
            <w:vMerge/>
            <w:tcBorders>
              <w:top w:val="single" w:sz="4" w:space="0" w:color="auto"/>
              <w:left w:val="single" w:sz="4" w:space="0" w:color="auto"/>
              <w:bottom w:val="single" w:sz="4" w:space="0" w:color="000000"/>
              <w:right w:val="single" w:sz="4" w:space="0" w:color="auto"/>
            </w:tcBorders>
            <w:vAlign w:val="center"/>
          </w:tcPr>
          <w:p w:rsidR="007044BE" w:rsidRPr="00965BE4" w:rsidRDefault="007044BE">
            <w:pPr>
              <w:rPr>
                <w:color w:val="000000"/>
              </w:rPr>
            </w:pP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тыс.</w:t>
            </w:r>
            <w:r w:rsidR="00965BE4">
              <w:rPr>
                <w:color w:val="000000"/>
              </w:rPr>
              <w:t xml:space="preserve"> </w:t>
            </w:r>
            <w:r w:rsidRPr="00965BE4">
              <w:rPr>
                <w:color w:val="000000"/>
              </w:rPr>
              <w:t>руб.</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тыс.</w:t>
            </w:r>
            <w:r w:rsidR="00965BE4">
              <w:rPr>
                <w:color w:val="000000"/>
              </w:rPr>
              <w:t xml:space="preserve"> </w:t>
            </w:r>
            <w:r w:rsidRPr="00965BE4">
              <w:rPr>
                <w:color w:val="000000"/>
              </w:rPr>
              <w:t>руб.</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тыс.</w:t>
            </w:r>
            <w:r w:rsidR="00965BE4">
              <w:rPr>
                <w:color w:val="000000"/>
              </w:rPr>
              <w:t xml:space="preserve"> </w:t>
            </w:r>
            <w:r w:rsidRPr="00965BE4">
              <w:rPr>
                <w:color w:val="000000"/>
              </w:rPr>
              <w:t>руб.</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w:t>
            </w:r>
          </w:p>
        </w:tc>
        <w:tc>
          <w:tcPr>
            <w:tcW w:w="1199"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08к07</w:t>
            </w:r>
          </w:p>
        </w:tc>
        <w:tc>
          <w:tcPr>
            <w:tcW w:w="943"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09к08</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08к07</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09к08</w:t>
            </w:r>
          </w:p>
        </w:tc>
      </w:tr>
      <w:tr w:rsidR="007044BE" w:rsidRPr="00965BE4" w:rsidTr="007044BE">
        <w:trPr>
          <w:trHeight w:val="384"/>
        </w:trPr>
        <w:tc>
          <w:tcPr>
            <w:tcW w:w="3994" w:type="dxa"/>
            <w:tcBorders>
              <w:top w:val="nil"/>
              <w:left w:val="single" w:sz="4" w:space="0" w:color="auto"/>
              <w:bottom w:val="single" w:sz="4" w:space="0" w:color="auto"/>
              <w:right w:val="single" w:sz="4" w:space="0" w:color="auto"/>
            </w:tcBorders>
            <w:shd w:val="clear" w:color="auto" w:fill="auto"/>
            <w:vAlign w:val="bottom"/>
          </w:tcPr>
          <w:p w:rsidR="007044BE" w:rsidRPr="00965BE4" w:rsidRDefault="00965BE4">
            <w:pPr>
              <w:rPr>
                <w:color w:val="000000"/>
              </w:rPr>
            </w:pPr>
            <w:smartTag w:uri="urn:schemas-microsoft-com:office:smarttags" w:element="place">
              <w:r>
                <w:rPr>
                  <w:color w:val="000000"/>
                  <w:lang w:val="en-US"/>
                </w:rPr>
                <w:t>I</w:t>
              </w:r>
              <w:r w:rsidRPr="00965BE4">
                <w:rPr>
                  <w:color w:val="000000"/>
                </w:rPr>
                <w:t>.</w:t>
              </w:r>
            </w:smartTag>
            <w:r w:rsidRPr="00965BE4">
              <w:rPr>
                <w:color w:val="000000"/>
              </w:rPr>
              <w:t xml:space="preserve"> </w:t>
            </w:r>
            <w:r w:rsidR="007044BE" w:rsidRPr="00965BE4">
              <w:rPr>
                <w:color w:val="000000"/>
              </w:rPr>
              <w:t>Внеоборотные активы</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14569</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74,81</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17995</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81,766</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19961</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80,9</w:t>
            </w:r>
          </w:p>
        </w:tc>
        <w:tc>
          <w:tcPr>
            <w:tcW w:w="1199" w:type="dxa"/>
            <w:tcBorders>
              <w:top w:val="nil"/>
              <w:left w:val="nil"/>
              <w:bottom w:val="single" w:sz="4" w:space="0" w:color="auto"/>
              <w:right w:val="single" w:sz="4" w:space="0" w:color="auto"/>
            </w:tcBorders>
            <w:shd w:val="clear" w:color="auto" w:fill="auto"/>
            <w:noWrap/>
            <w:vAlign w:val="center"/>
          </w:tcPr>
          <w:p w:rsidR="007044BE" w:rsidRPr="00965BE4" w:rsidRDefault="00FC7C25">
            <w:pPr>
              <w:jc w:val="center"/>
              <w:rPr>
                <w:color w:val="000000"/>
              </w:rPr>
            </w:pPr>
            <w:r>
              <w:rPr>
                <w:color w:val="000000"/>
              </w:rPr>
              <w:t>3426</w:t>
            </w:r>
          </w:p>
        </w:tc>
        <w:tc>
          <w:tcPr>
            <w:tcW w:w="943"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1966</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123,52</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110,93</w:t>
            </w:r>
          </w:p>
        </w:tc>
      </w:tr>
      <w:tr w:rsidR="007044BE" w:rsidRPr="00965BE4" w:rsidTr="007044BE">
        <w:trPr>
          <w:trHeight w:val="384"/>
        </w:trPr>
        <w:tc>
          <w:tcPr>
            <w:tcW w:w="3994" w:type="dxa"/>
            <w:tcBorders>
              <w:top w:val="nil"/>
              <w:left w:val="single" w:sz="4" w:space="0" w:color="auto"/>
              <w:bottom w:val="single" w:sz="4" w:space="0" w:color="auto"/>
              <w:right w:val="single" w:sz="4" w:space="0" w:color="auto"/>
            </w:tcBorders>
            <w:shd w:val="clear" w:color="auto" w:fill="auto"/>
            <w:noWrap/>
            <w:vAlign w:val="bottom"/>
          </w:tcPr>
          <w:p w:rsidR="007044BE" w:rsidRPr="00965BE4" w:rsidRDefault="00965BE4">
            <w:pPr>
              <w:rPr>
                <w:color w:val="000000"/>
              </w:rPr>
            </w:pPr>
            <w:r w:rsidRPr="00965BE4">
              <w:rPr>
                <w:color w:val="000000"/>
              </w:rPr>
              <w:t xml:space="preserve">Основные </w:t>
            </w:r>
            <w:r w:rsidR="007044BE" w:rsidRPr="00965BE4">
              <w:rPr>
                <w:color w:val="000000"/>
              </w:rPr>
              <w:t>средства</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12608</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86,54</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16465</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91,498</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18460</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92,5</w:t>
            </w:r>
          </w:p>
        </w:tc>
        <w:tc>
          <w:tcPr>
            <w:tcW w:w="1199" w:type="dxa"/>
            <w:tcBorders>
              <w:top w:val="nil"/>
              <w:left w:val="nil"/>
              <w:bottom w:val="single" w:sz="4" w:space="0" w:color="auto"/>
              <w:right w:val="single" w:sz="4" w:space="0" w:color="auto"/>
            </w:tcBorders>
            <w:shd w:val="clear" w:color="auto" w:fill="auto"/>
            <w:noWrap/>
            <w:vAlign w:val="center"/>
          </w:tcPr>
          <w:p w:rsidR="007044BE" w:rsidRPr="00965BE4" w:rsidRDefault="00FC7C25">
            <w:pPr>
              <w:jc w:val="center"/>
              <w:rPr>
                <w:color w:val="000000"/>
              </w:rPr>
            </w:pPr>
            <w:r>
              <w:rPr>
                <w:color w:val="000000"/>
              </w:rPr>
              <w:t>3857</w:t>
            </w:r>
          </w:p>
        </w:tc>
        <w:tc>
          <w:tcPr>
            <w:tcW w:w="943"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1995</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130,59</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112,12</w:t>
            </w:r>
          </w:p>
        </w:tc>
      </w:tr>
      <w:tr w:rsidR="007044BE" w:rsidRPr="00965BE4" w:rsidTr="007044BE">
        <w:trPr>
          <w:trHeight w:val="384"/>
        </w:trPr>
        <w:tc>
          <w:tcPr>
            <w:tcW w:w="3994" w:type="dxa"/>
            <w:tcBorders>
              <w:top w:val="nil"/>
              <w:left w:val="single" w:sz="4" w:space="0" w:color="auto"/>
              <w:bottom w:val="single" w:sz="4" w:space="0" w:color="auto"/>
              <w:right w:val="single" w:sz="4" w:space="0" w:color="auto"/>
            </w:tcBorders>
            <w:shd w:val="clear" w:color="auto" w:fill="auto"/>
            <w:noWrap/>
            <w:vAlign w:val="bottom"/>
          </w:tcPr>
          <w:p w:rsidR="007044BE" w:rsidRPr="00965BE4" w:rsidRDefault="00965BE4">
            <w:pPr>
              <w:rPr>
                <w:color w:val="000000"/>
              </w:rPr>
            </w:pPr>
            <w:r w:rsidRPr="00965BE4">
              <w:rPr>
                <w:color w:val="000000"/>
              </w:rPr>
              <w:t xml:space="preserve">Незавершенное </w:t>
            </w:r>
            <w:r w:rsidR="007044BE" w:rsidRPr="00965BE4">
              <w:rPr>
                <w:color w:val="000000"/>
              </w:rPr>
              <w:t>строительство</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1961</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15,55</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1530</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9,2924</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1501</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8,13</w:t>
            </w:r>
          </w:p>
        </w:tc>
        <w:tc>
          <w:tcPr>
            <w:tcW w:w="1199" w:type="dxa"/>
            <w:tcBorders>
              <w:top w:val="nil"/>
              <w:left w:val="nil"/>
              <w:bottom w:val="single" w:sz="4" w:space="0" w:color="auto"/>
              <w:right w:val="single" w:sz="4" w:space="0" w:color="auto"/>
            </w:tcBorders>
            <w:shd w:val="clear" w:color="auto" w:fill="auto"/>
            <w:noWrap/>
            <w:vAlign w:val="center"/>
          </w:tcPr>
          <w:p w:rsidR="007044BE" w:rsidRPr="00965BE4" w:rsidRDefault="00FC7C25">
            <w:pPr>
              <w:jc w:val="center"/>
              <w:rPr>
                <w:color w:val="000000"/>
              </w:rPr>
            </w:pPr>
            <w:r>
              <w:rPr>
                <w:color w:val="000000"/>
              </w:rPr>
              <w:t>-431</w:t>
            </w:r>
          </w:p>
        </w:tc>
        <w:tc>
          <w:tcPr>
            <w:tcW w:w="943"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-29</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78,02</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98,10</w:t>
            </w:r>
          </w:p>
        </w:tc>
      </w:tr>
      <w:tr w:rsidR="007044BE" w:rsidRPr="00965BE4" w:rsidTr="007044BE">
        <w:trPr>
          <w:trHeight w:val="384"/>
        </w:trPr>
        <w:tc>
          <w:tcPr>
            <w:tcW w:w="3994" w:type="dxa"/>
            <w:tcBorders>
              <w:top w:val="nil"/>
              <w:left w:val="single" w:sz="4" w:space="0" w:color="auto"/>
              <w:bottom w:val="single" w:sz="4" w:space="0" w:color="auto"/>
              <w:right w:val="single" w:sz="4" w:space="0" w:color="auto"/>
            </w:tcBorders>
            <w:shd w:val="clear" w:color="auto" w:fill="auto"/>
            <w:vAlign w:val="bottom"/>
          </w:tcPr>
          <w:p w:rsidR="007044BE" w:rsidRPr="00965BE4" w:rsidRDefault="00965BE4">
            <w:pPr>
              <w:rPr>
                <w:color w:val="000000"/>
              </w:rPr>
            </w:pPr>
            <w:r>
              <w:rPr>
                <w:color w:val="000000"/>
                <w:lang w:val="en-US"/>
              </w:rPr>
              <w:t xml:space="preserve">II. </w:t>
            </w:r>
            <w:r w:rsidR="007044BE" w:rsidRPr="00965BE4">
              <w:rPr>
                <w:color w:val="000000"/>
              </w:rPr>
              <w:t>Оборотные активы</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4906</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25,19</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4013</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18,23</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4705</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19,07</w:t>
            </w:r>
          </w:p>
        </w:tc>
        <w:tc>
          <w:tcPr>
            <w:tcW w:w="1199" w:type="dxa"/>
            <w:tcBorders>
              <w:top w:val="nil"/>
              <w:left w:val="nil"/>
              <w:bottom w:val="single" w:sz="4" w:space="0" w:color="auto"/>
              <w:right w:val="single" w:sz="4" w:space="0" w:color="auto"/>
            </w:tcBorders>
            <w:shd w:val="clear" w:color="auto" w:fill="auto"/>
            <w:noWrap/>
            <w:vAlign w:val="center"/>
          </w:tcPr>
          <w:p w:rsidR="007044BE" w:rsidRPr="00965BE4" w:rsidRDefault="00FC7C25">
            <w:pPr>
              <w:jc w:val="center"/>
              <w:rPr>
                <w:color w:val="000000"/>
              </w:rPr>
            </w:pPr>
            <w:r>
              <w:rPr>
                <w:color w:val="000000"/>
              </w:rPr>
              <w:t>-893</w:t>
            </w:r>
          </w:p>
        </w:tc>
        <w:tc>
          <w:tcPr>
            <w:tcW w:w="943"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692</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81,80</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117,24</w:t>
            </w:r>
          </w:p>
        </w:tc>
      </w:tr>
      <w:tr w:rsidR="007044BE" w:rsidRPr="00965BE4" w:rsidTr="007044BE">
        <w:trPr>
          <w:trHeight w:val="384"/>
        </w:trPr>
        <w:tc>
          <w:tcPr>
            <w:tcW w:w="3994" w:type="dxa"/>
            <w:tcBorders>
              <w:top w:val="nil"/>
              <w:left w:val="single" w:sz="4" w:space="0" w:color="auto"/>
              <w:bottom w:val="single" w:sz="4" w:space="0" w:color="auto"/>
              <w:right w:val="single" w:sz="4" w:space="0" w:color="auto"/>
            </w:tcBorders>
            <w:shd w:val="clear" w:color="auto" w:fill="auto"/>
            <w:vAlign w:val="bottom"/>
          </w:tcPr>
          <w:p w:rsidR="007044BE" w:rsidRPr="00965BE4" w:rsidRDefault="007044BE">
            <w:pPr>
              <w:rPr>
                <w:color w:val="000000"/>
              </w:rPr>
            </w:pPr>
            <w:r w:rsidRPr="00965BE4">
              <w:rPr>
                <w:color w:val="000000"/>
              </w:rPr>
              <w:t>Запасы</w:t>
            </w:r>
            <w:r w:rsidR="00965BE4">
              <w:rPr>
                <w:color w:val="000000"/>
              </w:rPr>
              <w:t>,</w:t>
            </w:r>
            <w:r w:rsidR="00965BE4">
              <w:rPr>
                <w:color w:val="000000"/>
                <w:lang w:val="en-US"/>
              </w:rPr>
              <w:t xml:space="preserve"> </w:t>
            </w:r>
            <w:r w:rsidR="00965BE4">
              <w:rPr>
                <w:color w:val="000000"/>
              </w:rPr>
              <w:t>в том числе</w:t>
            </w:r>
            <w:r w:rsidRPr="00965BE4">
              <w:rPr>
                <w:color w:val="000000"/>
              </w:rPr>
              <w:t>:</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1085</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22,12</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1340</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33,39</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1393</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29,61</w:t>
            </w:r>
          </w:p>
        </w:tc>
        <w:tc>
          <w:tcPr>
            <w:tcW w:w="1199" w:type="dxa"/>
            <w:tcBorders>
              <w:top w:val="nil"/>
              <w:left w:val="nil"/>
              <w:bottom w:val="single" w:sz="4" w:space="0" w:color="auto"/>
              <w:right w:val="single" w:sz="4" w:space="0" w:color="auto"/>
            </w:tcBorders>
            <w:shd w:val="clear" w:color="auto" w:fill="auto"/>
            <w:noWrap/>
            <w:vAlign w:val="center"/>
          </w:tcPr>
          <w:p w:rsidR="007044BE" w:rsidRPr="00965BE4" w:rsidRDefault="00FC7C25">
            <w:pPr>
              <w:jc w:val="center"/>
              <w:rPr>
                <w:color w:val="000000"/>
              </w:rPr>
            </w:pPr>
            <w:r>
              <w:rPr>
                <w:color w:val="000000"/>
              </w:rPr>
              <w:t>255</w:t>
            </w:r>
          </w:p>
        </w:tc>
        <w:tc>
          <w:tcPr>
            <w:tcW w:w="943"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53</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123,50</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103,96</w:t>
            </w:r>
          </w:p>
        </w:tc>
      </w:tr>
      <w:tr w:rsidR="007044BE" w:rsidRPr="00965BE4" w:rsidTr="007044BE">
        <w:trPr>
          <w:trHeight w:val="384"/>
        </w:trPr>
        <w:tc>
          <w:tcPr>
            <w:tcW w:w="3994" w:type="dxa"/>
            <w:tcBorders>
              <w:top w:val="nil"/>
              <w:left w:val="single" w:sz="4" w:space="0" w:color="auto"/>
              <w:bottom w:val="single" w:sz="4" w:space="0" w:color="auto"/>
              <w:right w:val="single" w:sz="4" w:space="0" w:color="auto"/>
            </w:tcBorders>
            <w:shd w:val="clear" w:color="auto" w:fill="auto"/>
            <w:vAlign w:val="bottom"/>
          </w:tcPr>
          <w:p w:rsidR="007044BE" w:rsidRPr="00965BE4" w:rsidRDefault="007044BE">
            <w:pPr>
              <w:rPr>
                <w:color w:val="000000"/>
              </w:rPr>
            </w:pPr>
            <w:r w:rsidRPr="00965BE4">
              <w:rPr>
                <w:color w:val="000000"/>
              </w:rPr>
              <w:t xml:space="preserve">сырье, </w:t>
            </w:r>
            <w:r w:rsidR="00965BE4" w:rsidRPr="00965BE4">
              <w:rPr>
                <w:color w:val="000000"/>
              </w:rPr>
              <w:t>материалы</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214</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19,72</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39</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2,91</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51</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3,66</w:t>
            </w:r>
          </w:p>
        </w:tc>
        <w:tc>
          <w:tcPr>
            <w:tcW w:w="1199" w:type="dxa"/>
            <w:tcBorders>
              <w:top w:val="nil"/>
              <w:left w:val="nil"/>
              <w:bottom w:val="single" w:sz="4" w:space="0" w:color="auto"/>
              <w:right w:val="single" w:sz="4" w:space="0" w:color="auto"/>
            </w:tcBorders>
            <w:shd w:val="clear" w:color="auto" w:fill="auto"/>
            <w:noWrap/>
            <w:vAlign w:val="center"/>
          </w:tcPr>
          <w:p w:rsidR="007044BE" w:rsidRPr="00965BE4" w:rsidRDefault="00FC7C25">
            <w:pPr>
              <w:jc w:val="center"/>
              <w:rPr>
                <w:color w:val="000000"/>
              </w:rPr>
            </w:pPr>
            <w:r>
              <w:rPr>
                <w:color w:val="000000"/>
              </w:rPr>
              <w:t>-175</w:t>
            </w:r>
          </w:p>
        </w:tc>
        <w:tc>
          <w:tcPr>
            <w:tcW w:w="943"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12</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18,22</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130,77</w:t>
            </w:r>
          </w:p>
        </w:tc>
      </w:tr>
      <w:tr w:rsidR="007044BE" w:rsidRPr="00965BE4" w:rsidTr="007044BE">
        <w:trPr>
          <w:trHeight w:val="384"/>
        </w:trPr>
        <w:tc>
          <w:tcPr>
            <w:tcW w:w="3994" w:type="dxa"/>
            <w:tcBorders>
              <w:top w:val="nil"/>
              <w:left w:val="single" w:sz="4" w:space="0" w:color="auto"/>
              <w:bottom w:val="single" w:sz="4" w:space="0" w:color="auto"/>
              <w:right w:val="single" w:sz="4" w:space="0" w:color="auto"/>
            </w:tcBorders>
            <w:shd w:val="clear" w:color="auto" w:fill="auto"/>
            <w:vAlign w:val="bottom"/>
          </w:tcPr>
          <w:p w:rsidR="007044BE" w:rsidRPr="00965BE4" w:rsidRDefault="007044BE">
            <w:pPr>
              <w:rPr>
                <w:color w:val="000000"/>
              </w:rPr>
            </w:pPr>
            <w:r w:rsidRPr="00965BE4">
              <w:rPr>
                <w:color w:val="000000"/>
              </w:rPr>
              <w:t xml:space="preserve">готовая продукция </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779</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71,80</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1232</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91,94</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1289</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92,53</w:t>
            </w:r>
          </w:p>
        </w:tc>
        <w:tc>
          <w:tcPr>
            <w:tcW w:w="1199" w:type="dxa"/>
            <w:tcBorders>
              <w:top w:val="nil"/>
              <w:left w:val="nil"/>
              <w:bottom w:val="single" w:sz="4" w:space="0" w:color="auto"/>
              <w:right w:val="single" w:sz="4" w:space="0" w:color="auto"/>
            </w:tcBorders>
            <w:shd w:val="clear" w:color="auto" w:fill="auto"/>
            <w:noWrap/>
            <w:vAlign w:val="center"/>
          </w:tcPr>
          <w:p w:rsidR="007044BE" w:rsidRPr="00965BE4" w:rsidRDefault="00FC7C25">
            <w:pPr>
              <w:jc w:val="center"/>
              <w:rPr>
                <w:color w:val="000000"/>
              </w:rPr>
            </w:pPr>
            <w:r>
              <w:rPr>
                <w:color w:val="000000"/>
              </w:rPr>
              <w:t>453</w:t>
            </w:r>
          </w:p>
        </w:tc>
        <w:tc>
          <w:tcPr>
            <w:tcW w:w="943"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57</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158,15</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104,63</w:t>
            </w:r>
          </w:p>
        </w:tc>
      </w:tr>
      <w:tr w:rsidR="007044BE" w:rsidRPr="00965BE4" w:rsidTr="007044BE">
        <w:trPr>
          <w:trHeight w:val="384"/>
        </w:trPr>
        <w:tc>
          <w:tcPr>
            <w:tcW w:w="3994" w:type="dxa"/>
            <w:tcBorders>
              <w:top w:val="nil"/>
              <w:left w:val="single" w:sz="4" w:space="0" w:color="auto"/>
              <w:bottom w:val="single" w:sz="4" w:space="0" w:color="auto"/>
              <w:right w:val="single" w:sz="4" w:space="0" w:color="auto"/>
            </w:tcBorders>
            <w:shd w:val="clear" w:color="auto" w:fill="auto"/>
            <w:vAlign w:val="bottom"/>
          </w:tcPr>
          <w:p w:rsidR="007044BE" w:rsidRPr="00965BE4" w:rsidRDefault="007044BE">
            <w:pPr>
              <w:rPr>
                <w:color w:val="000000"/>
              </w:rPr>
            </w:pPr>
            <w:r w:rsidRPr="00965BE4">
              <w:rPr>
                <w:color w:val="000000"/>
              </w:rPr>
              <w:t>расходы будущих периодов</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92</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8,48</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69</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5,60</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53</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3,80</w:t>
            </w:r>
          </w:p>
        </w:tc>
        <w:tc>
          <w:tcPr>
            <w:tcW w:w="1199" w:type="dxa"/>
            <w:tcBorders>
              <w:top w:val="nil"/>
              <w:left w:val="nil"/>
              <w:bottom w:val="single" w:sz="4" w:space="0" w:color="auto"/>
              <w:right w:val="single" w:sz="4" w:space="0" w:color="auto"/>
            </w:tcBorders>
            <w:shd w:val="clear" w:color="auto" w:fill="auto"/>
            <w:noWrap/>
            <w:vAlign w:val="center"/>
          </w:tcPr>
          <w:p w:rsidR="007044BE" w:rsidRPr="00965BE4" w:rsidRDefault="00FC7C25">
            <w:pPr>
              <w:jc w:val="center"/>
              <w:rPr>
                <w:color w:val="000000"/>
              </w:rPr>
            </w:pPr>
            <w:r>
              <w:rPr>
                <w:color w:val="000000"/>
              </w:rPr>
              <w:t>-23</w:t>
            </w:r>
          </w:p>
        </w:tc>
        <w:tc>
          <w:tcPr>
            <w:tcW w:w="943"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-16</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75,00</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76,81</w:t>
            </w:r>
          </w:p>
        </w:tc>
      </w:tr>
      <w:tr w:rsidR="007044BE" w:rsidRPr="00965BE4" w:rsidTr="007044BE">
        <w:trPr>
          <w:trHeight w:val="384"/>
        </w:trPr>
        <w:tc>
          <w:tcPr>
            <w:tcW w:w="3994" w:type="dxa"/>
            <w:tcBorders>
              <w:top w:val="nil"/>
              <w:left w:val="single" w:sz="4" w:space="0" w:color="auto"/>
              <w:bottom w:val="single" w:sz="4" w:space="0" w:color="auto"/>
              <w:right w:val="single" w:sz="4" w:space="0" w:color="auto"/>
            </w:tcBorders>
            <w:shd w:val="clear" w:color="auto" w:fill="auto"/>
            <w:vAlign w:val="bottom"/>
          </w:tcPr>
          <w:p w:rsidR="007044BE" w:rsidRPr="00965BE4" w:rsidRDefault="007044BE">
            <w:pPr>
              <w:rPr>
                <w:color w:val="000000"/>
              </w:rPr>
            </w:pPr>
            <w:r w:rsidRPr="00965BE4">
              <w:rPr>
                <w:color w:val="000000"/>
              </w:rPr>
              <w:t>НДС</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809</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16,49</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5</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0,12</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0</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0,00</w:t>
            </w:r>
          </w:p>
        </w:tc>
        <w:tc>
          <w:tcPr>
            <w:tcW w:w="1199" w:type="dxa"/>
            <w:tcBorders>
              <w:top w:val="nil"/>
              <w:left w:val="nil"/>
              <w:bottom w:val="single" w:sz="4" w:space="0" w:color="auto"/>
              <w:right w:val="single" w:sz="4" w:space="0" w:color="auto"/>
            </w:tcBorders>
            <w:shd w:val="clear" w:color="auto" w:fill="auto"/>
            <w:noWrap/>
            <w:vAlign w:val="center"/>
          </w:tcPr>
          <w:p w:rsidR="007044BE" w:rsidRPr="00965BE4" w:rsidRDefault="00FC7C25">
            <w:pPr>
              <w:jc w:val="center"/>
              <w:rPr>
                <w:color w:val="000000"/>
              </w:rPr>
            </w:pPr>
            <w:r>
              <w:rPr>
                <w:color w:val="000000"/>
              </w:rPr>
              <w:t>-804</w:t>
            </w:r>
          </w:p>
        </w:tc>
        <w:tc>
          <w:tcPr>
            <w:tcW w:w="943"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-5</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0,62</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0,00</w:t>
            </w:r>
          </w:p>
        </w:tc>
      </w:tr>
      <w:tr w:rsidR="007044BE" w:rsidRPr="00965BE4" w:rsidTr="007044BE">
        <w:trPr>
          <w:trHeight w:val="384"/>
        </w:trPr>
        <w:tc>
          <w:tcPr>
            <w:tcW w:w="3994" w:type="dxa"/>
            <w:tcBorders>
              <w:top w:val="nil"/>
              <w:left w:val="single" w:sz="4" w:space="0" w:color="auto"/>
              <w:bottom w:val="single" w:sz="4" w:space="0" w:color="auto"/>
              <w:right w:val="single" w:sz="4" w:space="0" w:color="auto"/>
            </w:tcBorders>
            <w:shd w:val="clear" w:color="auto" w:fill="auto"/>
            <w:vAlign w:val="bottom"/>
          </w:tcPr>
          <w:p w:rsidR="007044BE" w:rsidRPr="00965BE4" w:rsidRDefault="007044BE">
            <w:pPr>
              <w:rPr>
                <w:color w:val="000000"/>
              </w:rPr>
            </w:pPr>
            <w:r w:rsidRPr="00965BE4">
              <w:rPr>
                <w:color w:val="000000"/>
              </w:rPr>
              <w:t xml:space="preserve">Дебиторская </w:t>
            </w:r>
            <w:r w:rsidR="00965BE4" w:rsidRPr="00965BE4">
              <w:rPr>
                <w:color w:val="000000"/>
              </w:rPr>
              <w:t>задолж</w:t>
            </w:r>
            <w:r w:rsidR="00965BE4">
              <w:rPr>
                <w:color w:val="000000"/>
              </w:rPr>
              <w:t>е</w:t>
            </w:r>
            <w:r w:rsidR="00965BE4" w:rsidRPr="00965BE4">
              <w:rPr>
                <w:color w:val="000000"/>
              </w:rPr>
              <w:t>нность</w:t>
            </w:r>
            <w:r w:rsidR="00965BE4">
              <w:rPr>
                <w:color w:val="000000"/>
              </w:rPr>
              <w:t>:</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2368</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48,27</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1710</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42,61</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2200</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46,76</w:t>
            </w:r>
          </w:p>
        </w:tc>
        <w:tc>
          <w:tcPr>
            <w:tcW w:w="1199" w:type="dxa"/>
            <w:tcBorders>
              <w:top w:val="nil"/>
              <w:left w:val="nil"/>
              <w:bottom w:val="single" w:sz="4" w:space="0" w:color="auto"/>
              <w:right w:val="single" w:sz="4" w:space="0" w:color="auto"/>
            </w:tcBorders>
            <w:shd w:val="clear" w:color="auto" w:fill="auto"/>
            <w:noWrap/>
            <w:vAlign w:val="center"/>
          </w:tcPr>
          <w:p w:rsidR="007044BE" w:rsidRPr="00965BE4" w:rsidRDefault="00FC7C25">
            <w:pPr>
              <w:jc w:val="center"/>
              <w:rPr>
                <w:color w:val="000000"/>
              </w:rPr>
            </w:pPr>
            <w:r>
              <w:rPr>
                <w:color w:val="000000"/>
              </w:rPr>
              <w:t>-658</w:t>
            </w:r>
          </w:p>
        </w:tc>
        <w:tc>
          <w:tcPr>
            <w:tcW w:w="943"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490</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72,21</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128,65</w:t>
            </w:r>
          </w:p>
        </w:tc>
      </w:tr>
      <w:tr w:rsidR="007044BE" w:rsidRPr="00965BE4" w:rsidTr="007044BE">
        <w:trPr>
          <w:trHeight w:val="384"/>
        </w:trPr>
        <w:tc>
          <w:tcPr>
            <w:tcW w:w="3994" w:type="dxa"/>
            <w:tcBorders>
              <w:top w:val="nil"/>
              <w:left w:val="single" w:sz="4" w:space="0" w:color="auto"/>
              <w:bottom w:val="single" w:sz="4" w:space="0" w:color="auto"/>
              <w:right w:val="single" w:sz="4" w:space="0" w:color="auto"/>
            </w:tcBorders>
            <w:shd w:val="clear" w:color="auto" w:fill="auto"/>
            <w:vAlign w:val="bottom"/>
          </w:tcPr>
          <w:p w:rsidR="007044BE" w:rsidRPr="00965BE4" w:rsidRDefault="007044BE">
            <w:pPr>
              <w:rPr>
                <w:color w:val="000000"/>
              </w:rPr>
            </w:pPr>
            <w:r w:rsidRPr="00965BE4">
              <w:rPr>
                <w:color w:val="000000"/>
              </w:rPr>
              <w:t>покупатели и заказчики</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1039</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43,88</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767</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44,85</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723</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32,86</w:t>
            </w:r>
          </w:p>
        </w:tc>
        <w:tc>
          <w:tcPr>
            <w:tcW w:w="1199" w:type="dxa"/>
            <w:tcBorders>
              <w:top w:val="nil"/>
              <w:left w:val="nil"/>
              <w:bottom w:val="single" w:sz="4" w:space="0" w:color="auto"/>
              <w:right w:val="single" w:sz="4" w:space="0" w:color="auto"/>
            </w:tcBorders>
            <w:shd w:val="clear" w:color="auto" w:fill="auto"/>
            <w:noWrap/>
            <w:vAlign w:val="center"/>
          </w:tcPr>
          <w:p w:rsidR="007044BE" w:rsidRPr="00965BE4" w:rsidRDefault="00FC7C25">
            <w:pPr>
              <w:jc w:val="center"/>
              <w:rPr>
                <w:color w:val="000000"/>
              </w:rPr>
            </w:pPr>
            <w:r>
              <w:rPr>
                <w:color w:val="000000"/>
              </w:rPr>
              <w:t>-272</w:t>
            </w:r>
          </w:p>
        </w:tc>
        <w:tc>
          <w:tcPr>
            <w:tcW w:w="943"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-44</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73,82</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94,26</w:t>
            </w:r>
          </w:p>
        </w:tc>
      </w:tr>
      <w:tr w:rsidR="007044BE" w:rsidRPr="00965BE4" w:rsidTr="00965BE4">
        <w:trPr>
          <w:trHeight w:val="567"/>
        </w:trPr>
        <w:tc>
          <w:tcPr>
            <w:tcW w:w="3994" w:type="dxa"/>
            <w:tcBorders>
              <w:top w:val="nil"/>
              <w:left w:val="single" w:sz="4" w:space="0" w:color="auto"/>
              <w:bottom w:val="single" w:sz="4" w:space="0" w:color="auto"/>
              <w:right w:val="single" w:sz="4" w:space="0" w:color="auto"/>
            </w:tcBorders>
            <w:shd w:val="clear" w:color="auto" w:fill="auto"/>
            <w:vAlign w:val="bottom"/>
          </w:tcPr>
          <w:p w:rsidR="007044BE" w:rsidRPr="00965BE4" w:rsidRDefault="00965BE4">
            <w:pPr>
              <w:rPr>
                <w:color w:val="000000"/>
              </w:rPr>
            </w:pPr>
            <w:r w:rsidRPr="00965BE4">
              <w:rPr>
                <w:color w:val="000000"/>
              </w:rPr>
              <w:t xml:space="preserve">Краткосрочные </w:t>
            </w:r>
            <w:r w:rsidR="007044BE" w:rsidRPr="00965BE4">
              <w:rPr>
                <w:color w:val="000000"/>
              </w:rPr>
              <w:t>финансовые вложения</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69</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6,36</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69</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1,72</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69</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1,47</w:t>
            </w:r>
          </w:p>
        </w:tc>
        <w:tc>
          <w:tcPr>
            <w:tcW w:w="1199" w:type="dxa"/>
            <w:tcBorders>
              <w:top w:val="nil"/>
              <w:left w:val="nil"/>
              <w:bottom w:val="single" w:sz="4" w:space="0" w:color="auto"/>
              <w:right w:val="single" w:sz="4" w:space="0" w:color="auto"/>
            </w:tcBorders>
            <w:shd w:val="clear" w:color="auto" w:fill="auto"/>
            <w:noWrap/>
            <w:vAlign w:val="center"/>
          </w:tcPr>
          <w:p w:rsidR="007044BE" w:rsidRPr="00965BE4" w:rsidRDefault="00FC7C25">
            <w:pPr>
              <w:jc w:val="center"/>
              <w:rPr>
                <w:color w:val="000000"/>
              </w:rPr>
            </w:pPr>
            <w:r>
              <w:rPr>
                <w:color w:val="000000"/>
              </w:rPr>
              <w:t>0</w:t>
            </w:r>
          </w:p>
        </w:tc>
        <w:tc>
          <w:tcPr>
            <w:tcW w:w="943"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0</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100,00</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100,00</w:t>
            </w:r>
          </w:p>
        </w:tc>
      </w:tr>
      <w:tr w:rsidR="007044BE" w:rsidRPr="00965BE4" w:rsidTr="007044BE">
        <w:trPr>
          <w:trHeight w:val="384"/>
        </w:trPr>
        <w:tc>
          <w:tcPr>
            <w:tcW w:w="3994" w:type="dxa"/>
            <w:tcBorders>
              <w:top w:val="nil"/>
              <w:left w:val="single" w:sz="4" w:space="0" w:color="auto"/>
              <w:bottom w:val="single" w:sz="4" w:space="0" w:color="auto"/>
              <w:right w:val="single" w:sz="4" w:space="0" w:color="auto"/>
            </w:tcBorders>
            <w:shd w:val="clear" w:color="auto" w:fill="auto"/>
            <w:vAlign w:val="bottom"/>
          </w:tcPr>
          <w:p w:rsidR="007044BE" w:rsidRPr="00965BE4" w:rsidRDefault="007044BE">
            <w:pPr>
              <w:rPr>
                <w:color w:val="000000"/>
              </w:rPr>
            </w:pPr>
            <w:r w:rsidRPr="00965BE4">
              <w:rPr>
                <w:color w:val="000000"/>
              </w:rPr>
              <w:t>Денежные средства</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445</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41,01</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889</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22,15</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1043</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74,87</w:t>
            </w:r>
          </w:p>
        </w:tc>
        <w:tc>
          <w:tcPr>
            <w:tcW w:w="1199" w:type="dxa"/>
            <w:tcBorders>
              <w:top w:val="nil"/>
              <w:left w:val="nil"/>
              <w:bottom w:val="single" w:sz="4" w:space="0" w:color="auto"/>
              <w:right w:val="single" w:sz="4" w:space="0" w:color="auto"/>
            </w:tcBorders>
            <w:shd w:val="clear" w:color="auto" w:fill="auto"/>
            <w:noWrap/>
            <w:vAlign w:val="center"/>
          </w:tcPr>
          <w:p w:rsidR="007044BE" w:rsidRPr="00965BE4" w:rsidRDefault="00FC7C25">
            <w:pPr>
              <w:jc w:val="center"/>
              <w:rPr>
                <w:color w:val="000000"/>
              </w:rPr>
            </w:pPr>
            <w:r>
              <w:rPr>
                <w:color w:val="000000"/>
              </w:rPr>
              <w:t>444</w:t>
            </w:r>
          </w:p>
        </w:tc>
        <w:tc>
          <w:tcPr>
            <w:tcW w:w="943"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154</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199,78</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117,32</w:t>
            </w:r>
          </w:p>
        </w:tc>
      </w:tr>
      <w:tr w:rsidR="007044BE" w:rsidRPr="00965BE4" w:rsidTr="007044BE">
        <w:trPr>
          <w:trHeight w:val="384"/>
        </w:trPr>
        <w:tc>
          <w:tcPr>
            <w:tcW w:w="3994" w:type="dxa"/>
            <w:tcBorders>
              <w:top w:val="nil"/>
              <w:left w:val="single" w:sz="4" w:space="0" w:color="auto"/>
              <w:bottom w:val="single" w:sz="4" w:space="0" w:color="auto"/>
              <w:right w:val="single" w:sz="4" w:space="0" w:color="auto"/>
            </w:tcBorders>
            <w:shd w:val="clear" w:color="auto" w:fill="auto"/>
            <w:vAlign w:val="bottom"/>
          </w:tcPr>
          <w:p w:rsidR="007044BE" w:rsidRPr="00965BE4" w:rsidRDefault="007044BE">
            <w:pPr>
              <w:rPr>
                <w:color w:val="000000"/>
              </w:rPr>
            </w:pPr>
            <w:r w:rsidRPr="00965BE4">
              <w:rPr>
                <w:color w:val="000000"/>
              </w:rPr>
              <w:t>Прочие оборотные активы</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130</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60,75</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w:t>
            </w:r>
          </w:p>
        </w:tc>
        <w:tc>
          <w:tcPr>
            <w:tcW w:w="1199" w:type="dxa"/>
            <w:tcBorders>
              <w:top w:val="nil"/>
              <w:left w:val="nil"/>
              <w:bottom w:val="single" w:sz="4" w:space="0" w:color="auto"/>
              <w:right w:val="single" w:sz="4" w:space="0" w:color="auto"/>
            </w:tcBorders>
            <w:shd w:val="clear" w:color="auto" w:fill="auto"/>
            <w:noWrap/>
            <w:vAlign w:val="center"/>
          </w:tcPr>
          <w:p w:rsidR="007044BE" w:rsidRPr="00965BE4" w:rsidRDefault="00965BE4">
            <w:pPr>
              <w:jc w:val="center"/>
              <w:rPr>
                <w:color w:val="000000"/>
              </w:rPr>
            </w:pPr>
            <w:r>
              <w:rPr>
                <w:color w:val="000000"/>
              </w:rPr>
              <w:t>- 130</w:t>
            </w:r>
          </w:p>
        </w:tc>
        <w:tc>
          <w:tcPr>
            <w:tcW w:w="943"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w:t>
            </w:r>
          </w:p>
        </w:tc>
      </w:tr>
      <w:tr w:rsidR="007044BE" w:rsidRPr="00965BE4" w:rsidTr="007044BE">
        <w:trPr>
          <w:trHeight w:val="384"/>
        </w:trPr>
        <w:tc>
          <w:tcPr>
            <w:tcW w:w="3994" w:type="dxa"/>
            <w:tcBorders>
              <w:top w:val="nil"/>
              <w:left w:val="single" w:sz="4" w:space="0" w:color="auto"/>
              <w:bottom w:val="single" w:sz="4" w:space="0" w:color="auto"/>
              <w:right w:val="single" w:sz="4" w:space="0" w:color="auto"/>
            </w:tcBorders>
            <w:shd w:val="clear" w:color="auto" w:fill="auto"/>
            <w:vAlign w:val="center"/>
          </w:tcPr>
          <w:p w:rsidR="007044BE" w:rsidRPr="00965BE4" w:rsidRDefault="007044BE" w:rsidP="00965BE4">
            <w:pPr>
              <w:rPr>
                <w:color w:val="000000"/>
              </w:rPr>
            </w:pPr>
            <w:r w:rsidRPr="00965BE4">
              <w:rPr>
                <w:color w:val="000000"/>
              </w:rPr>
              <w:t>Итого активов</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19475</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100</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22008</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100</w:t>
            </w:r>
          </w:p>
        </w:tc>
        <w:tc>
          <w:tcPr>
            <w:tcW w:w="121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24666</w:t>
            </w:r>
          </w:p>
        </w:tc>
        <w:tc>
          <w:tcPr>
            <w:tcW w:w="884"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100</w:t>
            </w:r>
          </w:p>
        </w:tc>
        <w:tc>
          <w:tcPr>
            <w:tcW w:w="1199" w:type="dxa"/>
            <w:tcBorders>
              <w:top w:val="nil"/>
              <w:left w:val="nil"/>
              <w:bottom w:val="single" w:sz="4" w:space="0" w:color="auto"/>
              <w:right w:val="single" w:sz="4" w:space="0" w:color="auto"/>
            </w:tcBorders>
            <w:shd w:val="clear" w:color="auto" w:fill="auto"/>
            <w:noWrap/>
            <w:vAlign w:val="center"/>
          </w:tcPr>
          <w:p w:rsidR="007044BE" w:rsidRPr="00965BE4" w:rsidRDefault="00FC7C25">
            <w:pPr>
              <w:jc w:val="center"/>
              <w:rPr>
                <w:color w:val="000000"/>
              </w:rPr>
            </w:pPr>
            <w:r>
              <w:rPr>
                <w:color w:val="000000"/>
              </w:rPr>
              <w:t>2533</w:t>
            </w:r>
          </w:p>
        </w:tc>
        <w:tc>
          <w:tcPr>
            <w:tcW w:w="943"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2658</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113,01</w:t>
            </w:r>
          </w:p>
        </w:tc>
        <w:tc>
          <w:tcPr>
            <w:tcW w:w="1022" w:type="dxa"/>
            <w:tcBorders>
              <w:top w:val="nil"/>
              <w:left w:val="nil"/>
              <w:bottom w:val="single" w:sz="4" w:space="0" w:color="auto"/>
              <w:right w:val="single" w:sz="4" w:space="0" w:color="auto"/>
            </w:tcBorders>
            <w:shd w:val="clear" w:color="auto" w:fill="auto"/>
            <w:noWrap/>
            <w:vAlign w:val="center"/>
          </w:tcPr>
          <w:p w:rsidR="007044BE" w:rsidRPr="00965BE4" w:rsidRDefault="007044BE">
            <w:pPr>
              <w:jc w:val="center"/>
              <w:rPr>
                <w:color w:val="000000"/>
              </w:rPr>
            </w:pPr>
            <w:r w:rsidRPr="00965BE4">
              <w:rPr>
                <w:color w:val="000000"/>
              </w:rPr>
              <w:t>112,08</w:t>
            </w:r>
          </w:p>
        </w:tc>
      </w:tr>
    </w:tbl>
    <w:p w:rsidR="00D91EA5" w:rsidRDefault="00D91EA5" w:rsidP="005405CA">
      <w:pPr>
        <w:spacing w:line="360" w:lineRule="auto"/>
        <w:contextualSpacing/>
        <w:jc w:val="both"/>
        <w:rPr>
          <w:sz w:val="28"/>
          <w:szCs w:val="28"/>
        </w:rPr>
        <w:sectPr w:rsidR="00D91EA5" w:rsidSect="00D91EA5">
          <w:pgSz w:w="16838" w:h="11906" w:orient="landscape"/>
          <w:pgMar w:top="1701" w:right="1134" w:bottom="851" w:left="1134" w:header="709" w:footer="709" w:gutter="0"/>
          <w:cols w:space="708"/>
          <w:docGrid w:linePitch="360"/>
        </w:sectPr>
      </w:pPr>
    </w:p>
    <w:p w:rsidR="00965BE4" w:rsidRPr="005975A6" w:rsidRDefault="00965BE4" w:rsidP="005F7873">
      <w:pPr>
        <w:spacing w:line="360" w:lineRule="auto"/>
        <w:jc w:val="both"/>
        <w:rPr>
          <w:sz w:val="28"/>
          <w:szCs w:val="28"/>
        </w:rPr>
      </w:pPr>
      <w:r>
        <w:rPr>
          <w:sz w:val="28"/>
          <w:szCs w:val="28"/>
        </w:rPr>
        <w:t>Таблица</w:t>
      </w:r>
      <w:r w:rsidRPr="00B96D81">
        <w:rPr>
          <w:sz w:val="28"/>
          <w:szCs w:val="28"/>
        </w:rPr>
        <w:t xml:space="preserve"> 3</w:t>
      </w:r>
      <w:r>
        <w:rPr>
          <w:sz w:val="28"/>
          <w:szCs w:val="28"/>
        </w:rPr>
        <w:t xml:space="preserve"> -</w:t>
      </w:r>
      <w:r w:rsidRPr="00B96D81">
        <w:rPr>
          <w:sz w:val="28"/>
          <w:szCs w:val="28"/>
        </w:rPr>
        <w:t xml:space="preserve"> Анализ состава, структуры и динамики пассив</w:t>
      </w:r>
      <w:r>
        <w:rPr>
          <w:sz w:val="28"/>
          <w:szCs w:val="28"/>
        </w:rPr>
        <w:t>ов МУП «Сервисбаза» за 2007-2009 гг.</w:t>
      </w:r>
    </w:p>
    <w:p w:rsidR="00965BE4" w:rsidRDefault="00965BE4" w:rsidP="005405CA">
      <w:pPr>
        <w:spacing w:line="360" w:lineRule="auto"/>
        <w:contextualSpacing/>
        <w:jc w:val="both"/>
        <w:rPr>
          <w:sz w:val="28"/>
          <w:szCs w:val="28"/>
        </w:rPr>
      </w:pPr>
    </w:p>
    <w:tbl>
      <w:tblPr>
        <w:tblW w:w="15309" w:type="dxa"/>
        <w:tblInd w:w="-60" w:type="dxa"/>
        <w:tblLook w:val="0000" w:firstRow="0" w:lastRow="0" w:firstColumn="0" w:lastColumn="0" w:noHBand="0" w:noVBand="0"/>
      </w:tblPr>
      <w:tblGrid>
        <w:gridCol w:w="4128"/>
        <w:gridCol w:w="1080"/>
        <w:gridCol w:w="979"/>
        <w:gridCol w:w="1274"/>
        <w:gridCol w:w="980"/>
        <w:gridCol w:w="1148"/>
        <w:gridCol w:w="1120"/>
        <w:gridCol w:w="1133"/>
        <w:gridCol w:w="1246"/>
        <w:gridCol w:w="1148"/>
        <w:gridCol w:w="1073"/>
      </w:tblGrid>
      <w:tr w:rsidR="00F45E86" w:rsidTr="00F45E86">
        <w:trPr>
          <w:trHeight w:val="274"/>
        </w:trPr>
        <w:tc>
          <w:tcPr>
            <w:tcW w:w="41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Показатели</w:t>
            </w:r>
          </w:p>
        </w:tc>
        <w:tc>
          <w:tcPr>
            <w:tcW w:w="2059" w:type="dxa"/>
            <w:gridSpan w:val="2"/>
            <w:tcBorders>
              <w:top w:val="single" w:sz="4" w:space="0" w:color="auto"/>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smartTag w:uri="urn:schemas-microsoft-com:office:smarttags" w:element="metricconverter">
              <w:smartTagPr>
                <w:attr w:name="ProductID" w:val="2007 г"/>
              </w:smartTagPr>
              <w:r w:rsidRPr="00F45E86">
                <w:rPr>
                  <w:color w:val="000000"/>
                </w:rPr>
                <w:t>2007 г</w:t>
              </w:r>
            </w:smartTag>
            <w:r w:rsidRPr="00F45E86">
              <w:rPr>
                <w:color w:val="000000"/>
              </w:rPr>
              <w:t>.</w:t>
            </w:r>
          </w:p>
        </w:tc>
        <w:tc>
          <w:tcPr>
            <w:tcW w:w="2254" w:type="dxa"/>
            <w:gridSpan w:val="2"/>
            <w:tcBorders>
              <w:top w:val="single" w:sz="4" w:space="0" w:color="auto"/>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smartTag w:uri="urn:schemas-microsoft-com:office:smarttags" w:element="metricconverter">
              <w:smartTagPr>
                <w:attr w:name="ProductID" w:val="2008 г"/>
              </w:smartTagPr>
              <w:r w:rsidRPr="00F45E86">
                <w:rPr>
                  <w:color w:val="000000"/>
                </w:rPr>
                <w:t>2008 г</w:t>
              </w:r>
            </w:smartTag>
            <w:r w:rsidRPr="00F45E86">
              <w:rPr>
                <w:color w:val="000000"/>
              </w:rPr>
              <w:t>.</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smartTag w:uri="urn:schemas-microsoft-com:office:smarttags" w:element="metricconverter">
              <w:smartTagPr>
                <w:attr w:name="ProductID" w:val="2009 г"/>
              </w:smartTagPr>
              <w:r w:rsidRPr="00F45E86">
                <w:rPr>
                  <w:color w:val="000000"/>
                </w:rPr>
                <w:t>2009 г</w:t>
              </w:r>
            </w:smartTag>
            <w:r w:rsidRPr="00F45E86">
              <w:rPr>
                <w:color w:val="000000"/>
              </w:rPr>
              <w:t>.</w:t>
            </w:r>
          </w:p>
        </w:tc>
        <w:tc>
          <w:tcPr>
            <w:tcW w:w="2379" w:type="dxa"/>
            <w:gridSpan w:val="2"/>
            <w:tcBorders>
              <w:top w:val="single" w:sz="4" w:space="0" w:color="auto"/>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Абсолют изменение</w:t>
            </w:r>
          </w:p>
        </w:tc>
        <w:tc>
          <w:tcPr>
            <w:tcW w:w="2221" w:type="dxa"/>
            <w:gridSpan w:val="2"/>
            <w:tcBorders>
              <w:top w:val="single" w:sz="4" w:space="0" w:color="auto"/>
              <w:left w:val="nil"/>
              <w:bottom w:val="single" w:sz="4" w:space="0" w:color="auto"/>
              <w:right w:val="single" w:sz="4" w:space="0" w:color="auto"/>
            </w:tcBorders>
            <w:shd w:val="clear" w:color="auto" w:fill="auto"/>
            <w:noWrap/>
            <w:vAlign w:val="bottom"/>
          </w:tcPr>
          <w:p w:rsidR="001C1918" w:rsidRPr="00F45E86" w:rsidRDefault="001C1918">
            <w:pPr>
              <w:jc w:val="center"/>
              <w:rPr>
                <w:color w:val="000000"/>
              </w:rPr>
            </w:pPr>
            <w:r w:rsidRPr="00F45E86">
              <w:rPr>
                <w:color w:val="000000"/>
              </w:rPr>
              <w:t>Темп роста,%</w:t>
            </w:r>
          </w:p>
        </w:tc>
      </w:tr>
      <w:tr w:rsidR="00F45E86" w:rsidTr="00F45E86">
        <w:trPr>
          <w:trHeight w:val="415"/>
        </w:trPr>
        <w:tc>
          <w:tcPr>
            <w:tcW w:w="4128" w:type="dxa"/>
            <w:vMerge/>
            <w:tcBorders>
              <w:top w:val="single" w:sz="4" w:space="0" w:color="auto"/>
              <w:left w:val="single" w:sz="4" w:space="0" w:color="auto"/>
              <w:bottom w:val="single" w:sz="4" w:space="0" w:color="auto"/>
              <w:right w:val="single" w:sz="4" w:space="0" w:color="auto"/>
            </w:tcBorders>
            <w:vAlign w:val="center"/>
          </w:tcPr>
          <w:p w:rsidR="001C1918" w:rsidRPr="00F45E86" w:rsidRDefault="001C1918">
            <w:pPr>
              <w:rPr>
                <w:color w:val="000000"/>
              </w:rPr>
            </w:pPr>
          </w:p>
        </w:tc>
        <w:tc>
          <w:tcPr>
            <w:tcW w:w="1080" w:type="dxa"/>
            <w:tcBorders>
              <w:top w:val="nil"/>
              <w:left w:val="nil"/>
              <w:bottom w:val="single" w:sz="4" w:space="0" w:color="auto"/>
              <w:right w:val="single" w:sz="4" w:space="0" w:color="auto"/>
            </w:tcBorders>
            <w:shd w:val="clear" w:color="auto" w:fill="auto"/>
            <w:vAlign w:val="center"/>
          </w:tcPr>
          <w:p w:rsidR="001C1918" w:rsidRPr="00F45E86" w:rsidRDefault="001C1918">
            <w:pPr>
              <w:jc w:val="center"/>
              <w:rPr>
                <w:color w:val="000000"/>
              </w:rPr>
            </w:pPr>
            <w:r w:rsidRPr="00F45E86">
              <w:rPr>
                <w:color w:val="000000"/>
              </w:rPr>
              <w:t>тыс. руб.</w:t>
            </w:r>
          </w:p>
        </w:tc>
        <w:tc>
          <w:tcPr>
            <w:tcW w:w="979" w:type="dxa"/>
            <w:tcBorders>
              <w:top w:val="nil"/>
              <w:left w:val="nil"/>
              <w:bottom w:val="single" w:sz="4" w:space="0" w:color="auto"/>
              <w:right w:val="single" w:sz="4" w:space="0" w:color="auto"/>
            </w:tcBorders>
            <w:shd w:val="clear" w:color="auto" w:fill="auto"/>
            <w:vAlign w:val="center"/>
          </w:tcPr>
          <w:p w:rsidR="001C1918" w:rsidRPr="00F45E86" w:rsidRDefault="001C1918">
            <w:pPr>
              <w:jc w:val="center"/>
              <w:rPr>
                <w:color w:val="000000"/>
              </w:rPr>
            </w:pPr>
            <w:r w:rsidRPr="00F45E86">
              <w:rPr>
                <w:color w:val="000000"/>
              </w:rPr>
              <w:t>%</w:t>
            </w:r>
          </w:p>
        </w:tc>
        <w:tc>
          <w:tcPr>
            <w:tcW w:w="1274" w:type="dxa"/>
            <w:tcBorders>
              <w:top w:val="nil"/>
              <w:left w:val="nil"/>
              <w:bottom w:val="single" w:sz="4" w:space="0" w:color="auto"/>
              <w:right w:val="single" w:sz="4" w:space="0" w:color="auto"/>
            </w:tcBorders>
            <w:shd w:val="clear" w:color="auto" w:fill="auto"/>
            <w:vAlign w:val="center"/>
          </w:tcPr>
          <w:p w:rsidR="001C1918" w:rsidRPr="00F45E86" w:rsidRDefault="001C1918">
            <w:pPr>
              <w:jc w:val="center"/>
              <w:rPr>
                <w:color w:val="000000"/>
              </w:rPr>
            </w:pPr>
            <w:r w:rsidRPr="00F45E86">
              <w:rPr>
                <w:color w:val="000000"/>
              </w:rPr>
              <w:t>тыс. руб.</w:t>
            </w:r>
          </w:p>
        </w:tc>
        <w:tc>
          <w:tcPr>
            <w:tcW w:w="980" w:type="dxa"/>
            <w:tcBorders>
              <w:top w:val="nil"/>
              <w:left w:val="nil"/>
              <w:bottom w:val="single" w:sz="4" w:space="0" w:color="auto"/>
              <w:right w:val="single" w:sz="4" w:space="0" w:color="auto"/>
            </w:tcBorders>
            <w:shd w:val="clear" w:color="auto" w:fill="auto"/>
            <w:vAlign w:val="center"/>
          </w:tcPr>
          <w:p w:rsidR="001C1918" w:rsidRPr="00F45E86" w:rsidRDefault="001C1918">
            <w:pPr>
              <w:jc w:val="center"/>
              <w:rPr>
                <w:color w:val="000000"/>
              </w:rPr>
            </w:pPr>
            <w:r w:rsidRPr="00F45E86">
              <w:rPr>
                <w:color w:val="000000"/>
              </w:rPr>
              <w:t>%</w:t>
            </w:r>
          </w:p>
        </w:tc>
        <w:tc>
          <w:tcPr>
            <w:tcW w:w="1148" w:type="dxa"/>
            <w:tcBorders>
              <w:top w:val="nil"/>
              <w:left w:val="nil"/>
              <w:bottom w:val="single" w:sz="4" w:space="0" w:color="auto"/>
              <w:right w:val="single" w:sz="4" w:space="0" w:color="auto"/>
            </w:tcBorders>
            <w:shd w:val="clear" w:color="auto" w:fill="auto"/>
            <w:vAlign w:val="center"/>
          </w:tcPr>
          <w:p w:rsidR="001C1918" w:rsidRPr="00F45E86" w:rsidRDefault="001C1918">
            <w:pPr>
              <w:jc w:val="center"/>
              <w:rPr>
                <w:color w:val="000000"/>
              </w:rPr>
            </w:pPr>
            <w:r w:rsidRPr="00F45E86">
              <w:rPr>
                <w:color w:val="000000"/>
              </w:rPr>
              <w:t>тыс. руб.</w:t>
            </w:r>
          </w:p>
        </w:tc>
        <w:tc>
          <w:tcPr>
            <w:tcW w:w="1120" w:type="dxa"/>
            <w:tcBorders>
              <w:top w:val="nil"/>
              <w:left w:val="nil"/>
              <w:bottom w:val="single" w:sz="4" w:space="0" w:color="auto"/>
              <w:right w:val="single" w:sz="4" w:space="0" w:color="auto"/>
            </w:tcBorders>
            <w:shd w:val="clear" w:color="auto" w:fill="auto"/>
            <w:vAlign w:val="center"/>
          </w:tcPr>
          <w:p w:rsidR="001C1918" w:rsidRPr="00F45E86" w:rsidRDefault="001C1918">
            <w:pPr>
              <w:jc w:val="center"/>
              <w:rPr>
                <w:color w:val="000000"/>
              </w:rPr>
            </w:pPr>
            <w:r w:rsidRPr="00F45E86">
              <w:rPr>
                <w:color w:val="000000"/>
              </w:rPr>
              <w:t>%</w:t>
            </w:r>
          </w:p>
        </w:tc>
        <w:tc>
          <w:tcPr>
            <w:tcW w:w="1133" w:type="dxa"/>
            <w:tcBorders>
              <w:top w:val="nil"/>
              <w:left w:val="nil"/>
              <w:bottom w:val="single" w:sz="4" w:space="0" w:color="auto"/>
              <w:right w:val="single" w:sz="4" w:space="0" w:color="auto"/>
            </w:tcBorders>
            <w:shd w:val="clear" w:color="auto" w:fill="auto"/>
            <w:vAlign w:val="center"/>
          </w:tcPr>
          <w:p w:rsidR="001C1918" w:rsidRPr="00F45E86" w:rsidRDefault="001C1918">
            <w:pPr>
              <w:jc w:val="center"/>
              <w:rPr>
                <w:color w:val="000000"/>
              </w:rPr>
            </w:pPr>
            <w:r w:rsidRPr="00F45E86">
              <w:rPr>
                <w:color w:val="000000"/>
              </w:rPr>
              <w:t>08к07</w:t>
            </w:r>
          </w:p>
        </w:tc>
        <w:tc>
          <w:tcPr>
            <w:tcW w:w="1246" w:type="dxa"/>
            <w:tcBorders>
              <w:top w:val="nil"/>
              <w:left w:val="nil"/>
              <w:bottom w:val="single" w:sz="4" w:space="0" w:color="auto"/>
              <w:right w:val="single" w:sz="4" w:space="0" w:color="auto"/>
            </w:tcBorders>
            <w:shd w:val="clear" w:color="auto" w:fill="auto"/>
            <w:vAlign w:val="center"/>
          </w:tcPr>
          <w:p w:rsidR="001C1918" w:rsidRPr="00F45E86" w:rsidRDefault="001C1918">
            <w:pPr>
              <w:jc w:val="center"/>
              <w:rPr>
                <w:color w:val="000000"/>
              </w:rPr>
            </w:pPr>
            <w:r w:rsidRPr="00F45E86">
              <w:rPr>
                <w:color w:val="000000"/>
              </w:rPr>
              <w:t>09к08</w:t>
            </w:r>
          </w:p>
        </w:tc>
        <w:tc>
          <w:tcPr>
            <w:tcW w:w="1148" w:type="dxa"/>
            <w:tcBorders>
              <w:top w:val="nil"/>
              <w:left w:val="nil"/>
              <w:bottom w:val="single" w:sz="4" w:space="0" w:color="auto"/>
              <w:right w:val="single" w:sz="4" w:space="0" w:color="auto"/>
            </w:tcBorders>
            <w:shd w:val="clear" w:color="auto" w:fill="auto"/>
            <w:vAlign w:val="center"/>
          </w:tcPr>
          <w:p w:rsidR="001C1918" w:rsidRPr="00F45E86" w:rsidRDefault="001C1918">
            <w:pPr>
              <w:jc w:val="center"/>
              <w:rPr>
                <w:color w:val="000000"/>
              </w:rPr>
            </w:pPr>
            <w:r w:rsidRPr="00F45E86">
              <w:rPr>
                <w:color w:val="000000"/>
              </w:rPr>
              <w:t>08к07</w:t>
            </w:r>
          </w:p>
        </w:tc>
        <w:tc>
          <w:tcPr>
            <w:tcW w:w="1073" w:type="dxa"/>
            <w:tcBorders>
              <w:top w:val="nil"/>
              <w:left w:val="nil"/>
              <w:bottom w:val="single" w:sz="4" w:space="0" w:color="auto"/>
              <w:right w:val="single" w:sz="4" w:space="0" w:color="auto"/>
            </w:tcBorders>
            <w:shd w:val="clear" w:color="auto" w:fill="auto"/>
            <w:vAlign w:val="center"/>
          </w:tcPr>
          <w:p w:rsidR="001C1918" w:rsidRPr="00F45E86" w:rsidRDefault="001C1918">
            <w:pPr>
              <w:jc w:val="center"/>
              <w:rPr>
                <w:color w:val="000000"/>
              </w:rPr>
            </w:pPr>
            <w:r w:rsidRPr="00F45E86">
              <w:rPr>
                <w:color w:val="000000"/>
              </w:rPr>
              <w:t>09к08</w:t>
            </w:r>
          </w:p>
        </w:tc>
      </w:tr>
      <w:tr w:rsidR="00F45E86" w:rsidTr="00F45E86">
        <w:trPr>
          <w:trHeight w:val="414"/>
        </w:trPr>
        <w:tc>
          <w:tcPr>
            <w:tcW w:w="4128" w:type="dxa"/>
            <w:tcBorders>
              <w:top w:val="nil"/>
              <w:left w:val="single" w:sz="4" w:space="0" w:color="auto"/>
              <w:bottom w:val="single" w:sz="4" w:space="0" w:color="auto"/>
              <w:right w:val="single" w:sz="4" w:space="0" w:color="auto"/>
            </w:tcBorders>
            <w:shd w:val="clear" w:color="auto" w:fill="auto"/>
            <w:vAlign w:val="center"/>
          </w:tcPr>
          <w:p w:rsidR="001C1918" w:rsidRPr="00F45E86" w:rsidRDefault="00F45E86" w:rsidP="00F45E86">
            <w:pPr>
              <w:rPr>
                <w:color w:val="000000"/>
              </w:rPr>
            </w:pPr>
            <w:r w:rsidRPr="00F45E86">
              <w:rPr>
                <w:color w:val="000000"/>
                <w:lang w:val="en-US"/>
              </w:rPr>
              <w:t>III</w:t>
            </w:r>
            <w:r w:rsidRPr="00F45E86">
              <w:rPr>
                <w:color w:val="000000"/>
              </w:rPr>
              <w:t xml:space="preserve">. </w:t>
            </w:r>
            <w:r w:rsidR="001C1918" w:rsidRPr="00F45E86">
              <w:rPr>
                <w:color w:val="000000"/>
              </w:rPr>
              <w:t>Капиталы и резервы</w:t>
            </w:r>
          </w:p>
        </w:tc>
        <w:tc>
          <w:tcPr>
            <w:tcW w:w="10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13350</w:t>
            </w:r>
          </w:p>
        </w:tc>
        <w:tc>
          <w:tcPr>
            <w:tcW w:w="979"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68,55</w:t>
            </w:r>
          </w:p>
        </w:tc>
        <w:tc>
          <w:tcPr>
            <w:tcW w:w="1274"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20598</w:t>
            </w:r>
          </w:p>
        </w:tc>
        <w:tc>
          <w:tcPr>
            <w:tcW w:w="9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93,59</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23365</w:t>
            </w:r>
          </w:p>
        </w:tc>
        <w:tc>
          <w:tcPr>
            <w:tcW w:w="112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94,73</w:t>
            </w:r>
          </w:p>
        </w:tc>
        <w:tc>
          <w:tcPr>
            <w:tcW w:w="113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7248</w:t>
            </w:r>
          </w:p>
        </w:tc>
        <w:tc>
          <w:tcPr>
            <w:tcW w:w="1246"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2767</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154,29</w:t>
            </w:r>
          </w:p>
        </w:tc>
        <w:tc>
          <w:tcPr>
            <w:tcW w:w="107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113,43</w:t>
            </w:r>
          </w:p>
        </w:tc>
      </w:tr>
      <w:tr w:rsidR="00F45E86" w:rsidTr="00F45E86">
        <w:trPr>
          <w:trHeight w:val="274"/>
        </w:trPr>
        <w:tc>
          <w:tcPr>
            <w:tcW w:w="4128" w:type="dxa"/>
            <w:tcBorders>
              <w:top w:val="nil"/>
              <w:left w:val="single" w:sz="4" w:space="0" w:color="auto"/>
              <w:bottom w:val="single" w:sz="4" w:space="0" w:color="auto"/>
              <w:right w:val="single" w:sz="4" w:space="0" w:color="auto"/>
            </w:tcBorders>
            <w:shd w:val="clear" w:color="auto" w:fill="auto"/>
            <w:noWrap/>
            <w:vAlign w:val="center"/>
          </w:tcPr>
          <w:p w:rsidR="001C1918" w:rsidRPr="00F45E86" w:rsidRDefault="001C1918" w:rsidP="00F45E86">
            <w:pPr>
              <w:rPr>
                <w:color w:val="000000"/>
              </w:rPr>
            </w:pPr>
            <w:r w:rsidRPr="00F45E86">
              <w:rPr>
                <w:color w:val="000000"/>
              </w:rPr>
              <w:t>Уставный капитал</w:t>
            </w:r>
          </w:p>
        </w:tc>
        <w:tc>
          <w:tcPr>
            <w:tcW w:w="10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100</w:t>
            </w:r>
          </w:p>
        </w:tc>
        <w:tc>
          <w:tcPr>
            <w:tcW w:w="979"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0,75</w:t>
            </w:r>
          </w:p>
        </w:tc>
        <w:tc>
          <w:tcPr>
            <w:tcW w:w="1274"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100</w:t>
            </w:r>
          </w:p>
        </w:tc>
        <w:tc>
          <w:tcPr>
            <w:tcW w:w="9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0,49</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100</w:t>
            </w:r>
          </w:p>
        </w:tc>
        <w:tc>
          <w:tcPr>
            <w:tcW w:w="112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0,43</w:t>
            </w:r>
          </w:p>
        </w:tc>
        <w:tc>
          <w:tcPr>
            <w:tcW w:w="113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0</w:t>
            </w:r>
          </w:p>
        </w:tc>
        <w:tc>
          <w:tcPr>
            <w:tcW w:w="1246"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0</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100,00</w:t>
            </w:r>
          </w:p>
        </w:tc>
        <w:tc>
          <w:tcPr>
            <w:tcW w:w="107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100,00</w:t>
            </w:r>
          </w:p>
        </w:tc>
      </w:tr>
      <w:tr w:rsidR="00F45E86" w:rsidTr="00F45E86">
        <w:trPr>
          <w:trHeight w:val="274"/>
        </w:trPr>
        <w:tc>
          <w:tcPr>
            <w:tcW w:w="4128" w:type="dxa"/>
            <w:tcBorders>
              <w:top w:val="nil"/>
              <w:left w:val="single" w:sz="4" w:space="0" w:color="auto"/>
              <w:bottom w:val="single" w:sz="4" w:space="0" w:color="auto"/>
              <w:right w:val="single" w:sz="4" w:space="0" w:color="auto"/>
            </w:tcBorders>
            <w:shd w:val="clear" w:color="auto" w:fill="auto"/>
            <w:noWrap/>
            <w:vAlign w:val="center"/>
          </w:tcPr>
          <w:p w:rsidR="001C1918" w:rsidRPr="00F45E86" w:rsidRDefault="001C1918" w:rsidP="00F45E86">
            <w:pPr>
              <w:rPr>
                <w:color w:val="000000"/>
              </w:rPr>
            </w:pPr>
            <w:r w:rsidRPr="00F45E86">
              <w:rPr>
                <w:color w:val="000000"/>
              </w:rPr>
              <w:t>Добавочный капитал</w:t>
            </w:r>
          </w:p>
        </w:tc>
        <w:tc>
          <w:tcPr>
            <w:tcW w:w="10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15910</w:t>
            </w:r>
          </w:p>
        </w:tc>
        <w:tc>
          <w:tcPr>
            <w:tcW w:w="979"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119,18</w:t>
            </w:r>
          </w:p>
        </w:tc>
        <w:tc>
          <w:tcPr>
            <w:tcW w:w="1274"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16567</w:t>
            </w:r>
          </w:p>
        </w:tc>
        <w:tc>
          <w:tcPr>
            <w:tcW w:w="9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80,43</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16840</w:t>
            </w:r>
          </w:p>
        </w:tc>
        <w:tc>
          <w:tcPr>
            <w:tcW w:w="1120" w:type="dxa"/>
            <w:tcBorders>
              <w:top w:val="nil"/>
              <w:left w:val="nil"/>
              <w:bottom w:val="single" w:sz="4" w:space="0" w:color="auto"/>
              <w:right w:val="single" w:sz="4" w:space="0" w:color="auto"/>
            </w:tcBorders>
            <w:shd w:val="clear" w:color="auto" w:fill="auto"/>
            <w:noWrap/>
            <w:vAlign w:val="center"/>
          </w:tcPr>
          <w:p w:rsidR="001C1918" w:rsidRPr="00F45E86" w:rsidRDefault="00F45E86" w:rsidP="00F45E86">
            <w:pPr>
              <w:jc w:val="center"/>
              <w:rPr>
                <w:color w:val="000000"/>
              </w:rPr>
            </w:pPr>
            <w:r w:rsidRPr="00F45E86">
              <w:rPr>
                <w:color w:val="000000"/>
              </w:rPr>
              <w:t>72,07</w:t>
            </w:r>
          </w:p>
        </w:tc>
        <w:tc>
          <w:tcPr>
            <w:tcW w:w="113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657</w:t>
            </w:r>
          </w:p>
        </w:tc>
        <w:tc>
          <w:tcPr>
            <w:tcW w:w="1246"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273</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104,13</w:t>
            </w:r>
          </w:p>
        </w:tc>
        <w:tc>
          <w:tcPr>
            <w:tcW w:w="107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101,65</w:t>
            </w:r>
          </w:p>
        </w:tc>
      </w:tr>
      <w:tr w:rsidR="00F45E86" w:rsidTr="00F45E86">
        <w:trPr>
          <w:trHeight w:val="549"/>
        </w:trPr>
        <w:tc>
          <w:tcPr>
            <w:tcW w:w="4128" w:type="dxa"/>
            <w:tcBorders>
              <w:top w:val="nil"/>
              <w:left w:val="single" w:sz="4" w:space="0" w:color="auto"/>
              <w:bottom w:val="single" w:sz="4" w:space="0" w:color="auto"/>
              <w:right w:val="single" w:sz="4" w:space="0" w:color="auto"/>
            </w:tcBorders>
            <w:shd w:val="clear" w:color="auto" w:fill="auto"/>
            <w:vAlign w:val="center"/>
          </w:tcPr>
          <w:p w:rsidR="001C1918" w:rsidRPr="00F45E86" w:rsidRDefault="001C1918" w:rsidP="00F45E86">
            <w:pPr>
              <w:rPr>
                <w:color w:val="000000"/>
              </w:rPr>
            </w:pPr>
            <w:r w:rsidRPr="00F45E86">
              <w:rPr>
                <w:color w:val="000000"/>
              </w:rPr>
              <w:t>Нераспределённая прибыль</w:t>
            </w:r>
          </w:p>
        </w:tc>
        <w:tc>
          <w:tcPr>
            <w:tcW w:w="10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-2660</w:t>
            </w:r>
          </w:p>
        </w:tc>
        <w:tc>
          <w:tcPr>
            <w:tcW w:w="979"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w:t>
            </w:r>
          </w:p>
        </w:tc>
        <w:tc>
          <w:tcPr>
            <w:tcW w:w="1274"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3931</w:t>
            </w:r>
          </w:p>
        </w:tc>
        <w:tc>
          <w:tcPr>
            <w:tcW w:w="9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19,08</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6425</w:t>
            </w:r>
          </w:p>
        </w:tc>
        <w:tc>
          <w:tcPr>
            <w:tcW w:w="112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38,15</w:t>
            </w:r>
          </w:p>
        </w:tc>
        <w:tc>
          <w:tcPr>
            <w:tcW w:w="113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6591</w:t>
            </w:r>
          </w:p>
        </w:tc>
        <w:tc>
          <w:tcPr>
            <w:tcW w:w="1246"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2494</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-147,78</w:t>
            </w:r>
          </w:p>
        </w:tc>
        <w:tc>
          <w:tcPr>
            <w:tcW w:w="107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163,44</w:t>
            </w:r>
          </w:p>
        </w:tc>
      </w:tr>
      <w:tr w:rsidR="00F45E86" w:rsidTr="00F45E86">
        <w:trPr>
          <w:trHeight w:val="469"/>
        </w:trPr>
        <w:tc>
          <w:tcPr>
            <w:tcW w:w="4128" w:type="dxa"/>
            <w:tcBorders>
              <w:top w:val="nil"/>
              <w:left w:val="single" w:sz="4" w:space="0" w:color="auto"/>
              <w:bottom w:val="single" w:sz="4" w:space="0" w:color="auto"/>
              <w:right w:val="single" w:sz="4" w:space="0" w:color="auto"/>
            </w:tcBorders>
            <w:shd w:val="clear" w:color="auto" w:fill="auto"/>
            <w:vAlign w:val="center"/>
          </w:tcPr>
          <w:p w:rsidR="001C1918" w:rsidRPr="00F45E86" w:rsidRDefault="00F45E86" w:rsidP="00F45E86">
            <w:pPr>
              <w:rPr>
                <w:color w:val="000000"/>
              </w:rPr>
            </w:pPr>
            <w:r>
              <w:rPr>
                <w:color w:val="000000"/>
                <w:lang w:val="en-US"/>
              </w:rPr>
              <w:t>I</w:t>
            </w:r>
            <w:bookmarkStart w:id="4" w:name="OLE_LINK6"/>
            <w:r>
              <w:rPr>
                <w:color w:val="000000"/>
                <w:lang w:val="en-US"/>
              </w:rPr>
              <w:t>V</w:t>
            </w:r>
            <w:bookmarkEnd w:id="4"/>
            <w:r w:rsidRPr="00F45E86">
              <w:rPr>
                <w:color w:val="000000"/>
              </w:rPr>
              <w:t xml:space="preserve">. </w:t>
            </w:r>
            <w:r w:rsidR="001C1918" w:rsidRPr="00F45E86">
              <w:rPr>
                <w:color w:val="000000"/>
              </w:rPr>
              <w:t>Долгосрочные обязательства</w:t>
            </w:r>
          </w:p>
        </w:tc>
        <w:tc>
          <w:tcPr>
            <w:tcW w:w="10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45</w:t>
            </w:r>
          </w:p>
        </w:tc>
        <w:tc>
          <w:tcPr>
            <w:tcW w:w="979"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0,23</w:t>
            </w:r>
          </w:p>
        </w:tc>
        <w:tc>
          <w:tcPr>
            <w:tcW w:w="1274"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45</w:t>
            </w:r>
          </w:p>
        </w:tc>
        <w:tc>
          <w:tcPr>
            <w:tcW w:w="9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0,20</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32</w:t>
            </w:r>
          </w:p>
        </w:tc>
        <w:tc>
          <w:tcPr>
            <w:tcW w:w="112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0,13</w:t>
            </w:r>
          </w:p>
        </w:tc>
        <w:tc>
          <w:tcPr>
            <w:tcW w:w="113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0</w:t>
            </w:r>
          </w:p>
        </w:tc>
        <w:tc>
          <w:tcPr>
            <w:tcW w:w="1246"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-13</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BC43E5">
            <w:pPr>
              <w:jc w:val="center"/>
              <w:rPr>
                <w:color w:val="000000"/>
              </w:rPr>
            </w:pPr>
            <w:r>
              <w:rPr>
                <w:color w:val="000000"/>
              </w:rPr>
              <w:t>100</w:t>
            </w:r>
          </w:p>
        </w:tc>
        <w:tc>
          <w:tcPr>
            <w:tcW w:w="107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71,11</w:t>
            </w:r>
          </w:p>
        </w:tc>
      </w:tr>
      <w:tr w:rsidR="00F45E86" w:rsidTr="00F45E86">
        <w:trPr>
          <w:trHeight w:val="595"/>
        </w:trPr>
        <w:tc>
          <w:tcPr>
            <w:tcW w:w="4128" w:type="dxa"/>
            <w:tcBorders>
              <w:top w:val="nil"/>
              <w:left w:val="single" w:sz="4" w:space="0" w:color="auto"/>
              <w:bottom w:val="single" w:sz="4" w:space="0" w:color="auto"/>
              <w:right w:val="single" w:sz="4" w:space="0" w:color="auto"/>
            </w:tcBorders>
            <w:shd w:val="clear" w:color="auto" w:fill="auto"/>
            <w:vAlign w:val="center"/>
          </w:tcPr>
          <w:p w:rsidR="001C1918" w:rsidRPr="00F45E86" w:rsidRDefault="001C1918" w:rsidP="00F45E86">
            <w:pPr>
              <w:rPr>
                <w:color w:val="000000"/>
              </w:rPr>
            </w:pPr>
            <w:r w:rsidRPr="00F45E86">
              <w:rPr>
                <w:color w:val="000000"/>
              </w:rPr>
              <w:t>Отложенные налоговые обязательства</w:t>
            </w:r>
          </w:p>
        </w:tc>
        <w:tc>
          <w:tcPr>
            <w:tcW w:w="10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45</w:t>
            </w:r>
          </w:p>
        </w:tc>
        <w:tc>
          <w:tcPr>
            <w:tcW w:w="979" w:type="dxa"/>
            <w:tcBorders>
              <w:top w:val="nil"/>
              <w:left w:val="nil"/>
              <w:bottom w:val="single" w:sz="4" w:space="0" w:color="auto"/>
              <w:right w:val="single" w:sz="4" w:space="0" w:color="auto"/>
            </w:tcBorders>
            <w:shd w:val="clear" w:color="auto" w:fill="auto"/>
            <w:noWrap/>
            <w:vAlign w:val="center"/>
          </w:tcPr>
          <w:p w:rsidR="001C1918" w:rsidRPr="00F45E86" w:rsidRDefault="00BC43E5">
            <w:pPr>
              <w:jc w:val="center"/>
              <w:rPr>
                <w:color w:val="000000"/>
              </w:rPr>
            </w:pPr>
            <w:r>
              <w:rPr>
                <w:color w:val="000000"/>
              </w:rPr>
              <w:t>100</w:t>
            </w:r>
          </w:p>
        </w:tc>
        <w:tc>
          <w:tcPr>
            <w:tcW w:w="1274"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45</w:t>
            </w:r>
          </w:p>
        </w:tc>
        <w:tc>
          <w:tcPr>
            <w:tcW w:w="980" w:type="dxa"/>
            <w:tcBorders>
              <w:top w:val="nil"/>
              <w:left w:val="nil"/>
              <w:bottom w:val="single" w:sz="4" w:space="0" w:color="auto"/>
              <w:right w:val="single" w:sz="4" w:space="0" w:color="auto"/>
            </w:tcBorders>
            <w:shd w:val="clear" w:color="auto" w:fill="auto"/>
            <w:noWrap/>
            <w:vAlign w:val="center"/>
          </w:tcPr>
          <w:p w:rsidR="001C1918" w:rsidRPr="00F45E86" w:rsidRDefault="00BC43E5">
            <w:pPr>
              <w:jc w:val="center"/>
              <w:rPr>
                <w:color w:val="000000"/>
              </w:rPr>
            </w:pPr>
            <w:r>
              <w:rPr>
                <w:color w:val="000000"/>
              </w:rPr>
              <w:t>100</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32</w:t>
            </w:r>
          </w:p>
        </w:tc>
        <w:tc>
          <w:tcPr>
            <w:tcW w:w="1120" w:type="dxa"/>
            <w:tcBorders>
              <w:top w:val="nil"/>
              <w:left w:val="nil"/>
              <w:bottom w:val="single" w:sz="4" w:space="0" w:color="auto"/>
              <w:right w:val="single" w:sz="4" w:space="0" w:color="auto"/>
            </w:tcBorders>
            <w:shd w:val="clear" w:color="auto" w:fill="auto"/>
            <w:noWrap/>
            <w:vAlign w:val="center"/>
          </w:tcPr>
          <w:p w:rsidR="001C1918" w:rsidRPr="00F45E86" w:rsidRDefault="00BC43E5">
            <w:pPr>
              <w:jc w:val="center"/>
              <w:rPr>
                <w:color w:val="000000"/>
              </w:rPr>
            </w:pPr>
            <w:r>
              <w:rPr>
                <w:color w:val="000000"/>
              </w:rPr>
              <w:t>100</w:t>
            </w:r>
          </w:p>
        </w:tc>
        <w:tc>
          <w:tcPr>
            <w:tcW w:w="113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0</w:t>
            </w:r>
          </w:p>
        </w:tc>
        <w:tc>
          <w:tcPr>
            <w:tcW w:w="1246"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-13</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BC43E5">
            <w:pPr>
              <w:jc w:val="center"/>
              <w:rPr>
                <w:color w:val="000000"/>
              </w:rPr>
            </w:pPr>
            <w:r>
              <w:rPr>
                <w:color w:val="000000"/>
              </w:rPr>
              <w:t>100</w:t>
            </w:r>
          </w:p>
        </w:tc>
        <w:tc>
          <w:tcPr>
            <w:tcW w:w="107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71,11</w:t>
            </w:r>
          </w:p>
        </w:tc>
      </w:tr>
      <w:tr w:rsidR="00F45E86" w:rsidTr="00F45E86">
        <w:trPr>
          <w:trHeight w:val="549"/>
        </w:trPr>
        <w:tc>
          <w:tcPr>
            <w:tcW w:w="4128" w:type="dxa"/>
            <w:tcBorders>
              <w:top w:val="nil"/>
              <w:left w:val="single" w:sz="4" w:space="0" w:color="auto"/>
              <w:bottom w:val="single" w:sz="4" w:space="0" w:color="auto"/>
              <w:right w:val="single" w:sz="4" w:space="0" w:color="auto"/>
            </w:tcBorders>
            <w:shd w:val="clear" w:color="auto" w:fill="auto"/>
            <w:vAlign w:val="center"/>
          </w:tcPr>
          <w:p w:rsidR="001C1918" w:rsidRPr="00F45E86" w:rsidRDefault="00F45E86" w:rsidP="00F45E86">
            <w:pPr>
              <w:rPr>
                <w:color w:val="000000"/>
              </w:rPr>
            </w:pPr>
            <w:r>
              <w:rPr>
                <w:color w:val="000000"/>
                <w:lang w:val="en-US"/>
              </w:rPr>
              <w:t>V</w:t>
            </w:r>
            <w:r w:rsidRPr="00F45E86">
              <w:rPr>
                <w:color w:val="000000"/>
              </w:rPr>
              <w:t xml:space="preserve">. </w:t>
            </w:r>
            <w:r w:rsidR="001C1918" w:rsidRPr="00F45E86">
              <w:rPr>
                <w:color w:val="000000"/>
              </w:rPr>
              <w:t>Краткосрочные обязательства</w:t>
            </w:r>
          </w:p>
        </w:tc>
        <w:tc>
          <w:tcPr>
            <w:tcW w:w="10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6080</w:t>
            </w:r>
          </w:p>
        </w:tc>
        <w:tc>
          <w:tcPr>
            <w:tcW w:w="979"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31,22</w:t>
            </w:r>
          </w:p>
        </w:tc>
        <w:tc>
          <w:tcPr>
            <w:tcW w:w="1274"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1365</w:t>
            </w:r>
          </w:p>
        </w:tc>
        <w:tc>
          <w:tcPr>
            <w:tcW w:w="9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6,20</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1269</w:t>
            </w:r>
          </w:p>
        </w:tc>
        <w:tc>
          <w:tcPr>
            <w:tcW w:w="112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5,14</w:t>
            </w:r>
          </w:p>
        </w:tc>
        <w:tc>
          <w:tcPr>
            <w:tcW w:w="113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-4715</w:t>
            </w:r>
          </w:p>
        </w:tc>
        <w:tc>
          <w:tcPr>
            <w:tcW w:w="1246"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-96</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22,45</w:t>
            </w:r>
            <w:r w:rsidR="005F7873">
              <w:rPr>
                <w:color w:val="000000"/>
              </w:rPr>
              <w:t xml:space="preserve"> </w:t>
            </w:r>
          </w:p>
        </w:tc>
        <w:tc>
          <w:tcPr>
            <w:tcW w:w="107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92,97</w:t>
            </w:r>
          </w:p>
        </w:tc>
      </w:tr>
      <w:tr w:rsidR="00F45E86" w:rsidTr="00F45E86">
        <w:trPr>
          <w:trHeight w:val="549"/>
        </w:trPr>
        <w:tc>
          <w:tcPr>
            <w:tcW w:w="4128" w:type="dxa"/>
            <w:tcBorders>
              <w:top w:val="nil"/>
              <w:left w:val="single" w:sz="4" w:space="0" w:color="auto"/>
              <w:bottom w:val="single" w:sz="4" w:space="0" w:color="auto"/>
              <w:right w:val="single" w:sz="4" w:space="0" w:color="auto"/>
            </w:tcBorders>
            <w:shd w:val="clear" w:color="auto" w:fill="auto"/>
            <w:vAlign w:val="center"/>
          </w:tcPr>
          <w:p w:rsidR="001C1918" w:rsidRPr="00F45E86" w:rsidRDefault="00F45E86" w:rsidP="00F45E86">
            <w:pPr>
              <w:rPr>
                <w:color w:val="000000"/>
              </w:rPr>
            </w:pPr>
            <w:r w:rsidRPr="00F45E86">
              <w:rPr>
                <w:color w:val="000000"/>
              </w:rPr>
              <w:t xml:space="preserve">Займы </w:t>
            </w:r>
            <w:r w:rsidR="001C1918" w:rsidRPr="00F45E86">
              <w:rPr>
                <w:color w:val="000000"/>
              </w:rPr>
              <w:t>и кредиты</w:t>
            </w:r>
          </w:p>
        </w:tc>
        <w:tc>
          <w:tcPr>
            <w:tcW w:w="10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4505</w:t>
            </w:r>
          </w:p>
        </w:tc>
        <w:tc>
          <w:tcPr>
            <w:tcW w:w="979"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74,10</w:t>
            </w:r>
          </w:p>
        </w:tc>
        <w:tc>
          <w:tcPr>
            <w:tcW w:w="1274"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w:t>
            </w:r>
          </w:p>
        </w:tc>
        <w:tc>
          <w:tcPr>
            <w:tcW w:w="9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w:t>
            </w:r>
          </w:p>
        </w:tc>
        <w:tc>
          <w:tcPr>
            <w:tcW w:w="1148" w:type="dxa"/>
            <w:tcBorders>
              <w:top w:val="nil"/>
              <w:left w:val="nil"/>
              <w:bottom w:val="nil"/>
              <w:right w:val="nil"/>
            </w:tcBorders>
            <w:shd w:val="clear" w:color="auto" w:fill="auto"/>
            <w:noWrap/>
            <w:vAlign w:val="bottom"/>
          </w:tcPr>
          <w:p w:rsidR="001C1918" w:rsidRPr="00F45E86" w:rsidRDefault="001C1918">
            <w:pPr>
              <w:jc w:val="center"/>
              <w:rPr>
                <w:color w:val="000000"/>
              </w:rPr>
            </w:pPr>
            <w:r w:rsidRPr="00F45E86">
              <w:rPr>
                <w:color w:val="000000"/>
              </w:rPr>
              <w:t>-</w:t>
            </w:r>
          </w:p>
        </w:tc>
        <w:tc>
          <w:tcPr>
            <w:tcW w:w="1120" w:type="dxa"/>
            <w:tcBorders>
              <w:top w:val="nil"/>
              <w:left w:val="single" w:sz="4" w:space="0" w:color="auto"/>
              <w:bottom w:val="single" w:sz="4" w:space="0" w:color="auto"/>
              <w:right w:val="single" w:sz="4" w:space="0" w:color="auto"/>
            </w:tcBorders>
            <w:shd w:val="clear" w:color="auto" w:fill="auto"/>
            <w:noWrap/>
            <w:vAlign w:val="center"/>
          </w:tcPr>
          <w:p w:rsidR="001C1918" w:rsidRPr="00F45E86" w:rsidRDefault="00F45E86">
            <w:pPr>
              <w:jc w:val="center"/>
              <w:rPr>
                <w:color w:val="000000"/>
              </w:rPr>
            </w:pPr>
            <w:r w:rsidRPr="00F45E86">
              <w:rPr>
                <w:color w:val="000000"/>
              </w:rPr>
              <w:t>-</w:t>
            </w:r>
          </w:p>
        </w:tc>
        <w:tc>
          <w:tcPr>
            <w:tcW w:w="113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-4505</w:t>
            </w:r>
          </w:p>
        </w:tc>
        <w:tc>
          <w:tcPr>
            <w:tcW w:w="1246"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w:t>
            </w:r>
          </w:p>
        </w:tc>
        <w:tc>
          <w:tcPr>
            <w:tcW w:w="107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w:t>
            </w:r>
          </w:p>
        </w:tc>
      </w:tr>
      <w:tr w:rsidR="00F45E86" w:rsidTr="00F45E86">
        <w:trPr>
          <w:trHeight w:val="549"/>
        </w:trPr>
        <w:tc>
          <w:tcPr>
            <w:tcW w:w="4128" w:type="dxa"/>
            <w:tcBorders>
              <w:top w:val="nil"/>
              <w:left w:val="single" w:sz="4" w:space="0" w:color="auto"/>
              <w:bottom w:val="single" w:sz="4" w:space="0" w:color="auto"/>
              <w:right w:val="single" w:sz="4" w:space="0" w:color="auto"/>
            </w:tcBorders>
            <w:shd w:val="clear" w:color="auto" w:fill="auto"/>
            <w:vAlign w:val="center"/>
          </w:tcPr>
          <w:p w:rsidR="001C1918" w:rsidRPr="00F45E86" w:rsidRDefault="001C1918" w:rsidP="00F45E86">
            <w:pPr>
              <w:rPr>
                <w:color w:val="000000"/>
              </w:rPr>
            </w:pPr>
            <w:r w:rsidRPr="00F45E86">
              <w:rPr>
                <w:color w:val="000000"/>
              </w:rPr>
              <w:t xml:space="preserve">Кредиторская </w:t>
            </w:r>
            <w:r w:rsidR="00F45E86" w:rsidRPr="00F45E86">
              <w:rPr>
                <w:color w:val="000000"/>
              </w:rPr>
              <w:t>задолж</w:t>
            </w:r>
            <w:r w:rsidR="00F45E86">
              <w:rPr>
                <w:color w:val="000000"/>
              </w:rPr>
              <w:t>е</w:t>
            </w:r>
            <w:r w:rsidR="00F45E86" w:rsidRPr="00F45E86">
              <w:rPr>
                <w:color w:val="000000"/>
              </w:rPr>
              <w:t>нность</w:t>
            </w:r>
            <w:r w:rsidR="00F45E86">
              <w:rPr>
                <w:color w:val="000000"/>
              </w:rPr>
              <w:t>, в том числе:</w:t>
            </w:r>
          </w:p>
        </w:tc>
        <w:tc>
          <w:tcPr>
            <w:tcW w:w="10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1575</w:t>
            </w:r>
          </w:p>
        </w:tc>
        <w:tc>
          <w:tcPr>
            <w:tcW w:w="979"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34,96</w:t>
            </w:r>
          </w:p>
        </w:tc>
        <w:tc>
          <w:tcPr>
            <w:tcW w:w="1274"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1365</w:t>
            </w:r>
          </w:p>
        </w:tc>
        <w:tc>
          <w:tcPr>
            <w:tcW w:w="9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100,00</w:t>
            </w:r>
          </w:p>
        </w:tc>
        <w:tc>
          <w:tcPr>
            <w:tcW w:w="1148" w:type="dxa"/>
            <w:tcBorders>
              <w:top w:val="single" w:sz="4" w:space="0" w:color="auto"/>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1269</w:t>
            </w:r>
          </w:p>
        </w:tc>
        <w:tc>
          <w:tcPr>
            <w:tcW w:w="112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100,00</w:t>
            </w:r>
          </w:p>
        </w:tc>
        <w:tc>
          <w:tcPr>
            <w:tcW w:w="113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-210</w:t>
            </w:r>
          </w:p>
        </w:tc>
        <w:tc>
          <w:tcPr>
            <w:tcW w:w="1246"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-96</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86,67</w:t>
            </w:r>
          </w:p>
        </w:tc>
        <w:tc>
          <w:tcPr>
            <w:tcW w:w="107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92,97</w:t>
            </w:r>
          </w:p>
        </w:tc>
      </w:tr>
      <w:tr w:rsidR="00F45E86" w:rsidTr="00F45E86">
        <w:trPr>
          <w:trHeight w:val="511"/>
        </w:trPr>
        <w:tc>
          <w:tcPr>
            <w:tcW w:w="4128" w:type="dxa"/>
            <w:tcBorders>
              <w:top w:val="nil"/>
              <w:left w:val="single" w:sz="4" w:space="0" w:color="auto"/>
              <w:bottom w:val="single" w:sz="4" w:space="0" w:color="auto"/>
              <w:right w:val="single" w:sz="4" w:space="0" w:color="auto"/>
            </w:tcBorders>
            <w:shd w:val="clear" w:color="auto" w:fill="auto"/>
            <w:vAlign w:val="center"/>
          </w:tcPr>
          <w:p w:rsidR="001C1918" w:rsidRPr="00F45E86" w:rsidRDefault="001C1918" w:rsidP="00F45E86">
            <w:pPr>
              <w:rPr>
                <w:color w:val="000000"/>
              </w:rPr>
            </w:pPr>
            <w:r w:rsidRPr="00F45E86">
              <w:rPr>
                <w:color w:val="000000"/>
              </w:rPr>
              <w:t>поставщики и подрядчики</w:t>
            </w:r>
          </w:p>
        </w:tc>
        <w:tc>
          <w:tcPr>
            <w:tcW w:w="10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799</w:t>
            </w:r>
          </w:p>
        </w:tc>
        <w:tc>
          <w:tcPr>
            <w:tcW w:w="979"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50,73</w:t>
            </w:r>
          </w:p>
        </w:tc>
        <w:tc>
          <w:tcPr>
            <w:tcW w:w="1274"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16</w:t>
            </w:r>
          </w:p>
        </w:tc>
        <w:tc>
          <w:tcPr>
            <w:tcW w:w="9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1,17</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132</w:t>
            </w:r>
          </w:p>
        </w:tc>
        <w:tc>
          <w:tcPr>
            <w:tcW w:w="112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10,40</w:t>
            </w:r>
          </w:p>
        </w:tc>
        <w:tc>
          <w:tcPr>
            <w:tcW w:w="113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-783</w:t>
            </w:r>
          </w:p>
        </w:tc>
        <w:tc>
          <w:tcPr>
            <w:tcW w:w="1246"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116</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2,00</w:t>
            </w:r>
          </w:p>
        </w:tc>
        <w:tc>
          <w:tcPr>
            <w:tcW w:w="107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825,00</w:t>
            </w:r>
          </w:p>
        </w:tc>
      </w:tr>
      <w:tr w:rsidR="00F45E86" w:rsidTr="00F45E86">
        <w:trPr>
          <w:trHeight w:val="549"/>
        </w:trPr>
        <w:tc>
          <w:tcPr>
            <w:tcW w:w="4128" w:type="dxa"/>
            <w:tcBorders>
              <w:top w:val="nil"/>
              <w:left w:val="single" w:sz="4" w:space="0" w:color="auto"/>
              <w:bottom w:val="single" w:sz="4" w:space="0" w:color="auto"/>
              <w:right w:val="single" w:sz="4" w:space="0" w:color="auto"/>
            </w:tcBorders>
            <w:shd w:val="clear" w:color="auto" w:fill="auto"/>
            <w:vAlign w:val="center"/>
          </w:tcPr>
          <w:p w:rsidR="001C1918" w:rsidRPr="00F45E86" w:rsidRDefault="00F45E86" w:rsidP="00F45E86">
            <w:pPr>
              <w:rPr>
                <w:color w:val="000000"/>
              </w:rPr>
            </w:pPr>
            <w:r w:rsidRPr="00F45E86">
              <w:rPr>
                <w:color w:val="000000"/>
              </w:rPr>
              <w:t>задолж</w:t>
            </w:r>
            <w:r>
              <w:rPr>
                <w:color w:val="000000"/>
              </w:rPr>
              <w:t>е</w:t>
            </w:r>
            <w:r w:rsidRPr="00F45E86">
              <w:rPr>
                <w:color w:val="000000"/>
              </w:rPr>
              <w:t>нность</w:t>
            </w:r>
            <w:r w:rsidR="001C1918" w:rsidRPr="00F45E86">
              <w:rPr>
                <w:color w:val="000000"/>
              </w:rPr>
              <w:t xml:space="preserve"> перед </w:t>
            </w:r>
            <w:r w:rsidRPr="00F45E86">
              <w:rPr>
                <w:color w:val="000000"/>
              </w:rPr>
              <w:t>персоналом</w:t>
            </w:r>
          </w:p>
        </w:tc>
        <w:tc>
          <w:tcPr>
            <w:tcW w:w="10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239</w:t>
            </w:r>
          </w:p>
        </w:tc>
        <w:tc>
          <w:tcPr>
            <w:tcW w:w="979"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29,91</w:t>
            </w:r>
          </w:p>
        </w:tc>
        <w:tc>
          <w:tcPr>
            <w:tcW w:w="1274"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517</w:t>
            </w:r>
          </w:p>
        </w:tc>
        <w:tc>
          <w:tcPr>
            <w:tcW w:w="9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37,88</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385</w:t>
            </w:r>
          </w:p>
        </w:tc>
        <w:tc>
          <w:tcPr>
            <w:tcW w:w="112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30,34</w:t>
            </w:r>
          </w:p>
        </w:tc>
        <w:tc>
          <w:tcPr>
            <w:tcW w:w="113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278</w:t>
            </w:r>
          </w:p>
        </w:tc>
        <w:tc>
          <w:tcPr>
            <w:tcW w:w="1246"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-132</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w:t>
            </w:r>
            <w:r w:rsidR="005F7873">
              <w:rPr>
                <w:color w:val="000000"/>
              </w:rPr>
              <w:t>,16</w:t>
            </w:r>
          </w:p>
        </w:tc>
        <w:tc>
          <w:tcPr>
            <w:tcW w:w="107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74,47</w:t>
            </w:r>
          </w:p>
        </w:tc>
      </w:tr>
      <w:tr w:rsidR="00F45E86" w:rsidTr="00F45E86">
        <w:trPr>
          <w:trHeight w:val="609"/>
        </w:trPr>
        <w:tc>
          <w:tcPr>
            <w:tcW w:w="4128" w:type="dxa"/>
            <w:tcBorders>
              <w:top w:val="nil"/>
              <w:left w:val="single" w:sz="4" w:space="0" w:color="auto"/>
              <w:bottom w:val="single" w:sz="4" w:space="0" w:color="auto"/>
              <w:right w:val="single" w:sz="4" w:space="0" w:color="auto"/>
            </w:tcBorders>
            <w:shd w:val="clear" w:color="auto" w:fill="auto"/>
            <w:vAlign w:val="center"/>
          </w:tcPr>
          <w:p w:rsidR="001C1918" w:rsidRPr="00F45E86" w:rsidRDefault="001C1918" w:rsidP="00F45E86">
            <w:pPr>
              <w:rPr>
                <w:color w:val="000000"/>
              </w:rPr>
            </w:pPr>
            <w:r w:rsidRPr="00F45E86">
              <w:rPr>
                <w:color w:val="000000"/>
              </w:rPr>
              <w:t xml:space="preserve">задолженность перед гос. </w:t>
            </w:r>
            <w:r w:rsidR="00F45E86" w:rsidRPr="00F45E86">
              <w:rPr>
                <w:color w:val="000000"/>
              </w:rPr>
              <w:t xml:space="preserve">внебюджетными </w:t>
            </w:r>
            <w:r w:rsidRPr="00F45E86">
              <w:rPr>
                <w:color w:val="000000"/>
              </w:rPr>
              <w:t>фондами</w:t>
            </w:r>
          </w:p>
        </w:tc>
        <w:tc>
          <w:tcPr>
            <w:tcW w:w="10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24</w:t>
            </w:r>
          </w:p>
        </w:tc>
        <w:tc>
          <w:tcPr>
            <w:tcW w:w="979"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10,04</w:t>
            </w:r>
          </w:p>
        </w:tc>
        <w:tc>
          <w:tcPr>
            <w:tcW w:w="1274"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w:t>
            </w:r>
          </w:p>
        </w:tc>
        <w:tc>
          <w:tcPr>
            <w:tcW w:w="9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w:t>
            </w:r>
            <w:r w:rsidR="00F45E86" w:rsidRPr="00F45E86">
              <w:rPr>
                <w:color w:val="000000"/>
              </w:rPr>
              <w:t xml:space="preserve"> </w:t>
            </w:r>
          </w:p>
        </w:tc>
        <w:tc>
          <w:tcPr>
            <w:tcW w:w="112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w:t>
            </w:r>
          </w:p>
        </w:tc>
        <w:tc>
          <w:tcPr>
            <w:tcW w:w="113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w:t>
            </w:r>
            <w:r w:rsidR="00F45E86" w:rsidRPr="00F45E86">
              <w:rPr>
                <w:color w:val="000000"/>
              </w:rPr>
              <w:t xml:space="preserve"> 24</w:t>
            </w:r>
          </w:p>
        </w:tc>
        <w:tc>
          <w:tcPr>
            <w:tcW w:w="1246" w:type="dxa"/>
            <w:tcBorders>
              <w:top w:val="nil"/>
              <w:left w:val="nil"/>
              <w:bottom w:val="single" w:sz="4" w:space="0" w:color="auto"/>
              <w:right w:val="single" w:sz="4" w:space="0" w:color="auto"/>
            </w:tcBorders>
            <w:shd w:val="clear" w:color="auto" w:fill="auto"/>
            <w:noWrap/>
            <w:vAlign w:val="center"/>
          </w:tcPr>
          <w:p w:rsidR="001C1918" w:rsidRPr="00F45E86" w:rsidRDefault="00F45E86">
            <w:pPr>
              <w:jc w:val="center"/>
              <w:rPr>
                <w:color w:val="000000"/>
              </w:rPr>
            </w:pPr>
            <w:r w:rsidRPr="00F45E86">
              <w:rPr>
                <w:color w:val="000000"/>
              </w:rPr>
              <w:t xml:space="preserve"> </w:t>
            </w:r>
            <w:r w:rsidR="001C1918" w:rsidRPr="00F45E86">
              <w:rPr>
                <w:color w:val="000000"/>
              </w:rPr>
              <w:t>-</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w:t>
            </w:r>
          </w:p>
        </w:tc>
        <w:tc>
          <w:tcPr>
            <w:tcW w:w="107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w:t>
            </w:r>
          </w:p>
        </w:tc>
      </w:tr>
      <w:tr w:rsidR="00F45E86" w:rsidTr="00F45E86">
        <w:trPr>
          <w:trHeight w:val="549"/>
        </w:trPr>
        <w:tc>
          <w:tcPr>
            <w:tcW w:w="4128" w:type="dxa"/>
            <w:tcBorders>
              <w:top w:val="nil"/>
              <w:left w:val="single" w:sz="4" w:space="0" w:color="auto"/>
              <w:bottom w:val="single" w:sz="4" w:space="0" w:color="auto"/>
              <w:right w:val="single" w:sz="4" w:space="0" w:color="auto"/>
            </w:tcBorders>
            <w:shd w:val="clear" w:color="auto" w:fill="auto"/>
            <w:vAlign w:val="center"/>
          </w:tcPr>
          <w:p w:rsidR="001C1918" w:rsidRPr="00F45E86" w:rsidRDefault="00F45E86" w:rsidP="00F45E86">
            <w:pPr>
              <w:rPr>
                <w:color w:val="000000"/>
              </w:rPr>
            </w:pPr>
            <w:r w:rsidRPr="00F45E86">
              <w:rPr>
                <w:color w:val="000000"/>
              </w:rPr>
              <w:t>задолж</w:t>
            </w:r>
            <w:r>
              <w:rPr>
                <w:color w:val="000000"/>
              </w:rPr>
              <w:t>е</w:t>
            </w:r>
            <w:r w:rsidRPr="00F45E86">
              <w:rPr>
                <w:color w:val="000000"/>
              </w:rPr>
              <w:t>нность</w:t>
            </w:r>
            <w:r w:rsidR="001C1918" w:rsidRPr="00F45E86">
              <w:rPr>
                <w:color w:val="000000"/>
              </w:rPr>
              <w:t xml:space="preserve"> по налогам и сборам</w:t>
            </w:r>
          </w:p>
        </w:tc>
        <w:tc>
          <w:tcPr>
            <w:tcW w:w="10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180</w:t>
            </w:r>
          </w:p>
        </w:tc>
        <w:tc>
          <w:tcPr>
            <w:tcW w:w="979"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11,43</w:t>
            </w:r>
          </w:p>
        </w:tc>
        <w:tc>
          <w:tcPr>
            <w:tcW w:w="1274"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367</w:t>
            </w:r>
          </w:p>
        </w:tc>
        <w:tc>
          <w:tcPr>
            <w:tcW w:w="9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26,89</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653</w:t>
            </w:r>
          </w:p>
        </w:tc>
        <w:tc>
          <w:tcPr>
            <w:tcW w:w="112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51,46</w:t>
            </w:r>
          </w:p>
        </w:tc>
        <w:tc>
          <w:tcPr>
            <w:tcW w:w="113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187</w:t>
            </w:r>
          </w:p>
        </w:tc>
        <w:tc>
          <w:tcPr>
            <w:tcW w:w="1246"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286</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w:t>
            </w:r>
            <w:r w:rsidR="005F7873">
              <w:rPr>
                <w:color w:val="000000"/>
              </w:rPr>
              <w:t>,04</w:t>
            </w:r>
          </w:p>
        </w:tc>
        <w:tc>
          <w:tcPr>
            <w:tcW w:w="107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177,93</w:t>
            </w:r>
          </w:p>
        </w:tc>
      </w:tr>
      <w:tr w:rsidR="00F45E86" w:rsidTr="00F45E86">
        <w:trPr>
          <w:trHeight w:val="274"/>
        </w:trPr>
        <w:tc>
          <w:tcPr>
            <w:tcW w:w="4128" w:type="dxa"/>
            <w:tcBorders>
              <w:top w:val="nil"/>
              <w:left w:val="single" w:sz="4" w:space="0" w:color="auto"/>
              <w:bottom w:val="single" w:sz="4" w:space="0" w:color="auto"/>
              <w:right w:val="single" w:sz="4" w:space="0" w:color="auto"/>
            </w:tcBorders>
            <w:shd w:val="clear" w:color="auto" w:fill="auto"/>
            <w:vAlign w:val="center"/>
          </w:tcPr>
          <w:p w:rsidR="001C1918" w:rsidRPr="00F45E86" w:rsidRDefault="00F45E86" w:rsidP="00F45E86">
            <w:pPr>
              <w:rPr>
                <w:color w:val="000000"/>
              </w:rPr>
            </w:pPr>
            <w:r>
              <w:rPr>
                <w:color w:val="000000"/>
              </w:rPr>
              <w:t>прочие</w:t>
            </w:r>
            <w:r w:rsidR="001C1918" w:rsidRPr="00F45E86">
              <w:rPr>
                <w:color w:val="000000"/>
              </w:rPr>
              <w:t xml:space="preserve"> кредиты</w:t>
            </w:r>
          </w:p>
        </w:tc>
        <w:tc>
          <w:tcPr>
            <w:tcW w:w="10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333</w:t>
            </w:r>
          </w:p>
        </w:tc>
        <w:tc>
          <w:tcPr>
            <w:tcW w:w="979"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21,14</w:t>
            </w:r>
          </w:p>
        </w:tc>
        <w:tc>
          <w:tcPr>
            <w:tcW w:w="1274"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465</w:t>
            </w:r>
          </w:p>
        </w:tc>
        <w:tc>
          <w:tcPr>
            <w:tcW w:w="98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34,07</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99</w:t>
            </w:r>
          </w:p>
        </w:tc>
        <w:tc>
          <w:tcPr>
            <w:tcW w:w="1120"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7,80</w:t>
            </w:r>
          </w:p>
        </w:tc>
        <w:tc>
          <w:tcPr>
            <w:tcW w:w="113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132</w:t>
            </w:r>
          </w:p>
        </w:tc>
        <w:tc>
          <w:tcPr>
            <w:tcW w:w="1246"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-366</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139,64</w:t>
            </w:r>
          </w:p>
        </w:tc>
        <w:tc>
          <w:tcPr>
            <w:tcW w:w="107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21,29</w:t>
            </w:r>
          </w:p>
        </w:tc>
      </w:tr>
      <w:tr w:rsidR="00F45E86" w:rsidTr="00F45E86">
        <w:trPr>
          <w:trHeight w:val="274"/>
        </w:trPr>
        <w:tc>
          <w:tcPr>
            <w:tcW w:w="4128" w:type="dxa"/>
            <w:tcBorders>
              <w:top w:val="nil"/>
              <w:left w:val="single" w:sz="4" w:space="0" w:color="auto"/>
              <w:bottom w:val="single" w:sz="4" w:space="0" w:color="auto"/>
              <w:right w:val="single" w:sz="4" w:space="0" w:color="auto"/>
            </w:tcBorders>
            <w:shd w:val="clear" w:color="auto" w:fill="auto"/>
            <w:vAlign w:val="bottom"/>
          </w:tcPr>
          <w:p w:rsidR="001C1918" w:rsidRPr="00F45E86" w:rsidRDefault="001C1918" w:rsidP="00F45E86">
            <w:pPr>
              <w:rPr>
                <w:color w:val="000000"/>
              </w:rPr>
            </w:pPr>
            <w:r w:rsidRPr="00F45E86">
              <w:rPr>
                <w:color w:val="000000"/>
              </w:rPr>
              <w:t>Итого пассивов:</w:t>
            </w:r>
          </w:p>
        </w:tc>
        <w:tc>
          <w:tcPr>
            <w:tcW w:w="1080" w:type="dxa"/>
            <w:tcBorders>
              <w:top w:val="nil"/>
              <w:left w:val="nil"/>
              <w:bottom w:val="single" w:sz="4" w:space="0" w:color="auto"/>
              <w:right w:val="single" w:sz="4" w:space="0" w:color="auto"/>
            </w:tcBorders>
            <w:shd w:val="clear" w:color="auto" w:fill="auto"/>
            <w:noWrap/>
            <w:vAlign w:val="bottom"/>
          </w:tcPr>
          <w:p w:rsidR="001C1918" w:rsidRPr="00F45E86" w:rsidRDefault="001C1918">
            <w:pPr>
              <w:jc w:val="right"/>
              <w:rPr>
                <w:color w:val="000000"/>
              </w:rPr>
            </w:pPr>
            <w:r w:rsidRPr="00F45E86">
              <w:rPr>
                <w:color w:val="000000"/>
              </w:rPr>
              <w:t>19475</w:t>
            </w:r>
          </w:p>
        </w:tc>
        <w:tc>
          <w:tcPr>
            <w:tcW w:w="979" w:type="dxa"/>
            <w:tcBorders>
              <w:top w:val="nil"/>
              <w:left w:val="nil"/>
              <w:bottom w:val="single" w:sz="4" w:space="0" w:color="auto"/>
              <w:right w:val="single" w:sz="4" w:space="0" w:color="auto"/>
            </w:tcBorders>
            <w:shd w:val="clear" w:color="auto" w:fill="auto"/>
            <w:noWrap/>
            <w:vAlign w:val="bottom"/>
          </w:tcPr>
          <w:p w:rsidR="001C1918" w:rsidRPr="00F45E86" w:rsidRDefault="001C1918">
            <w:pPr>
              <w:jc w:val="right"/>
              <w:rPr>
                <w:color w:val="000000"/>
              </w:rPr>
            </w:pPr>
            <w:r w:rsidRPr="00F45E86">
              <w:rPr>
                <w:color w:val="000000"/>
              </w:rPr>
              <w:t>100,00</w:t>
            </w:r>
          </w:p>
        </w:tc>
        <w:tc>
          <w:tcPr>
            <w:tcW w:w="1274" w:type="dxa"/>
            <w:tcBorders>
              <w:top w:val="nil"/>
              <w:left w:val="nil"/>
              <w:bottom w:val="single" w:sz="4" w:space="0" w:color="auto"/>
              <w:right w:val="single" w:sz="4" w:space="0" w:color="auto"/>
            </w:tcBorders>
            <w:shd w:val="clear" w:color="auto" w:fill="auto"/>
            <w:noWrap/>
            <w:vAlign w:val="bottom"/>
          </w:tcPr>
          <w:p w:rsidR="001C1918" w:rsidRPr="00F45E86" w:rsidRDefault="001C1918">
            <w:pPr>
              <w:jc w:val="right"/>
              <w:rPr>
                <w:color w:val="000000"/>
              </w:rPr>
            </w:pPr>
            <w:r w:rsidRPr="00F45E86">
              <w:rPr>
                <w:color w:val="000000"/>
              </w:rPr>
              <w:t>22008</w:t>
            </w:r>
          </w:p>
        </w:tc>
        <w:tc>
          <w:tcPr>
            <w:tcW w:w="980" w:type="dxa"/>
            <w:tcBorders>
              <w:top w:val="nil"/>
              <w:left w:val="nil"/>
              <w:bottom w:val="single" w:sz="4" w:space="0" w:color="auto"/>
              <w:right w:val="single" w:sz="4" w:space="0" w:color="auto"/>
            </w:tcBorders>
            <w:shd w:val="clear" w:color="auto" w:fill="auto"/>
            <w:noWrap/>
            <w:vAlign w:val="bottom"/>
          </w:tcPr>
          <w:p w:rsidR="001C1918" w:rsidRPr="00F45E86" w:rsidRDefault="001C1918">
            <w:pPr>
              <w:jc w:val="right"/>
              <w:rPr>
                <w:color w:val="000000"/>
              </w:rPr>
            </w:pPr>
            <w:r w:rsidRPr="00F45E86">
              <w:rPr>
                <w:color w:val="000000"/>
              </w:rPr>
              <w:t>100,00</w:t>
            </w:r>
          </w:p>
        </w:tc>
        <w:tc>
          <w:tcPr>
            <w:tcW w:w="1148" w:type="dxa"/>
            <w:tcBorders>
              <w:top w:val="nil"/>
              <w:left w:val="nil"/>
              <w:bottom w:val="single" w:sz="4" w:space="0" w:color="auto"/>
              <w:right w:val="single" w:sz="4" w:space="0" w:color="auto"/>
            </w:tcBorders>
            <w:shd w:val="clear" w:color="auto" w:fill="auto"/>
            <w:noWrap/>
            <w:vAlign w:val="bottom"/>
          </w:tcPr>
          <w:p w:rsidR="001C1918" w:rsidRPr="00F45E86" w:rsidRDefault="001C1918">
            <w:pPr>
              <w:jc w:val="right"/>
              <w:rPr>
                <w:color w:val="000000"/>
              </w:rPr>
            </w:pPr>
            <w:r w:rsidRPr="00F45E86">
              <w:rPr>
                <w:color w:val="000000"/>
              </w:rPr>
              <w:t>24666</w:t>
            </w:r>
          </w:p>
        </w:tc>
        <w:tc>
          <w:tcPr>
            <w:tcW w:w="1120" w:type="dxa"/>
            <w:tcBorders>
              <w:top w:val="nil"/>
              <w:left w:val="nil"/>
              <w:bottom w:val="single" w:sz="4" w:space="0" w:color="auto"/>
              <w:right w:val="single" w:sz="4" w:space="0" w:color="auto"/>
            </w:tcBorders>
            <w:shd w:val="clear" w:color="auto" w:fill="auto"/>
            <w:noWrap/>
            <w:vAlign w:val="bottom"/>
          </w:tcPr>
          <w:p w:rsidR="001C1918" w:rsidRPr="00F45E86" w:rsidRDefault="001C1918">
            <w:pPr>
              <w:jc w:val="right"/>
              <w:rPr>
                <w:color w:val="000000"/>
              </w:rPr>
            </w:pPr>
            <w:r w:rsidRPr="00F45E86">
              <w:rPr>
                <w:color w:val="000000"/>
              </w:rPr>
              <w:t>100,00</w:t>
            </w:r>
          </w:p>
        </w:tc>
        <w:tc>
          <w:tcPr>
            <w:tcW w:w="113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2533</w:t>
            </w:r>
          </w:p>
        </w:tc>
        <w:tc>
          <w:tcPr>
            <w:tcW w:w="1246"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2658</w:t>
            </w:r>
          </w:p>
        </w:tc>
        <w:tc>
          <w:tcPr>
            <w:tcW w:w="1148"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113,01</w:t>
            </w:r>
          </w:p>
        </w:tc>
        <w:tc>
          <w:tcPr>
            <w:tcW w:w="1073" w:type="dxa"/>
            <w:tcBorders>
              <w:top w:val="nil"/>
              <w:left w:val="nil"/>
              <w:bottom w:val="single" w:sz="4" w:space="0" w:color="auto"/>
              <w:right w:val="single" w:sz="4" w:space="0" w:color="auto"/>
            </w:tcBorders>
            <w:shd w:val="clear" w:color="auto" w:fill="auto"/>
            <w:noWrap/>
            <w:vAlign w:val="center"/>
          </w:tcPr>
          <w:p w:rsidR="001C1918" w:rsidRPr="00F45E86" w:rsidRDefault="001C1918">
            <w:pPr>
              <w:jc w:val="center"/>
              <w:rPr>
                <w:color w:val="000000"/>
              </w:rPr>
            </w:pPr>
            <w:r w:rsidRPr="00F45E86">
              <w:rPr>
                <w:color w:val="000000"/>
              </w:rPr>
              <w:t>112,08</w:t>
            </w:r>
          </w:p>
        </w:tc>
      </w:tr>
    </w:tbl>
    <w:p w:rsidR="00965BE4" w:rsidRDefault="00965BE4" w:rsidP="005405CA">
      <w:pPr>
        <w:spacing w:line="360" w:lineRule="auto"/>
        <w:contextualSpacing/>
        <w:jc w:val="both"/>
        <w:rPr>
          <w:sz w:val="28"/>
          <w:szCs w:val="28"/>
        </w:rPr>
      </w:pPr>
    </w:p>
    <w:p w:rsidR="00965BE4" w:rsidRDefault="00965BE4" w:rsidP="005405CA">
      <w:pPr>
        <w:spacing w:line="360" w:lineRule="auto"/>
        <w:contextualSpacing/>
        <w:jc w:val="both"/>
        <w:rPr>
          <w:sz w:val="28"/>
          <w:szCs w:val="28"/>
        </w:rPr>
        <w:sectPr w:rsidR="00965BE4" w:rsidSect="00965BE4">
          <w:pgSz w:w="16838" w:h="11906" w:orient="landscape"/>
          <w:pgMar w:top="1701" w:right="1134" w:bottom="851" w:left="1134" w:header="709" w:footer="709" w:gutter="0"/>
          <w:cols w:space="708"/>
          <w:docGrid w:linePitch="360"/>
        </w:sectPr>
      </w:pPr>
    </w:p>
    <w:p w:rsidR="004E27A6" w:rsidRDefault="004E27A6" w:rsidP="004E27A6">
      <w:pPr>
        <w:spacing w:line="360" w:lineRule="auto"/>
        <w:ind w:firstLine="708"/>
        <w:jc w:val="both"/>
        <w:rPr>
          <w:sz w:val="28"/>
          <w:szCs w:val="28"/>
        </w:rPr>
      </w:pPr>
      <w:r>
        <w:rPr>
          <w:sz w:val="28"/>
          <w:szCs w:val="28"/>
        </w:rPr>
        <w:t xml:space="preserve">Сумма пассива увеличивалась на протяжении всего периода исследования, а именно: в </w:t>
      </w:r>
      <w:smartTag w:uri="urn:schemas-microsoft-com:office:smarttags" w:element="metricconverter">
        <w:smartTagPr>
          <w:attr w:name="ProductID" w:val="2008 г"/>
        </w:smartTagPr>
        <w:r>
          <w:rPr>
            <w:sz w:val="28"/>
            <w:szCs w:val="28"/>
          </w:rPr>
          <w:t>2008 г</w:t>
        </w:r>
      </w:smartTag>
      <w:r>
        <w:rPr>
          <w:sz w:val="28"/>
          <w:szCs w:val="28"/>
        </w:rPr>
        <w:t xml:space="preserve">. рост составил 2533 тыс. руб., в </w:t>
      </w:r>
      <w:smartTag w:uri="urn:schemas-microsoft-com:office:smarttags" w:element="metricconverter">
        <w:smartTagPr>
          <w:attr w:name="ProductID" w:val="2009 г"/>
        </w:smartTagPr>
        <w:r>
          <w:rPr>
            <w:sz w:val="28"/>
            <w:szCs w:val="28"/>
          </w:rPr>
          <w:t>2009 г</w:t>
        </w:r>
      </w:smartTag>
      <w:r>
        <w:rPr>
          <w:sz w:val="28"/>
          <w:szCs w:val="28"/>
        </w:rPr>
        <w:t xml:space="preserve">. – 2658 тыс. руб. и на конец </w:t>
      </w:r>
      <w:smartTag w:uri="urn:schemas-microsoft-com:office:smarttags" w:element="metricconverter">
        <w:smartTagPr>
          <w:attr w:name="ProductID" w:val="2009 г"/>
        </w:smartTagPr>
        <w:r>
          <w:rPr>
            <w:sz w:val="28"/>
            <w:szCs w:val="28"/>
          </w:rPr>
          <w:t>2009 г</w:t>
        </w:r>
      </w:smartTag>
      <w:r>
        <w:rPr>
          <w:sz w:val="28"/>
          <w:szCs w:val="28"/>
        </w:rPr>
        <w:t>. в балансе отражена сумма в размере 24666 тыс. руб.</w:t>
      </w:r>
    </w:p>
    <w:p w:rsidR="004E27A6" w:rsidRDefault="004E27A6" w:rsidP="004E27A6">
      <w:pPr>
        <w:spacing w:line="360" w:lineRule="auto"/>
        <w:ind w:firstLine="708"/>
        <w:jc w:val="both"/>
        <w:rPr>
          <w:sz w:val="28"/>
          <w:szCs w:val="28"/>
        </w:rPr>
      </w:pPr>
      <w:r>
        <w:rPr>
          <w:sz w:val="28"/>
          <w:szCs w:val="28"/>
        </w:rPr>
        <w:t xml:space="preserve">В структуре состава пассива наибольший удельный вес занимают капиталы и резервы: в </w:t>
      </w:r>
      <w:smartTag w:uri="urn:schemas-microsoft-com:office:smarttags" w:element="metricconverter">
        <w:smartTagPr>
          <w:attr w:name="ProductID" w:val="2007 г"/>
        </w:smartTagPr>
        <w:r>
          <w:rPr>
            <w:sz w:val="28"/>
            <w:szCs w:val="28"/>
          </w:rPr>
          <w:t>2007 г</w:t>
        </w:r>
      </w:smartTag>
      <w:r>
        <w:rPr>
          <w:sz w:val="28"/>
          <w:szCs w:val="28"/>
        </w:rPr>
        <w:t xml:space="preserve">. – 68,55%, в </w:t>
      </w:r>
      <w:smartTag w:uri="urn:schemas-microsoft-com:office:smarttags" w:element="metricconverter">
        <w:smartTagPr>
          <w:attr w:name="ProductID" w:val="2008 г"/>
        </w:smartTagPr>
        <w:r>
          <w:rPr>
            <w:sz w:val="28"/>
            <w:szCs w:val="28"/>
          </w:rPr>
          <w:t>2008 г</w:t>
        </w:r>
      </w:smartTag>
      <w:r>
        <w:rPr>
          <w:sz w:val="28"/>
          <w:szCs w:val="28"/>
        </w:rPr>
        <w:t xml:space="preserve">. – 93,59% в </w:t>
      </w:r>
      <w:smartTag w:uri="urn:schemas-microsoft-com:office:smarttags" w:element="metricconverter">
        <w:smartTagPr>
          <w:attr w:name="ProductID" w:val="2009 г"/>
        </w:smartTagPr>
        <w:r>
          <w:rPr>
            <w:sz w:val="28"/>
            <w:szCs w:val="28"/>
          </w:rPr>
          <w:t>2009 г</w:t>
        </w:r>
      </w:smartTag>
      <w:r>
        <w:rPr>
          <w:sz w:val="28"/>
          <w:szCs w:val="28"/>
        </w:rPr>
        <w:t xml:space="preserve">. – 94,73%. Это, несомненно, очень положительный момент для предприятия, так как в данном случае можно говорить о способности предприятия обходится «собственными силами». Данный раздел пассива представлен двумя показателями: уставным капиталом в размере 100 тыс. руб., который не изменяется на протяжении всего периода исследования, добавочным капиталом, который увеличивается с каждым годом (рост за три гола составил 930 тыс. руб.), но его вес в структуре пассива уменьшается с каждым годом, и нераспределенной прибылью, которая в </w:t>
      </w:r>
      <w:smartTag w:uri="urn:schemas-microsoft-com:office:smarttags" w:element="metricconverter">
        <w:smartTagPr>
          <w:attr w:name="ProductID" w:val="2007 г"/>
        </w:smartTagPr>
        <w:r>
          <w:rPr>
            <w:sz w:val="28"/>
            <w:szCs w:val="28"/>
          </w:rPr>
          <w:t>2007 г</w:t>
        </w:r>
      </w:smartTag>
      <w:r>
        <w:rPr>
          <w:sz w:val="28"/>
          <w:szCs w:val="28"/>
        </w:rPr>
        <w:t xml:space="preserve">. была отрицательной, то есть предприятие сработало с убытком в размере 2660 тыс. руб., но в 2008-2009 гг. значение было положительным: в </w:t>
      </w:r>
      <w:smartTag w:uri="urn:schemas-microsoft-com:office:smarttags" w:element="metricconverter">
        <w:smartTagPr>
          <w:attr w:name="ProductID" w:val="2008 г"/>
        </w:smartTagPr>
        <w:r>
          <w:rPr>
            <w:sz w:val="28"/>
            <w:szCs w:val="28"/>
          </w:rPr>
          <w:t>2008 г</w:t>
        </w:r>
      </w:smartTag>
      <w:r>
        <w:rPr>
          <w:sz w:val="28"/>
          <w:szCs w:val="28"/>
        </w:rPr>
        <w:t xml:space="preserve">. – 3931 тыс. руб., в </w:t>
      </w:r>
      <w:smartTag w:uri="urn:schemas-microsoft-com:office:smarttags" w:element="metricconverter">
        <w:smartTagPr>
          <w:attr w:name="ProductID" w:val="2009 г"/>
        </w:smartTagPr>
        <w:r>
          <w:rPr>
            <w:sz w:val="28"/>
            <w:szCs w:val="28"/>
          </w:rPr>
          <w:t>2009 г</w:t>
        </w:r>
      </w:smartTag>
      <w:r>
        <w:rPr>
          <w:sz w:val="28"/>
          <w:szCs w:val="28"/>
        </w:rPr>
        <w:t>. – 6425 тыс. руб., то есть наблюдается рост нераспределенной прибыли.</w:t>
      </w:r>
    </w:p>
    <w:p w:rsidR="004E27A6" w:rsidRDefault="004E27A6" w:rsidP="004E27A6">
      <w:pPr>
        <w:spacing w:line="360" w:lineRule="auto"/>
        <w:ind w:firstLine="708"/>
        <w:jc w:val="both"/>
        <w:rPr>
          <w:sz w:val="28"/>
          <w:szCs w:val="28"/>
        </w:rPr>
      </w:pPr>
      <w:r>
        <w:rPr>
          <w:sz w:val="28"/>
          <w:szCs w:val="28"/>
        </w:rPr>
        <w:tab/>
        <w:t xml:space="preserve">Далее по значимости, а точнее сказать по доли в общей структуре пассива следует раздел «краткосрочные обязательства», который имел четкую тенденцию к сокращению, а именно за период с </w:t>
      </w:r>
      <w:smartTag w:uri="urn:schemas-microsoft-com:office:smarttags" w:element="metricconverter">
        <w:smartTagPr>
          <w:attr w:name="ProductID" w:val="2007 г"/>
        </w:smartTagPr>
        <w:r>
          <w:rPr>
            <w:sz w:val="28"/>
            <w:szCs w:val="28"/>
          </w:rPr>
          <w:t>2007 г</w:t>
        </w:r>
      </w:smartTag>
      <w:r>
        <w:rPr>
          <w:sz w:val="28"/>
          <w:szCs w:val="28"/>
        </w:rPr>
        <w:t xml:space="preserve">. по </w:t>
      </w:r>
      <w:smartTag w:uri="urn:schemas-microsoft-com:office:smarttags" w:element="metricconverter">
        <w:smartTagPr>
          <w:attr w:name="ProductID" w:val="2009 г"/>
        </w:smartTagPr>
        <w:r>
          <w:rPr>
            <w:sz w:val="28"/>
            <w:szCs w:val="28"/>
          </w:rPr>
          <w:t>2009 г</w:t>
        </w:r>
      </w:smartTag>
      <w:r>
        <w:rPr>
          <w:sz w:val="28"/>
          <w:szCs w:val="28"/>
        </w:rPr>
        <w:t xml:space="preserve">. произошло сокращение на сумму 4811 тыс. руб. или на 79,13%. Произошло это из-за снижения краткосрочных кредитов и займов, а точнее сказать из-за полного их погашения в размере 4505 тыс. руб. в </w:t>
      </w:r>
      <w:smartTag w:uri="urn:schemas-microsoft-com:office:smarttags" w:element="metricconverter">
        <w:smartTagPr>
          <w:attr w:name="ProductID" w:val="2008 г"/>
        </w:smartTagPr>
        <w:r>
          <w:rPr>
            <w:sz w:val="28"/>
            <w:szCs w:val="28"/>
          </w:rPr>
          <w:t>2008 г</w:t>
        </w:r>
      </w:smartTag>
      <w:r>
        <w:rPr>
          <w:sz w:val="28"/>
          <w:szCs w:val="28"/>
        </w:rPr>
        <w:t xml:space="preserve">. и постепенным сокращением кредиторской задолженности на протяжении всех трех лет (с 1575 тыс. руб. до 1269 тыс. руб.). </w:t>
      </w:r>
    </w:p>
    <w:p w:rsidR="004E27A6" w:rsidRDefault="004E27A6" w:rsidP="004E27A6">
      <w:pPr>
        <w:spacing w:line="360" w:lineRule="auto"/>
        <w:ind w:firstLine="708"/>
        <w:jc w:val="both"/>
        <w:rPr>
          <w:sz w:val="28"/>
          <w:szCs w:val="28"/>
        </w:rPr>
      </w:pPr>
      <w:r>
        <w:rPr>
          <w:sz w:val="28"/>
          <w:szCs w:val="28"/>
        </w:rPr>
        <w:t xml:space="preserve">Наименьший удельный вес приходится на раздел «долгосрочные обязательства», доля которого в общей структуре снижалась с каждым годом: в </w:t>
      </w:r>
      <w:smartTag w:uri="urn:schemas-microsoft-com:office:smarttags" w:element="metricconverter">
        <w:smartTagPr>
          <w:attr w:name="ProductID" w:val="2007 г"/>
        </w:smartTagPr>
        <w:r>
          <w:rPr>
            <w:sz w:val="28"/>
            <w:szCs w:val="28"/>
          </w:rPr>
          <w:t>2007 г</w:t>
        </w:r>
      </w:smartTag>
      <w:r>
        <w:rPr>
          <w:sz w:val="28"/>
          <w:szCs w:val="28"/>
        </w:rPr>
        <w:t xml:space="preserve">. – 0,23%, в </w:t>
      </w:r>
      <w:smartTag w:uri="urn:schemas-microsoft-com:office:smarttags" w:element="metricconverter">
        <w:smartTagPr>
          <w:attr w:name="ProductID" w:val="2008 г"/>
        </w:smartTagPr>
        <w:r>
          <w:rPr>
            <w:sz w:val="28"/>
            <w:szCs w:val="28"/>
          </w:rPr>
          <w:t>2008 г</w:t>
        </w:r>
      </w:smartTag>
      <w:r>
        <w:rPr>
          <w:sz w:val="28"/>
          <w:szCs w:val="28"/>
        </w:rPr>
        <w:t xml:space="preserve">. – 0,20%, в </w:t>
      </w:r>
      <w:smartTag w:uri="urn:schemas-microsoft-com:office:smarttags" w:element="metricconverter">
        <w:smartTagPr>
          <w:attr w:name="ProductID" w:val="2009 г"/>
        </w:smartTagPr>
        <w:r>
          <w:rPr>
            <w:sz w:val="28"/>
            <w:szCs w:val="28"/>
          </w:rPr>
          <w:t>2009 г</w:t>
        </w:r>
      </w:smartTag>
      <w:r>
        <w:rPr>
          <w:sz w:val="28"/>
          <w:szCs w:val="28"/>
        </w:rPr>
        <w:t xml:space="preserve">. – 0,13%. Данный незначительный вес связан с тем, что в данном разделе пассива всего одна статья «отложены налоговые обязательства» </w:t>
      </w:r>
      <w:r w:rsidR="009F021C">
        <w:rPr>
          <w:sz w:val="28"/>
          <w:szCs w:val="28"/>
        </w:rPr>
        <w:t>сумма,</w:t>
      </w:r>
      <w:r>
        <w:rPr>
          <w:sz w:val="28"/>
          <w:szCs w:val="28"/>
        </w:rPr>
        <w:t xml:space="preserve"> по которой в 2007-2008 гг. составила 45 тыс. </w:t>
      </w:r>
      <w:r w:rsidR="009F021C">
        <w:rPr>
          <w:sz w:val="28"/>
          <w:szCs w:val="28"/>
        </w:rPr>
        <w:t xml:space="preserve">руб., а в </w:t>
      </w:r>
      <w:smartTag w:uri="urn:schemas-microsoft-com:office:smarttags" w:element="metricconverter">
        <w:smartTagPr>
          <w:attr w:name="ProductID" w:val="2009 г"/>
        </w:smartTagPr>
        <w:r w:rsidR="009F021C">
          <w:rPr>
            <w:sz w:val="28"/>
            <w:szCs w:val="28"/>
          </w:rPr>
          <w:t>2009 г</w:t>
        </w:r>
      </w:smartTag>
      <w:r w:rsidR="009F021C">
        <w:rPr>
          <w:sz w:val="28"/>
          <w:szCs w:val="28"/>
        </w:rPr>
        <w:t>. – 32 тыс. руб.</w:t>
      </w:r>
    </w:p>
    <w:p w:rsidR="009F021C" w:rsidRDefault="009F021C" w:rsidP="009F021C">
      <w:pPr>
        <w:spacing w:line="360" w:lineRule="auto"/>
        <w:ind w:firstLine="709"/>
        <w:contextualSpacing/>
        <w:jc w:val="both"/>
        <w:rPr>
          <w:sz w:val="28"/>
          <w:szCs w:val="28"/>
        </w:rPr>
      </w:pPr>
      <w:r>
        <w:rPr>
          <w:sz w:val="28"/>
          <w:szCs w:val="28"/>
        </w:rPr>
        <w:t>Изучив количественную оценку показателей баланса предприятия необходимо, основываясь на этих данных в дальнейшем проводить более глубокий анализ деятельности предприятия.</w:t>
      </w:r>
    </w:p>
    <w:p w:rsidR="006B4C55" w:rsidRDefault="006B4C55" w:rsidP="006B4C55">
      <w:pPr>
        <w:widowControl w:val="0"/>
        <w:tabs>
          <w:tab w:val="left" w:pos="8080"/>
          <w:tab w:val="left" w:pos="8222"/>
        </w:tabs>
        <w:spacing w:line="360" w:lineRule="auto"/>
        <w:ind w:right="49" w:firstLine="700"/>
        <w:jc w:val="both"/>
        <w:rPr>
          <w:sz w:val="28"/>
          <w:szCs w:val="28"/>
        </w:rPr>
      </w:pPr>
      <w:r w:rsidRPr="00B96D81">
        <w:rPr>
          <w:sz w:val="28"/>
          <w:szCs w:val="28"/>
        </w:rPr>
        <w:t>Задача анализа ликвидности баланса возникает в связи с необходимостью давать оценку кредитоспособности предприятия, то есть его способности своевременно и полностью рассчитываться по всем своим обязательствам. Анализ ликвидности баланса приведён в таблице 5.</w:t>
      </w:r>
    </w:p>
    <w:p w:rsidR="00F45E86" w:rsidRDefault="00F45E86" w:rsidP="005405CA">
      <w:pPr>
        <w:spacing w:line="360" w:lineRule="auto"/>
        <w:contextualSpacing/>
        <w:jc w:val="both"/>
        <w:rPr>
          <w:sz w:val="28"/>
          <w:szCs w:val="28"/>
        </w:rPr>
      </w:pPr>
    </w:p>
    <w:p w:rsidR="006B4C55" w:rsidRDefault="006B4C55" w:rsidP="006B4C55">
      <w:pPr>
        <w:spacing w:line="360" w:lineRule="auto"/>
        <w:ind w:left="-284"/>
        <w:jc w:val="both"/>
        <w:rPr>
          <w:sz w:val="28"/>
          <w:szCs w:val="28"/>
        </w:rPr>
      </w:pPr>
      <w:r w:rsidRPr="00B96D81">
        <w:rPr>
          <w:sz w:val="28"/>
          <w:szCs w:val="28"/>
        </w:rPr>
        <w:t>Таблиц</w:t>
      </w:r>
      <w:r w:rsidR="003A36E2">
        <w:rPr>
          <w:sz w:val="28"/>
          <w:szCs w:val="28"/>
        </w:rPr>
        <w:t xml:space="preserve">а </w:t>
      </w:r>
      <w:r w:rsidR="003A36E2" w:rsidRPr="003A36E2">
        <w:rPr>
          <w:sz w:val="28"/>
          <w:szCs w:val="28"/>
        </w:rPr>
        <w:t>4</w:t>
      </w:r>
      <w:r w:rsidRPr="00B96D81">
        <w:rPr>
          <w:sz w:val="28"/>
          <w:szCs w:val="28"/>
        </w:rPr>
        <w:t xml:space="preserve"> - Анализ ликвидности баланса </w:t>
      </w:r>
      <w:r>
        <w:rPr>
          <w:sz w:val="28"/>
          <w:szCs w:val="28"/>
        </w:rPr>
        <w:t>МУП «Сервисбаза»</w:t>
      </w:r>
      <w:r w:rsidRPr="00B96D81">
        <w:rPr>
          <w:sz w:val="28"/>
          <w:szCs w:val="28"/>
        </w:rPr>
        <w:t xml:space="preserve"> за 2007 – 2009</w:t>
      </w:r>
      <w:r>
        <w:rPr>
          <w:sz w:val="28"/>
          <w:szCs w:val="28"/>
        </w:rPr>
        <w:t xml:space="preserve"> </w:t>
      </w:r>
      <w:r w:rsidRPr="00B96D81">
        <w:rPr>
          <w:sz w:val="28"/>
          <w:szCs w:val="28"/>
        </w:rPr>
        <w:t xml:space="preserve">гг. </w:t>
      </w:r>
    </w:p>
    <w:p w:rsidR="006B4C55" w:rsidRDefault="006B4C55" w:rsidP="006B4C55">
      <w:pPr>
        <w:spacing w:line="360" w:lineRule="auto"/>
        <w:contextualSpacing/>
        <w:jc w:val="both"/>
        <w:rPr>
          <w:sz w:val="28"/>
          <w:szCs w:val="28"/>
        </w:rPr>
      </w:pPr>
    </w:p>
    <w:tbl>
      <w:tblPr>
        <w:tblW w:w="9750" w:type="dxa"/>
        <w:tblInd w:w="-252" w:type="dxa"/>
        <w:tblLook w:val="0000" w:firstRow="0" w:lastRow="0" w:firstColumn="0" w:lastColumn="0" w:noHBand="0" w:noVBand="0"/>
      </w:tblPr>
      <w:tblGrid>
        <w:gridCol w:w="1933"/>
        <w:gridCol w:w="1406"/>
        <w:gridCol w:w="2145"/>
        <w:gridCol w:w="1952"/>
        <w:gridCol w:w="2314"/>
      </w:tblGrid>
      <w:tr w:rsidR="006B4C55" w:rsidRPr="009F021C" w:rsidTr="009F021C">
        <w:trPr>
          <w:trHeight w:val="699"/>
        </w:trPr>
        <w:tc>
          <w:tcPr>
            <w:tcW w:w="1933" w:type="dxa"/>
            <w:tcBorders>
              <w:top w:val="single" w:sz="8" w:space="0" w:color="auto"/>
              <w:left w:val="single" w:sz="8" w:space="0" w:color="auto"/>
              <w:bottom w:val="single" w:sz="8" w:space="0" w:color="auto"/>
              <w:right w:val="single" w:sz="8" w:space="0" w:color="auto"/>
            </w:tcBorders>
            <w:shd w:val="clear" w:color="auto" w:fill="auto"/>
            <w:vAlign w:val="bottom"/>
          </w:tcPr>
          <w:p w:rsidR="006B4C55" w:rsidRPr="009F021C" w:rsidRDefault="006B4C55" w:rsidP="006B4C55">
            <w:pPr>
              <w:jc w:val="center"/>
            </w:pPr>
            <w:r w:rsidRPr="009F021C">
              <w:t>Группы активов</w:t>
            </w:r>
          </w:p>
        </w:tc>
        <w:tc>
          <w:tcPr>
            <w:tcW w:w="1406" w:type="dxa"/>
            <w:tcBorders>
              <w:top w:val="single" w:sz="8" w:space="0" w:color="auto"/>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тыс. руб.</w:t>
            </w:r>
          </w:p>
        </w:tc>
        <w:tc>
          <w:tcPr>
            <w:tcW w:w="2145" w:type="dxa"/>
            <w:tcBorders>
              <w:top w:val="single" w:sz="8" w:space="0" w:color="auto"/>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Группы пассивов</w:t>
            </w:r>
          </w:p>
        </w:tc>
        <w:tc>
          <w:tcPr>
            <w:tcW w:w="1952" w:type="dxa"/>
            <w:tcBorders>
              <w:top w:val="single" w:sz="8" w:space="0" w:color="auto"/>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тыс. руб.</w:t>
            </w:r>
          </w:p>
        </w:tc>
        <w:tc>
          <w:tcPr>
            <w:tcW w:w="2313" w:type="dxa"/>
            <w:tcBorders>
              <w:top w:val="single" w:sz="8" w:space="0" w:color="auto"/>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Платежный излишек/недостаток</w:t>
            </w:r>
          </w:p>
        </w:tc>
      </w:tr>
      <w:tr w:rsidR="006B4C55" w:rsidRPr="009F021C" w:rsidTr="009F021C">
        <w:trPr>
          <w:trHeight w:val="327"/>
        </w:trPr>
        <w:tc>
          <w:tcPr>
            <w:tcW w:w="9750" w:type="dxa"/>
            <w:gridSpan w:val="5"/>
            <w:tcBorders>
              <w:top w:val="single" w:sz="8" w:space="0" w:color="auto"/>
              <w:left w:val="single" w:sz="8" w:space="0" w:color="auto"/>
              <w:bottom w:val="single" w:sz="8" w:space="0" w:color="auto"/>
              <w:right w:val="single" w:sz="8" w:space="0" w:color="000000"/>
            </w:tcBorders>
            <w:shd w:val="clear" w:color="auto" w:fill="auto"/>
            <w:vAlign w:val="bottom"/>
          </w:tcPr>
          <w:p w:rsidR="006B4C55" w:rsidRPr="009F021C" w:rsidRDefault="006B4C55" w:rsidP="006B4C55">
            <w:pPr>
              <w:jc w:val="center"/>
            </w:pPr>
            <w:r w:rsidRPr="009F021C">
              <w:t>2007 год</w:t>
            </w:r>
          </w:p>
        </w:tc>
      </w:tr>
      <w:tr w:rsidR="006B4C55" w:rsidRPr="009F021C" w:rsidTr="009F021C">
        <w:trPr>
          <w:trHeight w:val="386"/>
        </w:trPr>
        <w:tc>
          <w:tcPr>
            <w:tcW w:w="1933" w:type="dxa"/>
            <w:tcBorders>
              <w:top w:val="nil"/>
              <w:left w:val="single" w:sz="8" w:space="0" w:color="auto"/>
              <w:bottom w:val="single" w:sz="8" w:space="0" w:color="auto"/>
              <w:right w:val="single" w:sz="8" w:space="0" w:color="auto"/>
            </w:tcBorders>
            <w:shd w:val="clear" w:color="auto" w:fill="auto"/>
            <w:vAlign w:val="bottom"/>
          </w:tcPr>
          <w:p w:rsidR="006B4C55" w:rsidRPr="009F021C" w:rsidRDefault="006B4C55" w:rsidP="006B4C55">
            <w:pPr>
              <w:jc w:val="center"/>
            </w:pPr>
            <w:r w:rsidRPr="009F021C">
              <w:t>А</w:t>
            </w:r>
            <w:r w:rsidRPr="009F021C">
              <w:rPr>
                <w:vertAlign w:val="subscript"/>
              </w:rPr>
              <w:t>1</w:t>
            </w:r>
          </w:p>
        </w:tc>
        <w:tc>
          <w:tcPr>
            <w:tcW w:w="1406"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514</w:t>
            </w:r>
          </w:p>
        </w:tc>
        <w:tc>
          <w:tcPr>
            <w:tcW w:w="2145"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П</w:t>
            </w:r>
            <w:r w:rsidRPr="009F021C">
              <w:rPr>
                <w:vertAlign w:val="subscript"/>
              </w:rPr>
              <w:t>1</w:t>
            </w:r>
          </w:p>
        </w:tc>
        <w:tc>
          <w:tcPr>
            <w:tcW w:w="1952"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1575</w:t>
            </w:r>
          </w:p>
        </w:tc>
        <w:tc>
          <w:tcPr>
            <w:tcW w:w="2313"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-1061</w:t>
            </w:r>
          </w:p>
        </w:tc>
      </w:tr>
      <w:tr w:rsidR="006B4C55" w:rsidRPr="009F021C" w:rsidTr="009F021C">
        <w:trPr>
          <w:trHeight w:val="386"/>
        </w:trPr>
        <w:tc>
          <w:tcPr>
            <w:tcW w:w="1933" w:type="dxa"/>
            <w:tcBorders>
              <w:top w:val="nil"/>
              <w:left w:val="single" w:sz="8" w:space="0" w:color="auto"/>
              <w:bottom w:val="single" w:sz="8" w:space="0" w:color="auto"/>
              <w:right w:val="single" w:sz="8" w:space="0" w:color="auto"/>
            </w:tcBorders>
            <w:shd w:val="clear" w:color="auto" w:fill="auto"/>
            <w:vAlign w:val="bottom"/>
          </w:tcPr>
          <w:p w:rsidR="006B4C55" w:rsidRPr="009F021C" w:rsidRDefault="006B4C55" w:rsidP="006B4C55">
            <w:pPr>
              <w:jc w:val="center"/>
            </w:pPr>
            <w:r w:rsidRPr="009F021C">
              <w:t>А</w:t>
            </w:r>
            <w:r w:rsidRPr="009F021C">
              <w:rPr>
                <w:vertAlign w:val="subscript"/>
              </w:rPr>
              <w:t>2</w:t>
            </w:r>
          </w:p>
        </w:tc>
        <w:tc>
          <w:tcPr>
            <w:tcW w:w="1406"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2498</w:t>
            </w:r>
          </w:p>
        </w:tc>
        <w:tc>
          <w:tcPr>
            <w:tcW w:w="2145"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П</w:t>
            </w:r>
            <w:r w:rsidRPr="009F021C">
              <w:rPr>
                <w:vertAlign w:val="subscript"/>
              </w:rPr>
              <w:t>2</w:t>
            </w:r>
          </w:p>
        </w:tc>
        <w:tc>
          <w:tcPr>
            <w:tcW w:w="1952"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4505</w:t>
            </w:r>
          </w:p>
        </w:tc>
        <w:tc>
          <w:tcPr>
            <w:tcW w:w="2313"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-2007</w:t>
            </w:r>
          </w:p>
        </w:tc>
      </w:tr>
      <w:tr w:rsidR="006B4C55" w:rsidRPr="009F021C" w:rsidTr="009F021C">
        <w:trPr>
          <w:trHeight w:val="386"/>
        </w:trPr>
        <w:tc>
          <w:tcPr>
            <w:tcW w:w="1933" w:type="dxa"/>
            <w:tcBorders>
              <w:top w:val="nil"/>
              <w:left w:val="single" w:sz="8" w:space="0" w:color="auto"/>
              <w:bottom w:val="single" w:sz="8" w:space="0" w:color="auto"/>
              <w:right w:val="single" w:sz="8" w:space="0" w:color="auto"/>
            </w:tcBorders>
            <w:shd w:val="clear" w:color="auto" w:fill="auto"/>
            <w:vAlign w:val="bottom"/>
          </w:tcPr>
          <w:p w:rsidR="006B4C55" w:rsidRPr="009F021C" w:rsidRDefault="006B4C55" w:rsidP="006B4C55">
            <w:pPr>
              <w:jc w:val="center"/>
            </w:pPr>
            <w:r w:rsidRPr="009F021C">
              <w:t>А</w:t>
            </w:r>
            <w:r w:rsidRPr="009F021C">
              <w:rPr>
                <w:vertAlign w:val="subscript"/>
              </w:rPr>
              <w:t>3</w:t>
            </w:r>
          </w:p>
        </w:tc>
        <w:tc>
          <w:tcPr>
            <w:tcW w:w="1406"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1894</w:t>
            </w:r>
          </w:p>
        </w:tc>
        <w:tc>
          <w:tcPr>
            <w:tcW w:w="2145"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П</w:t>
            </w:r>
            <w:r w:rsidRPr="009F021C">
              <w:rPr>
                <w:vertAlign w:val="subscript"/>
              </w:rPr>
              <w:t>3</w:t>
            </w:r>
          </w:p>
        </w:tc>
        <w:tc>
          <w:tcPr>
            <w:tcW w:w="1952"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45</w:t>
            </w:r>
          </w:p>
        </w:tc>
        <w:tc>
          <w:tcPr>
            <w:tcW w:w="2313"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1849</w:t>
            </w:r>
          </w:p>
        </w:tc>
      </w:tr>
      <w:tr w:rsidR="006B4C55" w:rsidRPr="009F021C" w:rsidTr="009F021C">
        <w:trPr>
          <w:trHeight w:val="386"/>
        </w:trPr>
        <w:tc>
          <w:tcPr>
            <w:tcW w:w="1933" w:type="dxa"/>
            <w:tcBorders>
              <w:top w:val="nil"/>
              <w:left w:val="single" w:sz="8" w:space="0" w:color="auto"/>
              <w:bottom w:val="single" w:sz="8" w:space="0" w:color="auto"/>
              <w:right w:val="single" w:sz="8" w:space="0" w:color="auto"/>
            </w:tcBorders>
            <w:shd w:val="clear" w:color="auto" w:fill="auto"/>
            <w:vAlign w:val="bottom"/>
          </w:tcPr>
          <w:p w:rsidR="006B4C55" w:rsidRPr="009F021C" w:rsidRDefault="006B4C55" w:rsidP="006B4C55">
            <w:pPr>
              <w:jc w:val="center"/>
            </w:pPr>
            <w:r w:rsidRPr="009F021C">
              <w:t>А</w:t>
            </w:r>
            <w:r w:rsidRPr="009F021C">
              <w:rPr>
                <w:vertAlign w:val="subscript"/>
              </w:rPr>
              <w:t>4</w:t>
            </w:r>
          </w:p>
        </w:tc>
        <w:tc>
          <w:tcPr>
            <w:tcW w:w="1406"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14569</w:t>
            </w:r>
          </w:p>
        </w:tc>
        <w:tc>
          <w:tcPr>
            <w:tcW w:w="2145"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П</w:t>
            </w:r>
            <w:r w:rsidRPr="009F021C">
              <w:rPr>
                <w:vertAlign w:val="subscript"/>
              </w:rPr>
              <w:t>4</w:t>
            </w:r>
          </w:p>
        </w:tc>
        <w:tc>
          <w:tcPr>
            <w:tcW w:w="1952"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13350</w:t>
            </w:r>
          </w:p>
        </w:tc>
        <w:tc>
          <w:tcPr>
            <w:tcW w:w="2313"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1219</w:t>
            </w:r>
          </w:p>
        </w:tc>
      </w:tr>
      <w:tr w:rsidR="006B4C55" w:rsidRPr="009F021C" w:rsidTr="009F021C">
        <w:trPr>
          <w:trHeight w:val="288"/>
        </w:trPr>
        <w:tc>
          <w:tcPr>
            <w:tcW w:w="1933" w:type="dxa"/>
            <w:tcBorders>
              <w:top w:val="nil"/>
              <w:left w:val="single" w:sz="8" w:space="0" w:color="auto"/>
              <w:bottom w:val="single" w:sz="8" w:space="0" w:color="auto"/>
              <w:right w:val="single" w:sz="8" w:space="0" w:color="auto"/>
            </w:tcBorders>
            <w:shd w:val="clear" w:color="auto" w:fill="auto"/>
            <w:vAlign w:val="bottom"/>
          </w:tcPr>
          <w:p w:rsidR="006B4C55" w:rsidRPr="009F021C" w:rsidRDefault="006B4C55" w:rsidP="006B4C55">
            <w:pPr>
              <w:jc w:val="center"/>
            </w:pPr>
            <w:r w:rsidRPr="009F021C">
              <w:t>БАЛАНС</w:t>
            </w:r>
          </w:p>
        </w:tc>
        <w:tc>
          <w:tcPr>
            <w:tcW w:w="1406"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19475</w:t>
            </w:r>
          </w:p>
        </w:tc>
        <w:tc>
          <w:tcPr>
            <w:tcW w:w="2145"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БАЛАНС</w:t>
            </w:r>
          </w:p>
        </w:tc>
        <w:tc>
          <w:tcPr>
            <w:tcW w:w="1952"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19475</w:t>
            </w:r>
          </w:p>
        </w:tc>
        <w:tc>
          <w:tcPr>
            <w:tcW w:w="2313"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w:t>
            </w:r>
          </w:p>
        </w:tc>
      </w:tr>
      <w:tr w:rsidR="006B4C55" w:rsidRPr="009F021C" w:rsidTr="009F021C">
        <w:trPr>
          <w:trHeight w:val="327"/>
        </w:trPr>
        <w:tc>
          <w:tcPr>
            <w:tcW w:w="9750" w:type="dxa"/>
            <w:gridSpan w:val="5"/>
            <w:tcBorders>
              <w:top w:val="single" w:sz="8" w:space="0" w:color="auto"/>
              <w:left w:val="single" w:sz="8" w:space="0" w:color="auto"/>
              <w:bottom w:val="single" w:sz="8" w:space="0" w:color="auto"/>
              <w:right w:val="single" w:sz="8" w:space="0" w:color="000000"/>
            </w:tcBorders>
            <w:shd w:val="clear" w:color="auto" w:fill="auto"/>
            <w:vAlign w:val="bottom"/>
          </w:tcPr>
          <w:p w:rsidR="006B4C55" w:rsidRPr="009F021C" w:rsidRDefault="006B4C55" w:rsidP="006B4C55">
            <w:pPr>
              <w:jc w:val="center"/>
            </w:pPr>
            <w:r w:rsidRPr="009F021C">
              <w:t>2008 год</w:t>
            </w:r>
          </w:p>
        </w:tc>
      </w:tr>
      <w:tr w:rsidR="006B4C55" w:rsidRPr="009F021C" w:rsidTr="009F021C">
        <w:trPr>
          <w:trHeight w:val="386"/>
        </w:trPr>
        <w:tc>
          <w:tcPr>
            <w:tcW w:w="1933" w:type="dxa"/>
            <w:tcBorders>
              <w:top w:val="nil"/>
              <w:left w:val="single" w:sz="8" w:space="0" w:color="auto"/>
              <w:bottom w:val="single" w:sz="8" w:space="0" w:color="auto"/>
              <w:right w:val="single" w:sz="8" w:space="0" w:color="auto"/>
            </w:tcBorders>
            <w:shd w:val="clear" w:color="auto" w:fill="auto"/>
            <w:vAlign w:val="bottom"/>
          </w:tcPr>
          <w:p w:rsidR="006B4C55" w:rsidRPr="009F021C" w:rsidRDefault="006B4C55" w:rsidP="006B4C55">
            <w:pPr>
              <w:jc w:val="center"/>
            </w:pPr>
            <w:r w:rsidRPr="009F021C">
              <w:t>А</w:t>
            </w:r>
            <w:r w:rsidRPr="009F021C">
              <w:rPr>
                <w:vertAlign w:val="subscript"/>
              </w:rPr>
              <w:t>1</w:t>
            </w:r>
          </w:p>
        </w:tc>
        <w:tc>
          <w:tcPr>
            <w:tcW w:w="1406"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958</w:t>
            </w:r>
          </w:p>
        </w:tc>
        <w:tc>
          <w:tcPr>
            <w:tcW w:w="2145"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П</w:t>
            </w:r>
            <w:r w:rsidRPr="009F021C">
              <w:rPr>
                <w:vertAlign w:val="subscript"/>
              </w:rPr>
              <w:t>1</w:t>
            </w:r>
          </w:p>
        </w:tc>
        <w:tc>
          <w:tcPr>
            <w:tcW w:w="1952"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1365</w:t>
            </w:r>
          </w:p>
        </w:tc>
        <w:tc>
          <w:tcPr>
            <w:tcW w:w="2313"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-407</w:t>
            </w:r>
          </w:p>
        </w:tc>
      </w:tr>
      <w:tr w:rsidR="006B4C55" w:rsidRPr="009F021C" w:rsidTr="009F021C">
        <w:trPr>
          <w:trHeight w:val="386"/>
        </w:trPr>
        <w:tc>
          <w:tcPr>
            <w:tcW w:w="1933" w:type="dxa"/>
            <w:tcBorders>
              <w:top w:val="nil"/>
              <w:left w:val="single" w:sz="8" w:space="0" w:color="auto"/>
              <w:bottom w:val="single" w:sz="8" w:space="0" w:color="auto"/>
              <w:right w:val="single" w:sz="8" w:space="0" w:color="auto"/>
            </w:tcBorders>
            <w:shd w:val="clear" w:color="auto" w:fill="auto"/>
            <w:vAlign w:val="bottom"/>
          </w:tcPr>
          <w:p w:rsidR="006B4C55" w:rsidRPr="009F021C" w:rsidRDefault="006B4C55" w:rsidP="006B4C55">
            <w:pPr>
              <w:jc w:val="center"/>
            </w:pPr>
            <w:r w:rsidRPr="009F021C">
              <w:t>А</w:t>
            </w:r>
            <w:r w:rsidRPr="009F021C">
              <w:rPr>
                <w:vertAlign w:val="subscript"/>
              </w:rPr>
              <w:t>2</w:t>
            </w:r>
          </w:p>
        </w:tc>
        <w:tc>
          <w:tcPr>
            <w:tcW w:w="1406"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1710</w:t>
            </w:r>
          </w:p>
        </w:tc>
        <w:tc>
          <w:tcPr>
            <w:tcW w:w="2145"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П</w:t>
            </w:r>
            <w:r w:rsidRPr="009F021C">
              <w:rPr>
                <w:vertAlign w:val="subscript"/>
              </w:rPr>
              <w:t>2</w:t>
            </w:r>
          </w:p>
        </w:tc>
        <w:tc>
          <w:tcPr>
            <w:tcW w:w="1952"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w:t>
            </w:r>
          </w:p>
        </w:tc>
        <w:tc>
          <w:tcPr>
            <w:tcW w:w="2313"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1710</w:t>
            </w:r>
          </w:p>
        </w:tc>
      </w:tr>
      <w:tr w:rsidR="006B4C55" w:rsidRPr="009F021C" w:rsidTr="009F021C">
        <w:trPr>
          <w:trHeight w:val="386"/>
        </w:trPr>
        <w:tc>
          <w:tcPr>
            <w:tcW w:w="1933" w:type="dxa"/>
            <w:tcBorders>
              <w:top w:val="nil"/>
              <w:left w:val="single" w:sz="8" w:space="0" w:color="auto"/>
              <w:bottom w:val="single" w:sz="8" w:space="0" w:color="auto"/>
              <w:right w:val="single" w:sz="8" w:space="0" w:color="auto"/>
            </w:tcBorders>
            <w:shd w:val="clear" w:color="auto" w:fill="auto"/>
            <w:vAlign w:val="bottom"/>
          </w:tcPr>
          <w:p w:rsidR="006B4C55" w:rsidRPr="009F021C" w:rsidRDefault="006B4C55" w:rsidP="006B4C55">
            <w:pPr>
              <w:jc w:val="center"/>
            </w:pPr>
            <w:r w:rsidRPr="009F021C">
              <w:t>А</w:t>
            </w:r>
            <w:r w:rsidRPr="009F021C">
              <w:rPr>
                <w:vertAlign w:val="subscript"/>
              </w:rPr>
              <w:t>3</w:t>
            </w:r>
          </w:p>
        </w:tc>
        <w:tc>
          <w:tcPr>
            <w:tcW w:w="1406"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1345</w:t>
            </w:r>
          </w:p>
        </w:tc>
        <w:tc>
          <w:tcPr>
            <w:tcW w:w="2145"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П</w:t>
            </w:r>
            <w:r w:rsidRPr="009F021C">
              <w:rPr>
                <w:vertAlign w:val="subscript"/>
              </w:rPr>
              <w:t>3</w:t>
            </w:r>
          </w:p>
        </w:tc>
        <w:tc>
          <w:tcPr>
            <w:tcW w:w="1952"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45</w:t>
            </w:r>
          </w:p>
        </w:tc>
        <w:tc>
          <w:tcPr>
            <w:tcW w:w="2313"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1300</w:t>
            </w:r>
          </w:p>
        </w:tc>
      </w:tr>
      <w:tr w:rsidR="006B4C55" w:rsidRPr="009F021C" w:rsidTr="009F021C">
        <w:trPr>
          <w:trHeight w:val="386"/>
        </w:trPr>
        <w:tc>
          <w:tcPr>
            <w:tcW w:w="1933" w:type="dxa"/>
            <w:tcBorders>
              <w:top w:val="nil"/>
              <w:left w:val="single" w:sz="8" w:space="0" w:color="auto"/>
              <w:bottom w:val="single" w:sz="8" w:space="0" w:color="auto"/>
              <w:right w:val="single" w:sz="8" w:space="0" w:color="auto"/>
            </w:tcBorders>
            <w:shd w:val="clear" w:color="auto" w:fill="auto"/>
            <w:vAlign w:val="bottom"/>
          </w:tcPr>
          <w:p w:rsidR="006B4C55" w:rsidRPr="009F021C" w:rsidRDefault="006B4C55" w:rsidP="006B4C55">
            <w:pPr>
              <w:jc w:val="center"/>
            </w:pPr>
            <w:r w:rsidRPr="009F021C">
              <w:t>А</w:t>
            </w:r>
            <w:r w:rsidRPr="009F021C">
              <w:rPr>
                <w:vertAlign w:val="subscript"/>
              </w:rPr>
              <w:t>4</w:t>
            </w:r>
          </w:p>
        </w:tc>
        <w:tc>
          <w:tcPr>
            <w:tcW w:w="1406"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17995</w:t>
            </w:r>
          </w:p>
        </w:tc>
        <w:tc>
          <w:tcPr>
            <w:tcW w:w="2145"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П</w:t>
            </w:r>
            <w:r w:rsidRPr="009F021C">
              <w:rPr>
                <w:vertAlign w:val="subscript"/>
              </w:rPr>
              <w:t>4</w:t>
            </w:r>
          </w:p>
        </w:tc>
        <w:tc>
          <w:tcPr>
            <w:tcW w:w="1952"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20598</w:t>
            </w:r>
          </w:p>
        </w:tc>
        <w:tc>
          <w:tcPr>
            <w:tcW w:w="2313"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-2603</w:t>
            </w:r>
          </w:p>
        </w:tc>
      </w:tr>
      <w:tr w:rsidR="006B4C55" w:rsidRPr="009F021C" w:rsidTr="009F021C">
        <w:trPr>
          <w:trHeight w:val="324"/>
        </w:trPr>
        <w:tc>
          <w:tcPr>
            <w:tcW w:w="1933" w:type="dxa"/>
            <w:tcBorders>
              <w:top w:val="nil"/>
              <w:left w:val="single" w:sz="8" w:space="0" w:color="auto"/>
              <w:bottom w:val="single" w:sz="8" w:space="0" w:color="auto"/>
              <w:right w:val="single" w:sz="8" w:space="0" w:color="auto"/>
            </w:tcBorders>
            <w:shd w:val="clear" w:color="auto" w:fill="auto"/>
            <w:vAlign w:val="bottom"/>
          </w:tcPr>
          <w:p w:rsidR="006B4C55" w:rsidRPr="009F021C" w:rsidRDefault="006B4C55" w:rsidP="006B4C55">
            <w:pPr>
              <w:jc w:val="center"/>
            </w:pPr>
            <w:r w:rsidRPr="009F021C">
              <w:t>БАЛАНС</w:t>
            </w:r>
          </w:p>
        </w:tc>
        <w:tc>
          <w:tcPr>
            <w:tcW w:w="1406"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22008</w:t>
            </w:r>
          </w:p>
        </w:tc>
        <w:tc>
          <w:tcPr>
            <w:tcW w:w="2145"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БАЛАНС</w:t>
            </w:r>
          </w:p>
        </w:tc>
        <w:tc>
          <w:tcPr>
            <w:tcW w:w="1952"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22008</w:t>
            </w:r>
          </w:p>
        </w:tc>
        <w:tc>
          <w:tcPr>
            <w:tcW w:w="2313"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w:t>
            </w:r>
          </w:p>
        </w:tc>
      </w:tr>
      <w:tr w:rsidR="006B4C55" w:rsidRPr="009F021C" w:rsidTr="009F021C">
        <w:trPr>
          <w:trHeight w:val="327"/>
        </w:trPr>
        <w:tc>
          <w:tcPr>
            <w:tcW w:w="9750" w:type="dxa"/>
            <w:gridSpan w:val="5"/>
            <w:tcBorders>
              <w:top w:val="single" w:sz="8" w:space="0" w:color="auto"/>
              <w:left w:val="single" w:sz="8" w:space="0" w:color="auto"/>
              <w:bottom w:val="single" w:sz="8" w:space="0" w:color="auto"/>
              <w:right w:val="single" w:sz="8" w:space="0" w:color="000000"/>
            </w:tcBorders>
            <w:shd w:val="clear" w:color="auto" w:fill="auto"/>
            <w:vAlign w:val="bottom"/>
          </w:tcPr>
          <w:p w:rsidR="006B4C55" w:rsidRPr="009F021C" w:rsidRDefault="006B4C55" w:rsidP="006B4C55">
            <w:pPr>
              <w:jc w:val="center"/>
            </w:pPr>
            <w:r w:rsidRPr="009F021C">
              <w:t>2009 год</w:t>
            </w:r>
          </w:p>
        </w:tc>
      </w:tr>
      <w:tr w:rsidR="006B4C55" w:rsidRPr="009F021C" w:rsidTr="009F021C">
        <w:trPr>
          <w:trHeight w:val="386"/>
        </w:trPr>
        <w:tc>
          <w:tcPr>
            <w:tcW w:w="1933" w:type="dxa"/>
            <w:tcBorders>
              <w:top w:val="nil"/>
              <w:left w:val="single" w:sz="8" w:space="0" w:color="auto"/>
              <w:bottom w:val="single" w:sz="8" w:space="0" w:color="auto"/>
              <w:right w:val="single" w:sz="8" w:space="0" w:color="auto"/>
            </w:tcBorders>
            <w:shd w:val="clear" w:color="auto" w:fill="auto"/>
            <w:vAlign w:val="bottom"/>
          </w:tcPr>
          <w:p w:rsidR="006B4C55" w:rsidRPr="009F021C" w:rsidRDefault="006B4C55" w:rsidP="006B4C55">
            <w:pPr>
              <w:jc w:val="center"/>
            </w:pPr>
            <w:r w:rsidRPr="009F021C">
              <w:t>А</w:t>
            </w:r>
            <w:r w:rsidRPr="009F021C">
              <w:rPr>
                <w:vertAlign w:val="subscript"/>
              </w:rPr>
              <w:t>1</w:t>
            </w:r>
          </w:p>
        </w:tc>
        <w:tc>
          <w:tcPr>
            <w:tcW w:w="1406"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1112</w:t>
            </w:r>
          </w:p>
        </w:tc>
        <w:tc>
          <w:tcPr>
            <w:tcW w:w="2145"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П</w:t>
            </w:r>
            <w:r w:rsidRPr="009F021C">
              <w:rPr>
                <w:vertAlign w:val="subscript"/>
              </w:rPr>
              <w:t>1</w:t>
            </w:r>
          </w:p>
        </w:tc>
        <w:tc>
          <w:tcPr>
            <w:tcW w:w="1952"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1269</w:t>
            </w:r>
          </w:p>
        </w:tc>
        <w:tc>
          <w:tcPr>
            <w:tcW w:w="2313"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-157</w:t>
            </w:r>
          </w:p>
        </w:tc>
      </w:tr>
      <w:tr w:rsidR="006B4C55" w:rsidRPr="009F021C" w:rsidTr="009F021C">
        <w:trPr>
          <w:trHeight w:val="386"/>
        </w:trPr>
        <w:tc>
          <w:tcPr>
            <w:tcW w:w="1933" w:type="dxa"/>
            <w:tcBorders>
              <w:top w:val="nil"/>
              <w:left w:val="single" w:sz="8" w:space="0" w:color="auto"/>
              <w:bottom w:val="single" w:sz="8" w:space="0" w:color="auto"/>
              <w:right w:val="single" w:sz="8" w:space="0" w:color="auto"/>
            </w:tcBorders>
            <w:shd w:val="clear" w:color="auto" w:fill="auto"/>
            <w:vAlign w:val="bottom"/>
          </w:tcPr>
          <w:p w:rsidR="006B4C55" w:rsidRPr="009F021C" w:rsidRDefault="006B4C55" w:rsidP="006B4C55">
            <w:pPr>
              <w:jc w:val="center"/>
            </w:pPr>
            <w:r w:rsidRPr="009F021C">
              <w:t>А</w:t>
            </w:r>
            <w:r w:rsidRPr="009F021C">
              <w:rPr>
                <w:vertAlign w:val="subscript"/>
              </w:rPr>
              <w:t>2</w:t>
            </w:r>
          </w:p>
        </w:tc>
        <w:tc>
          <w:tcPr>
            <w:tcW w:w="1406"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2200</w:t>
            </w:r>
          </w:p>
        </w:tc>
        <w:tc>
          <w:tcPr>
            <w:tcW w:w="2145"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П</w:t>
            </w:r>
            <w:r w:rsidRPr="009F021C">
              <w:rPr>
                <w:vertAlign w:val="subscript"/>
              </w:rPr>
              <w:t>2</w:t>
            </w:r>
          </w:p>
        </w:tc>
        <w:tc>
          <w:tcPr>
            <w:tcW w:w="1952"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w:t>
            </w:r>
          </w:p>
        </w:tc>
        <w:tc>
          <w:tcPr>
            <w:tcW w:w="2313" w:type="dxa"/>
            <w:tcBorders>
              <w:top w:val="nil"/>
              <w:left w:val="nil"/>
              <w:bottom w:val="single" w:sz="8" w:space="0" w:color="auto"/>
              <w:right w:val="single" w:sz="8" w:space="0" w:color="auto"/>
            </w:tcBorders>
            <w:shd w:val="clear" w:color="auto" w:fill="auto"/>
            <w:vAlign w:val="bottom"/>
          </w:tcPr>
          <w:p w:rsidR="006B4C55" w:rsidRPr="009F021C" w:rsidRDefault="00DE1A0E" w:rsidP="006B4C55">
            <w:pPr>
              <w:jc w:val="center"/>
            </w:pPr>
            <w:r>
              <w:t>2200</w:t>
            </w:r>
          </w:p>
        </w:tc>
      </w:tr>
      <w:tr w:rsidR="006B4C55" w:rsidRPr="009F021C" w:rsidTr="009F021C">
        <w:trPr>
          <w:trHeight w:val="386"/>
        </w:trPr>
        <w:tc>
          <w:tcPr>
            <w:tcW w:w="1933" w:type="dxa"/>
            <w:tcBorders>
              <w:top w:val="nil"/>
              <w:left w:val="single" w:sz="8" w:space="0" w:color="auto"/>
              <w:bottom w:val="single" w:sz="8" w:space="0" w:color="auto"/>
              <w:right w:val="single" w:sz="8" w:space="0" w:color="auto"/>
            </w:tcBorders>
            <w:shd w:val="clear" w:color="auto" w:fill="auto"/>
            <w:vAlign w:val="bottom"/>
          </w:tcPr>
          <w:p w:rsidR="006B4C55" w:rsidRPr="009F021C" w:rsidRDefault="006B4C55" w:rsidP="006B4C55">
            <w:pPr>
              <w:jc w:val="center"/>
            </w:pPr>
            <w:r w:rsidRPr="009F021C">
              <w:t>А</w:t>
            </w:r>
            <w:r w:rsidRPr="009F021C">
              <w:rPr>
                <w:vertAlign w:val="subscript"/>
              </w:rPr>
              <w:t>3</w:t>
            </w:r>
          </w:p>
        </w:tc>
        <w:tc>
          <w:tcPr>
            <w:tcW w:w="1406"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1393</w:t>
            </w:r>
          </w:p>
        </w:tc>
        <w:tc>
          <w:tcPr>
            <w:tcW w:w="2145"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П</w:t>
            </w:r>
            <w:r w:rsidRPr="009F021C">
              <w:rPr>
                <w:vertAlign w:val="subscript"/>
              </w:rPr>
              <w:t>3</w:t>
            </w:r>
          </w:p>
        </w:tc>
        <w:tc>
          <w:tcPr>
            <w:tcW w:w="1952"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32</w:t>
            </w:r>
          </w:p>
        </w:tc>
        <w:tc>
          <w:tcPr>
            <w:tcW w:w="2313"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1361</w:t>
            </w:r>
          </w:p>
        </w:tc>
      </w:tr>
      <w:tr w:rsidR="006B4C55" w:rsidRPr="009F021C" w:rsidTr="009F021C">
        <w:trPr>
          <w:trHeight w:val="386"/>
        </w:trPr>
        <w:tc>
          <w:tcPr>
            <w:tcW w:w="1933" w:type="dxa"/>
            <w:tcBorders>
              <w:top w:val="nil"/>
              <w:left w:val="single" w:sz="8" w:space="0" w:color="auto"/>
              <w:bottom w:val="single" w:sz="8" w:space="0" w:color="auto"/>
              <w:right w:val="single" w:sz="8" w:space="0" w:color="auto"/>
            </w:tcBorders>
            <w:shd w:val="clear" w:color="auto" w:fill="auto"/>
            <w:vAlign w:val="bottom"/>
          </w:tcPr>
          <w:p w:rsidR="006B4C55" w:rsidRPr="009F021C" w:rsidRDefault="006B4C55" w:rsidP="006B4C55">
            <w:pPr>
              <w:jc w:val="center"/>
            </w:pPr>
            <w:r w:rsidRPr="009F021C">
              <w:t>А</w:t>
            </w:r>
            <w:r w:rsidRPr="009F021C">
              <w:rPr>
                <w:vertAlign w:val="subscript"/>
              </w:rPr>
              <w:t>4</w:t>
            </w:r>
          </w:p>
        </w:tc>
        <w:tc>
          <w:tcPr>
            <w:tcW w:w="1406"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19961</w:t>
            </w:r>
          </w:p>
        </w:tc>
        <w:tc>
          <w:tcPr>
            <w:tcW w:w="2145"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П</w:t>
            </w:r>
            <w:r w:rsidRPr="009F021C">
              <w:rPr>
                <w:vertAlign w:val="subscript"/>
              </w:rPr>
              <w:t>4</w:t>
            </w:r>
          </w:p>
        </w:tc>
        <w:tc>
          <w:tcPr>
            <w:tcW w:w="1952"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23365</w:t>
            </w:r>
          </w:p>
        </w:tc>
        <w:tc>
          <w:tcPr>
            <w:tcW w:w="2313"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-3404</w:t>
            </w:r>
          </w:p>
        </w:tc>
      </w:tr>
      <w:tr w:rsidR="006B4C55" w:rsidRPr="009F021C" w:rsidTr="009F021C">
        <w:trPr>
          <w:trHeight w:val="184"/>
        </w:trPr>
        <w:tc>
          <w:tcPr>
            <w:tcW w:w="1933" w:type="dxa"/>
            <w:tcBorders>
              <w:top w:val="nil"/>
              <w:left w:val="single" w:sz="8" w:space="0" w:color="auto"/>
              <w:bottom w:val="single" w:sz="8" w:space="0" w:color="auto"/>
              <w:right w:val="single" w:sz="8" w:space="0" w:color="auto"/>
            </w:tcBorders>
            <w:shd w:val="clear" w:color="auto" w:fill="auto"/>
            <w:vAlign w:val="bottom"/>
          </w:tcPr>
          <w:p w:rsidR="006B4C55" w:rsidRPr="009F021C" w:rsidRDefault="006B4C55" w:rsidP="006B4C55">
            <w:pPr>
              <w:jc w:val="center"/>
            </w:pPr>
            <w:r w:rsidRPr="009F021C">
              <w:t>БАЛАНС</w:t>
            </w:r>
          </w:p>
        </w:tc>
        <w:tc>
          <w:tcPr>
            <w:tcW w:w="1406"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24666</w:t>
            </w:r>
          </w:p>
        </w:tc>
        <w:tc>
          <w:tcPr>
            <w:tcW w:w="2145"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БАЛАНС</w:t>
            </w:r>
          </w:p>
        </w:tc>
        <w:tc>
          <w:tcPr>
            <w:tcW w:w="1952"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24666</w:t>
            </w:r>
          </w:p>
        </w:tc>
        <w:tc>
          <w:tcPr>
            <w:tcW w:w="2313" w:type="dxa"/>
            <w:tcBorders>
              <w:top w:val="nil"/>
              <w:left w:val="nil"/>
              <w:bottom w:val="single" w:sz="8" w:space="0" w:color="auto"/>
              <w:right w:val="single" w:sz="8" w:space="0" w:color="auto"/>
            </w:tcBorders>
            <w:shd w:val="clear" w:color="auto" w:fill="auto"/>
            <w:vAlign w:val="bottom"/>
          </w:tcPr>
          <w:p w:rsidR="006B4C55" w:rsidRPr="009F021C" w:rsidRDefault="006B4C55" w:rsidP="006B4C55">
            <w:pPr>
              <w:jc w:val="center"/>
            </w:pPr>
            <w:r w:rsidRPr="009F021C">
              <w:t>-</w:t>
            </w:r>
          </w:p>
        </w:tc>
      </w:tr>
    </w:tbl>
    <w:p w:rsidR="00F852EB" w:rsidRDefault="00F852EB" w:rsidP="00245224">
      <w:pPr>
        <w:pStyle w:val="a8"/>
        <w:spacing w:line="360" w:lineRule="auto"/>
        <w:ind w:left="-112" w:firstLine="820"/>
        <w:rPr>
          <w:szCs w:val="24"/>
        </w:rPr>
      </w:pPr>
    </w:p>
    <w:p w:rsidR="00F852EB" w:rsidRDefault="00F852EB" w:rsidP="00F852EB">
      <w:pPr>
        <w:pStyle w:val="a8"/>
        <w:spacing w:line="360" w:lineRule="auto"/>
        <w:ind w:left="-112" w:firstLine="820"/>
        <w:rPr>
          <w:sz w:val="28"/>
          <w:szCs w:val="28"/>
        </w:rPr>
      </w:pPr>
      <w:r>
        <w:rPr>
          <w:sz w:val="28"/>
          <w:szCs w:val="28"/>
        </w:rPr>
        <w:t>По данным таблицы можно определить ликвидность баланса необходимо сопоставить соответствующие раздела актива с соответствующими разделами пассива:</w:t>
      </w:r>
    </w:p>
    <w:p w:rsidR="00245224" w:rsidRDefault="00245224" w:rsidP="00245224">
      <w:pPr>
        <w:pStyle w:val="a8"/>
        <w:spacing w:line="360" w:lineRule="auto"/>
        <w:ind w:left="-112" w:firstLine="820"/>
        <w:rPr>
          <w:sz w:val="28"/>
          <w:szCs w:val="28"/>
        </w:rPr>
      </w:pPr>
      <w:r>
        <w:rPr>
          <w:sz w:val="28"/>
          <w:szCs w:val="28"/>
        </w:rPr>
        <w:t>2007 год</w:t>
      </w:r>
      <w:r>
        <w:rPr>
          <w:sz w:val="28"/>
          <w:szCs w:val="28"/>
        </w:rPr>
        <w:tab/>
      </w:r>
      <w:r>
        <w:rPr>
          <w:sz w:val="28"/>
          <w:szCs w:val="28"/>
        </w:rPr>
        <w:tab/>
        <w:t>2008 год</w:t>
      </w:r>
      <w:r>
        <w:rPr>
          <w:sz w:val="28"/>
          <w:szCs w:val="28"/>
        </w:rPr>
        <w:tab/>
      </w:r>
      <w:r>
        <w:rPr>
          <w:sz w:val="28"/>
          <w:szCs w:val="28"/>
        </w:rPr>
        <w:tab/>
        <w:t>2009 год</w:t>
      </w:r>
      <w:r>
        <w:rPr>
          <w:sz w:val="28"/>
          <w:szCs w:val="28"/>
        </w:rPr>
        <w:tab/>
      </w:r>
      <w:r>
        <w:rPr>
          <w:sz w:val="28"/>
          <w:szCs w:val="28"/>
        </w:rPr>
        <w:tab/>
        <w:t>Норма</w:t>
      </w:r>
    </w:p>
    <w:p w:rsidR="00245224" w:rsidRPr="00AB7580" w:rsidRDefault="00245224" w:rsidP="00245224">
      <w:pPr>
        <w:pStyle w:val="a8"/>
        <w:spacing w:line="360" w:lineRule="auto"/>
        <w:ind w:left="-112" w:firstLine="820"/>
        <w:rPr>
          <w:sz w:val="28"/>
          <w:szCs w:val="28"/>
        </w:rPr>
      </w:pPr>
      <w:r>
        <w:rPr>
          <w:sz w:val="28"/>
          <w:szCs w:val="28"/>
        </w:rPr>
        <w:t>А</w:t>
      </w:r>
      <w:r>
        <w:rPr>
          <w:sz w:val="28"/>
          <w:szCs w:val="28"/>
          <w:vertAlign w:val="subscript"/>
        </w:rPr>
        <w:t>1</w:t>
      </w:r>
      <w:r w:rsidRPr="00AB7580">
        <w:rPr>
          <w:sz w:val="28"/>
          <w:szCs w:val="28"/>
          <w:vertAlign w:val="subscript"/>
        </w:rPr>
        <w:t xml:space="preserve"> </w:t>
      </w:r>
      <w:r>
        <w:rPr>
          <w:sz w:val="28"/>
          <w:szCs w:val="28"/>
          <w:vertAlign w:val="subscript"/>
        </w:rPr>
        <w:t xml:space="preserve"> </w:t>
      </w:r>
      <w:r w:rsidRPr="00AB7580">
        <w:rPr>
          <w:sz w:val="28"/>
          <w:szCs w:val="28"/>
        </w:rPr>
        <w:t>&lt; П</w:t>
      </w:r>
      <w:r>
        <w:rPr>
          <w:sz w:val="28"/>
          <w:szCs w:val="28"/>
          <w:vertAlign w:val="subscript"/>
        </w:rPr>
        <w:t xml:space="preserve">1 </w:t>
      </w:r>
      <w:r>
        <w:rPr>
          <w:sz w:val="28"/>
          <w:szCs w:val="28"/>
          <w:vertAlign w:val="subscript"/>
        </w:rPr>
        <w:tab/>
      </w:r>
      <w:r>
        <w:rPr>
          <w:sz w:val="28"/>
          <w:szCs w:val="28"/>
          <w:vertAlign w:val="subscript"/>
        </w:rPr>
        <w:tab/>
      </w:r>
      <w:r>
        <w:rPr>
          <w:sz w:val="28"/>
          <w:szCs w:val="28"/>
        </w:rPr>
        <w:t>А</w:t>
      </w:r>
      <w:r>
        <w:rPr>
          <w:sz w:val="28"/>
          <w:szCs w:val="28"/>
          <w:vertAlign w:val="subscript"/>
        </w:rPr>
        <w:t xml:space="preserve">1 </w:t>
      </w:r>
      <w:r w:rsidRPr="00E970B6">
        <w:rPr>
          <w:sz w:val="28"/>
          <w:szCs w:val="28"/>
          <w:vertAlign w:val="subscript"/>
        </w:rPr>
        <w:t xml:space="preserve"> </w:t>
      </w:r>
      <w:r w:rsidRPr="00AB7580">
        <w:rPr>
          <w:sz w:val="28"/>
          <w:szCs w:val="28"/>
        </w:rPr>
        <w:t>&lt;</w:t>
      </w:r>
      <w:r w:rsidRPr="00E970B6">
        <w:rPr>
          <w:sz w:val="28"/>
          <w:szCs w:val="28"/>
        </w:rPr>
        <w:t xml:space="preserve"> </w:t>
      </w:r>
      <w:r w:rsidRPr="00AB7580">
        <w:rPr>
          <w:sz w:val="28"/>
          <w:szCs w:val="28"/>
        </w:rPr>
        <w:t>П</w:t>
      </w:r>
      <w:r>
        <w:rPr>
          <w:sz w:val="28"/>
          <w:szCs w:val="28"/>
          <w:vertAlign w:val="subscript"/>
        </w:rPr>
        <w:t xml:space="preserve">1 </w:t>
      </w:r>
      <w:r>
        <w:rPr>
          <w:sz w:val="28"/>
          <w:szCs w:val="28"/>
          <w:vertAlign w:val="subscript"/>
        </w:rPr>
        <w:tab/>
      </w:r>
      <w:r>
        <w:rPr>
          <w:sz w:val="28"/>
          <w:szCs w:val="28"/>
          <w:vertAlign w:val="subscript"/>
        </w:rPr>
        <w:tab/>
      </w:r>
      <w:r>
        <w:rPr>
          <w:sz w:val="28"/>
          <w:szCs w:val="28"/>
        </w:rPr>
        <w:t>А</w:t>
      </w:r>
      <w:r>
        <w:rPr>
          <w:sz w:val="28"/>
          <w:szCs w:val="28"/>
          <w:vertAlign w:val="subscript"/>
        </w:rPr>
        <w:t xml:space="preserve">1 </w:t>
      </w:r>
      <w:r w:rsidRPr="00E970B6">
        <w:rPr>
          <w:sz w:val="28"/>
          <w:szCs w:val="28"/>
          <w:vertAlign w:val="subscript"/>
        </w:rPr>
        <w:t xml:space="preserve"> </w:t>
      </w:r>
      <w:r w:rsidRPr="00AB7580">
        <w:rPr>
          <w:sz w:val="28"/>
          <w:szCs w:val="28"/>
        </w:rPr>
        <w:t>&lt;</w:t>
      </w:r>
      <w:r w:rsidRPr="00E970B6">
        <w:rPr>
          <w:sz w:val="28"/>
          <w:szCs w:val="28"/>
        </w:rPr>
        <w:t xml:space="preserve"> </w:t>
      </w:r>
      <w:r w:rsidRPr="00AB7580">
        <w:rPr>
          <w:sz w:val="28"/>
          <w:szCs w:val="28"/>
        </w:rPr>
        <w:t>П</w:t>
      </w:r>
      <w:r>
        <w:rPr>
          <w:sz w:val="28"/>
          <w:szCs w:val="28"/>
          <w:vertAlign w:val="subscript"/>
        </w:rPr>
        <w:t xml:space="preserve">1 </w:t>
      </w:r>
      <w:r>
        <w:rPr>
          <w:sz w:val="28"/>
          <w:szCs w:val="28"/>
          <w:vertAlign w:val="subscript"/>
        </w:rPr>
        <w:tab/>
      </w:r>
      <w:r>
        <w:rPr>
          <w:sz w:val="28"/>
          <w:szCs w:val="28"/>
          <w:vertAlign w:val="subscript"/>
        </w:rPr>
        <w:tab/>
      </w:r>
      <w:r>
        <w:rPr>
          <w:sz w:val="28"/>
          <w:szCs w:val="28"/>
        </w:rPr>
        <w:t>А</w:t>
      </w:r>
      <w:r>
        <w:rPr>
          <w:sz w:val="28"/>
          <w:szCs w:val="28"/>
          <w:vertAlign w:val="subscript"/>
        </w:rPr>
        <w:t xml:space="preserve">1 </w:t>
      </w:r>
      <w:r w:rsidRPr="00E970B6">
        <w:rPr>
          <w:sz w:val="28"/>
          <w:szCs w:val="28"/>
        </w:rPr>
        <w:t xml:space="preserve">&gt; </w:t>
      </w:r>
      <w:r w:rsidRPr="00AB7580">
        <w:rPr>
          <w:sz w:val="28"/>
          <w:szCs w:val="28"/>
        </w:rPr>
        <w:t>П</w:t>
      </w:r>
      <w:r>
        <w:rPr>
          <w:sz w:val="28"/>
          <w:szCs w:val="28"/>
          <w:vertAlign w:val="subscript"/>
        </w:rPr>
        <w:t xml:space="preserve">1 </w:t>
      </w:r>
    </w:p>
    <w:p w:rsidR="00245224" w:rsidRPr="00AB7580" w:rsidRDefault="00245224" w:rsidP="00245224">
      <w:pPr>
        <w:pStyle w:val="a8"/>
        <w:spacing w:line="360" w:lineRule="auto"/>
        <w:ind w:left="-112" w:firstLine="820"/>
        <w:rPr>
          <w:sz w:val="28"/>
          <w:szCs w:val="28"/>
        </w:rPr>
      </w:pPr>
      <w:r>
        <w:rPr>
          <w:sz w:val="28"/>
          <w:szCs w:val="28"/>
        </w:rPr>
        <w:t>А</w:t>
      </w:r>
      <w:r>
        <w:rPr>
          <w:sz w:val="28"/>
          <w:szCs w:val="28"/>
          <w:vertAlign w:val="subscript"/>
        </w:rPr>
        <w:t xml:space="preserve">2 </w:t>
      </w:r>
      <w:r w:rsidRPr="00E970B6">
        <w:rPr>
          <w:sz w:val="28"/>
          <w:szCs w:val="28"/>
        </w:rPr>
        <w:t xml:space="preserve"> </w:t>
      </w:r>
      <w:r w:rsidR="00F852EB" w:rsidRPr="00AB7580">
        <w:rPr>
          <w:sz w:val="28"/>
          <w:szCs w:val="28"/>
        </w:rPr>
        <w:t>&lt;</w:t>
      </w:r>
      <w:r w:rsidRPr="00E970B6">
        <w:rPr>
          <w:sz w:val="28"/>
          <w:szCs w:val="28"/>
        </w:rPr>
        <w:t xml:space="preserve"> </w:t>
      </w:r>
      <w:r w:rsidRPr="00AB7580">
        <w:rPr>
          <w:sz w:val="28"/>
          <w:szCs w:val="28"/>
        </w:rPr>
        <w:t>П</w:t>
      </w:r>
      <w:r>
        <w:rPr>
          <w:sz w:val="28"/>
          <w:szCs w:val="28"/>
          <w:vertAlign w:val="subscript"/>
        </w:rPr>
        <w:t xml:space="preserve">2 </w:t>
      </w:r>
      <w:r>
        <w:rPr>
          <w:sz w:val="28"/>
          <w:szCs w:val="28"/>
          <w:vertAlign w:val="subscript"/>
        </w:rPr>
        <w:tab/>
      </w:r>
      <w:r>
        <w:rPr>
          <w:sz w:val="28"/>
          <w:szCs w:val="28"/>
          <w:vertAlign w:val="subscript"/>
        </w:rPr>
        <w:tab/>
      </w:r>
      <w:r>
        <w:rPr>
          <w:sz w:val="28"/>
          <w:szCs w:val="28"/>
        </w:rPr>
        <w:t>А</w:t>
      </w:r>
      <w:r>
        <w:rPr>
          <w:sz w:val="28"/>
          <w:szCs w:val="28"/>
          <w:vertAlign w:val="subscript"/>
        </w:rPr>
        <w:t xml:space="preserve">2 </w:t>
      </w:r>
      <w:r w:rsidRPr="00E970B6">
        <w:rPr>
          <w:sz w:val="28"/>
          <w:szCs w:val="28"/>
          <w:vertAlign w:val="subscript"/>
        </w:rPr>
        <w:t xml:space="preserve"> </w:t>
      </w:r>
      <w:r w:rsidR="00DE1A0E" w:rsidRPr="00E970B6">
        <w:rPr>
          <w:sz w:val="28"/>
          <w:szCs w:val="28"/>
        </w:rPr>
        <w:t>&gt;</w:t>
      </w:r>
      <w:r w:rsidRPr="00E970B6">
        <w:rPr>
          <w:sz w:val="28"/>
          <w:szCs w:val="28"/>
        </w:rPr>
        <w:t xml:space="preserve"> </w:t>
      </w:r>
      <w:r w:rsidRPr="00AB7580">
        <w:rPr>
          <w:sz w:val="28"/>
          <w:szCs w:val="28"/>
        </w:rPr>
        <w:t>П</w:t>
      </w:r>
      <w:r>
        <w:rPr>
          <w:sz w:val="28"/>
          <w:szCs w:val="28"/>
          <w:vertAlign w:val="subscript"/>
        </w:rPr>
        <w:t xml:space="preserve">2 </w:t>
      </w:r>
      <w:r>
        <w:rPr>
          <w:sz w:val="28"/>
          <w:szCs w:val="28"/>
          <w:vertAlign w:val="subscript"/>
        </w:rPr>
        <w:tab/>
      </w:r>
      <w:r>
        <w:rPr>
          <w:sz w:val="28"/>
          <w:szCs w:val="28"/>
          <w:vertAlign w:val="subscript"/>
        </w:rPr>
        <w:tab/>
      </w:r>
      <w:r>
        <w:rPr>
          <w:sz w:val="28"/>
          <w:szCs w:val="28"/>
        </w:rPr>
        <w:t>А</w:t>
      </w:r>
      <w:r>
        <w:rPr>
          <w:sz w:val="28"/>
          <w:szCs w:val="28"/>
          <w:vertAlign w:val="subscript"/>
        </w:rPr>
        <w:t xml:space="preserve">2 </w:t>
      </w:r>
      <w:r w:rsidR="00DE1A0E" w:rsidRPr="00E970B6">
        <w:rPr>
          <w:sz w:val="28"/>
          <w:szCs w:val="28"/>
        </w:rPr>
        <w:t>&gt;</w:t>
      </w:r>
      <w:r w:rsidRPr="00E970B6">
        <w:rPr>
          <w:sz w:val="28"/>
          <w:szCs w:val="28"/>
        </w:rPr>
        <w:t xml:space="preserve"> </w:t>
      </w:r>
      <w:r w:rsidRPr="00AB7580">
        <w:rPr>
          <w:sz w:val="28"/>
          <w:szCs w:val="28"/>
        </w:rPr>
        <w:t>П</w:t>
      </w:r>
      <w:r>
        <w:rPr>
          <w:sz w:val="28"/>
          <w:szCs w:val="28"/>
          <w:vertAlign w:val="subscript"/>
        </w:rPr>
        <w:t xml:space="preserve">2 </w:t>
      </w:r>
      <w:r>
        <w:rPr>
          <w:sz w:val="28"/>
          <w:szCs w:val="28"/>
          <w:vertAlign w:val="subscript"/>
        </w:rPr>
        <w:tab/>
      </w:r>
      <w:r>
        <w:rPr>
          <w:sz w:val="28"/>
          <w:szCs w:val="28"/>
          <w:vertAlign w:val="subscript"/>
        </w:rPr>
        <w:tab/>
      </w:r>
      <w:r>
        <w:rPr>
          <w:sz w:val="28"/>
          <w:szCs w:val="28"/>
        </w:rPr>
        <w:t>А</w:t>
      </w:r>
      <w:r>
        <w:rPr>
          <w:sz w:val="28"/>
          <w:szCs w:val="28"/>
          <w:vertAlign w:val="subscript"/>
        </w:rPr>
        <w:t xml:space="preserve">2 </w:t>
      </w:r>
      <w:r w:rsidRPr="00E970B6">
        <w:rPr>
          <w:sz w:val="28"/>
          <w:szCs w:val="28"/>
          <w:vertAlign w:val="subscript"/>
        </w:rPr>
        <w:t xml:space="preserve"> </w:t>
      </w:r>
      <w:r w:rsidRPr="00E970B6">
        <w:rPr>
          <w:sz w:val="28"/>
          <w:szCs w:val="28"/>
        </w:rPr>
        <w:t xml:space="preserve">&gt; </w:t>
      </w:r>
      <w:r w:rsidRPr="00AB7580">
        <w:rPr>
          <w:sz w:val="28"/>
          <w:szCs w:val="28"/>
        </w:rPr>
        <w:t>П</w:t>
      </w:r>
      <w:r>
        <w:rPr>
          <w:sz w:val="28"/>
          <w:szCs w:val="28"/>
          <w:vertAlign w:val="subscript"/>
        </w:rPr>
        <w:t xml:space="preserve">2 </w:t>
      </w:r>
    </w:p>
    <w:p w:rsidR="00245224" w:rsidRPr="00AB7580" w:rsidRDefault="00245224" w:rsidP="00245224">
      <w:pPr>
        <w:pStyle w:val="a8"/>
        <w:spacing w:line="360" w:lineRule="auto"/>
        <w:ind w:left="-112" w:firstLine="820"/>
        <w:rPr>
          <w:sz w:val="28"/>
          <w:szCs w:val="28"/>
        </w:rPr>
      </w:pPr>
      <w:r>
        <w:rPr>
          <w:sz w:val="28"/>
          <w:szCs w:val="28"/>
        </w:rPr>
        <w:t>А</w:t>
      </w:r>
      <w:r>
        <w:rPr>
          <w:sz w:val="28"/>
          <w:szCs w:val="28"/>
          <w:vertAlign w:val="subscript"/>
        </w:rPr>
        <w:t xml:space="preserve">3 </w:t>
      </w:r>
      <w:r w:rsidRPr="00E970B6">
        <w:rPr>
          <w:sz w:val="28"/>
          <w:szCs w:val="28"/>
        </w:rPr>
        <w:t xml:space="preserve"> &gt; </w:t>
      </w:r>
      <w:r w:rsidRPr="00AB7580">
        <w:rPr>
          <w:sz w:val="28"/>
          <w:szCs w:val="28"/>
        </w:rPr>
        <w:t>П</w:t>
      </w:r>
      <w:r>
        <w:rPr>
          <w:sz w:val="28"/>
          <w:szCs w:val="28"/>
          <w:vertAlign w:val="subscript"/>
        </w:rPr>
        <w:t xml:space="preserve">3 </w:t>
      </w:r>
      <w:r>
        <w:rPr>
          <w:sz w:val="28"/>
          <w:szCs w:val="28"/>
          <w:vertAlign w:val="subscript"/>
        </w:rPr>
        <w:tab/>
      </w:r>
      <w:r>
        <w:rPr>
          <w:sz w:val="28"/>
          <w:szCs w:val="28"/>
          <w:vertAlign w:val="subscript"/>
        </w:rPr>
        <w:tab/>
      </w:r>
      <w:r>
        <w:rPr>
          <w:sz w:val="28"/>
          <w:szCs w:val="28"/>
        </w:rPr>
        <w:t>А</w:t>
      </w:r>
      <w:r>
        <w:rPr>
          <w:sz w:val="28"/>
          <w:szCs w:val="28"/>
          <w:vertAlign w:val="subscript"/>
        </w:rPr>
        <w:t xml:space="preserve">3 </w:t>
      </w:r>
      <w:r w:rsidRPr="00E970B6">
        <w:rPr>
          <w:sz w:val="28"/>
          <w:szCs w:val="28"/>
        </w:rPr>
        <w:t xml:space="preserve"> &gt; </w:t>
      </w:r>
      <w:r w:rsidRPr="00AB7580">
        <w:rPr>
          <w:sz w:val="28"/>
          <w:szCs w:val="28"/>
        </w:rPr>
        <w:t>П</w:t>
      </w:r>
      <w:r>
        <w:rPr>
          <w:sz w:val="28"/>
          <w:szCs w:val="28"/>
          <w:vertAlign w:val="subscript"/>
        </w:rPr>
        <w:t xml:space="preserve">3 </w:t>
      </w:r>
      <w:r>
        <w:rPr>
          <w:sz w:val="28"/>
          <w:szCs w:val="28"/>
          <w:vertAlign w:val="subscript"/>
        </w:rPr>
        <w:tab/>
      </w:r>
      <w:r>
        <w:rPr>
          <w:sz w:val="28"/>
          <w:szCs w:val="28"/>
          <w:vertAlign w:val="subscript"/>
        </w:rPr>
        <w:tab/>
      </w:r>
      <w:r>
        <w:rPr>
          <w:sz w:val="28"/>
          <w:szCs w:val="28"/>
        </w:rPr>
        <w:t>А</w:t>
      </w:r>
      <w:r>
        <w:rPr>
          <w:sz w:val="28"/>
          <w:szCs w:val="28"/>
          <w:vertAlign w:val="subscript"/>
        </w:rPr>
        <w:t xml:space="preserve">3 </w:t>
      </w:r>
      <w:r w:rsidRPr="00E970B6">
        <w:rPr>
          <w:sz w:val="28"/>
          <w:szCs w:val="28"/>
        </w:rPr>
        <w:t xml:space="preserve">&gt; </w:t>
      </w:r>
      <w:r w:rsidRPr="00AB7580">
        <w:rPr>
          <w:sz w:val="28"/>
          <w:szCs w:val="28"/>
        </w:rPr>
        <w:t>П</w:t>
      </w:r>
      <w:r>
        <w:rPr>
          <w:sz w:val="28"/>
          <w:szCs w:val="28"/>
          <w:vertAlign w:val="subscript"/>
        </w:rPr>
        <w:t xml:space="preserve">3 </w:t>
      </w:r>
      <w:r>
        <w:rPr>
          <w:sz w:val="28"/>
          <w:szCs w:val="28"/>
          <w:vertAlign w:val="subscript"/>
        </w:rPr>
        <w:tab/>
      </w:r>
      <w:r>
        <w:rPr>
          <w:sz w:val="28"/>
          <w:szCs w:val="28"/>
          <w:vertAlign w:val="subscript"/>
        </w:rPr>
        <w:tab/>
      </w:r>
      <w:r>
        <w:rPr>
          <w:sz w:val="28"/>
          <w:szCs w:val="28"/>
        </w:rPr>
        <w:t>А</w:t>
      </w:r>
      <w:r>
        <w:rPr>
          <w:sz w:val="28"/>
          <w:szCs w:val="28"/>
          <w:vertAlign w:val="subscript"/>
        </w:rPr>
        <w:t xml:space="preserve">3 </w:t>
      </w:r>
      <w:r w:rsidRPr="00245224">
        <w:rPr>
          <w:sz w:val="28"/>
          <w:szCs w:val="28"/>
        </w:rPr>
        <w:t xml:space="preserve"> </w:t>
      </w:r>
      <w:r w:rsidRPr="00E970B6">
        <w:rPr>
          <w:sz w:val="28"/>
          <w:szCs w:val="28"/>
        </w:rPr>
        <w:t>&gt;</w:t>
      </w:r>
      <w:r w:rsidRPr="00245224">
        <w:rPr>
          <w:sz w:val="28"/>
          <w:szCs w:val="28"/>
        </w:rPr>
        <w:t xml:space="preserve"> </w:t>
      </w:r>
      <w:r w:rsidRPr="00AB7580">
        <w:rPr>
          <w:sz w:val="28"/>
          <w:szCs w:val="28"/>
        </w:rPr>
        <w:t>П</w:t>
      </w:r>
      <w:r>
        <w:rPr>
          <w:sz w:val="28"/>
          <w:szCs w:val="28"/>
          <w:vertAlign w:val="subscript"/>
        </w:rPr>
        <w:t>3</w:t>
      </w:r>
    </w:p>
    <w:p w:rsidR="00245224" w:rsidRPr="00AB7580" w:rsidRDefault="00245224" w:rsidP="00245224">
      <w:pPr>
        <w:pStyle w:val="a8"/>
        <w:spacing w:line="360" w:lineRule="auto"/>
        <w:ind w:left="-112" w:firstLine="820"/>
        <w:rPr>
          <w:sz w:val="28"/>
          <w:szCs w:val="28"/>
        </w:rPr>
      </w:pPr>
      <w:r>
        <w:rPr>
          <w:sz w:val="28"/>
          <w:szCs w:val="28"/>
        </w:rPr>
        <w:t>А</w:t>
      </w:r>
      <w:r>
        <w:rPr>
          <w:sz w:val="28"/>
          <w:szCs w:val="28"/>
          <w:vertAlign w:val="subscript"/>
        </w:rPr>
        <w:t xml:space="preserve">4 </w:t>
      </w:r>
      <w:r w:rsidRPr="00E970B6">
        <w:rPr>
          <w:sz w:val="28"/>
          <w:szCs w:val="28"/>
        </w:rPr>
        <w:t xml:space="preserve"> </w:t>
      </w:r>
      <w:r w:rsidR="00F852EB" w:rsidRPr="00E970B6">
        <w:rPr>
          <w:sz w:val="28"/>
          <w:szCs w:val="28"/>
        </w:rPr>
        <w:t>&gt;</w:t>
      </w:r>
      <w:r w:rsidRPr="00E970B6">
        <w:rPr>
          <w:sz w:val="28"/>
          <w:szCs w:val="28"/>
        </w:rPr>
        <w:t xml:space="preserve"> </w:t>
      </w:r>
      <w:r>
        <w:rPr>
          <w:sz w:val="28"/>
          <w:szCs w:val="28"/>
        </w:rPr>
        <w:t>П</w:t>
      </w:r>
      <w:r>
        <w:rPr>
          <w:sz w:val="28"/>
          <w:szCs w:val="28"/>
          <w:vertAlign w:val="subscript"/>
        </w:rPr>
        <w:t xml:space="preserve">4 </w:t>
      </w:r>
      <w:r>
        <w:rPr>
          <w:sz w:val="28"/>
          <w:szCs w:val="28"/>
          <w:vertAlign w:val="subscript"/>
        </w:rPr>
        <w:tab/>
      </w:r>
      <w:r>
        <w:rPr>
          <w:sz w:val="28"/>
          <w:szCs w:val="28"/>
          <w:vertAlign w:val="subscript"/>
        </w:rPr>
        <w:tab/>
      </w:r>
      <w:r>
        <w:rPr>
          <w:sz w:val="28"/>
          <w:szCs w:val="28"/>
        </w:rPr>
        <w:t>А</w:t>
      </w:r>
      <w:r>
        <w:rPr>
          <w:sz w:val="28"/>
          <w:szCs w:val="28"/>
          <w:vertAlign w:val="subscript"/>
        </w:rPr>
        <w:t xml:space="preserve">4 </w:t>
      </w:r>
      <w:r w:rsidRPr="00E970B6">
        <w:rPr>
          <w:sz w:val="28"/>
          <w:szCs w:val="28"/>
        </w:rPr>
        <w:t xml:space="preserve"> </w:t>
      </w:r>
      <w:r w:rsidRPr="00AB7580">
        <w:rPr>
          <w:sz w:val="28"/>
          <w:szCs w:val="28"/>
        </w:rPr>
        <w:t>&lt;</w:t>
      </w:r>
      <w:r w:rsidRPr="00E970B6">
        <w:rPr>
          <w:sz w:val="28"/>
          <w:szCs w:val="28"/>
        </w:rPr>
        <w:t xml:space="preserve"> </w:t>
      </w:r>
      <w:r>
        <w:rPr>
          <w:sz w:val="28"/>
          <w:szCs w:val="28"/>
        </w:rPr>
        <w:t>П</w:t>
      </w:r>
      <w:r>
        <w:rPr>
          <w:sz w:val="28"/>
          <w:szCs w:val="28"/>
          <w:vertAlign w:val="subscript"/>
        </w:rPr>
        <w:t>4</w:t>
      </w:r>
      <w:r>
        <w:rPr>
          <w:sz w:val="28"/>
          <w:szCs w:val="28"/>
          <w:vertAlign w:val="subscript"/>
        </w:rPr>
        <w:tab/>
      </w:r>
      <w:r>
        <w:rPr>
          <w:sz w:val="28"/>
          <w:szCs w:val="28"/>
          <w:vertAlign w:val="subscript"/>
        </w:rPr>
        <w:tab/>
      </w:r>
      <w:r>
        <w:rPr>
          <w:sz w:val="28"/>
          <w:szCs w:val="28"/>
        </w:rPr>
        <w:t>А</w:t>
      </w:r>
      <w:r>
        <w:rPr>
          <w:sz w:val="28"/>
          <w:szCs w:val="28"/>
          <w:vertAlign w:val="subscript"/>
        </w:rPr>
        <w:t xml:space="preserve">4 </w:t>
      </w:r>
      <w:r w:rsidRPr="00E970B6">
        <w:rPr>
          <w:sz w:val="28"/>
          <w:szCs w:val="28"/>
        </w:rPr>
        <w:t xml:space="preserve"> </w:t>
      </w:r>
      <w:r w:rsidRPr="00AB7580">
        <w:rPr>
          <w:sz w:val="28"/>
          <w:szCs w:val="28"/>
        </w:rPr>
        <w:t>&lt;</w:t>
      </w:r>
      <w:r>
        <w:rPr>
          <w:sz w:val="28"/>
          <w:szCs w:val="28"/>
        </w:rPr>
        <w:t>П</w:t>
      </w:r>
      <w:r>
        <w:rPr>
          <w:sz w:val="28"/>
          <w:szCs w:val="28"/>
          <w:vertAlign w:val="subscript"/>
        </w:rPr>
        <w:t xml:space="preserve">4 </w:t>
      </w:r>
      <w:r>
        <w:rPr>
          <w:sz w:val="28"/>
          <w:szCs w:val="28"/>
          <w:vertAlign w:val="subscript"/>
        </w:rPr>
        <w:tab/>
      </w:r>
      <w:r>
        <w:rPr>
          <w:sz w:val="28"/>
          <w:szCs w:val="28"/>
          <w:vertAlign w:val="subscript"/>
        </w:rPr>
        <w:tab/>
      </w:r>
      <w:r>
        <w:rPr>
          <w:sz w:val="28"/>
          <w:szCs w:val="28"/>
        </w:rPr>
        <w:t>А</w:t>
      </w:r>
      <w:r>
        <w:rPr>
          <w:sz w:val="28"/>
          <w:szCs w:val="28"/>
          <w:vertAlign w:val="subscript"/>
        </w:rPr>
        <w:t xml:space="preserve">4 </w:t>
      </w:r>
      <w:r w:rsidRPr="00E970B6">
        <w:rPr>
          <w:sz w:val="28"/>
          <w:szCs w:val="28"/>
        </w:rPr>
        <w:t xml:space="preserve"> </w:t>
      </w:r>
      <w:r w:rsidRPr="00AB7580">
        <w:rPr>
          <w:sz w:val="28"/>
          <w:szCs w:val="28"/>
        </w:rPr>
        <w:t>&lt;</w:t>
      </w:r>
      <w:r w:rsidRPr="00E970B6">
        <w:rPr>
          <w:sz w:val="28"/>
          <w:szCs w:val="28"/>
        </w:rPr>
        <w:t xml:space="preserve"> </w:t>
      </w:r>
      <w:r>
        <w:rPr>
          <w:sz w:val="28"/>
          <w:szCs w:val="28"/>
        </w:rPr>
        <w:t>П</w:t>
      </w:r>
      <w:r>
        <w:rPr>
          <w:sz w:val="28"/>
          <w:szCs w:val="28"/>
          <w:vertAlign w:val="subscript"/>
        </w:rPr>
        <w:t>4</w:t>
      </w:r>
    </w:p>
    <w:p w:rsidR="00245224" w:rsidRDefault="00F852EB" w:rsidP="00DE1A0E">
      <w:pPr>
        <w:spacing w:line="360" w:lineRule="auto"/>
        <w:contextualSpacing/>
        <w:jc w:val="both"/>
        <w:rPr>
          <w:sz w:val="28"/>
          <w:szCs w:val="28"/>
        </w:rPr>
      </w:pPr>
      <w:r>
        <w:tab/>
      </w:r>
      <w:r w:rsidRPr="00F852EB">
        <w:rPr>
          <w:sz w:val="28"/>
          <w:szCs w:val="28"/>
        </w:rPr>
        <w:t>В результате сопоставления</w:t>
      </w:r>
      <w:r>
        <w:rPr>
          <w:sz w:val="28"/>
          <w:szCs w:val="28"/>
        </w:rPr>
        <w:t xml:space="preserve"> активов и обязательств по балансу выявляется несоответствие </w:t>
      </w:r>
      <w:r w:rsidR="00DE1A0E">
        <w:rPr>
          <w:sz w:val="28"/>
          <w:szCs w:val="28"/>
        </w:rPr>
        <w:t>практически всех значений (за исключением равенства медленно реализуемых активов и долгосрочных пассивов) рекомендуемым значениям, на протяжении всех трех анализируемых лет, то есть баланс не является ликвидным ни в одном из периодов.</w:t>
      </w:r>
    </w:p>
    <w:p w:rsidR="00DE1A0E" w:rsidRDefault="00DE1A0E" w:rsidP="00DE1A0E">
      <w:pPr>
        <w:spacing w:line="360" w:lineRule="auto"/>
        <w:contextualSpacing/>
        <w:jc w:val="both"/>
        <w:rPr>
          <w:sz w:val="28"/>
          <w:szCs w:val="28"/>
        </w:rPr>
      </w:pPr>
      <w:r>
        <w:rPr>
          <w:sz w:val="28"/>
          <w:szCs w:val="28"/>
        </w:rPr>
        <w:tab/>
        <w:t>На предприятии наблюдается недостаток абсолютно ликвидных активов (А</w:t>
      </w:r>
      <w:r>
        <w:rPr>
          <w:sz w:val="28"/>
          <w:szCs w:val="28"/>
          <w:vertAlign w:val="subscript"/>
        </w:rPr>
        <w:t>1</w:t>
      </w:r>
      <w:r w:rsidRPr="00DE1A0E">
        <w:rPr>
          <w:sz w:val="28"/>
          <w:szCs w:val="28"/>
        </w:rPr>
        <w:t xml:space="preserve">) </w:t>
      </w:r>
      <w:r>
        <w:rPr>
          <w:sz w:val="28"/>
          <w:szCs w:val="28"/>
        </w:rPr>
        <w:t xml:space="preserve">для покрытия наиболее срочных обязательств </w:t>
      </w:r>
      <w:r w:rsidRPr="00DE1A0E">
        <w:rPr>
          <w:sz w:val="28"/>
          <w:szCs w:val="28"/>
        </w:rPr>
        <w:t>на протяжении</w:t>
      </w:r>
      <w:r>
        <w:rPr>
          <w:sz w:val="28"/>
          <w:szCs w:val="28"/>
        </w:rPr>
        <w:t xml:space="preserve"> всего периода исследования: в 2007г недостаток составил 1061 тыс. руб., в </w:t>
      </w:r>
      <w:smartTag w:uri="urn:schemas-microsoft-com:office:smarttags" w:element="metricconverter">
        <w:smartTagPr>
          <w:attr w:name="ProductID" w:val="2008 г"/>
        </w:smartTagPr>
        <w:r>
          <w:rPr>
            <w:sz w:val="28"/>
            <w:szCs w:val="28"/>
          </w:rPr>
          <w:t>2008 г</w:t>
        </w:r>
      </w:smartTag>
      <w:r>
        <w:rPr>
          <w:sz w:val="28"/>
          <w:szCs w:val="28"/>
        </w:rPr>
        <w:t xml:space="preserve">. – 407 тыс. руб., а в </w:t>
      </w:r>
      <w:smartTag w:uri="urn:schemas-microsoft-com:office:smarttags" w:element="metricconverter">
        <w:smartTagPr>
          <w:attr w:name="ProductID" w:val="2009 г"/>
        </w:smartTagPr>
        <w:r>
          <w:rPr>
            <w:sz w:val="28"/>
            <w:szCs w:val="28"/>
          </w:rPr>
          <w:t>2009 г</w:t>
        </w:r>
      </w:smartTag>
      <w:r>
        <w:rPr>
          <w:sz w:val="28"/>
          <w:szCs w:val="28"/>
        </w:rPr>
        <w:t xml:space="preserve">. – 157 тыс. руб. Единственным положительным моментом в данной ситуации является сокращение платежного недостатка с 1061 тыс. руб. в </w:t>
      </w:r>
      <w:smartTag w:uri="urn:schemas-microsoft-com:office:smarttags" w:element="metricconverter">
        <w:smartTagPr>
          <w:attr w:name="ProductID" w:val="2007 г"/>
        </w:smartTagPr>
        <w:r>
          <w:rPr>
            <w:sz w:val="28"/>
            <w:szCs w:val="28"/>
          </w:rPr>
          <w:t>2007 г</w:t>
        </w:r>
      </w:smartTag>
      <w:r>
        <w:rPr>
          <w:sz w:val="28"/>
          <w:szCs w:val="28"/>
        </w:rPr>
        <w:t xml:space="preserve">. до 157 тыс. руб. в </w:t>
      </w:r>
      <w:smartTag w:uri="urn:schemas-microsoft-com:office:smarttags" w:element="metricconverter">
        <w:smartTagPr>
          <w:attr w:name="ProductID" w:val="2009 г"/>
        </w:smartTagPr>
        <w:r>
          <w:rPr>
            <w:sz w:val="28"/>
            <w:szCs w:val="28"/>
          </w:rPr>
          <w:t>2009 г</w:t>
        </w:r>
      </w:smartTag>
      <w:r>
        <w:rPr>
          <w:sz w:val="28"/>
          <w:szCs w:val="28"/>
        </w:rPr>
        <w:t>.</w:t>
      </w:r>
    </w:p>
    <w:p w:rsidR="00DE1A0E" w:rsidRPr="00DE1A0E" w:rsidRDefault="00DE1A0E" w:rsidP="00DE1A0E">
      <w:pPr>
        <w:spacing w:line="360" w:lineRule="auto"/>
        <w:contextualSpacing/>
        <w:jc w:val="both"/>
        <w:rPr>
          <w:sz w:val="28"/>
          <w:szCs w:val="28"/>
        </w:rPr>
      </w:pPr>
      <w:r>
        <w:rPr>
          <w:sz w:val="28"/>
          <w:szCs w:val="28"/>
        </w:rPr>
        <w:tab/>
        <w:t xml:space="preserve">Также наблюдается недостаток денежных средств в быстрореализуемых активов для покрытия краткосрочных обязательств в </w:t>
      </w:r>
      <w:smartTag w:uri="urn:schemas-microsoft-com:office:smarttags" w:element="metricconverter">
        <w:smartTagPr>
          <w:attr w:name="ProductID" w:val="2007 г"/>
        </w:smartTagPr>
        <w:r>
          <w:rPr>
            <w:sz w:val="28"/>
            <w:szCs w:val="28"/>
          </w:rPr>
          <w:t>2007 г</w:t>
        </w:r>
      </w:smartTag>
      <w:r w:rsidR="00EF1163">
        <w:rPr>
          <w:sz w:val="28"/>
          <w:szCs w:val="28"/>
        </w:rPr>
        <w:t>. в</w:t>
      </w:r>
      <w:r>
        <w:rPr>
          <w:sz w:val="28"/>
          <w:szCs w:val="28"/>
        </w:rPr>
        <w:t xml:space="preserve"> размере 2007 тыс. руб., а в 2008-2009 гг. равенство выполняется, так как у предприятия отсутствуют краткосрочные обязат</w:t>
      </w:r>
      <w:r w:rsidR="00EF1163">
        <w:rPr>
          <w:sz w:val="28"/>
          <w:szCs w:val="28"/>
        </w:rPr>
        <w:t>ельства (данный факт четко прослеживается в балансе</w:t>
      </w:r>
      <w:r>
        <w:rPr>
          <w:sz w:val="28"/>
          <w:szCs w:val="28"/>
        </w:rPr>
        <w:t xml:space="preserve">), что бесспорно является положительным </w:t>
      </w:r>
      <w:r w:rsidR="00EF1163">
        <w:rPr>
          <w:sz w:val="28"/>
          <w:szCs w:val="28"/>
        </w:rPr>
        <w:t>моментом</w:t>
      </w:r>
      <w:r>
        <w:rPr>
          <w:sz w:val="28"/>
          <w:szCs w:val="28"/>
        </w:rPr>
        <w:t xml:space="preserve"> для предприятия.</w:t>
      </w:r>
    </w:p>
    <w:p w:rsidR="00245224" w:rsidRDefault="00EF1163" w:rsidP="00DE1A0E">
      <w:pPr>
        <w:spacing w:line="360" w:lineRule="auto"/>
        <w:contextualSpacing/>
        <w:jc w:val="both"/>
        <w:rPr>
          <w:sz w:val="28"/>
          <w:szCs w:val="28"/>
        </w:rPr>
      </w:pPr>
      <w:r>
        <w:rPr>
          <w:sz w:val="28"/>
          <w:szCs w:val="28"/>
        </w:rPr>
        <w:tab/>
        <w:t>Следующее неравенство определяет возможность поступления платежей в отдаленном будущем (по мере необходимости), так как выполняется неравенство А</w:t>
      </w:r>
      <w:r>
        <w:rPr>
          <w:sz w:val="28"/>
          <w:szCs w:val="28"/>
          <w:vertAlign w:val="subscript"/>
        </w:rPr>
        <w:t xml:space="preserve">3 </w:t>
      </w:r>
      <w:r w:rsidRPr="00E970B6">
        <w:rPr>
          <w:sz w:val="28"/>
          <w:szCs w:val="28"/>
        </w:rPr>
        <w:t xml:space="preserve"> &gt; </w:t>
      </w:r>
      <w:r w:rsidRPr="00AB7580">
        <w:rPr>
          <w:sz w:val="28"/>
          <w:szCs w:val="28"/>
        </w:rPr>
        <w:t>П</w:t>
      </w:r>
      <w:r>
        <w:rPr>
          <w:sz w:val="28"/>
          <w:szCs w:val="28"/>
          <w:vertAlign w:val="subscript"/>
        </w:rPr>
        <w:t xml:space="preserve">3 </w:t>
      </w:r>
      <w:r>
        <w:rPr>
          <w:sz w:val="28"/>
          <w:szCs w:val="28"/>
        </w:rPr>
        <w:t xml:space="preserve">в течение периода с </w:t>
      </w:r>
      <w:smartTag w:uri="urn:schemas-microsoft-com:office:smarttags" w:element="metricconverter">
        <w:smartTagPr>
          <w:attr w:name="ProductID" w:val="2007 г"/>
        </w:smartTagPr>
        <w:r>
          <w:rPr>
            <w:sz w:val="28"/>
            <w:szCs w:val="28"/>
          </w:rPr>
          <w:t>2007 г</w:t>
        </w:r>
      </w:smartTag>
      <w:r>
        <w:rPr>
          <w:sz w:val="28"/>
          <w:szCs w:val="28"/>
        </w:rPr>
        <w:t xml:space="preserve">. по </w:t>
      </w:r>
      <w:smartTag w:uri="urn:schemas-microsoft-com:office:smarttags" w:element="metricconverter">
        <w:smartTagPr>
          <w:attr w:name="ProductID" w:val="2009 г"/>
        </w:smartTagPr>
        <w:r>
          <w:rPr>
            <w:sz w:val="28"/>
            <w:szCs w:val="28"/>
          </w:rPr>
          <w:t>2009 г</w:t>
        </w:r>
      </w:smartTag>
      <w:r>
        <w:rPr>
          <w:sz w:val="28"/>
          <w:szCs w:val="28"/>
        </w:rPr>
        <w:t xml:space="preserve">., это можно объяснить наличием незначительных долгосрочных обязательств (в 2007-2008 гг. – 45 тыс. руб., а в </w:t>
      </w:r>
      <w:smartTag w:uri="urn:schemas-microsoft-com:office:smarttags" w:element="metricconverter">
        <w:smartTagPr>
          <w:attr w:name="ProductID" w:val="2009 г"/>
        </w:smartTagPr>
        <w:r>
          <w:rPr>
            <w:sz w:val="28"/>
            <w:szCs w:val="28"/>
          </w:rPr>
          <w:t>2009 г</w:t>
        </w:r>
      </w:smartTag>
      <w:r>
        <w:rPr>
          <w:sz w:val="28"/>
          <w:szCs w:val="28"/>
        </w:rPr>
        <w:t>. – 32 тыс. руб.).</w:t>
      </w:r>
    </w:p>
    <w:p w:rsidR="00245224" w:rsidRPr="00EF1163" w:rsidRDefault="00EF1163" w:rsidP="00DE1A0E">
      <w:pPr>
        <w:spacing w:line="360" w:lineRule="auto"/>
        <w:contextualSpacing/>
        <w:jc w:val="both"/>
        <w:rPr>
          <w:sz w:val="28"/>
          <w:szCs w:val="28"/>
        </w:rPr>
      </w:pPr>
      <w:r>
        <w:rPr>
          <w:sz w:val="28"/>
          <w:szCs w:val="28"/>
        </w:rPr>
        <w:tab/>
        <w:t xml:space="preserve">В </w:t>
      </w:r>
      <w:smartTag w:uri="urn:schemas-microsoft-com:office:smarttags" w:element="metricconverter">
        <w:smartTagPr>
          <w:attr w:name="ProductID" w:val="2007 г"/>
        </w:smartTagPr>
        <w:r>
          <w:rPr>
            <w:sz w:val="28"/>
            <w:szCs w:val="28"/>
          </w:rPr>
          <w:t>2007 г</w:t>
        </w:r>
      </w:smartTag>
      <w:r>
        <w:rPr>
          <w:sz w:val="28"/>
          <w:szCs w:val="28"/>
        </w:rPr>
        <w:t>. не выполняется неравенство А</w:t>
      </w:r>
      <w:r>
        <w:rPr>
          <w:sz w:val="28"/>
          <w:szCs w:val="28"/>
          <w:vertAlign w:val="subscript"/>
        </w:rPr>
        <w:t xml:space="preserve">4 </w:t>
      </w:r>
      <w:r w:rsidRPr="00E970B6">
        <w:rPr>
          <w:sz w:val="28"/>
          <w:szCs w:val="28"/>
        </w:rPr>
        <w:t xml:space="preserve"> </w:t>
      </w:r>
      <w:r w:rsidRPr="00AB7580">
        <w:rPr>
          <w:sz w:val="28"/>
          <w:szCs w:val="28"/>
        </w:rPr>
        <w:t>&lt;</w:t>
      </w:r>
      <w:r w:rsidRPr="00E970B6">
        <w:rPr>
          <w:sz w:val="28"/>
          <w:szCs w:val="28"/>
        </w:rPr>
        <w:t xml:space="preserve"> </w:t>
      </w:r>
      <w:r>
        <w:rPr>
          <w:sz w:val="28"/>
          <w:szCs w:val="28"/>
        </w:rPr>
        <w:t>П</w:t>
      </w:r>
      <w:r>
        <w:rPr>
          <w:sz w:val="28"/>
          <w:szCs w:val="28"/>
          <w:vertAlign w:val="subscript"/>
        </w:rPr>
        <w:t xml:space="preserve">4, </w:t>
      </w:r>
      <w:r>
        <w:rPr>
          <w:sz w:val="28"/>
          <w:szCs w:val="28"/>
        </w:rPr>
        <w:t>то есть у предприятия труднореализуемых активов больше, чем постоянных пассивов на сумму 1219 тыс. руб.</w:t>
      </w:r>
    </w:p>
    <w:p w:rsidR="006B4C55" w:rsidRDefault="006B4C55" w:rsidP="006B4C55">
      <w:pPr>
        <w:spacing w:line="360" w:lineRule="auto"/>
        <w:ind w:firstLine="709"/>
        <w:jc w:val="both"/>
        <w:rPr>
          <w:sz w:val="28"/>
          <w:szCs w:val="28"/>
        </w:rPr>
      </w:pPr>
      <w:r w:rsidRPr="00B96D81">
        <w:rPr>
          <w:sz w:val="28"/>
          <w:szCs w:val="28"/>
        </w:rPr>
        <w:t>Вышеприведенный анализ ликвидности является приближенным. Более детальным является расчет относительных показателей: коэффициент текущей ликвидности, коэффициент критической ликвидности и коэффициент абсолютной ликвидности</w:t>
      </w:r>
      <w:r>
        <w:rPr>
          <w:sz w:val="28"/>
          <w:szCs w:val="28"/>
        </w:rPr>
        <w:t>.</w:t>
      </w:r>
    </w:p>
    <w:p w:rsidR="006B4C55" w:rsidRDefault="006B4C55" w:rsidP="006B4C55">
      <w:pPr>
        <w:spacing w:line="360" w:lineRule="auto"/>
        <w:ind w:firstLine="709"/>
        <w:jc w:val="both"/>
        <w:rPr>
          <w:sz w:val="28"/>
          <w:szCs w:val="28"/>
        </w:rPr>
      </w:pPr>
    </w:p>
    <w:p w:rsidR="00A44920" w:rsidRDefault="003A36E2" w:rsidP="006B4C55">
      <w:pPr>
        <w:spacing w:line="360" w:lineRule="auto"/>
        <w:ind w:left="-284"/>
        <w:jc w:val="both"/>
        <w:rPr>
          <w:sz w:val="28"/>
          <w:szCs w:val="28"/>
        </w:rPr>
      </w:pPr>
      <w:r>
        <w:rPr>
          <w:sz w:val="28"/>
          <w:szCs w:val="28"/>
        </w:rPr>
        <w:t xml:space="preserve">Таблица </w:t>
      </w:r>
      <w:r w:rsidRPr="003A36E2">
        <w:rPr>
          <w:sz w:val="28"/>
          <w:szCs w:val="28"/>
        </w:rPr>
        <w:t>5</w:t>
      </w:r>
      <w:r w:rsidR="006B4C55" w:rsidRPr="00B96D81">
        <w:rPr>
          <w:sz w:val="28"/>
          <w:szCs w:val="28"/>
        </w:rPr>
        <w:t xml:space="preserve"> - Анализ </w:t>
      </w:r>
      <w:r w:rsidR="00A44920">
        <w:rPr>
          <w:sz w:val="28"/>
          <w:szCs w:val="28"/>
        </w:rPr>
        <w:t xml:space="preserve">платежеспособности </w:t>
      </w:r>
      <w:r w:rsidR="006B4C55" w:rsidRPr="00B96D81">
        <w:rPr>
          <w:sz w:val="28"/>
          <w:szCs w:val="28"/>
        </w:rPr>
        <w:t xml:space="preserve">баланса </w:t>
      </w:r>
      <w:r w:rsidR="006B4C55">
        <w:rPr>
          <w:sz w:val="28"/>
          <w:szCs w:val="28"/>
        </w:rPr>
        <w:t>МУП «Сервисбаза»</w:t>
      </w:r>
      <w:r w:rsidR="006B4C55" w:rsidRPr="00B96D81">
        <w:rPr>
          <w:sz w:val="28"/>
          <w:szCs w:val="28"/>
        </w:rPr>
        <w:t xml:space="preserve"> </w:t>
      </w:r>
    </w:p>
    <w:p w:rsidR="006B4C55" w:rsidRDefault="006B4C55" w:rsidP="00A44920">
      <w:pPr>
        <w:spacing w:line="360" w:lineRule="auto"/>
        <w:ind w:left="1176"/>
        <w:jc w:val="both"/>
        <w:rPr>
          <w:sz w:val="28"/>
          <w:szCs w:val="28"/>
        </w:rPr>
      </w:pPr>
      <w:r w:rsidRPr="00B96D81">
        <w:rPr>
          <w:sz w:val="28"/>
          <w:szCs w:val="28"/>
        </w:rPr>
        <w:t>за 2007 – 2009</w:t>
      </w:r>
      <w:r>
        <w:rPr>
          <w:sz w:val="28"/>
          <w:szCs w:val="28"/>
        </w:rPr>
        <w:t xml:space="preserve"> </w:t>
      </w:r>
      <w:r w:rsidRPr="00B96D81">
        <w:rPr>
          <w:sz w:val="28"/>
          <w:szCs w:val="28"/>
        </w:rPr>
        <w:t xml:space="preserve">гг. </w:t>
      </w:r>
    </w:p>
    <w:p w:rsidR="00EF1163" w:rsidRDefault="00EF1163" w:rsidP="00A44920">
      <w:pPr>
        <w:spacing w:line="360" w:lineRule="auto"/>
        <w:ind w:left="1176"/>
        <w:jc w:val="both"/>
        <w:rPr>
          <w:sz w:val="28"/>
          <w:szCs w:val="28"/>
        </w:rPr>
      </w:pPr>
    </w:p>
    <w:tbl>
      <w:tblPr>
        <w:tblStyle w:val="a7"/>
        <w:tblW w:w="9381" w:type="dxa"/>
        <w:tblLook w:val="01E0" w:firstRow="1" w:lastRow="1" w:firstColumn="1" w:lastColumn="1" w:noHBand="0" w:noVBand="0"/>
      </w:tblPr>
      <w:tblGrid>
        <w:gridCol w:w="3601"/>
        <w:gridCol w:w="1235"/>
        <w:gridCol w:w="869"/>
        <w:gridCol w:w="869"/>
        <w:gridCol w:w="869"/>
        <w:gridCol w:w="969"/>
        <w:gridCol w:w="969"/>
      </w:tblGrid>
      <w:tr w:rsidR="003F124F" w:rsidTr="00C3558A">
        <w:trPr>
          <w:trHeight w:val="555"/>
        </w:trPr>
        <w:tc>
          <w:tcPr>
            <w:tcW w:w="0" w:type="auto"/>
            <w:vMerge w:val="restart"/>
          </w:tcPr>
          <w:p w:rsidR="003F124F" w:rsidRDefault="003F124F" w:rsidP="00A44920">
            <w:pPr>
              <w:spacing w:line="360" w:lineRule="auto"/>
              <w:jc w:val="both"/>
              <w:rPr>
                <w:sz w:val="28"/>
                <w:szCs w:val="28"/>
              </w:rPr>
            </w:pPr>
            <w:r w:rsidRPr="00A44920">
              <w:t>Показатель</w:t>
            </w:r>
          </w:p>
        </w:tc>
        <w:tc>
          <w:tcPr>
            <w:tcW w:w="0" w:type="auto"/>
            <w:vMerge w:val="restart"/>
          </w:tcPr>
          <w:p w:rsidR="003F124F" w:rsidRDefault="003F124F" w:rsidP="00A44920">
            <w:pPr>
              <w:spacing w:line="360" w:lineRule="auto"/>
              <w:jc w:val="both"/>
              <w:rPr>
                <w:sz w:val="28"/>
                <w:szCs w:val="28"/>
              </w:rPr>
            </w:pPr>
            <w:r w:rsidRPr="00C67ACD">
              <w:rPr>
                <w:color w:val="000000"/>
              </w:rPr>
              <w:t>Норматив</w:t>
            </w:r>
          </w:p>
        </w:tc>
        <w:tc>
          <w:tcPr>
            <w:tcW w:w="0" w:type="auto"/>
            <w:vMerge w:val="restart"/>
            <w:vAlign w:val="center"/>
          </w:tcPr>
          <w:p w:rsidR="003F124F" w:rsidRPr="00A44920" w:rsidRDefault="003F124F" w:rsidP="00C3558A">
            <w:pPr>
              <w:jc w:val="center"/>
            </w:pPr>
            <w:r w:rsidRPr="00A44920">
              <w:t>2007 год</w:t>
            </w:r>
          </w:p>
        </w:tc>
        <w:tc>
          <w:tcPr>
            <w:tcW w:w="0" w:type="auto"/>
            <w:vMerge w:val="restart"/>
            <w:vAlign w:val="center"/>
          </w:tcPr>
          <w:p w:rsidR="003F124F" w:rsidRPr="00A44920" w:rsidRDefault="003F124F" w:rsidP="00C3558A">
            <w:pPr>
              <w:jc w:val="center"/>
            </w:pPr>
            <w:r w:rsidRPr="00A44920">
              <w:t>2008 год</w:t>
            </w:r>
          </w:p>
        </w:tc>
        <w:tc>
          <w:tcPr>
            <w:tcW w:w="0" w:type="auto"/>
            <w:vMerge w:val="restart"/>
            <w:vAlign w:val="center"/>
          </w:tcPr>
          <w:p w:rsidR="003F124F" w:rsidRPr="00A44920" w:rsidRDefault="003F124F" w:rsidP="00C3558A">
            <w:pPr>
              <w:jc w:val="center"/>
            </w:pPr>
            <w:r w:rsidRPr="00A44920">
              <w:t>2009 год</w:t>
            </w:r>
          </w:p>
        </w:tc>
        <w:tc>
          <w:tcPr>
            <w:tcW w:w="0" w:type="auto"/>
            <w:gridSpan w:val="2"/>
          </w:tcPr>
          <w:p w:rsidR="003F124F" w:rsidRDefault="003F124F" w:rsidP="00A44920">
            <w:pPr>
              <w:spacing w:line="360" w:lineRule="auto"/>
              <w:jc w:val="both"/>
              <w:rPr>
                <w:sz w:val="28"/>
                <w:szCs w:val="28"/>
              </w:rPr>
            </w:pPr>
            <w:r w:rsidRPr="00A44920">
              <w:t>Абсолютное изменение</w:t>
            </w:r>
          </w:p>
        </w:tc>
      </w:tr>
      <w:tr w:rsidR="003F124F" w:rsidTr="00C3558A">
        <w:trPr>
          <w:trHeight w:val="167"/>
        </w:trPr>
        <w:tc>
          <w:tcPr>
            <w:tcW w:w="0" w:type="auto"/>
            <w:vMerge/>
          </w:tcPr>
          <w:p w:rsidR="003F124F" w:rsidRDefault="003F124F" w:rsidP="00A44920">
            <w:pPr>
              <w:spacing w:line="360" w:lineRule="auto"/>
              <w:jc w:val="both"/>
              <w:rPr>
                <w:sz w:val="28"/>
                <w:szCs w:val="28"/>
              </w:rPr>
            </w:pPr>
          </w:p>
        </w:tc>
        <w:tc>
          <w:tcPr>
            <w:tcW w:w="0" w:type="auto"/>
            <w:vMerge/>
          </w:tcPr>
          <w:p w:rsidR="003F124F" w:rsidRDefault="003F124F" w:rsidP="00A44920">
            <w:pPr>
              <w:spacing w:line="360" w:lineRule="auto"/>
              <w:jc w:val="both"/>
              <w:rPr>
                <w:sz w:val="28"/>
                <w:szCs w:val="28"/>
              </w:rPr>
            </w:pPr>
          </w:p>
        </w:tc>
        <w:tc>
          <w:tcPr>
            <w:tcW w:w="0" w:type="auto"/>
            <w:vMerge/>
            <w:vAlign w:val="center"/>
          </w:tcPr>
          <w:p w:rsidR="003F124F" w:rsidRDefault="003F124F" w:rsidP="00A44920">
            <w:pPr>
              <w:spacing w:line="360" w:lineRule="auto"/>
              <w:jc w:val="both"/>
              <w:rPr>
                <w:sz w:val="28"/>
                <w:szCs w:val="28"/>
              </w:rPr>
            </w:pPr>
          </w:p>
        </w:tc>
        <w:tc>
          <w:tcPr>
            <w:tcW w:w="0" w:type="auto"/>
            <w:vMerge/>
            <w:vAlign w:val="center"/>
          </w:tcPr>
          <w:p w:rsidR="003F124F" w:rsidRDefault="003F124F" w:rsidP="00A44920">
            <w:pPr>
              <w:spacing w:line="360" w:lineRule="auto"/>
              <w:jc w:val="both"/>
              <w:rPr>
                <w:sz w:val="28"/>
                <w:szCs w:val="28"/>
              </w:rPr>
            </w:pPr>
          </w:p>
        </w:tc>
        <w:tc>
          <w:tcPr>
            <w:tcW w:w="0" w:type="auto"/>
            <w:vMerge/>
            <w:vAlign w:val="center"/>
          </w:tcPr>
          <w:p w:rsidR="003F124F" w:rsidRDefault="003F124F" w:rsidP="00A44920">
            <w:pPr>
              <w:spacing w:line="360" w:lineRule="auto"/>
              <w:jc w:val="both"/>
              <w:rPr>
                <w:sz w:val="28"/>
                <w:szCs w:val="28"/>
              </w:rPr>
            </w:pPr>
          </w:p>
        </w:tc>
        <w:tc>
          <w:tcPr>
            <w:tcW w:w="0" w:type="auto"/>
            <w:vAlign w:val="center"/>
          </w:tcPr>
          <w:p w:rsidR="003F124F" w:rsidRPr="00A44920" w:rsidRDefault="003F124F" w:rsidP="00C3558A">
            <w:pPr>
              <w:jc w:val="center"/>
            </w:pPr>
            <w:r>
              <w:t>20</w:t>
            </w:r>
            <w:r w:rsidRPr="00A44920">
              <w:t>08</w:t>
            </w:r>
            <w:r>
              <w:t xml:space="preserve"> </w:t>
            </w:r>
            <w:r w:rsidRPr="00A44920">
              <w:t>к</w:t>
            </w:r>
            <w:r>
              <w:t xml:space="preserve"> 20</w:t>
            </w:r>
            <w:r w:rsidRPr="00A44920">
              <w:t>07</w:t>
            </w:r>
          </w:p>
        </w:tc>
        <w:tc>
          <w:tcPr>
            <w:tcW w:w="0" w:type="auto"/>
            <w:vAlign w:val="center"/>
          </w:tcPr>
          <w:p w:rsidR="003F124F" w:rsidRPr="00A44920" w:rsidRDefault="003F124F" w:rsidP="00C3558A">
            <w:pPr>
              <w:jc w:val="center"/>
            </w:pPr>
            <w:r>
              <w:t>20</w:t>
            </w:r>
            <w:r w:rsidRPr="00A44920">
              <w:t>09</w:t>
            </w:r>
            <w:r>
              <w:t xml:space="preserve"> </w:t>
            </w:r>
            <w:r w:rsidRPr="00A44920">
              <w:t>к</w:t>
            </w:r>
            <w:r>
              <w:t xml:space="preserve"> 20</w:t>
            </w:r>
            <w:r w:rsidRPr="00A44920">
              <w:t>08</w:t>
            </w:r>
          </w:p>
        </w:tc>
      </w:tr>
      <w:tr w:rsidR="003F124F" w:rsidTr="00C3558A">
        <w:trPr>
          <w:trHeight w:val="555"/>
        </w:trPr>
        <w:tc>
          <w:tcPr>
            <w:tcW w:w="0" w:type="auto"/>
            <w:vAlign w:val="center"/>
          </w:tcPr>
          <w:p w:rsidR="003F124F" w:rsidRPr="00A44920" w:rsidRDefault="003F124F" w:rsidP="00C3558A">
            <w:r w:rsidRPr="00A44920">
              <w:t>Коэффициент абсолютной ликвидности</w:t>
            </w:r>
          </w:p>
        </w:tc>
        <w:tc>
          <w:tcPr>
            <w:tcW w:w="0" w:type="auto"/>
            <w:vAlign w:val="center"/>
          </w:tcPr>
          <w:p w:rsidR="003F124F" w:rsidRPr="00C67ACD" w:rsidRDefault="003F124F" w:rsidP="00C3558A">
            <w:pPr>
              <w:jc w:val="center"/>
              <w:rPr>
                <w:color w:val="000000"/>
              </w:rPr>
            </w:pPr>
            <w:r w:rsidRPr="00C67ACD">
              <w:rPr>
                <w:color w:val="000000"/>
              </w:rPr>
              <w:t>0,2-0,25</w:t>
            </w:r>
          </w:p>
        </w:tc>
        <w:tc>
          <w:tcPr>
            <w:tcW w:w="0" w:type="auto"/>
            <w:vAlign w:val="center"/>
          </w:tcPr>
          <w:p w:rsidR="003F124F" w:rsidRPr="00A44920" w:rsidRDefault="003F124F" w:rsidP="00C3558A">
            <w:pPr>
              <w:jc w:val="center"/>
            </w:pPr>
            <w:r w:rsidRPr="00A44920">
              <w:t>0,085</w:t>
            </w:r>
          </w:p>
        </w:tc>
        <w:tc>
          <w:tcPr>
            <w:tcW w:w="0" w:type="auto"/>
            <w:vAlign w:val="center"/>
          </w:tcPr>
          <w:p w:rsidR="003F124F" w:rsidRPr="00A44920" w:rsidRDefault="003F124F" w:rsidP="00C3558A">
            <w:pPr>
              <w:jc w:val="center"/>
            </w:pPr>
            <w:r w:rsidRPr="00A44920">
              <w:t>0,702</w:t>
            </w:r>
          </w:p>
        </w:tc>
        <w:tc>
          <w:tcPr>
            <w:tcW w:w="0" w:type="auto"/>
            <w:vAlign w:val="center"/>
          </w:tcPr>
          <w:p w:rsidR="003F124F" w:rsidRPr="00A44920" w:rsidRDefault="003F124F" w:rsidP="00C3558A">
            <w:pPr>
              <w:jc w:val="center"/>
            </w:pPr>
            <w:r w:rsidRPr="00A44920">
              <w:t>0,876</w:t>
            </w:r>
          </w:p>
        </w:tc>
        <w:tc>
          <w:tcPr>
            <w:tcW w:w="0" w:type="auto"/>
            <w:vAlign w:val="center"/>
          </w:tcPr>
          <w:p w:rsidR="003F124F" w:rsidRPr="00A44920" w:rsidRDefault="003F124F" w:rsidP="00C3558A">
            <w:pPr>
              <w:jc w:val="center"/>
            </w:pPr>
            <w:r w:rsidRPr="00A44920">
              <w:t>0,62</w:t>
            </w:r>
          </w:p>
        </w:tc>
        <w:tc>
          <w:tcPr>
            <w:tcW w:w="0" w:type="auto"/>
            <w:vAlign w:val="center"/>
          </w:tcPr>
          <w:p w:rsidR="003F124F" w:rsidRPr="00A44920" w:rsidRDefault="003F124F" w:rsidP="00C3558A">
            <w:pPr>
              <w:jc w:val="center"/>
            </w:pPr>
            <w:r w:rsidRPr="00A44920">
              <w:t>0,17</w:t>
            </w:r>
          </w:p>
        </w:tc>
      </w:tr>
      <w:tr w:rsidR="003F124F" w:rsidTr="00C3558A">
        <w:trPr>
          <w:trHeight w:val="555"/>
        </w:trPr>
        <w:tc>
          <w:tcPr>
            <w:tcW w:w="0" w:type="auto"/>
            <w:vAlign w:val="center"/>
          </w:tcPr>
          <w:p w:rsidR="003F124F" w:rsidRPr="00A44920" w:rsidRDefault="003F124F" w:rsidP="00C3558A">
            <w:r w:rsidRPr="00A44920">
              <w:t>Коэффициент быстрой (срочной)</w:t>
            </w:r>
            <w:r>
              <w:t xml:space="preserve"> </w:t>
            </w:r>
            <w:r w:rsidRPr="00A44920">
              <w:t>ликвидности</w:t>
            </w:r>
          </w:p>
        </w:tc>
        <w:tc>
          <w:tcPr>
            <w:tcW w:w="0" w:type="auto"/>
            <w:vAlign w:val="center"/>
          </w:tcPr>
          <w:p w:rsidR="003F124F" w:rsidRPr="00C67ACD" w:rsidRDefault="003F124F" w:rsidP="00C3558A">
            <w:pPr>
              <w:jc w:val="center"/>
              <w:rPr>
                <w:color w:val="000000"/>
              </w:rPr>
            </w:pPr>
            <w:r w:rsidRPr="00C67ACD">
              <w:rPr>
                <w:color w:val="000000"/>
              </w:rPr>
              <w:t>0,6-0,8</w:t>
            </w:r>
          </w:p>
        </w:tc>
        <w:tc>
          <w:tcPr>
            <w:tcW w:w="0" w:type="auto"/>
            <w:vAlign w:val="center"/>
          </w:tcPr>
          <w:p w:rsidR="003F124F" w:rsidRPr="00A44920" w:rsidRDefault="003F124F" w:rsidP="00C3558A">
            <w:pPr>
              <w:jc w:val="center"/>
            </w:pPr>
            <w:r w:rsidRPr="00A44920">
              <w:t>0,495</w:t>
            </w:r>
          </w:p>
        </w:tc>
        <w:tc>
          <w:tcPr>
            <w:tcW w:w="0" w:type="auto"/>
            <w:vAlign w:val="center"/>
          </w:tcPr>
          <w:p w:rsidR="003F124F" w:rsidRPr="00A44920" w:rsidRDefault="003F124F" w:rsidP="00C3558A">
            <w:pPr>
              <w:jc w:val="center"/>
            </w:pPr>
            <w:r w:rsidRPr="00A44920">
              <w:t>1,955</w:t>
            </w:r>
          </w:p>
        </w:tc>
        <w:tc>
          <w:tcPr>
            <w:tcW w:w="0" w:type="auto"/>
            <w:vAlign w:val="center"/>
          </w:tcPr>
          <w:p w:rsidR="003F124F" w:rsidRPr="00A44920" w:rsidRDefault="003F124F" w:rsidP="00C3558A">
            <w:pPr>
              <w:jc w:val="center"/>
            </w:pPr>
            <w:r w:rsidRPr="00A44920">
              <w:t>2,610</w:t>
            </w:r>
          </w:p>
        </w:tc>
        <w:tc>
          <w:tcPr>
            <w:tcW w:w="0" w:type="auto"/>
            <w:vAlign w:val="center"/>
          </w:tcPr>
          <w:p w:rsidR="003F124F" w:rsidRPr="00A44920" w:rsidRDefault="003F124F" w:rsidP="00C3558A">
            <w:pPr>
              <w:jc w:val="center"/>
            </w:pPr>
            <w:r w:rsidRPr="00A44920">
              <w:t>1,46</w:t>
            </w:r>
          </w:p>
        </w:tc>
        <w:tc>
          <w:tcPr>
            <w:tcW w:w="0" w:type="auto"/>
            <w:vAlign w:val="center"/>
          </w:tcPr>
          <w:p w:rsidR="003F124F" w:rsidRPr="00A44920" w:rsidRDefault="003F124F" w:rsidP="00C3558A">
            <w:pPr>
              <w:jc w:val="center"/>
            </w:pPr>
            <w:r w:rsidRPr="00A44920">
              <w:t>0,66</w:t>
            </w:r>
          </w:p>
        </w:tc>
      </w:tr>
      <w:tr w:rsidR="003F124F" w:rsidTr="00C3558A">
        <w:trPr>
          <w:trHeight w:val="538"/>
        </w:trPr>
        <w:tc>
          <w:tcPr>
            <w:tcW w:w="0" w:type="auto"/>
            <w:vAlign w:val="center"/>
          </w:tcPr>
          <w:p w:rsidR="003F124F" w:rsidRPr="00A44920" w:rsidRDefault="003F124F" w:rsidP="00C3558A">
            <w:r w:rsidRPr="00A44920">
              <w:t>Коэффициент текущей ликвидности</w:t>
            </w:r>
          </w:p>
        </w:tc>
        <w:tc>
          <w:tcPr>
            <w:tcW w:w="0" w:type="auto"/>
            <w:vAlign w:val="center"/>
          </w:tcPr>
          <w:p w:rsidR="003F124F" w:rsidRPr="00C67ACD" w:rsidRDefault="003F124F" w:rsidP="00C3558A">
            <w:pPr>
              <w:jc w:val="center"/>
              <w:rPr>
                <w:color w:val="000000"/>
              </w:rPr>
            </w:pPr>
            <w:r>
              <w:rPr>
                <w:color w:val="000000"/>
              </w:rPr>
              <w:t>1-2</w:t>
            </w:r>
          </w:p>
        </w:tc>
        <w:tc>
          <w:tcPr>
            <w:tcW w:w="0" w:type="auto"/>
            <w:vAlign w:val="center"/>
          </w:tcPr>
          <w:p w:rsidR="003F124F" w:rsidRPr="00A44920" w:rsidRDefault="003F124F" w:rsidP="00C3558A">
            <w:pPr>
              <w:jc w:val="center"/>
            </w:pPr>
            <w:r w:rsidRPr="00A44920">
              <w:t>0,807</w:t>
            </w:r>
          </w:p>
        </w:tc>
        <w:tc>
          <w:tcPr>
            <w:tcW w:w="0" w:type="auto"/>
            <w:vAlign w:val="center"/>
          </w:tcPr>
          <w:p w:rsidR="003F124F" w:rsidRPr="00A44920" w:rsidRDefault="003F124F" w:rsidP="00C3558A">
            <w:pPr>
              <w:jc w:val="center"/>
            </w:pPr>
            <w:r w:rsidRPr="00A44920">
              <w:t>2,940</w:t>
            </w:r>
          </w:p>
        </w:tc>
        <w:tc>
          <w:tcPr>
            <w:tcW w:w="0" w:type="auto"/>
            <w:vAlign w:val="center"/>
          </w:tcPr>
          <w:p w:rsidR="003F124F" w:rsidRPr="00A44920" w:rsidRDefault="003F124F" w:rsidP="00C3558A">
            <w:pPr>
              <w:jc w:val="center"/>
            </w:pPr>
            <w:r w:rsidRPr="00A44920">
              <w:t>3,708</w:t>
            </w:r>
          </w:p>
        </w:tc>
        <w:tc>
          <w:tcPr>
            <w:tcW w:w="0" w:type="auto"/>
            <w:vAlign w:val="center"/>
          </w:tcPr>
          <w:p w:rsidR="003F124F" w:rsidRPr="00A44920" w:rsidRDefault="003F124F" w:rsidP="00C3558A">
            <w:pPr>
              <w:jc w:val="center"/>
            </w:pPr>
            <w:r w:rsidRPr="00A44920">
              <w:t>2,13</w:t>
            </w:r>
          </w:p>
        </w:tc>
        <w:tc>
          <w:tcPr>
            <w:tcW w:w="0" w:type="auto"/>
            <w:vAlign w:val="center"/>
          </w:tcPr>
          <w:p w:rsidR="003F124F" w:rsidRPr="00A44920" w:rsidRDefault="003F124F" w:rsidP="00C3558A">
            <w:pPr>
              <w:jc w:val="center"/>
            </w:pPr>
            <w:r w:rsidRPr="00A44920">
              <w:t>0,77</w:t>
            </w:r>
          </w:p>
        </w:tc>
      </w:tr>
      <w:tr w:rsidR="003F124F" w:rsidTr="00C3558A">
        <w:trPr>
          <w:trHeight w:val="555"/>
        </w:trPr>
        <w:tc>
          <w:tcPr>
            <w:tcW w:w="0" w:type="auto"/>
            <w:vAlign w:val="center"/>
          </w:tcPr>
          <w:p w:rsidR="003F124F" w:rsidRPr="00A44920" w:rsidRDefault="003F124F" w:rsidP="00C3558A">
            <w:r w:rsidRPr="00A44920">
              <w:t>Общий показатель платёжеспособности</w:t>
            </w:r>
          </w:p>
        </w:tc>
        <w:tc>
          <w:tcPr>
            <w:tcW w:w="0" w:type="auto"/>
            <w:vAlign w:val="center"/>
          </w:tcPr>
          <w:p w:rsidR="003F124F" w:rsidRPr="00C67ACD" w:rsidRDefault="003F124F" w:rsidP="00C3558A">
            <w:pPr>
              <w:jc w:val="center"/>
              <w:rPr>
                <w:color w:val="000000"/>
              </w:rPr>
            </w:pPr>
            <w:r>
              <w:rPr>
                <w:color w:val="000000"/>
              </w:rPr>
              <w:t>≥</w:t>
            </w:r>
            <w:r w:rsidRPr="00C67ACD">
              <w:rPr>
                <w:color w:val="000000"/>
              </w:rPr>
              <w:t>1</w:t>
            </w:r>
          </w:p>
        </w:tc>
        <w:tc>
          <w:tcPr>
            <w:tcW w:w="0" w:type="auto"/>
            <w:vAlign w:val="center"/>
          </w:tcPr>
          <w:p w:rsidR="003F124F" w:rsidRPr="00A44920" w:rsidRDefault="003F124F" w:rsidP="00C3558A">
            <w:pPr>
              <w:jc w:val="center"/>
            </w:pPr>
            <w:r w:rsidRPr="00A44920">
              <w:t>0,607</w:t>
            </w:r>
          </w:p>
        </w:tc>
        <w:tc>
          <w:tcPr>
            <w:tcW w:w="0" w:type="auto"/>
            <w:vAlign w:val="center"/>
          </w:tcPr>
          <w:p w:rsidR="003F124F" w:rsidRPr="00A44920" w:rsidRDefault="003F124F" w:rsidP="00C3558A">
            <w:pPr>
              <w:jc w:val="center"/>
            </w:pPr>
            <w:r w:rsidRPr="00A44920">
              <w:t>1,608</w:t>
            </w:r>
          </w:p>
        </w:tc>
        <w:tc>
          <w:tcPr>
            <w:tcW w:w="0" w:type="auto"/>
            <w:vAlign w:val="center"/>
          </w:tcPr>
          <w:p w:rsidR="003F124F" w:rsidRPr="00A44920" w:rsidRDefault="003F124F" w:rsidP="00C3558A">
            <w:pPr>
              <w:jc w:val="center"/>
            </w:pPr>
            <w:r w:rsidRPr="00A44920">
              <w:t>2,057</w:t>
            </w:r>
          </w:p>
        </w:tc>
        <w:tc>
          <w:tcPr>
            <w:tcW w:w="0" w:type="auto"/>
            <w:vAlign w:val="center"/>
          </w:tcPr>
          <w:p w:rsidR="003F124F" w:rsidRPr="00A44920" w:rsidRDefault="003F124F" w:rsidP="00C3558A">
            <w:pPr>
              <w:jc w:val="center"/>
            </w:pPr>
            <w:r w:rsidRPr="00A44920">
              <w:t>1,00</w:t>
            </w:r>
          </w:p>
        </w:tc>
        <w:tc>
          <w:tcPr>
            <w:tcW w:w="0" w:type="auto"/>
            <w:vAlign w:val="center"/>
          </w:tcPr>
          <w:p w:rsidR="003F124F" w:rsidRPr="00A44920" w:rsidRDefault="003F124F" w:rsidP="00C3558A">
            <w:pPr>
              <w:jc w:val="center"/>
            </w:pPr>
            <w:r w:rsidRPr="00A44920">
              <w:t>0,45</w:t>
            </w:r>
          </w:p>
        </w:tc>
      </w:tr>
      <w:tr w:rsidR="003F124F" w:rsidTr="00C3558A">
        <w:trPr>
          <w:trHeight w:val="555"/>
        </w:trPr>
        <w:tc>
          <w:tcPr>
            <w:tcW w:w="0" w:type="auto"/>
            <w:vAlign w:val="center"/>
          </w:tcPr>
          <w:p w:rsidR="003F124F" w:rsidRPr="00A44920" w:rsidRDefault="003F124F" w:rsidP="00C3558A">
            <w:r w:rsidRPr="00A44920">
              <w:t>Коэффициент обеспеченности собственными оборотными средствами</w:t>
            </w:r>
          </w:p>
        </w:tc>
        <w:tc>
          <w:tcPr>
            <w:tcW w:w="0" w:type="auto"/>
            <w:vAlign w:val="center"/>
          </w:tcPr>
          <w:p w:rsidR="003F124F" w:rsidRPr="00C67ACD" w:rsidRDefault="003F124F" w:rsidP="00C3558A">
            <w:pPr>
              <w:jc w:val="center"/>
              <w:rPr>
                <w:color w:val="000000"/>
              </w:rPr>
            </w:pPr>
            <w:r w:rsidRPr="00C67ACD">
              <w:rPr>
                <w:color w:val="000000"/>
              </w:rPr>
              <w:t>0,1</w:t>
            </w:r>
          </w:p>
        </w:tc>
        <w:tc>
          <w:tcPr>
            <w:tcW w:w="0" w:type="auto"/>
            <w:vAlign w:val="center"/>
          </w:tcPr>
          <w:p w:rsidR="003F124F" w:rsidRPr="00A44920" w:rsidRDefault="003F124F" w:rsidP="00C3558A">
            <w:pPr>
              <w:jc w:val="center"/>
            </w:pPr>
            <w:r w:rsidRPr="00A44920">
              <w:t>-0,248</w:t>
            </w:r>
          </w:p>
        </w:tc>
        <w:tc>
          <w:tcPr>
            <w:tcW w:w="0" w:type="auto"/>
            <w:vAlign w:val="center"/>
          </w:tcPr>
          <w:p w:rsidR="003F124F" w:rsidRPr="00A44920" w:rsidRDefault="003F124F" w:rsidP="00C3558A">
            <w:pPr>
              <w:jc w:val="center"/>
            </w:pPr>
            <w:r w:rsidRPr="00A44920">
              <w:t>0,649</w:t>
            </w:r>
          </w:p>
        </w:tc>
        <w:tc>
          <w:tcPr>
            <w:tcW w:w="0" w:type="auto"/>
            <w:vAlign w:val="center"/>
          </w:tcPr>
          <w:p w:rsidR="003F124F" w:rsidRPr="00A44920" w:rsidRDefault="003F124F" w:rsidP="00C3558A">
            <w:pPr>
              <w:jc w:val="center"/>
            </w:pPr>
            <w:r w:rsidRPr="00A44920">
              <w:t>0,723</w:t>
            </w:r>
          </w:p>
        </w:tc>
        <w:tc>
          <w:tcPr>
            <w:tcW w:w="0" w:type="auto"/>
            <w:vAlign w:val="center"/>
          </w:tcPr>
          <w:p w:rsidR="003F124F" w:rsidRPr="00A44920" w:rsidRDefault="003F124F" w:rsidP="00C3558A">
            <w:pPr>
              <w:jc w:val="center"/>
            </w:pPr>
            <w:r w:rsidRPr="00A44920">
              <w:t>0,90</w:t>
            </w:r>
          </w:p>
        </w:tc>
        <w:tc>
          <w:tcPr>
            <w:tcW w:w="0" w:type="auto"/>
            <w:vAlign w:val="center"/>
          </w:tcPr>
          <w:p w:rsidR="003F124F" w:rsidRPr="00A44920" w:rsidRDefault="003F124F" w:rsidP="00C3558A">
            <w:pPr>
              <w:jc w:val="center"/>
            </w:pPr>
            <w:r w:rsidRPr="00A44920">
              <w:t>0,07</w:t>
            </w:r>
          </w:p>
        </w:tc>
      </w:tr>
      <w:tr w:rsidR="003F124F" w:rsidTr="00C3558A">
        <w:trPr>
          <w:trHeight w:val="555"/>
        </w:trPr>
        <w:tc>
          <w:tcPr>
            <w:tcW w:w="0" w:type="auto"/>
            <w:vAlign w:val="center"/>
          </w:tcPr>
          <w:p w:rsidR="003F124F" w:rsidRPr="00A44920" w:rsidRDefault="003F124F" w:rsidP="00C3558A">
            <w:r w:rsidRPr="00A44920">
              <w:t>Чистый оборотный капитал, тыс.</w:t>
            </w:r>
            <w:r>
              <w:t xml:space="preserve"> </w:t>
            </w:r>
            <w:r w:rsidRPr="00A44920">
              <w:t>руб.</w:t>
            </w:r>
          </w:p>
        </w:tc>
        <w:tc>
          <w:tcPr>
            <w:tcW w:w="0" w:type="auto"/>
            <w:vAlign w:val="center"/>
          </w:tcPr>
          <w:p w:rsidR="003F124F" w:rsidRPr="00C67ACD" w:rsidRDefault="003F124F" w:rsidP="00C3558A">
            <w:pPr>
              <w:jc w:val="center"/>
              <w:rPr>
                <w:color w:val="000000"/>
              </w:rPr>
            </w:pPr>
            <w:r w:rsidRPr="00C67ACD">
              <w:rPr>
                <w:color w:val="000000"/>
              </w:rPr>
              <w:t>рост</w:t>
            </w:r>
          </w:p>
        </w:tc>
        <w:tc>
          <w:tcPr>
            <w:tcW w:w="0" w:type="auto"/>
            <w:vAlign w:val="center"/>
          </w:tcPr>
          <w:p w:rsidR="003F124F" w:rsidRPr="00A44920" w:rsidRDefault="003F124F" w:rsidP="00C3558A">
            <w:pPr>
              <w:jc w:val="center"/>
            </w:pPr>
            <w:r>
              <w:t>-1174</w:t>
            </w:r>
          </w:p>
        </w:tc>
        <w:tc>
          <w:tcPr>
            <w:tcW w:w="0" w:type="auto"/>
            <w:vAlign w:val="center"/>
          </w:tcPr>
          <w:p w:rsidR="003F124F" w:rsidRPr="00A44920" w:rsidRDefault="003F124F" w:rsidP="00C3558A">
            <w:pPr>
              <w:jc w:val="center"/>
            </w:pPr>
            <w:r>
              <w:t>2648</w:t>
            </w:r>
          </w:p>
        </w:tc>
        <w:tc>
          <w:tcPr>
            <w:tcW w:w="0" w:type="auto"/>
            <w:vAlign w:val="center"/>
          </w:tcPr>
          <w:p w:rsidR="003F124F" w:rsidRPr="00A44920" w:rsidRDefault="003F124F" w:rsidP="00C3558A">
            <w:pPr>
              <w:jc w:val="center"/>
            </w:pPr>
            <w:r>
              <w:t>3436</w:t>
            </w:r>
          </w:p>
        </w:tc>
        <w:tc>
          <w:tcPr>
            <w:tcW w:w="0" w:type="auto"/>
            <w:vAlign w:val="center"/>
          </w:tcPr>
          <w:p w:rsidR="003F124F" w:rsidRPr="00A44920" w:rsidRDefault="003F124F" w:rsidP="00C3558A">
            <w:pPr>
              <w:jc w:val="center"/>
            </w:pPr>
            <w:r>
              <w:t>3822</w:t>
            </w:r>
          </w:p>
        </w:tc>
        <w:tc>
          <w:tcPr>
            <w:tcW w:w="0" w:type="auto"/>
            <w:vAlign w:val="center"/>
          </w:tcPr>
          <w:p w:rsidR="003F124F" w:rsidRPr="00A44920" w:rsidRDefault="003F124F" w:rsidP="00C3558A">
            <w:pPr>
              <w:jc w:val="center"/>
            </w:pPr>
            <w:r>
              <w:t>788</w:t>
            </w:r>
          </w:p>
        </w:tc>
      </w:tr>
    </w:tbl>
    <w:p w:rsidR="00EF1163" w:rsidRDefault="00EF1163" w:rsidP="00A44920">
      <w:pPr>
        <w:spacing w:line="360" w:lineRule="auto"/>
        <w:ind w:left="1176"/>
        <w:jc w:val="both"/>
        <w:rPr>
          <w:sz w:val="28"/>
          <w:szCs w:val="28"/>
        </w:rPr>
      </w:pPr>
    </w:p>
    <w:p w:rsidR="008B3549" w:rsidRPr="00B96D81" w:rsidRDefault="008B3549" w:rsidP="008B3549">
      <w:pPr>
        <w:spacing w:line="360" w:lineRule="auto"/>
        <w:ind w:firstLine="709"/>
        <w:jc w:val="both"/>
        <w:rPr>
          <w:sz w:val="28"/>
          <w:szCs w:val="28"/>
        </w:rPr>
      </w:pPr>
      <w:r>
        <w:rPr>
          <w:sz w:val="28"/>
          <w:szCs w:val="28"/>
        </w:rPr>
        <w:tab/>
      </w:r>
      <w:r w:rsidRPr="00B96D81">
        <w:rPr>
          <w:sz w:val="28"/>
          <w:szCs w:val="28"/>
        </w:rPr>
        <w:t xml:space="preserve">Коэффициент абсолютной ликвидности по состоянию на </w:t>
      </w:r>
      <w:smartTag w:uri="urn:schemas-microsoft-com:office:smarttags" w:element="metricconverter">
        <w:smartTagPr>
          <w:attr w:name="ProductID" w:val="2007 г"/>
        </w:smartTagPr>
        <w:r w:rsidRPr="00B96D81">
          <w:rPr>
            <w:sz w:val="28"/>
            <w:szCs w:val="28"/>
          </w:rPr>
          <w:t>2007</w:t>
        </w:r>
        <w:r>
          <w:rPr>
            <w:sz w:val="28"/>
            <w:szCs w:val="28"/>
          </w:rPr>
          <w:t xml:space="preserve"> </w:t>
        </w:r>
        <w:r w:rsidRPr="00B96D81">
          <w:rPr>
            <w:sz w:val="28"/>
            <w:szCs w:val="28"/>
          </w:rPr>
          <w:t>г</w:t>
        </w:r>
      </w:smartTag>
      <w:r>
        <w:rPr>
          <w:sz w:val="28"/>
          <w:szCs w:val="28"/>
        </w:rPr>
        <w:t>.</w:t>
      </w:r>
      <w:r w:rsidRPr="00B96D81">
        <w:rPr>
          <w:sz w:val="28"/>
          <w:szCs w:val="28"/>
        </w:rPr>
        <w:t xml:space="preserve"> составил – </w:t>
      </w:r>
      <w:r>
        <w:rPr>
          <w:sz w:val="28"/>
          <w:szCs w:val="28"/>
        </w:rPr>
        <w:t>0,085</w:t>
      </w:r>
      <w:r w:rsidRPr="00B96D81">
        <w:rPr>
          <w:sz w:val="28"/>
          <w:szCs w:val="28"/>
        </w:rPr>
        <w:t xml:space="preserve">, что ниже допустимого минимального значения, к </w:t>
      </w:r>
      <w:smartTag w:uri="urn:schemas-microsoft-com:office:smarttags" w:element="metricconverter">
        <w:smartTagPr>
          <w:attr w:name="ProductID" w:val="2008 г"/>
        </w:smartTagPr>
        <w:r w:rsidRPr="00B96D81">
          <w:rPr>
            <w:sz w:val="28"/>
            <w:szCs w:val="28"/>
          </w:rPr>
          <w:t>2008</w:t>
        </w:r>
        <w:r>
          <w:rPr>
            <w:sz w:val="28"/>
            <w:szCs w:val="28"/>
          </w:rPr>
          <w:t xml:space="preserve"> </w:t>
        </w:r>
        <w:r w:rsidRPr="00B96D81">
          <w:rPr>
            <w:sz w:val="28"/>
            <w:szCs w:val="28"/>
          </w:rPr>
          <w:t>г</w:t>
        </w:r>
      </w:smartTag>
      <w:r>
        <w:rPr>
          <w:sz w:val="28"/>
          <w:szCs w:val="28"/>
        </w:rPr>
        <w:t>.</w:t>
      </w:r>
      <w:r w:rsidRPr="00B96D81">
        <w:rPr>
          <w:sz w:val="28"/>
          <w:szCs w:val="28"/>
        </w:rPr>
        <w:t xml:space="preserve"> он вырос на </w:t>
      </w:r>
      <w:r>
        <w:rPr>
          <w:sz w:val="28"/>
          <w:szCs w:val="28"/>
        </w:rPr>
        <w:t>0,62</w:t>
      </w:r>
      <w:r w:rsidRPr="00B96D81">
        <w:rPr>
          <w:sz w:val="28"/>
          <w:szCs w:val="28"/>
        </w:rPr>
        <w:t>, что считается положительной тенденцией</w:t>
      </w:r>
      <w:r>
        <w:rPr>
          <w:sz w:val="28"/>
          <w:szCs w:val="28"/>
        </w:rPr>
        <w:t xml:space="preserve"> и</w:t>
      </w:r>
      <w:r w:rsidRPr="00B96D81">
        <w:rPr>
          <w:sz w:val="28"/>
          <w:szCs w:val="28"/>
        </w:rPr>
        <w:t xml:space="preserve"> в </w:t>
      </w:r>
      <w:smartTag w:uri="urn:schemas-microsoft-com:office:smarttags" w:element="metricconverter">
        <w:smartTagPr>
          <w:attr w:name="ProductID" w:val="2009 г"/>
        </w:smartTagPr>
        <w:r w:rsidRPr="00B96D81">
          <w:rPr>
            <w:sz w:val="28"/>
            <w:szCs w:val="28"/>
          </w:rPr>
          <w:t>2009</w:t>
        </w:r>
        <w:r>
          <w:rPr>
            <w:sz w:val="28"/>
            <w:szCs w:val="28"/>
          </w:rPr>
          <w:t xml:space="preserve"> </w:t>
        </w:r>
        <w:r w:rsidRPr="00B96D81">
          <w:rPr>
            <w:sz w:val="28"/>
            <w:szCs w:val="28"/>
          </w:rPr>
          <w:t>г</w:t>
        </w:r>
      </w:smartTag>
      <w:r>
        <w:rPr>
          <w:sz w:val="28"/>
          <w:szCs w:val="28"/>
        </w:rPr>
        <w:t>.</w:t>
      </w:r>
      <w:r w:rsidRPr="00B96D81">
        <w:rPr>
          <w:sz w:val="28"/>
          <w:szCs w:val="28"/>
        </w:rPr>
        <w:t xml:space="preserve"> коэффициент абсолютной ликвидности </w:t>
      </w:r>
      <w:r>
        <w:rPr>
          <w:sz w:val="28"/>
          <w:szCs w:val="28"/>
        </w:rPr>
        <w:t>продолжил рост, а именно на 0,17 и составил 0,876</w:t>
      </w:r>
      <w:r w:rsidRPr="00B96D81">
        <w:rPr>
          <w:sz w:val="28"/>
          <w:szCs w:val="28"/>
        </w:rPr>
        <w:t xml:space="preserve"> , это указывает на платежеспособность данного предприятия.</w:t>
      </w:r>
    </w:p>
    <w:p w:rsidR="008B3549" w:rsidRPr="00B96D81" w:rsidRDefault="008B3549" w:rsidP="008B3549">
      <w:pPr>
        <w:spacing w:line="360" w:lineRule="auto"/>
        <w:ind w:firstLine="708"/>
        <w:jc w:val="both"/>
        <w:rPr>
          <w:sz w:val="28"/>
          <w:szCs w:val="28"/>
        </w:rPr>
      </w:pPr>
      <w:r w:rsidRPr="00B96D81">
        <w:rPr>
          <w:sz w:val="28"/>
          <w:szCs w:val="28"/>
        </w:rPr>
        <w:t xml:space="preserve">Коэффициент срочной ликвидности в </w:t>
      </w:r>
      <w:smartTag w:uri="urn:schemas-microsoft-com:office:smarttags" w:element="metricconverter">
        <w:smartTagPr>
          <w:attr w:name="ProductID" w:val="2007 г"/>
        </w:smartTagPr>
        <w:r w:rsidRPr="00B96D81">
          <w:rPr>
            <w:sz w:val="28"/>
            <w:szCs w:val="28"/>
          </w:rPr>
          <w:t>2007</w:t>
        </w:r>
        <w:r>
          <w:rPr>
            <w:sz w:val="28"/>
            <w:szCs w:val="28"/>
          </w:rPr>
          <w:t xml:space="preserve"> </w:t>
        </w:r>
        <w:r w:rsidRPr="00B96D81">
          <w:rPr>
            <w:sz w:val="28"/>
            <w:szCs w:val="28"/>
          </w:rPr>
          <w:t>г</w:t>
        </w:r>
      </w:smartTag>
      <w:r>
        <w:rPr>
          <w:sz w:val="28"/>
          <w:szCs w:val="28"/>
        </w:rPr>
        <w:t xml:space="preserve">. составлял 0,495, это говорит о </w:t>
      </w:r>
      <w:r w:rsidRPr="00B96D81">
        <w:rPr>
          <w:sz w:val="28"/>
          <w:szCs w:val="28"/>
        </w:rPr>
        <w:t xml:space="preserve">неспособности предприятия покрыть краткосрочные обязательства наиболее ликвидными активами, которых сильно не хватает. К </w:t>
      </w:r>
      <w:smartTag w:uri="urn:schemas-microsoft-com:office:smarttags" w:element="metricconverter">
        <w:smartTagPr>
          <w:attr w:name="ProductID" w:val="2008 г"/>
        </w:smartTagPr>
        <w:r w:rsidRPr="00B96D81">
          <w:rPr>
            <w:sz w:val="28"/>
            <w:szCs w:val="28"/>
          </w:rPr>
          <w:t>2008</w:t>
        </w:r>
        <w:r>
          <w:rPr>
            <w:sz w:val="28"/>
            <w:szCs w:val="28"/>
          </w:rPr>
          <w:t xml:space="preserve"> </w:t>
        </w:r>
        <w:r w:rsidRPr="00B96D81">
          <w:rPr>
            <w:sz w:val="28"/>
            <w:szCs w:val="28"/>
          </w:rPr>
          <w:t>г</w:t>
        </w:r>
      </w:smartTag>
      <w:r>
        <w:rPr>
          <w:sz w:val="28"/>
          <w:szCs w:val="28"/>
        </w:rPr>
        <w:t>.</w:t>
      </w:r>
      <w:r w:rsidRPr="00B96D81">
        <w:rPr>
          <w:sz w:val="28"/>
          <w:szCs w:val="28"/>
        </w:rPr>
        <w:t xml:space="preserve"> наблюдался рост коэффициента на </w:t>
      </w:r>
      <w:r>
        <w:rPr>
          <w:sz w:val="28"/>
          <w:szCs w:val="28"/>
        </w:rPr>
        <w:t>1,46</w:t>
      </w:r>
      <w:r w:rsidRPr="00B96D81">
        <w:rPr>
          <w:sz w:val="28"/>
          <w:szCs w:val="28"/>
        </w:rPr>
        <w:t xml:space="preserve">, </w:t>
      </w:r>
      <w:r>
        <w:rPr>
          <w:sz w:val="28"/>
          <w:szCs w:val="28"/>
        </w:rPr>
        <w:t>что очень положительно для предприятия</w:t>
      </w:r>
      <w:r w:rsidRPr="00B96D81">
        <w:rPr>
          <w:sz w:val="28"/>
          <w:szCs w:val="28"/>
        </w:rPr>
        <w:t xml:space="preserve">, а в </w:t>
      </w:r>
      <w:smartTag w:uri="urn:schemas-microsoft-com:office:smarttags" w:element="metricconverter">
        <w:smartTagPr>
          <w:attr w:name="ProductID" w:val="2009 г"/>
        </w:smartTagPr>
        <w:r w:rsidRPr="00B96D81">
          <w:rPr>
            <w:sz w:val="28"/>
            <w:szCs w:val="28"/>
          </w:rPr>
          <w:t>2009</w:t>
        </w:r>
        <w:r>
          <w:rPr>
            <w:sz w:val="28"/>
            <w:szCs w:val="28"/>
          </w:rPr>
          <w:t xml:space="preserve"> </w:t>
        </w:r>
        <w:r w:rsidRPr="00B96D81">
          <w:rPr>
            <w:sz w:val="28"/>
            <w:szCs w:val="28"/>
          </w:rPr>
          <w:t>г</w:t>
        </w:r>
      </w:smartTag>
      <w:r>
        <w:rPr>
          <w:sz w:val="28"/>
          <w:szCs w:val="28"/>
        </w:rPr>
        <w:t>.</w:t>
      </w:r>
      <w:r w:rsidRPr="00B96D81">
        <w:rPr>
          <w:sz w:val="28"/>
          <w:szCs w:val="28"/>
        </w:rPr>
        <w:t xml:space="preserve"> он </w:t>
      </w:r>
      <w:r>
        <w:rPr>
          <w:sz w:val="28"/>
          <w:szCs w:val="28"/>
        </w:rPr>
        <w:t>увеличился</w:t>
      </w:r>
      <w:r w:rsidRPr="00B96D81">
        <w:rPr>
          <w:sz w:val="28"/>
          <w:szCs w:val="28"/>
        </w:rPr>
        <w:t xml:space="preserve"> на </w:t>
      </w:r>
      <w:r>
        <w:rPr>
          <w:sz w:val="28"/>
          <w:szCs w:val="28"/>
        </w:rPr>
        <w:t>0,66</w:t>
      </w:r>
      <w:r w:rsidRPr="00B96D81">
        <w:rPr>
          <w:sz w:val="28"/>
          <w:szCs w:val="28"/>
        </w:rPr>
        <w:t xml:space="preserve"> и составил </w:t>
      </w:r>
      <w:r>
        <w:rPr>
          <w:sz w:val="28"/>
          <w:szCs w:val="28"/>
        </w:rPr>
        <w:t>2,610</w:t>
      </w:r>
      <w:r w:rsidRPr="00B96D81">
        <w:rPr>
          <w:sz w:val="28"/>
          <w:szCs w:val="28"/>
        </w:rPr>
        <w:t xml:space="preserve">. Можно сделать вывод, что в случае немедленного погашения всех краткосрочных обязательств, предприятие </w:t>
      </w:r>
      <w:r>
        <w:rPr>
          <w:sz w:val="28"/>
          <w:szCs w:val="28"/>
        </w:rPr>
        <w:t>вполне сможет их погасить самостоятельно.</w:t>
      </w:r>
    </w:p>
    <w:p w:rsidR="008B3549" w:rsidRPr="00B96D81" w:rsidRDefault="008B3549" w:rsidP="008B3549">
      <w:pPr>
        <w:spacing w:line="360" w:lineRule="auto"/>
        <w:ind w:firstLine="709"/>
        <w:jc w:val="both"/>
        <w:rPr>
          <w:sz w:val="28"/>
          <w:szCs w:val="28"/>
        </w:rPr>
      </w:pPr>
      <w:r w:rsidRPr="00B96D81">
        <w:rPr>
          <w:sz w:val="28"/>
          <w:szCs w:val="28"/>
        </w:rPr>
        <w:t xml:space="preserve">Коэффициент текущей ликвидности показывает, в какой степени текущие активы покрывают краткосрочные обязательства. В </w:t>
      </w:r>
      <w:smartTag w:uri="urn:schemas-microsoft-com:office:smarttags" w:element="metricconverter">
        <w:smartTagPr>
          <w:attr w:name="ProductID" w:val="2007 г"/>
        </w:smartTagPr>
        <w:r w:rsidRPr="00B96D81">
          <w:rPr>
            <w:sz w:val="28"/>
            <w:szCs w:val="28"/>
          </w:rPr>
          <w:t>2007 г</w:t>
        </w:r>
      </w:smartTag>
      <w:r>
        <w:rPr>
          <w:sz w:val="28"/>
          <w:szCs w:val="28"/>
        </w:rPr>
        <w:t>.</w:t>
      </w:r>
      <w:r w:rsidRPr="00B96D81">
        <w:rPr>
          <w:sz w:val="28"/>
          <w:szCs w:val="28"/>
        </w:rPr>
        <w:t xml:space="preserve"> наблюдается превышение </w:t>
      </w:r>
      <w:r>
        <w:rPr>
          <w:sz w:val="28"/>
          <w:szCs w:val="28"/>
        </w:rPr>
        <w:t>краткосрочных обязательств над</w:t>
      </w:r>
      <w:r w:rsidRPr="00B96D81">
        <w:rPr>
          <w:sz w:val="28"/>
          <w:szCs w:val="28"/>
        </w:rPr>
        <w:t xml:space="preserve"> </w:t>
      </w:r>
      <w:r>
        <w:rPr>
          <w:sz w:val="28"/>
          <w:szCs w:val="28"/>
        </w:rPr>
        <w:t>оборотными активами, то есть</w:t>
      </w:r>
      <w:r w:rsidRPr="00B96D81">
        <w:rPr>
          <w:sz w:val="28"/>
          <w:szCs w:val="28"/>
        </w:rPr>
        <w:t xml:space="preserve"> коэффициент составил </w:t>
      </w:r>
      <w:r>
        <w:rPr>
          <w:sz w:val="28"/>
          <w:szCs w:val="28"/>
        </w:rPr>
        <w:t>0,807</w:t>
      </w:r>
      <w:r w:rsidRPr="00B96D81">
        <w:rPr>
          <w:sz w:val="28"/>
          <w:szCs w:val="28"/>
        </w:rPr>
        <w:t xml:space="preserve">, что </w:t>
      </w:r>
      <w:r>
        <w:rPr>
          <w:sz w:val="28"/>
          <w:szCs w:val="28"/>
        </w:rPr>
        <w:t>чуть ниже допустимого минимального</w:t>
      </w:r>
      <w:r w:rsidRPr="00B96D81">
        <w:rPr>
          <w:sz w:val="28"/>
          <w:szCs w:val="28"/>
        </w:rPr>
        <w:t xml:space="preserve"> значениям. В </w:t>
      </w:r>
      <w:smartTag w:uri="urn:schemas-microsoft-com:office:smarttags" w:element="metricconverter">
        <w:smartTagPr>
          <w:attr w:name="ProductID" w:val="2008 г"/>
        </w:smartTagPr>
        <w:r w:rsidRPr="00B96D81">
          <w:rPr>
            <w:sz w:val="28"/>
            <w:szCs w:val="28"/>
          </w:rPr>
          <w:t>2008</w:t>
        </w:r>
        <w:r>
          <w:rPr>
            <w:sz w:val="28"/>
            <w:szCs w:val="28"/>
          </w:rPr>
          <w:t xml:space="preserve"> </w:t>
        </w:r>
        <w:r w:rsidRPr="00B96D81">
          <w:rPr>
            <w:sz w:val="28"/>
            <w:szCs w:val="28"/>
          </w:rPr>
          <w:t>г</w:t>
        </w:r>
      </w:smartTag>
      <w:r>
        <w:rPr>
          <w:sz w:val="28"/>
          <w:szCs w:val="28"/>
        </w:rPr>
        <w:t>.</w:t>
      </w:r>
      <w:r w:rsidRPr="00B96D81">
        <w:rPr>
          <w:sz w:val="28"/>
          <w:szCs w:val="28"/>
        </w:rPr>
        <w:t xml:space="preserve"> данный коэффициент составил </w:t>
      </w:r>
      <w:r>
        <w:rPr>
          <w:sz w:val="28"/>
          <w:szCs w:val="28"/>
        </w:rPr>
        <w:t>2,940</w:t>
      </w:r>
      <w:r w:rsidRPr="00B96D81">
        <w:rPr>
          <w:sz w:val="28"/>
          <w:szCs w:val="28"/>
        </w:rPr>
        <w:t xml:space="preserve">,а в </w:t>
      </w:r>
      <w:smartTag w:uri="urn:schemas-microsoft-com:office:smarttags" w:element="metricconverter">
        <w:smartTagPr>
          <w:attr w:name="ProductID" w:val="2009 г"/>
        </w:smartTagPr>
        <w:r w:rsidRPr="00B96D81">
          <w:rPr>
            <w:sz w:val="28"/>
            <w:szCs w:val="28"/>
          </w:rPr>
          <w:t>2009</w:t>
        </w:r>
        <w:r>
          <w:rPr>
            <w:sz w:val="28"/>
            <w:szCs w:val="28"/>
          </w:rPr>
          <w:t xml:space="preserve"> </w:t>
        </w:r>
        <w:r w:rsidRPr="00B96D81">
          <w:rPr>
            <w:sz w:val="28"/>
            <w:szCs w:val="28"/>
          </w:rPr>
          <w:t>г</w:t>
        </w:r>
      </w:smartTag>
      <w:r>
        <w:rPr>
          <w:sz w:val="28"/>
          <w:szCs w:val="28"/>
        </w:rPr>
        <w:t>.</w:t>
      </w:r>
      <w:r w:rsidRPr="00B96D81">
        <w:rPr>
          <w:sz w:val="28"/>
          <w:szCs w:val="28"/>
        </w:rPr>
        <w:t xml:space="preserve"> он </w:t>
      </w:r>
      <w:r>
        <w:rPr>
          <w:sz w:val="28"/>
          <w:szCs w:val="28"/>
        </w:rPr>
        <w:t>вырос</w:t>
      </w:r>
      <w:r w:rsidRPr="00B96D81">
        <w:rPr>
          <w:sz w:val="28"/>
          <w:szCs w:val="28"/>
        </w:rPr>
        <w:t xml:space="preserve"> на </w:t>
      </w:r>
      <w:r>
        <w:rPr>
          <w:sz w:val="28"/>
          <w:szCs w:val="28"/>
        </w:rPr>
        <w:t>0,77</w:t>
      </w:r>
      <w:r w:rsidRPr="00B96D81">
        <w:rPr>
          <w:sz w:val="28"/>
          <w:szCs w:val="28"/>
        </w:rPr>
        <w:t xml:space="preserve"> и составил</w:t>
      </w:r>
      <w:r>
        <w:rPr>
          <w:sz w:val="28"/>
          <w:szCs w:val="28"/>
        </w:rPr>
        <w:t xml:space="preserve"> 3,708</w:t>
      </w:r>
      <w:r w:rsidRPr="00B96D81">
        <w:rPr>
          <w:sz w:val="28"/>
          <w:szCs w:val="28"/>
        </w:rPr>
        <w:t>, исходя из этих цифр</w:t>
      </w:r>
      <w:r w:rsidR="004D4D11" w:rsidRPr="004D4D11">
        <w:rPr>
          <w:sz w:val="28"/>
          <w:szCs w:val="28"/>
        </w:rPr>
        <w:t>,</w:t>
      </w:r>
      <w:r w:rsidRPr="00B96D81">
        <w:rPr>
          <w:sz w:val="28"/>
          <w:szCs w:val="28"/>
        </w:rPr>
        <w:t xml:space="preserve"> можно сказать, что в случае немедленного погашения </w:t>
      </w:r>
      <w:r w:rsidR="00C3558A">
        <w:rPr>
          <w:sz w:val="28"/>
          <w:szCs w:val="28"/>
        </w:rPr>
        <w:t>всех краткосрочных обязательств</w:t>
      </w:r>
      <w:r w:rsidRPr="00B96D81">
        <w:rPr>
          <w:sz w:val="28"/>
          <w:szCs w:val="28"/>
        </w:rPr>
        <w:t xml:space="preserve"> реализации всех собственных оборотных активов будет </w:t>
      </w:r>
      <w:r w:rsidR="00C3558A">
        <w:rPr>
          <w:sz w:val="28"/>
          <w:szCs w:val="28"/>
        </w:rPr>
        <w:t xml:space="preserve">вполне </w:t>
      </w:r>
      <w:r w:rsidRPr="00B96D81">
        <w:rPr>
          <w:sz w:val="28"/>
          <w:szCs w:val="28"/>
        </w:rPr>
        <w:t xml:space="preserve">достаточно, </w:t>
      </w:r>
      <w:r w:rsidR="00C3558A">
        <w:rPr>
          <w:sz w:val="28"/>
          <w:szCs w:val="28"/>
        </w:rPr>
        <w:t>так как данный показатель находится намного выше норматива</w:t>
      </w:r>
      <w:r w:rsidRPr="00B96D81">
        <w:rPr>
          <w:sz w:val="28"/>
          <w:szCs w:val="28"/>
        </w:rPr>
        <w:t>.</w:t>
      </w:r>
    </w:p>
    <w:p w:rsidR="008B3549" w:rsidRPr="00B96D81" w:rsidRDefault="008B3549" w:rsidP="008B3549">
      <w:pPr>
        <w:spacing w:line="360" w:lineRule="auto"/>
        <w:ind w:firstLine="709"/>
        <w:jc w:val="both"/>
        <w:rPr>
          <w:sz w:val="28"/>
          <w:szCs w:val="28"/>
        </w:rPr>
      </w:pPr>
      <w:r w:rsidRPr="00B96D81">
        <w:rPr>
          <w:sz w:val="28"/>
          <w:szCs w:val="28"/>
        </w:rPr>
        <w:t xml:space="preserve">Общий показатель платежеспособности в </w:t>
      </w:r>
      <w:smartTag w:uri="urn:schemas-microsoft-com:office:smarttags" w:element="metricconverter">
        <w:smartTagPr>
          <w:attr w:name="ProductID" w:val="2007 г"/>
        </w:smartTagPr>
        <w:r w:rsidRPr="00B96D81">
          <w:rPr>
            <w:sz w:val="28"/>
            <w:szCs w:val="28"/>
          </w:rPr>
          <w:t>2007</w:t>
        </w:r>
        <w:r>
          <w:rPr>
            <w:sz w:val="28"/>
            <w:szCs w:val="28"/>
          </w:rPr>
          <w:t xml:space="preserve"> </w:t>
        </w:r>
        <w:r w:rsidRPr="00B96D81">
          <w:rPr>
            <w:sz w:val="28"/>
            <w:szCs w:val="28"/>
          </w:rPr>
          <w:t>г</w:t>
        </w:r>
      </w:smartTag>
      <w:r>
        <w:rPr>
          <w:sz w:val="28"/>
          <w:szCs w:val="28"/>
        </w:rPr>
        <w:t>.</w:t>
      </w:r>
      <w:r w:rsidRPr="00B96D81">
        <w:rPr>
          <w:sz w:val="28"/>
          <w:szCs w:val="28"/>
        </w:rPr>
        <w:t xml:space="preserve"> составлял 0,</w:t>
      </w:r>
      <w:r w:rsidR="00C3558A">
        <w:rPr>
          <w:sz w:val="28"/>
          <w:szCs w:val="28"/>
        </w:rPr>
        <w:t>607</w:t>
      </w:r>
      <w:r w:rsidRPr="00B96D81">
        <w:rPr>
          <w:sz w:val="28"/>
          <w:szCs w:val="28"/>
        </w:rPr>
        <w:t>, что намного меньше требуемого норматива, а в</w:t>
      </w:r>
      <w:r w:rsidR="00C3558A">
        <w:rPr>
          <w:sz w:val="28"/>
          <w:szCs w:val="28"/>
        </w:rPr>
        <w:t>2008 г. и</w:t>
      </w:r>
      <w:r w:rsidRPr="00B96D81">
        <w:rPr>
          <w:sz w:val="28"/>
          <w:szCs w:val="28"/>
        </w:rPr>
        <w:t xml:space="preserve"> </w:t>
      </w:r>
      <w:smartTag w:uri="urn:schemas-microsoft-com:office:smarttags" w:element="metricconverter">
        <w:smartTagPr>
          <w:attr w:name="ProductID" w:val="2009 г"/>
        </w:smartTagPr>
        <w:r w:rsidRPr="00B96D81">
          <w:rPr>
            <w:sz w:val="28"/>
            <w:szCs w:val="28"/>
          </w:rPr>
          <w:t>2009</w:t>
        </w:r>
        <w:r>
          <w:rPr>
            <w:sz w:val="28"/>
            <w:szCs w:val="28"/>
          </w:rPr>
          <w:t xml:space="preserve"> </w:t>
        </w:r>
        <w:r w:rsidRPr="00B96D81">
          <w:rPr>
            <w:sz w:val="28"/>
            <w:szCs w:val="28"/>
          </w:rPr>
          <w:t>г</w:t>
        </w:r>
      </w:smartTag>
      <w:r>
        <w:rPr>
          <w:sz w:val="28"/>
          <w:szCs w:val="28"/>
        </w:rPr>
        <w:t>.</w:t>
      </w:r>
      <w:r w:rsidRPr="00B96D81">
        <w:rPr>
          <w:sz w:val="28"/>
          <w:szCs w:val="28"/>
        </w:rPr>
        <w:t xml:space="preserve"> он </w:t>
      </w:r>
      <w:r w:rsidR="00C3558A">
        <w:rPr>
          <w:sz w:val="28"/>
          <w:szCs w:val="28"/>
        </w:rPr>
        <w:t>вырос</w:t>
      </w:r>
      <w:r w:rsidRPr="00B96D81">
        <w:rPr>
          <w:sz w:val="28"/>
          <w:szCs w:val="28"/>
        </w:rPr>
        <w:t xml:space="preserve"> </w:t>
      </w:r>
      <w:r w:rsidR="004D4D11">
        <w:rPr>
          <w:sz w:val="28"/>
          <w:szCs w:val="28"/>
        </w:rPr>
        <w:t xml:space="preserve">и </w:t>
      </w:r>
      <w:r w:rsidRPr="00B96D81">
        <w:rPr>
          <w:sz w:val="28"/>
          <w:szCs w:val="28"/>
        </w:rPr>
        <w:t xml:space="preserve">составил </w:t>
      </w:r>
      <w:r w:rsidR="00C3558A">
        <w:rPr>
          <w:sz w:val="28"/>
          <w:szCs w:val="28"/>
        </w:rPr>
        <w:t xml:space="preserve">1,608 и 2,057 </w:t>
      </w:r>
      <w:r w:rsidR="004D4D11">
        <w:rPr>
          <w:sz w:val="28"/>
          <w:szCs w:val="28"/>
        </w:rPr>
        <w:t>соответственно</w:t>
      </w:r>
      <w:r>
        <w:rPr>
          <w:sz w:val="28"/>
          <w:szCs w:val="28"/>
        </w:rPr>
        <w:t>.</w:t>
      </w:r>
      <w:r w:rsidRPr="00B96D81">
        <w:rPr>
          <w:sz w:val="28"/>
          <w:szCs w:val="28"/>
        </w:rPr>
        <w:t xml:space="preserve"> С помощью данного показателя осуществляется оценка изменения финансовой ситуации в организации с точки зрения ликвидности. </w:t>
      </w:r>
    </w:p>
    <w:p w:rsidR="008B3549" w:rsidRPr="00B96D81" w:rsidRDefault="008B3549" w:rsidP="008B3549">
      <w:pPr>
        <w:spacing w:line="360" w:lineRule="auto"/>
        <w:ind w:firstLine="709"/>
        <w:jc w:val="both"/>
        <w:rPr>
          <w:sz w:val="28"/>
          <w:szCs w:val="28"/>
        </w:rPr>
      </w:pPr>
      <w:r w:rsidRPr="00B96D81">
        <w:rPr>
          <w:sz w:val="28"/>
          <w:szCs w:val="28"/>
        </w:rPr>
        <w:t xml:space="preserve">Коэффициент обеспеченности собственными оборотными средствами в </w:t>
      </w:r>
      <w:smartTag w:uri="urn:schemas-microsoft-com:office:smarttags" w:element="metricconverter">
        <w:smartTagPr>
          <w:attr w:name="ProductID" w:val="2007 г"/>
        </w:smartTagPr>
        <w:r w:rsidRPr="00B96D81">
          <w:rPr>
            <w:sz w:val="28"/>
            <w:szCs w:val="28"/>
          </w:rPr>
          <w:t>2007</w:t>
        </w:r>
        <w:r>
          <w:rPr>
            <w:sz w:val="28"/>
            <w:szCs w:val="28"/>
          </w:rPr>
          <w:t xml:space="preserve"> г</w:t>
        </w:r>
      </w:smartTag>
      <w:r>
        <w:rPr>
          <w:sz w:val="28"/>
          <w:szCs w:val="28"/>
        </w:rPr>
        <w:t>.</w:t>
      </w:r>
      <w:r w:rsidRPr="00B96D81">
        <w:rPr>
          <w:sz w:val="28"/>
          <w:szCs w:val="28"/>
        </w:rPr>
        <w:t xml:space="preserve"> составлял </w:t>
      </w:r>
      <w:r w:rsidR="00C3558A">
        <w:rPr>
          <w:sz w:val="28"/>
          <w:szCs w:val="28"/>
        </w:rPr>
        <w:t>– 0,248</w:t>
      </w:r>
      <w:r w:rsidRPr="00B96D81">
        <w:rPr>
          <w:sz w:val="28"/>
          <w:szCs w:val="28"/>
        </w:rPr>
        <w:t xml:space="preserve">, в </w:t>
      </w:r>
      <w:smartTag w:uri="urn:schemas-microsoft-com:office:smarttags" w:element="metricconverter">
        <w:smartTagPr>
          <w:attr w:name="ProductID" w:val="2008 г"/>
        </w:smartTagPr>
        <w:r w:rsidRPr="00B96D81">
          <w:rPr>
            <w:sz w:val="28"/>
            <w:szCs w:val="28"/>
          </w:rPr>
          <w:t>2008</w:t>
        </w:r>
        <w:r>
          <w:rPr>
            <w:sz w:val="28"/>
            <w:szCs w:val="28"/>
          </w:rPr>
          <w:t xml:space="preserve"> </w:t>
        </w:r>
        <w:r w:rsidRPr="00B96D81">
          <w:rPr>
            <w:sz w:val="28"/>
            <w:szCs w:val="28"/>
          </w:rPr>
          <w:t>г</w:t>
        </w:r>
      </w:smartTag>
      <w:r>
        <w:rPr>
          <w:sz w:val="28"/>
          <w:szCs w:val="28"/>
        </w:rPr>
        <w:t>.</w:t>
      </w:r>
      <w:r w:rsidRPr="00B96D81">
        <w:rPr>
          <w:sz w:val="28"/>
          <w:szCs w:val="28"/>
        </w:rPr>
        <w:t xml:space="preserve"> немного вырос, а именно на </w:t>
      </w:r>
      <w:r w:rsidR="00C3558A">
        <w:rPr>
          <w:sz w:val="28"/>
          <w:szCs w:val="28"/>
        </w:rPr>
        <w:t>0,90</w:t>
      </w:r>
      <w:r w:rsidRPr="00B96D81">
        <w:rPr>
          <w:sz w:val="28"/>
          <w:szCs w:val="28"/>
        </w:rPr>
        <w:t xml:space="preserve">, а в </w:t>
      </w:r>
      <w:smartTag w:uri="urn:schemas-microsoft-com:office:smarttags" w:element="metricconverter">
        <w:smartTagPr>
          <w:attr w:name="ProductID" w:val="2009 г"/>
        </w:smartTagPr>
        <w:r w:rsidRPr="00B96D81">
          <w:rPr>
            <w:sz w:val="28"/>
            <w:szCs w:val="28"/>
          </w:rPr>
          <w:t>2009</w:t>
        </w:r>
        <w:r>
          <w:rPr>
            <w:sz w:val="28"/>
            <w:szCs w:val="28"/>
          </w:rPr>
          <w:t xml:space="preserve"> </w:t>
        </w:r>
        <w:r w:rsidRPr="00B96D81">
          <w:rPr>
            <w:sz w:val="28"/>
            <w:szCs w:val="28"/>
          </w:rPr>
          <w:t>г</w:t>
        </w:r>
      </w:smartTag>
      <w:r>
        <w:rPr>
          <w:sz w:val="28"/>
          <w:szCs w:val="28"/>
        </w:rPr>
        <w:t>.</w:t>
      </w:r>
      <w:r w:rsidRPr="00B96D81">
        <w:rPr>
          <w:sz w:val="28"/>
          <w:szCs w:val="28"/>
        </w:rPr>
        <w:t xml:space="preserve"> </w:t>
      </w:r>
      <w:r w:rsidR="00C3558A">
        <w:rPr>
          <w:sz w:val="28"/>
          <w:szCs w:val="28"/>
        </w:rPr>
        <w:t>составил уже 0,723</w:t>
      </w:r>
      <w:r w:rsidRPr="00B96D81">
        <w:rPr>
          <w:sz w:val="28"/>
          <w:szCs w:val="28"/>
        </w:rPr>
        <w:t xml:space="preserve">, которое выше требуемого, что характеризует наличие собственных оборотных средств у организации, необходимых для ее финансовой устойчивости. </w:t>
      </w:r>
    </w:p>
    <w:p w:rsidR="008B3549" w:rsidRPr="00B96D81" w:rsidRDefault="008B3549" w:rsidP="008B3549">
      <w:pPr>
        <w:spacing w:line="360" w:lineRule="auto"/>
        <w:ind w:firstLine="709"/>
        <w:jc w:val="both"/>
        <w:rPr>
          <w:sz w:val="28"/>
          <w:szCs w:val="28"/>
        </w:rPr>
      </w:pPr>
      <w:r w:rsidRPr="00B96D81">
        <w:rPr>
          <w:sz w:val="28"/>
          <w:szCs w:val="28"/>
        </w:rPr>
        <w:t xml:space="preserve">Чистый оборотный капитал в </w:t>
      </w:r>
      <w:smartTag w:uri="urn:schemas-microsoft-com:office:smarttags" w:element="metricconverter">
        <w:smartTagPr>
          <w:attr w:name="ProductID" w:val="2007 г"/>
        </w:smartTagPr>
        <w:r w:rsidRPr="00B96D81">
          <w:rPr>
            <w:sz w:val="28"/>
            <w:szCs w:val="28"/>
          </w:rPr>
          <w:t>2007 г</w:t>
        </w:r>
      </w:smartTag>
      <w:r>
        <w:rPr>
          <w:sz w:val="28"/>
          <w:szCs w:val="28"/>
        </w:rPr>
        <w:t>.</w:t>
      </w:r>
      <w:r w:rsidRPr="00B96D81">
        <w:rPr>
          <w:sz w:val="28"/>
          <w:szCs w:val="28"/>
        </w:rPr>
        <w:t xml:space="preserve"> </w:t>
      </w:r>
      <w:r w:rsidR="00C3558A">
        <w:rPr>
          <w:sz w:val="28"/>
          <w:szCs w:val="28"/>
        </w:rPr>
        <w:t>был отрицательным - 1174</w:t>
      </w:r>
      <w:r w:rsidRPr="00B96D81">
        <w:rPr>
          <w:sz w:val="28"/>
          <w:szCs w:val="28"/>
        </w:rPr>
        <w:t xml:space="preserve"> тыс. руб., в </w:t>
      </w:r>
      <w:smartTag w:uri="urn:schemas-microsoft-com:office:smarttags" w:element="metricconverter">
        <w:smartTagPr>
          <w:attr w:name="ProductID" w:val="2008 г"/>
        </w:smartTagPr>
        <w:r w:rsidRPr="00B96D81">
          <w:rPr>
            <w:sz w:val="28"/>
            <w:szCs w:val="28"/>
          </w:rPr>
          <w:t>2008</w:t>
        </w:r>
        <w:r>
          <w:rPr>
            <w:sz w:val="28"/>
            <w:szCs w:val="28"/>
          </w:rPr>
          <w:t xml:space="preserve"> </w:t>
        </w:r>
        <w:r w:rsidRPr="00B96D81">
          <w:rPr>
            <w:sz w:val="28"/>
            <w:szCs w:val="28"/>
          </w:rPr>
          <w:t>г</w:t>
        </w:r>
      </w:smartTag>
      <w:r>
        <w:rPr>
          <w:sz w:val="28"/>
          <w:szCs w:val="28"/>
        </w:rPr>
        <w:t>.</w:t>
      </w:r>
      <w:r w:rsidRPr="00B96D81">
        <w:rPr>
          <w:sz w:val="28"/>
          <w:szCs w:val="28"/>
        </w:rPr>
        <w:t xml:space="preserve"> </w:t>
      </w:r>
      <w:r w:rsidR="00C3558A">
        <w:rPr>
          <w:sz w:val="28"/>
          <w:szCs w:val="28"/>
        </w:rPr>
        <w:t>увеличился</w:t>
      </w:r>
      <w:r w:rsidRPr="00B96D81">
        <w:rPr>
          <w:sz w:val="28"/>
          <w:szCs w:val="28"/>
        </w:rPr>
        <w:t xml:space="preserve"> на </w:t>
      </w:r>
      <w:r w:rsidR="00C3558A">
        <w:rPr>
          <w:sz w:val="28"/>
          <w:szCs w:val="28"/>
        </w:rPr>
        <w:t>3822</w:t>
      </w:r>
      <w:r w:rsidRPr="00B96D81">
        <w:rPr>
          <w:sz w:val="28"/>
          <w:szCs w:val="28"/>
        </w:rPr>
        <w:t xml:space="preserve"> тыс.</w:t>
      </w:r>
      <w:r>
        <w:rPr>
          <w:sz w:val="28"/>
          <w:szCs w:val="28"/>
        </w:rPr>
        <w:t xml:space="preserve"> </w:t>
      </w:r>
      <w:r w:rsidRPr="00B96D81">
        <w:rPr>
          <w:sz w:val="28"/>
          <w:szCs w:val="28"/>
        </w:rPr>
        <w:t xml:space="preserve">руб., в </w:t>
      </w:r>
      <w:smartTag w:uri="urn:schemas-microsoft-com:office:smarttags" w:element="metricconverter">
        <w:smartTagPr>
          <w:attr w:name="ProductID" w:val="2009 г"/>
        </w:smartTagPr>
        <w:r w:rsidRPr="00B96D81">
          <w:rPr>
            <w:sz w:val="28"/>
            <w:szCs w:val="28"/>
          </w:rPr>
          <w:t>2009</w:t>
        </w:r>
        <w:r>
          <w:rPr>
            <w:sz w:val="28"/>
            <w:szCs w:val="28"/>
          </w:rPr>
          <w:t xml:space="preserve"> </w:t>
        </w:r>
        <w:r w:rsidRPr="00B96D81">
          <w:rPr>
            <w:sz w:val="28"/>
            <w:szCs w:val="28"/>
          </w:rPr>
          <w:t>г</w:t>
        </w:r>
      </w:smartTag>
      <w:r>
        <w:rPr>
          <w:sz w:val="28"/>
          <w:szCs w:val="28"/>
        </w:rPr>
        <w:t>.</w:t>
      </w:r>
      <w:r w:rsidRPr="00B96D81">
        <w:rPr>
          <w:sz w:val="28"/>
          <w:szCs w:val="28"/>
        </w:rPr>
        <w:t xml:space="preserve"> </w:t>
      </w:r>
      <w:r w:rsidR="00C3558A">
        <w:rPr>
          <w:sz w:val="28"/>
          <w:szCs w:val="28"/>
        </w:rPr>
        <w:t>еще</w:t>
      </w:r>
      <w:r w:rsidRPr="00B96D81">
        <w:rPr>
          <w:sz w:val="28"/>
          <w:szCs w:val="28"/>
        </w:rPr>
        <w:t xml:space="preserve"> на </w:t>
      </w:r>
      <w:r w:rsidR="00C3558A">
        <w:rPr>
          <w:sz w:val="28"/>
          <w:szCs w:val="28"/>
        </w:rPr>
        <w:t xml:space="preserve">788 </w:t>
      </w:r>
      <w:r w:rsidRPr="00B96D81">
        <w:rPr>
          <w:sz w:val="28"/>
          <w:szCs w:val="28"/>
        </w:rPr>
        <w:t>тыс.</w:t>
      </w:r>
      <w:r>
        <w:rPr>
          <w:sz w:val="28"/>
          <w:szCs w:val="28"/>
        </w:rPr>
        <w:t xml:space="preserve"> </w:t>
      </w:r>
      <w:r w:rsidRPr="00B96D81">
        <w:rPr>
          <w:sz w:val="28"/>
          <w:szCs w:val="28"/>
        </w:rPr>
        <w:t xml:space="preserve">руб. и составил – </w:t>
      </w:r>
      <w:r w:rsidR="00C3558A">
        <w:rPr>
          <w:sz w:val="28"/>
          <w:szCs w:val="28"/>
        </w:rPr>
        <w:t>3436</w:t>
      </w:r>
      <w:r w:rsidRPr="00B96D81">
        <w:rPr>
          <w:sz w:val="28"/>
          <w:szCs w:val="28"/>
        </w:rPr>
        <w:t xml:space="preserve"> тыс.</w:t>
      </w:r>
      <w:r>
        <w:rPr>
          <w:sz w:val="28"/>
          <w:szCs w:val="28"/>
        </w:rPr>
        <w:t xml:space="preserve"> </w:t>
      </w:r>
      <w:r w:rsidRPr="00B96D81">
        <w:rPr>
          <w:sz w:val="28"/>
          <w:szCs w:val="28"/>
        </w:rPr>
        <w:t xml:space="preserve">руб. </w:t>
      </w:r>
      <w:r>
        <w:rPr>
          <w:sz w:val="28"/>
          <w:szCs w:val="28"/>
        </w:rPr>
        <w:t>Видна явная тенденция</w:t>
      </w:r>
      <w:r w:rsidRPr="00B96D81">
        <w:rPr>
          <w:sz w:val="28"/>
          <w:szCs w:val="28"/>
        </w:rPr>
        <w:t xml:space="preserve"> </w:t>
      </w:r>
      <w:r w:rsidR="00C3558A">
        <w:rPr>
          <w:sz w:val="28"/>
          <w:szCs w:val="28"/>
        </w:rPr>
        <w:t>увеличения</w:t>
      </w:r>
      <w:r w:rsidRPr="00B96D81">
        <w:rPr>
          <w:sz w:val="28"/>
          <w:szCs w:val="28"/>
        </w:rPr>
        <w:t xml:space="preserve"> чистого оборотного капита</w:t>
      </w:r>
      <w:r>
        <w:rPr>
          <w:sz w:val="28"/>
          <w:szCs w:val="28"/>
        </w:rPr>
        <w:t xml:space="preserve">ла, </w:t>
      </w:r>
      <w:r w:rsidRPr="00B96D81">
        <w:rPr>
          <w:sz w:val="28"/>
          <w:szCs w:val="28"/>
        </w:rPr>
        <w:t xml:space="preserve">означает </w:t>
      </w:r>
      <w:r w:rsidR="00C3558A">
        <w:rPr>
          <w:sz w:val="28"/>
          <w:szCs w:val="28"/>
        </w:rPr>
        <w:t>повышение</w:t>
      </w:r>
      <w:r w:rsidRPr="00B96D81">
        <w:rPr>
          <w:sz w:val="28"/>
          <w:szCs w:val="28"/>
        </w:rPr>
        <w:t xml:space="preserve"> ликвидности компании и </w:t>
      </w:r>
      <w:r w:rsidR="00C3558A">
        <w:rPr>
          <w:sz w:val="28"/>
          <w:szCs w:val="28"/>
        </w:rPr>
        <w:t>повышение</w:t>
      </w:r>
      <w:r w:rsidRPr="00B96D81">
        <w:rPr>
          <w:sz w:val="28"/>
          <w:szCs w:val="28"/>
        </w:rPr>
        <w:t xml:space="preserve"> ее кредитоспособности.</w:t>
      </w:r>
    </w:p>
    <w:p w:rsidR="002D64D1" w:rsidRDefault="002D64D1" w:rsidP="002D64D1">
      <w:pPr>
        <w:spacing w:line="360" w:lineRule="auto"/>
        <w:ind w:firstLine="709"/>
        <w:contextualSpacing/>
        <w:jc w:val="both"/>
        <w:rPr>
          <w:sz w:val="28"/>
          <w:szCs w:val="28"/>
        </w:rPr>
      </w:pPr>
      <w:r>
        <w:rPr>
          <w:sz w:val="28"/>
          <w:szCs w:val="28"/>
        </w:rPr>
        <w:t>Оценим финансовую устойчивость предприятия.</w:t>
      </w:r>
    </w:p>
    <w:p w:rsidR="00A44920" w:rsidRPr="002D64D1" w:rsidRDefault="00A44920" w:rsidP="006B4C55">
      <w:pPr>
        <w:contextualSpacing/>
        <w:jc w:val="both"/>
        <w:rPr>
          <w:sz w:val="28"/>
          <w:szCs w:val="28"/>
        </w:rPr>
      </w:pPr>
    </w:p>
    <w:p w:rsidR="002D64D1" w:rsidRPr="002D64D1" w:rsidRDefault="002D64D1" w:rsidP="006B4C55">
      <w:pPr>
        <w:contextualSpacing/>
        <w:jc w:val="both"/>
        <w:rPr>
          <w:sz w:val="28"/>
          <w:szCs w:val="28"/>
        </w:rPr>
      </w:pPr>
    </w:p>
    <w:p w:rsidR="002D64D1" w:rsidRPr="002D64D1" w:rsidRDefault="002D64D1" w:rsidP="006B4C55">
      <w:pPr>
        <w:contextualSpacing/>
        <w:jc w:val="both"/>
        <w:rPr>
          <w:sz w:val="28"/>
          <w:szCs w:val="28"/>
        </w:rPr>
      </w:pPr>
    </w:p>
    <w:p w:rsidR="002D64D1" w:rsidRPr="002D64D1" w:rsidRDefault="002D64D1" w:rsidP="006B4C55">
      <w:pPr>
        <w:contextualSpacing/>
        <w:jc w:val="both"/>
        <w:rPr>
          <w:sz w:val="28"/>
          <w:szCs w:val="28"/>
        </w:rPr>
      </w:pPr>
    </w:p>
    <w:p w:rsidR="002D64D1" w:rsidRDefault="002D64D1" w:rsidP="002D64D1">
      <w:pPr>
        <w:spacing w:line="360" w:lineRule="auto"/>
        <w:ind w:left="-284"/>
        <w:jc w:val="both"/>
        <w:rPr>
          <w:sz w:val="28"/>
          <w:szCs w:val="28"/>
        </w:rPr>
      </w:pPr>
      <w:r>
        <w:rPr>
          <w:sz w:val="28"/>
          <w:szCs w:val="28"/>
        </w:rPr>
        <w:t>Таблица 8 – Анализ финансовой устойчивости МУП «Сервисбаза»</w:t>
      </w:r>
      <w:r w:rsidRPr="00B96D81">
        <w:rPr>
          <w:sz w:val="28"/>
          <w:szCs w:val="28"/>
        </w:rPr>
        <w:t xml:space="preserve"> </w:t>
      </w:r>
    </w:p>
    <w:p w:rsidR="002D64D1" w:rsidRPr="002D64D1" w:rsidRDefault="002D64D1" w:rsidP="002D64D1">
      <w:pPr>
        <w:spacing w:line="360" w:lineRule="auto"/>
        <w:ind w:left="1176"/>
        <w:jc w:val="both"/>
        <w:rPr>
          <w:sz w:val="28"/>
          <w:szCs w:val="28"/>
        </w:rPr>
      </w:pPr>
      <w:r w:rsidRPr="00B96D81">
        <w:rPr>
          <w:sz w:val="28"/>
          <w:szCs w:val="28"/>
        </w:rPr>
        <w:t>за 2007 – 2009</w:t>
      </w:r>
      <w:r>
        <w:rPr>
          <w:sz w:val="28"/>
          <w:szCs w:val="28"/>
        </w:rPr>
        <w:t xml:space="preserve"> </w:t>
      </w:r>
      <w:r w:rsidRPr="00B96D81">
        <w:rPr>
          <w:sz w:val="28"/>
          <w:szCs w:val="28"/>
        </w:rPr>
        <w:t xml:space="preserve">гг. </w:t>
      </w:r>
    </w:p>
    <w:p w:rsidR="002D64D1" w:rsidRPr="002D64D1" w:rsidRDefault="002D64D1" w:rsidP="006B4C55">
      <w:pPr>
        <w:contextualSpacing/>
        <w:jc w:val="both"/>
        <w:rPr>
          <w:sz w:val="28"/>
          <w:szCs w:val="28"/>
        </w:rPr>
      </w:pPr>
    </w:p>
    <w:tbl>
      <w:tblPr>
        <w:tblW w:w="9188" w:type="dxa"/>
        <w:tblInd w:w="93" w:type="dxa"/>
        <w:tblLook w:val="0000" w:firstRow="0" w:lastRow="0" w:firstColumn="0" w:lastColumn="0" w:noHBand="0" w:noVBand="0"/>
      </w:tblPr>
      <w:tblGrid>
        <w:gridCol w:w="3428"/>
        <w:gridCol w:w="960"/>
        <w:gridCol w:w="960"/>
        <w:gridCol w:w="960"/>
        <w:gridCol w:w="960"/>
        <w:gridCol w:w="960"/>
        <w:gridCol w:w="960"/>
      </w:tblGrid>
      <w:tr w:rsidR="002D64D1" w:rsidRPr="002D64D1" w:rsidTr="002D64D1">
        <w:trPr>
          <w:trHeight w:val="300"/>
        </w:trPr>
        <w:tc>
          <w:tcPr>
            <w:tcW w:w="34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Показатели</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2007 год</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2008 год</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2009 год</w:t>
            </w:r>
          </w:p>
        </w:tc>
        <w:tc>
          <w:tcPr>
            <w:tcW w:w="2880" w:type="dxa"/>
            <w:gridSpan w:val="3"/>
            <w:tcBorders>
              <w:top w:val="single" w:sz="4" w:space="0" w:color="auto"/>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изменение</w:t>
            </w:r>
          </w:p>
        </w:tc>
      </w:tr>
      <w:tr w:rsidR="002D64D1" w:rsidRPr="002D64D1" w:rsidTr="002D64D1">
        <w:trPr>
          <w:trHeight w:val="300"/>
        </w:trPr>
        <w:tc>
          <w:tcPr>
            <w:tcW w:w="3428" w:type="dxa"/>
            <w:vMerge/>
            <w:tcBorders>
              <w:top w:val="single" w:sz="4" w:space="0" w:color="auto"/>
              <w:left w:val="single" w:sz="4" w:space="0" w:color="auto"/>
              <w:bottom w:val="single" w:sz="4" w:space="0" w:color="auto"/>
              <w:right w:val="single" w:sz="4" w:space="0" w:color="auto"/>
            </w:tcBorders>
            <w:vAlign w:val="center"/>
          </w:tcPr>
          <w:p w:rsidR="002D64D1" w:rsidRPr="002D64D1" w:rsidRDefault="002D64D1" w:rsidP="002D64D1">
            <w:pPr>
              <w:rPr>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2D64D1" w:rsidRPr="002D64D1" w:rsidRDefault="002D64D1" w:rsidP="002D64D1">
            <w:pPr>
              <w:rPr>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2D64D1" w:rsidRPr="002D64D1" w:rsidRDefault="002D64D1" w:rsidP="002D64D1">
            <w:pPr>
              <w:rPr>
                <w:color w:val="000000"/>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2D64D1" w:rsidRPr="002D64D1" w:rsidRDefault="002D64D1" w:rsidP="002D64D1">
            <w:pPr>
              <w:rPr>
                <w:color w:val="000000"/>
              </w:rPr>
            </w:pP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08к07</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09к08</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09к07</w:t>
            </w:r>
          </w:p>
        </w:tc>
      </w:tr>
      <w:tr w:rsidR="002D64D1" w:rsidRPr="002D64D1" w:rsidTr="002D64D1">
        <w:trPr>
          <w:trHeight w:val="519"/>
        </w:trPr>
        <w:tc>
          <w:tcPr>
            <w:tcW w:w="3428" w:type="dxa"/>
            <w:tcBorders>
              <w:top w:val="nil"/>
              <w:left w:val="single" w:sz="4" w:space="0" w:color="auto"/>
              <w:bottom w:val="single" w:sz="4" w:space="0" w:color="auto"/>
              <w:right w:val="single" w:sz="4" w:space="0" w:color="auto"/>
            </w:tcBorders>
            <w:shd w:val="clear" w:color="auto" w:fill="auto"/>
            <w:vAlign w:val="center"/>
          </w:tcPr>
          <w:p w:rsidR="002D64D1" w:rsidRPr="002D64D1" w:rsidRDefault="002D64D1" w:rsidP="002D64D1">
            <w:pPr>
              <w:rPr>
                <w:color w:val="000000"/>
              </w:rPr>
            </w:pPr>
            <w:r w:rsidRPr="002D64D1">
              <w:rPr>
                <w:color w:val="000000"/>
              </w:rPr>
              <w:t>Собственные оборотные средства,</w:t>
            </w:r>
            <w:r>
              <w:rPr>
                <w:color w:val="000000"/>
              </w:rPr>
              <w:t xml:space="preserve"> </w:t>
            </w:r>
            <w:r w:rsidRPr="002D64D1">
              <w:rPr>
                <w:color w:val="000000"/>
              </w:rPr>
              <w:t>тыс.</w:t>
            </w:r>
            <w:r>
              <w:rPr>
                <w:color w:val="000000"/>
              </w:rPr>
              <w:t xml:space="preserve"> </w:t>
            </w:r>
            <w:r w:rsidRPr="002D64D1">
              <w:rPr>
                <w:color w:val="000000"/>
              </w:rPr>
              <w:t>руб.</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-1219</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2603</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3404</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3822</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801</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4623</w:t>
            </w:r>
          </w:p>
        </w:tc>
      </w:tr>
      <w:tr w:rsidR="002D64D1" w:rsidRPr="002D64D1" w:rsidTr="002D64D1">
        <w:trPr>
          <w:trHeight w:val="519"/>
        </w:trPr>
        <w:tc>
          <w:tcPr>
            <w:tcW w:w="3428" w:type="dxa"/>
            <w:tcBorders>
              <w:top w:val="nil"/>
              <w:left w:val="single" w:sz="4" w:space="0" w:color="auto"/>
              <w:bottom w:val="single" w:sz="4" w:space="0" w:color="auto"/>
              <w:right w:val="single" w:sz="4" w:space="0" w:color="auto"/>
            </w:tcBorders>
            <w:shd w:val="clear" w:color="auto" w:fill="auto"/>
            <w:vAlign w:val="center"/>
          </w:tcPr>
          <w:p w:rsidR="002D64D1" w:rsidRPr="002D64D1" w:rsidRDefault="002D64D1" w:rsidP="002D64D1">
            <w:pPr>
              <w:rPr>
                <w:color w:val="000000"/>
              </w:rPr>
            </w:pPr>
            <w:r w:rsidRPr="002D64D1">
              <w:rPr>
                <w:color w:val="000000"/>
              </w:rPr>
              <w:t>Собственные и достаточные источники,</w:t>
            </w:r>
            <w:r>
              <w:rPr>
                <w:color w:val="000000"/>
              </w:rPr>
              <w:t xml:space="preserve"> </w:t>
            </w:r>
            <w:r w:rsidRPr="002D64D1">
              <w:rPr>
                <w:color w:val="000000"/>
              </w:rPr>
              <w:t>тыс.</w:t>
            </w:r>
            <w:r>
              <w:rPr>
                <w:color w:val="000000"/>
              </w:rPr>
              <w:t xml:space="preserve"> </w:t>
            </w:r>
            <w:r w:rsidRPr="002D64D1">
              <w:rPr>
                <w:color w:val="000000"/>
              </w:rPr>
              <w:t>руб.</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-1174</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2648</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3436</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3822</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788</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4610</w:t>
            </w:r>
          </w:p>
        </w:tc>
      </w:tr>
      <w:tr w:rsidR="002D64D1" w:rsidRPr="002D64D1" w:rsidTr="002D64D1">
        <w:trPr>
          <w:trHeight w:val="617"/>
        </w:trPr>
        <w:tc>
          <w:tcPr>
            <w:tcW w:w="3428" w:type="dxa"/>
            <w:tcBorders>
              <w:top w:val="nil"/>
              <w:left w:val="single" w:sz="4" w:space="0" w:color="auto"/>
              <w:bottom w:val="single" w:sz="4" w:space="0" w:color="auto"/>
              <w:right w:val="single" w:sz="4" w:space="0" w:color="auto"/>
            </w:tcBorders>
            <w:shd w:val="clear" w:color="auto" w:fill="auto"/>
            <w:vAlign w:val="center"/>
          </w:tcPr>
          <w:p w:rsidR="002D64D1" w:rsidRPr="002D64D1" w:rsidRDefault="002D64D1" w:rsidP="002D64D1">
            <w:pPr>
              <w:rPr>
                <w:color w:val="000000"/>
              </w:rPr>
            </w:pPr>
            <w:r w:rsidRPr="002D64D1">
              <w:rPr>
                <w:color w:val="000000"/>
              </w:rPr>
              <w:t>Общая величина источников финансирования, тыс.</w:t>
            </w:r>
            <w:r>
              <w:rPr>
                <w:color w:val="000000"/>
              </w:rPr>
              <w:t xml:space="preserve"> </w:t>
            </w:r>
            <w:r w:rsidRPr="002D64D1">
              <w:rPr>
                <w:color w:val="000000"/>
              </w:rPr>
              <w:t>руб.</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3331</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2648</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3436</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-683</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788</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105</w:t>
            </w:r>
          </w:p>
        </w:tc>
      </w:tr>
      <w:tr w:rsidR="002D64D1" w:rsidRPr="002D64D1" w:rsidTr="002D64D1">
        <w:trPr>
          <w:trHeight w:val="896"/>
        </w:trPr>
        <w:tc>
          <w:tcPr>
            <w:tcW w:w="3428" w:type="dxa"/>
            <w:tcBorders>
              <w:top w:val="nil"/>
              <w:left w:val="single" w:sz="4" w:space="0" w:color="auto"/>
              <w:bottom w:val="single" w:sz="4" w:space="0" w:color="auto"/>
              <w:right w:val="single" w:sz="4" w:space="0" w:color="auto"/>
            </w:tcBorders>
            <w:shd w:val="clear" w:color="auto" w:fill="auto"/>
            <w:vAlign w:val="center"/>
          </w:tcPr>
          <w:p w:rsidR="002D64D1" w:rsidRPr="002D64D1" w:rsidRDefault="002D64D1" w:rsidP="002D64D1">
            <w:pPr>
              <w:rPr>
                <w:color w:val="000000"/>
              </w:rPr>
            </w:pPr>
            <w:r w:rsidRPr="002D64D1">
              <w:rPr>
                <w:color w:val="000000"/>
              </w:rPr>
              <w:t>Излишек</w:t>
            </w:r>
            <w:r>
              <w:rPr>
                <w:color w:val="000000"/>
              </w:rPr>
              <w:t xml:space="preserve"> </w:t>
            </w:r>
            <w:r w:rsidRPr="002D64D1">
              <w:rPr>
                <w:color w:val="000000"/>
              </w:rPr>
              <w:t>(недостаток)</w:t>
            </w:r>
            <w:r>
              <w:rPr>
                <w:color w:val="000000"/>
              </w:rPr>
              <w:t xml:space="preserve"> </w:t>
            </w:r>
            <w:r w:rsidRPr="002D64D1">
              <w:rPr>
                <w:color w:val="000000"/>
              </w:rPr>
              <w:t>собственных оборотных средств,</w:t>
            </w:r>
            <w:r>
              <w:rPr>
                <w:color w:val="000000"/>
              </w:rPr>
              <w:t xml:space="preserve"> </w:t>
            </w:r>
            <w:r w:rsidRPr="002D64D1">
              <w:rPr>
                <w:color w:val="000000"/>
              </w:rPr>
              <w:t>тыс.</w:t>
            </w:r>
            <w:r>
              <w:rPr>
                <w:color w:val="000000"/>
              </w:rPr>
              <w:t xml:space="preserve"> </w:t>
            </w:r>
            <w:r w:rsidRPr="002D64D1">
              <w:rPr>
                <w:color w:val="000000"/>
              </w:rPr>
              <w:t>руб.</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-3113</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1258</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2011</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4371</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753</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5124</w:t>
            </w:r>
          </w:p>
        </w:tc>
      </w:tr>
      <w:tr w:rsidR="002D64D1" w:rsidRPr="002D64D1" w:rsidTr="002D64D1">
        <w:trPr>
          <w:trHeight w:val="869"/>
        </w:trPr>
        <w:tc>
          <w:tcPr>
            <w:tcW w:w="3428" w:type="dxa"/>
            <w:tcBorders>
              <w:top w:val="nil"/>
              <w:left w:val="single" w:sz="4" w:space="0" w:color="auto"/>
              <w:bottom w:val="single" w:sz="4" w:space="0" w:color="auto"/>
              <w:right w:val="single" w:sz="4" w:space="0" w:color="auto"/>
            </w:tcBorders>
            <w:shd w:val="clear" w:color="auto" w:fill="auto"/>
            <w:vAlign w:val="center"/>
          </w:tcPr>
          <w:p w:rsidR="002D64D1" w:rsidRPr="002D64D1" w:rsidRDefault="002D64D1" w:rsidP="002D64D1">
            <w:pPr>
              <w:rPr>
                <w:color w:val="000000"/>
              </w:rPr>
            </w:pPr>
            <w:r w:rsidRPr="002D64D1">
              <w:rPr>
                <w:color w:val="000000"/>
              </w:rPr>
              <w:t>Излишек</w:t>
            </w:r>
            <w:r>
              <w:rPr>
                <w:color w:val="000000"/>
              </w:rPr>
              <w:t xml:space="preserve"> </w:t>
            </w:r>
            <w:r w:rsidRPr="002D64D1">
              <w:rPr>
                <w:color w:val="000000"/>
              </w:rPr>
              <w:t>(недостаток) собственных и долгосрочных источников,</w:t>
            </w:r>
            <w:r>
              <w:rPr>
                <w:color w:val="000000"/>
              </w:rPr>
              <w:t xml:space="preserve"> </w:t>
            </w:r>
            <w:r w:rsidRPr="002D64D1">
              <w:rPr>
                <w:color w:val="000000"/>
              </w:rPr>
              <w:t>тыс.</w:t>
            </w:r>
            <w:r>
              <w:rPr>
                <w:color w:val="000000"/>
              </w:rPr>
              <w:t xml:space="preserve"> </w:t>
            </w:r>
            <w:r w:rsidRPr="002D64D1">
              <w:rPr>
                <w:color w:val="000000"/>
              </w:rPr>
              <w:t>руб.</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-3068</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1303</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2043</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4371</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740</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5111</w:t>
            </w:r>
          </w:p>
        </w:tc>
      </w:tr>
      <w:tr w:rsidR="002D64D1" w:rsidRPr="002D64D1" w:rsidTr="002D64D1">
        <w:trPr>
          <w:trHeight w:val="1064"/>
        </w:trPr>
        <w:tc>
          <w:tcPr>
            <w:tcW w:w="3428" w:type="dxa"/>
            <w:tcBorders>
              <w:top w:val="nil"/>
              <w:left w:val="single" w:sz="4" w:space="0" w:color="auto"/>
              <w:bottom w:val="single" w:sz="4" w:space="0" w:color="auto"/>
              <w:right w:val="single" w:sz="4" w:space="0" w:color="auto"/>
            </w:tcBorders>
            <w:shd w:val="clear" w:color="auto" w:fill="auto"/>
            <w:vAlign w:val="center"/>
          </w:tcPr>
          <w:p w:rsidR="002D64D1" w:rsidRPr="002D64D1" w:rsidRDefault="002D64D1" w:rsidP="002D64D1">
            <w:pPr>
              <w:rPr>
                <w:color w:val="000000"/>
              </w:rPr>
            </w:pPr>
            <w:r w:rsidRPr="002D64D1">
              <w:rPr>
                <w:color w:val="000000"/>
              </w:rPr>
              <w:t>Излишек</w:t>
            </w:r>
            <w:r>
              <w:rPr>
                <w:color w:val="000000"/>
              </w:rPr>
              <w:t xml:space="preserve"> </w:t>
            </w:r>
            <w:r w:rsidRPr="002D64D1">
              <w:rPr>
                <w:color w:val="000000"/>
              </w:rPr>
              <w:t>(недостаток) общей величины стоимости источников финансирования,</w:t>
            </w:r>
            <w:r>
              <w:rPr>
                <w:color w:val="000000"/>
              </w:rPr>
              <w:t xml:space="preserve"> </w:t>
            </w:r>
            <w:r w:rsidRPr="002D64D1">
              <w:rPr>
                <w:color w:val="000000"/>
              </w:rPr>
              <w:t>тыс.</w:t>
            </w:r>
            <w:r>
              <w:rPr>
                <w:color w:val="000000"/>
              </w:rPr>
              <w:t xml:space="preserve"> </w:t>
            </w:r>
            <w:r w:rsidRPr="002D64D1">
              <w:rPr>
                <w:color w:val="000000"/>
              </w:rPr>
              <w:t>руб.</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1437</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1303</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2043</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-134</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740</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606</w:t>
            </w:r>
          </w:p>
        </w:tc>
      </w:tr>
      <w:tr w:rsidR="002D64D1" w:rsidRPr="002D64D1" w:rsidTr="002D64D1">
        <w:trPr>
          <w:trHeight w:val="421"/>
        </w:trPr>
        <w:tc>
          <w:tcPr>
            <w:tcW w:w="3428" w:type="dxa"/>
            <w:tcBorders>
              <w:top w:val="nil"/>
              <w:left w:val="single" w:sz="4" w:space="0" w:color="auto"/>
              <w:bottom w:val="single" w:sz="4" w:space="0" w:color="auto"/>
              <w:right w:val="single" w:sz="4" w:space="0" w:color="auto"/>
            </w:tcBorders>
            <w:shd w:val="clear" w:color="auto" w:fill="auto"/>
            <w:vAlign w:val="center"/>
          </w:tcPr>
          <w:p w:rsidR="002D64D1" w:rsidRPr="002D64D1" w:rsidRDefault="002D64D1" w:rsidP="002D64D1">
            <w:pPr>
              <w:rPr>
                <w:color w:val="000000"/>
              </w:rPr>
            </w:pPr>
            <w:r w:rsidRPr="002D64D1">
              <w:rPr>
                <w:color w:val="000000"/>
              </w:rPr>
              <w:t>Коэффициент автономии</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0,685</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0,936</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0,947</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0,250</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0,011</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0,262</w:t>
            </w:r>
          </w:p>
        </w:tc>
      </w:tr>
      <w:tr w:rsidR="002D64D1" w:rsidRPr="002D64D1" w:rsidTr="002D64D1">
        <w:trPr>
          <w:trHeight w:val="798"/>
        </w:trPr>
        <w:tc>
          <w:tcPr>
            <w:tcW w:w="3428" w:type="dxa"/>
            <w:tcBorders>
              <w:top w:val="nil"/>
              <w:left w:val="single" w:sz="4" w:space="0" w:color="auto"/>
              <w:bottom w:val="single" w:sz="4" w:space="0" w:color="auto"/>
              <w:right w:val="single" w:sz="4" w:space="0" w:color="auto"/>
            </w:tcBorders>
            <w:shd w:val="clear" w:color="auto" w:fill="auto"/>
            <w:vAlign w:val="center"/>
          </w:tcPr>
          <w:p w:rsidR="002D64D1" w:rsidRPr="002D64D1" w:rsidRDefault="002D64D1" w:rsidP="002D64D1">
            <w:pPr>
              <w:rPr>
                <w:color w:val="000000"/>
              </w:rPr>
            </w:pPr>
            <w:r w:rsidRPr="002D64D1">
              <w:rPr>
                <w:color w:val="000000"/>
              </w:rPr>
              <w:t>Коэффициент отношения заёмных и собственных средств</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0,459</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0,068</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0,056</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-0,390</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-0,013</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-0,403</w:t>
            </w:r>
          </w:p>
        </w:tc>
      </w:tr>
      <w:tr w:rsidR="002D64D1" w:rsidRPr="002D64D1" w:rsidTr="002D64D1">
        <w:trPr>
          <w:trHeight w:val="855"/>
        </w:trPr>
        <w:tc>
          <w:tcPr>
            <w:tcW w:w="3428" w:type="dxa"/>
            <w:tcBorders>
              <w:top w:val="nil"/>
              <w:left w:val="single" w:sz="4" w:space="0" w:color="auto"/>
              <w:bottom w:val="single" w:sz="4" w:space="0" w:color="auto"/>
              <w:right w:val="single" w:sz="4" w:space="0" w:color="auto"/>
            </w:tcBorders>
            <w:shd w:val="clear" w:color="auto" w:fill="auto"/>
            <w:vAlign w:val="center"/>
          </w:tcPr>
          <w:p w:rsidR="002D64D1" w:rsidRPr="002D64D1" w:rsidRDefault="002D64D1" w:rsidP="002D64D1">
            <w:pPr>
              <w:rPr>
                <w:color w:val="000000"/>
              </w:rPr>
            </w:pPr>
            <w:r w:rsidRPr="002D64D1">
              <w:rPr>
                <w:color w:val="000000"/>
              </w:rPr>
              <w:t>Коэффициент обеспеченности собственными источниками финансирования</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-0,239</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0,660</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0,730</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0,899</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0,070</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0,970</w:t>
            </w:r>
          </w:p>
        </w:tc>
      </w:tr>
      <w:tr w:rsidR="002D64D1" w:rsidRPr="002D64D1" w:rsidTr="002D64D1">
        <w:trPr>
          <w:trHeight w:val="721"/>
        </w:trPr>
        <w:tc>
          <w:tcPr>
            <w:tcW w:w="3428" w:type="dxa"/>
            <w:tcBorders>
              <w:top w:val="nil"/>
              <w:left w:val="single" w:sz="4" w:space="0" w:color="auto"/>
              <w:bottom w:val="single" w:sz="4" w:space="0" w:color="auto"/>
              <w:right w:val="single" w:sz="4" w:space="0" w:color="auto"/>
            </w:tcBorders>
            <w:shd w:val="clear" w:color="auto" w:fill="auto"/>
            <w:vAlign w:val="center"/>
          </w:tcPr>
          <w:p w:rsidR="002D64D1" w:rsidRPr="002D64D1" w:rsidRDefault="002D64D1" w:rsidP="002D64D1">
            <w:pPr>
              <w:rPr>
                <w:color w:val="000000"/>
              </w:rPr>
            </w:pPr>
            <w:r w:rsidRPr="002D64D1">
              <w:rPr>
                <w:color w:val="000000"/>
              </w:rPr>
              <w:t>Коэффициент обеспеченности материальных запасов</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-0,620</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1,969</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2,467</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2,589</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0,498</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3,086</w:t>
            </w:r>
          </w:p>
        </w:tc>
      </w:tr>
      <w:tr w:rsidR="002D64D1" w:rsidRPr="002D64D1" w:rsidTr="002D64D1">
        <w:trPr>
          <w:trHeight w:val="463"/>
        </w:trPr>
        <w:tc>
          <w:tcPr>
            <w:tcW w:w="3428" w:type="dxa"/>
            <w:tcBorders>
              <w:top w:val="nil"/>
              <w:left w:val="single" w:sz="4" w:space="0" w:color="auto"/>
              <w:bottom w:val="single" w:sz="4" w:space="0" w:color="auto"/>
              <w:right w:val="single" w:sz="4" w:space="0" w:color="auto"/>
            </w:tcBorders>
            <w:shd w:val="clear" w:color="auto" w:fill="auto"/>
            <w:vAlign w:val="center"/>
          </w:tcPr>
          <w:p w:rsidR="002D64D1" w:rsidRPr="002D64D1" w:rsidRDefault="002D64D1" w:rsidP="002D64D1">
            <w:pPr>
              <w:rPr>
                <w:color w:val="000000"/>
              </w:rPr>
            </w:pPr>
            <w:r w:rsidRPr="002D64D1">
              <w:rPr>
                <w:color w:val="000000"/>
              </w:rPr>
              <w:t>Коэффициент манёвренности</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-0,088</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0,129</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0,147</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0,216</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0,019</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0,235</w:t>
            </w:r>
          </w:p>
        </w:tc>
      </w:tr>
      <w:tr w:rsidR="002D64D1" w:rsidRPr="002D64D1" w:rsidTr="002D64D1">
        <w:trPr>
          <w:trHeight w:val="443"/>
        </w:trPr>
        <w:tc>
          <w:tcPr>
            <w:tcW w:w="3428" w:type="dxa"/>
            <w:tcBorders>
              <w:top w:val="nil"/>
              <w:left w:val="single" w:sz="4" w:space="0" w:color="auto"/>
              <w:bottom w:val="single" w:sz="4" w:space="0" w:color="auto"/>
              <w:right w:val="single" w:sz="4" w:space="0" w:color="auto"/>
            </w:tcBorders>
            <w:shd w:val="clear" w:color="auto" w:fill="auto"/>
            <w:vAlign w:val="center"/>
          </w:tcPr>
          <w:p w:rsidR="002D64D1" w:rsidRPr="002D64D1" w:rsidRDefault="002D64D1" w:rsidP="002D64D1">
            <w:pPr>
              <w:rPr>
                <w:color w:val="000000"/>
              </w:rPr>
            </w:pPr>
            <w:r w:rsidRPr="002D64D1">
              <w:rPr>
                <w:color w:val="000000"/>
              </w:rPr>
              <w:t>Коэффициент покрытия инвестиций</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0,688</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0,938</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0,949</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0,250</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0,011</w:t>
            </w:r>
          </w:p>
        </w:tc>
        <w:tc>
          <w:tcPr>
            <w:tcW w:w="960" w:type="dxa"/>
            <w:tcBorders>
              <w:top w:val="nil"/>
              <w:left w:val="nil"/>
              <w:bottom w:val="single" w:sz="4" w:space="0" w:color="auto"/>
              <w:right w:val="single" w:sz="4" w:space="0" w:color="auto"/>
            </w:tcBorders>
            <w:shd w:val="clear" w:color="auto" w:fill="auto"/>
            <w:noWrap/>
            <w:vAlign w:val="center"/>
          </w:tcPr>
          <w:p w:rsidR="002D64D1" w:rsidRPr="002D64D1" w:rsidRDefault="002D64D1" w:rsidP="002D64D1">
            <w:pPr>
              <w:jc w:val="center"/>
              <w:rPr>
                <w:color w:val="000000"/>
              </w:rPr>
            </w:pPr>
            <w:r w:rsidRPr="002D64D1">
              <w:rPr>
                <w:color w:val="000000"/>
              </w:rPr>
              <w:t>0,261</w:t>
            </w:r>
          </w:p>
        </w:tc>
      </w:tr>
    </w:tbl>
    <w:p w:rsidR="002D64D1" w:rsidRDefault="002D64D1" w:rsidP="009C1032">
      <w:pPr>
        <w:spacing w:line="360" w:lineRule="auto"/>
        <w:contextualSpacing/>
        <w:jc w:val="both"/>
        <w:rPr>
          <w:sz w:val="28"/>
          <w:szCs w:val="28"/>
        </w:rPr>
      </w:pPr>
    </w:p>
    <w:p w:rsidR="002D64D1" w:rsidRDefault="009C1032" w:rsidP="009C1032">
      <w:pPr>
        <w:spacing w:line="360" w:lineRule="auto"/>
        <w:ind w:firstLine="540"/>
        <w:contextualSpacing/>
        <w:jc w:val="both"/>
        <w:rPr>
          <w:sz w:val="28"/>
          <w:szCs w:val="28"/>
        </w:rPr>
      </w:pPr>
      <w:r>
        <w:rPr>
          <w:sz w:val="28"/>
          <w:szCs w:val="28"/>
        </w:rPr>
        <w:t xml:space="preserve">Рассмотрев и проанализировав данную таблицу можно сделать ряд важных выводов. В </w:t>
      </w:r>
      <w:smartTag w:uri="urn:schemas-microsoft-com:office:smarttags" w:element="metricconverter">
        <w:smartTagPr>
          <w:attr w:name="ProductID" w:val="2007 г"/>
        </w:smartTagPr>
        <w:r>
          <w:rPr>
            <w:sz w:val="28"/>
            <w:szCs w:val="28"/>
          </w:rPr>
          <w:t>2007 г</w:t>
        </w:r>
      </w:smartTag>
      <w:r>
        <w:rPr>
          <w:sz w:val="28"/>
          <w:szCs w:val="28"/>
        </w:rPr>
        <w:t xml:space="preserve">. наблюдается нехватка собственных оборотных средств в размере 1219 тыс. руб., в 2008-2009 гг. состояние предприятия нормализуется и к концу </w:t>
      </w:r>
      <w:smartTag w:uri="urn:schemas-microsoft-com:office:smarttags" w:element="metricconverter">
        <w:smartTagPr>
          <w:attr w:name="ProductID" w:val="2009 г"/>
        </w:smartTagPr>
        <w:r>
          <w:rPr>
            <w:sz w:val="28"/>
            <w:szCs w:val="28"/>
          </w:rPr>
          <w:t>2009 г</w:t>
        </w:r>
      </w:smartTag>
      <w:r>
        <w:rPr>
          <w:sz w:val="28"/>
          <w:szCs w:val="28"/>
        </w:rPr>
        <w:t xml:space="preserve">. сумма собственных оборотных средств составила 3404 тыс. руб. При наличии собственных оборотных средств предприятию нет необходимости прибегать к краткосрочным кредитам и займам, что наглядно показывает бухгалтерский баланс – отсутствие в 2008-2009 гг. краткосрочных кредитов и займов. </w:t>
      </w:r>
    </w:p>
    <w:p w:rsidR="009C1032" w:rsidRDefault="009C1032" w:rsidP="009C1032">
      <w:pPr>
        <w:spacing w:line="360" w:lineRule="auto"/>
        <w:ind w:firstLine="540"/>
        <w:contextualSpacing/>
        <w:jc w:val="both"/>
        <w:rPr>
          <w:sz w:val="28"/>
          <w:szCs w:val="28"/>
        </w:rPr>
      </w:pPr>
      <w:r>
        <w:rPr>
          <w:sz w:val="28"/>
          <w:szCs w:val="28"/>
        </w:rPr>
        <w:t xml:space="preserve">Так же в таблице наглядно показано наличие излишков собственных и долгосрочных источников в размере 2043 тыс. руб. (на конец </w:t>
      </w:r>
      <w:smartTag w:uri="urn:schemas-microsoft-com:office:smarttags" w:element="metricconverter">
        <w:smartTagPr>
          <w:attr w:name="ProductID" w:val="2009 г"/>
        </w:smartTagPr>
        <w:r>
          <w:rPr>
            <w:sz w:val="28"/>
            <w:szCs w:val="28"/>
          </w:rPr>
          <w:t>2009 г</w:t>
        </w:r>
      </w:smartTag>
      <w:r>
        <w:rPr>
          <w:sz w:val="28"/>
          <w:szCs w:val="28"/>
        </w:rPr>
        <w:t>.).</w:t>
      </w:r>
    </w:p>
    <w:p w:rsidR="009C1032" w:rsidRDefault="009C1032" w:rsidP="009C1032">
      <w:pPr>
        <w:spacing w:line="360" w:lineRule="auto"/>
        <w:ind w:firstLine="540"/>
        <w:contextualSpacing/>
        <w:jc w:val="both"/>
        <w:rPr>
          <w:sz w:val="28"/>
          <w:szCs w:val="28"/>
        </w:rPr>
      </w:pPr>
      <w:r>
        <w:rPr>
          <w:sz w:val="28"/>
          <w:szCs w:val="28"/>
        </w:rPr>
        <w:t>Для полноценного анализа финансовой устойчивости этого недостаточно, необходимо рассмотреть коэффициенты финансовой устойчивости.</w:t>
      </w:r>
    </w:p>
    <w:p w:rsidR="009C1032" w:rsidRDefault="009C1032" w:rsidP="009C1032">
      <w:pPr>
        <w:spacing w:line="360" w:lineRule="auto"/>
        <w:ind w:firstLine="540"/>
        <w:contextualSpacing/>
        <w:jc w:val="both"/>
        <w:rPr>
          <w:sz w:val="28"/>
          <w:szCs w:val="28"/>
        </w:rPr>
      </w:pPr>
      <w:r>
        <w:rPr>
          <w:sz w:val="28"/>
          <w:szCs w:val="28"/>
        </w:rPr>
        <w:t xml:space="preserve">Основные </w:t>
      </w:r>
      <w:r w:rsidR="00303441">
        <w:rPr>
          <w:sz w:val="28"/>
          <w:szCs w:val="28"/>
        </w:rPr>
        <w:t>моменты,</w:t>
      </w:r>
      <w:r>
        <w:rPr>
          <w:sz w:val="28"/>
          <w:szCs w:val="28"/>
        </w:rPr>
        <w:t xml:space="preserve"> которые можно отметить – это </w:t>
      </w:r>
      <w:r w:rsidR="00303441">
        <w:rPr>
          <w:sz w:val="28"/>
          <w:szCs w:val="28"/>
        </w:rPr>
        <w:t>нормальное финансовое состояние предприятия за весь анализируемый период.</w:t>
      </w:r>
    </w:p>
    <w:p w:rsidR="00303441" w:rsidRDefault="00303441" w:rsidP="009C1032">
      <w:pPr>
        <w:spacing w:line="360" w:lineRule="auto"/>
        <w:ind w:firstLine="540"/>
        <w:contextualSpacing/>
        <w:jc w:val="both"/>
        <w:rPr>
          <w:sz w:val="28"/>
          <w:szCs w:val="28"/>
        </w:rPr>
      </w:pPr>
      <w:r>
        <w:rPr>
          <w:sz w:val="28"/>
          <w:szCs w:val="28"/>
        </w:rPr>
        <w:t xml:space="preserve">Этот вывод основывается на ряде показателей: коэффициент автономии в </w:t>
      </w:r>
      <w:smartTag w:uri="urn:schemas-microsoft-com:office:smarttags" w:element="metricconverter">
        <w:smartTagPr>
          <w:attr w:name="ProductID" w:val="2009 г"/>
        </w:smartTagPr>
        <w:r>
          <w:rPr>
            <w:sz w:val="28"/>
            <w:szCs w:val="28"/>
          </w:rPr>
          <w:t>2009 г</w:t>
        </w:r>
      </w:smartTag>
      <w:r>
        <w:rPr>
          <w:sz w:val="28"/>
          <w:szCs w:val="28"/>
        </w:rPr>
        <w:t xml:space="preserve">. был равен 0,947 – предприятия практически не зависит от кредиторов; коэффициент отношения собственных и заемных средств равен 0,056 – предприятие способно гасить свои обязательства за счет собственных средств; коэффициент маневренности в 2008-2009 гг. был положительным по значению, что свидетельствует о правильной работе </w:t>
      </w:r>
      <w:r w:rsidR="00F8415B">
        <w:rPr>
          <w:sz w:val="28"/>
          <w:szCs w:val="28"/>
        </w:rPr>
        <w:t>по управлению оборотным капиталом.</w:t>
      </w:r>
    </w:p>
    <w:p w:rsidR="00303441" w:rsidRDefault="00303441" w:rsidP="009C1032">
      <w:pPr>
        <w:spacing w:line="360" w:lineRule="auto"/>
        <w:ind w:firstLine="540"/>
        <w:contextualSpacing/>
        <w:jc w:val="both"/>
        <w:rPr>
          <w:sz w:val="28"/>
          <w:szCs w:val="28"/>
        </w:rPr>
      </w:pPr>
      <w:r>
        <w:rPr>
          <w:sz w:val="28"/>
          <w:szCs w:val="28"/>
        </w:rPr>
        <w:t>Если говорить обо всех показателях в совокупности, то можно отметить, что наблюдается рост всех показателей, что характеризует предприятие с хорошей стороны, в то же время происходит снижение показателей, которые отрицательно влияют на показатели финансовой устойчивости.</w:t>
      </w:r>
    </w:p>
    <w:p w:rsidR="00221F6F" w:rsidRDefault="009C1032" w:rsidP="00221F6F">
      <w:pPr>
        <w:spacing w:line="360" w:lineRule="auto"/>
        <w:ind w:firstLine="708"/>
        <w:jc w:val="both"/>
        <w:rPr>
          <w:sz w:val="28"/>
          <w:szCs w:val="28"/>
        </w:rPr>
      </w:pPr>
      <w:r>
        <w:rPr>
          <w:sz w:val="28"/>
          <w:szCs w:val="28"/>
        </w:rPr>
        <w:tab/>
      </w:r>
      <w:r w:rsidR="00221F6F" w:rsidRPr="00A3604A">
        <w:rPr>
          <w:sz w:val="28"/>
          <w:szCs w:val="28"/>
        </w:rPr>
        <w:t>Очень важно оценить способность предприятия приносить доход на вложенный в предприятие капитал, для этого необходимо провести анализ рентабельности. От уровня рентабельности зависит инвестиционная привлекательность организации.</w:t>
      </w:r>
    </w:p>
    <w:p w:rsidR="00221F6F" w:rsidRPr="00B96D81" w:rsidRDefault="00221F6F" w:rsidP="00221F6F">
      <w:pPr>
        <w:spacing w:line="360" w:lineRule="auto"/>
        <w:ind w:firstLine="708"/>
        <w:jc w:val="both"/>
        <w:rPr>
          <w:sz w:val="28"/>
          <w:szCs w:val="28"/>
        </w:rPr>
      </w:pPr>
    </w:p>
    <w:p w:rsidR="00D44685" w:rsidRDefault="00D44685" w:rsidP="00221F6F">
      <w:pPr>
        <w:spacing w:line="360" w:lineRule="auto"/>
        <w:contextualSpacing/>
        <w:jc w:val="both"/>
        <w:rPr>
          <w:sz w:val="28"/>
          <w:szCs w:val="28"/>
        </w:rPr>
      </w:pPr>
      <w:r>
        <w:rPr>
          <w:sz w:val="28"/>
          <w:szCs w:val="28"/>
        </w:rPr>
        <w:t>Таблица 8 – Анализ рентабельности МУП «Сервисбаза»</w:t>
      </w:r>
      <w:r w:rsidRPr="00B96D81">
        <w:rPr>
          <w:sz w:val="28"/>
          <w:szCs w:val="28"/>
        </w:rPr>
        <w:t xml:space="preserve"> </w:t>
      </w:r>
    </w:p>
    <w:p w:rsidR="00D44685" w:rsidRDefault="00D44685" w:rsidP="00D44685">
      <w:pPr>
        <w:spacing w:line="360" w:lineRule="auto"/>
        <w:ind w:left="1176"/>
        <w:jc w:val="both"/>
        <w:rPr>
          <w:sz w:val="28"/>
          <w:szCs w:val="28"/>
        </w:rPr>
      </w:pPr>
      <w:r w:rsidRPr="00B96D81">
        <w:rPr>
          <w:sz w:val="28"/>
          <w:szCs w:val="28"/>
        </w:rPr>
        <w:t>за 2007 – 2009</w:t>
      </w:r>
      <w:r>
        <w:rPr>
          <w:sz w:val="28"/>
          <w:szCs w:val="28"/>
        </w:rPr>
        <w:t xml:space="preserve"> </w:t>
      </w:r>
      <w:r w:rsidRPr="00B96D81">
        <w:rPr>
          <w:sz w:val="28"/>
          <w:szCs w:val="28"/>
        </w:rPr>
        <w:t xml:space="preserve">гг. </w:t>
      </w:r>
    </w:p>
    <w:p w:rsidR="00221F6F" w:rsidRDefault="00221F6F" w:rsidP="00221F6F">
      <w:pPr>
        <w:spacing w:line="360" w:lineRule="auto"/>
        <w:jc w:val="both"/>
        <w:rPr>
          <w:sz w:val="28"/>
          <w:szCs w:val="28"/>
        </w:rPr>
      </w:pPr>
    </w:p>
    <w:tbl>
      <w:tblPr>
        <w:tblStyle w:val="a7"/>
        <w:tblW w:w="9498" w:type="dxa"/>
        <w:tblLook w:val="01E0" w:firstRow="1" w:lastRow="1" w:firstColumn="1" w:lastColumn="1" w:noHBand="0" w:noVBand="0"/>
      </w:tblPr>
      <w:tblGrid>
        <w:gridCol w:w="3261"/>
        <w:gridCol w:w="1194"/>
        <w:gridCol w:w="1194"/>
        <w:gridCol w:w="1194"/>
        <w:gridCol w:w="885"/>
        <w:gridCol w:w="885"/>
        <w:gridCol w:w="885"/>
      </w:tblGrid>
      <w:tr w:rsidR="00221F6F" w:rsidTr="00221F6F">
        <w:trPr>
          <w:trHeight w:val="288"/>
        </w:trPr>
        <w:tc>
          <w:tcPr>
            <w:tcW w:w="0" w:type="auto"/>
            <w:vMerge w:val="restart"/>
            <w:vAlign w:val="center"/>
          </w:tcPr>
          <w:p w:rsidR="00221F6F" w:rsidRPr="00CA1949" w:rsidRDefault="00221F6F" w:rsidP="009A0E55">
            <w:pPr>
              <w:jc w:val="center"/>
              <w:rPr>
                <w:color w:val="000000"/>
              </w:rPr>
            </w:pPr>
            <w:r w:rsidRPr="00CA1949">
              <w:rPr>
                <w:color w:val="000000"/>
              </w:rPr>
              <w:t>Показатели</w:t>
            </w:r>
          </w:p>
        </w:tc>
        <w:tc>
          <w:tcPr>
            <w:tcW w:w="0" w:type="auto"/>
            <w:vMerge w:val="restart"/>
            <w:vAlign w:val="center"/>
          </w:tcPr>
          <w:p w:rsidR="00221F6F" w:rsidRPr="00CA1949" w:rsidRDefault="00221F6F" w:rsidP="009A0E55">
            <w:pPr>
              <w:jc w:val="center"/>
              <w:rPr>
                <w:color w:val="000000"/>
              </w:rPr>
            </w:pPr>
            <w:r w:rsidRPr="00CA1949">
              <w:rPr>
                <w:color w:val="000000"/>
              </w:rPr>
              <w:t>2007 год</w:t>
            </w:r>
          </w:p>
        </w:tc>
        <w:tc>
          <w:tcPr>
            <w:tcW w:w="0" w:type="auto"/>
            <w:vMerge w:val="restart"/>
            <w:vAlign w:val="center"/>
          </w:tcPr>
          <w:p w:rsidR="00221F6F" w:rsidRPr="00CA1949" w:rsidRDefault="00221F6F" w:rsidP="009A0E55">
            <w:pPr>
              <w:jc w:val="center"/>
              <w:rPr>
                <w:color w:val="000000"/>
              </w:rPr>
            </w:pPr>
            <w:r w:rsidRPr="00CA1949">
              <w:rPr>
                <w:color w:val="000000"/>
              </w:rPr>
              <w:t>2008 год</w:t>
            </w:r>
          </w:p>
        </w:tc>
        <w:tc>
          <w:tcPr>
            <w:tcW w:w="0" w:type="auto"/>
            <w:vMerge w:val="restart"/>
            <w:vAlign w:val="center"/>
          </w:tcPr>
          <w:p w:rsidR="00221F6F" w:rsidRPr="00CA1949" w:rsidRDefault="00221F6F" w:rsidP="009A0E55">
            <w:pPr>
              <w:jc w:val="center"/>
              <w:rPr>
                <w:color w:val="000000"/>
              </w:rPr>
            </w:pPr>
            <w:r w:rsidRPr="00CA1949">
              <w:rPr>
                <w:color w:val="000000"/>
              </w:rPr>
              <w:t>2009 год</w:t>
            </w:r>
          </w:p>
        </w:tc>
        <w:tc>
          <w:tcPr>
            <w:tcW w:w="0" w:type="auto"/>
            <w:gridSpan w:val="3"/>
            <w:vAlign w:val="center"/>
          </w:tcPr>
          <w:p w:rsidR="00221F6F" w:rsidRPr="00CA1949" w:rsidRDefault="00221F6F" w:rsidP="009A0E55">
            <w:pPr>
              <w:jc w:val="center"/>
              <w:rPr>
                <w:color w:val="000000"/>
              </w:rPr>
            </w:pPr>
            <w:r w:rsidRPr="00CA1949">
              <w:rPr>
                <w:color w:val="000000"/>
              </w:rPr>
              <w:t>изменение</w:t>
            </w:r>
          </w:p>
        </w:tc>
      </w:tr>
      <w:tr w:rsidR="00221F6F" w:rsidTr="00221F6F">
        <w:trPr>
          <w:trHeight w:val="153"/>
        </w:trPr>
        <w:tc>
          <w:tcPr>
            <w:tcW w:w="0" w:type="auto"/>
            <w:vMerge/>
            <w:vAlign w:val="center"/>
          </w:tcPr>
          <w:p w:rsidR="00221F6F" w:rsidRDefault="00221F6F" w:rsidP="00D44685">
            <w:pPr>
              <w:spacing w:line="360" w:lineRule="auto"/>
              <w:jc w:val="both"/>
              <w:rPr>
                <w:sz w:val="28"/>
                <w:szCs w:val="28"/>
              </w:rPr>
            </w:pPr>
          </w:p>
        </w:tc>
        <w:tc>
          <w:tcPr>
            <w:tcW w:w="0" w:type="auto"/>
            <w:vMerge/>
            <w:vAlign w:val="center"/>
          </w:tcPr>
          <w:p w:rsidR="00221F6F" w:rsidRDefault="00221F6F" w:rsidP="00D44685">
            <w:pPr>
              <w:spacing w:line="360" w:lineRule="auto"/>
              <w:jc w:val="both"/>
              <w:rPr>
                <w:sz w:val="28"/>
                <w:szCs w:val="28"/>
              </w:rPr>
            </w:pPr>
          </w:p>
        </w:tc>
        <w:tc>
          <w:tcPr>
            <w:tcW w:w="0" w:type="auto"/>
            <w:vMerge/>
            <w:vAlign w:val="center"/>
          </w:tcPr>
          <w:p w:rsidR="00221F6F" w:rsidRDefault="00221F6F" w:rsidP="00D44685">
            <w:pPr>
              <w:spacing w:line="360" w:lineRule="auto"/>
              <w:jc w:val="both"/>
              <w:rPr>
                <w:sz w:val="28"/>
                <w:szCs w:val="28"/>
              </w:rPr>
            </w:pPr>
          </w:p>
        </w:tc>
        <w:tc>
          <w:tcPr>
            <w:tcW w:w="0" w:type="auto"/>
            <w:vMerge/>
            <w:vAlign w:val="center"/>
          </w:tcPr>
          <w:p w:rsidR="00221F6F" w:rsidRDefault="00221F6F" w:rsidP="00D44685">
            <w:pPr>
              <w:spacing w:line="360" w:lineRule="auto"/>
              <w:jc w:val="both"/>
              <w:rPr>
                <w:sz w:val="28"/>
                <w:szCs w:val="28"/>
              </w:rPr>
            </w:pPr>
          </w:p>
        </w:tc>
        <w:tc>
          <w:tcPr>
            <w:tcW w:w="0" w:type="auto"/>
            <w:vAlign w:val="center"/>
          </w:tcPr>
          <w:p w:rsidR="00221F6F" w:rsidRDefault="00221F6F" w:rsidP="00D44685">
            <w:pPr>
              <w:spacing w:line="360" w:lineRule="auto"/>
              <w:jc w:val="both"/>
              <w:rPr>
                <w:sz w:val="28"/>
                <w:szCs w:val="28"/>
              </w:rPr>
            </w:pPr>
            <w:r w:rsidRPr="00CA1949">
              <w:rPr>
                <w:color w:val="000000"/>
              </w:rPr>
              <w:t>08к07</w:t>
            </w:r>
          </w:p>
        </w:tc>
        <w:tc>
          <w:tcPr>
            <w:tcW w:w="0" w:type="auto"/>
            <w:vAlign w:val="center"/>
          </w:tcPr>
          <w:p w:rsidR="00221F6F" w:rsidRDefault="00221F6F" w:rsidP="00D44685">
            <w:pPr>
              <w:spacing w:line="360" w:lineRule="auto"/>
              <w:jc w:val="both"/>
              <w:rPr>
                <w:sz w:val="28"/>
                <w:szCs w:val="28"/>
              </w:rPr>
            </w:pPr>
            <w:r w:rsidRPr="00CA1949">
              <w:rPr>
                <w:color w:val="000000"/>
              </w:rPr>
              <w:t>09к08</w:t>
            </w:r>
          </w:p>
        </w:tc>
        <w:tc>
          <w:tcPr>
            <w:tcW w:w="0" w:type="auto"/>
            <w:vAlign w:val="center"/>
          </w:tcPr>
          <w:p w:rsidR="00221F6F" w:rsidRDefault="00221F6F" w:rsidP="00D44685">
            <w:pPr>
              <w:spacing w:line="360" w:lineRule="auto"/>
              <w:jc w:val="both"/>
              <w:rPr>
                <w:sz w:val="28"/>
                <w:szCs w:val="28"/>
              </w:rPr>
            </w:pPr>
            <w:r w:rsidRPr="00CA1949">
              <w:rPr>
                <w:color w:val="000000"/>
              </w:rPr>
              <w:t>09к07</w:t>
            </w:r>
          </w:p>
        </w:tc>
      </w:tr>
      <w:tr w:rsidR="00221F6F" w:rsidTr="00221F6F">
        <w:trPr>
          <w:trHeight w:val="288"/>
        </w:trPr>
        <w:tc>
          <w:tcPr>
            <w:tcW w:w="0" w:type="auto"/>
          </w:tcPr>
          <w:p w:rsidR="00221F6F" w:rsidRPr="00CA1949" w:rsidRDefault="00221F6F" w:rsidP="00221F6F">
            <w:pPr>
              <w:jc w:val="center"/>
              <w:rPr>
                <w:color w:val="000000"/>
              </w:rPr>
            </w:pPr>
            <w:r>
              <w:rPr>
                <w:color w:val="000000"/>
              </w:rPr>
              <w:t>1</w:t>
            </w:r>
          </w:p>
        </w:tc>
        <w:tc>
          <w:tcPr>
            <w:tcW w:w="0" w:type="auto"/>
            <w:vAlign w:val="center"/>
          </w:tcPr>
          <w:p w:rsidR="00221F6F" w:rsidRPr="00CA1949" w:rsidRDefault="00221F6F" w:rsidP="00221F6F">
            <w:pPr>
              <w:jc w:val="center"/>
              <w:rPr>
                <w:color w:val="000000"/>
              </w:rPr>
            </w:pPr>
            <w:r>
              <w:rPr>
                <w:color w:val="000000"/>
              </w:rPr>
              <w:t>2</w:t>
            </w:r>
          </w:p>
        </w:tc>
        <w:tc>
          <w:tcPr>
            <w:tcW w:w="0" w:type="auto"/>
            <w:vAlign w:val="center"/>
          </w:tcPr>
          <w:p w:rsidR="00221F6F" w:rsidRPr="00CA1949" w:rsidRDefault="00221F6F" w:rsidP="00221F6F">
            <w:pPr>
              <w:jc w:val="center"/>
              <w:rPr>
                <w:color w:val="000000"/>
              </w:rPr>
            </w:pPr>
            <w:r>
              <w:rPr>
                <w:color w:val="000000"/>
              </w:rPr>
              <w:t>3</w:t>
            </w:r>
          </w:p>
        </w:tc>
        <w:tc>
          <w:tcPr>
            <w:tcW w:w="0" w:type="auto"/>
            <w:vAlign w:val="center"/>
          </w:tcPr>
          <w:p w:rsidR="00221F6F" w:rsidRPr="00CA1949" w:rsidRDefault="00221F6F" w:rsidP="00221F6F">
            <w:pPr>
              <w:jc w:val="center"/>
              <w:rPr>
                <w:color w:val="000000"/>
              </w:rPr>
            </w:pPr>
            <w:r>
              <w:rPr>
                <w:color w:val="000000"/>
              </w:rPr>
              <w:t>4</w:t>
            </w:r>
          </w:p>
        </w:tc>
        <w:tc>
          <w:tcPr>
            <w:tcW w:w="0" w:type="auto"/>
            <w:vAlign w:val="center"/>
          </w:tcPr>
          <w:p w:rsidR="00221F6F" w:rsidRPr="00CA1949" w:rsidRDefault="00221F6F" w:rsidP="00221F6F">
            <w:pPr>
              <w:jc w:val="center"/>
              <w:rPr>
                <w:color w:val="000000"/>
              </w:rPr>
            </w:pPr>
            <w:r>
              <w:rPr>
                <w:color w:val="000000"/>
              </w:rPr>
              <w:t>5</w:t>
            </w:r>
          </w:p>
        </w:tc>
        <w:tc>
          <w:tcPr>
            <w:tcW w:w="0" w:type="auto"/>
            <w:vAlign w:val="center"/>
          </w:tcPr>
          <w:p w:rsidR="00221F6F" w:rsidRPr="00CA1949" w:rsidRDefault="00221F6F" w:rsidP="00221F6F">
            <w:pPr>
              <w:jc w:val="center"/>
              <w:rPr>
                <w:color w:val="000000"/>
              </w:rPr>
            </w:pPr>
            <w:r>
              <w:rPr>
                <w:color w:val="000000"/>
              </w:rPr>
              <w:t>6</w:t>
            </w:r>
          </w:p>
        </w:tc>
        <w:tc>
          <w:tcPr>
            <w:tcW w:w="0" w:type="auto"/>
            <w:vAlign w:val="center"/>
          </w:tcPr>
          <w:p w:rsidR="00221F6F" w:rsidRPr="00CA1949" w:rsidRDefault="00221F6F" w:rsidP="00221F6F">
            <w:pPr>
              <w:jc w:val="center"/>
              <w:rPr>
                <w:color w:val="000000"/>
              </w:rPr>
            </w:pPr>
            <w:r>
              <w:rPr>
                <w:color w:val="000000"/>
              </w:rPr>
              <w:t>7</w:t>
            </w:r>
          </w:p>
        </w:tc>
      </w:tr>
      <w:tr w:rsidR="00221F6F" w:rsidTr="00221F6F">
        <w:trPr>
          <w:trHeight w:val="304"/>
        </w:trPr>
        <w:tc>
          <w:tcPr>
            <w:tcW w:w="0" w:type="auto"/>
          </w:tcPr>
          <w:p w:rsidR="00221F6F" w:rsidRPr="00CA1949" w:rsidRDefault="00221F6F" w:rsidP="009A0E55">
            <w:pPr>
              <w:rPr>
                <w:color w:val="000000"/>
              </w:rPr>
            </w:pPr>
            <w:r w:rsidRPr="00CA1949">
              <w:rPr>
                <w:color w:val="000000"/>
              </w:rPr>
              <w:t>Рентабельность продукции</w:t>
            </w:r>
          </w:p>
        </w:tc>
        <w:tc>
          <w:tcPr>
            <w:tcW w:w="0" w:type="auto"/>
            <w:vAlign w:val="center"/>
          </w:tcPr>
          <w:p w:rsidR="00221F6F" w:rsidRPr="00CA1949" w:rsidRDefault="00221F6F" w:rsidP="009A0E55">
            <w:pPr>
              <w:jc w:val="center"/>
              <w:rPr>
                <w:color w:val="000000"/>
              </w:rPr>
            </w:pPr>
            <w:r w:rsidRPr="00CA1949">
              <w:rPr>
                <w:color w:val="000000"/>
              </w:rPr>
              <w:t>27,76</w:t>
            </w:r>
          </w:p>
        </w:tc>
        <w:tc>
          <w:tcPr>
            <w:tcW w:w="0" w:type="auto"/>
            <w:vAlign w:val="center"/>
          </w:tcPr>
          <w:p w:rsidR="00221F6F" w:rsidRPr="00CA1949" w:rsidRDefault="00221F6F" w:rsidP="009A0E55">
            <w:pPr>
              <w:jc w:val="center"/>
              <w:rPr>
                <w:color w:val="000000"/>
              </w:rPr>
            </w:pPr>
            <w:r w:rsidRPr="00CA1949">
              <w:rPr>
                <w:color w:val="000000"/>
              </w:rPr>
              <w:t>50,36</w:t>
            </w:r>
          </w:p>
        </w:tc>
        <w:tc>
          <w:tcPr>
            <w:tcW w:w="0" w:type="auto"/>
            <w:vAlign w:val="center"/>
          </w:tcPr>
          <w:p w:rsidR="00221F6F" w:rsidRPr="00CA1949" w:rsidRDefault="00221F6F" w:rsidP="009A0E55">
            <w:pPr>
              <w:jc w:val="center"/>
              <w:rPr>
                <w:color w:val="000000"/>
              </w:rPr>
            </w:pPr>
            <w:r w:rsidRPr="00CA1949">
              <w:rPr>
                <w:color w:val="000000"/>
              </w:rPr>
              <w:t>51,08</w:t>
            </w:r>
          </w:p>
        </w:tc>
        <w:tc>
          <w:tcPr>
            <w:tcW w:w="0" w:type="auto"/>
            <w:vAlign w:val="center"/>
          </w:tcPr>
          <w:p w:rsidR="00221F6F" w:rsidRPr="00CA1949" w:rsidRDefault="00221F6F" w:rsidP="009A0E55">
            <w:pPr>
              <w:jc w:val="center"/>
              <w:rPr>
                <w:color w:val="000000"/>
              </w:rPr>
            </w:pPr>
            <w:r w:rsidRPr="00CA1949">
              <w:rPr>
                <w:color w:val="000000"/>
              </w:rPr>
              <w:t>22,60</w:t>
            </w:r>
          </w:p>
        </w:tc>
        <w:tc>
          <w:tcPr>
            <w:tcW w:w="0" w:type="auto"/>
            <w:vAlign w:val="center"/>
          </w:tcPr>
          <w:p w:rsidR="00221F6F" w:rsidRPr="00CA1949" w:rsidRDefault="00221F6F" w:rsidP="009A0E55">
            <w:pPr>
              <w:jc w:val="center"/>
              <w:rPr>
                <w:color w:val="000000"/>
              </w:rPr>
            </w:pPr>
            <w:r w:rsidRPr="00CA1949">
              <w:rPr>
                <w:color w:val="000000"/>
              </w:rPr>
              <w:t>0,72</w:t>
            </w:r>
          </w:p>
        </w:tc>
        <w:tc>
          <w:tcPr>
            <w:tcW w:w="0" w:type="auto"/>
            <w:vAlign w:val="center"/>
          </w:tcPr>
          <w:p w:rsidR="00221F6F" w:rsidRPr="00CA1949" w:rsidRDefault="00221F6F" w:rsidP="009A0E55">
            <w:pPr>
              <w:jc w:val="center"/>
              <w:rPr>
                <w:color w:val="000000"/>
              </w:rPr>
            </w:pPr>
            <w:r w:rsidRPr="00CA1949">
              <w:rPr>
                <w:color w:val="000000"/>
              </w:rPr>
              <w:t>23,32</w:t>
            </w:r>
          </w:p>
        </w:tc>
      </w:tr>
    </w:tbl>
    <w:p w:rsidR="00221F6F" w:rsidRDefault="00221F6F" w:rsidP="00221F6F">
      <w:pPr>
        <w:spacing w:line="360" w:lineRule="auto"/>
        <w:ind w:left="1176"/>
        <w:jc w:val="right"/>
        <w:rPr>
          <w:sz w:val="28"/>
          <w:szCs w:val="28"/>
        </w:rPr>
      </w:pPr>
      <w:r>
        <w:rPr>
          <w:sz w:val="28"/>
          <w:szCs w:val="28"/>
        </w:rPr>
        <w:t>Продолжение таблицы 8</w:t>
      </w:r>
    </w:p>
    <w:tbl>
      <w:tblPr>
        <w:tblStyle w:val="a7"/>
        <w:tblW w:w="9681" w:type="dxa"/>
        <w:tblLook w:val="01E0" w:firstRow="1" w:lastRow="1" w:firstColumn="1" w:lastColumn="1" w:noHBand="0" w:noVBand="0"/>
      </w:tblPr>
      <w:tblGrid>
        <w:gridCol w:w="4490"/>
        <w:gridCol w:w="801"/>
        <w:gridCol w:w="929"/>
        <w:gridCol w:w="929"/>
        <w:gridCol w:w="929"/>
        <w:gridCol w:w="674"/>
        <w:gridCol w:w="929"/>
      </w:tblGrid>
      <w:tr w:rsidR="00221F6F" w:rsidTr="00221F6F">
        <w:trPr>
          <w:trHeight w:val="293"/>
        </w:trPr>
        <w:tc>
          <w:tcPr>
            <w:tcW w:w="0" w:type="auto"/>
          </w:tcPr>
          <w:p w:rsidR="00221F6F" w:rsidRPr="00CA1949" w:rsidRDefault="00221F6F" w:rsidP="009A0E55">
            <w:pPr>
              <w:jc w:val="center"/>
              <w:rPr>
                <w:color w:val="000000"/>
              </w:rPr>
            </w:pPr>
            <w:r>
              <w:rPr>
                <w:color w:val="000000"/>
              </w:rPr>
              <w:t>1</w:t>
            </w:r>
          </w:p>
        </w:tc>
        <w:tc>
          <w:tcPr>
            <w:tcW w:w="0" w:type="auto"/>
            <w:vAlign w:val="center"/>
          </w:tcPr>
          <w:p w:rsidR="00221F6F" w:rsidRPr="00CA1949" w:rsidRDefault="00221F6F" w:rsidP="009A0E55">
            <w:pPr>
              <w:jc w:val="center"/>
              <w:rPr>
                <w:color w:val="000000"/>
              </w:rPr>
            </w:pPr>
            <w:r>
              <w:rPr>
                <w:color w:val="000000"/>
              </w:rPr>
              <w:t>2</w:t>
            </w:r>
          </w:p>
        </w:tc>
        <w:tc>
          <w:tcPr>
            <w:tcW w:w="0" w:type="auto"/>
            <w:vAlign w:val="center"/>
          </w:tcPr>
          <w:p w:rsidR="00221F6F" w:rsidRPr="00CA1949" w:rsidRDefault="00221F6F" w:rsidP="009A0E55">
            <w:pPr>
              <w:jc w:val="center"/>
              <w:rPr>
                <w:color w:val="000000"/>
              </w:rPr>
            </w:pPr>
            <w:r>
              <w:rPr>
                <w:color w:val="000000"/>
              </w:rPr>
              <w:t>3</w:t>
            </w:r>
          </w:p>
        </w:tc>
        <w:tc>
          <w:tcPr>
            <w:tcW w:w="0" w:type="auto"/>
            <w:vAlign w:val="center"/>
          </w:tcPr>
          <w:p w:rsidR="00221F6F" w:rsidRPr="00CA1949" w:rsidRDefault="00221F6F" w:rsidP="009A0E55">
            <w:pPr>
              <w:jc w:val="center"/>
              <w:rPr>
                <w:color w:val="000000"/>
              </w:rPr>
            </w:pPr>
            <w:r>
              <w:rPr>
                <w:color w:val="000000"/>
              </w:rPr>
              <w:t>4</w:t>
            </w:r>
          </w:p>
        </w:tc>
        <w:tc>
          <w:tcPr>
            <w:tcW w:w="0" w:type="auto"/>
            <w:vAlign w:val="center"/>
          </w:tcPr>
          <w:p w:rsidR="00221F6F" w:rsidRPr="00CA1949" w:rsidRDefault="00221F6F" w:rsidP="009A0E55">
            <w:pPr>
              <w:jc w:val="center"/>
              <w:rPr>
                <w:color w:val="000000"/>
              </w:rPr>
            </w:pPr>
            <w:r>
              <w:rPr>
                <w:color w:val="000000"/>
              </w:rPr>
              <w:t>5</w:t>
            </w:r>
          </w:p>
        </w:tc>
        <w:tc>
          <w:tcPr>
            <w:tcW w:w="0" w:type="auto"/>
            <w:vAlign w:val="center"/>
          </w:tcPr>
          <w:p w:rsidR="00221F6F" w:rsidRPr="00CA1949" w:rsidRDefault="00221F6F" w:rsidP="009A0E55">
            <w:pPr>
              <w:jc w:val="center"/>
              <w:rPr>
                <w:color w:val="000000"/>
              </w:rPr>
            </w:pPr>
            <w:r>
              <w:rPr>
                <w:color w:val="000000"/>
              </w:rPr>
              <w:t>6</w:t>
            </w:r>
          </w:p>
        </w:tc>
        <w:tc>
          <w:tcPr>
            <w:tcW w:w="0" w:type="auto"/>
            <w:vAlign w:val="center"/>
          </w:tcPr>
          <w:p w:rsidR="00221F6F" w:rsidRPr="00CA1949" w:rsidRDefault="00221F6F" w:rsidP="009A0E55">
            <w:pPr>
              <w:jc w:val="center"/>
              <w:rPr>
                <w:color w:val="000000"/>
              </w:rPr>
            </w:pPr>
            <w:r>
              <w:rPr>
                <w:color w:val="000000"/>
              </w:rPr>
              <w:t>7</w:t>
            </w:r>
          </w:p>
        </w:tc>
      </w:tr>
      <w:tr w:rsidR="00221F6F" w:rsidTr="00221F6F">
        <w:trPr>
          <w:trHeight w:val="293"/>
        </w:trPr>
        <w:tc>
          <w:tcPr>
            <w:tcW w:w="0" w:type="auto"/>
          </w:tcPr>
          <w:p w:rsidR="00221F6F" w:rsidRPr="00CA1949" w:rsidRDefault="00221F6F" w:rsidP="009A0E55">
            <w:pPr>
              <w:rPr>
                <w:color w:val="000000"/>
              </w:rPr>
            </w:pPr>
            <w:r w:rsidRPr="00CA1949">
              <w:rPr>
                <w:color w:val="000000"/>
              </w:rPr>
              <w:t>Рентабельность продаж</w:t>
            </w:r>
          </w:p>
        </w:tc>
        <w:tc>
          <w:tcPr>
            <w:tcW w:w="0" w:type="auto"/>
            <w:vAlign w:val="center"/>
          </w:tcPr>
          <w:p w:rsidR="00221F6F" w:rsidRPr="00CA1949" w:rsidRDefault="00221F6F" w:rsidP="009A0E55">
            <w:pPr>
              <w:jc w:val="center"/>
              <w:rPr>
                <w:color w:val="000000"/>
              </w:rPr>
            </w:pPr>
            <w:r w:rsidRPr="00CA1949">
              <w:rPr>
                <w:color w:val="000000"/>
              </w:rPr>
              <w:t>21,33</w:t>
            </w:r>
          </w:p>
        </w:tc>
        <w:tc>
          <w:tcPr>
            <w:tcW w:w="0" w:type="auto"/>
            <w:vAlign w:val="center"/>
          </w:tcPr>
          <w:p w:rsidR="00221F6F" w:rsidRPr="00CA1949" w:rsidRDefault="00221F6F" w:rsidP="009A0E55">
            <w:pPr>
              <w:jc w:val="center"/>
              <w:rPr>
                <w:color w:val="000000"/>
              </w:rPr>
            </w:pPr>
            <w:r w:rsidRPr="00CA1949">
              <w:rPr>
                <w:color w:val="000000"/>
              </w:rPr>
              <w:t>32,95</w:t>
            </w:r>
          </w:p>
        </w:tc>
        <w:tc>
          <w:tcPr>
            <w:tcW w:w="0" w:type="auto"/>
            <w:vAlign w:val="center"/>
          </w:tcPr>
          <w:p w:rsidR="00221F6F" w:rsidRPr="00CA1949" w:rsidRDefault="00221F6F" w:rsidP="009A0E55">
            <w:pPr>
              <w:jc w:val="center"/>
              <w:rPr>
                <w:color w:val="000000"/>
              </w:rPr>
            </w:pPr>
            <w:r w:rsidRPr="00CA1949">
              <w:rPr>
                <w:color w:val="000000"/>
              </w:rPr>
              <w:t>33,13</w:t>
            </w:r>
          </w:p>
        </w:tc>
        <w:tc>
          <w:tcPr>
            <w:tcW w:w="0" w:type="auto"/>
            <w:vAlign w:val="center"/>
          </w:tcPr>
          <w:p w:rsidR="00221F6F" w:rsidRPr="00CA1949" w:rsidRDefault="00221F6F" w:rsidP="009A0E55">
            <w:pPr>
              <w:jc w:val="center"/>
              <w:rPr>
                <w:color w:val="000000"/>
              </w:rPr>
            </w:pPr>
            <w:r w:rsidRPr="00CA1949">
              <w:rPr>
                <w:color w:val="000000"/>
              </w:rPr>
              <w:t>11,62</w:t>
            </w:r>
          </w:p>
        </w:tc>
        <w:tc>
          <w:tcPr>
            <w:tcW w:w="0" w:type="auto"/>
            <w:vAlign w:val="center"/>
          </w:tcPr>
          <w:p w:rsidR="00221F6F" w:rsidRPr="00CA1949" w:rsidRDefault="00221F6F" w:rsidP="009A0E55">
            <w:pPr>
              <w:jc w:val="center"/>
              <w:rPr>
                <w:color w:val="000000"/>
              </w:rPr>
            </w:pPr>
            <w:r w:rsidRPr="00CA1949">
              <w:rPr>
                <w:color w:val="000000"/>
              </w:rPr>
              <w:t>0,19</w:t>
            </w:r>
          </w:p>
        </w:tc>
        <w:tc>
          <w:tcPr>
            <w:tcW w:w="0" w:type="auto"/>
            <w:vAlign w:val="center"/>
          </w:tcPr>
          <w:p w:rsidR="00221F6F" w:rsidRPr="00CA1949" w:rsidRDefault="00221F6F" w:rsidP="009A0E55">
            <w:pPr>
              <w:jc w:val="center"/>
              <w:rPr>
                <w:color w:val="000000"/>
              </w:rPr>
            </w:pPr>
            <w:r w:rsidRPr="00CA1949">
              <w:rPr>
                <w:color w:val="000000"/>
              </w:rPr>
              <w:t>11,81</w:t>
            </w:r>
          </w:p>
        </w:tc>
      </w:tr>
      <w:tr w:rsidR="00221F6F" w:rsidTr="00221F6F">
        <w:trPr>
          <w:trHeight w:val="293"/>
        </w:trPr>
        <w:tc>
          <w:tcPr>
            <w:tcW w:w="0" w:type="auto"/>
          </w:tcPr>
          <w:p w:rsidR="00221F6F" w:rsidRPr="00CA1949" w:rsidRDefault="00221F6F" w:rsidP="009A0E55">
            <w:pPr>
              <w:rPr>
                <w:color w:val="000000"/>
              </w:rPr>
            </w:pPr>
            <w:r w:rsidRPr="00CA1949">
              <w:rPr>
                <w:color w:val="000000"/>
              </w:rPr>
              <w:t>Рентабельность активов</w:t>
            </w:r>
            <w:r>
              <w:rPr>
                <w:color w:val="000000"/>
              </w:rPr>
              <w:t xml:space="preserve"> </w:t>
            </w:r>
            <w:r w:rsidRPr="00CA1949">
              <w:rPr>
                <w:color w:val="000000"/>
              </w:rPr>
              <w:t>(капитала)</w:t>
            </w:r>
          </w:p>
        </w:tc>
        <w:tc>
          <w:tcPr>
            <w:tcW w:w="0" w:type="auto"/>
            <w:vAlign w:val="center"/>
          </w:tcPr>
          <w:p w:rsidR="00221F6F" w:rsidRPr="00CA1949" w:rsidRDefault="00221F6F" w:rsidP="009A0E55">
            <w:pPr>
              <w:jc w:val="center"/>
              <w:rPr>
                <w:color w:val="000000"/>
              </w:rPr>
            </w:pPr>
            <w:r w:rsidRPr="00CA1949">
              <w:rPr>
                <w:color w:val="000000"/>
              </w:rPr>
              <w:t>14,28</w:t>
            </w:r>
          </w:p>
        </w:tc>
        <w:tc>
          <w:tcPr>
            <w:tcW w:w="0" w:type="auto"/>
            <w:vAlign w:val="center"/>
          </w:tcPr>
          <w:p w:rsidR="00221F6F" w:rsidRPr="00CA1949" w:rsidRDefault="00221F6F" w:rsidP="009A0E55">
            <w:pPr>
              <w:jc w:val="center"/>
              <w:rPr>
                <w:color w:val="000000"/>
              </w:rPr>
            </w:pPr>
            <w:r w:rsidRPr="00CA1949">
              <w:rPr>
                <w:color w:val="000000"/>
              </w:rPr>
              <w:t>41,21</w:t>
            </w:r>
          </w:p>
        </w:tc>
        <w:tc>
          <w:tcPr>
            <w:tcW w:w="0" w:type="auto"/>
            <w:vAlign w:val="center"/>
          </w:tcPr>
          <w:p w:rsidR="00221F6F" w:rsidRPr="00CA1949" w:rsidRDefault="00221F6F" w:rsidP="009A0E55">
            <w:pPr>
              <w:jc w:val="center"/>
              <w:rPr>
                <w:color w:val="000000"/>
              </w:rPr>
            </w:pPr>
            <w:r w:rsidRPr="00CA1949">
              <w:rPr>
                <w:color w:val="000000"/>
              </w:rPr>
              <w:t>44,28</w:t>
            </w:r>
          </w:p>
        </w:tc>
        <w:tc>
          <w:tcPr>
            <w:tcW w:w="0" w:type="auto"/>
            <w:vAlign w:val="center"/>
          </w:tcPr>
          <w:p w:rsidR="00221F6F" w:rsidRPr="00CA1949" w:rsidRDefault="00221F6F" w:rsidP="009A0E55">
            <w:pPr>
              <w:jc w:val="center"/>
              <w:rPr>
                <w:color w:val="000000"/>
              </w:rPr>
            </w:pPr>
            <w:r w:rsidRPr="00CA1949">
              <w:rPr>
                <w:color w:val="000000"/>
              </w:rPr>
              <w:t>26,93</w:t>
            </w:r>
          </w:p>
        </w:tc>
        <w:tc>
          <w:tcPr>
            <w:tcW w:w="0" w:type="auto"/>
            <w:vAlign w:val="center"/>
          </w:tcPr>
          <w:p w:rsidR="00221F6F" w:rsidRPr="00CA1949" w:rsidRDefault="00221F6F" w:rsidP="009A0E55">
            <w:pPr>
              <w:jc w:val="center"/>
              <w:rPr>
                <w:color w:val="000000"/>
              </w:rPr>
            </w:pPr>
            <w:r w:rsidRPr="00CA1949">
              <w:rPr>
                <w:color w:val="000000"/>
              </w:rPr>
              <w:t>3,07</w:t>
            </w:r>
          </w:p>
        </w:tc>
        <w:tc>
          <w:tcPr>
            <w:tcW w:w="0" w:type="auto"/>
            <w:vAlign w:val="center"/>
          </w:tcPr>
          <w:p w:rsidR="00221F6F" w:rsidRPr="00CA1949" w:rsidRDefault="00221F6F" w:rsidP="009A0E55">
            <w:pPr>
              <w:jc w:val="center"/>
              <w:rPr>
                <w:color w:val="000000"/>
              </w:rPr>
            </w:pPr>
            <w:r w:rsidRPr="00CA1949">
              <w:rPr>
                <w:color w:val="000000"/>
              </w:rPr>
              <w:t>30,00</w:t>
            </w:r>
          </w:p>
        </w:tc>
      </w:tr>
      <w:tr w:rsidR="00221F6F" w:rsidTr="00221F6F">
        <w:trPr>
          <w:trHeight w:val="293"/>
        </w:trPr>
        <w:tc>
          <w:tcPr>
            <w:tcW w:w="0" w:type="auto"/>
          </w:tcPr>
          <w:p w:rsidR="00221F6F" w:rsidRPr="00CA1949" w:rsidRDefault="00221F6F" w:rsidP="009A0E55">
            <w:pPr>
              <w:rPr>
                <w:color w:val="000000"/>
              </w:rPr>
            </w:pPr>
            <w:r w:rsidRPr="00CA1949">
              <w:rPr>
                <w:color w:val="000000"/>
              </w:rPr>
              <w:t>Рентабельность собственного капитала</w:t>
            </w:r>
          </w:p>
        </w:tc>
        <w:tc>
          <w:tcPr>
            <w:tcW w:w="0" w:type="auto"/>
            <w:vAlign w:val="center"/>
          </w:tcPr>
          <w:p w:rsidR="00221F6F" w:rsidRPr="00CA1949" w:rsidRDefault="00221F6F" w:rsidP="009A0E55">
            <w:pPr>
              <w:jc w:val="center"/>
              <w:rPr>
                <w:color w:val="000000"/>
              </w:rPr>
            </w:pPr>
            <w:r w:rsidRPr="00CA1949">
              <w:rPr>
                <w:color w:val="000000"/>
              </w:rPr>
              <w:t>20,83</w:t>
            </w:r>
          </w:p>
        </w:tc>
        <w:tc>
          <w:tcPr>
            <w:tcW w:w="0" w:type="auto"/>
            <w:vAlign w:val="center"/>
          </w:tcPr>
          <w:p w:rsidR="00221F6F" w:rsidRPr="00CA1949" w:rsidRDefault="00221F6F" w:rsidP="009A0E55">
            <w:pPr>
              <w:jc w:val="center"/>
              <w:rPr>
                <w:color w:val="000000"/>
              </w:rPr>
            </w:pPr>
            <w:r w:rsidRPr="00CA1949">
              <w:rPr>
                <w:color w:val="000000"/>
              </w:rPr>
              <w:t>44,03</w:t>
            </w:r>
          </w:p>
        </w:tc>
        <w:tc>
          <w:tcPr>
            <w:tcW w:w="0" w:type="auto"/>
            <w:vAlign w:val="center"/>
          </w:tcPr>
          <w:p w:rsidR="00221F6F" w:rsidRPr="00CA1949" w:rsidRDefault="00221F6F" w:rsidP="009A0E55">
            <w:pPr>
              <w:jc w:val="center"/>
              <w:rPr>
                <w:color w:val="000000"/>
              </w:rPr>
            </w:pPr>
            <w:r w:rsidRPr="00CA1949">
              <w:rPr>
                <w:color w:val="000000"/>
              </w:rPr>
              <w:t>46,75</w:t>
            </w:r>
          </w:p>
        </w:tc>
        <w:tc>
          <w:tcPr>
            <w:tcW w:w="0" w:type="auto"/>
            <w:vAlign w:val="center"/>
          </w:tcPr>
          <w:p w:rsidR="00221F6F" w:rsidRPr="00CA1949" w:rsidRDefault="00221F6F" w:rsidP="009A0E55">
            <w:pPr>
              <w:jc w:val="center"/>
              <w:rPr>
                <w:color w:val="000000"/>
              </w:rPr>
            </w:pPr>
            <w:r w:rsidRPr="00CA1949">
              <w:rPr>
                <w:color w:val="000000"/>
              </w:rPr>
              <w:t>23,20</w:t>
            </w:r>
          </w:p>
        </w:tc>
        <w:tc>
          <w:tcPr>
            <w:tcW w:w="0" w:type="auto"/>
            <w:vAlign w:val="center"/>
          </w:tcPr>
          <w:p w:rsidR="00221F6F" w:rsidRPr="00CA1949" w:rsidRDefault="00221F6F" w:rsidP="009A0E55">
            <w:pPr>
              <w:jc w:val="center"/>
              <w:rPr>
                <w:color w:val="000000"/>
              </w:rPr>
            </w:pPr>
            <w:r w:rsidRPr="00CA1949">
              <w:rPr>
                <w:color w:val="000000"/>
              </w:rPr>
              <w:t>2,72</w:t>
            </w:r>
          </w:p>
        </w:tc>
        <w:tc>
          <w:tcPr>
            <w:tcW w:w="0" w:type="auto"/>
            <w:vAlign w:val="center"/>
          </w:tcPr>
          <w:p w:rsidR="00221F6F" w:rsidRPr="00CA1949" w:rsidRDefault="00221F6F" w:rsidP="009A0E55">
            <w:pPr>
              <w:jc w:val="center"/>
              <w:rPr>
                <w:color w:val="000000"/>
              </w:rPr>
            </w:pPr>
            <w:r w:rsidRPr="00CA1949">
              <w:rPr>
                <w:color w:val="000000"/>
              </w:rPr>
              <w:t>25,92</w:t>
            </w:r>
          </w:p>
        </w:tc>
      </w:tr>
      <w:tr w:rsidR="00221F6F" w:rsidTr="00221F6F">
        <w:trPr>
          <w:trHeight w:val="293"/>
        </w:trPr>
        <w:tc>
          <w:tcPr>
            <w:tcW w:w="0" w:type="auto"/>
          </w:tcPr>
          <w:p w:rsidR="00221F6F" w:rsidRPr="00CA1949" w:rsidRDefault="00221F6F" w:rsidP="009A0E55">
            <w:pPr>
              <w:rPr>
                <w:color w:val="000000"/>
              </w:rPr>
            </w:pPr>
            <w:r w:rsidRPr="00CA1949">
              <w:rPr>
                <w:color w:val="000000"/>
              </w:rPr>
              <w:t>Рентабельность оборотных активов</w:t>
            </w:r>
          </w:p>
        </w:tc>
        <w:tc>
          <w:tcPr>
            <w:tcW w:w="0" w:type="auto"/>
            <w:vAlign w:val="center"/>
          </w:tcPr>
          <w:p w:rsidR="00221F6F" w:rsidRPr="00CA1949" w:rsidRDefault="00221F6F" w:rsidP="009A0E55">
            <w:pPr>
              <w:jc w:val="center"/>
              <w:rPr>
                <w:color w:val="000000"/>
              </w:rPr>
            </w:pPr>
            <w:r w:rsidRPr="00CA1949">
              <w:rPr>
                <w:color w:val="000000"/>
              </w:rPr>
              <w:t>56,69</w:t>
            </w:r>
          </w:p>
        </w:tc>
        <w:tc>
          <w:tcPr>
            <w:tcW w:w="0" w:type="auto"/>
            <w:vAlign w:val="center"/>
          </w:tcPr>
          <w:p w:rsidR="00221F6F" w:rsidRPr="00CA1949" w:rsidRDefault="00221F6F" w:rsidP="009A0E55">
            <w:pPr>
              <w:jc w:val="center"/>
              <w:rPr>
                <w:color w:val="000000"/>
              </w:rPr>
            </w:pPr>
            <w:r w:rsidRPr="00CA1949">
              <w:rPr>
                <w:color w:val="000000"/>
              </w:rPr>
              <w:t>226,02</w:t>
            </w:r>
          </w:p>
        </w:tc>
        <w:tc>
          <w:tcPr>
            <w:tcW w:w="0" w:type="auto"/>
            <w:vAlign w:val="center"/>
          </w:tcPr>
          <w:p w:rsidR="00221F6F" w:rsidRPr="00CA1949" w:rsidRDefault="00221F6F" w:rsidP="009A0E55">
            <w:pPr>
              <w:jc w:val="center"/>
              <w:rPr>
                <w:color w:val="000000"/>
              </w:rPr>
            </w:pPr>
            <w:r w:rsidRPr="00CA1949">
              <w:rPr>
                <w:color w:val="000000"/>
              </w:rPr>
              <w:t>232,16</w:t>
            </w:r>
          </w:p>
        </w:tc>
        <w:tc>
          <w:tcPr>
            <w:tcW w:w="0" w:type="auto"/>
            <w:vAlign w:val="center"/>
          </w:tcPr>
          <w:p w:rsidR="00221F6F" w:rsidRPr="00CA1949" w:rsidRDefault="00221F6F" w:rsidP="009A0E55">
            <w:pPr>
              <w:jc w:val="center"/>
              <w:rPr>
                <w:color w:val="000000"/>
              </w:rPr>
            </w:pPr>
            <w:r w:rsidRPr="00CA1949">
              <w:rPr>
                <w:color w:val="000000"/>
              </w:rPr>
              <w:t>169,33</w:t>
            </w:r>
          </w:p>
        </w:tc>
        <w:tc>
          <w:tcPr>
            <w:tcW w:w="0" w:type="auto"/>
            <w:vAlign w:val="center"/>
          </w:tcPr>
          <w:p w:rsidR="00221F6F" w:rsidRPr="00CA1949" w:rsidRDefault="00221F6F" w:rsidP="009A0E55">
            <w:pPr>
              <w:jc w:val="center"/>
              <w:rPr>
                <w:color w:val="000000"/>
              </w:rPr>
            </w:pPr>
            <w:r w:rsidRPr="00CA1949">
              <w:rPr>
                <w:color w:val="000000"/>
              </w:rPr>
              <w:t>6,14</w:t>
            </w:r>
          </w:p>
        </w:tc>
        <w:tc>
          <w:tcPr>
            <w:tcW w:w="0" w:type="auto"/>
            <w:vAlign w:val="center"/>
          </w:tcPr>
          <w:p w:rsidR="00221F6F" w:rsidRPr="00CA1949" w:rsidRDefault="00221F6F" w:rsidP="009A0E55">
            <w:pPr>
              <w:jc w:val="center"/>
              <w:rPr>
                <w:color w:val="000000"/>
              </w:rPr>
            </w:pPr>
            <w:r w:rsidRPr="00CA1949">
              <w:rPr>
                <w:color w:val="000000"/>
              </w:rPr>
              <w:t>175,47</w:t>
            </w:r>
          </w:p>
        </w:tc>
      </w:tr>
      <w:tr w:rsidR="00221F6F" w:rsidTr="00221F6F">
        <w:trPr>
          <w:trHeight w:val="309"/>
        </w:trPr>
        <w:tc>
          <w:tcPr>
            <w:tcW w:w="0" w:type="auto"/>
          </w:tcPr>
          <w:p w:rsidR="00221F6F" w:rsidRPr="00CA1949" w:rsidRDefault="00221F6F" w:rsidP="009A0E55">
            <w:pPr>
              <w:rPr>
                <w:color w:val="000000"/>
              </w:rPr>
            </w:pPr>
            <w:r w:rsidRPr="00CA1949">
              <w:rPr>
                <w:color w:val="000000"/>
              </w:rPr>
              <w:t>Рентабельность основного капитала</w:t>
            </w:r>
          </w:p>
        </w:tc>
        <w:tc>
          <w:tcPr>
            <w:tcW w:w="0" w:type="auto"/>
            <w:vAlign w:val="center"/>
          </w:tcPr>
          <w:p w:rsidR="00221F6F" w:rsidRPr="00CA1949" w:rsidRDefault="00221F6F" w:rsidP="009A0E55">
            <w:pPr>
              <w:jc w:val="center"/>
              <w:rPr>
                <w:color w:val="000000"/>
              </w:rPr>
            </w:pPr>
            <w:r w:rsidRPr="00CA1949">
              <w:rPr>
                <w:color w:val="000000"/>
              </w:rPr>
              <w:t>19,09</w:t>
            </w:r>
          </w:p>
        </w:tc>
        <w:tc>
          <w:tcPr>
            <w:tcW w:w="0" w:type="auto"/>
            <w:vAlign w:val="center"/>
          </w:tcPr>
          <w:p w:rsidR="00221F6F" w:rsidRPr="00CA1949" w:rsidRDefault="00221F6F" w:rsidP="009A0E55">
            <w:pPr>
              <w:jc w:val="center"/>
              <w:rPr>
                <w:color w:val="000000"/>
              </w:rPr>
            </w:pPr>
            <w:r w:rsidRPr="00CA1949">
              <w:rPr>
                <w:color w:val="000000"/>
              </w:rPr>
              <w:t>50,40</w:t>
            </w:r>
          </w:p>
        </w:tc>
        <w:tc>
          <w:tcPr>
            <w:tcW w:w="0" w:type="auto"/>
            <w:vAlign w:val="center"/>
          </w:tcPr>
          <w:p w:rsidR="00221F6F" w:rsidRPr="00CA1949" w:rsidRDefault="00221F6F" w:rsidP="009A0E55">
            <w:pPr>
              <w:jc w:val="center"/>
              <w:rPr>
                <w:color w:val="000000"/>
              </w:rPr>
            </w:pPr>
            <w:r w:rsidRPr="00CA1949">
              <w:rPr>
                <w:color w:val="000000"/>
              </w:rPr>
              <w:t>54,72</w:t>
            </w:r>
          </w:p>
        </w:tc>
        <w:tc>
          <w:tcPr>
            <w:tcW w:w="0" w:type="auto"/>
            <w:vAlign w:val="center"/>
          </w:tcPr>
          <w:p w:rsidR="00221F6F" w:rsidRPr="00CA1949" w:rsidRDefault="00221F6F" w:rsidP="009A0E55">
            <w:pPr>
              <w:jc w:val="center"/>
              <w:rPr>
                <w:color w:val="000000"/>
              </w:rPr>
            </w:pPr>
            <w:r w:rsidRPr="00CA1949">
              <w:rPr>
                <w:color w:val="000000"/>
              </w:rPr>
              <w:t>31,31</w:t>
            </w:r>
          </w:p>
        </w:tc>
        <w:tc>
          <w:tcPr>
            <w:tcW w:w="0" w:type="auto"/>
            <w:vAlign w:val="center"/>
          </w:tcPr>
          <w:p w:rsidR="00221F6F" w:rsidRPr="00CA1949" w:rsidRDefault="00221F6F" w:rsidP="009A0E55">
            <w:pPr>
              <w:jc w:val="center"/>
              <w:rPr>
                <w:color w:val="000000"/>
              </w:rPr>
            </w:pPr>
            <w:r w:rsidRPr="00CA1949">
              <w:rPr>
                <w:color w:val="000000"/>
              </w:rPr>
              <w:t>4,32</w:t>
            </w:r>
          </w:p>
        </w:tc>
        <w:tc>
          <w:tcPr>
            <w:tcW w:w="0" w:type="auto"/>
            <w:vAlign w:val="center"/>
          </w:tcPr>
          <w:p w:rsidR="00221F6F" w:rsidRPr="00CA1949" w:rsidRDefault="00221F6F" w:rsidP="009A0E55">
            <w:pPr>
              <w:jc w:val="center"/>
              <w:rPr>
                <w:color w:val="000000"/>
              </w:rPr>
            </w:pPr>
            <w:r w:rsidRPr="00CA1949">
              <w:rPr>
                <w:color w:val="000000"/>
              </w:rPr>
              <w:t>35,63</w:t>
            </w:r>
          </w:p>
        </w:tc>
      </w:tr>
    </w:tbl>
    <w:p w:rsidR="00221F6F" w:rsidRDefault="00221F6F" w:rsidP="00221F6F">
      <w:pPr>
        <w:spacing w:line="360" w:lineRule="auto"/>
        <w:ind w:left="1176"/>
        <w:jc w:val="both"/>
        <w:rPr>
          <w:sz w:val="28"/>
          <w:szCs w:val="28"/>
        </w:rPr>
      </w:pPr>
    </w:p>
    <w:p w:rsidR="00D44685" w:rsidRDefault="00221F6F" w:rsidP="009C1032">
      <w:pPr>
        <w:spacing w:line="360" w:lineRule="auto"/>
        <w:contextualSpacing/>
        <w:jc w:val="both"/>
        <w:rPr>
          <w:sz w:val="28"/>
          <w:szCs w:val="28"/>
        </w:rPr>
      </w:pPr>
      <w:r>
        <w:rPr>
          <w:sz w:val="28"/>
          <w:szCs w:val="28"/>
        </w:rPr>
        <w:tab/>
        <w:t>Исходя из данных таблицы 8, можно сделать ряд выводов.</w:t>
      </w:r>
    </w:p>
    <w:p w:rsidR="00221F6F" w:rsidRDefault="00221F6F" w:rsidP="009C1032">
      <w:pPr>
        <w:spacing w:line="360" w:lineRule="auto"/>
        <w:contextualSpacing/>
        <w:jc w:val="both"/>
        <w:rPr>
          <w:sz w:val="28"/>
          <w:szCs w:val="28"/>
        </w:rPr>
      </w:pPr>
      <w:r>
        <w:rPr>
          <w:sz w:val="28"/>
          <w:szCs w:val="28"/>
        </w:rPr>
        <w:tab/>
        <w:t xml:space="preserve">Все показатели рентабельности положительны, что свидетельствует </w:t>
      </w:r>
      <w:r w:rsidR="009A0E55">
        <w:rPr>
          <w:sz w:val="28"/>
          <w:szCs w:val="28"/>
        </w:rPr>
        <w:t>об</w:t>
      </w:r>
      <w:r>
        <w:rPr>
          <w:sz w:val="28"/>
          <w:szCs w:val="28"/>
        </w:rPr>
        <w:t xml:space="preserve"> </w:t>
      </w:r>
      <w:r w:rsidR="009A0E55">
        <w:rPr>
          <w:sz w:val="28"/>
          <w:szCs w:val="28"/>
        </w:rPr>
        <w:t>эффективности и доходности предприятия (что наглядно подтверждается данными бухгалтерского баланса).</w:t>
      </w:r>
    </w:p>
    <w:p w:rsidR="009A0E55" w:rsidRPr="00221F6F" w:rsidRDefault="009A0E55" w:rsidP="009C1032">
      <w:pPr>
        <w:spacing w:line="360" w:lineRule="auto"/>
        <w:contextualSpacing/>
        <w:jc w:val="both"/>
        <w:rPr>
          <w:sz w:val="28"/>
          <w:szCs w:val="28"/>
        </w:rPr>
      </w:pPr>
      <w:r>
        <w:rPr>
          <w:sz w:val="28"/>
          <w:szCs w:val="28"/>
        </w:rPr>
        <w:tab/>
        <w:t>На протяжении всего периода исследования наблюдается рост всех показателей, несмотря на финансовый кризис 2008-2009 гг. в стране и в мире. Данный факт свидетельствует о том, что руководство правильно, а точнее сказать грамотно ведет свою предпринимательскую деятельность.</w:t>
      </w:r>
    </w:p>
    <w:p w:rsidR="00D44685" w:rsidRPr="00221F6F" w:rsidRDefault="00D44685" w:rsidP="009C1032">
      <w:pPr>
        <w:spacing w:line="360" w:lineRule="auto"/>
        <w:contextualSpacing/>
        <w:jc w:val="both"/>
        <w:rPr>
          <w:sz w:val="28"/>
          <w:szCs w:val="28"/>
        </w:rPr>
      </w:pPr>
    </w:p>
    <w:p w:rsidR="002D64D1" w:rsidRPr="00D44685" w:rsidRDefault="002D64D1" w:rsidP="00F5387E">
      <w:pPr>
        <w:spacing w:line="360" w:lineRule="auto"/>
        <w:ind w:left="540" w:hanging="540"/>
        <w:jc w:val="both"/>
        <w:rPr>
          <w:sz w:val="28"/>
          <w:szCs w:val="28"/>
        </w:rPr>
      </w:pPr>
      <w:r w:rsidRPr="00C029C4">
        <w:rPr>
          <w:sz w:val="28"/>
          <w:szCs w:val="28"/>
        </w:rPr>
        <w:t xml:space="preserve">2.3. </w:t>
      </w:r>
      <w:r>
        <w:rPr>
          <w:sz w:val="28"/>
          <w:szCs w:val="28"/>
        </w:rPr>
        <w:t>Анализ денежных потоков по различным направлениям деятельности предприятия</w:t>
      </w:r>
    </w:p>
    <w:p w:rsidR="00F5387E" w:rsidRPr="00D44685" w:rsidRDefault="00F5387E" w:rsidP="00F5387E">
      <w:pPr>
        <w:spacing w:line="360" w:lineRule="auto"/>
        <w:ind w:left="540" w:hanging="540"/>
        <w:jc w:val="both"/>
        <w:rPr>
          <w:sz w:val="28"/>
          <w:szCs w:val="28"/>
        </w:rPr>
      </w:pPr>
    </w:p>
    <w:p w:rsidR="00F5387E" w:rsidRPr="00F5387E" w:rsidRDefault="00F5387E" w:rsidP="00F5387E">
      <w:pPr>
        <w:pStyle w:val="HTML"/>
        <w:spacing w:line="360" w:lineRule="auto"/>
        <w:jc w:val="both"/>
        <w:rPr>
          <w:rFonts w:ascii="Times New Roman" w:hAnsi="Times New Roman" w:cs="Times New Roman"/>
          <w:sz w:val="28"/>
          <w:szCs w:val="28"/>
        </w:rPr>
      </w:pPr>
      <w:r w:rsidRPr="00D44685">
        <w:rPr>
          <w:rFonts w:ascii="Times New Roman" w:hAnsi="Times New Roman" w:cs="Times New Roman"/>
          <w:sz w:val="28"/>
          <w:szCs w:val="28"/>
        </w:rPr>
        <w:tab/>
      </w:r>
      <w:r w:rsidRPr="00F5387E">
        <w:rPr>
          <w:rFonts w:ascii="Times New Roman" w:hAnsi="Times New Roman" w:cs="Times New Roman"/>
          <w:sz w:val="28"/>
          <w:szCs w:val="28"/>
        </w:rPr>
        <w:t>Одним из главных условий нормальной деятельности предприятия является обеспеченность денежными средствами, оценить которую позволяет анализ денежных потоков.</w:t>
      </w:r>
    </w:p>
    <w:p w:rsidR="00F5387E" w:rsidRPr="00F5387E" w:rsidRDefault="00F5387E"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ab/>
      </w:r>
      <w:r w:rsidRPr="00F5387E">
        <w:rPr>
          <w:rFonts w:ascii="Times New Roman" w:hAnsi="Times New Roman" w:cs="Times New Roman"/>
          <w:sz w:val="28"/>
          <w:szCs w:val="28"/>
        </w:rPr>
        <w:t>Основная задача анализа денежных потоков заключается в выявлении причин недостатка (избытка) денежных средств, определении источников их поступлений и направлений использования.</w:t>
      </w:r>
    </w:p>
    <w:p w:rsidR="00F5387E" w:rsidRPr="00F5387E" w:rsidRDefault="00F5387E"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lang w:val="en-US"/>
        </w:rPr>
        <w:tab/>
      </w:r>
      <w:r w:rsidRPr="00F5387E">
        <w:rPr>
          <w:rFonts w:ascii="Times New Roman" w:hAnsi="Times New Roman" w:cs="Times New Roman"/>
          <w:sz w:val="28"/>
          <w:szCs w:val="28"/>
        </w:rPr>
        <w:t>Цель анализа – выделить, по возможности, все операции, затрагивающие движение денежных средств.</w:t>
      </w:r>
    </w:p>
    <w:p w:rsidR="002D64D1" w:rsidRDefault="00F5387E" w:rsidP="00F5387E">
      <w:pPr>
        <w:pStyle w:val="HTML"/>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F5387E">
        <w:rPr>
          <w:rFonts w:ascii="Times New Roman" w:hAnsi="Times New Roman" w:cs="Times New Roman"/>
          <w:sz w:val="28"/>
          <w:szCs w:val="28"/>
        </w:rPr>
        <w:t>При анализе потоки денежных средств рассматриваются по трем видам деятельности: основная, инвестиционная и финансовая. Такое деление позволяет определить, каков удельный вес доходов, полученных от каждой из видов деятельности. Подобный анализ помогает оценить перспективы деятельности</w:t>
      </w:r>
      <w:r>
        <w:rPr>
          <w:rFonts w:ascii="Times New Roman" w:hAnsi="Times New Roman" w:cs="Times New Roman"/>
          <w:sz w:val="28"/>
          <w:szCs w:val="28"/>
          <w:lang w:val="en-US"/>
        </w:rPr>
        <w:t xml:space="preserve"> </w:t>
      </w:r>
      <w:r w:rsidRPr="00F5387E">
        <w:rPr>
          <w:rFonts w:ascii="Times New Roman" w:hAnsi="Times New Roman" w:cs="Times New Roman"/>
          <w:sz w:val="28"/>
          <w:szCs w:val="28"/>
        </w:rPr>
        <w:t>предприятия.</w:t>
      </w:r>
    </w:p>
    <w:p w:rsidR="00F5387E" w:rsidRDefault="00F5387E" w:rsidP="00F5387E">
      <w:pPr>
        <w:spacing w:line="360" w:lineRule="auto"/>
        <w:ind w:firstLine="709"/>
        <w:contextualSpacing/>
        <w:jc w:val="both"/>
        <w:rPr>
          <w:sz w:val="28"/>
          <w:szCs w:val="28"/>
        </w:rPr>
      </w:pPr>
      <w:r>
        <w:rPr>
          <w:sz w:val="28"/>
          <w:szCs w:val="28"/>
        </w:rPr>
        <w:t>При анализе денежных потоков применяются два метода – прямой и косвенный. Целесообразно в первую очередь рассматривать прямой метод.</w:t>
      </w:r>
    </w:p>
    <w:p w:rsidR="00F5387E" w:rsidRDefault="00F5387E" w:rsidP="00A42657">
      <w:pPr>
        <w:pStyle w:val="HTML"/>
        <w:spacing w:line="360" w:lineRule="auto"/>
        <w:jc w:val="both"/>
        <w:rPr>
          <w:rFonts w:ascii="Times New Roman" w:hAnsi="Times New Roman" w:cs="Times New Roman"/>
          <w:sz w:val="28"/>
          <w:szCs w:val="28"/>
          <w:lang w:val="en-US"/>
        </w:rPr>
      </w:pPr>
    </w:p>
    <w:p w:rsidR="00A42657" w:rsidRDefault="00864C71" w:rsidP="00A42657">
      <w:pPr>
        <w:spacing w:line="360" w:lineRule="auto"/>
        <w:contextualSpacing/>
        <w:jc w:val="both"/>
        <w:rPr>
          <w:sz w:val="28"/>
          <w:szCs w:val="28"/>
        </w:rPr>
      </w:pPr>
      <w:r>
        <w:rPr>
          <w:sz w:val="28"/>
          <w:szCs w:val="28"/>
        </w:rPr>
        <w:t>Таблица 9</w:t>
      </w:r>
      <w:r w:rsidR="00A42657">
        <w:rPr>
          <w:sz w:val="28"/>
          <w:szCs w:val="28"/>
        </w:rPr>
        <w:t xml:space="preserve"> – Анализ денежных потоков МУП «Сервисбаза»</w:t>
      </w:r>
      <w:r w:rsidR="00A42657" w:rsidRPr="00B96D81">
        <w:rPr>
          <w:sz w:val="28"/>
          <w:szCs w:val="28"/>
        </w:rPr>
        <w:t xml:space="preserve"> </w:t>
      </w:r>
    </w:p>
    <w:p w:rsidR="00A42657" w:rsidRDefault="00A42657" w:rsidP="00A42657">
      <w:pPr>
        <w:spacing w:line="360" w:lineRule="auto"/>
        <w:ind w:left="1694" w:hanging="28"/>
        <w:contextualSpacing/>
        <w:jc w:val="both"/>
        <w:rPr>
          <w:sz w:val="28"/>
          <w:szCs w:val="28"/>
        </w:rPr>
      </w:pPr>
      <w:r>
        <w:rPr>
          <w:sz w:val="28"/>
          <w:szCs w:val="28"/>
        </w:rPr>
        <w:t xml:space="preserve"> прямым методом.</w:t>
      </w:r>
    </w:p>
    <w:tbl>
      <w:tblPr>
        <w:tblStyle w:val="a7"/>
        <w:tblW w:w="0" w:type="auto"/>
        <w:tblLook w:val="01E0" w:firstRow="1" w:lastRow="1" w:firstColumn="1" w:lastColumn="1" w:noHBand="0" w:noVBand="0"/>
      </w:tblPr>
      <w:tblGrid>
        <w:gridCol w:w="5204"/>
        <w:gridCol w:w="993"/>
        <w:gridCol w:w="951"/>
        <w:gridCol w:w="855"/>
        <w:gridCol w:w="1567"/>
      </w:tblGrid>
      <w:tr w:rsidR="00167913" w:rsidRPr="00167913" w:rsidTr="000E2F06">
        <w:tc>
          <w:tcPr>
            <w:tcW w:w="5204" w:type="dxa"/>
            <w:vAlign w:val="center"/>
          </w:tcPr>
          <w:p w:rsidR="00A42657" w:rsidRPr="00167913" w:rsidRDefault="00A42657" w:rsidP="008874FA">
            <w:pPr>
              <w:jc w:val="center"/>
            </w:pPr>
            <w:r w:rsidRPr="00167913">
              <w:t>Показатели</w:t>
            </w:r>
          </w:p>
        </w:tc>
        <w:tc>
          <w:tcPr>
            <w:tcW w:w="993" w:type="dxa"/>
            <w:vAlign w:val="bottom"/>
          </w:tcPr>
          <w:p w:rsidR="00A42657" w:rsidRPr="00167913" w:rsidRDefault="00A42657" w:rsidP="008874FA">
            <w:pPr>
              <w:jc w:val="center"/>
            </w:pPr>
            <w:smartTag w:uri="urn:schemas-microsoft-com:office:smarttags" w:element="metricconverter">
              <w:smartTagPr>
                <w:attr w:name="ProductID" w:val="2007 г"/>
              </w:smartTagPr>
              <w:r w:rsidRPr="00167913">
                <w:t>2007</w:t>
              </w:r>
              <w:r w:rsidR="00FD6EA3">
                <w:t xml:space="preserve"> г</w:t>
              </w:r>
            </w:smartTag>
            <w:r w:rsidR="00FD6EA3">
              <w:t>.</w:t>
            </w:r>
          </w:p>
        </w:tc>
        <w:tc>
          <w:tcPr>
            <w:tcW w:w="951" w:type="dxa"/>
            <w:vAlign w:val="bottom"/>
          </w:tcPr>
          <w:p w:rsidR="00A42657" w:rsidRPr="00167913" w:rsidRDefault="00A42657" w:rsidP="008874FA">
            <w:pPr>
              <w:jc w:val="center"/>
            </w:pPr>
            <w:smartTag w:uri="urn:schemas-microsoft-com:office:smarttags" w:element="metricconverter">
              <w:smartTagPr>
                <w:attr w:name="ProductID" w:val="2008 г"/>
              </w:smartTagPr>
              <w:r w:rsidRPr="00167913">
                <w:t>2008</w:t>
              </w:r>
              <w:r w:rsidR="00FD6EA3">
                <w:t xml:space="preserve"> г</w:t>
              </w:r>
            </w:smartTag>
            <w:r w:rsidR="00FD6EA3">
              <w:t>.</w:t>
            </w:r>
          </w:p>
        </w:tc>
        <w:tc>
          <w:tcPr>
            <w:tcW w:w="0" w:type="auto"/>
            <w:vAlign w:val="bottom"/>
          </w:tcPr>
          <w:p w:rsidR="00A42657" w:rsidRPr="00167913" w:rsidRDefault="00A42657" w:rsidP="008874FA">
            <w:pPr>
              <w:jc w:val="center"/>
            </w:pPr>
            <w:r w:rsidRPr="00167913">
              <w:t>2009</w:t>
            </w:r>
            <w:r w:rsidR="00FD6EA3">
              <w:t>г.</w:t>
            </w:r>
          </w:p>
        </w:tc>
        <w:tc>
          <w:tcPr>
            <w:tcW w:w="0" w:type="auto"/>
            <w:vAlign w:val="bottom"/>
          </w:tcPr>
          <w:p w:rsidR="00A42657" w:rsidRPr="00167913" w:rsidRDefault="00A42657" w:rsidP="008874FA">
            <w:pPr>
              <w:jc w:val="center"/>
            </w:pPr>
            <w:r w:rsidRPr="00167913">
              <w:t>отклонение 2009 к 2007</w:t>
            </w:r>
            <w:r w:rsidR="00037310">
              <w:t>г</w:t>
            </w:r>
          </w:p>
        </w:tc>
      </w:tr>
      <w:tr w:rsidR="00167913" w:rsidRPr="00167913" w:rsidTr="000E2F06">
        <w:tc>
          <w:tcPr>
            <w:tcW w:w="5204" w:type="dxa"/>
          </w:tcPr>
          <w:p w:rsidR="00A42657" w:rsidRPr="00167913" w:rsidRDefault="00A42657" w:rsidP="008874FA">
            <w:pPr>
              <w:pStyle w:val="HTML"/>
              <w:jc w:val="both"/>
              <w:rPr>
                <w:rFonts w:ascii="Times New Roman" w:hAnsi="Times New Roman" w:cs="Times New Roman"/>
                <w:sz w:val="24"/>
                <w:szCs w:val="24"/>
              </w:rPr>
            </w:pPr>
            <w:r w:rsidRPr="00167913">
              <w:rPr>
                <w:rFonts w:ascii="Times New Roman" w:hAnsi="Times New Roman" w:cs="Times New Roman"/>
                <w:bCs/>
                <w:sz w:val="24"/>
                <w:szCs w:val="24"/>
              </w:rPr>
              <w:t>Остаток денежных средств на начало периода</w:t>
            </w:r>
          </w:p>
        </w:tc>
        <w:tc>
          <w:tcPr>
            <w:tcW w:w="993" w:type="dxa"/>
          </w:tcPr>
          <w:p w:rsidR="00A42657" w:rsidRPr="00167913" w:rsidRDefault="00167913" w:rsidP="008874FA">
            <w:pPr>
              <w:pStyle w:val="HTML"/>
              <w:jc w:val="both"/>
              <w:rPr>
                <w:rFonts w:ascii="Times New Roman" w:hAnsi="Times New Roman" w:cs="Times New Roman"/>
                <w:sz w:val="24"/>
                <w:szCs w:val="24"/>
              </w:rPr>
            </w:pPr>
            <w:r>
              <w:rPr>
                <w:rFonts w:ascii="Times New Roman" w:hAnsi="Times New Roman" w:cs="Times New Roman"/>
                <w:sz w:val="24"/>
                <w:szCs w:val="24"/>
              </w:rPr>
              <w:t>503</w:t>
            </w:r>
          </w:p>
        </w:tc>
        <w:tc>
          <w:tcPr>
            <w:tcW w:w="951" w:type="dxa"/>
          </w:tcPr>
          <w:p w:rsidR="00A42657" w:rsidRPr="00167913" w:rsidRDefault="008874FA" w:rsidP="008874FA">
            <w:pPr>
              <w:pStyle w:val="HTML"/>
              <w:jc w:val="both"/>
              <w:rPr>
                <w:rFonts w:ascii="Times New Roman" w:hAnsi="Times New Roman" w:cs="Times New Roman"/>
                <w:sz w:val="24"/>
                <w:szCs w:val="24"/>
              </w:rPr>
            </w:pPr>
            <w:r>
              <w:rPr>
                <w:rFonts w:ascii="Times New Roman" w:hAnsi="Times New Roman" w:cs="Times New Roman"/>
                <w:sz w:val="24"/>
                <w:szCs w:val="24"/>
              </w:rPr>
              <w:t>445</w:t>
            </w:r>
          </w:p>
        </w:tc>
        <w:tc>
          <w:tcPr>
            <w:tcW w:w="0" w:type="auto"/>
          </w:tcPr>
          <w:p w:rsidR="00A42657" w:rsidRPr="00167913" w:rsidRDefault="008874FA" w:rsidP="008874FA">
            <w:pPr>
              <w:pStyle w:val="HTML"/>
              <w:jc w:val="both"/>
              <w:rPr>
                <w:rFonts w:ascii="Times New Roman" w:hAnsi="Times New Roman" w:cs="Times New Roman"/>
                <w:sz w:val="24"/>
                <w:szCs w:val="24"/>
              </w:rPr>
            </w:pPr>
            <w:r>
              <w:rPr>
                <w:rFonts w:ascii="Times New Roman" w:hAnsi="Times New Roman" w:cs="Times New Roman"/>
                <w:sz w:val="24"/>
                <w:szCs w:val="24"/>
              </w:rPr>
              <w:t>889</w:t>
            </w:r>
          </w:p>
        </w:tc>
        <w:tc>
          <w:tcPr>
            <w:tcW w:w="0" w:type="auto"/>
          </w:tcPr>
          <w:p w:rsidR="00A42657" w:rsidRPr="00167913" w:rsidRDefault="00257BD4" w:rsidP="008874FA">
            <w:pPr>
              <w:pStyle w:val="HTML"/>
              <w:jc w:val="both"/>
              <w:rPr>
                <w:rFonts w:ascii="Times New Roman" w:hAnsi="Times New Roman" w:cs="Times New Roman"/>
                <w:sz w:val="24"/>
                <w:szCs w:val="24"/>
              </w:rPr>
            </w:pPr>
            <w:r>
              <w:rPr>
                <w:rFonts w:ascii="Times New Roman" w:hAnsi="Times New Roman" w:cs="Times New Roman"/>
                <w:sz w:val="24"/>
                <w:szCs w:val="24"/>
              </w:rPr>
              <w:t>386</w:t>
            </w:r>
          </w:p>
        </w:tc>
      </w:tr>
      <w:tr w:rsidR="00A42657" w:rsidRPr="00167913" w:rsidTr="00F16FBD">
        <w:tc>
          <w:tcPr>
            <w:tcW w:w="0" w:type="auto"/>
            <w:gridSpan w:val="5"/>
          </w:tcPr>
          <w:p w:rsidR="00A42657" w:rsidRPr="00167913" w:rsidRDefault="00A42657" w:rsidP="008874FA">
            <w:pPr>
              <w:pStyle w:val="HTML"/>
              <w:jc w:val="center"/>
              <w:rPr>
                <w:rFonts w:ascii="Times New Roman" w:hAnsi="Times New Roman" w:cs="Times New Roman"/>
                <w:sz w:val="24"/>
                <w:szCs w:val="24"/>
              </w:rPr>
            </w:pPr>
            <w:r w:rsidRPr="00167913">
              <w:rPr>
                <w:rFonts w:ascii="Times New Roman" w:hAnsi="Times New Roman" w:cs="Times New Roman"/>
                <w:iCs/>
                <w:sz w:val="24"/>
                <w:szCs w:val="24"/>
              </w:rPr>
              <w:t>Движение денежных средств по основной деятельности</w:t>
            </w:r>
          </w:p>
        </w:tc>
      </w:tr>
      <w:tr w:rsidR="00167913" w:rsidRPr="00167913" w:rsidTr="00257BD4">
        <w:tc>
          <w:tcPr>
            <w:tcW w:w="5204" w:type="dxa"/>
            <w:vAlign w:val="bottom"/>
          </w:tcPr>
          <w:p w:rsidR="00A42657" w:rsidRPr="00167913" w:rsidRDefault="00A42657" w:rsidP="008874FA">
            <w:r w:rsidRPr="00167913">
              <w:t>Приток денежных средств:</w:t>
            </w:r>
          </w:p>
        </w:tc>
        <w:tc>
          <w:tcPr>
            <w:tcW w:w="993" w:type="dxa"/>
            <w:vAlign w:val="center"/>
          </w:tcPr>
          <w:p w:rsidR="00A42657"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34897</w:t>
            </w:r>
          </w:p>
        </w:tc>
        <w:tc>
          <w:tcPr>
            <w:tcW w:w="951" w:type="dxa"/>
            <w:vAlign w:val="center"/>
          </w:tcPr>
          <w:p w:rsidR="00A42657"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51532</w:t>
            </w:r>
          </w:p>
        </w:tc>
        <w:tc>
          <w:tcPr>
            <w:tcW w:w="0" w:type="auto"/>
            <w:vAlign w:val="center"/>
          </w:tcPr>
          <w:p w:rsidR="00A42657"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57080</w:t>
            </w:r>
          </w:p>
        </w:tc>
        <w:tc>
          <w:tcPr>
            <w:tcW w:w="0" w:type="auto"/>
            <w:vAlign w:val="center"/>
          </w:tcPr>
          <w:p w:rsidR="00A42657"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22183</w:t>
            </w:r>
          </w:p>
        </w:tc>
      </w:tr>
      <w:tr w:rsidR="00167913" w:rsidRPr="00167913" w:rsidTr="00257BD4">
        <w:tc>
          <w:tcPr>
            <w:tcW w:w="5204" w:type="dxa"/>
          </w:tcPr>
          <w:p w:rsidR="00A42657" w:rsidRPr="00167913" w:rsidRDefault="00A42657" w:rsidP="008874FA">
            <w:pPr>
              <w:pStyle w:val="HTML"/>
              <w:jc w:val="both"/>
              <w:rPr>
                <w:rFonts w:ascii="Times New Roman" w:hAnsi="Times New Roman" w:cs="Times New Roman"/>
                <w:sz w:val="24"/>
                <w:szCs w:val="24"/>
              </w:rPr>
            </w:pPr>
            <w:r w:rsidRPr="00167913">
              <w:rPr>
                <w:rFonts w:ascii="Times New Roman" w:hAnsi="Times New Roman" w:cs="Times New Roman"/>
                <w:sz w:val="24"/>
                <w:szCs w:val="24"/>
              </w:rPr>
              <w:t>Средства, полученные от покупателей, заказчиков</w:t>
            </w:r>
          </w:p>
        </w:tc>
        <w:tc>
          <w:tcPr>
            <w:tcW w:w="993" w:type="dxa"/>
            <w:vAlign w:val="center"/>
          </w:tcPr>
          <w:p w:rsidR="00A42657" w:rsidRPr="00167913" w:rsidRDefault="00167913" w:rsidP="00257BD4">
            <w:pPr>
              <w:pStyle w:val="HTML"/>
              <w:jc w:val="center"/>
              <w:rPr>
                <w:rFonts w:ascii="Times New Roman" w:hAnsi="Times New Roman" w:cs="Times New Roman"/>
                <w:sz w:val="24"/>
                <w:szCs w:val="24"/>
              </w:rPr>
            </w:pPr>
            <w:r>
              <w:rPr>
                <w:rFonts w:ascii="Times New Roman" w:hAnsi="Times New Roman" w:cs="Times New Roman"/>
                <w:sz w:val="24"/>
                <w:szCs w:val="24"/>
              </w:rPr>
              <w:t>30093</w:t>
            </w:r>
          </w:p>
        </w:tc>
        <w:tc>
          <w:tcPr>
            <w:tcW w:w="951" w:type="dxa"/>
            <w:vAlign w:val="center"/>
          </w:tcPr>
          <w:p w:rsidR="00A42657" w:rsidRPr="00167913" w:rsidRDefault="008874FA" w:rsidP="00257BD4">
            <w:pPr>
              <w:pStyle w:val="HTML"/>
              <w:jc w:val="center"/>
              <w:rPr>
                <w:rFonts w:ascii="Times New Roman" w:hAnsi="Times New Roman" w:cs="Times New Roman"/>
                <w:sz w:val="24"/>
                <w:szCs w:val="24"/>
              </w:rPr>
            </w:pPr>
            <w:r>
              <w:rPr>
                <w:rFonts w:ascii="Times New Roman" w:hAnsi="Times New Roman" w:cs="Times New Roman"/>
                <w:sz w:val="24"/>
                <w:szCs w:val="24"/>
              </w:rPr>
              <w:t>51319</w:t>
            </w:r>
          </w:p>
        </w:tc>
        <w:tc>
          <w:tcPr>
            <w:tcW w:w="0" w:type="auto"/>
            <w:vAlign w:val="center"/>
          </w:tcPr>
          <w:p w:rsidR="00A42657" w:rsidRPr="00167913" w:rsidRDefault="008874FA" w:rsidP="00257BD4">
            <w:pPr>
              <w:pStyle w:val="HTML"/>
              <w:jc w:val="center"/>
              <w:rPr>
                <w:rFonts w:ascii="Times New Roman" w:hAnsi="Times New Roman" w:cs="Times New Roman"/>
                <w:sz w:val="24"/>
                <w:szCs w:val="24"/>
              </w:rPr>
            </w:pPr>
            <w:r>
              <w:rPr>
                <w:rFonts w:ascii="Times New Roman" w:hAnsi="Times New Roman" w:cs="Times New Roman"/>
                <w:sz w:val="24"/>
                <w:szCs w:val="24"/>
              </w:rPr>
              <w:t>57026</w:t>
            </w:r>
          </w:p>
        </w:tc>
        <w:tc>
          <w:tcPr>
            <w:tcW w:w="0" w:type="auto"/>
            <w:vAlign w:val="center"/>
          </w:tcPr>
          <w:p w:rsidR="00A42657"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26933</w:t>
            </w:r>
          </w:p>
        </w:tc>
      </w:tr>
      <w:tr w:rsidR="00167913" w:rsidRPr="00167913" w:rsidTr="00257BD4">
        <w:tc>
          <w:tcPr>
            <w:tcW w:w="5204" w:type="dxa"/>
          </w:tcPr>
          <w:p w:rsidR="00A42657" w:rsidRPr="00167913" w:rsidRDefault="00A42657" w:rsidP="008874FA">
            <w:pPr>
              <w:pStyle w:val="HTML"/>
              <w:jc w:val="both"/>
              <w:rPr>
                <w:rFonts w:ascii="Times New Roman" w:hAnsi="Times New Roman" w:cs="Times New Roman"/>
                <w:sz w:val="24"/>
                <w:szCs w:val="24"/>
              </w:rPr>
            </w:pPr>
            <w:r w:rsidRPr="00167913">
              <w:rPr>
                <w:rFonts w:ascii="Times New Roman" w:hAnsi="Times New Roman" w:cs="Times New Roman"/>
                <w:sz w:val="24"/>
                <w:szCs w:val="24"/>
              </w:rPr>
              <w:t>Прочие доходы</w:t>
            </w:r>
          </w:p>
        </w:tc>
        <w:tc>
          <w:tcPr>
            <w:tcW w:w="993" w:type="dxa"/>
            <w:vAlign w:val="center"/>
          </w:tcPr>
          <w:p w:rsidR="00A42657" w:rsidRPr="00167913" w:rsidRDefault="00167913" w:rsidP="00257BD4">
            <w:pPr>
              <w:pStyle w:val="HTML"/>
              <w:jc w:val="center"/>
              <w:rPr>
                <w:rFonts w:ascii="Times New Roman" w:hAnsi="Times New Roman" w:cs="Times New Roman"/>
                <w:sz w:val="24"/>
                <w:szCs w:val="24"/>
              </w:rPr>
            </w:pPr>
            <w:r>
              <w:rPr>
                <w:rFonts w:ascii="Times New Roman" w:hAnsi="Times New Roman" w:cs="Times New Roman"/>
                <w:sz w:val="24"/>
                <w:szCs w:val="24"/>
              </w:rPr>
              <w:t>4804</w:t>
            </w:r>
          </w:p>
        </w:tc>
        <w:tc>
          <w:tcPr>
            <w:tcW w:w="951" w:type="dxa"/>
            <w:vAlign w:val="center"/>
          </w:tcPr>
          <w:p w:rsidR="00A42657" w:rsidRPr="00167913" w:rsidRDefault="008874FA" w:rsidP="00257BD4">
            <w:pPr>
              <w:pStyle w:val="HTML"/>
              <w:jc w:val="center"/>
              <w:rPr>
                <w:rFonts w:ascii="Times New Roman" w:hAnsi="Times New Roman" w:cs="Times New Roman"/>
                <w:sz w:val="24"/>
                <w:szCs w:val="24"/>
              </w:rPr>
            </w:pPr>
            <w:r>
              <w:rPr>
                <w:rFonts w:ascii="Times New Roman" w:hAnsi="Times New Roman" w:cs="Times New Roman"/>
                <w:sz w:val="24"/>
                <w:szCs w:val="24"/>
              </w:rPr>
              <w:t>213</w:t>
            </w:r>
          </w:p>
        </w:tc>
        <w:tc>
          <w:tcPr>
            <w:tcW w:w="0" w:type="auto"/>
            <w:vAlign w:val="center"/>
          </w:tcPr>
          <w:p w:rsidR="00A42657" w:rsidRPr="00167913" w:rsidRDefault="008874FA" w:rsidP="00257BD4">
            <w:pPr>
              <w:pStyle w:val="HTML"/>
              <w:jc w:val="center"/>
              <w:rPr>
                <w:rFonts w:ascii="Times New Roman" w:hAnsi="Times New Roman" w:cs="Times New Roman"/>
                <w:sz w:val="24"/>
                <w:szCs w:val="24"/>
              </w:rPr>
            </w:pPr>
            <w:r>
              <w:rPr>
                <w:rFonts w:ascii="Times New Roman" w:hAnsi="Times New Roman" w:cs="Times New Roman"/>
                <w:sz w:val="24"/>
                <w:szCs w:val="24"/>
              </w:rPr>
              <w:t>54</w:t>
            </w:r>
          </w:p>
        </w:tc>
        <w:tc>
          <w:tcPr>
            <w:tcW w:w="0" w:type="auto"/>
            <w:vAlign w:val="center"/>
          </w:tcPr>
          <w:p w:rsidR="00A42657"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- 4750</w:t>
            </w:r>
          </w:p>
        </w:tc>
      </w:tr>
      <w:tr w:rsidR="00167913" w:rsidRPr="00167913" w:rsidTr="00257BD4">
        <w:tc>
          <w:tcPr>
            <w:tcW w:w="5204" w:type="dxa"/>
          </w:tcPr>
          <w:p w:rsidR="00A42657" w:rsidRPr="00167913" w:rsidRDefault="00A42657" w:rsidP="008874FA">
            <w:pPr>
              <w:pStyle w:val="HTML"/>
              <w:jc w:val="both"/>
              <w:rPr>
                <w:rFonts w:ascii="Times New Roman" w:hAnsi="Times New Roman" w:cs="Times New Roman"/>
                <w:sz w:val="24"/>
                <w:szCs w:val="24"/>
              </w:rPr>
            </w:pPr>
            <w:r w:rsidRPr="00167913">
              <w:rPr>
                <w:rFonts w:ascii="Times New Roman" w:hAnsi="Times New Roman" w:cs="Times New Roman"/>
                <w:sz w:val="24"/>
                <w:szCs w:val="24"/>
              </w:rPr>
              <w:t>Отток денежных средств:</w:t>
            </w:r>
          </w:p>
        </w:tc>
        <w:tc>
          <w:tcPr>
            <w:tcW w:w="993" w:type="dxa"/>
            <w:vAlign w:val="center"/>
          </w:tcPr>
          <w:p w:rsidR="00A42657"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36015</w:t>
            </w:r>
          </w:p>
        </w:tc>
        <w:tc>
          <w:tcPr>
            <w:tcW w:w="951" w:type="dxa"/>
            <w:vAlign w:val="center"/>
          </w:tcPr>
          <w:p w:rsidR="00A42657"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46612</w:t>
            </w:r>
          </w:p>
        </w:tc>
        <w:tc>
          <w:tcPr>
            <w:tcW w:w="0" w:type="auto"/>
            <w:vAlign w:val="center"/>
          </w:tcPr>
          <w:p w:rsidR="00A42657"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56926</w:t>
            </w:r>
          </w:p>
        </w:tc>
        <w:tc>
          <w:tcPr>
            <w:tcW w:w="0" w:type="auto"/>
            <w:vAlign w:val="center"/>
          </w:tcPr>
          <w:p w:rsidR="00A42657"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20911</w:t>
            </w:r>
          </w:p>
        </w:tc>
      </w:tr>
      <w:tr w:rsidR="00167913" w:rsidRPr="00167913" w:rsidTr="00257BD4">
        <w:tc>
          <w:tcPr>
            <w:tcW w:w="5204" w:type="dxa"/>
          </w:tcPr>
          <w:p w:rsidR="00A42657" w:rsidRPr="00167913" w:rsidRDefault="00A42657" w:rsidP="008874FA">
            <w:pPr>
              <w:pStyle w:val="HTML"/>
              <w:jc w:val="both"/>
              <w:rPr>
                <w:rFonts w:ascii="Times New Roman" w:hAnsi="Times New Roman" w:cs="Times New Roman"/>
                <w:sz w:val="24"/>
                <w:szCs w:val="24"/>
              </w:rPr>
            </w:pPr>
            <w:r w:rsidRPr="00167913">
              <w:rPr>
                <w:rFonts w:ascii="Times New Roman" w:hAnsi="Times New Roman" w:cs="Times New Roman"/>
                <w:sz w:val="24"/>
                <w:szCs w:val="24"/>
              </w:rPr>
              <w:t>На оплату приобретенных товаров, услуг, сырья и иных оборотных активов</w:t>
            </w:r>
          </w:p>
        </w:tc>
        <w:tc>
          <w:tcPr>
            <w:tcW w:w="993" w:type="dxa"/>
            <w:vAlign w:val="center"/>
          </w:tcPr>
          <w:p w:rsidR="00A42657" w:rsidRPr="00167913" w:rsidRDefault="00167913" w:rsidP="00257BD4">
            <w:pPr>
              <w:pStyle w:val="HTML"/>
              <w:jc w:val="center"/>
              <w:rPr>
                <w:rFonts w:ascii="Times New Roman" w:hAnsi="Times New Roman" w:cs="Times New Roman"/>
                <w:sz w:val="24"/>
                <w:szCs w:val="24"/>
              </w:rPr>
            </w:pPr>
            <w:r>
              <w:rPr>
                <w:rFonts w:ascii="Times New Roman" w:hAnsi="Times New Roman" w:cs="Times New Roman"/>
                <w:sz w:val="24"/>
                <w:szCs w:val="24"/>
              </w:rPr>
              <w:t>20246</w:t>
            </w:r>
          </w:p>
        </w:tc>
        <w:tc>
          <w:tcPr>
            <w:tcW w:w="951" w:type="dxa"/>
            <w:vAlign w:val="center"/>
          </w:tcPr>
          <w:p w:rsidR="00A42657" w:rsidRPr="00167913" w:rsidRDefault="008874FA" w:rsidP="00257BD4">
            <w:pPr>
              <w:pStyle w:val="HTML"/>
              <w:jc w:val="center"/>
              <w:rPr>
                <w:rFonts w:ascii="Times New Roman" w:hAnsi="Times New Roman" w:cs="Times New Roman"/>
                <w:sz w:val="24"/>
                <w:szCs w:val="24"/>
              </w:rPr>
            </w:pPr>
            <w:r>
              <w:rPr>
                <w:rFonts w:ascii="Times New Roman" w:hAnsi="Times New Roman" w:cs="Times New Roman"/>
                <w:sz w:val="24"/>
                <w:szCs w:val="24"/>
              </w:rPr>
              <w:t>12554</w:t>
            </w:r>
          </w:p>
        </w:tc>
        <w:tc>
          <w:tcPr>
            <w:tcW w:w="0" w:type="auto"/>
            <w:vAlign w:val="center"/>
          </w:tcPr>
          <w:p w:rsidR="00A42657"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24228</w:t>
            </w:r>
          </w:p>
        </w:tc>
        <w:tc>
          <w:tcPr>
            <w:tcW w:w="0" w:type="auto"/>
            <w:vAlign w:val="center"/>
          </w:tcPr>
          <w:p w:rsidR="00A42657"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3982</w:t>
            </w:r>
          </w:p>
        </w:tc>
      </w:tr>
      <w:tr w:rsidR="00167913" w:rsidRPr="00167913" w:rsidTr="00257BD4">
        <w:tc>
          <w:tcPr>
            <w:tcW w:w="5204" w:type="dxa"/>
          </w:tcPr>
          <w:p w:rsidR="00A42657" w:rsidRPr="00167913" w:rsidRDefault="00A42657" w:rsidP="008874FA">
            <w:pPr>
              <w:pStyle w:val="HTML"/>
              <w:jc w:val="both"/>
              <w:rPr>
                <w:rFonts w:ascii="Times New Roman" w:hAnsi="Times New Roman" w:cs="Times New Roman"/>
                <w:sz w:val="24"/>
                <w:szCs w:val="24"/>
              </w:rPr>
            </w:pPr>
            <w:r w:rsidRPr="00167913">
              <w:rPr>
                <w:rFonts w:ascii="Times New Roman" w:hAnsi="Times New Roman" w:cs="Times New Roman"/>
                <w:sz w:val="24"/>
                <w:szCs w:val="24"/>
              </w:rPr>
              <w:t>На оплату труда</w:t>
            </w:r>
          </w:p>
        </w:tc>
        <w:tc>
          <w:tcPr>
            <w:tcW w:w="993" w:type="dxa"/>
            <w:vAlign w:val="center"/>
          </w:tcPr>
          <w:p w:rsidR="00A42657" w:rsidRPr="00167913" w:rsidRDefault="00167913" w:rsidP="00257BD4">
            <w:pPr>
              <w:pStyle w:val="HTML"/>
              <w:jc w:val="center"/>
              <w:rPr>
                <w:rFonts w:ascii="Times New Roman" w:hAnsi="Times New Roman" w:cs="Times New Roman"/>
                <w:sz w:val="24"/>
                <w:szCs w:val="24"/>
              </w:rPr>
            </w:pPr>
            <w:r>
              <w:rPr>
                <w:rFonts w:ascii="Times New Roman" w:hAnsi="Times New Roman" w:cs="Times New Roman"/>
                <w:sz w:val="24"/>
                <w:szCs w:val="24"/>
              </w:rPr>
              <w:t>5785</w:t>
            </w:r>
          </w:p>
        </w:tc>
        <w:tc>
          <w:tcPr>
            <w:tcW w:w="951" w:type="dxa"/>
            <w:vAlign w:val="center"/>
          </w:tcPr>
          <w:p w:rsidR="00A42657" w:rsidRPr="00167913" w:rsidRDefault="008874FA" w:rsidP="00257BD4">
            <w:pPr>
              <w:pStyle w:val="HTML"/>
              <w:jc w:val="center"/>
              <w:rPr>
                <w:rFonts w:ascii="Times New Roman" w:hAnsi="Times New Roman" w:cs="Times New Roman"/>
                <w:sz w:val="24"/>
                <w:szCs w:val="24"/>
              </w:rPr>
            </w:pPr>
            <w:r>
              <w:rPr>
                <w:rFonts w:ascii="Times New Roman" w:hAnsi="Times New Roman" w:cs="Times New Roman"/>
                <w:sz w:val="24"/>
                <w:szCs w:val="24"/>
              </w:rPr>
              <w:t>7865</w:t>
            </w:r>
          </w:p>
        </w:tc>
        <w:tc>
          <w:tcPr>
            <w:tcW w:w="0" w:type="auto"/>
            <w:vAlign w:val="center"/>
          </w:tcPr>
          <w:p w:rsidR="00A42657"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10544</w:t>
            </w:r>
          </w:p>
        </w:tc>
        <w:tc>
          <w:tcPr>
            <w:tcW w:w="0" w:type="auto"/>
            <w:vAlign w:val="center"/>
          </w:tcPr>
          <w:p w:rsidR="00A42657"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4759</w:t>
            </w:r>
          </w:p>
        </w:tc>
      </w:tr>
      <w:tr w:rsidR="00167913" w:rsidRPr="00167913" w:rsidTr="00257BD4">
        <w:tc>
          <w:tcPr>
            <w:tcW w:w="5204" w:type="dxa"/>
          </w:tcPr>
          <w:p w:rsidR="00A42657" w:rsidRPr="00167913" w:rsidRDefault="00A42657" w:rsidP="008874FA">
            <w:pPr>
              <w:pStyle w:val="HTML"/>
              <w:jc w:val="both"/>
              <w:rPr>
                <w:rFonts w:ascii="Times New Roman" w:hAnsi="Times New Roman" w:cs="Times New Roman"/>
                <w:sz w:val="24"/>
                <w:szCs w:val="24"/>
              </w:rPr>
            </w:pPr>
            <w:r w:rsidRPr="00167913">
              <w:rPr>
                <w:rFonts w:ascii="Times New Roman" w:hAnsi="Times New Roman" w:cs="Times New Roman"/>
                <w:sz w:val="24"/>
                <w:szCs w:val="24"/>
              </w:rPr>
              <w:t>На расчеты по налогам и сборам</w:t>
            </w:r>
          </w:p>
        </w:tc>
        <w:tc>
          <w:tcPr>
            <w:tcW w:w="993" w:type="dxa"/>
            <w:vAlign w:val="center"/>
          </w:tcPr>
          <w:p w:rsidR="00A42657" w:rsidRPr="00167913" w:rsidRDefault="00167913" w:rsidP="00257BD4">
            <w:pPr>
              <w:pStyle w:val="HTML"/>
              <w:jc w:val="center"/>
              <w:rPr>
                <w:rFonts w:ascii="Times New Roman" w:hAnsi="Times New Roman" w:cs="Times New Roman"/>
                <w:sz w:val="24"/>
                <w:szCs w:val="24"/>
              </w:rPr>
            </w:pPr>
            <w:r>
              <w:rPr>
                <w:rFonts w:ascii="Times New Roman" w:hAnsi="Times New Roman" w:cs="Times New Roman"/>
                <w:sz w:val="24"/>
                <w:szCs w:val="24"/>
              </w:rPr>
              <w:t>6152</w:t>
            </w:r>
          </w:p>
        </w:tc>
        <w:tc>
          <w:tcPr>
            <w:tcW w:w="951" w:type="dxa"/>
            <w:vAlign w:val="center"/>
          </w:tcPr>
          <w:p w:rsidR="00A42657" w:rsidRPr="00167913" w:rsidRDefault="008874FA" w:rsidP="00257BD4">
            <w:pPr>
              <w:pStyle w:val="HTML"/>
              <w:jc w:val="center"/>
              <w:rPr>
                <w:rFonts w:ascii="Times New Roman" w:hAnsi="Times New Roman" w:cs="Times New Roman"/>
                <w:sz w:val="24"/>
                <w:szCs w:val="24"/>
              </w:rPr>
            </w:pPr>
            <w:r>
              <w:rPr>
                <w:rFonts w:ascii="Times New Roman" w:hAnsi="Times New Roman" w:cs="Times New Roman"/>
                <w:sz w:val="24"/>
                <w:szCs w:val="24"/>
              </w:rPr>
              <w:t>10083</w:t>
            </w:r>
          </w:p>
        </w:tc>
        <w:tc>
          <w:tcPr>
            <w:tcW w:w="0" w:type="auto"/>
            <w:vAlign w:val="center"/>
          </w:tcPr>
          <w:p w:rsidR="00A42657"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14685</w:t>
            </w:r>
          </w:p>
        </w:tc>
        <w:tc>
          <w:tcPr>
            <w:tcW w:w="0" w:type="auto"/>
            <w:vAlign w:val="center"/>
          </w:tcPr>
          <w:p w:rsidR="00A42657"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8533</w:t>
            </w:r>
          </w:p>
        </w:tc>
      </w:tr>
      <w:tr w:rsidR="00167913" w:rsidRPr="00167913" w:rsidTr="00257BD4">
        <w:tc>
          <w:tcPr>
            <w:tcW w:w="5204" w:type="dxa"/>
          </w:tcPr>
          <w:p w:rsidR="00167913" w:rsidRPr="00167913" w:rsidRDefault="00167913" w:rsidP="008874FA">
            <w:pPr>
              <w:pStyle w:val="HTML"/>
              <w:jc w:val="both"/>
              <w:rPr>
                <w:rFonts w:ascii="Times New Roman" w:hAnsi="Times New Roman" w:cs="Times New Roman"/>
                <w:sz w:val="24"/>
                <w:szCs w:val="24"/>
              </w:rPr>
            </w:pPr>
            <w:r>
              <w:rPr>
                <w:rFonts w:ascii="Times New Roman" w:hAnsi="Times New Roman" w:cs="Times New Roman"/>
                <w:sz w:val="24"/>
                <w:szCs w:val="24"/>
              </w:rPr>
              <w:t>На прочие расходы</w:t>
            </w:r>
          </w:p>
        </w:tc>
        <w:tc>
          <w:tcPr>
            <w:tcW w:w="993" w:type="dxa"/>
            <w:vAlign w:val="center"/>
          </w:tcPr>
          <w:p w:rsidR="00167913" w:rsidRPr="00167913" w:rsidRDefault="00167913" w:rsidP="00257BD4">
            <w:pPr>
              <w:pStyle w:val="HTML"/>
              <w:jc w:val="center"/>
              <w:rPr>
                <w:rFonts w:ascii="Times New Roman" w:hAnsi="Times New Roman" w:cs="Times New Roman"/>
                <w:sz w:val="24"/>
                <w:szCs w:val="24"/>
              </w:rPr>
            </w:pPr>
            <w:r>
              <w:rPr>
                <w:rFonts w:ascii="Times New Roman" w:hAnsi="Times New Roman" w:cs="Times New Roman"/>
                <w:sz w:val="24"/>
                <w:szCs w:val="24"/>
              </w:rPr>
              <w:t>3832</w:t>
            </w:r>
          </w:p>
        </w:tc>
        <w:tc>
          <w:tcPr>
            <w:tcW w:w="951" w:type="dxa"/>
            <w:vAlign w:val="center"/>
          </w:tcPr>
          <w:p w:rsidR="00167913" w:rsidRPr="00167913" w:rsidRDefault="008874FA" w:rsidP="00257BD4">
            <w:pPr>
              <w:pStyle w:val="HTML"/>
              <w:jc w:val="center"/>
              <w:rPr>
                <w:rFonts w:ascii="Times New Roman" w:hAnsi="Times New Roman" w:cs="Times New Roman"/>
                <w:sz w:val="24"/>
                <w:szCs w:val="24"/>
              </w:rPr>
            </w:pPr>
            <w:r>
              <w:rPr>
                <w:rFonts w:ascii="Times New Roman" w:hAnsi="Times New Roman" w:cs="Times New Roman"/>
                <w:sz w:val="24"/>
                <w:szCs w:val="24"/>
              </w:rPr>
              <w:t>16110</w:t>
            </w:r>
          </w:p>
        </w:tc>
        <w:tc>
          <w:tcPr>
            <w:tcW w:w="0" w:type="auto"/>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7469</w:t>
            </w:r>
          </w:p>
        </w:tc>
        <w:tc>
          <w:tcPr>
            <w:tcW w:w="0" w:type="auto"/>
            <w:vAlign w:val="center"/>
          </w:tcPr>
          <w:p w:rsidR="00167913"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3637</w:t>
            </w:r>
          </w:p>
        </w:tc>
      </w:tr>
      <w:tr w:rsidR="00167913" w:rsidRPr="00167913" w:rsidTr="00257BD4">
        <w:tc>
          <w:tcPr>
            <w:tcW w:w="5204" w:type="dxa"/>
          </w:tcPr>
          <w:p w:rsidR="00A42657" w:rsidRPr="00167913" w:rsidRDefault="00A42657" w:rsidP="008874FA">
            <w:pPr>
              <w:pStyle w:val="HTML"/>
              <w:jc w:val="both"/>
              <w:rPr>
                <w:rFonts w:ascii="Times New Roman" w:hAnsi="Times New Roman" w:cs="Times New Roman"/>
                <w:sz w:val="24"/>
                <w:szCs w:val="24"/>
              </w:rPr>
            </w:pPr>
            <w:r w:rsidRPr="00167913">
              <w:rPr>
                <w:rFonts w:ascii="Times New Roman" w:hAnsi="Times New Roman" w:cs="Times New Roman"/>
                <w:sz w:val="24"/>
                <w:szCs w:val="24"/>
              </w:rPr>
              <w:t>Чистые денежные средства от текущей деятельности</w:t>
            </w:r>
          </w:p>
        </w:tc>
        <w:tc>
          <w:tcPr>
            <w:tcW w:w="993" w:type="dxa"/>
            <w:vAlign w:val="center"/>
          </w:tcPr>
          <w:p w:rsidR="00A42657" w:rsidRPr="00167913" w:rsidRDefault="00167913" w:rsidP="00257BD4">
            <w:pPr>
              <w:pStyle w:val="HTML"/>
              <w:jc w:val="center"/>
              <w:rPr>
                <w:rFonts w:ascii="Times New Roman" w:hAnsi="Times New Roman" w:cs="Times New Roman"/>
                <w:sz w:val="24"/>
                <w:szCs w:val="24"/>
              </w:rPr>
            </w:pPr>
            <w:r>
              <w:rPr>
                <w:rFonts w:ascii="Times New Roman" w:hAnsi="Times New Roman" w:cs="Times New Roman"/>
                <w:sz w:val="24"/>
                <w:szCs w:val="24"/>
              </w:rPr>
              <w:t>- 1118</w:t>
            </w:r>
          </w:p>
        </w:tc>
        <w:tc>
          <w:tcPr>
            <w:tcW w:w="951" w:type="dxa"/>
            <w:vAlign w:val="center"/>
          </w:tcPr>
          <w:p w:rsidR="00A42657" w:rsidRPr="00167913" w:rsidRDefault="008874FA" w:rsidP="00257BD4">
            <w:pPr>
              <w:pStyle w:val="HTML"/>
              <w:jc w:val="center"/>
              <w:rPr>
                <w:rFonts w:ascii="Times New Roman" w:hAnsi="Times New Roman" w:cs="Times New Roman"/>
                <w:sz w:val="24"/>
                <w:szCs w:val="24"/>
              </w:rPr>
            </w:pPr>
            <w:r>
              <w:rPr>
                <w:rFonts w:ascii="Times New Roman" w:hAnsi="Times New Roman" w:cs="Times New Roman"/>
                <w:sz w:val="24"/>
                <w:szCs w:val="24"/>
              </w:rPr>
              <w:t>4920</w:t>
            </w:r>
          </w:p>
        </w:tc>
        <w:tc>
          <w:tcPr>
            <w:tcW w:w="0" w:type="auto"/>
            <w:vAlign w:val="center"/>
          </w:tcPr>
          <w:p w:rsidR="00A42657"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154</w:t>
            </w:r>
          </w:p>
        </w:tc>
        <w:tc>
          <w:tcPr>
            <w:tcW w:w="0" w:type="auto"/>
            <w:vAlign w:val="center"/>
          </w:tcPr>
          <w:p w:rsidR="00A42657"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1272</w:t>
            </w:r>
          </w:p>
        </w:tc>
      </w:tr>
      <w:tr w:rsidR="00A42657" w:rsidRPr="00167913" w:rsidTr="00F16FBD">
        <w:tc>
          <w:tcPr>
            <w:tcW w:w="0" w:type="auto"/>
            <w:gridSpan w:val="5"/>
          </w:tcPr>
          <w:p w:rsidR="00A42657" w:rsidRPr="00167913" w:rsidRDefault="00A42657" w:rsidP="008874FA">
            <w:pPr>
              <w:pStyle w:val="HTML"/>
              <w:jc w:val="center"/>
              <w:rPr>
                <w:rFonts w:ascii="Times New Roman" w:hAnsi="Times New Roman" w:cs="Times New Roman"/>
                <w:sz w:val="24"/>
                <w:szCs w:val="24"/>
              </w:rPr>
            </w:pPr>
            <w:r w:rsidRPr="00167913">
              <w:rPr>
                <w:rFonts w:ascii="Times New Roman" w:hAnsi="Times New Roman" w:cs="Times New Roman"/>
                <w:iCs/>
                <w:sz w:val="24"/>
                <w:szCs w:val="24"/>
              </w:rPr>
              <w:t>Движение денежных средств по инвестиционной деятельности</w:t>
            </w:r>
          </w:p>
        </w:tc>
      </w:tr>
      <w:tr w:rsidR="00167913" w:rsidRPr="00167913" w:rsidTr="00257BD4">
        <w:tc>
          <w:tcPr>
            <w:tcW w:w="5204" w:type="dxa"/>
          </w:tcPr>
          <w:p w:rsidR="00A42657" w:rsidRPr="00167913" w:rsidRDefault="00A42657" w:rsidP="008874FA">
            <w:pPr>
              <w:pStyle w:val="HTML"/>
              <w:jc w:val="both"/>
              <w:rPr>
                <w:rFonts w:ascii="Times New Roman" w:hAnsi="Times New Roman" w:cs="Times New Roman"/>
                <w:sz w:val="24"/>
                <w:szCs w:val="24"/>
              </w:rPr>
            </w:pPr>
            <w:r w:rsidRPr="00167913">
              <w:rPr>
                <w:rFonts w:ascii="Times New Roman" w:hAnsi="Times New Roman" w:cs="Times New Roman"/>
                <w:sz w:val="24"/>
                <w:szCs w:val="24"/>
              </w:rPr>
              <w:t>Приток денежных средств:</w:t>
            </w:r>
          </w:p>
        </w:tc>
        <w:tc>
          <w:tcPr>
            <w:tcW w:w="993" w:type="dxa"/>
            <w:vAlign w:val="center"/>
          </w:tcPr>
          <w:p w:rsidR="00A42657"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951" w:type="dxa"/>
            <w:vAlign w:val="center"/>
          </w:tcPr>
          <w:p w:rsidR="00A42657"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527</w:t>
            </w:r>
          </w:p>
        </w:tc>
        <w:tc>
          <w:tcPr>
            <w:tcW w:w="0" w:type="auto"/>
            <w:vAlign w:val="center"/>
          </w:tcPr>
          <w:p w:rsidR="00A42657"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A42657"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r>
      <w:tr w:rsidR="00167913" w:rsidRPr="00167913" w:rsidTr="00257BD4">
        <w:tc>
          <w:tcPr>
            <w:tcW w:w="5204" w:type="dxa"/>
          </w:tcPr>
          <w:p w:rsidR="00A42657" w:rsidRPr="00167913" w:rsidRDefault="00A42657" w:rsidP="008874FA">
            <w:pPr>
              <w:pStyle w:val="HTML"/>
              <w:jc w:val="both"/>
              <w:rPr>
                <w:rFonts w:ascii="Times New Roman" w:hAnsi="Times New Roman" w:cs="Times New Roman"/>
                <w:sz w:val="24"/>
                <w:szCs w:val="24"/>
              </w:rPr>
            </w:pPr>
            <w:r w:rsidRPr="00167913">
              <w:rPr>
                <w:rFonts w:ascii="Times New Roman" w:hAnsi="Times New Roman" w:cs="Times New Roman"/>
                <w:sz w:val="24"/>
                <w:szCs w:val="24"/>
              </w:rPr>
              <w:t>Выручка от продажи объектов основных средств и иных внеоборотных активов</w:t>
            </w:r>
          </w:p>
        </w:tc>
        <w:tc>
          <w:tcPr>
            <w:tcW w:w="993" w:type="dxa"/>
            <w:vAlign w:val="center"/>
          </w:tcPr>
          <w:p w:rsidR="00A42657"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951" w:type="dxa"/>
            <w:vAlign w:val="center"/>
          </w:tcPr>
          <w:p w:rsidR="00A42657" w:rsidRPr="00167913" w:rsidRDefault="008874FA" w:rsidP="00257BD4">
            <w:pPr>
              <w:pStyle w:val="HTML"/>
              <w:jc w:val="center"/>
              <w:rPr>
                <w:rFonts w:ascii="Times New Roman" w:hAnsi="Times New Roman" w:cs="Times New Roman"/>
                <w:sz w:val="24"/>
                <w:szCs w:val="24"/>
              </w:rPr>
            </w:pPr>
            <w:r>
              <w:rPr>
                <w:rFonts w:ascii="Times New Roman" w:hAnsi="Times New Roman" w:cs="Times New Roman"/>
                <w:sz w:val="24"/>
                <w:szCs w:val="24"/>
              </w:rPr>
              <w:t>527</w:t>
            </w:r>
          </w:p>
        </w:tc>
        <w:tc>
          <w:tcPr>
            <w:tcW w:w="0" w:type="auto"/>
            <w:vAlign w:val="center"/>
          </w:tcPr>
          <w:p w:rsidR="00A42657"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A42657"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r>
      <w:tr w:rsidR="00167913" w:rsidRPr="00167913" w:rsidTr="00257BD4">
        <w:tc>
          <w:tcPr>
            <w:tcW w:w="5204" w:type="dxa"/>
          </w:tcPr>
          <w:p w:rsidR="00167913" w:rsidRPr="00167913" w:rsidRDefault="00167913" w:rsidP="008874FA">
            <w:pPr>
              <w:pStyle w:val="HTML"/>
              <w:jc w:val="both"/>
              <w:rPr>
                <w:rFonts w:ascii="Times New Roman" w:hAnsi="Times New Roman" w:cs="Times New Roman"/>
                <w:sz w:val="24"/>
                <w:szCs w:val="24"/>
              </w:rPr>
            </w:pPr>
            <w:r w:rsidRPr="00167913">
              <w:rPr>
                <w:rFonts w:ascii="Times New Roman" w:hAnsi="Times New Roman" w:cs="Times New Roman"/>
                <w:sz w:val="24"/>
                <w:szCs w:val="24"/>
              </w:rPr>
              <w:t>Отток денежных средств:</w:t>
            </w:r>
          </w:p>
        </w:tc>
        <w:tc>
          <w:tcPr>
            <w:tcW w:w="993" w:type="dxa"/>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951" w:type="dxa"/>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503</w:t>
            </w:r>
          </w:p>
        </w:tc>
        <w:tc>
          <w:tcPr>
            <w:tcW w:w="0" w:type="auto"/>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167913"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r>
      <w:tr w:rsidR="00167913" w:rsidRPr="00167913" w:rsidTr="00257BD4">
        <w:tc>
          <w:tcPr>
            <w:tcW w:w="5204" w:type="dxa"/>
          </w:tcPr>
          <w:p w:rsidR="00167913" w:rsidRPr="00167913" w:rsidRDefault="00167913" w:rsidP="008874FA">
            <w:pPr>
              <w:pStyle w:val="HTML"/>
              <w:jc w:val="both"/>
              <w:rPr>
                <w:rFonts w:ascii="Times New Roman" w:hAnsi="Times New Roman" w:cs="Times New Roman"/>
                <w:sz w:val="24"/>
                <w:szCs w:val="24"/>
              </w:rPr>
            </w:pPr>
            <w:r w:rsidRPr="00167913">
              <w:rPr>
                <w:rFonts w:ascii="Times New Roman" w:hAnsi="Times New Roman" w:cs="Times New Roman"/>
                <w:sz w:val="24"/>
                <w:szCs w:val="24"/>
              </w:rPr>
              <w:t>Приобретение объектов основных средств, доходных вложений в материальные ценности и нематер. активов</w:t>
            </w:r>
          </w:p>
        </w:tc>
        <w:tc>
          <w:tcPr>
            <w:tcW w:w="993" w:type="dxa"/>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951" w:type="dxa"/>
            <w:vAlign w:val="center"/>
          </w:tcPr>
          <w:p w:rsidR="00167913" w:rsidRPr="00167913" w:rsidRDefault="008874FA" w:rsidP="00257BD4">
            <w:pPr>
              <w:pStyle w:val="HTML"/>
              <w:jc w:val="center"/>
              <w:rPr>
                <w:rFonts w:ascii="Times New Roman" w:hAnsi="Times New Roman" w:cs="Times New Roman"/>
                <w:sz w:val="24"/>
                <w:szCs w:val="24"/>
              </w:rPr>
            </w:pPr>
            <w:r>
              <w:rPr>
                <w:rFonts w:ascii="Times New Roman" w:hAnsi="Times New Roman" w:cs="Times New Roman"/>
                <w:sz w:val="24"/>
                <w:szCs w:val="24"/>
              </w:rPr>
              <w:t>503</w:t>
            </w:r>
          </w:p>
        </w:tc>
        <w:tc>
          <w:tcPr>
            <w:tcW w:w="0" w:type="auto"/>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167913"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r>
      <w:tr w:rsidR="00167913" w:rsidRPr="00167913" w:rsidTr="00257BD4">
        <w:tc>
          <w:tcPr>
            <w:tcW w:w="5204" w:type="dxa"/>
          </w:tcPr>
          <w:p w:rsidR="00167913" w:rsidRPr="00167913" w:rsidRDefault="00167913" w:rsidP="008874FA">
            <w:pPr>
              <w:pStyle w:val="HTML"/>
              <w:jc w:val="both"/>
              <w:rPr>
                <w:rFonts w:ascii="Times New Roman" w:hAnsi="Times New Roman" w:cs="Times New Roman"/>
                <w:sz w:val="24"/>
                <w:szCs w:val="24"/>
              </w:rPr>
            </w:pPr>
            <w:r w:rsidRPr="00167913">
              <w:rPr>
                <w:rFonts w:ascii="Times New Roman" w:hAnsi="Times New Roman" w:cs="Times New Roman"/>
                <w:sz w:val="24"/>
                <w:szCs w:val="24"/>
              </w:rPr>
              <w:t>Чистые денежные средства от инвестиционной деятельности</w:t>
            </w:r>
          </w:p>
        </w:tc>
        <w:tc>
          <w:tcPr>
            <w:tcW w:w="993" w:type="dxa"/>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951" w:type="dxa"/>
            <w:vAlign w:val="center"/>
          </w:tcPr>
          <w:p w:rsidR="00167913" w:rsidRPr="00167913" w:rsidRDefault="008874FA" w:rsidP="00257BD4">
            <w:pPr>
              <w:pStyle w:val="HTML"/>
              <w:jc w:val="center"/>
              <w:rPr>
                <w:rFonts w:ascii="Times New Roman" w:hAnsi="Times New Roman" w:cs="Times New Roman"/>
                <w:sz w:val="24"/>
                <w:szCs w:val="24"/>
              </w:rPr>
            </w:pPr>
            <w:r>
              <w:rPr>
                <w:rFonts w:ascii="Times New Roman" w:hAnsi="Times New Roman" w:cs="Times New Roman"/>
                <w:sz w:val="24"/>
                <w:szCs w:val="24"/>
              </w:rPr>
              <w:t>24</w:t>
            </w:r>
          </w:p>
        </w:tc>
        <w:tc>
          <w:tcPr>
            <w:tcW w:w="0" w:type="auto"/>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167913"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r>
      <w:tr w:rsidR="00167913" w:rsidRPr="00167913" w:rsidTr="00F16FBD">
        <w:tc>
          <w:tcPr>
            <w:tcW w:w="0" w:type="auto"/>
            <w:gridSpan w:val="5"/>
          </w:tcPr>
          <w:p w:rsidR="00167913" w:rsidRPr="00167913" w:rsidRDefault="00167913" w:rsidP="008874FA">
            <w:pPr>
              <w:pStyle w:val="HTML"/>
              <w:jc w:val="center"/>
              <w:rPr>
                <w:rFonts w:ascii="Times New Roman" w:hAnsi="Times New Roman" w:cs="Times New Roman"/>
                <w:sz w:val="24"/>
                <w:szCs w:val="24"/>
              </w:rPr>
            </w:pPr>
            <w:r w:rsidRPr="00167913">
              <w:rPr>
                <w:rFonts w:ascii="Times New Roman" w:hAnsi="Times New Roman" w:cs="Times New Roman"/>
                <w:iCs/>
                <w:sz w:val="24"/>
                <w:szCs w:val="24"/>
              </w:rPr>
              <w:t>Движение денежных средств по финансовой деятельности</w:t>
            </w:r>
          </w:p>
        </w:tc>
      </w:tr>
      <w:tr w:rsidR="00167913" w:rsidRPr="00167913" w:rsidTr="00257BD4">
        <w:tc>
          <w:tcPr>
            <w:tcW w:w="5204" w:type="dxa"/>
            <w:vAlign w:val="bottom"/>
          </w:tcPr>
          <w:p w:rsidR="00167913" w:rsidRPr="00167913" w:rsidRDefault="00167913" w:rsidP="008874FA">
            <w:r w:rsidRPr="00167913">
              <w:t>Приток денежных средств:</w:t>
            </w:r>
          </w:p>
        </w:tc>
        <w:tc>
          <w:tcPr>
            <w:tcW w:w="993" w:type="dxa"/>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951" w:type="dxa"/>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167913"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r>
      <w:tr w:rsidR="00167913" w:rsidRPr="00167913" w:rsidTr="00257BD4">
        <w:tc>
          <w:tcPr>
            <w:tcW w:w="5204" w:type="dxa"/>
          </w:tcPr>
          <w:p w:rsidR="00167913" w:rsidRPr="00167913" w:rsidRDefault="00167913" w:rsidP="008874FA">
            <w:pPr>
              <w:pStyle w:val="HTML"/>
              <w:jc w:val="both"/>
              <w:rPr>
                <w:rFonts w:ascii="Times New Roman" w:hAnsi="Times New Roman" w:cs="Times New Roman"/>
                <w:sz w:val="24"/>
                <w:szCs w:val="24"/>
              </w:rPr>
            </w:pPr>
            <w:r w:rsidRPr="00167913">
              <w:rPr>
                <w:rFonts w:ascii="Times New Roman" w:hAnsi="Times New Roman" w:cs="Times New Roman"/>
                <w:sz w:val="24"/>
                <w:szCs w:val="24"/>
              </w:rPr>
              <w:t>Поступления от займов и кредитов, предоставленных другими организациями</w:t>
            </w:r>
          </w:p>
        </w:tc>
        <w:tc>
          <w:tcPr>
            <w:tcW w:w="993" w:type="dxa"/>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951" w:type="dxa"/>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167913"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r>
      <w:tr w:rsidR="00167913" w:rsidRPr="00167913" w:rsidTr="00257BD4">
        <w:tc>
          <w:tcPr>
            <w:tcW w:w="5204" w:type="dxa"/>
          </w:tcPr>
          <w:p w:rsidR="00167913" w:rsidRPr="00167913" w:rsidRDefault="00167913" w:rsidP="008874FA">
            <w:pPr>
              <w:pStyle w:val="HTML"/>
              <w:jc w:val="both"/>
              <w:rPr>
                <w:rFonts w:ascii="Times New Roman" w:hAnsi="Times New Roman" w:cs="Times New Roman"/>
                <w:sz w:val="24"/>
                <w:szCs w:val="24"/>
              </w:rPr>
            </w:pPr>
            <w:r w:rsidRPr="00167913">
              <w:rPr>
                <w:rFonts w:ascii="Times New Roman" w:hAnsi="Times New Roman" w:cs="Times New Roman"/>
                <w:sz w:val="24"/>
                <w:szCs w:val="24"/>
              </w:rPr>
              <w:t>Отток денежных средств:</w:t>
            </w:r>
          </w:p>
        </w:tc>
        <w:tc>
          <w:tcPr>
            <w:tcW w:w="993" w:type="dxa"/>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951" w:type="dxa"/>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4500</w:t>
            </w:r>
          </w:p>
        </w:tc>
        <w:tc>
          <w:tcPr>
            <w:tcW w:w="0" w:type="auto"/>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167913"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r>
      <w:tr w:rsidR="00167913" w:rsidRPr="00167913" w:rsidTr="00257BD4">
        <w:tc>
          <w:tcPr>
            <w:tcW w:w="5204" w:type="dxa"/>
          </w:tcPr>
          <w:p w:rsidR="00167913" w:rsidRPr="00167913" w:rsidRDefault="00167913" w:rsidP="008874FA">
            <w:pPr>
              <w:pStyle w:val="HTML"/>
              <w:jc w:val="both"/>
              <w:rPr>
                <w:rFonts w:ascii="Times New Roman" w:hAnsi="Times New Roman" w:cs="Times New Roman"/>
                <w:sz w:val="24"/>
                <w:szCs w:val="24"/>
              </w:rPr>
            </w:pPr>
            <w:r w:rsidRPr="00167913">
              <w:rPr>
                <w:rFonts w:ascii="Times New Roman" w:hAnsi="Times New Roman" w:cs="Times New Roman"/>
                <w:sz w:val="24"/>
                <w:szCs w:val="24"/>
              </w:rPr>
              <w:t>Погашение займов и кредитов (без процентов)</w:t>
            </w:r>
          </w:p>
        </w:tc>
        <w:tc>
          <w:tcPr>
            <w:tcW w:w="993" w:type="dxa"/>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951" w:type="dxa"/>
            <w:vAlign w:val="center"/>
          </w:tcPr>
          <w:p w:rsidR="00167913" w:rsidRPr="00167913" w:rsidRDefault="008874FA" w:rsidP="00257BD4">
            <w:pPr>
              <w:pStyle w:val="HTML"/>
              <w:jc w:val="center"/>
              <w:rPr>
                <w:rFonts w:ascii="Times New Roman" w:hAnsi="Times New Roman" w:cs="Times New Roman"/>
                <w:sz w:val="24"/>
                <w:szCs w:val="24"/>
              </w:rPr>
            </w:pPr>
            <w:r>
              <w:rPr>
                <w:rFonts w:ascii="Times New Roman" w:hAnsi="Times New Roman" w:cs="Times New Roman"/>
                <w:sz w:val="24"/>
                <w:szCs w:val="24"/>
              </w:rPr>
              <w:t>4500</w:t>
            </w:r>
          </w:p>
        </w:tc>
        <w:tc>
          <w:tcPr>
            <w:tcW w:w="0" w:type="auto"/>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167913"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r>
      <w:tr w:rsidR="00167913" w:rsidRPr="00167913" w:rsidTr="00257BD4">
        <w:tc>
          <w:tcPr>
            <w:tcW w:w="5204" w:type="dxa"/>
          </w:tcPr>
          <w:p w:rsidR="00167913" w:rsidRPr="00167913" w:rsidRDefault="00167913" w:rsidP="008874FA">
            <w:pPr>
              <w:pStyle w:val="HTML"/>
              <w:jc w:val="both"/>
              <w:rPr>
                <w:rFonts w:ascii="Times New Roman" w:hAnsi="Times New Roman" w:cs="Times New Roman"/>
                <w:sz w:val="24"/>
                <w:szCs w:val="24"/>
              </w:rPr>
            </w:pPr>
            <w:r w:rsidRPr="00167913">
              <w:rPr>
                <w:rFonts w:ascii="Times New Roman" w:hAnsi="Times New Roman" w:cs="Times New Roman"/>
                <w:sz w:val="24"/>
                <w:szCs w:val="24"/>
              </w:rPr>
              <w:t>Чистые денежные средства от финансовой деятельности</w:t>
            </w:r>
          </w:p>
        </w:tc>
        <w:tc>
          <w:tcPr>
            <w:tcW w:w="993" w:type="dxa"/>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951" w:type="dxa"/>
            <w:vAlign w:val="center"/>
          </w:tcPr>
          <w:p w:rsidR="00167913" w:rsidRPr="00167913" w:rsidRDefault="008874FA" w:rsidP="00257BD4">
            <w:pPr>
              <w:pStyle w:val="HTML"/>
              <w:jc w:val="center"/>
              <w:rPr>
                <w:rFonts w:ascii="Times New Roman" w:hAnsi="Times New Roman" w:cs="Times New Roman"/>
                <w:sz w:val="24"/>
                <w:szCs w:val="24"/>
              </w:rPr>
            </w:pPr>
            <w:r>
              <w:rPr>
                <w:rFonts w:ascii="Times New Roman" w:hAnsi="Times New Roman" w:cs="Times New Roman"/>
                <w:sz w:val="24"/>
                <w:szCs w:val="24"/>
              </w:rPr>
              <w:t>- 4500</w:t>
            </w:r>
          </w:p>
        </w:tc>
        <w:tc>
          <w:tcPr>
            <w:tcW w:w="0" w:type="auto"/>
            <w:vAlign w:val="center"/>
          </w:tcPr>
          <w:p w:rsidR="00167913"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167913"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w:t>
            </w:r>
          </w:p>
        </w:tc>
      </w:tr>
      <w:tr w:rsidR="008874FA" w:rsidRPr="00167913" w:rsidTr="00257BD4">
        <w:tc>
          <w:tcPr>
            <w:tcW w:w="5204" w:type="dxa"/>
            <w:vAlign w:val="bottom"/>
          </w:tcPr>
          <w:p w:rsidR="008874FA" w:rsidRPr="008874FA" w:rsidRDefault="008874FA" w:rsidP="008874FA">
            <w:r w:rsidRPr="008874FA">
              <w:t>Совокупный положительный денежный поток</w:t>
            </w:r>
          </w:p>
        </w:tc>
        <w:tc>
          <w:tcPr>
            <w:tcW w:w="993" w:type="dxa"/>
            <w:vAlign w:val="center"/>
          </w:tcPr>
          <w:p w:rsidR="008874FA"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34897</w:t>
            </w:r>
          </w:p>
        </w:tc>
        <w:tc>
          <w:tcPr>
            <w:tcW w:w="951" w:type="dxa"/>
            <w:vAlign w:val="center"/>
          </w:tcPr>
          <w:p w:rsidR="008874FA"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52059</w:t>
            </w:r>
          </w:p>
        </w:tc>
        <w:tc>
          <w:tcPr>
            <w:tcW w:w="0" w:type="auto"/>
            <w:vAlign w:val="center"/>
          </w:tcPr>
          <w:p w:rsidR="008874FA"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57080</w:t>
            </w:r>
          </w:p>
        </w:tc>
        <w:tc>
          <w:tcPr>
            <w:tcW w:w="0" w:type="auto"/>
            <w:vAlign w:val="center"/>
          </w:tcPr>
          <w:p w:rsidR="008874FA"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22183</w:t>
            </w:r>
          </w:p>
        </w:tc>
      </w:tr>
      <w:tr w:rsidR="008874FA" w:rsidRPr="00167913" w:rsidTr="00257BD4">
        <w:tc>
          <w:tcPr>
            <w:tcW w:w="5204" w:type="dxa"/>
            <w:vAlign w:val="bottom"/>
          </w:tcPr>
          <w:p w:rsidR="008874FA" w:rsidRPr="008874FA" w:rsidRDefault="008874FA" w:rsidP="008874FA">
            <w:r w:rsidRPr="008874FA">
              <w:t>Совокупный отрицательный денежный поток</w:t>
            </w:r>
          </w:p>
        </w:tc>
        <w:tc>
          <w:tcPr>
            <w:tcW w:w="993" w:type="dxa"/>
            <w:vAlign w:val="center"/>
          </w:tcPr>
          <w:p w:rsidR="008874FA"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36015</w:t>
            </w:r>
          </w:p>
        </w:tc>
        <w:tc>
          <w:tcPr>
            <w:tcW w:w="951" w:type="dxa"/>
            <w:vAlign w:val="center"/>
          </w:tcPr>
          <w:p w:rsidR="008874FA"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51615</w:t>
            </w:r>
          </w:p>
        </w:tc>
        <w:tc>
          <w:tcPr>
            <w:tcW w:w="0" w:type="auto"/>
            <w:vAlign w:val="center"/>
          </w:tcPr>
          <w:p w:rsidR="008874FA"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56926</w:t>
            </w:r>
          </w:p>
        </w:tc>
        <w:tc>
          <w:tcPr>
            <w:tcW w:w="0" w:type="auto"/>
            <w:vAlign w:val="center"/>
          </w:tcPr>
          <w:p w:rsidR="008874FA"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20911</w:t>
            </w:r>
          </w:p>
        </w:tc>
      </w:tr>
      <w:tr w:rsidR="008874FA" w:rsidRPr="00167913" w:rsidTr="00257BD4">
        <w:tc>
          <w:tcPr>
            <w:tcW w:w="5204" w:type="dxa"/>
          </w:tcPr>
          <w:p w:rsidR="008874FA" w:rsidRPr="008874FA" w:rsidRDefault="008874FA" w:rsidP="008874FA">
            <w:pPr>
              <w:pStyle w:val="HTML"/>
              <w:jc w:val="both"/>
              <w:rPr>
                <w:rFonts w:ascii="Times New Roman" w:hAnsi="Times New Roman" w:cs="Times New Roman"/>
                <w:sz w:val="24"/>
                <w:szCs w:val="24"/>
              </w:rPr>
            </w:pPr>
            <w:r w:rsidRPr="008874FA">
              <w:rPr>
                <w:rFonts w:ascii="Times New Roman" w:hAnsi="Times New Roman"/>
                <w:sz w:val="24"/>
                <w:szCs w:val="24"/>
              </w:rPr>
              <w:t>Чистый денежный поток по всем видам деятельности</w:t>
            </w:r>
          </w:p>
        </w:tc>
        <w:tc>
          <w:tcPr>
            <w:tcW w:w="993" w:type="dxa"/>
            <w:vAlign w:val="center"/>
          </w:tcPr>
          <w:p w:rsidR="008874FA"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- 1118</w:t>
            </w:r>
          </w:p>
        </w:tc>
        <w:tc>
          <w:tcPr>
            <w:tcW w:w="951" w:type="dxa"/>
            <w:vAlign w:val="center"/>
          </w:tcPr>
          <w:p w:rsidR="008874FA"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444</w:t>
            </w:r>
          </w:p>
        </w:tc>
        <w:tc>
          <w:tcPr>
            <w:tcW w:w="0" w:type="auto"/>
            <w:vAlign w:val="center"/>
          </w:tcPr>
          <w:p w:rsidR="008874FA"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154</w:t>
            </w:r>
          </w:p>
        </w:tc>
        <w:tc>
          <w:tcPr>
            <w:tcW w:w="0" w:type="auto"/>
            <w:vAlign w:val="center"/>
          </w:tcPr>
          <w:p w:rsidR="008874FA"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1272</w:t>
            </w:r>
          </w:p>
        </w:tc>
      </w:tr>
      <w:tr w:rsidR="008874FA" w:rsidRPr="00167913" w:rsidTr="00257BD4">
        <w:tc>
          <w:tcPr>
            <w:tcW w:w="5204" w:type="dxa"/>
            <w:vAlign w:val="bottom"/>
          </w:tcPr>
          <w:p w:rsidR="008874FA" w:rsidRPr="00167913" w:rsidRDefault="008874FA" w:rsidP="008874FA">
            <w:pPr>
              <w:rPr>
                <w:bCs/>
              </w:rPr>
            </w:pPr>
            <w:r w:rsidRPr="00167913">
              <w:rPr>
                <w:bCs/>
              </w:rPr>
              <w:t>Остаток денежных средств на конец периода</w:t>
            </w:r>
          </w:p>
        </w:tc>
        <w:tc>
          <w:tcPr>
            <w:tcW w:w="993" w:type="dxa"/>
            <w:vAlign w:val="center"/>
          </w:tcPr>
          <w:p w:rsidR="008874FA" w:rsidRPr="00167913" w:rsidRDefault="008874FA" w:rsidP="00257BD4">
            <w:pPr>
              <w:pStyle w:val="HTML"/>
              <w:jc w:val="center"/>
              <w:rPr>
                <w:rFonts w:ascii="Times New Roman" w:hAnsi="Times New Roman" w:cs="Times New Roman"/>
                <w:sz w:val="24"/>
                <w:szCs w:val="24"/>
              </w:rPr>
            </w:pPr>
            <w:r>
              <w:rPr>
                <w:rFonts w:ascii="Times New Roman" w:hAnsi="Times New Roman" w:cs="Times New Roman"/>
                <w:sz w:val="24"/>
                <w:szCs w:val="24"/>
              </w:rPr>
              <w:t>- 615</w:t>
            </w:r>
          </w:p>
        </w:tc>
        <w:tc>
          <w:tcPr>
            <w:tcW w:w="951" w:type="dxa"/>
            <w:vAlign w:val="center"/>
          </w:tcPr>
          <w:p w:rsidR="008874FA" w:rsidRPr="00167913" w:rsidRDefault="008874FA" w:rsidP="00257BD4">
            <w:pPr>
              <w:pStyle w:val="HTML"/>
              <w:jc w:val="center"/>
              <w:rPr>
                <w:rFonts w:ascii="Times New Roman" w:hAnsi="Times New Roman" w:cs="Times New Roman"/>
                <w:sz w:val="24"/>
                <w:szCs w:val="24"/>
              </w:rPr>
            </w:pPr>
            <w:r>
              <w:rPr>
                <w:rFonts w:ascii="Times New Roman" w:hAnsi="Times New Roman" w:cs="Times New Roman"/>
                <w:sz w:val="24"/>
                <w:szCs w:val="24"/>
              </w:rPr>
              <w:t>889</w:t>
            </w:r>
          </w:p>
        </w:tc>
        <w:tc>
          <w:tcPr>
            <w:tcW w:w="0" w:type="auto"/>
            <w:vAlign w:val="center"/>
          </w:tcPr>
          <w:p w:rsidR="008874FA" w:rsidRPr="00167913" w:rsidRDefault="000E2F06" w:rsidP="00257BD4">
            <w:pPr>
              <w:pStyle w:val="HTML"/>
              <w:jc w:val="center"/>
              <w:rPr>
                <w:rFonts w:ascii="Times New Roman" w:hAnsi="Times New Roman" w:cs="Times New Roman"/>
                <w:sz w:val="24"/>
                <w:szCs w:val="24"/>
              </w:rPr>
            </w:pPr>
            <w:r>
              <w:rPr>
                <w:rFonts w:ascii="Times New Roman" w:hAnsi="Times New Roman" w:cs="Times New Roman"/>
                <w:sz w:val="24"/>
                <w:szCs w:val="24"/>
              </w:rPr>
              <w:t>1043</w:t>
            </w:r>
          </w:p>
        </w:tc>
        <w:tc>
          <w:tcPr>
            <w:tcW w:w="0" w:type="auto"/>
            <w:vAlign w:val="center"/>
          </w:tcPr>
          <w:p w:rsidR="008874FA" w:rsidRPr="00167913" w:rsidRDefault="00257BD4" w:rsidP="00257BD4">
            <w:pPr>
              <w:pStyle w:val="HTML"/>
              <w:jc w:val="center"/>
              <w:rPr>
                <w:rFonts w:ascii="Times New Roman" w:hAnsi="Times New Roman" w:cs="Times New Roman"/>
                <w:sz w:val="24"/>
                <w:szCs w:val="24"/>
              </w:rPr>
            </w:pPr>
            <w:r>
              <w:rPr>
                <w:rFonts w:ascii="Times New Roman" w:hAnsi="Times New Roman" w:cs="Times New Roman"/>
                <w:sz w:val="24"/>
                <w:szCs w:val="24"/>
              </w:rPr>
              <w:t>1658</w:t>
            </w:r>
          </w:p>
        </w:tc>
      </w:tr>
    </w:tbl>
    <w:p w:rsidR="00A42657" w:rsidRDefault="008A31EA"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Проанализировав таблицу 9</w:t>
      </w:r>
      <w:r w:rsidR="006270BF">
        <w:rPr>
          <w:rFonts w:ascii="Times New Roman" w:hAnsi="Times New Roman" w:cs="Times New Roman"/>
          <w:sz w:val="28"/>
          <w:szCs w:val="28"/>
        </w:rPr>
        <w:t>,</w:t>
      </w:r>
      <w:r>
        <w:rPr>
          <w:rFonts w:ascii="Times New Roman" w:hAnsi="Times New Roman" w:cs="Times New Roman"/>
          <w:sz w:val="28"/>
          <w:szCs w:val="28"/>
        </w:rPr>
        <w:t xml:space="preserve"> модно сделать некоторые выводы в отношении денежных потоков </w:t>
      </w:r>
      <w:r w:rsidRPr="008A31EA">
        <w:rPr>
          <w:rFonts w:ascii="Times New Roman" w:hAnsi="Times New Roman" w:cs="Times New Roman"/>
          <w:sz w:val="28"/>
          <w:szCs w:val="28"/>
        </w:rPr>
        <w:t>МУП «Сервисбаза»</w:t>
      </w:r>
      <w:r>
        <w:rPr>
          <w:rFonts w:ascii="Times New Roman" w:hAnsi="Times New Roman" w:cs="Times New Roman"/>
          <w:sz w:val="28"/>
          <w:szCs w:val="28"/>
        </w:rPr>
        <w:t>, а именно: на протяжении всего периода исследования наблюдается приток денежных средств по основной деятельности, ч</w:t>
      </w:r>
      <w:r w:rsidR="006270BF">
        <w:rPr>
          <w:rFonts w:ascii="Times New Roman" w:hAnsi="Times New Roman" w:cs="Times New Roman"/>
          <w:sz w:val="28"/>
          <w:szCs w:val="28"/>
        </w:rPr>
        <w:t>то было немало важно в кризисные</w:t>
      </w:r>
      <w:r>
        <w:rPr>
          <w:rFonts w:ascii="Times New Roman" w:hAnsi="Times New Roman" w:cs="Times New Roman"/>
          <w:sz w:val="28"/>
          <w:szCs w:val="28"/>
        </w:rPr>
        <w:t xml:space="preserve"> 2008-2009 гг. Данный рост свидетельствует о правильности ведения бизнеса и рациональности использования средств. Отток денежных средств также имел тенденцию к увеличению (рост составил 20911 тыс. руб.). Чистый денежный поток по текущей деятельности при данных тенденциях составил: в </w:t>
      </w:r>
      <w:smartTag w:uri="urn:schemas-microsoft-com:office:smarttags" w:element="metricconverter">
        <w:smartTagPr>
          <w:attr w:name="ProductID" w:val="2007 г"/>
        </w:smartTagPr>
        <w:r>
          <w:rPr>
            <w:rFonts w:ascii="Times New Roman" w:hAnsi="Times New Roman" w:cs="Times New Roman"/>
            <w:sz w:val="28"/>
            <w:szCs w:val="28"/>
          </w:rPr>
          <w:t>2007 г</w:t>
        </w:r>
      </w:smartTag>
      <w:r>
        <w:rPr>
          <w:rFonts w:ascii="Times New Roman" w:hAnsi="Times New Roman" w:cs="Times New Roman"/>
          <w:sz w:val="28"/>
          <w:szCs w:val="28"/>
        </w:rPr>
        <w:t>. – (</w:t>
      </w:r>
      <w:r w:rsidR="006270BF">
        <w:rPr>
          <w:rFonts w:ascii="Times New Roman" w:hAnsi="Times New Roman" w:cs="Times New Roman"/>
          <w:sz w:val="28"/>
          <w:szCs w:val="28"/>
        </w:rPr>
        <w:t>-</w:t>
      </w:r>
      <w:r>
        <w:rPr>
          <w:rFonts w:ascii="Times New Roman" w:hAnsi="Times New Roman" w:cs="Times New Roman"/>
          <w:sz w:val="28"/>
          <w:szCs w:val="28"/>
        </w:rPr>
        <w:t xml:space="preserve">1118 тыс. руб.) то есть сумма оттока средств превысила сумму притока, в </w:t>
      </w:r>
      <w:smartTag w:uri="urn:schemas-microsoft-com:office:smarttags" w:element="metricconverter">
        <w:smartTagPr>
          <w:attr w:name="ProductID" w:val="2008 г"/>
        </w:smartTagPr>
        <w:r>
          <w:rPr>
            <w:rFonts w:ascii="Times New Roman" w:hAnsi="Times New Roman" w:cs="Times New Roman"/>
            <w:sz w:val="28"/>
            <w:szCs w:val="28"/>
          </w:rPr>
          <w:t>2008 г</w:t>
        </w:r>
      </w:smartTag>
      <w:r>
        <w:rPr>
          <w:rFonts w:ascii="Times New Roman" w:hAnsi="Times New Roman" w:cs="Times New Roman"/>
          <w:sz w:val="28"/>
          <w:szCs w:val="28"/>
        </w:rPr>
        <w:t xml:space="preserve">. – 4920 тыс. руб., в </w:t>
      </w:r>
      <w:smartTag w:uri="urn:schemas-microsoft-com:office:smarttags" w:element="metricconverter">
        <w:smartTagPr>
          <w:attr w:name="ProductID" w:val="2009 г"/>
        </w:smartTagPr>
        <w:r>
          <w:rPr>
            <w:rFonts w:ascii="Times New Roman" w:hAnsi="Times New Roman" w:cs="Times New Roman"/>
            <w:sz w:val="28"/>
            <w:szCs w:val="28"/>
          </w:rPr>
          <w:t>2009 г</w:t>
        </w:r>
      </w:smartTag>
      <w:r>
        <w:rPr>
          <w:rFonts w:ascii="Times New Roman" w:hAnsi="Times New Roman" w:cs="Times New Roman"/>
          <w:sz w:val="28"/>
          <w:szCs w:val="28"/>
        </w:rPr>
        <w:t xml:space="preserve">. – 154 тыс. руб. Можно предположить, что </w:t>
      </w:r>
      <w:r w:rsidR="006270BF">
        <w:rPr>
          <w:rFonts w:ascii="Times New Roman" w:hAnsi="Times New Roman" w:cs="Times New Roman"/>
          <w:sz w:val="28"/>
          <w:szCs w:val="28"/>
        </w:rPr>
        <w:t>уменьшение</w:t>
      </w:r>
      <w:r>
        <w:rPr>
          <w:rFonts w:ascii="Times New Roman" w:hAnsi="Times New Roman" w:cs="Times New Roman"/>
          <w:sz w:val="28"/>
          <w:szCs w:val="28"/>
        </w:rPr>
        <w:t xml:space="preserve"> суммы чистого денежного потока связан с ростом затрат на оплату труда и </w:t>
      </w:r>
      <w:r w:rsidR="006270BF">
        <w:rPr>
          <w:rFonts w:ascii="Times New Roman" w:hAnsi="Times New Roman" w:cs="Times New Roman"/>
          <w:sz w:val="28"/>
          <w:szCs w:val="28"/>
        </w:rPr>
        <w:t xml:space="preserve">с </w:t>
      </w:r>
      <w:r>
        <w:rPr>
          <w:rFonts w:ascii="Times New Roman" w:hAnsi="Times New Roman" w:cs="Times New Roman"/>
          <w:sz w:val="28"/>
          <w:szCs w:val="28"/>
        </w:rPr>
        <w:t>расчетами по налогам и сборам (увеличение сумм на 4759 тыс. руб. и 8533 тыс. руб. соответственно).</w:t>
      </w:r>
    </w:p>
    <w:p w:rsidR="008A31EA" w:rsidRDefault="008A31EA"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Интересен тот факт, что движение денежных средств по инвестиционной и финансовой деятельностям происходили только в </w:t>
      </w:r>
      <w:smartTag w:uri="urn:schemas-microsoft-com:office:smarttags" w:element="metricconverter">
        <w:smartTagPr>
          <w:attr w:name="ProductID" w:val="2008 г"/>
        </w:smartTagPr>
        <w:r>
          <w:rPr>
            <w:rFonts w:ascii="Times New Roman" w:hAnsi="Times New Roman" w:cs="Times New Roman"/>
            <w:sz w:val="28"/>
            <w:szCs w:val="28"/>
          </w:rPr>
          <w:t>2008 г</w:t>
        </w:r>
      </w:smartTag>
      <w:r>
        <w:rPr>
          <w:rFonts w:ascii="Times New Roman" w:hAnsi="Times New Roman" w:cs="Times New Roman"/>
          <w:sz w:val="28"/>
          <w:szCs w:val="28"/>
        </w:rPr>
        <w:t>., при этом чистый денежный поток от инвестиционной деятельности был положительным и составил 24 тыс. руб., а вот по финансовой деятельности значение было отрицательным  - (4500 тыс. руб.).</w:t>
      </w:r>
    </w:p>
    <w:p w:rsidR="006270BF" w:rsidRDefault="006270BF"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При всех этих изменениях остатки денежных средств конец периода составили (-615) тыс. руб. в </w:t>
      </w:r>
      <w:smartTag w:uri="urn:schemas-microsoft-com:office:smarttags" w:element="metricconverter">
        <w:smartTagPr>
          <w:attr w:name="ProductID" w:val="2007 г"/>
        </w:smartTagPr>
        <w:r>
          <w:rPr>
            <w:rFonts w:ascii="Times New Roman" w:hAnsi="Times New Roman" w:cs="Times New Roman"/>
            <w:sz w:val="28"/>
            <w:szCs w:val="28"/>
          </w:rPr>
          <w:t>2007 г</w:t>
        </w:r>
      </w:smartTag>
      <w:r>
        <w:rPr>
          <w:rFonts w:ascii="Times New Roman" w:hAnsi="Times New Roman" w:cs="Times New Roman"/>
          <w:sz w:val="28"/>
          <w:szCs w:val="28"/>
        </w:rPr>
        <w:t xml:space="preserve">. (на начало периода остаток составлял 503 тыс. руб.), в </w:t>
      </w:r>
      <w:smartTag w:uri="urn:schemas-microsoft-com:office:smarttags" w:element="metricconverter">
        <w:smartTagPr>
          <w:attr w:name="ProductID" w:val="2008 г"/>
        </w:smartTagPr>
        <w:r>
          <w:rPr>
            <w:rFonts w:ascii="Times New Roman" w:hAnsi="Times New Roman" w:cs="Times New Roman"/>
            <w:sz w:val="28"/>
            <w:szCs w:val="28"/>
          </w:rPr>
          <w:t>2008 г</w:t>
        </w:r>
      </w:smartTag>
      <w:r>
        <w:rPr>
          <w:rFonts w:ascii="Times New Roman" w:hAnsi="Times New Roman" w:cs="Times New Roman"/>
          <w:sz w:val="28"/>
          <w:szCs w:val="28"/>
        </w:rPr>
        <w:t xml:space="preserve">. – 889 тыс. руб., в </w:t>
      </w:r>
      <w:smartTag w:uri="urn:schemas-microsoft-com:office:smarttags" w:element="metricconverter">
        <w:smartTagPr>
          <w:attr w:name="ProductID" w:val="2009 г"/>
        </w:smartTagPr>
        <w:r>
          <w:rPr>
            <w:rFonts w:ascii="Times New Roman" w:hAnsi="Times New Roman" w:cs="Times New Roman"/>
            <w:sz w:val="28"/>
            <w:szCs w:val="28"/>
          </w:rPr>
          <w:t>2009 г</w:t>
        </w:r>
      </w:smartTag>
      <w:r>
        <w:rPr>
          <w:rFonts w:ascii="Times New Roman" w:hAnsi="Times New Roman" w:cs="Times New Roman"/>
          <w:sz w:val="28"/>
          <w:szCs w:val="28"/>
        </w:rPr>
        <w:t>. – 1043 тыс. руб.</w:t>
      </w:r>
    </w:p>
    <w:p w:rsidR="006270BF" w:rsidRDefault="006270BF"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Далее необходимо провести косвенный анализ денежных потоков.</w:t>
      </w:r>
    </w:p>
    <w:p w:rsidR="006270BF" w:rsidRDefault="006270BF" w:rsidP="00F5387E">
      <w:pPr>
        <w:pStyle w:val="HTML"/>
        <w:spacing w:line="360" w:lineRule="auto"/>
        <w:jc w:val="both"/>
        <w:rPr>
          <w:rFonts w:ascii="Times New Roman" w:hAnsi="Times New Roman" w:cs="Times New Roman"/>
          <w:sz w:val="28"/>
          <w:szCs w:val="28"/>
        </w:rPr>
      </w:pPr>
    </w:p>
    <w:p w:rsidR="00864C71" w:rsidRDefault="00864C71" w:rsidP="006270BF">
      <w:pPr>
        <w:spacing w:line="360" w:lineRule="auto"/>
        <w:ind w:left="1620" w:hanging="1620"/>
        <w:contextualSpacing/>
        <w:jc w:val="both"/>
        <w:rPr>
          <w:sz w:val="28"/>
          <w:szCs w:val="28"/>
        </w:rPr>
      </w:pPr>
      <w:r>
        <w:rPr>
          <w:sz w:val="28"/>
          <w:szCs w:val="28"/>
        </w:rPr>
        <w:t>Таблица 10 – Косвенный анализ денежных потоков МУП «Сервисбаза»</w:t>
      </w:r>
    </w:p>
    <w:tbl>
      <w:tblPr>
        <w:tblW w:w="9588" w:type="dxa"/>
        <w:tblInd w:w="87" w:type="dxa"/>
        <w:tblLook w:val="00A0" w:firstRow="1" w:lastRow="0" w:firstColumn="1" w:lastColumn="0" w:noHBand="0" w:noVBand="0"/>
      </w:tblPr>
      <w:tblGrid>
        <w:gridCol w:w="6559"/>
        <w:gridCol w:w="1027"/>
        <w:gridCol w:w="1001"/>
        <w:gridCol w:w="1001"/>
      </w:tblGrid>
      <w:tr w:rsidR="00864C71" w:rsidRPr="005A687A" w:rsidTr="00257BD4">
        <w:trPr>
          <w:trHeight w:val="323"/>
        </w:trPr>
        <w:tc>
          <w:tcPr>
            <w:tcW w:w="0" w:type="auto"/>
            <w:tcBorders>
              <w:top w:val="single" w:sz="4" w:space="0" w:color="auto"/>
              <w:left w:val="single" w:sz="4" w:space="0" w:color="auto"/>
              <w:bottom w:val="single" w:sz="4" w:space="0" w:color="auto"/>
              <w:right w:val="single" w:sz="4" w:space="0" w:color="auto"/>
            </w:tcBorders>
            <w:noWrap/>
            <w:vAlign w:val="bottom"/>
          </w:tcPr>
          <w:p w:rsidR="00864C71" w:rsidRPr="00B44E75" w:rsidRDefault="00864C71" w:rsidP="00864C71">
            <w:pPr>
              <w:jc w:val="center"/>
              <w:rPr>
                <w:sz w:val="28"/>
                <w:szCs w:val="28"/>
              </w:rPr>
            </w:pPr>
            <w:r w:rsidRPr="00B44E75">
              <w:rPr>
                <w:sz w:val="28"/>
                <w:szCs w:val="28"/>
              </w:rPr>
              <w:t>Показатели</w:t>
            </w:r>
          </w:p>
        </w:tc>
        <w:tc>
          <w:tcPr>
            <w:tcW w:w="0" w:type="auto"/>
            <w:tcBorders>
              <w:top w:val="single" w:sz="4" w:space="0" w:color="auto"/>
              <w:left w:val="nil"/>
              <w:bottom w:val="single" w:sz="4" w:space="0" w:color="auto"/>
              <w:right w:val="single" w:sz="4" w:space="0" w:color="auto"/>
            </w:tcBorders>
            <w:noWrap/>
            <w:vAlign w:val="bottom"/>
          </w:tcPr>
          <w:p w:rsidR="00864C71" w:rsidRPr="00B44E75" w:rsidRDefault="00864C71" w:rsidP="00864C71">
            <w:pPr>
              <w:jc w:val="center"/>
              <w:rPr>
                <w:sz w:val="28"/>
                <w:szCs w:val="28"/>
              </w:rPr>
            </w:pPr>
            <w:r w:rsidRPr="00B44E75">
              <w:rPr>
                <w:sz w:val="28"/>
                <w:szCs w:val="28"/>
              </w:rPr>
              <w:t>2007</w:t>
            </w:r>
          </w:p>
        </w:tc>
        <w:tc>
          <w:tcPr>
            <w:tcW w:w="0" w:type="auto"/>
            <w:tcBorders>
              <w:top w:val="single" w:sz="4" w:space="0" w:color="auto"/>
              <w:left w:val="nil"/>
              <w:bottom w:val="single" w:sz="4" w:space="0" w:color="auto"/>
              <w:right w:val="single" w:sz="4" w:space="0" w:color="auto"/>
            </w:tcBorders>
            <w:noWrap/>
            <w:vAlign w:val="bottom"/>
          </w:tcPr>
          <w:p w:rsidR="00864C71" w:rsidRPr="00B44E75" w:rsidRDefault="00864C71" w:rsidP="00864C71">
            <w:pPr>
              <w:jc w:val="center"/>
              <w:rPr>
                <w:sz w:val="28"/>
                <w:szCs w:val="28"/>
              </w:rPr>
            </w:pPr>
            <w:r w:rsidRPr="00B44E75">
              <w:rPr>
                <w:sz w:val="28"/>
                <w:szCs w:val="28"/>
              </w:rPr>
              <w:t>2008</w:t>
            </w:r>
          </w:p>
        </w:tc>
        <w:tc>
          <w:tcPr>
            <w:tcW w:w="0" w:type="auto"/>
            <w:tcBorders>
              <w:top w:val="single" w:sz="4" w:space="0" w:color="auto"/>
              <w:left w:val="nil"/>
              <w:bottom w:val="single" w:sz="4" w:space="0" w:color="auto"/>
              <w:right w:val="single" w:sz="4" w:space="0" w:color="auto"/>
            </w:tcBorders>
            <w:noWrap/>
            <w:vAlign w:val="bottom"/>
          </w:tcPr>
          <w:p w:rsidR="00864C71" w:rsidRPr="00B44E75" w:rsidRDefault="00864C71" w:rsidP="00864C71">
            <w:pPr>
              <w:jc w:val="center"/>
              <w:rPr>
                <w:sz w:val="28"/>
                <w:szCs w:val="28"/>
              </w:rPr>
            </w:pPr>
            <w:r w:rsidRPr="00B44E75">
              <w:rPr>
                <w:sz w:val="28"/>
                <w:szCs w:val="28"/>
              </w:rPr>
              <w:t>2009</w:t>
            </w:r>
          </w:p>
        </w:tc>
      </w:tr>
      <w:tr w:rsidR="00864C71" w:rsidRPr="005A687A" w:rsidTr="00257BD4">
        <w:trPr>
          <w:trHeight w:val="323"/>
        </w:trPr>
        <w:tc>
          <w:tcPr>
            <w:tcW w:w="0" w:type="auto"/>
            <w:tcBorders>
              <w:top w:val="nil"/>
              <w:left w:val="single" w:sz="4" w:space="0" w:color="auto"/>
              <w:bottom w:val="single" w:sz="4" w:space="0" w:color="auto"/>
              <w:right w:val="single" w:sz="4" w:space="0" w:color="auto"/>
            </w:tcBorders>
            <w:noWrap/>
            <w:vAlign w:val="bottom"/>
          </w:tcPr>
          <w:p w:rsidR="00864C71" w:rsidRPr="00257BD4" w:rsidRDefault="00864C71" w:rsidP="00864C71">
            <w:pPr>
              <w:rPr>
                <w:sz w:val="28"/>
                <w:szCs w:val="28"/>
              </w:rPr>
            </w:pPr>
            <w:r w:rsidRPr="00257BD4">
              <w:rPr>
                <w:sz w:val="28"/>
                <w:szCs w:val="28"/>
              </w:rPr>
              <w:t>Чистая прибыль</w:t>
            </w:r>
          </w:p>
        </w:tc>
        <w:tc>
          <w:tcPr>
            <w:tcW w:w="0" w:type="auto"/>
            <w:tcBorders>
              <w:top w:val="nil"/>
              <w:left w:val="nil"/>
              <w:bottom w:val="single" w:sz="4" w:space="0" w:color="auto"/>
              <w:right w:val="single" w:sz="4" w:space="0" w:color="auto"/>
            </w:tcBorders>
            <w:noWrap/>
            <w:vAlign w:val="bottom"/>
          </w:tcPr>
          <w:p w:rsidR="00864C71" w:rsidRPr="00B44E75" w:rsidRDefault="00257BD4" w:rsidP="00864C71">
            <w:pPr>
              <w:jc w:val="center"/>
              <w:rPr>
                <w:sz w:val="28"/>
                <w:szCs w:val="28"/>
              </w:rPr>
            </w:pPr>
            <w:r>
              <w:rPr>
                <w:sz w:val="28"/>
                <w:szCs w:val="28"/>
              </w:rPr>
              <w:t>2781</w:t>
            </w:r>
          </w:p>
        </w:tc>
        <w:tc>
          <w:tcPr>
            <w:tcW w:w="0" w:type="auto"/>
            <w:tcBorders>
              <w:top w:val="nil"/>
              <w:left w:val="nil"/>
              <w:bottom w:val="single" w:sz="4" w:space="0" w:color="auto"/>
              <w:right w:val="single" w:sz="4" w:space="0" w:color="auto"/>
            </w:tcBorders>
            <w:noWrap/>
            <w:vAlign w:val="bottom"/>
          </w:tcPr>
          <w:p w:rsidR="00864C71" w:rsidRPr="00B44E75" w:rsidRDefault="00257BD4" w:rsidP="00864C71">
            <w:pPr>
              <w:jc w:val="center"/>
              <w:rPr>
                <w:sz w:val="28"/>
                <w:szCs w:val="28"/>
              </w:rPr>
            </w:pPr>
            <w:r>
              <w:rPr>
                <w:sz w:val="28"/>
                <w:szCs w:val="28"/>
              </w:rPr>
              <w:t>9070</w:t>
            </w:r>
          </w:p>
        </w:tc>
        <w:tc>
          <w:tcPr>
            <w:tcW w:w="0" w:type="auto"/>
            <w:tcBorders>
              <w:top w:val="nil"/>
              <w:left w:val="nil"/>
              <w:bottom w:val="single" w:sz="4" w:space="0" w:color="auto"/>
              <w:right w:val="single" w:sz="4" w:space="0" w:color="auto"/>
            </w:tcBorders>
            <w:noWrap/>
            <w:vAlign w:val="bottom"/>
          </w:tcPr>
          <w:p w:rsidR="00864C71" w:rsidRPr="00B44E75" w:rsidRDefault="00257BD4" w:rsidP="00864C71">
            <w:pPr>
              <w:jc w:val="center"/>
              <w:rPr>
                <w:sz w:val="28"/>
                <w:szCs w:val="28"/>
              </w:rPr>
            </w:pPr>
            <w:r>
              <w:rPr>
                <w:sz w:val="28"/>
                <w:szCs w:val="28"/>
              </w:rPr>
              <w:t>10923</w:t>
            </w:r>
          </w:p>
        </w:tc>
      </w:tr>
      <w:tr w:rsidR="00864C71" w:rsidRPr="005A687A" w:rsidTr="00257BD4">
        <w:trPr>
          <w:trHeight w:val="323"/>
        </w:trPr>
        <w:tc>
          <w:tcPr>
            <w:tcW w:w="0" w:type="auto"/>
            <w:tcBorders>
              <w:top w:val="nil"/>
              <w:left w:val="single" w:sz="4" w:space="0" w:color="auto"/>
              <w:bottom w:val="single" w:sz="4" w:space="0" w:color="auto"/>
              <w:right w:val="single" w:sz="4" w:space="0" w:color="auto"/>
            </w:tcBorders>
            <w:noWrap/>
            <w:vAlign w:val="bottom"/>
          </w:tcPr>
          <w:p w:rsidR="00864C71" w:rsidRPr="00257BD4" w:rsidRDefault="00864C71" w:rsidP="00864C71">
            <w:pPr>
              <w:rPr>
                <w:sz w:val="28"/>
                <w:szCs w:val="28"/>
              </w:rPr>
            </w:pPr>
            <w:r w:rsidRPr="00257BD4">
              <w:rPr>
                <w:sz w:val="28"/>
                <w:szCs w:val="28"/>
              </w:rPr>
              <w:t xml:space="preserve">Амортизационные отчисления </w:t>
            </w:r>
          </w:p>
        </w:tc>
        <w:tc>
          <w:tcPr>
            <w:tcW w:w="0" w:type="auto"/>
            <w:tcBorders>
              <w:top w:val="nil"/>
              <w:left w:val="nil"/>
              <w:bottom w:val="single" w:sz="4" w:space="0" w:color="auto"/>
              <w:right w:val="single" w:sz="4" w:space="0" w:color="auto"/>
            </w:tcBorders>
            <w:noWrap/>
            <w:vAlign w:val="bottom"/>
          </w:tcPr>
          <w:p w:rsidR="00864C71" w:rsidRPr="00B44E75" w:rsidRDefault="00257BD4" w:rsidP="00864C71">
            <w:pPr>
              <w:jc w:val="center"/>
              <w:rPr>
                <w:sz w:val="28"/>
                <w:szCs w:val="28"/>
              </w:rPr>
            </w:pPr>
            <w:r>
              <w:rPr>
                <w:sz w:val="28"/>
                <w:szCs w:val="28"/>
              </w:rPr>
              <w:t>1092</w:t>
            </w:r>
          </w:p>
        </w:tc>
        <w:tc>
          <w:tcPr>
            <w:tcW w:w="0" w:type="auto"/>
            <w:tcBorders>
              <w:top w:val="nil"/>
              <w:left w:val="nil"/>
              <w:bottom w:val="single" w:sz="4" w:space="0" w:color="auto"/>
              <w:right w:val="single" w:sz="4" w:space="0" w:color="auto"/>
            </w:tcBorders>
            <w:noWrap/>
            <w:vAlign w:val="bottom"/>
          </w:tcPr>
          <w:p w:rsidR="00864C71" w:rsidRPr="00B44E75" w:rsidRDefault="00257BD4" w:rsidP="00864C71">
            <w:pPr>
              <w:jc w:val="center"/>
              <w:rPr>
                <w:sz w:val="28"/>
                <w:szCs w:val="28"/>
              </w:rPr>
            </w:pPr>
            <w:r>
              <w:rPr>
                <w:sz w:val="28"/>
                <w:szCs w:val="28"/>
              </w:rPr>
              <w:t>3518</w:t>
            </w:r>
          </w:p>
        </w:tc>
        <w:tc>
          <w:tcPr>
            <w:tcW w:w="0" w:type="auto"/>
            <w:tcBorders>
              <w:top w:val="nil"/>
              <w:left w:val="nil"/>
              <w:bottom w:val="single" w:sz="4" w:space="0" w:color="auto"/>
              <w:right w:val="single" w:sz="4" w:space="0" w:color="auto"/>
            </w:tcBorders>
            <w:noWrap/>
            <w:vAlign w:val="bottom"/>
          </w:tcPr>
          <w:p w:rsidR="00864C71" w:rsidRPr="00B44E75" w:rsidRDefault="00257BD4" w:rsidP="00864C71">
            <w:pPr>
              <w:jc w:val="center"/>
              <w:rPr>
                <w:sz w:val="28"/>
                <w:szCs w:val="28"/>
              </w:rPr>
            </w:pPr>
            <w:r>
              <w:rPr>
                <w:sz w:val="28"/>
                <w:szCs w:val="28"/>
              </w:rPr>
              <w:t>1437</w:t>
            </w:r>
          </w:p>
        </w:tc>
      </w:tr>
      <w:tr w:rsidR="00864C71" w:rsidRPr="005A687A" w:rsidTr="00257BD4">
        <w:trPr>
          <w:trHeight w:val="323"/>
        </w:trPr>
        <w:tc>
          <w:tcPr>
            <w:tcW w:w="0" w:type="auto"/>
            <w:tcBorders>
              <w:top w:val="nil"/>
              <w:left w:val="single" w:sz="4" w:space="0" w:color="auto"/>
              <w:bottom w:val="single" w:sz="4" w:space="0" w:color="auto"/>
              <w:right w:val="single" w:sz="4" w:space="0" w:color="auto"/>
            </w:tcBorders>
            <w:noWrap/>
            <w:vAlign w:val="bottom"/>
          </w:tcPr>
          <w:p w:rsidR="00864C71" w:rsidRPr="00257BD4" w:rsidRDefault="00864C71" w:rsidP="00864C71">
            <w:pPr>
              <w:rPr>
                <w:sz w:val="28"/>
                <w:szCs w:val="28"/>
              </w:rPr>
            </w:pPr>
            <w:r w:rsidRPr="00257BD4">
              <w:rPr>
                <w:sz w:val="28"/>
                <w:szCs w:val="28"/>
              </w:rPr>
              <w:t xml:space="preserve">Изменение суммы дебиторской задолженности </w:t>
            </w:r>
          </w:p>
        </w:tc>
        <w:tc>
          <w:tcPr>
            <w:tcW w:w="0" w:type="auto"/>
            <w:tcBorders>
              <w:top w:val="nil"/>
              <w:left w:val="nil"/>
              <w:bottom w:val="single" w:sz="4" w:space="0" w:color="auto"/>
              <w:right w:val="single" w:sz="4" w:space="0" w:color="auto"/>
            </w:tcBorders>
            <w:noWrap/>
            <w:vAlign w:val="bottom"/>
          </w:tcPr>
          <w:p w:rsidR="00864C71" w:rsidRPr="00B44E75" w:rsidRDefault="00257BD4" w:rsidP="00864C71">
            <w:pPr>
              <w:jc w:val="center"/>
              <w:rPr>
                <w:sz w:val="28"/>
                <w:szCs w:val="28"/>
              </w:rPr>
            </w:pPr>
            <w:r>
              <w:rPr>
                <w:sz w:val="28"/>
                <w:szCs w:val="28"/>
              </w:rPr>
              <w:t>1237</w:t>
            </w:r>
          </w:p>
        </w:tc>
        <w:tc>
          <w:tcPr>
            <w:tcW w:w="0" w:type="auto"/>
            <w:tcBorders>
              <w:top w:val="nil"/>
              <w:left w:val="nil"/>
              <w:bottom w:val="single" w:sz="4" w:space="0" w:color="auto"/>
              <w:right w:val="single" w:sz="4" w:space="0" w:color="auto"/>
            </w:tcBorders>
            <w:noWrap/>
            <w:vAlign w:val="bottom"/>
          </w:tcPr>
          <w:p w:rsidR="00864C71" w:rsidRPr="00B44E75" w:rsidRDefault="00257BD4" w:rsidP="00864C71">
            <w:pPr>
              <w:jc w:val="center"/>
              <w:rPr>
                <w:sz w:val="28"/>
                <w:szCs w:val="28"/>
              </w:rPr>
            </w:pPr>
            <w:r>
              <w:rPr>
                <w:sz w:val="28"/>
                <w:szCs w:val="28"/>
              </w:rPr>
              <w:t>- 658</w:t>
            </w:r>
          </w:p>
        </w:tc>
        <w:tc>
          <w:tcPr>
            <w:tcW w:w="0" w:type="auto"/>
            <w:tcBorders>
              <w:top w:val="nil"/>
              <w:left w:val="nil"/>
              <w:bottom w:val="single" w:sz="4" w:space="0" w:color="auto"/>
              <w:right w:val="single" w:sz="4" w:space="0" w:color="auto"/>
            </w:tcBorders>
            <w:noWrap/>
            <w:vAlign w:val="bottom"/>
          </w:tcPr>
          <w:p w:rsidR="00864C71" w:rsidRPr="00B44E75" w:rsidRDefault="00257BD4" w:rsidP="00864C71">
            <w:pPr>
              <w:jc w:val="center"/>
              <w:rPr>
                <w:sz w:val="28"/>
                <w:szCs w:val="28"/>
              </w:rPr>
            </w:pPr>
            <w:r>
              <w:rPr>
                <w:sz w:val="28"/>
                <w:szCs w:val="28"/>
              </w:rPr>
              <w:t>490</w:t>
            </w:r>
          </w:p>
        </w:tc>
      </w:tr>
      <w:tr w:rsidR="00864C71" w:rsidRPr="005A687A" w:rsidTr="00257BD4">
        <w:trPr>
          <w:trHeight w:val="350"/>
        </w:trPr>
        <w:tc>
          <w:tcPr>
            <w:tcW w:w="0" w:type="auto"/>
            <w:tcBorders>
              <w:top w:val="nil"/>
              <w:left w:val="single" w:sz="4" w:space="0" w:color="auto"/>
              <w:bottom w:val="single" w:sz="4" w:space="0" w:color="auto"/>
              <w:right w:val="single" w:sz="4" w:space="0" w:color="auto"/>
            </w:tcBorders>
            <w:noWrap/>
            <w:vAlign w:val="bottom"/>
          </w:tcPr>
          <w:p w:rsidR="00864C71" w:rsidRPr="00257BD4" w:rsidRDefault="00864C71" w:rsidP="00864C71">
            <w:pPr>
              <w:rPr>
                <w:sz w:val="28"/>
                <w:szCs w:val="28"/>
              </w:rPr>
            </w:pPr>
            <w:r w:rsidRPr="00257BD4">
              <w:rPr>
                <w:sz w:val="28"/>
                <w:szCs w:val="28"/>
              </w:rPr>
              <w:t>Изменение суммы запасов</w:t>
            </w:r>
          </w:p>
        </w:tc>
        <w:tc>
          <w:tcPr>
            <w:tcW w:w="0" w:type="auto"/>
            <w:tcBorders>
              <w:top w:val="nil"/>
              <w:left w:val="nil"/>
              <w:bottom w:val="single" w:sz="4" w:space="0" w:color="auto"/>
              <w:right w:val="single" w:sz="4" w:space="0" w:color="auto"/>
            </w:tcBorders>
            <w:noWrap/>
            <w:vAlign w:val="bottom"/>
          </w:tcPr>
          <w:p w:rsidR="00864C71" w:rsidRPr="00B44E75" w:rsidRDefault="00257BD4" w:rsidP="00864C71">
            <w:pPr>
              <w:jc w:val="center"/>
              <w:rPr>
                <w:sz w:val="28"/>
                <w:szCs w:val="28"/>
              </w:rPr>
            </w:pPr>
            <w:r>
              <w:rPr>
                <w:sz w:val="28"/>
                <w:szCs w:val="28"/>
              </w:rPr>
              <w:t>38</w:t>
            </w:r>
          </w:p>
        </w:tc>
        <w:tc>
          <w:tcPr>
            <w:tcW w:w="0" w:type="auto"/>
            <w:tcBorders>
              <w:top w:val="nil"/>
              <w:left w:val="nil"/>
              <w:bottom w:val="single" w:sz="4" w:space="0" w:color="auto"/>
              <w:right w:val="single" w:sz="4" w:space="0" w:color="auto"/>
            </w:tcBorders>
            <w:noWrap/>
            <w:vAlign w:val="bottom"/>
          </w:tcPr>
          <w:p w:rsidR="00864C71" w:rsidRPr="00B44E75" w:rsidRDefault="00257BD4" w:rsidP="00864C71">
            <w:pPr>
              <w:jc w:val="center"/>
              <w:rPr>
                <w:sz w:val="28"/>
                <w:szCs w:val="28"/>
              </w:rPr>
            </w:pPr>
            <w:r>
              <w:rPr>
                <w:sz w:val="28"/>
                <w:szCs w:val="28"/>
              </w:rPr>
              <w:t>255</w:t>
            </w:r>
          </w:p>
        </w:tc>
        <w:tc>
          <w:tcPr>
            <w:tcW w:w="0" w:type="auto"/>
            <w:tcBorders>
              <w:top w:val="nil"/>
              <w:left w:val="nil"/>
              <w:bottom w:val="single" w:sz="4" w:space="0" w:color="auto"/>
              <w:right w:val="single" w:sz="4" w:space="0" w:color="auto"/>
            </w:tcBorders>
            <w:noWrap/>
            <w:vAlign w:val="bottom"/>
          </w:tcPr>
          <w:p w:rsidR="00864C71" w:rsidRPr="00B44E75" w:rsidRDefault="00257BD4" w:rsidP="00864C71">
            <w:pPr>
              <w:jc w:val="center"/>
              <w:rPr>
                <w:sz w:val="28"/>
                <w:szCs w:val="28"/>
              </w:rPr>
            </w:pPr>
            <w:r>
              <w:rPr>
                <w:sz w:val="28"/>
                <w:szCs w:val="28"/>
              </w:rPr>
              <w:t>53</w:t>
            </w:r>
          </w:p>
        </w:tc>
      </w:tr>
      <w:tr w:rsidR="00864C71" w:rsidRPr="005A687A" w:rsidTr="00257BD4">
        <w:trPr>
          <w:trHeight w:val="323"/>
        </w:trPr>
        <w:tc>
          <w:tcPr>
            <w:tcW w:w="0" w:type="auto"/>
            <w:tcBorders>
              <w:top w:val="nil"/>
              <w:left w:val="single" w:sz="4" w:space="0" w:color="auto"/>
              <w:bottom w:val="single" w:sz="4" w:space="0" w:color="auto"/>
              <w:right w:val="single" w:sz="4" w:space="0" w:color="auto"/>
            </w:tcBorders>
            <w:noWrap/>
            <w:vAlign w:val="bottom"/>
          </w:tcPr>
          <w:p w:rsidR="00864C71" w:rsidRPr="00257BD4" w:rsidRDefault="00864C71" w:rsidP="00864C71">
            <w:pPr>
              <w:rPr>
                <w:sz w:val="28"/>
                <w:szCs w:val="28"/>
              </w:rPr>
            </w:pPr>
            <w:r w:rsidRPr="00257BD4">
              <w:rPr>
                <w:sz w:val="28"/>
                <w:szCs w:val="28"/>
              </w:rPr>
              <w:t xml:space="preserve">Изменение суммы кредиторской задолженности </w:t>
            </w:r>
          </w:p>
        </w:tc>
        <w:tc>
          <w:tcPr>
            <w:tcW w:w="0" w:type="auto"/>
            <w:tcBorders>
              <w:top w:val="nil"/>
              <w:left w:val="nil"/>
              <w:bottom w:val="single" w:sz="4" w:space="0" w:color="auto"/>
              <w:right w:val="single" w:sz="4" w:space="0" w:color="auto"/>
            </w:tcBorders>
            <w:noWrap/>
            <w:vAlign w:val="bottom"/>
          </w:tcPr>
          <w:p w:rsidR="00864C71" w:rsidRPr="00B44E75" w:rsidRDefault="00257BD4" w:rsidP="00864C71">
            <w:pPr>
              <w:jc w:val="center"/>
              <w:rPr>
                <w:sz w:val="28"/>
                <w:szCs w:val="28"/>
              </w:rPr>
            </w:pPr>
            <w:r>
              <w:rPr>
                <w:sz w:val="28"/>
                <w:szCs w:val="28"/>
              </w:rPr>
              <w:t>- 2613</w:t>
            </w:r>
          </w:p>
        </w:tc>
        <w:tc>
          <w:tcPr>
            <w:tcW w:w="0" w:type="auto"/>
            <w:tcBorders>
              <w:top w:val="nil"/>
              <w:left w:val="nil"/>
              <w:bottom w:val="single" w:sz="4" w:space="0" w:color="auto"/>
              <w:right w:val="single" w:sz="4" w:space="0" w:color="auto"/>
            </w:tcBorders>
            <w:noWrap/>
            <w:vAlign w:val="bottom"/>
          </w:tcPr>
          <w:p w:rsidR="00864C71" w:rsidRPr="00B44E75" w:rsidRDefault="00257BD4" w:rsidP="00864C71">
            <w:pPr>
              <w:jc w:val="center"/>
              <w:rPr>
                <w:sz w:val="28"/>
                <w:szCs w:val="28"/>
              </w:rPr>
            </w:pPr>
            <w:r>
              <w:rPr>
                <w:sz w:val="28"/>
                <w:szCs w:val="28"/>
              </w:rPr>
              <w:t>- 210</w:t>
            </w:r>
          </w:p>
        </w:tc>
        <w:tc>
          <w:tcPr>
            <w:tcW w:w="0" w:type="auto"/>
            <w:tcBorders>
              <w:top w:val="nil"/>
              <w:left w:val="nil"/>
              <w:bottom w:val="single" w:sz="4" w:space="0" w:color="auto"/>
              <w:right w:val="single" w:sz="4" w:space="0" w:color="auto"/>
            </w:tcBorders>
            <w:noWrap/>
            <w:vAlign w:val="bottom"/>
          </w:tcPr>
          <w:p w:rsidR="00864C71" w:rsidRPr="00B44E75" w:rsidRDefault="00257BD4" w:rsidP="00864C71">
            <w:pPr>
              <w:jc w:val="center"/>
              <w:rPr>
                <w:sz w:val="28"/>
                <w:szCs w:val="28"/>
              </w:rPr>
            </w:pPr>
            <w:r>
              <w:rPr>
                <w:sz w:val="28"/>
                <w:szCs w:val="28"/>
              </w:rPr>
              <w:t>- 96</w:t>
            </w:r>
          </w:p>
        </w:tc>
      </w:tr>
      <w:tr w:rsidR="00864C71" w:rsidRPr="005A687A" w:rsidTr="00257BD4">
        <w:trPr>
          <w:trHeight w:val="350"/>
        </w:trPr>
        <w:tc>
          <w:tcPr>
            <w:tcW w:w="0" w:type="auto"/>
            <w:tcBorders>
              <w:top w:val="nil"/>
              <w:left w:val="single" w:sz="4" w:space="0" w:color="auto"/>
              <w:bottom w:val="single" w:sz="4" w:space="0" w:color="auto"/>
              <w:right w:val="single" w:sz="4" w:space="0" w:color="auto"/>
            </w:tcBorders>
            <w:noWrap/>
            <w:vAlign w:val="bottom"/>
          </w:tcPr>
          <w:p w:rsidR="00864C71" w:rsidRPr="00B44E75" w:rsidRDefault="00864C71" w:rsidP="00864C71">
            <w:pPr>
              <w:jc w:val="center"/>
              <w:rPr>
                <w:sz w:val="28"/>
                <w:szCs w:val="28"/>
              </w:rPr>
            </w:pPr>
            <w:r w:rsidRPr="00B44E75">
              <w:rPr>
                <w:sz w:val="28"/>
                <w:szCs w:val="28"/>
              </w:rPr>
              <w:t>Итого</w:t>
            </w:r>
          </w:p>
        </w:tc>
        <w:tc>
          <w:tcPr>
            <w:tcW w:w="0" w:type="auto"/>
            <w:tcBorders>
              <w:top w:val="nil"/>
              <w:left w:val="nil"/>
              <w:bottom w:val="single" w:sz="4" w:space="0" w:color="auto"/>
              <w:right w:val="single" w:sz="4" w:space="0" w:color="auto"/>
            </w:tcBorders>
            <w:shd w:val="clear" w:color="172637" w:fill="F1F4FA"/>
            <w:noWrap/>
            <w:vAlign w:val="bottom"/>
          </w:tcPr>
          <w:p w:rsidR="00864C71" w:rsidRPr="00B44E75" w:rsidRDefault="00257BD4" w:rsidP="00864C71">
            <w:pPr>
              <w:jc w:val="center"/>
              <w:rPr>
                <w:sz w:val="28"/>
                <w:szCs w:val="28"/>
              </w:rPr>
            </w:pPr>
            <w:r>
              <w:rPr>
                <w:sz w:val="28"/>
                <w:szCs w:val="28"/>
              </w:rPr>
              <w:t>5211</w:t>
            </w:r>
          </w:p>
        </w:tc>
        <w:tc>
          <w:tcPr>
            <w:tcW w:w="0" w:type="auto"/>
            <w:tcBorders>
              <w:top w:val="nil"/>
              <w:left w:val="nil"/>
              <w:bottom w:val="single" w:sz="4" w:space="0" w:color="auto"/>
              <w:right w:val="single" w:sz="4" w:space="0" w:color="auto"/>
            </w:tcBorders>
            <w:shd w:val="clear" w:color="172637" w:fill="F1F4FA"/>
            <w:noWrap/>
            <w:vAlign w:val="bottom"/>
          </w:tcPr>
          <w:p w:rsidR="00864C71" w:rsidRPr="00B44E75" w:rsidRDefault="00257BD4" w:rsidP="00864C71">
            <w:pPr>
              <w:jc w:val="center"/>
              <w:rPr>
                <w:sz w:val="28"/>
                <w:szCs w:val="28"/>
              </w:rPr>
            </w:pPr>
            <w:r>
              <w:rPr>
                <w:sz w:val="28"/>
                <w:szCs w:val="28"/>
              </w:rPr>
              <w:t>11885</w:t>
            </w:r>
          </w:p>
        </w:tc>
        <w:tc>
          <w:tcPr>
            <w:tcW w:w="0" w:type="auto"/>
            <w:tcBorders>
              <w:top w:val="nil"/>
              <w:left w:val="nil"/>
              <w:bottom w:val="single" w:sz="4" w:space="0" w:color="auto"/>
              <w:right w:val="single" w:sz="4" w:space="0" w:color="auto"/>
            </w:tcBorders>
            <w:shd w:val="clear" w:color="172637" w:fill="F1F4FA"/>
            <w:noWrap/>
            <w:vAlign w:val="bottom"/>
          </w:tcPr>
          <w:p w:rsidR="00864C71" w:rsidRPr="00B44E75" w:rsidRDefault="00257BD4" w:rsidP="00864C71">
            <w:pPr>
              <w:jc w:val="center"/>
              <w:rPr>
                <w:sz w:val="28"/>
                <w:szCs w:val="28"/>
              </w:rPr>
            </w:pPr>
            <w:r>
              <w:rPr>
                <w:sz w:val="28"/>
                <w:szCs w:val="28"/>
              </w:rPr>
              <w:t>11913</w:t>
            </w:r>
          </w:p>
        </w:tc>
      </w:tr>
    </w:tbl>
    <w:p w:rsidR="00E06CE1" w:rsidRDefault="00E06CE1" w:rsidP="00F5387E">
      <w:pPr>
        <w:pStyle w:val="HTML"/>
        <w:spacing w:line="360" w:lineRule="auto"/>
        <w:jc w:val="both"/>
        <w:rPr>
          <w:rFonts w:ascii="Times New Roman" w:hAnsi="Times New Roman" w:cs="Times New Roman"/>
          <w:sz w:val="28"/>
          <w:szCs w:val="28"/>
        </w:rPr>
      </w:pPr>
    </w:p>
    <w:p w:rsidR="00864C71" w:rsidRDefault="00E06CE1"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6270BF">
        <w:rPr>
          <w:rFonts w:ascii="Times New Roman" w:hAnsi="Times New Roman" w:cs="Times New Roman"/>
          <w:sz w:val="28"/>
          <w:szCs w:val="28"/>
        </w:rPr>
        <w:t>Проведя косвенный анализ</w:t>
      </w:r>
      <w:r w:rsidR="00A44CFC">
        <w:rPr>
          <w:rFonts w:ascii="Times New Roman" w:hAnsi="Times New Roman" w:cs="Times New Roman"/>
          <w:sz w:val="28"/>
          <w:szCs w:val="28"/>
        </w:rPr>
        <w:t xml:space="preserve"> денежных </w:t>
      </w:r>
      <w:r>
        <w:rPr>
          <w:rFonts w:ascii="Times New Roman" w:hAnsi="Times New Roman" w:cs="Times New Roman"/>
          <w:sz w:val="28"/>
          <w:szCs w:val="28"/>
        </w:rPr>
        <w:t>потоков косвенным методом, можно оценить влияние факторов на конечный результат. По данным таблицы видно, что наибольшее влияние на формирование чистого денежного потока оказала чистая прибыль (увеличение за анализируемый период составило 8142 тыс. руб.), остальные факторы либо не имели четкой тенденции изменения, либо изменение было не значительно.</w:t>
      </w:r>
    </w:p>
    <w:p w:rsidR="00E06CE1" w:rsidRDefault="00E06CE1"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Если говорить в </w:t>
      </w:r>
      <w:r w:rsidR="00B26803">
        <w:rPr>
          <w:rFonts w:ascii="Times New Roman" w:hAnsi="Times New Roman" w:cs="Times New Roman"/>
          <w:sz w:val="28"/>
          <w:szCs w:val="28"/>
        </w:rPr>
        <w:t>общем,</w:t>
      </w:r>
      <w:r>
        <w:rPr>
          <w:rFonts w:ascii="Times New Roman" w:hAnsi="Times New Roman" w:cs="Times New Roman"/>
          <w:sz w:val="28"/>
          <w:szCs w:val="28"/>
        </w:rPr>
        <w:t xml:space="preserve"> </w:t>
      </w:r>
      <w:r w:rsidR="00B26803">
        <w:rPr>
          <w:rFonts w:ascii="Times New Roman" w:hAnsi="Times New Roman" w:cs="Times New Roman"/>
          <w:sz w:val="28"/>
          <w:szCs w:val="28"/>
        </w:rPr>
        <w:t>об</w:t>
      </w:r>
      <w:r>
        <w:rPr>
          <w:rFonts w:ascii="Times New Roman" w:hAnsi="Times New Roman" w:cs="Times New Roman"/>
          <w:sz w:val="28"/>
          <w:szCs w:val="28"/>
        </w:rPr>
        <w:t xml:space="preserve"> анализе косвенным методом, то в течении всего периода исследования сумма чистого денежного потока увеличивалась (с 1437 тыс. руб. в </w:t>
      </w:r>
      <w:smartTag w:uri="urn:schemas-microsoft-com:office:smarttags" w:element="metricconverter">
        <w:smartTagPr>
          <w:attr w:name="ProductID" w:val="2007 г"/>
        </w:smartTagPr>
        <w:r>
          <w:rPr>
            <w:rFonts w:ascii="Times New Roman" w:hAnsi="Times New Roman" w:cs="Times New Roman"/>
            <w:sz w:val="28"/>
            <w:szCs w:val="28"/>
          </w:rPr>
          <w:t>2007 г</w:t>
        </w:r>
      </w:smartTag>
      <w:r>
        <w:rPr>
          <w:rFonts w:ascii="Times New Roman" w:hAnsi="Times New Roman" w:cs="Times New Roman"/>
          <w:sz w:val="28"/>
          <w:szCs w:val="28"/>
        </w:rPr>
        <w:t xml:space="preserve">. до 9805 тыс. руб. в </w:t>
      </w:r>
      <w:smartTag w:uri="urn:schemas-microsoft-com:office:smarttags" w:element="metricconverter">
        <w:smartTagPr>
          <w:attr w:name="ProductID" w:val="2009 г"/>
        </w:smartTagPr>
        <w:r>
          <w:rPr>
            <w:rFonts w:ascii="Times New Roman" w:hAnsi="Times New Roman" w:cs="Times New Roman"/>
            <w:sz w:val="28"/>
            <w:szCs w:val="28"/>
          </w:rPr>
          <w:t>2009 г</w:t>
        </w:r>
      </w:smartTag>
      <w:r>
        <w:rPr>
          <w:rFonts w:ascii="Times New Roman" w:hAnsi="Times New Roman" w:cs="Times New Roman"/>
          <w:sz w:val="28"/>
          <w:szCs w:val="28"/>
        </w:rPr>
        <w:t>.)</w:t>
      </w:r>
      <w:r w:rsidR="00B26803">
        <w:rPr>
          <w:rFonts w:ascii="Times New Roman" w:hAnsi="Times New Roman" w:cs="Times New Roman"/>
          <w:sz w:val="28"/>
          <w:szCs w:val="28"/>
        </w:rPr>
        <w:t>, но, к сожалению, данные косвенного метода не совпали с данными прямого метода.</w:t>
      </w:r>
    </w:p>
    <w:p w:rsidR="00864C71" w:rsidRDefault="00B26803"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Для более подробного изучения </w:t>
      </w:r>
      <w:r w:rsidR="009033A3">
        <w:rPr>
          <w:rFonts w:ascii="Times New Roman" w:hAnsi="Times New Roman" w:cs="Times New Roman"/>
          <w:sz w:val="28"/>
          <w:szCs w:val="28"/>
        </w:rPr>
        <w:t xml:space="preserve">денежных потоков </w:t>
      </w:r>
      <w:r>
        <w:rPr>
          <w:rFonts w:ascii="Times New Roman" w:hAnsi="Times New Roman" w:cs="Times New Roman"/>
          <w:sz w:val="28"/>
          <w:szCs w:val="28"/>
        </w:rPr>
        <w:t>необходим анализ состава и струк</w:t>
      </w:r>
      <w:r w:rsidR="009033A3">
        <w:rPr>
          <w:rFonts w:ascii="Times New Roman" w:hAnsi="Times New Roman" w:cs="Times New Roman"/>
          <w:sz w:val="28"/>
          <w:szCs w:val="28"/>
        </w:rPr>
        <w:t>туры притока и оттока денежных средств по всем видам деятельности.</w:t>
      </w:r>
    </w:p>
    <w:p w:rsidR="009033A3" w:rsidRDefault="009033A3" w:rsidP="00F5387E">
      <w:pPr>
        <w:pStyle w:val="HTML"/>
        <w:spacing w:line="360" w:lineRule="auto"/>
        <w:jc w:val="both"/>
        <w:rPr>
          <w:rFonts w:ascii="Times New Roman" w:hAnsi="Times New Roman" w:cs="Times New Roman"/>
          <w:sz w:val="28"/>
          <w:szCs w:val="28"/>
        </w:rPr>
      </w:pPr>
    </w:p>
    <w:p w:rsidR="00257BD4" w:rsidRDefault="00257BD4" w:rsidP="00257BD4">
      <w:pPr>
        <w:spacing w:line="360" w:lineRule="auto"/>
        <w:ind w:left="1792" w:hanging="1592"/>
        <w:contextualSpacing/>
        <w:jc w:val="both"/>
        <w:rPr>
          <w:sz w:val="28"/>
          <w:szCs w:val="28"/>
        </w:rPr>
      </w:pPr>
      <w:r>
        <w:rPr>
          <w:sz w:val="28"/>
          <w:szCs w:val="28"/>
        </w:rPr>
        <w:t>Таблица 11 – Состав и структура притока де</w:t>
      </w:r>
      <w:r w:rsidR="009033A3">
        <w:rPr>
          <w:sz w:val="28"/>
          <w:szCs w:val="28"/>
        </w:rPr>
        <w:t xml:space="preserve">нежных средств за 2008-2009гг. </w:t>
      </w:r>
      <w:r>
        <w:rPr>
          <w:sz w:val="28"/>
          <w:szCs w:val="28"/>
        </w:rPr>
        <w:t>МУП «Сервисбаза»</w:t>
      </w:r>
    </w:p>
    <w:p w:rsidR="009033A3" w:rsidRDefault="009033A3" w:rsidP="00257BD4">
      <w:pPr>
        <w:spacing w:line="360" w:lineRule="auto"/>
        <w:ind w:left="1792" w:hanging="1592"/>
        <w:contextualSpacing/>
        <w:jc w:val="both"/>
        <w:rPr>
          <w:sz w:val="28"/>
          <w:szCs w:val="28"/>
        </w:rPr>
      </w:pPr>
    </w:p>
    <w:tbl>
      <w:tblPr>
        <w:tblStyle w:val="a7"/>
        <w:tblW w:w="9146" w:type="dxa"/>
        <w:tblLook w:val="01E0" w:firstRow="1" w:lastRow="1" w:firstColumn="1" w:lastColumn="1" w:noHBand="0" w:noVBand="0"/>
      </w:tblPr>
      <w:tblGrid>
        <w:gridCol w:w="3596"/>
        <w:gridCol w:w="994"/>
        <w:gridCol w:w="846"/>
        <w:gridCol w:w="994"/>
        <w:gridCol w:w="846"/>
        <w:gridCol w:w="884"/>
        <w:gridCol w:w="986"/>
      </w:tblGrid>
      <w:tr w:rsidR="003D5429" w:rsidRPr="003D5429" w:rsidTr="00257BD4">
        <w:trPr>
          <w:trHeight w:val="463"/>
        </w:trPr>
        <w:tc>
          <w:tcPr>
            <w:tcW w:w="0" w:type="auto"/>
            <w:vMerge w:val="restart"/>
          </w:tcPr>
          <w:p w:rsidR="00257BD4" w:rsidRPr="003D5429" w:rsidRDefault="00257BD4" w:rsidP="00257BD4">
            <w:pPr>
              <w:spacing w:line="360" w:lineRule="auto"/>
              <w:contextualSpacing/>
              <w:jc w:val="both"/>
              <w:rPr>
                <w:sz w:val="28"/>
                <w:szCs w:val="28"/>
              </w:rPr>
            </w:pPr>
            <w:r w:rsidRPr="003D5429">
              <w:rPr>
                <w:sz w:val="28"/>
                <w:szCs w:val="28"/>
              </w:rPr>
              <w:t>Показатели</w:t>
            </w:r>
          </w:p>
        </w:tc>
        <w:tc>
          <w:tcPr>
            <w:tcW w:w="0" w:type="auto"/>
            <w:gridSpan w:val="2"/>
          </w:tcPr>
          <w:p w:rsidR="00257BD4" w:rsidRPr="003D5429" w:rsidRDefault="00257BD4" w:rsidP="00257BD4">
            <w:pPr>
              <w:spacing w:line="360" w:lineRule="auto"/>
              <w:contextualSpacing/>
              <w:jc w:val="both"/>
              <w:rPr>
                <w:sz w:val="28"/>
                <w:szCs w:val="28"/>
              </w:rPr>
            </w:pPr>
            <w:smartTag w:uri="urn:schemas-microsoft-com:office:smarttags" w:element="metricconverter">
              <w:smartTagPr>
                <w:attr w:name="ProductID" w:val="2008 г"/>
              </w:smartTagPr>
              <w:r w:rsidRPr="003D5429">
                <w:rPr>
                  <w:sz w:val="28"/>
                  <w:szCs w:val="28"/>
                </w:rPr>
                <w:t>2008 г</w:t>
              </w:r>
            </w:smartTag>
            <w:r w:rsidRPr="003D5429">
              <w:rPr>
                <w:sz w:val="28"/>
                <w:szCs w:val="28"/>
              </w:rPr>
              <w:t>.</w:t>
            </w:r>
          </w:p>
        </w:tc>
        <w:tc>
          <w:tcPr>
            <w:tcW w:w="0" w:type="auto"/>
            <w:gridSpan w:val="2"/>
          </w:tcPr>
          <w:p w:rsidR="00257BD4" w:rsidRPr="003D5429" w:rsidRDefault="00257BD4" w:rsidP="00257BD4">
            <w:pPr>
              <w:spacing w:line="360" w:lineRule="auto"/>
              <w:contextualSpacing/>
              <w:jc w:val="both"/>
              <w:rPr>
                <w:sz w:val="28"/>
                <w:szCs w:val="28"/>
              </w:rPr>
            </w:pPr>
            <w:smartTag w:uri="urn:schemas-microsoft-com:office:smarttags" w:element="metricconverter">
              <w:smartTagPr>
                <w:attr w:name="ProductID" w:val="2009 г"/>
              </w:smartTagPr>
              <w:r w:rsidRPr="003D5429">
                <w:rPr>
                  <w:sz w:val="28"/>
                  <w:szCs w:val="28"/>
                </w:rPr>
                <w:t>2009 г</w:t>
              </w:r>
            </w:smartTag>
            <w:r w:rsidRPr="003D5429">
              <w:rPr>
                <w:sz w:val="28"/>
                <w:szCs w:val="28"/>
              </w:rPr>
              <w:t>.</w:t>
            </w:r>
          </w:p>
        </w:tc>
        <w:tc>
          <w:tcPr>
            <w:tcW w:w="0" w:type="auto"/>
            <w:gridSpan w:val="2"/>
          </w:tcPr>
          <w:p w:rsidR="00257BD4" w:rsidRPr="003D5429" w:rsidRDefault="00257BD4" w:rsidP="00257BD4">
            <w:pPr>
              <w:spacing w:line="360" w:lineRule="auto"/>
              <w:contextualSpacing/>
              <w:jc w:val="both"/>
              <w:rPr>
                <w:sz w:val="28"/>
                <w:szCs w:val="28"/>
              </w:rPr>
            </w:pPr>
            <w:r w:rsidRPr="003D5429">
              <w:rPr>
                <w:sz w:val="28"/>
                <w:szCs w:val="28"/>
              </w:rPr>
              <w:t>Изменение</w:t>
            </w:r>
          </w:p>
        </w:tc>
      </w:tr>
      <w:tr w:rsidR="003D5429" w:rsidRPr="003D5429" w:rsidTr="00257BD4">
        <w:trPr>
          <w:trHeight w:val="139"/>
        </w:trPr>
        <w:tc>
          <w:tcPr>
            <w:tcW w:w="0" w:type="auto"/>
            <w:vMerge/>
          </w:tcPr>
          <w:p w:rsidR="00257BD4" w:rsidRPr="003D5429" w:rsidRDefault="00257BD4" w:rsidP="00257BD4">
            <w:pPr>
              <w:spacing w:line="360" w:lineRule="auto"/>
              <w:contextualSpacing/>
              <w:jc w:val="both"/>
              <w:rPr>
                <w:sz w:val="28"/>
                <w:szCs w:val="28"/>
              </w:rPr>
            </w:pPr>
          </w:p>
        </w:tc>
        <w:tc>
          <w:tcPr>
            <w:tcW w:w="0" w:type="auto"/>
          </w:tcPr>
          <w:p w:rsidR="00257BD4" w:rsidRPr="003D5429" w:rsidRDefault="00257BD4" w:rsidP="00257BD4">
            <w:pPr>
              <w:spacing w:line="360" w:lineRule="auto"/>
              <w:contextualSpacing/>
              <w:jc w:val="both"/>
              <w:rPr>
                <w:sz w:val="28"/>
                <w:szCs w:val="28"/>
              </w:rPr>
            </w:pPr>
            <w:r w:rsidRPr="003D5429">
              <w:rPr>
                <w:sz w:val="28"/>
                <w:szCs w:val="28"/>
              </w:rPr>
              <w:t>тыс. руб.</w:t>
            </w:r>
          </w:p>
        </w:tc>
        <w:tc>
          <w:tcPr>
            <w:tcW w:w="0" w:type="auto"/>
          </w:tcPr>
          <w:p w:rsidR="00257BD4" w:rsidRPr="003D5429" w:rsidRDefault="00257BD4" w:rsidP="00257BD4">
            <w:pPr>
              <w:spacing w:line="360" w:lineRule="auto"/>
              <w:contextualSpacing/>
              <w:jc w:val="both"/>
              <w:rPr>
                <w:sz w:val="28"/>
                <w:szCs w:val="28"/>
              </w:rPr>
            </w:pPr>
            <w:r w:rsidRPr="003D5429">
              <w:rPr>
                <w:sz w:val="28"/>
                <w:szCs w:val="28"/>
              </w:rPr>
              <w:t>%</w:t>
            </w:r>
          </w:p>
        </w:tc>
        <w:tc>
          <w:tcPr>
            <w:tcW w:w="0" w:type="auto"/>
          </w:tcPr>
          <w:p w:rsidR="00257BD4" w:rsidRPr="003D5429" w:rsidRDefault="00257BD4" w:rsidP="00EE1A63">
            <w:pPr>
              <w:spacing w:line="360" w:lineRule="auto"/>
              <w:contextualSpacing/>
              <w:jc w:val="both"/>
              <w:rPr>
                <w:sz w:val="28"/>
                <w:szCs w:val="28"/>
              </w:rPr>
            </w:pPr>
            <w:r w:rsidRPr="003D5429">
              <w:rPr>
                <w:sz w:val="28"/>
                <w:szCs w:val="28"/>
              </w:rPr>
              <w:t>тыс. руб.</w:t>
            </w:r>
          </w:p>
        </w:tc>
        <w:tc>
          <w:tcPr>
            <w:tcW w:w="0" w:type="auto"/>
          </w:tcPr>
          <w:p w:rsidR="00257BD4" w:rsidRPr="003D5429" w:rsidRDefault="00257BD4" w:rsidP="00EE1A63">
            <w:pPr>
              <w:spacing w:line="360" w:lineRule="auto"/>
              <w:contextualSpacing/>
              <w:jc w:val="both"/>
              <w:rPr>
                <w:sz w:val="28"/>
                <w:szCs w:val="28"/>
              </w:rPr>
            </w:pPr>
            <w:r w:rsidRPr="003D5429">
              <w:rPr>
                <w:sz w:val="28"/>
                <w:szCs w:val="28"/>
              </w:rPr>
              <w:t>%</w:t>
            </w:r>
          </w:p>
        </w:tc>
        <w:tc>
          <w:tcPr>
            <w:tcW w:w="0" w:type="auto"/>
          </w:tcPr>
          <w:p w:rsidR="00257BD4" w:rsidRPr="003D5429" w:rsidRDefault="00257BD4" w:rsidP="00EE1A63">
            <w:pPr>
              <w:spacing w:line="360" w:lineRule="auto"/>
              <w:contextualSpacing/>
              <w:jc w:val="both"/>
              <w:rPr>
                <w:sz w:val="28"/>
                <w:szCs w:val="28"/>
              </w:rPr>
            </w:pPr>
            <w:r w:rsidRPr="003D5429">
              <w:rPr>
                <w:sz w:val="28"/>
                <w:szCs w:val="28"/>
              </w:rPr>
              <w:t>тыс. руб.</w:t>
            </w:r>
          </w:p>
        </w:tc>
        <w:tc>
          <w:tcPr>
            <w:tcW w:w="0" w:type="auto"/>
          </w:tcPr>
          <w:p w:rsidR="00257BD4" w:rsidRPr="003D5429" w:rsidRDefault="00257BD4" w:rsidP="00EE1A63">
            <w:pPr>
              <w:spacing w:line="360" w:lineRule="auto"/>
              <w:contextualSpacing/>
              <w:jc w:val="both"/>
              <w:rPr>
                <w:sz w:val="28"/>
                <w:szCs w:val="28"/>
              </w:rPr>
            </w:pPr>
            <w:r w:rsidRPr="003D5429">
              <w:rPr>
                <w:sz w:val="28"/>
                <w:szCs w:val="28"/>
              </w:rPr>
              <w:t>%</w:t>
            </w:r>
          </w:p>
        </w:tc>
      </w:tr>
      <w:tr w:rsidR="00257BD4" w:rsidRPr="003D5429" w:rsidTr="003D5429">
        <w:trPr>
          <w:trHeight w:val="463"/>
        </w:trPr>
        <w:tc>
          <w:tcPr>
            <w:tcW w:w="0" w:type="auto"/>
          </w:tcPr>
          <w:p w:rsidR="00257BD4" w:rsidRPr="003D5429" w:rsidRDefault="00257BD4" w:rsidP="003D5429">
            <w:pPr>
              <w:spacing w:line="360" w:lineRule="auto"/>
              <w:contextualSpacing/>
              <w:rPr>
                <w:sz w:val="28"/>
                <w:szCs w:val="28"/>
              </w:rPr>
            </w:pPr>
            <w:r w:rsidRPr="003D5429">
              <w:rPr>
                <w:sz w:val="28"/>
                <w:szCs w:val="28"/>
              </w:rPr>
              <w:t>Средства, полученные от покупателей, заказчиков</w:t>
            </w:r>
          </w:p>
        </w:tc>
        <w:tc>
          <w:tcPr>
            <w:tcW w:w="0" w:type="auto"/>
            <w:vAlign w:val="center"/>
          </w:tcPr>
          <w:p w:rsidR="00257BD4" w:rsidRPr="003D5429" w:rsidRDefault="00257BD4" w:rsidP="003D5429">
            <w:pPr>
              <w:spacing w:line="360" w:lineRule="auto"/>
              <w:contextualSpacing/>
              <w:jc w:val="center"/>
              <w:rPr>
                <w:sz w:val="28"/>
                <w:szCs w:val="28"/>
              </w:rPr>
            </w:pPr>
            <w:r w:rsidRPr="003D5429">
              <w:rPr>
                <w:sz w:val="28"/>
                <w:szCs w:val="28"/>
              </w:rPr>
              <w:t>51319</w:t>
            </w:r>
          </w:p>
        </w:tc>
        <w:tc>
          <w:tcPr>
            <w:tcW w:w="0" w:type="auto"/>
            <w:vAlign w:val="center"/>
          </w:tcPr>
          <w:p w:rsidR="00257BD4" w:rsidRPr="003D5429" w:rsidRDefault="003D5429" w:rsidP="003D5429">
            <w:pPr>
              <w:spacing w:line="360" w:lineRule="auto"/>
              <w:contextualSpacing/>
              <w:jc w:val="center"/>
              <w:rPr>
                <w:sz w:val="28"/>
                <w:szCs w:val="28"/>
              </w:rPr>
            </w:pPr>
            <w:r>
              <w:rPr>
                <w:sz w:val="28"/>
                <w:szCs w:val="28"/>
              </w:rPr>
              <w:t>98,58</w:t>
            </w:r>
          </w:p>
        </w:tc>
        <w:tc>
          <w:tcPr>
            <w:tcW w:w="0" w:type="auto"/>
            <w:vAlign w:val="center"/>
          </w:tcPr>
          <w:p w:rsidR="00257BD4" w:rsidRPr="003D5429" w:rsidRDefault="00257BD4" w:rsidP="003D5429">
            <w:pPr>
              <w:spacing w:line="360" w:lineRule="auto"/>
              <w:contextualSpacing/>
              <w:jc w:val="center"/>
              <w:rPr>
                <w:sz w:val="28"/>
                <w:szCs w:val="28"/>
              </w:rPr>
            </w:pPr>
            <w:r w:rsidRPr="003D5429">
              <w:rPr>
                <w:sz w:val="28"/>
                <w:szCs w:val="28"/>
              </w:rPr>
              <w:t>57026</w:t>
            </w:r>
          </w:p>
        </w:tc>
        <w:tc>
          <w:tcPr>
            <w:tcW w:w="0" w:type="auto"/>
            <w:vAlign w:val="center"/>
          </w:tcPr>
          <w:p w:rsidR="00257BD4" w:rsidRPr="003D5429" w:rsidRDefault="003D5429" w:rsidP="003D5429">
            <w:pPr>
              <w:spacing w:line="360" w:lineRule="auto"/>
              <w:contextualSpacing/>
              <w:jc w:val="center"/>
              <w:rPr>
                <w:sz w:val="28"/>
                <w:szCs w:val="28"/>
              </w:rPr>
            </w:pPr>
            <w:r>
              <w:rPr>
                <w:sz w:val="28"/>
                <w:szCs w:val="28"/>
              </w:rPr>
              <w:t>99,91</w:t>
            </w:r>
          </w:p>
        </w:tc>
        <w:tc>
          <w:tcPr>
            <w:tcW w:w="0" w:type="auto"/>
            <w:vAlign w:val="center"/>
          </w:tcPr>
          <w:p w:rsidR="00257BD4" w:rsidRPr="003D5429" w:rsidRDefault="003D5429" w:rsidP="003D5429">
            <w:pPr>
              <w:spacing w:line="360" w:lineRule="auto"/>
              <w:contextualSpacing/>
              <w:jc w:val="center"/>
              <w:rPr>
                <w:sz w:val="28"/>
                <w:szCs w:val="28"/>
              </w:rPr>
            </w:pPr>
            <w:r>
              <w:rPr>
                <w:sz w:val="28"/>
                <w:szCs w:val="28"/>
              </w:rPr>
              <w:t>5707</w:t>
            </w:r>
          </w:p>
        </w:tc>
        <w:tc>
          <w:tcPr>
            <w:tcW w:w="0" w:type="auto"/>
            <w:vAlign w:val="center"/>
          </w:tcPr>
          <w:p w:rsidR="00257BD4" w:rsidRPr="003D5429" w:rsidRDefault="003D5429" w:rsidP="003D5429">
            <w:pPr>
              <w:spacing w:line="360" w:lineRule="auto"/>
              <w:contextualSpacing/>
              <w:jc w:val="center"/>
              <w:rPr>
                <w:sz w:val="28"/>
                <w:szCs w:val="28"/>
              </w:rPr>
            </w:pPr>
            <w:r>
              <w:rPr>
                <w:sz w:val="28"/>
                <w:szCs w:val="28"/>
              </w:rPr>
              <w:t>111,12</w:t>
            </w:r>
          </w:p>
        </w:tc>
      </w:tr>
      <w:tr w:rsidR="00257BD4" w:rsidRPr="003D5429" w:rsidTr="003D5429">
        <w:trPr>
          <w:trHeight w:val="449"/>
        </w:trPr>
        <w:tc>
          <w:tcPr>
            <w:tcW w:w="0" w:type="auto"/>
          </w:tcPr>
          <w:p w:rsidR="00257BD4" w:rsidRPr="003D5429" w:rsidRDefault="00257BD4" w:rsidP="003D5429">
            <w:pPr>
              <w:spacing w:line="360" w:lineRule="auto"/>
              <w:contextualSpacing/>
              <w:rPr>
                <w:sz w:val="28"/>
                <w:szCs w:val="28"/>
              </w:rPr>
            </w:pPr>
            <w:r w:rsidRPr="003D5429">
              <w:rPr>
                <w:sz w:val="28"/>
                <w:szCs w:val="28"/>
              </w:rPr>
              <w:t>Прочие доходы</w:t>
            </w:r>
          </w:p>
        </w:tc>
        <w:tc>
          <w:tcPr>
            <w:tcW w:w="0" w:type="auto"/>
            <w:vAlign w:val="center"/>
          </w:tcPr>
          <w:p w:rsidR="00257BD4" w:rsidRPr="003D5429" w:rsidRDefault="00257BD4" w:rsidP="003D5429">
            <w:pPr>
              <w:spacing w:line="360" w:lineRule="auto"/>
              <w:contextualSpacing/>
              <w:jc w:val="center"/>
              <w:rPr>
                <w:sz w:val="28"/>
                <w:szCs w:val="28"/>
              </w:rPr>
            </w:pPr>
            <w:r w:rsidRPr="003D5429">
              <w:rPr>
                <w:sz w:val="28"/>
                <w:szCs w:val="28"/>
              </w:rPr>
              <w:t>213</w:t>
            </w:r>
          </w:p>
        </w:tc>
        <w:tc>
          <w:tcPr>
            <w:tcW w:w="0" w:type="auto"/>
            <w:vAlign w:val="center"/>
          </w:tcPr>
          <w:p w:rsidR="00257BD4" w:rsidRPr="003D5429" w:rsidRDefault="003D5429" w:rsidP="003D5429">
            <w:pPr>
              <w:spacing w:line="360" w:lineRule="auto"/>
              <w:contextualSpacing/>
              <w:jc w:val="center"/>
              <w:rPr>
                <w:sz w:val="28"/>
                <w:szCs w:val="28"/>
              </w:rPr>
            </w:pPr>
            <w:r>
              <w:rPr>
                <w:sz w:val="28"/>
                <w:szCs w:val="28"/>
              </w:rPr>
              <w:t>0,41</w:t>
            </w:r>
          </w:p>
        </w:tc>
        <w:tc>
          <w:tcPr>
            <w:tcW w:w="0" w:type="auto"/>
            <w:vAlign w:val="center"/>
          </w:tcPr>
          <w:p w:rsidR="00257BD4" w:rsidRPr="003D5429" w:rsidRDefault="00257BD4" w:rsidP="003D5429">
            <w:pPr>
              <w:spacing w:line="360" w:lineRule="auto"/>
              <w:contextualSpacing/>
              <w:jc w:val="center"/>
              <w:rPr>
                <w:sz w:val="28"/>
                <w:szCs w:val="28"/>
              </w:rPr>
            </w:pPr>
            <w:r w:rsidRPr="003D5429">
              <w:rPr>
                <w:sz w:val="28"/>
                <w:szCs w:val="28"/>
              </w:rPr>
              <w:t>54</w:t>
            </w:r>
          </w:p>
        </w:tc>
        <w:tc>
          <w:tcPr>
            <w:tcW w:w="0" w:type="auto"/>
            <w:vAlign w:val="center"/>
          </w:tcPr>
          <w:p w:rsidR="00257BD4" w:rsidRPr="003D5429" w:rsidRDefault="003D5429" w:rsidP="003D5429">
            <w:pPr>
              <w:spacing w:line="360" w:lineRule="auto"/>
              <w:contextualSpacing/>
              <w:jc w:val="center"/>
              <w:rPr>
                <w:sz w:val="28"/>
                <w:szCs w:val="28"/>
              </w:rPr>
            </w:pPr>
            <w:r>
              <w:rPr>
                <w:sz w:val="28"/>
                <w:szCs w:val="28"/>
              </w:rPr>
              <w:t>0,09</w:t>
            </w:r>
          </w:p>
        </w:tc>
        <w:tc>
          <w:tcPr>
            <w:tcW w:w="0" w:type="auto"/>
            <w:vAlign w:val="center"/>
          </w:tcPr>
          <w:p w:rsidR="00257BD4" w:rsidRPr="003D5429" w:rsidRDefault="003D5429" w:rsidP="003D5429">
            <w:pPr>
              <w:spacing w:line="360" w:lineRule="auto"/>
              <w:contextualSpacing/>
              <w:jc w:val="center"/>
              <w:rPr>
                <w:sz w:val="28"/>
                <w:szCs w:val="28"/>
              </w:rPr>
            </w:pPr>
            <w:r>
              <w:rPr>
                <w:sz w:val="28"/>
                <w:szCs w:val="28"/>
              </w:rPr>
              <w:t>- 159</w:t>
            </w:r>
          </w:p>
        </w:tc>
        <w:tc>
          <w:tcPr>
            <w:tcW w:w="0" w:type="auto"/>
            <w:vAlign w:val="center"/>
          </w:tcPr>
          <w:p w:rsidR="00257BD4" w:rsidRPr="003D5429" w:rsidRDefault="003D5429" w:rsidP="003D5429">
            <w:pPr>
              <w:spacing w:line="360" w:lineRule="auto"/>
              <w:contextualSpacing/>
              <w:jc w:val="center"/>
              <w:rPr>
                <w:sz w:val="28"/>
                <w:szCs w:val="28"/>
              </w:rPr>
            </w:pPr>
            <w:r>
              <w:rPr>
                <w:sz w:val="28"/>
                <w:szCs w:val="28"/>
              </w:rPr>
              <w:t>25,35</w:t>
            </w:r>
          </w:p>
        </w:tc>
      </w:tr>
      <w:tr w:rsidR="003D5429" w:rsidRPr="003D5429" w:rsidTr="003D5429">
        <w:trPr>
          <w:trHeight w:val="463"/>
        </w:trPr>
        <w:tc>
          <w:tcPr>
            <w:tcW w:w="0" w:type="auto"/>
          </w:tcPr>
          <w:p w:rsidR="003D5429" w:rsidRPr="003D5429" w:rsidRDefault="003D5429" w:rsidP="003D5429">
            <w:pPr>
              <w:pStyle w:val="HTML"/>
              <w:rPr>
                <w:rFonts w:ascii="Times New Roman" w:hAnsi="Times New Roman" w:cs="Times New Roman"/>
                <w:sz w:val="28"/>
                <w:szCs w:val="28"/>
              </w:rPr>
            </w:pPr>
            <w:r w:rsidRPr="003D5429">
              <w:rPr>
                <w:rFonts w:ascii="Times New Roman" w:hAnsi="Times New Roman" w:cs="Times New Roman"/>
                <w:sz w:val="28"/>
                <w:szCs w:val="28"/>
              </w:rPr>
              <w:t>Выручка от продажи объектов основных средств и иных внеоборотных активов</w:t>
            </w:r>
          </w:p>
        </w:tc>
        <w:tc>
          <w:tcPr>
            <w:tcW w:w="0" w:type="auto"/>
            <w:vAlign w:val="center"/>
          </w:tcPr>
          <w:p w:rsidR="003D5429" w:rsidRPr="003D5429" w:rsidRDefault="003D5429" w:rsidP="003D5429">
            <w:pPr>
              <w:spacing w:line="360" w:lineRule="auto"/>
              <w:contextualSpacing/>
              <w:jc w:val="center"/>
              <w:rPr>
                <w:sz w:val="28"/>
                <w:szCs w:val="28"/>
              </w:rPr>
            </w:pPr>
            <w:r w:rsidRPr="003D5429">
              <w:rPr>
                <w:sz w:val="28"/>
                <w:szCs w:val="28"/>
              </w:rPr>
              <w:t>527</w:t>
            </w:r>
          </w:p>
        </w:tc>
        <w:tc>
          <w:tcPr>
            <w:tcW w:w="0" w:type="auto"/>
            <w:vAlign w:val="center"/>
          </w:tcPr>
          <w:p w:rsidR="003D5429" w:rsidRPr="003D5429" w:rsidRDefault="003D5429" w:rsidP="003D5429">
            <w:pPr>
              <w:spacing w:line="360" w:lineRule="auto"/>
              <w:contextualSpacing/>
              <w:jc w:val="center"/>
              <w:rPr>
                <w:sz w:val="28"/>
                <w:szCs w:val="28"/>
              </w:rPr>
            </w:pPr>
            <w:r>
              <w:rPr>
                <w:sz w:val="28"/>
                <w:szCs w:val="28"/>
              </w:rPr>
              <w:t>1,01</w:t>
            </w:r>
          </w:p>
        </w:tc>
        <w:tc>
          <w:tcPr>
            <w:tcW w:w="0" w:type="auto"/>
            <w:vAlign w:val="center"/>
          </w:tcPr>
          <w:p w:rsidR="003D5429" w:rsidRPr="003D5429" w:rsidRDefault="003D5429" w:rsidP="003D5429">
            <w:pPr>
              <w:spacing w:line="360" w:lineRule="auto"/>
              <w:contextualSpacing/>
              <w:jc w:val="center"/>
              <w:rPr>
                <w:sz w:val="28"/>
                <w:szCs w:val="28"/>
              </w:rPr>
            </w:pPr>
            <w:r>
              <w:rPr>
                <w:sz w:val="28"/>
                <w:szCs w:val="28"/>
              </w:rPr>
              <w:t>-</w:t>
            </w:r>
          </w:p>
        </w:tc>
        <w:tc>
          <w:tcPr>
            <w:tcW w:w="0" w:type="auto"/>
            <w:vAlign w:val="center"/>
          </w:tcPr>
          <w:p w:rsidR="003D5429" w:rsidRPr="003D5429" w:rsidRDefault="003D5429" w:rsidP="003D5429">
            <w:pPr>
              <w:spacing w:line="360" w:lineRule="auto"/>
              <w:contextualSpacing/>
              <w:jc w:val="center"/>
              <w:rPr>
                <w:sz w:val="28"/>
                <w:szCs w:val="28"/>
              </w:rPr>
            </w:pPr>
            <w:r>
              <w:rPr>
                <w:sz w:val="28"/>
                <w:szCs w:val="28"/>
              </w:rPr>
              <w:t>-</w:t>
            </w:r>
          </w:p>
        </w:tc>
        <w:tc>
          <w:tcPr>
            <w:tcW w:w="0" w:type="auto"/>
            <w:vAlign w:val="center"/>
          </w:tcPr>
          <w:p w:rsidR="003D5429" w:rsidRPr="003D5429" w:rsidRDefault="003D5429" w:rsidP="003D5429">
            <w:pPr>
              <w:spacing w:line="360" w:lineRule="auto"/>
              <w:contextualSpacing/>
              <w:jc w:val="center"/>
              <w:rPr>
                <w:sz w:val="28"/>
                <w:szCs w:val="28"/>
              </w:rPr>
            </w:pPr>
            <w:r>
              <w:rPr>
                <w:sz w:val="28"/>
                <w:szCs w:val="28"/>
              </w:rPr>
              <w:t>- 527</w:t>
            </w:r>
          </w:p>
        </w:tc>
        <w:tc>
          <w:tcPr>
            <w:tcW w:w="0" w:type="auto"/>
            <w:vAlign w:val="center"/>
          </w:tcPr>
          <w:p w:rsidR="003D5429" w:rsidRPr="003D5429" w:rsidRDefault="003D5429" w:rsidP="003D5429">
            <w:pPr>
              <w:spacing w:line="360" w:lineRule="auto"/>
              <w:contextualSpacing/>
              <w:jc w:val="center"/>
              <w:rPr>
                <w:sz w:val="28"/>
                <w:szCs w:val="28"/>
              </w:rPr>
            </w:pPr>
            <w:r>
              <w:rPr>
                <w:sz w:val="28"/>
                <w:szCs w:val="28"/>
              </w:rPr>
              <w:t>-</w:t>
            </w:r>
          </w:p>
        </w:tc>
      </w:tr>
      <w:tr w:rsidR="003D5429" w:rsidRPr="003D5429" w:rsidTr="003D5429">
        <w:trPr>
          <w:trHeight w:val="463"/>
        </w:trPr>
        <w:tc>
          <w:tcPr>
            <w:tcW w:w="0" w:type="auto"/>
          </w:tcPr>
          <w:p w:rsidR="003D5429" w:rsidRPr="003D5429" w:rsidRDefault="003D5429" w:rsidP="003D5429">
            <w:pPr>
              <w:spacing w:line="360" w:lineRule="auto"/>
              <w:contextualSpacing/>
              <w:rPr>
                <w:sz w:val="28"/>
                <w:szCs w:val="28"/>
              </w:rPr>
            </w:pPr>
            <w:r w:rsidRPr="003D5429">
              <w:rPr>
                <w:sz w:val="28"/>
                <w:szCs w:val="28"/>
              </w:rPr>
              <w:t>Всего поступило</w:t>
            </w:r>
          </w:p>
        </w:tc>
        <w:tc>
          <w:tcPr>
            <w:tcW w:w="0" w:type="auto"/>
            <w:vAlign w:val="center"/>
          </w:tcPr>
          <w:p w:rsidR="003D5429" w:rsidRPr="003D5429" w:rsidRDefault="003D5429" w:rsidP="003D5429">
            <w:pPr>
              <w:spacing w:line="360" w:lineRule="auto"/>
              <w:contextualSpacing/>
              <w:jc w:val="center"/>
              <w:rPr>
                <w:sz w:val="28"/>
                <w:szCs w:val="28"/>
              </w:rPr>
            </w:pPr>
            <w:r>
              <w:rPr>
                <w:sz w:val="28"/>
                <w:szCs w:val="28"/>
              </w:rPr>
              <w:t>52059</w:t>
            </w:r>
          </w:p>
        </w:tc>
        <w:tc>
          <w:tcPr>
            <w:tcW w:w="0" w:type="auto"/>
            <w:vAlign w:val="center"/>
          </w:tcPr>
          <w:p w:rsidR="003D5429" w:rsidRPr="003D5429" w:rsidRDefault="003D5429" w:rsidP="003D5429">
            <w:pPr>
              <w:spacing w:line="360" w:lineRule="auto"/>
              <w:contextualSpacing/>
              <w:jc w:val="center"/>
              <w:rPr>
                <w:sz w:val="28"/>
                <w:szCs w:val="28"/>
              </w:rPr>
            </w:pPr>
            <w:r>
              <w:rPr>
                <w:sz w:val="28"/>
                <w:szCs w:val="28"/>
              </w:rPr>
              <w:t>100</w:t>
            </w:r>
          </w:p>
        </w:tc>
        <w:tc>
          <w:tcPr>
            <w:tcW w:w="0" w:type="auto"/>
            <w:vAlign w:val="center"/>
          </w:tcPr>
          <w:p w:rsidR="003D5429" w:rsidRPr="003D5429" w:rsidRDefault="003D5429" w:rsidP="003D5429">
            <w:pPr>
              <w:spacing w:line="360" w:lineRule="auto"/>
              <w:contextualSpacing/>
              <w:jc w:val="center"/>
              <w:rPr>
                <w:sz w:val="28"/>
                <w:szCs w:val="28"/>
              </w:rPr>
            </w:pPr>
            <w:r>
              <w:rPr>
                <w:sz w:val="28"/>
                <w:szCs w:val="28"/>
              </w:rPr>
              <w:t>57080</w:t>
            </w:r>
          </w:p>
        </w:tc>
        <w:tc>
          <w:tcPr>
            <w:tcW w:w="0" w:type="auto"/>
            <w:vAlign w:val="center"/>
          </w:tcPr>
          <w:p w:rsidR="003D5429" w:rsidRPr="003D5429" w:rsidRDefault="003D5429" w:rsidP="003D5429">
            <w:pPr>
              <w:spacing w:line="360" w:lineRule="auto"/>
              <w:contextualSpacing/>
              <w:jc w:val="center"/>
              <w:rPr>
                <w:sz w:val="28"/>
                <w:szCs w:val="28"/>
              </w:rPr>
            </w:pPr>
            <w:r>
              <w:rPr>
                <w:sz w:val="28"/>
                <w:szCs w:val="28"/>
              </w:rPr>
              <w:t>100</w:t>
            </w:r>
          </w:p>
        </w:tc>
        <w:tc>
          <w:tcPr>
            <w:tcW w:w="0" w:type="auto"/>
            <w:vAlign w:val="center"/>
          </w:tcPr>
          <w:p w:rsidR="003D5429" w:rsidRPr="003D5429" w:rsidRDefault="003D5429" w:rsidP="003D5429">
            <w:pPr>
              <w:spacing w:line="360" w:lineRule="auto"/>
              <w:contextualSpacing/>
              <w:jc w:val="center"/>
              <w:rPr>
                <w:sz w:val="28"/>
                <w:szCs w:val="28"/>
              </w:rPr>
            </w:pPr>
            <w:r>
              <w:rPr>
                <w:sz w:val="28"/>
                <w:szCs w:val="28"/>
              </w:rPr>
              <w:t>5021</w:t>
            </w:r>
          </w:p>
        </w:tc>
        <w:tc>
          <w:tcPr>
            <w:tcW w:w="0" w:type="auto"/>
            <w:vAlign w:val="center"/>
          </w:tcPr>
          <w:p w:rsidR="003D5429" w:rsidRPr="003D5429" w:rsidRDefault="003D5429" w:rsidP="003D5429">
            <w:pPr>
              <w:spacing w:line="360" w:lineRule="auto"/>
              <w:contextualSpacing/>
              <w:jc w:val="center"/>
              <w:rPr>
                <w:sz w:val="28"/>
                <w:szCs w:val="28"/>
              </w:rPr>
            </w:pPr>
            <w:r>
              <w:rPr>
                <w:sz w:val="28"/>
                <w:szCs w:val="28"/>
              </w:rPr>
              <w:t>109,64</w:t>
            </w:r>
          </w:p>
        </w:tc>
      </w:tr>
    </w:tbl>
    <w:p w:rsidR="00257BD4" w:rsidRDefault="00257BD4" w:rsidP="00257BD4">
      <w:pPr>
        <w:spacing w:line="360" w:lineRule="auto"/>
        <w:ind w:left="1792" w:hanging="1592"/>
        <w:contextualSpacing/>
        <w:jc w:val="both"/>
        <w:rPr>
          <w:sz w:val="28"/>
          <w:szCs w:val="28"/>
        </w:rPr>
      </w:pPr>
    </w:p>
    <w:p w:rsidR="003D5429" w:rsidRDefault="009033A3" w:rsidP="009033A3">
      <w:pPr>
        <w:spacing w:line="360" w:lineRule="auto"/>
        <w:ind w:firstLine="708"/>
        <w:contextualSpacing/>
        <w:jc w:val="both"/>
        <w:rPr>
          <w:sz w:val="28"/>
          <w:szCs w:val="28"/>
        </w:rPr>
      </w:pPr>
      <w:r>
        <w:rPr>
          <w:sz w:val="28"/>
          <w:szCs w:val="28"/>
        </w:rPr>
        <w:t xml:space="preserve">Наибольший удельный вес среди всех денежных поступлений приходится на средства, полученные от покупателей, заказчиков (около 99%), а оставшийся 1% от общей структуры приходится на прочие доходы и выручку от продажи объектов основных средств и иных внеоборотных активов. При этом средства, полученные от покупателей, увеличились в </w:t>
      </w:r>
      <w:smartTag w:uri="urn:schemas-microsoft-com:office:smarttags" w:element="metricconverter">
        <w:smartTagPr>
          <w:attr w:name="ProductID" w:val="2009 г"/>
        </w:smartTagPr>
        <w:r>
          <w:rPr>
            <w:sz w:val="28"/>
            <w:szCs w:val="28"/>
          </w:rPr>
          <w:t>2009 г</w:t>
        </w:r>
      </w:smartTag>
      <w:r>
        <w:rPr>
          <w:sz w:val="28"/>
          <w:szCs w:val="28"/>
        </w:rPr>
        <w:t xml:space="preserve">. на 5707 тыс. руб., </w:t>
      </w:r>
      <w:r w:rsidR="00645FB2">
        <w:rPr>
          <w:sz w:val="28"/>
          <w:szCs w:val="28"/>
        </w:rPr>
        <w:t xml:space="preserve">прочие доходы сократились на 159 тыс. руб., составив на конец </w:t>
      </w:r>
      <w:smartTag w:uri="urn:schemas-microsoft-com:office:smarttags" w:element="metricconverter">
        <w:smartTagPr>
          <w:attr w:name="ProductID" w:val="2009 г"/>
        </w:smartTagPr>
        <w:r w:rsidR="00645FB2">
          <w:rPr>
            <w:sz w:val="28"/>
            <w:szCs w:val="28"/>
          </w:rPr>
          <w:t>2009 г</w:t>
        </w:r>
      </w:smartTag>
      <w:r w:rsidR="00645FB2">
        <w:rPr>
          <w:sz w:val="28"/>
          <w:szCs w:val="28"/>
        </w:rPr>
        <w:t xml:space="preserve">. 54 тыс. руб., а выручка от продажи объектов основных имела место быть только в </w:t>
      </w:r>
      <w:smartTag w:uri="urn:schemas-microsoft-com:office:smarttags" w:element="metricconverter">
        <w:smartTagPr>
          <w:attr w:name="ProductID" w:val="2008 г"/>
        </w:smartTagPr>
        <w:r w:rsidR="00645FB2">
          <w:rPr>
            <w:sz w:val="28"/>
            <w:szCs w:val="28"/>
          </w:rPr>
          <w:t>2008 г</w:t>
        </w:r>
      </w:smartTag>
      <w:r w:rsidR="00645FB2">
        <w:rPr>
          <w:sz w:val="28"/>
          <w:szCs w:val="28"/>
        </w:rPr>
        <w:t>.</w:t>
      </w:r>
    </w:p>
    <w:p w:rsidR="00645FB2" w:rsidRDefault="00645FB2" w:rsidP="009033A3">
      <w:pPr>
        <w:spacing w:line="360" w:lineRule="auto"/>
        <w:ind w:firstLine="708"/>
        <w:contextualSpacing/>
        <w:jc w:val="both"/>
        <w:rPr>
          <w:sz w:val="28"/>
          <w:szCs w:val="28"/>
        </w:rPr>
      </w:pPr>
    </w:p>
    <w:p w:rsidR="003D5429" w:rsidRDefault="003D5429" w:rsidP="003D5429">
      <w:pPr>
        <w:spacing w:line="360" w:lineRule="auto"/>
        <w:ind w:left="1792" w:hanging="1592"/>
        <w:contextualSpacing/>
        <w:jc w:val="both"/>
        <w:rPr>
          <w:sz w:val="28"/>
          <w:szCs w:val="28"/>
        </w:rPr>
      </w:pPr>
      <w:r>
        <w:rPr>
          <w:sz w:val="28"/>
          <w:szCs w:val="28"/>
        </w:rPr>
        <w:t>Таблица 12 – Состав и структура оттока денежных средств за 2008-2009 гг. МУП «Сервисбаза»</w:t>
      </w:r>
    </w:p>
    <w:p w:rsidR="00645FB2" w:rsidRDefault="00645FB2" w:rsidP="003D5429">
      <w:pPr>
        <w:spacing w:line="360" w:lineRule="auto"/>
        <w:ind w:left="1792" w:hanging="1592"/>
        <w:contextualSpacing/>
        <w:jc w:val="both"/>
        <w:rPr>
          <w:sz w:val="28"/>
          <w:szCs w:val="28"/>
        </w:rPr>
      </w:pPr>
    </w:p>
    <w:tbl>
      <w:tblPr>
        <w:tblStyle w:val="a7"/>
        <w:tblW w:w="9146" w:type="dxa"/>
        <w:tblLook w:val="01E0" w:firstRow="1" w:lastRow="1" w:firstColumn="1" w:lastColumn="1" w:noHBand="0" w:noVBand="0"/>
      </w:tblPr>
      <w:tblGrid>
        <w:gridCol w:w="3573"/>
        <w:gridCol w:w="965"/>
        <w:gridCol w:w="846"/>
        <w:gridCol w:w="965"/>
        <w:gridCol w:w="846"/>
        <w:gridCol w:w="965"/>
        <w:gridCol w:w="986"/>
      </w:tblGrid>
      <w:tr w:rsidR="003D5429" w:rsidRPr="003D5429" w:rsidTr="00EE1A63">
        <w:trPr>
          <w:trHeight w:val="463"/>
        </w:trPr>
        <w:tc>
          <w:tcPr>
            <w:tcW w:w="0" w:type="auto"/>
            <w:vMerge w:val="restart"/>
          </w:tcPr>
          <w:p w:rsidR="003D5429" w:rsidRPr="003D5429" w:rsidRDefault="003D5429" w:rsidP="00EE1A63">
            <w:pPr>
              <w:spacing w:line="360" w:lineRule="auto"/>
              <w:contextualSpacing/>
              <w:jc w:val="both"/>
              <w:rPr>
                <w:sz w:val="28"/>
                <w:szCs w:val="28"/>
              </w:rPr>
            </w:pPr>
            <w:r w:rsidRPr="003D5429">
              <w:rPr>
                <w:sz w:val="28"/>
                <w:szCs w:val="28"/>
              </w:rPr>
              <w:t>Показатели</w:t>
            </w:r>
          </w:p>
        </w:tc>
        <w:tc>
          <w:tcPr>
            <w:tcW w:w="0" w:type="auto"/>
            <w:gridSpan w:val="2"/>
          </w:tcPr>
          <w:p w:rsidR="003D5429" w:rsidRPr="003D5429" w:rsidRDefault="003D5429" w:rsidP="00EE1A63">
            <w:pPr>
              <w:spacing w:line="360" w:lineRule="auto"/>
              <w:contextualSpacing/>
              <w:jc w:val="both"/>
              <w:rPr>
                <w:sz w:val="28"/>
                <w:szCs w:val="28"/>
              </w:rPr>
            </w:pPr>
            <w:smartTag w:uri="urn:schemas-microsoft-com:office:smarttags" w:element="metricconverter">
              <w:smartTagPr>
                <w:attr w:name="ProductID" w:val="2008 г"/>
              </w:smartTagPr>
              <w:r w:rsidRPr="003D5429">
                <w:rPr>
                  <w:sz w:val="28"/>
                  <w:szCs w:val="28"/>
                </w:rPr>
                <w:t>2008 г</w:t>
              </w:r>
            </w:smartTag>
            <w:r w:rsidRPr="003D5429">
              <w:rPr>
                <w:sz w:val="28"/>
                <w:szCs w:val="28"/>
              </w:rPr>
              <w:t>.</w:t>
            </w:r>
          </w:p>
        </w:tc>
        <w:tc>
          <w:tcPr>
            <w:tcW w:w="0" w:type="auto"/>
            <w:gridSpan w:val="2"/>
          </w:tcPr>
          <w:p w:rsidR="003D5429" w:rsidRPr="003D5429" w:rsidRDefault="003D5429" w:rsidP="00EE1A63">
            <w:pPr>
              <w:spacing w:line="360" w:lineRule="auto"/>
              <w:contextualSpacing/>
              <w:jc w:val="both"/>
              <w:rPr>
                <w:sz w:val="28"/>
                <w:szCs w:val="28"/>
              </w:rPr>
            </w:pPr>
            <w:smartTag w:uri="urn:schemas-microsoft-com:office:smarttags" w:element="metricconverter">
              <w:smartTagPr>
                <w:attr w:name="ProductID" w:val="2009 г"/>
              </w:smartTagPr>
              <w:r w:rsidRPr="003D5429">
                <w:rPr>
                  <w:sz w:val="28"/>
                  <w:szCs w:val="28"/>
                </w:rPr>
                <w:t>2009 г</w:t>
              </w:r>
            </w:smartTag>
            <w:r w:rsidRPr="003D5429">
              <w:rPr>
                <w:sz w:val="28"/>
                <w:szCs w:val="28"/>
              </w:rPr>
              <w:t>.</w:t>
            </w:r>
          </w:p>
        </w:tc>
        <w:tc>
          <w:tcPr>
            <w:tcW w:w="0" w:type="auto"/>
            <w:gridSpan w:val="2"/>
          </w:tcPr>
          <w:p w:rsidR="003D5429" w:rsidRPr="003D5429" w:rsidRDefault="003D5429" w:rsidP="00EE1A63">
            <w:pPr>
              <w:spacing w:line="360" w:lineRule="auto"/>
              <w:contextualSpacing/>
              <w:jc w:val="both"/>
              <w:rPr>
                <w:sz w:val="28"/>
                <w:szCs w:val="28"/>
              </w:rPr>
            </w:pPr>
            <w:r w:rsidRPr="003D5429">
              <w:rPr>
                <w:sz w:val="28"/>
                <w:szCs w:val="28"/>
              </w:rPr>
              <w:t>Изменение</w:t>
            </w:r>
          </w:p>
        </w:tc>
      </w:tr>
      <w:tr w:rsidR="00EE1A63" w:rsidRPr="003D5429" w:rsidTr="00EE1A63">
        <w:trPr>
          <w:trHeight w:val="139"/>
        </w:trPr>
        <w:tc>
          <w:tcPr>
            <w:tcW w:w="0" w:type="auto"/>
            <w:vMerge/>
          </w:tcPr>
          <w:p w:rsidR="003D5429" w:rsidRPr="003D5429" w:rsidRDefault="003D5429" w:rsidP="00EE1A63">
            <w:pPr>
              <w:spacing w:line="360" w:lineRule="auto"/>
              <w:contextualSpacing/>
              <w:jc w:val="both"/>
              <w:rPr>
                <w:sz w:val="28"/>
                <w:szCs w:val="28"/>
              </w:rPr>
            </w:pPr>
          </w:p>
        </w:tc>
        <w:tc>
          <w:tcPr>
            <w:tcW w:w="0" w:type="auto"/>
          </w:tcPr>
          <w:p w:rsidR="003D5429" w:rsidRPr="003D5429" w:rsidRDefault="003D5429" w:rsidP="00EE1A63">
            <w:pPr>
              <w:spacing w:line="360" w:lineRule="auto"/>
              <w:contextualSpacing/>
              <w:jc w:val="both"/>
              <w:rPr>
                <w:sz w:val="28"/>
                <w:szCs w:val="28"/>
              </w:rPr>
            </w:pPr>
            <w:r w:rsidRPr="003D5429">
              <w:rPr>
                <w:sz w:val="28"/>
                <w:szCs w:val="28"/>
              </w:rPr>
              <w:t>тыс. руб.</w:t>
            </w:r>
          </w:p>
        </w:tc>
        <w:tc>
          <w:tcPr>
            <w:tcW w:w="0" w:type="auto"/>
          </w:tcPr>
          <w:p w:rsidR="003D5429" w:rsidRPr="003D5429" w:rsidRDefault="003D5429" w:rsidP="00EE1A63">
            <w:pPr>
              <w:spacing w:line="360" w:lineRule="auto"/>
              <w:contextualSpacing/>
              <w:jc w:val="both"/>
              <w:rPr>
                <w:sz w:val="28"/>
                <w:szCs w:val="28"/>
              </w:rPr>
            </w:pPr>
            <w:r w:rsidRPr="003D5429">
              <w:rPr>
                <w:sz w:val="28"/>
                <w:szCs w:val="28"/>
              </w:rPr>
              <w:t>%</w:t>
            </w:r>
          </w:p>
        </w:tc>
        <w:tc>
          <w:tcPr>
            <w:tcW w:w="0" w:type="auto"/>
          </w:tcPr>
          <w:p w:rsidR="003D5429" w:rsidRPr="003D5429" w:rsidRDefault="003D5429" w:rsidP="00EE1A63">
            <w:pPr>
              <w:spacing w:line="360" w:lineRule="auto"/>
              <w:contextualSpacing/>
              <w:jc w:val="both"/>
              <w:rPr>
                <w:sz w:val="28"/>
                <w:szCs w:val="28"/>
              </w:rPr>
            </w:pPr>
            <w:r w:rsidRPr="003D5429">
              <w:rPr>
                <w:sz w:val="28"/>
                <w:szCs w:val="28"/>
              </w:rPr>
              <w:t>тыс. руб.</w:t>
            </w:r>
          </w:p>
        </w:tc>
        <w:tc>
          <w:tcPr>
            <w:tcW w:w="0" w:type="auto"/>
          </w:tcPr>
          <w:p w:rsidR="003D5429" w:rsidRPr="003D5429" w:rsidRDefault="003D5429" w:rsidP="00EE1A63">
            <w:pPr>
              <w:spacing w:line="360" w:lineRule="auto"/>
              <w:contextualSpacing/>
              <w:jc w:val="both"/>
              <w:rPr>
                <w:sz w:val="28"/>
                <w:szCs w:val="28"/>
              </w:rPr>
            </w:pPr>
            <w:r w:rsidRPr="003D5429">
              <w:rPr>
                <w:sz w:val="28"/>
                <w:szCs w:val="28"/>
              </w:rPr>
              <w:t>%</w:t>
            </w:r>
          </w:p>
        </w:tc>
        <w:tc>
          <w:tcPr>
            <w:tcW w:w="0" w:type="auto"/>
          </w:tcPr>
          <w:p w:rsidR="003D5429" w:rsidRPr="003D5429" w:rsidRDefault="003D5429" w:rsidP="00EE1A63">
            <w:pPr>
              <w:spacing w:line="360" w:lineRule="auto"/>
              <w:contextualSpacing/>
              <w:jc w:val="both"/>
              <w:rPr>
                <w:sz w:val="28"/>
                <w:szCs w:val="28"/>
              </w:rPr>
            </w:pPr>
            <w:r w:rsidRPr="003D5429">
              <w:rPr>
                <w:sz w:val="28"/>
                <w:szCs w:val="28"/>
              </w:rPr>
              <w:t>тыс. руб.</w:t>
            </w:r>
          </w:p>
        </w:tc>
        <w:tc>
          <w:tcPr>
            <w:tcW w:w="0" w:type="auto"/>
          </w:tcPr>
          <w:p w:rsidR="003D5429" w:rsidRPr="003D5429" w:rsidRDefault="003D5429" w:rsidP="00EE1A63">
            <w:pPr>
              <w:spacing w:line="360" w:lineRule="auto"/>
              <w:contextualSpacing/>
              <w:jc w:val="both"/>
              <w:rPr>
                <w:sz w:val="28"/>
                <w:szCs w:val="28"/>
              </w:rPr>
            </w:pPr>
            <w:r w:rsidRPr="003D5429">
              <w:rPr>
                <w:sz w:val="28"/>
                <w:szCs w:val="28"/>
              </w:rPr>
              <w:t>%</w:t>
            </w:r>
          </w:p>
        </w:tc>
      </w:tr>
      <w:tr w:rsidR="00EE1A63" w:rsidRPr="003D5429" w:rsidTr="00EE1A63">
        <w:trPr>
          <w:trHeight w:val="463"/>
        </w:trPr>
        <w:tc>
          <w:tcPr>
            <w:tcW w:w="0" w:type="auto"/>
          </w:tcPr>
          <w:p w:rsidR="003D5429" w:rsidRPr="003D5429" w:rsidRDefault="003D5429" w:rsidP="00EE1A63">
            <w:pPr>
              <w:pStyle w:val="HTML"/>
              <w:jc w:val="both"/>
              <w:rPr>
                <w:rFonts w:ascii="Times New Roman" w:hAnsi="Times New Roman" w:cs="Times New Roman"/>
                <w:sz w:val="28"/>
                <w:szCs w:val="28"/>
              </w:rPr>
            </w:pPr>
            <w:r w:rsidRPr="003D5429">
              <w:rPr>
                <w:rFonts w:ascii="Times New Roman" w:hAnsi="Times New Roman" w:cs="Times New Roman"/>
                <w:sz w:val="28"/>
                <w:szCs w:val="28"/>
              </w:rPr>
              <w:t>На оплату приобретенных товаров, услуг, сырья и иных оборотных активов</w:t>
            </w:r>
          </w:p>
        </w:tc>
        <w:tc>
          <w:tcPr>
            <w:tcW w:w="0" w:type="auto"/>
            <w:vAlign w:val="center"/>
          </w:tcPr>
          <w:p w:rsidR="003D5429" w:rsidRPr="003D5429" w:rsidRDefault="003D5429" w:rsidP="00EE1A63">
            <w:pPr>
              <w:spacing w:line="360" w:lineRule="auto"/>
              <w:contextualSpacing/>
              <w:jc w:val="center"/>
              <w:rPr>
                <w:sz w:val="28"/>
                <w:szCs w:val="28"/>
              </w:rPr>
            </w:pPr>
            <w:r w:rsidRPr="003D5429">
              <w:rPr>
                <w:sz w:val="28"/>
                <w:szCs w:val="28"/>
              </w:rPr>
              <w:t>12554</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26,93</w:t>
            </w:r>
          </w:p>
        </w:tc>
        <w:tc>
          <w:tcPr>
            <w:tcW w:w="0" w:type="auto"/>
            <w:vAlign w:val="center"/>
          </w:tcPr>
          <w:p w:rsidR="003D5429" w:rsidRPr="003D5429" w:rsidRDefault="003D5429" w:rsidP="00EE1A63">
            <w:pPr>
              <w:spacing w:line="360" w:lineRule="auto"/>
              <w:contextualSpacing/>
              <w:jc w:val="center"/>
              <w:rPr>
                <w:sz w:val="28"/>
                <w:szCs w:val="28"/>
              </w:rPr>
            </w:pPr>
            <w:r w:rsidRPr="003D5429">
              <w:rPr>
                <w:sz w:val="28"/>
                <w:szCs w:val="28"/>
              </w:rPr>
              <w:t>24228</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39,12</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11674</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192,99</w:t>
            </w:r>
          </w:p>
        </w:tc>
      </w:tr>
      <w:tr w:rsidR="00EE1A63" w:rsidRPr="003D5429" w:rsidTr="00EE1A63">
        <w:trPr>
          <w:trHeight w:val="449"/>
        </w:trPr>
        <w:tc>
          <w:tcPr>
            <w:tcW w:w="0" w:type="auto"/>
          </w:tcPr>
          <w:p w:rsidR="003D5429" w:rsidRPr="003D5429" w:rsidRDefault="003D5429" w:rsidP="00EE1A63">
            <w:pPr>
              <w:pStyle w:val="HTML"/>
              <w:jc w:val="both"/>
              <w:rPr>
                <w:rFonts w:ascii="Times New Roman" w:hAnsi="Times New Roman" w:cs="Times New Roman"/>
                <w:sz w:val="28"/>
                <w:szCs w:val="28"/>
              </w:rPr>
            </w:pPr>
            <w:r w:rsidRPr="003D5429">
              <w:rPr>
                <w:rFonts w:ascii="Times New Roman" w:hAnsi="Times New Roman" w:cs="Times New Roman"/>
                <w:sz w:val="28"/>
                <w:szCs w:val="28"/>
              </w:rPr>
              <w:t>На оплату труда</w:t>
            </w:r>
          </w:p>
        </w:tc>
        <w:tc>
          <w:tcPr>
            <w:tcW w:w="0" w:type="auto"/>
            <w:vAlign w:val="center"/>
          </w:tcPr>
          <w:p w:rsidR="003D5429" w:rsidRPr="003D5429" w:rsidRDefault="003D5429" w:rsidP="00EE1A63">
            <w:pPr>
              <w:pStyle w:val="HTML"/>
              <w:jc w:val="center"/>
              <w:rPr>
                <w:rFonts w:ascii="Times New Roman" w:hAnsi="Times New Roman" w:cs="Times New Roman"/>
                <w:sz w:val="28"/>
                <w:szCs w:val="28"/>
              </w:rPr>
            </w:pPr>
            <w:r w:rsidRPr="003D5429">
              <w:rPr>
                <w:rFonts w:ascii="Times New Roman" w:hAnsi="Times New Roman" w:cs="Times New Roman"/>
                <w:sz w:val="28"/>
                <w:szCs w:val="28"/>
              </w:rPr>
              <w:t>7865</w:t>
            </w:r>
          </w:p>
        </w:tc>
        <w:tc>
          <w:tcPr>
            <w:tcW w:w="0" w:type="auto"/>
            <w:vAlign w:val="center"/>
          </w:tcPr>
          <w:p w:rsidR="003D5429" w:rsidRPr="003D5429" w:rsidRDefault="00EE1A63" w:rsidP="00EE1A63">
            <w:pPr>
              <w:pStyle w:val="HTML"/>
              <w:jc w:val="center"/>
              <w:rPr>
                <w:rFonts w:ascii="Times New Roman" w:hAnsi="Times New Roman" w:cs="Times New Roman"/>
                <w:sz w:val="28"/>
                <w:szCs w:val="28"/>
              </w:rPr>
            </w:pPr>
            <w:r>
              <w:rPr>
                <w:rFonts w:ascii="Times New Roman" w:hAnsi="Times New Roman" w:cs="Times New Roman"/>
                <w:sz w:val="28"/>
                <w:szCs w:val="28"/>
              </w:rPr>
              <w:t>16,87</w:t>
            </w:r>
          </w:p>
        </w:tc>
        <w:tc>
          <w:tcPr>
            <w:tcW w:w="0" w:type="auto"/>
            <w:vAlign w:val="center"/>
          </w:tcPr>
          <w:p w:rsidR="003D5429" w:rsidRPr="003D5429" w:rsidRDefault="003D5429" w:rsidP="00EE1A63">
            <w:pPr>
              <w:pStyle w:val="HTML"/>
              <w:jc w:val="center"/>
              <w:rPr>
                <w:rFonts w:ascii="Times New Roman" w:hAnsi="Times New Roman" w:cs="Times New Roman"/>
                <w:sz w:val="28"/>
                <w:szCs w:val="28"/>
              </w:rPr>
            </w:pPr>
            <w:r w:rsidRPr="003D5429">
              <w:rPr>
                <w:rFonts w:ascii="Times New Roman" w:hAnsi="Times New Roman" w:cs="Times New Roman"/>
                <w:sz w:val="28"/>
                <w:szCs w:val="28"/>
              </w:rPr>
              <w:t>10544</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17,03</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2679</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134,06</w:t>
            </w:r>
          </w:p>
        </w:tc>
      </w:tr>
      <w:tr w:rsidR="00EE1A63" w:rsidRPr="003D5429" w:rsidTr="00EE1A63">
        <w:trPr>
          <w:trHeight w:val="463"/>
        </w:trPr>
        <w:tc>
          <w:tcPr>
            <w:tcW w:w="0" w:type="auto"/>
          </w:tcPr>
          <w:p w:rsidR="003D5429" w:rsidRPr="003D5429" w:rsidRDefault="003D5429" w:rsidP="00EE1A63">
            <w:pPr>
              <w:pStyle w:val="HTML"/>
              <w:jc w:val="both"/>
              <w:rPr>
                <w:rFonts w:ascii="Times New Roman" w:hAnsi="Times New Roman" w:cs="Times New Roman"/>
                <w:sz w:val="28"/>
                <w:szCs w:val="28"/>
              </w:rPr>
            </w:pPr>
            <w:r w:rsidRPr="003D5429">
              <w:rPr>
                <w:rFonts w:ascii="Times New Roman" w:hAnsi="Times New Roman" w:cs="Times New Roman"/>
                <w:sz w:val="28"/>
                <w:szCs w:val="28"/>
              </w:rPr>
              <w:t>На расчеты по налогам и сборам</w:t>
            </w:r>
          </w:p>
        </w:tc>
        <w:tc>
          <w:tcPr>
            <w:tcW w:w="0" w:type="auto"/>
            <w:vAlign w:val="center"/>
          </w:tcPr>
          <w:p w:rsidR="003D5429" w:rsidRPr="003D5429" w:rsidRDefault="003D5429" w:rsidP="00EE1A63">
            <w:pPr>
              <w:pStyle w:val="HTML"/>
              <w:jc w:val="center"/>
              <w:rPr>
                <w:rFonts w:ascii="Times New Roman" w:hAnsi="Times New Roman" w:cs="Times New Roman"/>
                <w:sz w:val="28"/>
                <w:szCs w:val="28"/>
              </w:rPr>
            </w:pPr>
            <w:r w:rsidRPr="003D5429">
              <w:rPr>
                <w:rFonts w:ascii="Times New Roman" w:hAnsi="Times New Roman" w:cs="Times New Roman"/>
                <w:sz w:val="28"/>
                <w:szCs w:val="28"/>
              </w:rPr>
              <w:t>10083</w:t>
            </w:r>
          </w:p>
        </w:tc>
        <w:tc>
          <w:tcPr>
            <w:tcW w:w="0" w:type="auto"/>
            <w:vAlign w:val="center"/>
          </w:tcPr>
          <w:p w:rsidR="003D5429" w:rsidRPr="003D5429" w:rsidRDefault="00EE1A63" w:rsidP="00EE1A63">
            <w:pPr>
              <w:pStyle w:val="HTML"/>
              <w:jc w:val="center"/>
              <w:rPr>
                <w:rFonts w:ascii="Times New Roman" w:hAnsi="Times New Roman" w:cs="Times New Roman"/>
                <w:sz w:val="28"/>
                <w:szCs w:val="28"/>
              </w:rPr>
            </w:pPr>
            <w:r>
              <w:rPr>
                <w:rFonts w:ascii="Times New Roman" w:hAnsi="Times New Roman" w:cs="Times New Roman"/>
                <w:sz w:val="28"/>
                <w:szCs w:val="28"/>
              </w:rPr>
              <w:t>21,63</w:t>
            </w:r>
          </w:p>
        </w:tc>
        <w:tc>
          <w:tcPr>
            <w:tcW w:w="0" w:type="auto"/>
            <w:vAlign w:val="center"/>
          </w:tcPr>
          <w:p w:rsidR="003D5429" w:rsidRPr="003D5429" w:rsidRDefault="003D5429" w:rsidP="00EE1A63">
            <w:pPr>
              <w:spacing w:line="360" w:lineRule="auto"/>
              <w:contextualSpacing/>
              <w:jc w:val="center"/>
              <w:rPr>
                <w:sz w:val="28"/>
                <w:szCs w:val="28"/>
              </w:rPr>
            </w:pPr>
            <w:r w:rsidRPr="003D5429">
              <w:rPr>
                <w:sz w:val="28"/>
                <w:szCs w:val="28"/>
              </w:rPr>
              <w:t>14685</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23,71</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4602</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145,64</w:t>
            </w:r>
          </w:p>
        </w:tc>
      </w:tr>
      <w:tr w:rsidR="00EE1A63" w:rsidRPr="003D5429" w:rsidTr="00EE1A63">
        <w:trPr>
          <w:trHeight w:val="463"/>
        </w:trPr>
        <w:tc>
          <w:tcPr>
            <w:tcW w:w="0" w:type="auto"/>
          </w:tcPr>
          <w:p w:rsidR="003D5429" w:rsidRPr="003D5429" w:rsidRDefault="003D5429" w:rsidP="00EE1A63">
            <w:pPr>
              <w:pStyle w:val="HTML"/>
              <w:jc w:val="both"/>
              <w:rPr>
                <w:rFonts w:ascii="Times New Roman" w:hAnsi="Times New Roman" w:cs="Times New Roman"/>
                <w:sz w:val="28"/>
                <w:szCs w:val="28"/>
              </w:rPr>
            </w:pPr>
            <w:r w:rsidRPr="003D5429">
              <w:rPr>
                <w:rFonts w:ascii="Times New Roman" w:hAnsi="Times New Roman" w:cs="Times New Roman"/>
                <w:sz w:val="28"/>
                <w:szCs w:val="28"/>
              </w:rPr>
              <w:t>На прочие расходы</w:t>
            </w:r>
          </w:p>
        </w:tc>
        <w:tc>
          <w:tcPr>
            <w:tcW w:w="0" w:type="auto"/>
            <w:vAlign w:val="center"/>
          </w:tcPr>
          <w:p w:rsidR="003D5429" w:rsidRPr="003D5429" w:rsidRDefault="003D5429" w:rsidP="00EE1A63">
            <w:pPr>
              <w:pStyle w:val="HTML"/>
              <w:jc w:val="center"/>
              <w:rPr>
                <w:rFonts w:ascii="Times New Roman" w:hAnsi="Times New Roman" w:cs="Times New Roman"/>
                <w:sz w:val="28"/>
                <w:szCs w:val="28"/>
              </w:rPr>
            </w:pPr>
            <w:r w:rsidRPr="003D5429">
              <w:rPr>
                <w:rFonts w:ascii="Times New Roman" w:hAnsi="Times New Roman" w:cs="Times New Roman"/>
                <w:sz w:val="28"/>
                <w:szCs w:val="28"/>
              </w:rPr>
              <w:t>16110</w:t>
            </w:r>
          </w:p>
        </w:tc>
        <w:tc>
          <w:tcPr>
            <w:tcW w:w="0" w:type="auto"/>
            <w:vAlign w:val="center"/>
          </w:tcPr>
          <w:p w:rsidR="003D5429" w:rsidRPr="003D5429" w:rsidRDefault="00EE1A63" w:rsidP="00EE1A63">
            <w:pPr>
              <w:pStyle w:val="HTML"/>
              <w:jc w:val="center"/>
              <w:rPr>
                <w:rFonts w:ascii="Times New Roman" w:hAnsi="Times New Roman" w:cs="Times New Roman"/>
                <w:sz w:val="28"/>
                <w:szCs w:val="28"/>
              </w:rPr>
            </w:pPr>
            <w:r>
              <w:rPr>
                <w:rFonts w:ascii="Times New Roman" w:hAnsi="Times New Roman" w:cs="Times New Roman"/>
                <w:sz w:val="28"/>
                <w:szCs w:val="28"/>
              </w:rPr>
              <w:t>34,56</w:t>
            </w:r>
          </w:p>
        </w:tc>
        <w:tc>
          <w:tcPr>
            <w:tcW w:w="0" w:type="auto"/>
            <w:vAlign w:val="center"/>
          </w:tcPr>
          <w:p w:rsidR="003D5429" w:rsidRPr="003D5429" w:rsidRDefault="003D5429" w:rsidP="00EE1A63">
            <w:pPr>
              <w:spacing w:line="360" w:lineRule="auto"/>
              <w:contextualSpacing/>
              <w:jc w:val="center"/>
              <w:rPr>
                <w:sz w:val="28"/>
                <w:szCs w:val="28"/>
              </w:rPr>
            </w:pPr>
            <w:r w:rsidRPr="003D5429">
              <w:rPr>
                <w:sz w:val="28"/>
                <w:szCs w:val="28"/>
              </w:rPr>
              <w:t>7469</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12,06</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- 8641</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46,36</w:t>
            </w:r>
          </w:p>
        </w:tc>
      </w:tr>
      <w:tr w:rsidR="00EE1A63" w:rsidRPr="003D5429" w:rsidTr="00EE1A63">
        <w:trPr>
          <w:trHeight w:val="463"/>
        </w:trPr>
        <w:tc>
          <w:tcPr>
            <w:tcW w:w="0" w:type="auto"/>
          </w:tcPr>
          <w:p w:rsidR="003D5429" w:rsidRPr="003D5429" w:rsidRDefault="003D5429" w:rsidP="00EE1A63">
            <w:pPr>
              <w:pStyle w:val="HTML"/>
              <w:jc w:val="both"/>
              <w:rPr>
                <w:rFonts w:ascii="Times New Roman" w:hAnsi="Times New Roman" w:cs="Times New Roman"/>
                <w:sz w:val="28"/>
                <w:szCs w:val="28"/>
              </w:rPr>
            </w:pPr>
            <w:r w:rsidRPr="003D5429">
              <w:rPr>
                <w:rFonts w:ascii="Times New Roman" w:hAnsi="Times New Roman" w:cs="Times New Roman"/>
                <w:sz w:val="28"/>
                <w:szCs w:val="28"/>
              </w:rPr>
              <w:t>Приобретение объектов основных средств, доходных вложений в материальные ценности и нематер. активов</w:t>
            </w:r>
          </w:p>
        </w:tc>
        <w:tc>
          <w:tcPr>
            <w:tcW w:w="0" w:type="auto"/>
            <w:vAlign w:val="center"/>
          </w:tcPr>
          <w:p w:rsidR="003D5429" w:rsidRPr="003D5429" w:rsidRDefault="003D5429" w:rsidP="00EE1A63">
            <w:pPr>
              <w:spacing w:line="360" w:lineRule="auto"/>
              <w:contextualSpacing/>
              <w:jc w:val="center"/>
              <w:rPr>
                <w:sz w:val="28"/>
                <w:szCs w:val="28"/>
              </w:rPr>
            </w:pPr>
            <w:r w:rsidRPr="003D5429">
              <w:rPr>
                <w:sz w:val="28"/>
                <w:szCs w:val="28"/>
              </w:rPr>
              <w:t>-</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w:t>
            </w:r>
          </w:p>
        </w:tc>
        <w:tc>
          <w:tcPr>
            <w:tcW w:w="0" w:type="auto"/>
            <w:vAlign w:val="center"/>
          </w:tcPr>
          <w:p w:rsidR="003D5429" w:rsidRPr="003D5429" w:rsidRDefault="003D5429" w:rsidP="00EE1A63">
            <w:pPr>
              <w:spacing w:line="360" w:lineRule="auto"/>
              <w:contextualSpacing/>
              <w:jc w:val="center"/>
              <w:rPr>
                <w:sz w:val="28"/>
                <w:szCs w:val="28"/>
              </w:rPr>
            </w:pPr>
            <w:r w:rsidRPr="003D5429">
              <w:rPr>
                <w:sz w:val="28"/>
                <w:szCs w:val="28"/>
              </w:rPr>
              <w:t>503</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0,81</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503</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w:t>
            </w:r>
          </w:p>
        </w:tc>
      </w:tr>
      <w:tr w:rsidR="00EE1A63" w:rsidRPr="003D5429" w:rsidTr="00EE1A63">
        <w:trPr>
          <w:trHeight w:val="463"/>
        </w:trPr>
        <w:tc>
          <w:tcPr>
            <w:tcW w:w="0" w:type="auto"/>
          </w:tcPr>
          <w:p w:rsidR="003D5429" w:rsidRPr="003D5429" w:rsidRDefault="003D5429" w:rsidP="00EE1A63">
            <w:pPr>
              <w:pStyle w:val="HTML"/>
              <w:jc w:val="both"/>
              <w:rPr>
                <w:rFonts w:ascii="Times New Roman" w:hAnsi="Times New Roman" w:cs="Times New Roman"/>
                <w:sz w:val="28"/>
                <w:szCs w:val="28"/>
              </w:rPr>
            </w:pPr>
            <w:r w:rsidRPr="003D5429">
              <w:rPr>
                <w:rFonts w:ascii="Times New Roman" w:hAnsi="Times New Roman" w:cs="Times New Roman"/>
                <w:sz w:val="28"/>
                <w:szCs w:val="28"/>
              </w:rPr>
              <w:t>Погашение займов и кредитов (без процентов)</w:t>
            </w:r>
          </w:p>
        </w:tc>
        <w:tc>
          <w:tcPr>
            <w:tcW w:w="0" w:type="auto"/>
            <w:vAlign w:val="center"/>
          </w:tcPr>
          <w:p w:rsidR="003D5429" w:rsidRPr="003D5429" w:rsidRDefault="003D5429" w:rsidP="00EE1A63">
            <w:pPr>
              <w:spacing w:line="360" w:lineRule="auto"/>
              <w:contextualSpacing/>
              <w:jc w:val="center"/>
              <w:rPr>
                <w:sz w:val="28"/>
                <w:szCs w:val="28"/>
              </w:rPr>
            </w:pPr>
            <w:r w:rsidRPr="003D5429">
              <w:rPr>
                <w:sz w:val="28"/>
                <w:szCs w:val="28"/>
              </w:rPr>
              <w:t>-</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w:t>
            </w:r>
          </w:p>
        </w:tc>
        <w:tc>
          <w:tcPr>
            <w:tcW w:w="0" w:type="auto"/>
            <w:vAlign w:val="center"/>
          </w:tcPr>
          <w:p w:rsidR="003D5429" w:rsidRPr="003D5429" w:rsidRDefault="003D5429" w:rsidP="00EE1A63">
            <w:pPr>
              <w:spacing w:line="360" w:lineRule="auto"/>
              <w:contextualSpacing/>
              <w:jc w:val="center"/>
              <w:rPr>
                <w:sz w:val="28"/>
                <w:szCs w:val="28"/>
              </w:rPr>
            </w:pPr>
            <w:r w:rsidRPr="003D5429">
              <w:rPr>
                <w:sz w:val="28"/>
                <w:szCs w:val="28"/>
              </w:rPr>
              <w:t>4500</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7,27</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4500</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w:t>
            </w:r>
          </w:p>
        </w:tc>
      </w:tr>
      <w:tr w:rsidR="00EE1A63" w:rsidRPr="003D5429" w:rsidTr="00EE1A63">
        <w:trPr>
          <w:trHeight w:val="463"/>
        </w:trPr>
        <w:tc>
          <w:tcPr>
            <w:tcW w:w="0" w:type="auto"/>
          </w:tcPr>
          <w:p w:rsidR="003D5429" w:rsidRPr="003D5429" w:rsidRDefault="003D5429" w:rsidP="00EE1A63">
            <w:pPr>
              <w:pStyle w:val="HTML"/>
              <w:jc w:val="both"/>
              <w:rPr>
                <w:rFonts w:ascii="Times New Roman" w:hAnsi="Times New Roman" w:cs="Times New Roman"/>
                <w:sz w:val="28"/>
                <w:szCs w:val="28"/>
              </w:rPr>
            </w:pPr>
            <w:r w:rsidRPr="003D5429">
              <w:rPr>
                <w:rFonts w:ascii="Times New Roman" w:hAnsi="Times New Roman" w:cs="Times New Roman"/>
                <w:sz w:val="28"/>
                <w:szCs w:val="28"/>
              </w:rPr>
              <w:t>Всего поступило</w:t>
            </w:r>
          </w:p>
        </w:tc>
        <w:tc>
          <w:tcPr>
            <w:tcW w:w="0" w:type="auto"/>
            <w:vAlign w:val="center"/>
          </w:tcPr>
          <w:p w:rsidR="003D5429" w:rsidRPr="003D5429" w:rsidRDefault="003D5429" w:rsidP="00EE1A63">
            <w:pPr>
              <w:spacing w:line="360" w:lineRule="auto"/>
              <w:contextualSpacing/>
              <w:jc w:val="center"/>
              <w:rPr>
                <w:sz w:val="28"/>
                <w:szCs w:val="28"/>
              </w:rPr>
            </w:pPr>
            <w:r>
              <w:rPr>
                <w:sz w:val="28"/>
                <w:szCs w:val="28"/>
              </w:rPr>
              <w:t>46612</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100</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61929</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100</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15317</w:t>
            </w:r>
          </w:p>
        </w:tc>
        <w:tc>
          <w:tcPr>
            <w:tcW w:w="0" w:type="auto"/>
            <w:vAlign w:val="center"/>
          </w:tcPr>
          <w:p w:rsidR="003D5429" w:rsidRPr="003D5429" w:rsidRDefault="00EE1A63" w:rsidP="00EE1A63">
            <w:pPr>
              <w:spacing w:line="360" w:lineRule="auto"/>
              <w:contextualSpacing/>
              <w:jc w:val="center"/>
              <w:rPr>
                <w:sz w:val="28"/>
                <w:szCs w:val="28"/>
              </w:rPr>
            </w:pPr>
            <w:r>
              <w:rPr>
                <w:sz w:val="28"/>
                <w:szCs w:val="28"/>
              </w:rPr>
              <w:t>132,86</w:t>
            </w:r>
          </w:p>
        </w:tc>
      </w:tr>
    </w:tbl>
    <w:p w:rsidR="00422BB5" w:rsidRDefault="00422BB5" w:rsidP="00F5387E">
      <w:pPr>
        <w:pStyle w:val="HTML"/>
        <w:spacing w:line="360" w:lineRule="auto"/>
        <w:jc w:val="both"/>
        <w:rPr>
          <w:rFonts w:ascii="Times New Roman" w:hAnsi="Times New Roman" w:cs="Times New Roman"/>
          <w:sz w:val="28"/>
          <w:szCs w:val="28"/>
        </w:rPr>
      </w:pPr>
    </w:p>
    <w:p w:rsidR="00422BB5" w:rsidRDefault="00422BB5"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Если рассматривать общую сумму оттока средств, то она увеличилась на 15317 тыс. руб. составив на конец </w:t>
      </w:r>
      <w:smartTag w:uri="urn:schemas-microsoft-com:office:smarttags" w:element="metricconverter">
        <w:smartTagPr>
          <w:attr w:name="ProductID" w:val="2009 г"/>
        </w:smartTagPr>
        <w:r>
          <w:rPr>
            <w:rFonts w:ascii="Times New Roman" w:hAnsi="Times New Roman" w:cs="Times New Roman"/>
            <w:sz w:val="28"/>
            <w:szCs w:val="28"/>
          </w:rPr>
          <w:t>2009 г</w:t>
        </w:r>
      </w:smartTag>
      <w:r>
        <w:rPr>
          <w:rFonts w:ascii="Times New Roman" w:hAnsi="Times New Roman" w:cs="Times New Roman"/>
          <w:sz w:val="28"/>
          <w:szCs w:val="28"/>
        </w:rPr>
        <w:t>. 61929 тыс. руб.</w:t>
      </w:r>
    </w:p>
    <w:p w:rsidR="00EE1A63" w:rsidRDefault="00422BB5"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645FB2">
        <w:rPr>
          <w:rFonts w:ascii="Times New Roman" w:hAnsi="Times New Roman" w:cs="Times New Roman"/>
          <w:sz w:val="28"/>
          <w:szCs w:val="28"/>
        </w:rPr>
        <w:t xml:space="preserve">Основными статьями расходов средств являются затраты на оплату товаров, услуг, сырья – порядка 33%,расходы на оплату труда приблизительно 20% и расходы по налогам и сборам около 22% . В общей структуре эти показатели занимают наибольший удельный вес, при </w:t>
      </w:r>
      <w:r>
        <w:rPr>
          <w:rFonts w:ascii="Times New Roman" w:hAnsi="Times New Roman" w:cs="Times New Roman"/>
          <w:sz w:val="28"/>
          <w:szCs w:val="28"/>
        </w:rPr>
        <w:t>все статьи</w:t>
      </w:r>
      <w:r w:rsidR="00645FB2">
        <w:rPr>
          <w:rFonts w:ascii="Times New Roman" w:hAnsi="Times New Roman" w:cs="Times New Roman"/>
          <w:sz w:val="28"/>
          <w:szCs w:val="28"/>
        </w:rPr>
        <w:t xml:space="preserve"> увеличились в </w:t>
      </w:r>
      <w:smartTag w:uri="urn:schemas-microsoft-com:office:smarttags" w:element="metricconverter">
        <w:smartTagPr>
          <w:attr w:name="ProductID" w:val="2009 г"/>
        </w:smartTagPr>
        <w:r w:rsidR="00645FB2">
          <w:rPr>
            <w:rFonts w:ascii="Times New Roman" w:hAnsi="Times New Roman" w:cs="Times New Roman"/>
            <w:sz w:val="28"/>
            <w:szCs w:val="28"/>
          </w:rPr>
          <w:t>2009 г</w:t>
        </w:r>
      </w:smartTag>
      <w:r w:rsidR="00645FB2">
        <w:rPr>
          <w:rFonts w:ascii="Times New Roman" w:hAnsi="Times New Roman" w:cs="Times New Roman"/>
          <w:sz w:val="28"/>
          <w:szCs w:val="28"/>
        </w:rPr>
        <w:t>. на 11674 тыс. руб.</w:t>
      </w:r>
      <w:r>
        <w:rPr>
          <w:rFonts w:ascii="Times New Roman" w:hAnsi="Times New Roman" w:cs="Times New Roman"/>
          <w:sz w:val="28"/>
          <w:szCs w:val="28"/>
        </w:rPr>
        <w:t xml:space="preserve"> 2679 тыс. руб. </w:t>
      </w:r>
      <w:r w:rsidR="00645FB2">
        <w:rPr>
          <w:rFonts w:ascii="Times New Roman" w:hAnsi="Times New Roman" w:cs="Times New Roman"/>
          <w:sz w:val="28"/>
          <w:szCs w:val="28"/>
        </w:rPr>
        <w:t>и 4602 тыс. руб. соответственно.</w:t>
      </w:r>
      <w:r>
        <w:rPr>
          <w:rFonts w:ascii="Times New Roman" w:hAnsi="Times New Roman" w:cs="Times New Roman"/>
          <w:sz w:val="28"/>
          <w:szCs w:val="28"/>
        </w:rPr>
        <w:t xml:space="preserve"> Остальная часть приходится на прочие расходы (сократились в </w:t>
      </w:r>
      <w:smartTag w:uri="urn:schemas-microsoft-com:office:smarttags" w:element="metricconverter">
        <w:smartTagPr>
          <w:attr w:name="ProductID" w:val="2009 г"/>
        </w:smartTagPr>
        <w:r>
          <w:rPr>
            <w:rFonts w:ascii="Times New Roman" w:hAnsi="Times New Roman" w:cs="Times New Roman"/>
            <w:sz w:val="28"/>
            <w:szCs w:val="28"/>
          </w:rPr>
          <w:t>2009 г</w:t>
        </w:r>
      </w:smartTag>
      <w:r>
        <w:rPr>
          <w:rFonts w:ascii="Times New Roman" w:hAnsi="Times New Roman" w:cs="Times New Roman"/>
          <w:sz w:val="28"/>
          <w:szCs w:val="28"/>
        </w:rPr>
        <w:t xml:space="preserve">. на 8641 тыс. руб.), приобретение объектов основных средств, доходных вложений в материальные ценности и нематериальные активы (присутствовали в балансе только в </w:t>
      </w:r>
      <w:smartTag w:uri="urn:schemas-microsoft-com:office:smarttags" w:element="metricconverter">
        <w:smartTagPr>
          <w:attr w:name="ProductID" w:val="2009 г"/>
        </w:smartTagPr>
        <w:r>
          <w:rPr>
            <w:rFonts w:ascii="Times New Roman" w:hAnsi="Times New Roman" w:cs="Times New Roman"/>
            <w:sz w:val="28"/>
            <w:szCs w:val="28"/>
          </w:rPr>
          <w:t>2009 г</w:t>
        </w:r>
      </w:smartTag>
      <w:r>
        <w:rPr>
          <w:rFonts w:ascii="Times New Roman" w:hAnsi="Times New Roman" w:cs="Times New Roman"/>
          <w:sz w:val="28"/>
          <w:szCs w:val="28"/>
        </w:rPr>
        <w:t>.).</w:t>
      </w:r>
    </w:p>
    <w:p w:rsidR="00E06CE1" w:rsidRPr="007C275D" w:rsidRDefault="00E06CE1" w:rsidP="00422BB5">
      <w:pPr>
        <w:pStyle w:val="ab"/>
        <w:spacing w:line="360" w:lineRule="auto"/>
        <w:ind w:firstLine="708"/>
        <w:jc w:val="both"/>
        <w:rPr>
          <w:rFonts w:ascii="Times New Roman" w:hAnsi="Times New Roman" w:cs="Times New Roman"/>
          <w:sz w:val="28"/>
          <w:szCs w:val="28"/>
        </w:rPr>
      </w:pPr>
      <w:r w:rsidRPr="007C275D">
        <w:rPr>
          <w:rFonts w:ascii="Times New Roman" w:hAnsi="Times New Roman" w:cs="Times New Roman"/>
          <w:sz w:val="28"/>
          <w:szCs w:val="28"/>
        </w:rPr>
        <w:t>Основываясь на результатах прямого и косвенного анализа движения денежных средств, руководство организации может корректировать свою финансовую политику в отношениях с дебиторами и кредиторами, принимать решения по формированию необходимых объемов производственных запасов, созданию резервов, реинвестированию прибыли, ее распределению и потреблению с учетом имеющихся финансовых возможностей и уровня обеспеченности денежными ресурсами</w:t>
      </w:r>
      <w:r w:rsidRPr="00793014">
        <w:t xml:space="preserve">. </w:t>
      </w:r>
    </w:p>
    <w:p w:rsidR="00E06CE1" w:rsidRDefault="00E06CE1" w:rsidP="00F5387E">
      <w:pPr>
        <w:pStyle w:val="HTML"/>
        <w:spacing w:line="360" w:lineRule="auto"/>
        <w:jc w:val="both"/>
        <w:rPr>
          <w:rFonts w:ascii="Times New Roman" w:hAnsi="Times New Roman" w:cs="Times New Roman"/>
          <w:sz w:val="28"/>
          <w:szCs w:val="28"/>
        </w:rPr>
      </w:pPr>
    </w:p>
    <w:p w:rsidR="00EE1A63" w:rsidRPr="00C029C4" w:rsidRDefault="00EE1A63" w:rsidP="00EE1A63">
      <w:pPr>
        <w:spacing w:line="360" w:lineRule="auto"/>
        <w:ind w:left="540" w:hanging="540"/>
        <w:jc w:val="both"/>
        <w:rPr>
          <w:sz w:val="28"/>
          <w:szCs w:val="28"/>
        </w:rPr>
      </w:pPr>
      <w:r>
        <w:rPr>
          <w:sz w:val="28"/>
          <w:szCs w:val="28"/>
        </w:rPr>
        <w:t>2.4. Анализ эффективности управления денежными потоками предприятия</w:t>
      </w:r>
    </w:p>
    <w:p w:rsidR="005848A6" w:rsidRDefault="005848A6" w:rsidP="00F5387E">
      <w:pPr>
        <w:pStyle w:val="HTML"/>
        <w:spacing w:line="360" w:lineRule="auto"/>
        <w:jc w:val="both"/>
        <w:rPr>
          <w:rFonts w:ascii="Times New Roman" w:hAnsi="Times New Roman" w:cs="Times New Roman"/>
          <w:sz w:val="28"/>
          <w:szCs w:val="28"/>
        </w:rPr>
      </w:pPr>
    </w:p>
    <w:p w:rsidR="00EE1A63" w:rsidRDefault="00C8459B"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Анализ эффективности управления денежными потоками необходимо начать с анализа операционного, финансового циклов, необходимо также оценить эффективность денежного потока. </w:t>
      </w:r>
      <w:r w:rsidR="00037310">
        <w:rPr>
          <w:rFonts w:ascii="Times New Roman" w:hAnsi="Times New Roman" w:cs="Times New Roman"/>
          <w:sz w:val="28"/>
          <w:szCs w:val="28"/>
        </w:rPr>
        <w:t>Для удобства анализа представим данные показатели в таблице.</w:t>
      </w:r>
    </w:p>
    <w:p w:rsidR="00037310" w:rsidRDefault="00037310" w:rsidP="00F5387E">
      <w:pPr>
        <w:pStyle w:val="HTML"/>
        <w:spacing w:line="360" w:lineRule="auto"/>
        <w:jc w:val="both"/>
        <w:rPr>
          <w:rFonts w:ascii="Times New Roman" w:hAnsi="Times New Roman" w:cs="Times New Roman"/>
          <w:sz w:val="28"/>
          <w:szCs w:val="28"/>
        </w:rPr>
      </w:pPr>
    </w:p>
    <w:p w:rsidR="00037310" w:rsidRDefault="00037310" w:rsidP="00037310">
      <w:pPr>
        <w:spacing w:line="360" w:lineRule="auto"/>
        <w:ind w:left="1792" w:hanging="1592"/>
        <w:contextualSpacing/>
        <w:jc w:val="both"/>
        <w:rPr>
          <w:sz w:val="28"/>
          <w:szCs w:val="28"/>
        </w:rPr>
      </w:pPr>
      <w:r>
        <w:rPr>
          <w:sz w:val="28"/>
          <w:szCs w:val="28"/>
        </w:rPr>
        <w:t>Таблица 13 – Анализ эффективности управления денежными потоками</w:t>
      </w:r>
      <w:r w:rsidR="00322E99">
        <w:rPr>
          <w:sz w:val="28"/>
          <w:szCs w:val="28"/>
        </w:rPr>
        <w:t xml:space="preserve"> за 2007</w:t>
      </w:r>
      <w:r>
        <w:rPr>
          <w:sz w:val="28"/>
          <w:szCs w:val="28"/>
        </w:rPr>
        <w:t>-2009 гг. МУП «Сервисбаза»</w:t>
      </w:r>
    </w:p>
    <w:p w:rsidR="00037310" w:rsidRDefault="00037310" w:rsidP="00F5387E">
      <w:pPr>
        <w:pStyle w:val="HTML"/>
        <w:spacing w:line="360" w:lineRule="auto"/>
        <w:jc w:val="both"/>
        <w:rPr>
          <w:rFonts w:ascii="Times New Roman" w:hAnsi="Times New Roman" w:cs="Times New Roman"/>
          <w:sz w:val="28"/>
          <w:szCs w:val="28"/>
        </w:rPr>
      </w:pPr>
    </w:p>
    <w:tbl>
      <w:tblPr>
        <w:tblStyle w:val="a7"/>
        <w:tblW w:w="9729" w:type="dxa"/>
        <w:tblInd w:w="-158" w:type="dxa"/>
        <w:tblLayout w:type="fixed"/>
        <w:tblLook w:val="01E0" w:firstRow="1" w:lastRow="1" w:firstColumn="1" w:lastColumn="1" w:noHBand="0" w:noVBand="0"/>
      </w:tblPr>
      <w:tblGrid>
        <w:gridCol w:w="4802"/>
        <w:gridCol w:w="1078"/>
        <w:gridCol w:w="1035"/>
        <w:gridCol w:w="1372"/>
        <w:gridCol w:w="1442"/>
      </w:tblGrid>
      <w:tr w:rsidR="00037310" w:rsidTr="00037310">
        <w:tc>
          <w:tcPr>
            <w:tcW w:w="4802" w:type="dxa"/>
          </w:tcPr>
          <w:p w:rsidR="00037310" w:rsidRPr="004446A3" w:rsidRDefault="00037310" w:rsidP="00037310">
            <w:pPr>
              <w:pStyle w:val="HTML"/>
              <w:rPr>
                <w:rFonts w:ascii="Times New Roman" w:hAnsi="Times New Roman" w:cs="Times New Roman"/>
                <w:sz w:val="28"/>
                <w:szCs w:val="28"/>
              </w:rPr>
            </w:pPr>
            <w:r w:rsidRPr="004446A3">
              <w:rPr>
                <w:rFonts w:ascii="Times New Roman" w:hAnsi="Times New Roman" w:cs="Times New Roman"/>
                <w:sz w:val="28"/>
                <w:szCs w:val="28"/>
              </w:rPr>
              <w:t>Показатели</w:t>
            </w:r>
          </w:p>
        </w:tc>
        <w:tc>
          <w:tcPr>
            <w:tcW w:w="1078" w:type="dxa"/>
          </w:tcPr>
          <w:p w:rsidR="00037310" w:rsidRPr="004446A3" w:rsidRDefault="00037310" w:rsidP="00037310">
            <w:pPr>
              <w:pStyle w:val="HTML"/>
              <w:rPr>
                <w:rFonts w:ascii="Times New Roman" w:hAnsi="Times New Roman" w:cs="Times New Roman"/>
                <w:sz w:val="28"/>
                <w:szCs w:val="28"/>
              </w:rPr>
            </w:pPr>
            <w:smartTag w:uri="urn:schemas-microsoft-com:office:smarttags" w:element="metricconverter">
              <w:smartTagPr>
                <w:attr w:name="ProductID" w:val="2007 г"/>
              </w:smartTagPr>
              <w:r w:rsidRPr="004446A3">
                <w:rPr>
                  <w:rFonts w:ascii="Times New Roman" w:hAnsi="Times New Roman" w:cs="Times New Roman"/>
                  <w:sz w:val="28"/>
                  <w:szCs w:val="28"/>
                </w:rPr>
                <w:t>2007 г</w:t>
              </w:r>
            </w:smartTag>
            <w:r w:rsidRPr="004446A3">
              <w:rPr>
                <w:rFonts w:ascii="Times New Roman" w:hAnsi="Times New Roman" w:cs="Times New Roman"/>
                <w:sz w:val="28"/>
                <w:szCs w:val="28"/>
              </w:rPr>
              <w:t>.</w:t>
            </w:r>
          </w:p>
        </w:tc>
        <w:tc>
          <w:tcPr>
            <w:tcW w:w="1035" w:type="dxa"/>
          </w:tcPr>
          <w:p w:rsidR="00037310" w:rsidRPr="004446A3" w:rsidRDefault="00037310" w:rsidP="00037310">
            <w:pPr>
              <w:pStyle w:val="HTML"/>
              <w:rPr>
                <w:rFonts w:ascii="Times New Roman" w:hAnsi="Times New Roman" w:cs="Times New Roman"/>
                <w:sz w:val="28"/>
                <w:szCs w:val="28"/>
              </w:rPr>
            </w:pPr>
            <w:smartTag w:uri="urn:schemas-microsoft-com:office:smarttags" w:element="metricconverter">
              <w:smartTagPr>
                <w:attr w:name="ProductID" w:val="2008 г"/>
              </w:smartTagPr>
              <w:r w:rsidRPr="004446A3">
                <w:rPr>
                  <w:rFonts w:ascii="Times New Roman" w:hAnsi="Times New Roman" w:cs="Times New Roman"/>
                  <w:sz w:val="28"/>
                  <w:szCs w:val="28"/>
                </w:rPr>
                <w:t>2008 г</w:t>
              </w:r>
            </w:smartTag>
            <w:r w:rsidRPr="004446A3">
              <w:rPr>
                <w:rFonts w:ascii="Times New Roman" w:hAnsi="Times New Roman" w:cs="Times New Roman"/>
                <w:sz w:val="28"/>
                <w:szCs w:val="28"/>
              </w:rPr>
              <w:t>.</w:t>
            </w:r>
          </w:p>
        </w:tc>
        <w:tc>
          <w:tcPr>
            <w:tcW w:w="1372" w:type="dxa"/>
          </w:tcPr>
          <w:p w:rsidR="00037310" w:rsidRPr="004446A3" w:rsidRDefault="00037310" w:rsidP="00037310">
            <w:pPr>
              <w:pStyle w:val="HTML"/>
              <w:tabs>
                <w:tab w:val="clear" w:pos="916"/>
                <w:tab w:val="clear" w:pos="2748"/>
              </w:tabs>
              <w:rPr>
                <w:rFonts w:ascii="Times New Roman" w:hAnsi="Times New Roman" w:cs="Times New Roman"/>
                <w:sz w:val="28"/>
                <w:szCs w:val="28"/>
              </w:rPr>
            </w:pPr>
            <w:smartTag w:uri="urn:schemas-microsoft-com:office:smarttags" w:element="metricconverter">
              <w:smartTagPr>
                <w:attr w:name="ProductID" w:val="2009 г"/>
              </w:smartTagPr>
              <w:r w:rsidRPr="004446A3">
                <w:rPr>
                  <w:rFonts w:ascii="Times New Roman" w:hAnsi="Times New Roman" w:cs="Times New Roman"/>
                  <w:sz w:val="28"/>
                  <w:szCs w:val="28"/>
                </w:rPr>
                <w:t>2009 г</w:t>
              </w:r>
            </w:smartTag>
            <w:r w:rsidRPr="004446A3">
              <w:rPr>
                <w:rFonts w:ascii="Times New Roman" w:hAnsi="Times New Roman" w:cs="Times New Roman"/>
                <w:sz w:val="28"/>
                <w:szCs w:val="28"/>
              </w:rPr>
              <w:t>.</w:t>
            </w:r>
          </w:p>
        </w:tc>
        <w:tc>
          <w:tcPr>
            <w:tcW w:w="1442" w:type="dxa"/>
          </w:tcPr>
          <w:p w:rsidR="00037310" w:rsidRPr="004446A3" w:rsidRDefault="00037310" w:rsidP="00037310">
            <w:pPr>
              <w:pStyle w:val="HTML"/>
              <w:rPr>
                <w:rFonts w:ascii="Times New Roman" w:hAnsi="Times New Roman" w:cs="Times New Roman"/>
                <w:sz w:val="28"/>
                <w:szCs w:val="28"/>
              </w:rPr>
            </w:pPr>
            <w:r w:rsidRPr="004446A3">
              <w:rPr>
                <w:rFonts w:ascii="Times New Roman" w:hAnsi="Times New Roman" w:cs="Times New Roman"/>
                <w:sz w:val="28"/>
                <w:szCs w:val="28"/>
              </w:rPr>
              <w:t xml:space="preserve">Отклонение </w:t>
            </w:r>
            <w:smartTag w:uri="urn:schemas-microsoft-com:office:smarttags" w:element="metricconverter">
              <w:smartTagPr>
                <w:attr w:name="ProductID" w:val="2009 г"/>
              </w:smartTagPr>
              <w:r w:rsidRPr="004446A3">
                <w:rPr>
                  <w:rFonts w:ascii="Times New Roman" w:hAnsi="Times New Roman" w:cs="Times New Roman"/>
                  <w:sz w:val="28"/>
                  <w:szCs w:val="28"/>
                </w:rPr>
                <w:t>2009 г</w:t>
              </w:r>
            </w:smartTag>
            <w:r w:rsidRPr="004446A3">
              <w:rPr>
                <w:rFonts w:ascii="Times New Roman" w:hAnsi="Times New Roman" w:cs="Times New Roman"/>
                <w:sz w:val="28"/>
                <w:szCs w:val="28"/>
              </w:rPr>
              <w:t xml:space="preserve">. к </w:t>
            </w:r>
            <w:smartTag w:uri="urn:schemas-microsoft-com:office:smarttags" w:element="metricconverter">
              <w:smartTagPr>
                <w:attr w:name="ProductID" w:val="2007 г"/>
              </w:smartTagPr>
              <w:r w:rsidRPr="004446A3">
                <w:rPr>
                  <w:rFonts w:ascii="Times New Roman" w:hAnsi="Times New Roman" w:cs="Times New Roman"/>
                  <w:sz w:val="28"/>
                  <w:szCs w:val="28"/>
                </w:rPr>
                <w:t>2007 г</w:t>
              </w:r>
            </w:smartTag>
            <w:r w:rsidRPr="004446A3">
              <w:rPr>
                <w:rFonts w:ascii="Times New Roman" w:hAnsi="Times New Roman" w:cs="Times New Roman"/>
                <w:sz w:val="28"/>
                <w:szCs w:val="28"/>
              </w:rPr>
              <w:t>.</w:t>
            </w:r>
          </w:p>
        </w:tc>
      </w:tr>
      <w:tr w:rsidR="00037310" w:rsidTr="00037310">
        <w:tc>
          <w:tcPr>
            <w:tcW w:w="4802" w:type="dxa"/>
          </w:tcPr>
          <w:p w:rsidR="00037310"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1</w:t>
            </w:r>
          </w:p>
        </w:tc>
        <w:tc>
          <w:tcPr>
            <w:tcW w:w="1078" w:type="dxa"/>
          </w:tcPr>
          <w:p w:rsidR="00037310"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2</w:t>
            </w:r>
          </w:p>
        </w:tc>
        <w:tc>
          <w:tcPr>
            <w:tcW w:w="1035" w:type="dxa"/>
          </w:tcPr>
          <w:p w:rsidR="00037310"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3</w:t>
            </w:r>
          </w:p>
        </w:tc>
        <w:tc>
          <w:tcPr>
            <w:tcW w:w="1372" w:type="dxa"/>
          </w:tcPr>
          <w:p w:rsidR="00037310"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4</w:t>
            </w:r>
          </w:p>
        </w:tc>
        <w:tc>
          <w:tcPr>
            <w:tcW w:w="1442" w:type="dxa"/>
          </w:tcPr>
          <w:p w:rsidR="00037310"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5</w:t>
            </w:r>
          </w:p>
        </w:tc>
      </w:tr>
      <w:tr w:rsidR="00037310" w:rsidTr="00037310">
        <w:tc>
          <w:tcPr>
            <w:tcW w:w="4802" w:type="dxa"/>
          </w:tcPr>
          <w:p w:rsidR="00037310" w:rsidRDefault="00037310" w:rsidP="00037310">
            <w:pPr>
              <w:pStyle w:val="HTML"/>
              <w:rPr>
                <w:rFonts w:ascii="Times New Roman" w:hAnsi="Times New Roman" w:cs="Times New Roman"/>
                <w:sz w:val="28"/>
                <w:szCs w:val="28"/>
              </w:rPr>
            </w:pPr>
            <w:r>
              <w:rPr>
                <w:rFonts w:ascii="Times New Roman" w:hAnsi="Times New Roman" w:cs="Times New Roman"/>
                <w:sz w:val="28"/>
                <w:szCs w:val="28"/>
              </w:rPr>
              <w:t>Операционный цикл, дн.</w:t>
            </w:r>
          </w:p>
        </w:tc>
        <w:tc>
          <w:tcPr>
            <w:tcW w:w="1078" w:type="dxa"/>
            <w:vAlign w:val="center"/>
          </w:tcPr>
          <w:p w:rsidR="00037310"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35</w:t>
            </w:r>
          </w:p>
        </w:tc>
        <w:tc>
          <w:tcPr>
            <w:tcW w:w="1035" w:type="dxa"/>
            <w:vAlign w:val="center"/>
          </w:tcPr>
          <w:p w:rsidR="00037310"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26</w:t>
            </w:r>
          </w:p>
        </w:tc>
        <w:tc>
          <w:tcPr>
            <w:tcW w:w="1372" w:type="dxa"/>
            <w:vAlign w:val="center"/>
          </w:tcPr>
          <w:p w:rsidR="00037310"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26</w:t>
            </w:r>
          </w:p>
        </w:tc>
        <w:tc>
          <w:tcPr>
            <w:tcW w:w="1442" w:type="dxa"/>
            <w:vAlign w:val="center"/>
          </w:tcPr>
          <w:p w:rsidR="00037310"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- 9</w:t>
            </w:r>
          </w:p>
        </w:tc>
      </w:tr>
      <w:tr w:rsidR="00037310" w:rsidTr="00037310">
        <w:tc>
          <w:tcPr>
            <w:tcW w:w="4802" w:type="dxa"/>
          </w:tcPr>
          <w:p w:rsidR="00037310" w:rsidRDefault="00037310" w:rsidP="00037310">
            <w:pPr>
              <w:pStyle w:val="HTML"/>
              <w:rPr>
                <w:rFonts w:ascii="Times New Roman" w:hAnsi="Times New Roman" w:cs="Times New Roman"/>
                <w:sz w:val="28"/>
                <w:szCs w:val="28"/>
              </w:rPr>
            </w:pPr>
            <w:r>
              <w:rPr>
                <w:rFonts w:ascii="Times New Roman" w:hAnsi="Times New Roman" w:cs="Times New Roman"/>
                <w:sz w:val="28"/>
                <w:szCs w:val="28"/>
              </w:rPr>
              <w:t>Финансовый цикл, дн.</w:t>
            </w:r>
          </w:p>
        </w:tc>
        <w:tc>
          <w:tcPr>
            <w:tcW w:w="1078" w:type="dxa"/>
            <w:vAlign w:val="center"/>
          </w:tcPr>
          <w:p w:rsidR="00037310"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13</w:t>
            </w:r>
          </w:p>
        </w:tc>
        <w:tc>
          <w:tcPr>
            <w:tcW w:w="1035" w:type="dxa"/>
            <w:vAlign w:val="center"/>
          </w:tcPr>
          <w:p w:rsidR="00037310"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14</w:t>
            </w:r>
          </w:p>
        </w:tc>
        <w:tc>
          <w:tcPr>
            <w:tcW w:w="1372" w:type="dxa"/>
            <w:vAlign w:val="center"/>
          </w:tcPr>
          <w:p w:rsidR="00037310"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17</w:t>
            </w:r>
          </w:p>
        </w:tc>
        <w:tc>
          <w:tcPr>
            <w:tcW w:w="1442" w:type="dxa"/>
            <w:vAlign w:val="center"/>
          </w:tcPr>
          <w:p w:rsidR="00037310"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4</w:t>
            </w:r>
          </w:p>
        </w:tc>
      </w:tr>
      <w:tr w:rsidR="00037310" w:rsidTr="00037310">
        <w:tc>
          <w:tcPr>
            <w:tcW w:w="4802" w:type="dxa"/>
          </w:tcPr>
          <w:p w:rsidR="00037310" w:rsidRDefault="00322E99" w:rsidP="00037310">
            <w:pPr>
              <w:pStyle w:val="HTML"/>
              <w:rPr>
                <w:rFonts w:ascii="Times New Roman" w:hAnsi="Times New Roman" w:cs="Times New Roman"/>
                <w:sz w:val="28"/>
                <w:szCs w:val="28"/>
              </w:rPr>
            </w:pPr>
            <w:r>
              <w:rPr>
                <w:rFonts w:ascii="Times New Roman" w:hAnsi="Times New Roman" w:cs="Times New Roman"/>
                <w:sz w:val="28"/>
                <w:szCs w:val="28"/>
              </w:rPr>
              <w:t xml:space="preserve">Коэффициент </w:t>
            </w:r>
            <w:r w:rsidR="00037310">
              <w:rPr>
                <w:rFonts w:ascii="Times New Roman" w:hAnsi="Times New Roman" w:cs="Times New Roman"/>
                <w:sz w:val="28"/>
                <w:szCs w:val="28"/>
              </w:rPr>
              <w:t>эффективности денежного потока</w:t>
            </w:r>
          </w:p>
        </w:tc>
        <w:tc>
          <w:tcPr>
            <w:tcW w:w="1078" w:type="dxa"/>
            <w:vAlign w:val="center"/>
          </w:tcPr>
          <w:p w:rsidR="00037310"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0,199</w:t>
            </w:r>
          </w:p>
        </w:tc>
        <w:tc>
          <w:tcPr>
            <w:tcW w:w="1035" w:type="dxa"/>
            <w:vAlign w:val="center"/>
          </w:tcPr>
          <w:p w:rsidR="00037310"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0,572</w:t>
            </w:r>
          </w:p>
        </w:tc>
        <w:tc>
          <w:tcPr>
            <w:tcW w:w="1372" w:type="dxa"/>
            <w:vAlign w:val="center"/>
          </w:tcPr>
          <w:p w:rsidR="00037310"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0,501</w:t>
            </w:r>
          </w:p>
        </w:tc>
        <w:tc>
          <w:tcPr>
            <w:tcW w:w="1442" w:type="dxa"/>
            <w:vAlign w:val="center"/>
          </w:tcPr>
          <w:p w:rsidR="00037310"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0,302</w:t>
            </w:r>
          </w:p>
        </w:tc>
      </w:tr>
    </w:tbl>
    <w:p w:rsidR="00037310" w:rsidRDefault="00037310" w:rsidP="00037310">
      <w:pPr>
        <w:pStyle w:val="HTML"/>
        <w:spacing w:line="360" w:lineRule="auto"/>
        <w:jc w:val="right"/>
        <w:rPr>
          <w:rFonts w:ascii="Times New Roman" w:hAnsi="Times New Roman" w:cs="Times New Roman"/>
          <w:sz w:val="28"/>
          <w:szCs w:val="28"/>
        </w:rPr>
      </w:pPr>
      <w:r>
        <w:rPr>
          <w:rFonts w:ascii="Times New Roman" w:hAnsi="Times New Roman" w:cs="Times New Roman"/>
          <w:sz w:val="28"/>
          <w:szCs w:val="28"/>
        </w:rPr>
        <w:t>Продолжение таблицы 13</w:t>
      </w:r>
    </w:p>
    <w:tbl>
      <w:tblPr>
        <w:tblStyle w:val="a7"/>
        <w:tblW w:w="9729" w:type="dxa"/>
        <w:tblInd w:w="-158" w:type="dxa"/>
        <w:tblLayout w:type="fixed"/>
        <w:tblLook w:val="01E0" w:firstRow="1" w:lastRow="1" w:firstColumn="1" w:lastColumn="1" w:noHBand="0" w:noVBand="0"/>
      </w:tblPr>
      <w:tblGrid>
        <w:gridCol w:w="4802"/>
        <w:gridCol w:w="1078"/>
        <w:gridCol w:w="1035"/>
        <w:gridCol w:w="1372"/>
        <w:gridCol w:w="1442"/>
      </w:tblGrid>
      <w:tr w:rsidR="00037310" w:rsidTr="00F46040">
        <w:tc>
          <w:tcPr>
            <w:tcW w:w="4802" w:type="dxa"/>
          </w:tcPr>
          <w:p w:rsidR="00037310" w:rsidRDefault="00037310" w:rsidP="00F46040">
            <w:pPr>
              <w:pStyle w:val="HTML"/>
              <w:jc w:val="center"/>
              <w:rPr>
                <w:rFonts w:ascii="Times New Roman" w:hAnsi="Times New Roman" w:cs="Times New Roman"/>
                <w:sz w:val="28"/>
                <w:szCs w:val="28"/>
              </w:rPr>
            </w:pPr>
            <w:r>
              <w:rPr>
                <w:rFonts w:ascii="Times New Roman" w:hAnsi="Times New Roman" w:cs="Times New Roman"/>
                <w:sz w:val="28"/>
                <w:szCs w:val="28"/>
              </w:rPr>
              <w:t>1</w:t>
            </w:r>
          </w:p>
        </w:tc>
        <w:tc>
          <w:tcPr>
            <w:tcW w:w="1078" w:type="dxa"/>
          </w:tcPr>
          <w:p w:rsidR="00037310" w:rsidRDefault="00037310" w:rsidP="00F46040">
            <w:pPr>
              <w:pStyle w:val="HTML"/>
              <w:jc w:val="center"/>
              <w:rPr>
                <w:rFonts w:ascii="Times New Roman" w:hAnsi="Times New Roman" w:cs="Times New Roman"/>
                <w:sz w:val="28"/>
                <w:szCs w:val="28"/>
              </w:rPr>
            </w:pPr>
            <w:r>
              <w:rPr>
                <w:rFonts w:ascii="Times New Roman" w:hAnsi="Times New Roman" w:cs="Times New Roman"/>
                <w:sz w:val="28"/>
                <w:szCs w:val="28"/>
              </w:rPr>
              <w:t>2</w:t>
            </w:r>
          </w:p>
        </w:tc>
        <w:tc>
          <w:tcPr>
            <w:tcW w:w="1035" w:type="dxa"/>
          </w:tcPr>
          <w:p w:rsidR="00037310" w:rsidRDefault="00037310" w:rsidP="00F46040">
            <w:pPr>
              <w:pStyle w:val="HTML"/>
              <w:jc w:val="center"/>
              <w:rPr>
                <w:rFonts w:ascii="Times New Roman" w:hAnsi="Times New Roman" w:cs="Times New Roman"/>
                <w:sz w:val="28"/>
                <w:szCs w:val="28"/>
              </w:rPr>
            </w:pPr>
            <w:r>
              <w:rPr>
                <w:rFonts w:ascii="Times New Roman" w:hAnsi="Times New Roman" w:cs="Times New Roman"/>
                <w:sz w:val="28"/>
                <w:szCs w:val="28"/>
              </w:rPr>
              <w:t>3</w:t>
            </w:r>
          </w:p>
        </w:tc>
        <w:tc>
          <w:tcPr>
            <w:tcW w:w="1372" w:type="dxa"/>
          </w:tcPr>
          <w:p w:rsidR="00037310" w:rsidRDefault="00037310" w:rsidP="00F46040">
            <w:pPr>
              <w:pStyle w:val="HTML"/>
              <w:jc w:val="center"/>
              <w:rPr>
                <w:rFonts w:ascii="Times New Roman" w:hAnsi="Times New Roman" w:cs="Times New Roman"/>
                <w:sz w:val="28"/>
                <w:szCs w:val="28"/>
              </w:rPr>
            </w:pPr>
            <w:r>
              <w:rPr>
                <w:rFonts w:ascii="Times New Roman" w:hAnsi="Times New Roman" w:cs="Times New Roman"/>
                <w:sz w:val="28"/>
                <w:szCs w:val="28"/>
              </w:rPr>
              <w:t>4</w:t>
            </w:r>
          </w:p>
        </w:tc>
        <w:tc>
          <w:tcPr>
            <w:tcW w:w="1442" w:type="dxa"/>
          </w:tcPr>
          <w:p w:rsidR="00037310" w:rsidRDefault="00037310" w:rsidP="00F46040">
            <w:pPr>
              <w:pStyle w:val="HTML"/>
              <w:jc w:val="center"/>
              <w:rPr>
                <w:rFonts w:ascii="Times New Roman" w:hAnsi="Times New Roman" w:cs="Times New Roman"/>
                <w:sz w:val="28"/>
                <w:szCs w:val="28"/>
              </w:rPr>
            </w:pPr>
            <w:r>
              <w:rPr>
                <w:rFonts w:ascii="Times New Roman" w:hAnsi="Times New Roman" w:cs="Times New Roman"/>
                <w:sz w:val="28"/>
                <w:szCs w:val="28"/>
              </w:rPr>
              <w:t>5</w:t>
            </w:r>
          </w:p>
        </w:tc>
      </w:tr>
      <w:tr w:rsidR="00037310" w:rsidTr="00037310">
        <w:tc>
          <w:tcPr>
            <w:tcW w:w="4802" w:type="dxa"/>
          </w:tcPr>
          <w:p w:rsidR="00037310" w:rsidRPr="004446A3" w:rsidRDefault="00037310" w:rsidP="00F46040">
            <w:pPr>
              <w:pStyle w:val="HTML"/>
              <w:rPr>
                <w:rFonts w:ascii="Times New Roman" w:hAnsi="Times New Roman" w:cs="Times New Roman"/>
                <w:sz w:val="28"/>
                <w:szCs w:val="28"/>
              </w:rPr>
            </w:pPr>
            <w:r w:rsidRPr="004446A3">
              <w:rPr>
                <w:rFonts w:ascii="Times New Roman" w:hAnsi="Times New Roman" w:cs="Times New Roman"/>
                <w:sz w:val="28"/>
                <w:szCs w:val="28"/>
              </w:rPr>
              <w:t>Коэффициент достаточности чистого денежного потока</w:t>
            </w:r>
          </w:p>
        </w:tc>
        <w:tc>
          <w:tcPr>
            <w:tcW w:w="1078" w:type="dxa"/>
            <w:vAlign w:val="center"/>
          </w:tcPr>
          <w:p w:rsidR="00037310" w:rsidRPr="004446A3"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- 0,18</w:t>
            </w:r>
          </w:p>
        </w:tc>
        <w:tc>
          <w:tcPr>
            <w:tcW w:w="1035" w:type="dxa"/>
            <w:vAlign w:val="center"/>
          </w:tcPr>
          <w:p w:rsidR="00037310" w:rsidRPr="004446A3"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0,27</w:t>
            </w:r>
          </w:p>
        </w:tc>
        <w:tc>
          <w:tcPr>
            <w:tcW w:w="1372" w:type="dxa"/>
            <w:vAlign w:val="center"/>
          </w:tcPr>
          <w:p w:rsidR="00037310" w:rsidRPr="004446A3"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0,11</w:t>
            </w:r>
          </w:p>
        </w:tc>
        <w:tc>
          <w:tcPr>
            <w:tcW w:w="1442" w:type="dxa"/>
            <w:vAlign w:val="center"/>
          </w:tcPr>
          <w:p w:rsidR="00037310" w:rsidRPr="004446A3"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0,29</w:t>
            </w:r>
          </w:p>
        </w:tc>
      </w:tr>
      <w:tr w:rsidR="00037310" w:rsidTr="00037310">
        <w:tc>
          <w:tcPr>
            <w:tcW w:w="4802" w:type="dxa"/>
          </w:tcPr>
          <w:p w:rsidR="00037310" w:rsidRPr="004446A3" w:rsidRDefault="00037310" w:rsidP="00F46040">
            <w:pPr>
              <w:pStyle w:val="HTML"/>
              <w:rPr>
                <w:rFonts w:ascii="Times New Roman" w:hAnsi="Times New Roman" w:cs="Times New Roman"/>
                <w:sz w:val="28"/>
                <w:szCs w:val="28"/>
              </w:rPr>
            </w:pPr>
            <w:r w:rsidRPr="004446A3">
              <w:rPr>
                <w:rFonts w:ascii="Times New Roman" w:hAnsi="Times New Roman" w:cs="Times New Roman"/>
                <w:sz w:val="28"/>
                <w:szCs w:val="28"/>
              </w:rPr>
              <w:t>Коэффициент реинвестирования чистого денежного потока</w:t>
            </w:r>
          </w:p>
        </w:tc>
        <w:tc>
          <w:tcPr>
            <w:tcW w:w="1078" w:type="dxa"/>
            <w:vAlign w:val="center"/>
          </w:tcPr>
          <w:p w:rsidR="00037310" w:rsidRPr="004446A3"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w:t>
            </w:r>
          </w:p>
        </w:tc>
        <w:tc>
          <w:tcPr>
            <w:tcW w:w="1035" w:type="dxa"/>
            <w:vAlign w:val="center"/>
          </w:tcPr>
          <w:p w:rsidR="00037310" w:rsidRPr="004446A3"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0,13</w:t>
            </w:r>
          </w:p>
        </w:tc>
        <w:tc>
          <w:tcPr>
            <w:tcW w:w="1372" w:type="dxa"/>
            <w:vAlign w:val="center"/>
          </w:tcPr>
          <w:p w:rsidR="00037310" w:rsidRPr="004446A3"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0,078</w:t>
            </w:r>
          </w:p>
        </w:tc>
        <w:tc>
          <w:tcPr>
            <w:tcW w:w="1442" w:type="dxa"/>
            <w:vAlign w:val="center"/>
          </w:tcPr>
          <w:p w:rsidR="00037310" w:rsidRPr="004446A3"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w:t>
            </w:r>
          </w:p>
        </w:tc>
      </w:tr>
      <w:tr w:rsidR="00037310" w:rsidTr="00037310">
        <w:tc>
          <w:tcPr>
            <w:tcW w:w="4802" w:type="dxa"/>
          </w:tcPr>
          <w:p w:rsidR="00037310" w:rsidRPr="004446A3" w:rsidRDefault="00037310" w:rsidP="00F46040">
            <w:pPr>
              <w:pStyle w:val="HTML"/>
              <w:rPr>
                <w:rFonts w:ascii="Times New Roman" w:hAnsi="Times New Roman" w:cs="Times New Roman"/>
                <w:sz w:val="28"/>
                <w:szCs w:val="28"/>
              </w:rPr>
            </w:pPr>
            <w:r w:rsidRPr="004446A3">
              <w:rPr>
                <w:rFonts w:ascii="Times New Roman" w:hAnsi="Times New Roman" w:cs="Times New Roman"/>
                <w:sz w:val="28"/>
                <w:szCs w:val="28"/>
              </w:rPr>
              <w:t>Коэффициент ликвидности денежного потока</w:t>
            </w:r>
          </w:p>
        </w:tc>
        <w:tc>
          <w:tcPr>
            <w:tcW w:w="1078" w:type="dxa"/>
            <w:vAlign w:val="center"/>
          </w:tcPr>
          <w:p w:rsidR="00037310" w:rsidRPr="004446A3"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0,97</w:t>
            </w:r>
          </w:p>
        </w:tc>
        <w:tc>
          <w:tcPr>
            <w:tcW w:w="1035" w:type="dxa"/>
            <w:vAlign w:val="center"/>
          </w:tcPr>
          <w:p w:rsidR="00037310" w:rsidRPr="004446A3"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1</w:t>
            </w:r>
          </w:p>
        </w:tc>
        <w:tc>
          <w:tcPr>
            <w:tcW w:w="1372" w:type="dxa"/>
            <w:vAlign w:val="center"/>
          </w:tcPr>
          <w:p w:rsidR="00037310" w:rsidRPr="004446A3"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1</w:t>
            </w:r>
          </w:p>
        </w:tc>
        <w:tc>
          <w:tcPr>
            <w:tcW w:w="1442" w:type="dxa"/>
            <w:vAlign w:val="center"/>
          </w:tcPr>
          <w:p w:rsidR="00037310" w:rsidRPr="004446A3" w:rsidRDefault="00037310" w:rsidP="00037310">
            <w:pPr>
              <w:pStyle w:val="HTML"/>
              <w:jc w:val="center"/>
              <w:rPr>
                <w:rFonts w:ascii="Times New Roman" w:hAnsi="Times New Roman" w:cs="Times New Roman"/>
                <w:sz w:val="28"/>
                <w:szCs w:val="28"/>
              </w:rPr>
            </w:pPr>
            <w:r>
              <w:rPr>
                <w:rFonts w:ascii="Times New Roman" w:hAnsi="Times New Roman" w:cs="Times New Roman"/>
                <w:sz w:val="28"/>
                <w:szCs w:val="28"/>
              </w:rPr>
              <w:t>0,03</w:t>
            </w:r>
          </w:p>
        </w:tc>
      </w:tr>
    </w:tbl>
    <w:p w:rsidR="00037310" w:rsidRDefault="00037310" w:rsidP="00F5387E">
      <w:pPr>
        <w:pStyle w:val="HTML"/>
        <w:spacing w:line="360" w:lineRule="auto"/>
        <w:jc w:val="both"/>
        <w:rPr>
          <w:rFonts w:ascii="Times New Roman" w:hAnsi="Times New Roman" w:cs="Times New Roman"/>
          <w:sz w:val="28"/>
          <w:szCs w:val="28"/>
        </w:rPr>
      </w:pPr>
    </w:p>
    <w:p w:rsidR="00037310" w:rsidRDefault="00C40801"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037310">
        <w:rPr>
          <w:rFonts w:ascii="Times New Roman" w:hAnsi="Times New Roman" w:cs="Times New Roman"/>
          <w:sz w:val="28"/>
          <w:szCs w:val="28"/>
        </w:rPr>
        <w:t>Проанализировав данную таблицу, необходимо отметить ряд важных моментов.</w:t>
      </w:r>
    </w:p>
    <w:p w:rsidR="00B3650D" w:rsidRDefault="00037310"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C40801">
        <w:rPr>
          <w:rFonts w:ascii="Times New Roman" w:hAnsi="Times New Roman" w:cs="Times New Roman"/>
          <w:sz w:val="28"/>
          <w:szCs w:val="28"/>
        </w:rPr>
        <w:t xml:space="preserve">Операционный цикл характеризует общее время, в течение которого денежные ресурсы иммобилизованы в запасах и в дебиторской задолженности. В данном случае видно, что время нахождения в </w:t>
      </w:r>
      <w:smartTag w:uri="urn:schemas-microsoft-com:office:smarttags" w:element="metricconverter">
        <w:smartTagPr>
          <w:attr w:name="ProductID" w:val="2007 г"/>
        </w:smartTagPr>
        <w:r w:rsidR="00C40801">
          <w:rPr>
            <w:rFonts w:ascii="Times New Roman" w:hAnsi="Times New Roman" w:cs="Times New Roman"/>
            <w:sz w:val="28"/>
            <w:szCs w:val="28"/>
          </w:rPr>
          <w:t>2007 г</w:t>
        </w:r>
      </w:smartTag>
      <w:r w:rsidR="00C40801">
        <w:rPr>
          <w:rFonts w:ascii="Times New Roman" w:hAnsi="Times New Roman" w:cs="Times New Roman"/>
          <w:sz w:val="28"/>
          <w:szCs w:val="28"/>
        </w:rPr>
        <w:t>. составило 35 дней, в 2008-2009 гг. 26 дней. Факт снижения</w:t>
      </w:r>
      <w:r>
        <w:rPr>
          <w:rFonts w:ascii="Times New Roman" w:hAnsi="Times New Roman" w:cs="Times New Roman"/>
          <w:sz w:val="28"/>
          <w:szCs w:val="28"/>
        </w:rPr>
        <w:t xml:space="preserve"> (9 дней)</w:t>
      </w:r>
      <w:r w:rsidR="00C40801">
        <w:rPr>
          <w:rFonts w:ascii="Times New Roman" w:hAnsi="Times New Roman" w:cs="Times New Roman"/>
          <w:sz w:val="28"/>
          <w:szCs w:val="28"/>
        </w:rPr>
        <w:t xml:space="preserve"> является положительным моментом.</w:t>
      </w:r>
    </w:p>
    <w:p w:rsidR="00A2253B" w:rsidRDefault="007A6DDC"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A2253B">
        <w:rPr>
          <w:rFonts w:ascii="Times New Roman" w:hAnsi="Times New Roman" w:cs="Times New Roman"/>
          <w:sz w:val="28"/>
          <w:szCs w:val="28"/>
        </w:rPr>
        <w:t>Финансовым циклом является период между сроками платежа по своим обязательствам и получением денежных средств от покупателей. Проанализировав, можно заметить, что период с каждым годом увеличивается, что является негативным фактом для предприятия.</w:t>
      </w:r>
    </w:p>
    <w:p w:rsidR="00A2253B" w:rsidRDefault="00A2253B"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Необходим также рассчитать коэффициент эффективности денежного потока:</w:t>
      </w:r>
    </w:p>
    <w:p w:rsidR="007A6DDC" w:rsidRPr="004446A3" w:rsidRDefault="007A6DDC"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Данный коэффициент в </w:t>
      </w:r>
      <w:smartTag w:uri="urn:schemas-microsoft-com:office:smarttags" w:element="metricconverter">
        <w:smartTagPr>
          <w:attr w:name="ProductID" w:val="2008 г"/>
        </w:smartTagPr>
        <w:r>
          <w:rPr>
            <w:rFonts w:ascii="Times New Roman" w:hAnsi="Times New Roman" w:cs="Times New Roman"/>
            <w:sz w:val="28"/>
            <w:szCs w:val="28"/>
          </w:rPr>
          <w:t>2008 г</w:t>
        </w:r>
      </w:smartTag>
      <w:r>
        <w:rPr>
          <w:rFonts w:ascii="Times New Roman" w:hAnsi="Times New Roman" w:cs="Times New Roman"/>
          <w:sz w:val="28"/>
          <w:szCs w:val="28"/>
        </w:rPr>
        <w:t xml:space="preserve">. вырос на 0,373, что является положительным моментом, в </w:t>
      </w:r>
      <w:smartTag w:uri="urn:schemas-microsoft-com:office:smarttags" w:element="metricconverter">
        <w:smartTagPr>
          <w:attr w:name="ProductID" w:val="2009 г"/>
        </w:smartTagPr>
        <w:r>
          <w:rPr>
            <w:rFonts w:ascii="Times New Roman" w:hAnsi="Times New Roman" w:cs="Times New Roman"/>
            <w:sz w:val="28"/>
            <w:szCs w:val="28"/>
          </w:rPr>
          <w:t>2009 г</w:t>
        </w:r>
      </w:smartTag>
      <w:r>
        <w:rPr>
          <w:rFonts w:ascii="Times New Roman" w:hAnsi="Times New Roman" w:cs="Times New Roman"/>
          <w:sz w:val="28"/>
          <w:szCs w:val="28"/>
        </w:rPr>
        <w:t xml:space="preserve">. произошел небольшой спад на 0,071 и к концу </w:t>
      </w:r>
      <w:smartTag w:uri="urn:schemas-microsoft-com:office:smarttags" w:element="metricconverter">
        <w:smartTagPr>
          <w:attr w:name="ProductID" w:val="2009 г"/>
        </w:smartTagPr>
        <w:r>
          <w:rPr>
            <w:rFonts w:ascii="Times New Roman" w:hAnsi="Times New Roman" w:cs="Times New Roman"/>
            <w:sz w:val="28"/>
            <w:szCs w:val="28"/>
          </w:rPr>
          <w:t>2009 г</w:t>
        </w:r>
      </w:smartTag>
      <w:r>
        <w:rPr>
          <w:rFonts w:ascii="Times New Roman" w:hAnsi="Times New Roman" w:cs="Times New Roman"/>
          <w:sz w:val="28"/>
          <w:szCs w:val="28"/>
        </w:rPr>
        <w:t>. показатель составил 0,501.</w:t>
      </w:r>
    </w:p>
    <w:p w:rsidR="00E06CE1" w:rsidRDefault="00F86505"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Коэффициент достаточности чистого денежного потока в </w:t>
      </w:r>
      <w:smartTag w:uri="urn:schemas-microsoft-com:office:smarttags" w:element="metricconverter">
        <w:smartTagPr>
          <w:attr w:name="ProductID" w:val="2007 г"/>
        </w:smartTagPr>
        <w:r>
          <w:rPr>
            <w:rFonts w:ascii="Times New Roman" w:hAnsi="Times New Roman" w:cs="Times New Roman"/>
            <w:sz w:val="28"/>
            <w:szCs w:val="28"/>
          </w:rPr>
          <w:t>2007 г</w:t>
        </w:r>
      </w:smartTag>
      <w:r>
        <w:rPr>
          <w:rFonts w:ascii="Times New Roman" w:hAnsi="Times New Roman" w:cs="Times New Roman"/>
          <w:sz w:val="28"/>
          <w:szCs w:val="28"/>
        </w:rPr>
        <w:t xml:space="preserve">. составил (- 0,18), в </w:t>
      </w:r>
      <w:smartTag w:uri="urn:schemas-microsoft-com:office:smarttags" w:element="metricconverter">
        <w:smartTagPr>
          <w:attr w:name="ProductID" w:val="2008 г"/>
        </w:smartTagPr>
        <w:r>
          <w:rPr>
            <w:rFonts w:ascii="Times New Roman" w:hAnsi="Times New Roman" w:cs="Times New Roman"/>
            <w:sz w:val="28"/>
            <w:szCs w:val="28"/>
          </w:rPr>
          <w:t>2008 г</w:t>
        </w:r>
      </w:smartTag>
      <w:r>
        <w:rPr>
          <w:rFonts w:ascii="Times New Roman" w:hAnsi="Times New Roman" w:cs="Times New Roman"/>
          <w:sz w:val="28"/>
          <w:szCs w:val="28"/>
        </w:rPr>
        <w:t xml:space="preserve">. – 0,27, а в </w:t>
      </w:r>
      <w:smartTag w:uri="urn:schemas-microsoft-com:office:smarttags" w:element="metricconverter">
        <w:smartTagPr>
          <w:attr w:name="ProductID" w:val="2009 г"/>
        </w:smartTagPr>
        <w:r>
          <w:rPr>
            <w:rFonts w:ascii="Times New Roman" w:hAnsi="Times New Roman" w:cs="Times New Roman"/>
            <w:sz w:val="28"/>
            <w:szCs w:val="28"/>
          </w:rPr>
          <w:t>2009 г</w:t>
        </w:r>
      </w:smartTag>
      <w:r>
        <w:rPr>
          <w:rFonts w:ascii="Times New Roman" w:hAnsi="Times New Roman" w:cs="Times New Roman"/>
          <w:sz w:val="28"/>
          <w:szCs w:val="28"/>
        </w:rPr>
        <w:t xml:space="preserve">. – 0,11. Рост данного показателя в 2008-2009 гг. является положительным моментом для предприятия, так отрицательное значение данного коэффициента свидетельствует </w:t>
      </w:r>
      <w:r w:rsidR="00797623">
        <w:rPr>
          <w:rFonts w:ascii="Times New Roman" w:hAnsi="Times New Roman" w:cs="Times New Roman"/>
          <w:sz w:val="28"/>
          <w:szCs w:val="28"/>
        </w:rPr>
        <w:t>о недостаточности денежного потока для покрытия суммы основного долга.</w:t>
      </w:r>
    </w:p>
    <w:p w:rsidR="005848A6" w:rsidRDefault="00797623"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Коэффициент реинвестирования можно рассчитать только за два года, так как в </w:t>
      </w:r>
      <w:smartTag w:uri="urn:schemas-microsoft-com:office:smarttags" w:element="metricconverter">
        <w:smartTagPr>
          <w:attr w:name="ProductID" w:val="2007 г"/>
        </w:smartTagPr>
        <w:r>
          <w:rPr>
            <w:rFonts w:ascii="Times New Roman" w:hAnsi="Times New Roman" w:cs="Times New Roman"/>
            <w:sz w:val="28"/>
            <w:szCs w:val="28"/>
          </w:rPr>
          <w:t>2007 г</w:t>
        </w:r>
      </w:smartTag>
      <w:r>
        <w:rPr>
          <w:rFonts w:ascii="Times New Roman" w:hAnsi="Times New Roman" w:cs="Times New Roman"/>
          <w:sz w:val="28"/>
          <w:szCs w:val="28"/>
        </w:rPr>
        <w:t>. сумма чистого денежного потока была отрицательной.. Данный коэффициент показывает, какая доля прироста внеоборотных активов произошла за счет чистого денежного потока.</w:t>
      </w:r>
    </w:p>
    <w:p w:rsidR="00F86505" w:rsidRDefault="00797623"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p>
    <w:p w:rsidR="005848A6" w:rsidRPr="00C029C4" w:rsidRDefault="005848A6" w:rsidP="005848A6">
      <w:pPr>
        <w:spacing w:line="360" w:lineRule="auto"/>
        <w:ind w:left="360" w:hanging="360"/>
        <w:jc w:val="both"/>
        <w:rPr>
          <w:sz w:val="28"/>
          <w:szCs w:val="28"/>
        </w:rPr>
      </w:pPr>
      <w:r>
        <w:rPr>
          <w:sz w:val="28"/>
          <w:szCs w:val="28"/>
        </w:rPr>
        <w:br w:type="page"/>
      </w:r>
      <w:r w:rsidRPr="00C029C4">
        <w:rPr>
          <w:sz w:val="28"/>
          <w:szCs w:val="28"/>
        </w:rPr>
        <w:t xml:space="preserve">3. ПУТИ СОВЕРШЕНСТВОВАНИЯ УПРАВЛЕНИЯ </w:t>
      </w:r>
      <w:r>
        <w:rPr>
          <w:sz w:val="28"/>
          <w:szCs w:val="28"/>
        </w:rPr>
        <w:t>ДЕНЕЖНЫМИ ПОТОКАМИ МУП «Сервисбаза»</w:t>
      </w:r>
    </w:p>
    <w:p w:rsidR="005848A6" w:rsidRPr="00C029C4" w:rsidRDefault="005848A6" w:rsidP="005848A6">
      <w:pPr>
        <w:spacing w:line="360" w:lineRule="auto"/>
        <w:ind w:left="280" w:hanging="280"/>
        <w:jc w:val="both"/>
        <w:rPr>
          <w:sz w:val="28"/>
          <w:szCs w:val="28"/>
        </w:rPr>
      </w:pPr>
      <w:r w:rsidRPr="00C029C4">
        <w:rPr>
          <w:sz w:val="28"/>
          <w:szCs w:val="28"/>
        </w:rPr>
        <w:t xml:space="preserve">3.1. Мероприятия по совершенствованию управления </w:t>
      </w:r>
      <w:r>
        <w:rPr>
          <w:sz w:val="28"/>
          <w:szCs w:val="28"/>
        </w:rPr>
        <w:t>денежными потоками предприятия</w:t>
      </w:r>
    </w:p>
    <w:p w:rsidR="005848A6" w:rsidRDefault="005848A6" w:rsidP="00F5387E">
      <w:pPr>
        <w:pStyle w:val="HTML"/>
        <w:spacing w:line="360" w:lineRule="auto"/>
        <w:jc w:val="both"/>
        <w:rPr>
          <w:rFonts w:ascii="Times New Roman" w:hAnsi="Times New Roman" w:cs="Times New Roman"/>
          <w:sz w:val="28"/>
          <w:szCs w:val="28"/>
        </w:rPr>
      </w:pPr>
    </w:p>
    <w:p w:rsidR="00AA0DA0" w:rsidRPr="00F259A2" w:rsidRDefault="00AA0DA0" w:rsidP="00AA0DA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Прогнозирование в финансовом менеджменте - это </w:t>
      </w:r>
      <w:r w:rsidRPr="00F259A2">
        <w:rPr>
          <w:rFonts w:ascii="Times New Roman" w:hAnsi="Times New Roman" w:cs="Times New Roman"/>
          <w:sz w:val="28"/>
          <w:szCs w:val="28"/>
        </w:rPr>
        <w:t>предвидение</w:t>
      </w:r>
      <w:r>
        <w:rPr>
          <w:rFonts w:ascii="Times New Roman" w:hAnsi="Times New Roman" w:cs="Times New Roman"/>
          <w:sz w:val="28"/>
          <w:szCs w:val="28"/>
        </w:rPr>
        <w:t xml:space="preserve"> </w:t>
      </w:r>
      <w:r w:rsidRPr="00F259A2">
        <w:rPr>
          <w:rFonts w:ascii="Times New Roman" w:hAnsi="Times New Roman" w:cs="Times New Roman"/>
          <w:sz w:val="28"/>
          <w:szCs w:val="28"/>
        </w:rPr>
        <w:t>оп</w:t>
      </w:r>
      <w:r>
        <w:rPr>
          <w:rFonts w:ascii="Times New Roman" w:hAnsi="Times New Roman" w:cs="Times New Roman"/>
          <w:sz w:val="28"/>
          <w:szCs w:val="28"/>
        </w:rPr>
        <w:t xml:space="preserve">ределенного события, разработка на перспективу изменений </w:t>
      </w:r>
      <w:r w:rsidRPr="00F259A2">
        <w:rPr>
          <w:rFonts w:ascii="Times New Roman" w:hAnsi="Times New Roman" w:cs="Times New Roman"/>
          <w:sz w:val="28"/>
          <w:szCs w:val="28"/>
        </w:rPr>
        <w:t>финансового</w:t>
      </w:r>
      <w:r>
        <w:rPr>
          <w:rFonts w:ascii="Times New Roman" w:hAnsi="Times New Roman" w:cs="Times New Roman"/>
          <w:sz w:val="28"/>
          <w:szCs w:val="28"/>
        </w:rPr>
        <w:t xml:space="preserve"> </w:t>
      </w:r>
      <w:r w:rsidRPr="00F259A2">
        <w:rPr>
          <w:rFonts w:ascii="Times New Roman" w:hAnsi="Times New Roman" w:cs="Times New Roman"/>
          <w:sz w:val="28"/>
          <w:szCs w:val="28"/>
        </w:rPr>
        <w:t>состояния объекта</w:t>
      </w:r>
      <w:r>
        <w:rPr>
          <w:rFonts w:ascii="Times New Roman" w:hAnsi="Times New Roman" w:cs="Times New Roman"/>
          <w:sz w:val="28"/>
          <w:szCs w:val="28"/>
        </w:rPr>
        <w:t xml:space="preserve"> в целом и его различных частей.</w:t>
      </w:r>
    </w:p>
    <w:p w:rsidR="00AA0DA0" w:rsidRPr="00F259A2" w:rsidRDefault="00AA0DA0" w:rsidP="00AA0DA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F259A2">
        <w:rPr>
          <w:rFonts w:ascii="Times New Roman" w:hAnsi="Times New Roman" w:cs="Times New Roman"/>
          <w:sz w:val="28"/>
          <w:szCs w:val="28"/>
        </w:rPr>
        <w:t>Особенностью прогнозирова</w:t>
      </w:r>
      <w:r w:rsidR="00A066E4">
        <w:rPr>
          <w:rFonts w:ascii="Times New Roman" w:hAnsi="Times New Roman" w:cs="Times New Roman"/>
          <w:sz w:val="28"/>
          <w:szCs w:val="28"/>
        </w:rPr>
        <w:t>ния является</w:t>
      </w:r>
      <w:r>
        <w:rPr>
          <w:rFonts w:ascii="Times New Roman" w:hAnsi="Times New Roman" w:cs="Times New Roman"/>
          <w:sz w:val="28"/>
          <w:szCs w:val="28"/>
        </w:rPr>
        <w:t xml:space="preserve"> альтернативность в </w:t>
      </w:r>
      <w:r w:rsidRPr="00F259A2">
        <w:rPr>
          <w:rFonts w:ascii="Times New Roman" w:hAnsi="Times New Roman" w:cs="Times New Roman"/>
          <w:sz w:val="28"/>
          <w:szCs w:val="28"/>
        </w:rPr>
        <w:t>построении</w:t>
      </w:r>
      <w:r>
        <w:rPr>
          <w:rFonts w:ascii="Times New Roman" w:hAnsi="Times New Roman" w:cs="Times New Roman"/>
          <w:sz w:val="28"/>
          <w:szCs w:val="28"/>
        </w:rPr>
        <w:t xml:space="preserve"> финансовых показателей и параметров, определяющая </w:t>
      </w:r>
      <w:r w:rsidRPr="00F259A2">
        <w:rPr>
          <w:rFonts w:ascii="Times New Roman" w:hAnsi="Times New Roman" w:cs="Times New Roman"/>
          <w:sz w:val="28"/>
          <w:szCs w:val="28"/>
        </w:rPr>
        <w:t>вариант</w:t>
      </w:r>
      <w:r>
        <w:rPr>
          <w:rFonts w:ascii="Times New Roman" w:hAnsi="Times New Roman" w:cs="Times New Roman"/>
          <w:sz w:val="28"/>
          <w:szCs w:val="28"/>
        </w:rPr>
        <w:t xml:space="preserve">ность </w:t>
      </w:r>
      <w:r w:rsidRPr="00F259A2">
        <w:rPr>
          <w:rFonts w:ascii="Times New Roman" w:hAnsi="Times New Roman" w:cs="Times New Roman"/>
          <w:sz w:val="28"/>
          <w:szCs w:val="28"/>
        </w:rPr>
        <w:t>развития</w:t>
      </w:r>
      <w:r>
        <w:rPr>
          <w:rFonts w:ascii="Times New Roman" w:hAnsi="Times New Roman" w:cs="Times New Roman"/>
          <w:sz w:val="28"/>
          <w:szCs w:val="28"/>
        </w:rPr>
        <w:t xml:space="preserve"> </w:t>
      </w:r>
      <w:r w:rsidRPr="00F259A2">
        <w:rPr>
          <w:rFonts w:ascii="Times New Roman" w:hAnsi="Times New Roman" w:cs="Times New Roman"/>
          <w:sz w:val="28"/>
          <w:szCs w:val="28"/>
        </w:rPr>
        <w:t>финансового состояния пред</w:t>
      </w:r>
      <w:r>
        <w:rPr>
          <w:rFonts w:ascii="Times New Roman" w:hAnsi="Times New Roman" w:cs="Times New Roman"/>
          <w:sz w:val="28"/>
          <w:szCs w:val="28"/>
        </w:rPr>
        <w:t xml:space="preserve">приятия на основе наметившихся тенденций. </w:t>
      </w:r>
      <w:r w:rsidRPr="00F259A2">
        <w:rPr>
          <w:rFonts w:ascii="Times New Roman" w:hAnsi="Times New Roman" w:cs="Times New Roman"/>
          <w:sz w:val="28"/>
          <w:szCs w:val="28"/>
        </w:rPr>
        <w:t>Работа</w:t>
      </w:r>
      <w:r>
        <w:rPr>
          <w:rFonts w:ascii="Times New Roman" w:hAnsi="Times New Roman" w:cs="Times New Roman"/>
          <w:sz w:val="28"/>
          <w:szCs w:val="28"/>
        </w:rPr>
        <w:t xml:space="preserve"> над прогнозом  способствует более глубокому </w:t>
      </w:r>
      <w:r w:rsidRPr="00F259A2">
        <w:rPr>
          <w:rFonts w:ascii="Times New Roman" w:hAnsi="Times New Roman" w:cs="Times New Roman"/>
          <w:sz w:val="28"/>
          <w:szCs w:val="28"/>
        </w:rPr>
        <w:t>изуче</w:t>
      </w:r>
      <w:r>
        <w:rPr>
          <w:rFonts w:ascii="Times New Roman" w:hAnsi="Times New Roman" w:cs="Times New Roman"/>
          <w:sz w:val="28"/>
          <w:szCs w:val="28"/>
        </w:rPr>
        <w:t xml:space="preserve">нию всех </w:t>
      </w:r>
      <w:r w:rsidRPr="00F259A2">
        <w:rPr>
          <w:rFonts w:ascii="Times New Roman" w:hAnsi="Times New Roman" w:cs="Times New Roman"/>
          <w:sz w:val="28"/>
          <w:szCs w:val="28"/>
        </w:rPr>
        <w:t>сторон</w:t>
      </w:r>
      <w:r>
        <w:rPr>
          <w:rFonts w:ascii="Times New Roman" w:hAnsi="Times New Roman" w:cs="Times New Roman"/>
          <w:sz w:val="28"/>
          <w:szCs w:val="28"/>
        </w:rPr>
        <w:t xml:space="preserve"> </w:t>
      </w:r>
      <w:r w:rsidRPr="00F259A2">
        <w:rPr>
          <w:rFonts w:ascii="Times New Roman" w:hAnsi="Times New Roman" w:cs="Times New Roman"/>
          <w:sz w:val="28"/>
          <w:szCs w:val="28"/>
        </w:rPr>
        <w:t>производства, что позволяет более успешно решать возникающие вопросы.</w:t>
      </w:r>
    </w:p>
    <w:p w:rsidR="00AA0DA0" w:rsidRPr="00F259A2" w:rsidRDefault="00AA0DA0" w:rsidP="00AA0DA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Прогнозирование может осуществляться как на основе </w:t>
      </w:r>
      <w:r w:rsidRPr="00F259A2">
        <w:rPr>
          <w:rFonts w:ascii="Times New Roman" w:hAnsi="Times New Roman" w:cs="Times New Roman"/>
          <w:sz w:val="28"/>
          <w:szCs w:val="28"/>
        </w:rPr>
        <w:t>экстраполяции</w:t>
      </w:r>
      <w:r>
        <w:rPr>
          <w:rFonts w:ascii="Times New Roman" w:hAnsi="Times New Roman" w:cs="Times New Roman"/>
          <w:sz w:val="28"/>
          <w:szCs w:val="28"/>
        </w:rPr>
        <w:t xml:space="preserve"> </w:t>
      </w:r>
      <w:r w:rsidRPr="00F259A2">
        <w:rPr>
          <w:rFonts w:ascii="Times New Roman" w:hAnsi="Times New Roman" w:cs="Times New Roman"/>
          <w:sz w:val="28"/>
          <w:szCs w:val="28"/>
        </w:rPr>
        <w:t>прошлого в буду</w:t>
      </w:r>
      <w:r>
        <w:rPr>
          <w:rFonts w:ascii="Times New Roman" w:hAnsi="Times New Roman" w:cs="Times New Roman"/>
          <w:sz w:val="28"/>
          <w:szCs w:val="28"/>
        </w:rPr>
        <w:t>щее с учетом экспертной оценки тенденции</w:t>
      </w:r>
      <w:r w:rsidRPr="00F259A2">
        <w:rPr>
          <w:rFonts w:ascii="Times New Roman" w:hAnsi="Times New Roman" w:cs="Times New Roman"/>
          <w:sz w:val="28"/>
          <w:szCs w:val="28"/>
        </w:rPr>
        <w:t xml:space="preserve"> измен</w:t>
      </w:r>
      <w:r>
        <w:rPr>
          <w:rFonts w:ascii="Times New Roman" w:hAnsi="Times New Roman" w:cs="Times New Roman"/>
          <w:sz w:val="28"/>
          <w:szCs w:val="28"/>
        </w:rPr>
        <w:t xml:space="preserve">ения, так </w:t>
      </w:r>
      <w:r w:rsidRPr="00F259A2">
        <w:rPr>
          <w:rFonts w:ascii="Times New Roman" w:hAnsi="Times New Roman" w:cs="Times New Roman"/>
          <w:sz w:val="28"/>
          <w:szCs w:val="28"/>
        </w:rPr>
        <w:t>и</w:t>
      </w:r>
      <w:r>
        <w:rPr>
          <w:rFonts w:ascii="Times New Roman" w:hAnsi="Times New Roman" w:cs="Times New Roman"/>
          <w:sz w:val="28"/>
          <w:szCs w:val="28"/>
        </w:rPr>
        <w:t xml:space="preserve"> </w:t>
      </w:r>
      <w:r w:rsidRPr="00F259A2">
        <w:rPr>
          <w:rFonts w:ascii="Times New Roman" w:hAnsi="Times New Roman" w:cs="Times New Roman"/>
          <w:sz w:val="28"/>
          <w:szCs w:val="28"/>
        </w:rPr>
        <w:t>прямого предвидения изменений.</w:t>
      </w:r>
    </w:p>
    <w:p w:rsidR="00AA0DA0" w:rsidRPr="00F259A2" w:rsidRDefault="00AA0DA0" w:rsidP="00AA0DA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F259A2">
        <w:rPr>
          <w:rFonts w:ascii="Times New Roman" w:hAnsi="Times New Roman" w:cs="Times New Roman"/>
          <w:sz w:val="28"/>
          <w:szCs w:val="28"/>
        </w:rPr>
        <w:t>Прогноз потока денежны</w:t>
      </w:r>
      <w:r>
        <w:rPr>
          <w:rFonts w:ascii="Times New Roman" w:hAnsi="Times New Roman" w:cs="Times New Roman"/>
          <w:sz w:val="28"/>
          <w:szCs w:val="28"/>
        </w:rPr>
        <w:t xml:space="preserve">х средств - это отчет, в котором отражаются </w:t>
      </w:r>
      <w:r w:rsidRPr="00F259A2">
        <w:rPr>
          <w:rFonts w:ascii="Times New Roman" w:hAnsi="Times New Roman" w:cs="Times New Roman"/>
          <w:sz w:val="28"/>
          <w:szCs w:val="28"/>
        </w:rPr>
        <w:t>все</w:t>
      </w:r>
      <w:r>
        <w:rPr>
          <w:rFonts w:ascii="Times New Roman" w:hAnsi="Times New Roman" w:cs="Times New Roman"/>
          <w:sz w:val="28"/>
          <w:szCs w:val="28"/>
        </w:rPr>
        <w:t xml:space="preserve"> </w:t>
      </w:r>
      <w:r w:rsidRPr="00F259A2">
        <w:rPr>
          <w:rFonts w:ascii="Times New Roman" w:hAnsi="Times New Roman" w:cs="Times New Roman"/>
          <w:sz w:val="28"/>
          <w:szCs w:val="28"/>
        </w:rPr>
        <w:t>посту</w:t>
      </w:r>
      <w:r>
        <w:rPr>
          <w:rFonts w:ascii="Times New Roman" w:hAnsi="Times New Roman" w:cs="Times New Roman"/>
          <w:sz w:val="28"/>
          <w:szCs w:val="28"/>
        </w:rPr>
        <w:t xml:space="preserve">пления и расходования денежных средств в процессе ожидаемых </w:t>
      </w:r>
      <w:r w:rsidRPr="00F259A2">
        <w:rPr>
          <w:rFonts w:ascii="Times New Roman" w:hAnsi="Times New Roman" w:cs="Times New Roman"/>
          <w:sz w:val="28"/>
          <w:szCs w:val="28"/>
        </w:rPr>
        <w:t>сделок</w:t>
      </w:r>
      <w:r>
        <w:rPr>
          <w:rFonts w:ascii="Times New Roman" w:hAnsi="Times New Roman" w:cs="Times New Roman"/>
          <w:sz w:val="28"/>
          <w:szCs w:val="28"/>
        </w:rPr>
        <w:t xml:space="preserve"> </w:t>
      </w:r>
      <w:r w:rsidRPr="00F259A2">
        <w:rPr>
          <w:rFonts w:ascii="Times New Roman" w:hAnsi="Times New Roman" w:cs="Times New Roman"/>
          <w:sz w:val="28"/>
          <w:szCs w:val="28"/>
        </w:rPr>
        <w:t>(операций) за определенный период.</w:t>
      </w:r>
    </w:p>
    <w:p w:rsidR="00AA0DA0" w:rsidRDefault="00AA0DA0" w:rsidP="00AA0DA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F259A2">
        <w:rPr>
          <w:rFonts w:ascii="Times New Roman" w:hAnsi="Times New Roman" w:cs="Times New Roman"/>
          <w:sz w:val="28"/>
          <w:szCs w:val="28"/>
        </w:rPr>
        <w:t>Прогнозирование по</w:t>
      </w:r>
      <w:r>
        <w:rPr>
          <w:rFonts w:ascii="Times New Roman" w:hAnsi="Times New Roman" w:cs="Times New Roman"/>
          <w:sz w:val="28"/>
          <w:szCs w:val="28"/>
        </w:rPr>
        <w:t xml:space="preserve">тока денежных средств позволяет предвидеть </w:t>
      </w:r>
      <w:r w:rsidRPr="00F259A2">
        <w:rPr>
          <w:rFonts w:ascii="Times New Roman" w:hAnsi="Times New Roman" w:cs="Times New Roman"/>
          <w:sz w:val="28"/>
          <w:szCs w:val="28"/>
        </w:rPr>
        <w:t>дефицит</w:t>
      </w:r>
      <w:r>
        <w:rPr>
          <w:rFonts w:ascii="Times New Roman" w:hAnsi="Times New Roman" w:cs="Times New Roman"/>
          <w:sz w:val="28"/>
          <w:szCs w:val="28"/>
        </w:rPr>
        <w:t xml:space="preserve"> или излишек средств еще до их возникновения и дает </w:t>
      </w:r>
      <w:r w:rsidRPr="00F259A2">
        <w:rPr>
          <w:rFonts w:ascii="Times New Roman" w:hAnsi="Times New Roman" w:cs="Times New Roman"/>
          <w:sz w:val="28"/>
          <w:szCs w:val="28"/>
        </w:rPr>
        <w:t>возмож</w:t>
      </w:r>
      <w:r>
        <w:rPr>
          <w:rFonts w:ascii="Times New Roman" w:hAnsi="Times New Roman" w:cs="Times New Roman"/>
          <w:sz w:val="28"/>
          <w:szCs w:val="28"/>
        </w:rPr>
        <w:t xml:space="preserve">ность </w:t>
      </w:r>
      <w:r w:rsidRPr="00F259A2">
        <w:rPr>
          <w:rFonts w:ascii="Times New Roman" w:hAnsi="Times New Roman" w:cs="Times New Roman"/>
          <w:sz w:val="28"/>
          <w:szCs w:val="28"/>
        </w:rPr>
        <w:t>за</w:t>
      </w:r>
      <w:r>
        <w:rPr>
          <w:rFonts w:ascii="Times New Roman" w:hAnsi="Times New Roman" w:cs="Times New Roman"/>
          <w:sz w:val="28"/>
          <w:szCs w:val="28"/>
        </w:rPr>
        <w:t xml:space="preserve"> </w:t>
      </w:r>
      <w:r w:rsidRPr="00F259A2">
        <w:rPr>
          <w:rFonts w:ascii="Times New Roman" w:hAnsi="Times New Roman" w:cs="Times New Roman"/>
          <w:sz w:val="28"/>
          <w:szCs w:val="28"/>
        </w:rPr>
        <w:t>определенное время скорректировать поведение фирмы.</w:t>
      </w:r>
    </w:p>
    <w:p w:rsidR="00747B1D" w:rsidRPr="00E52EA9" w:rsidRDefault="00747B1D" w:rsidP="00747B1D">
      <w:pPr>
        <w:pStyle w:val="a3"/>
        <w:spacing w:before="0" w:beforeAutospacing="0" w:after="0" w:afterAutospacing="0" w:line="360" w:lineRule="auto"/>
        <w:ind w:firstLine="709"/>
        <w:jc w:val="both"/>
        <w:rPr>
          <w:sz w:val="28"/>
          <w:szCs w:val="28"/>
        </w:rPr>
      </w:pPr>
      <w:r w:rsidRPr="00E52EA9">
        <w:rPr>
          <w:sz w:val="28"/>
          <w:szCs w:val="28"/>
        </w:rPr>
        <w:t>В экономической литературе можно встретить утверждение, что "прогноз" потока денежных средств правильнее называть "бюджет". Однако, по мнению ряда экономистов, подобно</w:t>
      </w:r>
      <w:r>
        <w:rPr>
          <w:sz w:val="28"/>
          <w:szCs w:val="28"/>
        </w:rPr>
        <w:t>е утверждение ошибочно</w:t>
      </w:r>
      <w:r w:rsidRPr="00E52EA9">
        <w:rPr>
          <w:sz w:val="28"/>
          <w:szCs w:val="28"/>
        </w:rPr>
        <w:t>. Они считают, что прогноз и бюджет это разные, не схожие между собой понятия.</w:t>
      </w:r>
    </w:p>
    <w:p w:rsidR="00747B1D" w:rsidRPr="00E52EA9" w:rsidRDefault="00747B1D" w:rsidP="00747B1D">
      <w:pPr>
        <w:pStyle w:val="a3"/>
        <w:spacing w:before="0" w:beforeAutospacing="0" w:after="0" w:afterAutospacing="0" w:line="360" w:lineRule="auto"/>
        <w:ind w:firstLine="709"/>
        <w:jc w:val="both"/>
        <w:rPr>
          <w:sz w:val="28"/>
          <w:szCs w:val="28"/>
        </w:rPr>
      </w:pPr>
      <w:r w:rsidRPr="00E52EA9">
        <w:rPr>
          <w:sz w:val="28"/>
          <w:szCs w:val="28"/>
        </w:rPr>
        <w:t>В течение года могут возникать непредвиденные обстоятельства, требующие немедленного изменения плановых показателей, которые отвечали бы текущим обстоятельствам. Полученные новые цифры нельзя называть "бюджетом". Правильнее их называть - "прогнозы", которых может быть столько, сколько потребуется в зависимости от обстоятельств.</w:t>
      </w:r>
    </w:p>
    <w:p w:rsidR="00747B1D" w:rsidRPr="00E52EA9" w:rsidRDefault="00747B1D" w:rsidP="00747B1D">
      <w:pPr>
        <w:pStyle w:val="a3"/>
        <w:spacing w:before="0" w:beforeAutospacing="0" w:after="0" w:afterAutospacing="0" w:line="360" w:lineRule="auto"/>
        <w:ind w:firstLine="709"/>
        <w:jc w:val="both"/>
        <w:rPr>
          <w:sz w:val="28"/>
          <w:szCs w:val="28"/>
        </w:rPr>
      </w:pPr>
      <w:r w:rsidRPr="00E52EA9">
        <w:rPr>
          <w:sz w:val="28"/>
          <w:szCs w:val="28"/>
        </w:rPr>
        <w:t>Таким образом, для экономистов, придерживающихся этой точки зрения прогноз потока денежных средств - отчет, в котором отражаются все поступления и расходования денежных средств в процессе ожидаемых сделок (операций) за определенный период, а бюджет - оценочные результаты скоординированного плана менеджмента или стратегии бизнеса на будущий период.</w:t>
      </w:r>
    </w:p>
    <w:p w:rsidR="00747B1D" w:rsidRPr="00E52EA9" w:rsidRDefault="00747B1D" w:rsidP="00747B1D">
      <w:pPr>
        <w:pStyle w:val="a3"/>
        <w:spacing w:before="0" w:beforeAutospacing="0" w:after="0" w:afterAutospacing="0" w:line="360" w:lineRule="auto"/>
        <w:ind w:firstLine="709"/>
        <w:jc w:val="both"/>
        <w:rPr>
          <w:sz w:val="28"/>
          <w:szCs w:val="28"/>
        </w:rPr>
      </w:pPr>
      <w:r w:rsidRPr="00E52EA9">
        <w:rPr>
          <w:sz w:val="28"/>
          <w:szCs w:val="28"/>
        </w:rPr>
        <w:t>По мнению ряда других экономистов, поскольку большинство показателей достаточно трудно спрогнозировать с большой точностью, нередко прогнозирование денежного потока сводится к построению бюджетов ден</w:t>
      </w:r>
      <w:r>
        <w:rPr>
          <w:sz w:val="28"/>
          <w:szCs w:val="28"/>
        </w:rPr>
        <w:t>ежных средств</w:t>
      </w:r>
      <w:r w:rsidRPr="00E52EA9">
        <w:rPr>
          <w:sz w:val="28"/>
          <w:szCs w:val="28"/>
        </w:rPr>
        <w:t>.</w:t>
      </w:r>
    </w:p>
    <w:p w:rsidR="00747B1D" w:rsidRPr="00747B1D" w:rsidRDefault="00747B1D" w:rsidP="00747B1D">
      <w:pPr>
        <w:pStyle w:val="a3"/>
        <w:spacing w:before="0" w:beforeAutospacing="0" w:after="0" w:afterAutospacing="0" w:line="360" w:lineRule="auto"/>
        <w:ind w:firstLine="709"/>
        <w:jc w:val="both"/>
        <w:rPr>
          <w:sz w:val="28"/>
          <w:szCs w:val="28"/>
        </w:rPr>
      </w:pPr>
      <w:r>
        <w:tab/>
      </w:r>
      <w:r w:rsidRPr="00747B1D">
        <w:rPr>
          <w:sz w:val="28"/>
          <w:szCs w:val="28"/>
        </w:rPr>
        <w:t>В условиях рыночных отношений контроль за движением денежных средств приобретает решающее значение, так как от этого зависит выживаемость предприятия, поэтому необходимо заниматься прогнозированием денежного потока, составлять и разрабатывать бюджеты денежных средств. Все это позволит пронаблюдать за величиной денежного потока, выявить нехватку или излишек средств еще до их возникновения и даст возможность скорректировать предпринимаемые действия.</w:t>
      </w:r>
    </w:p>
    <w:p w:rsidR="00257514" w:rsidRPr="00257514" w:rsidRDefault="00747B1D" w:rsidP="00257514">
      <w:pPr>
        <w:spacing w:line="360" w:lineRule="auto"/>
        <w:ind w:firstLine="708"/>
        <w:jc w:val="both"/>
        <w:rPr>
          <w:sz w:val="28"/>
          <w:szCs w:val="28"/>
        </w:rPr>
      </w:pPr>
      <w:r>
        <w:rPr>
          <w:sz w:val="28"/>
          <w:szCs w:val="28"/>
        </w:rPr>
        <w:t>Проведя оценку</w:t>
      </w:r>
      <w:r w:rsidR="00257514" w:rsidRPr="00257514">
        <w:rPr>
          <w:sz w:val="28"/>
          <w:szCs w:val="28"/>
        </w:rPr>
        <w:t xml:space="preserve"> и проанализировав состояние денежных потоков МУП «Сервисбаза», необходимо разработать и обосновать решения по эффективному их использованию.</w:t>
      </w:r>
    </w:p>
    <w:p w:rsidR="00E06CE1" w:rsidRDefault="00257514" w:rsidP="00257514">
      <w:pPr>
        <w:pStyle w:val="HTML"/>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Для начала предлагаются предприятию продать свои краткосрочные финансовые вложения. Данная продажа связана с тем, что за весь анализируемый период сумма оставалась неизменной – 69 тыс. руб., то есть не приносила дополнительного дохода, при этом доля вложений в структуре актива уменьшалась с каждым годом. Выручка от продажи вложений отразится в отчете о движении денежных средств по строке «выручка от продажи ценных бумаг и иных финансовых вложений». </w:t>
      </w:r>
      <w:r w:rsidR="00747B1D">
        <w:rPr>
          <w:rFonts w:ascii="Times New Roman" w:hAnsi="Times New Roman" w:cs="Times New Roman"/>
          <w:sz w:val="28"/>
          <w:szCs w:val="28"/>
        </w:rPr>
        <w:t>Сумма соответственно составит 69 тыс. руб.</w:t>
      </w:r>
    </w:p>
    <w:p w:rsidR="00257514" w:rsidRDefault="00257514" w:rsidP="00257514">
      <w:pPr>
        <w:pStyle w:val="HTML"/>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 конец </w:t>
      </w:r>
      <w:smartTag w:uri="urn:schemas-microsoft-com:office:smarttags" w:element="metricconverter">
        <w:smartTagPr>
          <w:attr w:name="ProductID" w:val="2009 г"/>
        </w:smartTagPr>
        <w:r>
          <w:rPr>
            <w:rFonts w:ascii="Times New Roman" w:hAnsi="Times New Roman" w:cs="Times New Roman"/>
            <w:sz w:val="28"/>
            <w:szCs w:val="28"/>
          </w:rPr>
          <w:t>2009 г</w:t>
        </w:r>
      </w:smartTag>
      <w:r>
        <w:rPr>
          <w:rFonts w:ascii="Times New Roman" w:hAnsi="Times New Roman" w:cs="Times New Roman"/>
          <w:sz w:val="28"/>
          <w:szCs w:val="28"/>
        </w:rPr>
        <w:t xml:space="preserve">. у предприятия имеется незавершенное производство </w:t>
      </w:r>
      <w:r w:rsidR="00747B1D">
        <w:rPr>
          <w:rFonts w:ascii="Times New Roman" w:hAnsi="Times New Roman" w:cs="Times New Roman"/>
          <w:sz w:val="28"/>
          <w:szCs w:val="28"/>
        </w:rPr>
        <w:t>на сумму</w:t>
      </w:r>
      <w:r>
        <w:rPr>
          <w:rFonts w:ascii="Times New Roman" w:hAnsi="Times New Roman" w:cs="Times New Roman"/>
          <w:sz w:val="28"/>
          <w:szCs w:val="28"/>
        </w:rPr>
        <w:t xml:space="preserve"> 1501 тыс. руб. Если данное строительство довести до конца, то</w:t>
      </w:r>
      <w:r w:rsidR="00322E99">
        <w:rPr>
          <w:rFonts w:ascii="Times New Roman" w:hAnsi="Times New Roman" w:cs="Times New Roman"/>
          <w:sz w:val="28"/>
          <w:szCs w:val="28"/>
        </w:rPr>
        <w:t xml:space="preserve"> </w:t>
      </w:r>
      <w:r>
        <w:rPr>
          <w:rFonts w:ascii="Times New Roman" w:hAnsi="Times New Roman" w:cs="Times New Roman"/>
          <w:sz w:val="28"/>
          <w:szCs w:val="28"/>
        </w:rPr>
        <w:t>это</w:t>
      </w:r>
      <w:r w:rsidR="00747B1D">
        <w:rPr>
          <w:rFonts w:ascii="Times New Roman" w:hAnsi="Times New Roman" w:cs="Times New Roman"/>
          <w:sz w:val="28"/>
          <w:szCs w:val="28"/>
        </w:rPr>
        <w:t xml:space="preserve"> приведет к увеличению суммы</w:t>
      </w:r>
      <w:r>
        <w:rPr>
          <w:rFonts w:ascii="Times New Roman" w:hAnsi="Times New Roman" w:cs="Times New Roman"/>
          <w:sz w:val="28"/>
          <w:szCs w:val="28"/>
        </w:rPr>
        <w:t xml:space="preserve"> основных средств, так как данный объект будет принят на баланс предприятия и начнет приносить дополнительный доход. </w:t>
      </w:r>
    </w:p>
    <w:p w:rsidR="00257514" w:rsidRDefault="00257514" w:rsidP="00257514">
      <w:pPr>
        <w:pStyle w:val="HTML"/>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После того как данный объект будет достроен и поставлен на баланс предприятия планируется сдать помещение в аренду под торговые площади. Дополнительный доход от сдачи нового помещения в аренду составит:</w:t>
      </w:r>
    </w:p>
    <w:p w:rsidR="00257514" w:rsidRDefault="00257514" w:rsidP="00257514">
      <w:pPr>
        <w:pStyle w:val="HTML"/>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210 руб.</w:t>
      </w:r>
      <w:r w:rsidR="00322E99">
        <w:rPr>
          <w:rFonts w:ascii="Times New Roman" w:hAnsi="Times New Roman" w:cs="Times New Roman"/>
          <w:sz w:val="28"/>
          <w:szCs w:val="28"/>
        </w:rPr>
        <w:t xml:space="preserve"> </w:t>
      </w:r>
      <w:r>
        <w:rPr>
          <w:rFonts w:ascii="Times New Roman" w:hAnsi="Times New Roman" w:cs="Times New Roman"/>
          <w:sz w:val="28"/>
          <w:szCs w:val="28"/>
        </w:rPr>
        <w:t>за м</w:t>
      </w:r>
      <w:r>
        <w:rPr>
          <w:rFonts w:ascii="Times New Roman" w:hAnsi="Times New Roman" w:cs="Times New Roman"/>
          <w:sz w:val="28"/>
          <w:szCs w:val="28"/>
          <w:vertAlign w:val="superscript"/>
        </w:rPr>
        <w:t xml:space="preserve">2 </w:t>
      </w:r>
      <w:r w:rsidRPr="00257514">
        <w:rPr>
          <w:rFonts w:ascii="Times New Roman" w:hAnsi="Times New Roman" w:cs="Times New Roman"/>
          <w:sz w:val="28"/>
          <w:szCs w:val="28"/>
        </w:rPr>
        <w:t>*</w:t>
      </w:r>
      <w:r>
        <w:rPr>
          <w:rFonts w:ascii="Times New Roman" w:hAnsi="Times New Roman" w:cs="Times New Roman"/>
          <w:sz w:val="28"/>
          <w:szCs w:val="28"/>
        </w:rPr>
        <w:t>110 м</w:t>
      </w:r>
      <w:r>
        <w:rPr>
          <w:rFonts w:ascii="Times New Roman" w:hAnsi="Times New Roman" w:cs="Times New Roman"/>
          <w:sz w:val="28"/>
          <w:szCs w:val="28"/>
          <w:vertAlign w:val="superscript"/>
        </w:rPr>
        <w:t xml:space="preserve">2 </w:t>
      </w:r>
      <w:r>
        <w:rPr>
          <w:rFonts w:ascii="Times New Roman" w:hAnsi="Times New Roman" w:cs="Times New Roman"/>
          <w:sz w:val="28"/>
          <w:szCs w:val="28"/>
        </w:rPr>
        <w:t>*12 мес.=277 тыс. руб.</w:t>
      </w:r>
    </w:p>
    <w:p w:rsidR="00257514" w:rsidRDefault="00257514" w:rsidP="00257514">
      <w:pPr>
        <w:pStyle w:val="HTML"/>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Процесс достройки объекта и дальнейшей сдачи его в аренду влечет за собой дополнительные затраты в размере 400 тыс. руб.</w:t>
      </w:r>
    </w:p>
    <w:p w:rsidR="00257514" w:rsidRDefault="00257514" w:rsidP="00257514">
      <w:pPr>
        <w:pStyle w:val="HTML"/>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В дальнейшем планируется часть образовавшейся суммы свободных денежных средств вложить в доходные ценные бумаги.</w:t>
      </w:r>
    </w:p>
    <w:p w:rsidR="00257514" w:rsidRPr="00257514" w:rsidRDefault="00AE7D24" w:rsidP="00AE7D24">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2E3195">
        <w:rPr>
          <w:rFonts w:ascii="Times New Roman" w:hAnsi="Times New Roman" w:cs="Times New Roman"/>
          <w:sz w:val="28"/>
          <w:szCs w:val="28"/>
        </w:rPr>
        <w:t>Теперь после всех предложенных мероприятий необходимо ставить про</w:t>
      </w:r>
      <w:r w:rsidR="00797623">
        <w:rPr>
          <w:rFonts w:ascii="Times New Roman" w:hAnsi="Times New Roman" w:cs="Times New Roman"/>
          <w:sz w:val="28"/>
          <w:szCs w:val="28"/>
        </w:rPr>
        <w:t>гнозные</w:t>
      </w:r>
      <w:r w:rsidR="002E3195">
        <w:rPr>
          <w:rFonts w:ascii="Times New Roman" w:hAnsi="Times New Roman" w:cs="Times New Roman"/>
          <w:sz w:val="28"/>
          <w:szCs w:val="28"/>
        </w:rPr>
        <w:t xml:space="preserve"> отчеты.</w:t>
      </w:r>
    </w:p>
    <w:p w:rsidR="00E06CE1" w:rsidRDefault="00E06CE1" w:rsidP="00AA0DA0">
      <w:pPr>
        <w:pStyle w:val="HTML"/>
        <w:spacing w:line="360" w:lineRule="auto"/>
        <w:jc w:val="both"/>
        <w:rPr>
          <w:rFonts w:ascii="Times New Roman" w:hAnsi="Times New Roman" w:cs="Times New Roman"/>
          <w:sz w:val="28"/>
          <w:szCs w:val="28"/>
        </w:rPr>
      </w:pPr>
    </w:p>
    <w:p w:rsidR="002E3195" w:rsidRDefault="002E3195" w:rsidP="002E3195">
      <w:pPr>
        <w:spacing w:line="360" w:lineRule="auto"/>
        <w:ind w:left="280" w:hanging="280"/>
        <w:jc w:val="both"/>
        <w:rPr>
          <w:sz w:val="28"/>
          <w:szCs w:val="28"/>
        </w:rPr>
      </w:pPr>
      <w:r w:rsidRPr="00C029C4">
        <w:rPr>
          <w:sz w:val="28"/>
          <w:szCs w:val="28"/>
        </w:rPr>
        <w:t>3.2. Оценка эффективности предложенных мероприятий</w:t>
      </w:r>
    </w:p>
    <w:p w:rsidR="00E06CE1" w:rsidRDefault="00E06CE1" w:rsidP="00AA0DA0">
      <w:pPr>
        <w:pStyle w:val="HTML"/>
        <w:spacing w:line="360" w:lineRule="auto"/>
        <w:jc w:val="both"/>
        <w:rPr>
          <w:rFonts w:ascii="Times New Roman" w:hAnsi="Times New Roman" w:cs="Times New Roman"/>
          <w:sz w:val="28"/>
          <w:szCs w:val="28"/>
        </w:rPr>
      </w:pPr>
    </w:p>
    <w:p w:rsidR="002E3195" w:rsidRDefault="002E3195" w:rsidP="002E3195">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2E3195">
        <w:rPr>
          <w:rFonts w:ascii="Times New Roman" w:hAnsi="Times New Roman" w:cs="Times New Roman"/>
          <w:sz w:val="28"/>
          <w:szCs w:val="28"/>
        </w:rPr>
        <w:t xml:space="preserve">Прогнозной финансовой отчетности принадлежит важная роль при разработке планов развития </w:t>
      </w:r>
      <w:r>
        <w:rPr>
          <w:rFonts w:ascii="Times New Roman" w:hAnsi="Times New Roman" w:cs="Times New Roman"/>
          <w:sz w:val="28"/>
          <w:szCs w:val="28"/>
        </w:rPr>
        <w:t>предприятия</w:t>
      </w:r>
      <w:r w:rsidRPr="002E3195">
        <w:rPr>
          <w:rFonts w:ascii="Times New Roman" w:hAnsi="Times New Roman" w:cs="Times New Roman"/>
          <w:sz w:val="28"/>
          <w:szCs w:val="28"/>
        </w:rPr>
        <w:t xml:space="preserve"> и оценке влияния управленческих решений на эффективность деятельности и финансовое положение как </w:t>
      </w:r>
      <w:r>
        <w:rPr>
          <w:rFonts w:ascii="Times New Roman" w:hAnsi="Times New Roman" w:cs="Times New Roman"/>
          <w:sz w:val="28"/>
          <w:szCs w:val="28"/>
        </w:rPr>
        <w:t>предприятия</w:t>
      </w:r>
      <w:r w:rsidRPr="002E3195">
        <w:rPr>
          <w:rFonts w:ascii="Times New Roman" w:hAnsi="Times New Roman" w:cs="Times New Roman"/>
          <w:sz w:val="28"/>
          <w:szCs w:val="28"/>
        </w:rPr>
        <w:t xml:space="preserve"> в целом, так и ее отдельных </w:t>
      </w:r>
      <w:r>
        <w:rPr>
          <w:rFonts w:ascii="Times New Roman" w:hAnsi="Times New Roman" w:cs="Times New Roman"/>
          <w:sz w:val="28"/>
          <w:szCs w:val="28"/>
        </w:rPr>
        <w:t>структурных подразделений.</w:t>
      </w:r>
    </w:p>
    <w:p w:rsidR="00E06CE1" w:rsidRDefault="002E3195" w:rsidP="002E3195">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2E3195">
        <w:rPr>
          <w:rFonts w:ascii="Times New Roman" w:hAnsi="Times New Roman" w:cs="Times New Roman"/>
          <w:sz w:val="28"/>
          <w:szCs w:val="28"/>
        </w:rPr>
        <w:t xml:space="preserve">Разработка перспектив развития в будущем -жизненно важный этап деятельности для любого </w:t>
      </w:r>
      <w:r>
        <w:rPr>
          <w:rFonts w:ascii="Times New Roman" w:hAnsi="Times New Roman" w:cs="Times New Roman"/>
          <w:sz w:val="28"/>
          <w:szCs w:val="28"/>
        </w:rPr>
        <w:t>преддприятия</w:t>
      </w:r>
      <w:r w:rsidRPr="002E3195">
        <w:rPr>
          <w:rFonts w:ascii="Times New Roman" w:hAnsi="Times New Roman" w:cs="Times New Roman"/>
          <w:sz w:val="28"/>
          <w:szCs w:val="28"/>
        </w:rPr>
        <w:t xml:space="preserve">. Так как основу процесса планирования составляют финансы, которые в силу их ограниченности должны использоваться в строгом соответствии с назначением и в целях повышения благосостояния собственников, необходимо оценивать финансовые последствия выбранной стратегии развития. </w:t>
      </w:r>
    </w:p>
    <w:p w:rsidR="002E3195" w:rsidRPr="002E3195" w:rsidRDefault="002E3195" w:rsidP="002E3195">
      <w:pPr>
        <w:pStyle w:val="HTML"/>
        <w:spacing w:line="360" w:lineRule="auto"/>
        <w:jc w:val="both"/>
        <w:rPr>
          <w:rFonts w:ascii="Times New Roman" w:hAnsi="Times New Roman" w:cs="Times New Roman"/>
          <w:sz w:val="28"/>
          <w:szCs w:val="28"/>
        </w:rPr>
      </w:pPr>
    </w:p>
    <w:p w:rsidR="008F0D2B" w:rsidRDefault="008F0D2B" w:rsidP="008F0D2B">
      <w:pPr>
        <w:spacing w:line="360" w:lineRule="auto"/>
        <w:ind w:left="2160" w:hanging="1960"/>
        <w:contextualSpacing/>
        <w:jc w:val="both"/>
        <w:rPr>
          <w:sz w:val="28"/>
          <w:szCs w:val="28"/>
        </w:rPr>
      </w:pPr>
      <w:r>
        <w:rPr>
          <w:sz w:val="28"/>
          <w:szCs w:val="28"/>
        </w:rPr>
        <w:t>Таблица 14</w:t>
      </w:r>
      <w:r w:rsidRPr="008F0D2B">
        <w:rPr>
          <w:sz w:val="28"/>
          <w:szCs w:val="28"/>
        </w:rPr>
        <w:t xml:space="preserve"> – </w:t>
      </w:r>
      <w:r>
        <w:rPr>
          <w:sz w:val="28"/>
          <w:szCs w:val="28"/>
        </w:rPr>
        <w:t xml:space="preserve">Прогнозный отчет о движении денежных средств </w:t>
      </w:r>
    </w:p>
    <w:p w:rsidR="008F0D2B" w:rsidRPr="008F0D2B" w:rsidRDefault="008F0D2B" w:rsidP="008F0D2B">
      <w:pPr>
        <w:spacing w:line="360" w:lineRule="auto"/>
        <w:ind w:left="2160" w:hanging="284"/>
        <w:contextualSpacing/>
        <w:jc w:val="both"/>
        <w:rPr>
          <w:sz w:val="28"/>
          <w:szCs w:val="28"/>
        </w:rPr>
      </w:pPr>
      <w:r w:rsidRPr="008F0D2B">
        <w:rPr>
          <w:sz w:val="28"/>
          <w:szCs w:val="28"/>
        </w:rPr>
        <w:t>МУП «Сервисбаза»</w:t>
      </w:r>
      <w:r w:rsidR="00923E0B">
        <w:rPr>
          <w:sz w:val="28"/>
          <w:szCs w:val="28"/>
        </w:rPr>
        <w:t>, тыс. руб.</w:t>
      </w:r>
    </w:p>
    <w:p w:rsidR="00E06CE1" w:rsidRDefault="00E06CE1" w:rsidP="00AA0DA0">
      <w:pPr>
        <w:pStyle w:val="HTML"/>
        <w:spacing w:line="360" w:lineRule="auto"/>
        <w:jc w:val="both"/>
        <w:rPr>
          <w:rFonts w:ascii="Times New Roman" w:hAnsi="Times New Roman" w:cs="Times New Roman"/>
          <w:sz w:val="28"/>
          <w:szCs w:val="28"/>
        </w:rPr>
      </w:pPr>
    </w:p>
    <w:tbl>
      <w:tblPr>
        <w:tblStyle w:val="a7"/>
        <w:tblW w:w="9648" w:type="dxa"/>
        <w:tblLook w:val="01E0" w:firstRow="1" w:lastRow="1" w:firstColumn="1" w:lastColumn="1" w:noHBand="0" w:noVBand="0"/>
      </w:tblPr>
      <w:tblGrid>
        <w:gridCol w:w="6038"/>
        <w:gridCol w:w="1198"/>
        <w:gridCol w:w="1071"/>
        <w:gridCol w:w="1341"/>
      </w:tblGrid>
      <w:tr w:rsidR="008F0D2B" w:rsidRPr="00167913" w:rsidTr="00923E0B">
        <w:trPr>
          <w:trHeight w:val="271"/>
        </w:trPr>
        <w:tc>
          <w:tcPr>
            <w:tcW w:w="6512" w:type="dxa"/>
            <w:vAlign w:val="center"/>
          </w:tcPr>
          <w:p w:rsidR="008F0D2B" w:rsidRPr="00167913" w:rsidRDefault="008F0D2B" w:rsidP="00923E0B">
            <w:pPr>
              <w:jc w:val="center"/>
            </w:pPr>
            <w:bookmarkStart w:id="5" w:name="OLE_LINK3"/>
            <w:bookmarkStart w:id="6" w:name="OLE_LINK7"/>
            <w:r w:rsidRPr="00167913">
              <w:t>Показатели</w:t>
            </w:r>
          </w:p>
        </w:tc>
        <w:tc>
          <w:tcPr>
            <w:tcW w:w="1243" w:type="dxa"/>
            <w:vAlign w:val="bottom"/>
          </w:tcPr>
          <w:p w:rsidR="008F0D2B" w:rsidRPr="00167913" w:rsidRDefault="008F0D2B" w:rsidP="00923E0B">
            <w:pPr>
              <w:jc w:val="center"/>
            </w:pPr>
            <w:r w:rsidRPr="00167913">
              <w:t>2009</w:t>
            </w:r>
          </w:p>
        </w:tc>
        <w:tc>
          <w:tcPr>
            <w:tcW w:w="816" w:type="dxa"/>
            <w:vAlign w:val="bottom"/>
          </w:tcPr>
          <w:p w:rsidR="008F0D2B" w:rsidRPr="00167913" w:rsidRDefault="008F0D2B" w:rsidP="00923E0B">
            <w:pPr>
              <w:jc w:val="center"/>
            </w:pPr>
            <w:r>
              <w:t>Прогноз</w:t>
            </w:r>
          </w:p>
        </w:tc>
        <w:tc>
          <w:tcPr>
            <w:tcW w:w="1077" w:type="dxa"/>
            <w:vAlign w:val="bottom"/>
          </w:tcPr>
          <w:p w:rsidR="008F0D2B" w:rsidRPr="00167913" w:rsidRDefault="008F0D2B" w:rsidP="00923E0B">
            <w:pPr>
              <w:jc w:val="center"/>
            </w:pPr>
            <w:r>
              <w:t xml:space="preserve">Изменение прогноз к </w:t>
            </w:r>
            <w:smartTag w:uri="urn:schemas-microsoft-com:office:smarttags" w:element="metricconverter">
              <w:smartTagPr>
                <w:attr w:name="ProductID" w:val="2009 г"/>
              </w:smartTagPr>
              <w:r>
                <w:t>2009 г</w:t>
              </w:r>
            </w:smartTag>
            <w:r>
              <w:t>.</w:t>
            </w:r>
          </w:p>
        </w:tc>
      </w:tr>
      <w:tr w:rsidR="008F0D2B" w:rsidRPr="00167913" w:rsidTr="00923E0B">
        <w:trPr>
          <w:trHeight w:val="286"/>
        </w:trPr>
        <w:tc>
          <w:tcPr>
            <w:tcW w:w="6512" w:type="dxa"/>
          </w:tcPr>
          <w:p w:rsidR="008F0D2B" w:rsidRPr="00167913" w:rsidRDefault="008F0D2B" w:rsidP="00923E0B">
            <w:pPr>
              <w:pStyle w:val="HTML"/>
              <w:jc w:val="both"/>
              <w:rPr>
                <w:rFonts w:ascii="Times New Roman" w:hAnsi="Times New Roman" w:cs="Times New Roman"/>
                <w:sz w:val="24"/>
                <w:szCs w:val="24"/>
              </w:rPr>
            </w:pPr>
            <w:r w:rsidRPr="00167913">
              <w:rPr>
                <w:rFonts w:ascii="Times New Roman" w:hAnsi="Times New Roman" w:cs="Times New Roman"/>
                <w:bCs/>
                <w:sz w:val="24"/>
                <w:szCs w:val="24"/>
              </w:rPr>
              <w:t>Остаток денежных средств на начало периода</w:t>
            </w:r>
          </w:p>
        </w:tc>
        <w:tc>
          <w:tcPr>
            <w:tcW w:w="1243" w:type="dxa"/>
          </w:tcPr>
          <w:p w:rsidR="008F0D2B" w:rsidRPr="00167913" w:rsidRDefault="008F0D2B" w:rsidP="00923E0B">
            <w:pPr>
              <w:pStyle w:val="HTML"/>
              <w:jc w:val="both"/>
              <w:rPr>
                <w:rFonts w:ascii="Times New Roman" w:hAnsi="Times New Roman" w:cs="Times New Roman"/>
                <w:sz w:val="24"/>
                <w:szCs w:val="24"/>
              </w:rPr>
            </w:pPr>
            <w:r>
              <w:rPr>
                <w:rFonts w:ascii="Times New Roman" w:hAnsi="Times New Roman" w:cs="Times New Roman"/>
                <w:sz w:val="24"/>
                <w:szCs w:val="24"/>
              </w:rPr>
              <w:t>889</w:t>
            </w:r>
          </w:p>
        </w:tc>
        <w:tc>
          <w:tcPr>
            <w:tcW w:w="816" w:type="dxa"/>
          </w:tcPr>
          <w:p w:rsidR="008F0D2B" w:rsidRPr="00167913" w:rsidRDefault="008F0D2B" w:rsidP="00923E0B">
            <w:pPr>
              <w:pStyle w:val="HTML"/>
              <w:jc w:val="both"/>
              <w:rPr>
                <w:rFonts w:ascii="Times New Roman" w:hAnsi="Times New Roman" w:cs="Times New Roman"/>
                <w:sz w:val="24"/>
                <w:szCs w:val="24"/>
              </w:rPr>
            </w:pPr>
            <w:r>
              <w:rPr>
                <w:rFonts w:ascii="Times New Roman" w:hAnsi="Times New Roman" w:cs="Times New Roman"/>
                <w:sz w:val="24"/>
                <w:szCs w:val="24"/>
              </w:rPr>
              <w:t>1043</w:t>
            </w:r>
          </w:p>
        </w:tc>
        <w:tc>
          <w:tcPr>
            <w:tcW w:w="1077" w:type="dxa"/>
          </w:tcPr>
          <w:p w:rsidR="008F0D2B" w:rsidRPr="00167913" w:rsidRDefault="008F0D2B" w:rsidP="008F0D2B">
            <w:pPr>
              <w:jc w:val="both"/>
            </w:pPr>
            <w:r>
              <w:t>154</w:t>
            </w:r>
          </w:p>
        </w:tc>
      </w:tr>
      <w:tr w:rsidR="008F0D2B" w:rsidRPr="00167913" w:rsidTr="00923E0B">
        <w:trPr>
          <w:trHeight w:val="271"/>
        </w:trPr>
        <w:tc>
          <w:tcPr>
            <w:tcW w:w="9648" w:type="dxa"/>
            <w:gridSpan w:val="4"/>
          </w:tcPr>
          <w:p w:rsidR="008F0D2B" w:rsidRPr="00167913" w:rsidRDefault="008F0D2B" w:rsidP="00923E0B">
            <w:pPr>
              <w:pStyle w:val="HTML"/>
              <w:jc w:val="center"/>
              <w:rPr>
                <w:rFonts w:ascii="Times New Roman" w:hAnsi="Times New Roman" w:cs="Times New Roman"/>
                <w:sz w:val="24"/>
                <w:szCs w:val="24"/>
              </w:rPr>
            </w:pPr>
            <w:r w:rsidRPr="00167913">
              <w:rPr>
                <w:rFonts w:ascii="Times New Roman" w:hAnsi="Times New Roman" w:cs="Times New Roman"/>
                <w:iCs/>
                <w:sz w:val="24"/>
                <w:szCs w:val="24"/>
              </w:rPr>
              <w:t>Движение денежных средств по основной деятельности</w:t>
            </w:r>
          </w:p>
        </w:tc>
      </w:tr>
      <w:tr w:rsidR="008F0D2B" w:rsidRPr="00167913" w:rsidTr="00923E0B">
        <w:trPr>
          <w:trHeight w:val="271"/>
        </w:trPr>
        <w:tc>
          <w:tcPr>
            <w:tcW w:w="6512" w:type="dxa"/>
            <w:vAlign w:val="bottom"/>
          </w:tcPr>
          <w:p w:rsidR="008F0D2B" w:rsidRPr="00167913" w:rsidRDefault="008F0D2B" w:rsidP="00923E0B">
            <w:r w:rsidRPr="00167913">
              <w:t>Приток денежных средств:</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57080</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57357</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277</w:t>
            </w:r>
          </w:p>
        </w:tc>
      </w:tr>
      <w:tr w:rsidR="008F0D2B" w:rsidRPr="00167913" w:rsidTr="00923E0B">
        <w:trPr>
          <w:trHeight w:val="541"/>
        </w:trPr>
        <w:tc>
          <w:tcPr>
            <w:tcW w:w="6512" w:type="dxa"/>
          </w:tcPr>
          <w:p w:rsidR="008F0D2B" w:rsidRPr="00167913" w:rsidRDefault="008F0D2B" w:rsidP="00923E0B">
            <w:pPr>
              <w:pStyle w:val="HTML"/>
              <w:jc w:val="both"/>
              <w:rPr>
                <w:rFonts w:ascii="Times New Roman" w:hAnsi="Times New Roman" w:cs="Times New Roman"/>
                <w:sz w:val="24"/>
                <w:szCs w:val="24"/>
              </w:rPr>
            </w:pPr>
            <w:r w:rsidRPr="00167913">
              <w:rPr>
                <w:rFonts w:ascii="Times New Roman" w:hAnsi="Times New Roman" w:cs="Times New Roman"/>
                <w:sz w:val="24"/>
                <w:szCs w:val="24"/>
              </w:rPr>
              <w:t>Средства, полученные от покупателей, заказчиков</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57026</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57303</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277</w:t>
            </w:r>
          </w:p>
        </w:tc>
      </w:tr>
      <w:tr w:rsidR="008F0D2B" w:rsidRPr="00167913" w:rsidTr="00923E0B">
        <w:trPr>
          <w:trHeight w:val="271"/>
        </w:trPr>
        <w:tc>
          <w:tcPr>
            <w:tcW w:w="6512" w:type="dxa"/>
          </w:tcPr>
          <w:p w:rsidR="008F0D2B" w:rsidRPr="00167913" w:rsidRDefault="008F0D2B" w:rsidP="00923E0B">
            <w:pPr>
              <w:pStyle w:val="HTML"/>
              <w:jc w:val="both"/>
              <w:rPr>
                <w:rFonts w:ascii="Times New Roman" w:hAnsi="Times New Roman" w:cs="Times New Roman"/>
                <w:sz w:val="24"/>
                <w:szCs w:val="24"/>
              </w:rPr>
            </w:pPr>
            <w:r w:rsidRPr="00167913">
              <w:rPr>
                <w:rFonts w:ascii="Times New Roman" w:hAnsi="Times New Roman" w:cs="Times New Roman"/>
                <w:sz w:val="24"/>
                <w:szCs w:val="24"/>
              </w:rPr>
              <w:t>Прочие доходы</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54</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54</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0</w:t>
            </w:r>
          </w:p>
        </w:tc>
      </w:tr>
      <w:tr w:rsidR="008F0D2B" w:rsidRPr="00167913" w:rsidTr="00923E0B">
        <w:trPr>
          <w:trHeight w:val="271"/>
        </w:trPr>
        <w:tc>
          <w:tcPr>
            <w:tcW w:w="6512" w:type="dxa"/>
          </w:tcPr>
          <w:p w:rsidR="008F0D2B" w:rsidRPr="00167913" w:rsidRDefault="008F0D2B" w:rsidP="00923E0B">
            <w:pPr>
              <w:pStyle w:val="HTML"/>
              <w:jc w:val="both"/>
              <w:rPr>
                <w:rFonts w:ascii="Times New Roman" w:hAnsi="Times New Roman" w:cs="Times New Roman"/>
                <w:sz w:val="24"/>
                <w:szCs w:val="24"/>
              </w:rPr>
            </w:pPr>
            <w:r w:rsidRPr="00167913">
              <w:rPr>
                <w:rFonts w:ascii="Times New Roman" w:hAnsi="Times New Roman" w:cs="Times New Roman"/>
                <w:sz w:val="24"/>
                <w:szCs w:val="24"/>
              </w:rPr>
              <w:t>Отток денежных средств:</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56926</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57106</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180</w:t>
            </w:r>
          </w:p>
        </w:tc>
      </w:tr>
      <w:tr w:rsidR="008F0D2B" w:rsidRPr="00167913" w:rsidTr="00923E0B">
        <w:trPr>
          <w:trHeight w:val="556"/>
        </w:trPr>
        <w:tc>
          <w:tcPr>
            <w:tcW w:w="6512" w:type="dxa"/>
          </w:tcPr>
          <w:p w:rsidR="008F0D2B" w:rsidRPr="00167913" w:rsidRDefault="008F0D2B" w:rsidP="00923E0B">
            <w:pPr>
              <w:pStyle w:val="HTML"/>
              <w:jc w:val="both"/>
              <w:rPr>
                <w:rFonts w:ascii="Times New Roman" w:hAnsi="Times New Roman" w:cs="Times New Roman"/>
                <w:sz w:val="24"/>
                <w:szCs w:val="24"/>
              </w:rPr>
            </w:pPr>
            <w:r w:rsidRPr="00167913">
              <w:rPr>
                <w:rFonts w:ascii="Times New Roman" w:hAnsi="Times New Roman" w:cs="Times New Roman"/>
                <w:sz w:val="24"/>
                <w:szCs w:val="24"/>
              </w:rPr>
              <w:t>На оплату приобретенных товаров, услуг, сырья и иных оборотных активов</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24228</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24408</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180</w:t>
            </w:r>
          </w:p>
        </w:tc>
      </w:tr>
      <w:tr w:rsidR="008F0D2B" w:rsidRPr="00167913" w:rsidTr="00923E0B">
        <w:trPr>
          <w:trHeight w:val="271"/>
        </w:trPr>
        <w:tc>
          <w:tcPr>
            <w:tcW w:w="6512" w:type="dxa"/>
          </w:tcPr>
          <w:p w:rsidR="008F0D2B" w:rsidRPr="00167913" w:rsidRDefault="008F0D2B" w:rsidP="00923E0B">
            <w:pPr>
              <w:pStyle w:val="HTML"/>
              <w:jc w:val="both"/>
              <w:rPr>
                <w:rFonts w:ascii="Times New Roman" w:hAnsi="Times New Roman" w:cs="Times New Roman"/>
                <w:sz w:val="24"/>
                <w:szCs w:val="24"/>
              </w:rPr>
            </w:pPr>
            <w:r w:rsidRPr="00167913">
              <w:rPr>
                <w:rFonts w:ascii="Times New Roman" w:hAnsi="Times New Roman" w:cs="Times New Roman"/>
                <w:sz w:val="24"/>
                <w:szCs w:val="24"/>
              </w:rPr>
              <w:t>На оплату труда</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10544</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10544</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0</w:t>
            </w:r>
          </w:p>
        </w:tc>
      </w:tr>
      <w:tr w:rsidR="008F0D2B" w:rsidRPr="00167913" w:rsidTr="00923E0B">
        <w:trPr>
          <w:trHeight w:val="271"/>
        </w:trPr>
        <w:tc>
          <w:tcPr>
            <w:tcW w:w="6512" w:type="dxa"/>
          </w:tcPr>
          <w:p w:rsidR="008F0D2B" w:rsidRPr="00167913" w:rsidRDefault="008F0D2B" w:rsidP="00923E0B">
            <w:pPr>
              <w:pStyle w:val="HTML"/>
              <w:jc w:val="both"/>
              <w:rPr>
                <w:rFonts w:ascii="Times New Roman" w:hAnsi="Times New Roman" w:cs="Times New Roman"/>
                <w:sz w:val="24"/>
                <w:szCs w:val="24"/>
              </w:rPr>
            </w:pPr>
            <w:r w:rsidRPr="00167913">
              <w:rPr>
                <w:rFonts w:ascii="Times New Roman" w:hAnsi="Times New Roman" w:cs="Times New Roman"/>
                <w:sz w:val="24"/>
                <w:szCs w:val="24"/>
              </w:rPr>
              <w:t>На расчеты по налогам и сборам</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14685</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14685</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0</w:t>
            </w:r>
          </w:p>
        </w:tc>
      </w:tr>
      <w:tr w:rsidR="008F0D2B" w:rsidRPr="00167913" w:rsidTr="00923E0B">
        <w:trPr>
          <w:trHeight w:val="271"/>
        </w:trPr>
        <w:tc>
          <w:tcPr>
            <w:tcW w:w="6512" w:type="dxa"/>
          </w:tcPr>
          <w:p w:rsidR="008F0D2B" w:rsidRPr="00167913" w:rsidRDefault="008F0D2B" w:rsidP="00923E0B">
            <w:pPr>
              <w:pStyle w:val="HTML"/>
              <w:jc w:val="both"/>
              <w:rPr>
                <w:rFonts w:ascii="Times New Roman" w:hAnsi="Times New Roman" w:cs="Times New Roman"/>
                <w:sz w:val="24"/>
                <w:szCs w:val="24"/>
              </w:rPr>
            </w:pPr>
            <w:r>
              <w:rPr>
                <w:rFonts w:ascii="Times New Roman" w:hAnsi="Times New Roman" w:cs="Times New Roman"/>
                <w:sz w:val="24"/>
                <w:szCs w:val="24"/>
              </w:rPr>
              <w:t>На прочие расходы</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7469</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7469</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0</w:t>
            </w:r>
          </w:p>
        </w:tc>
      </w:tr>
      <w:tr w:rsidR="008F0D2B" w:rsidRPr="00167913" w:rsidTr="00923E0B">
        <w:trPr>
          <w:trHeight w:val="541"/>
        </w:trPr>
        <w:tc>
          <w:tcPr>
            <w:tcW w:w="6512" w:type="dxa"/>
          </w:tcPr>
          <w:p w:rsidR="008F0D2B" w:rsidRPr="00167913" w:rsidRDefault="008F0D2B" w:rsidP="00923E0B">
            <w:pPr>
              <w:pStyle w:val="HTML"/>
              <w:jc w:val="both"/>
              <w:rPr>
                <w:rFonts w:ascii="Times New Roman" w:hAnsi="Times New Roman" w:cs="Times New Roman"/>
                <w:sz w:val="24"/>
                <w:szCs w:val="24"/>
              </w:rPr>
            </w:pPr>
            <w:r w:rsidRPr="00167913">
              <w:rPr>
                <w:rFonts w:ascii="Times New Roman" w:hAnsi="Times New Roman" w:cs="Times New Roman"/>
                <w:sz w:val="24"/>
                <w:szCs w:val="24"/>
              </w:rPr>
              <w:t>Чистые денежные средства от текущей деятельности</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154</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251</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97</w:t>
            </w:r>
          </w:p>
        </w:tc>
      </w:tr>
      <w:tr w:rsidR="008F0D2B" w:rsidRPr="00167913" w:rsidTr="00923E0B">
        <w:trPr>
          <w:trHeight w:val="271"/>
        </w:trPr>
        <w:tc>
          <w:tcPr>
            <w:tcW w:w="9648" w:type="dxa"/>
            <w:gridSpan w:val="4"/>
          </w:tcPr>
          <w:p w:rsidR="008F0D2B" w:rsidRPr="00167913" w:rsidRDefault="008F0D2B" w:rsidP="00923E0B">
            <w:pPr>
              <w:pStyle w:val="HTML"/>
              <w:jc w:val="center"/>
              <w:rPr>
                <w:rFonts w:ascii="Times New Roman" w:hAnsi="Times New Roman" w:cs="Times New Roman"/>
                <w:sz w:val="24"/>
                <w:szCs w:val="24"/>
              </w:rPr>
            </w:pPr>
            <w:r w:rsidRPr="00167913">
              <w:rPr>
                <w:rFonts w:ascii="Times New Roman" w:hAnsi="Times New Roman" w:cs="Times New Roman"/>
                <w:iCs/>
                <w:sz w:val="24"/>
                <w:szCs w:val="24"/>
              </w:rPr>
              <w:t>Движение денежных средств по инвестиционной деятельности</w:t>
            </w:r>
          </w:p>
        </w:tc>
      </w:tr>
      <w:tr w:rsidR="008F0D2B" w:rsidRPr="00167913" w:rsidTr="00923E0B">
        <w:trPr>
          <w:trHeight w:val="286"/>
        </w:trPr>
        <w:tc>
          <w:tcPr>
            <w:tcW w:w="6512" w:type="dxa"/>
          </w:tcPr>
          <w:p w:rsidR="008F0D2B" w:rsidRPr="00167913" w:rsidRDefault="008F0D2B" w:rsidP="00923E0B">
            <w:pPr>
              <w:pStyle w:val="HTML"/>
              <w:jc w:val="both"/>
              <w:rPr>
                <w:rFonts w:ascii="Times New Roman" w:hAnsi="Times New Roman" w:cs="Times New Roman"/>
                <w:sz w:val="24"/>
                <w:szCs w:val="24"/>
              </w:rPr>
            </w:pPr>
            <w:r w:rsidRPr="00167913">
              <w:rPr>
                <w:rFonts w:ascii="Times New Roman" w:hAnsi="Times New Roman" w:cs="Times New Roman"/>
                <w:sz w:val="24"/>
                <w:szCs w:val="24"/>
              </w:rPr>
              <w:t>Приток денежных средств:</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69</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69</w:t>
            </w:r>
          </w:p>
        </w:tc>
      </w:tr>
      <w:tr w:rsidR="008F0D2B" w:rsidRPr="00167913" w:rsidTr="00923E0B">
        <w:trPr>
          <w:trHeight w:val="541"/>
        </w:trPr>
        <w:tc>
          <w:tcPr>
            <w:tcW w:w="6512" w:type="dxa"/>
          </w:tcPr>
          <w:p w:rsidR="008F0D2B" w:rsidRPr="00167913" w:rsidRDefault="008F0D2B" w:rsidP="00923E0B">
            <w:pPr>
              <w:pStyle w:val="HTML"/>
              <w:jc w:val="both"/>
              <w:rPr>
                <w:rFonts w:ascii="Times New Roman" w:hAnsi="Times New Roman" w:cs="Times New Roman"/>
                <w:sz w:val="24"/>
                <w:szCs w:val="24"/>
              </w:rPr>
            </w:pPr>
            <w:r w:rsidRPr="00167913">
              <w:rPr>
                <w:rFonts w:ascii="Times New Roman" w:hAnsi="Times New Roman" w:cs="Times New Roman"/>
                <w:sz w:val="24"/>
                <w:szCs w:val="24"/>
              </w:rPr>
              <w:t>Выручка от продажи объектов основных средств и иных внеоборотных активов</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69</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69</w:t>
            </w:r>
          </w:p>
        </w:tc>
      </w:tr>
      <w:tr w:rsidR="008F0D2B" w:rsidRPr="00167913" w:rsidTr="00923E0B">
        <w:trPr>
          <w:trHeight w:val="271"/>
        </w:trPr>
        <w:tc>
          <w:tcPr>
            <w:tcW w:w="6512" w:type="dxa"/>
          </w:tcPr>
          <w:p w:rsidR="008F0D2B" w:rsidRPr="00167913" w:rsidRDefault="008F0D2B" w:rsidP="00923E0B">
            <w:pPr>
              <w:pStyle w:val="HTML"/>
              <w:jc w:val="both"/>
              <w:rPr>
                <w:rFonts w:ascii="Times New Roman" w:hAnsi="Times New Roman" w:cs="Times New Roman"/>
                <w:sz w:val="24"/>
                <w:szCs w:val="24"/>
              </w:rPr>
            </w:pPr>
            <w:r w:rsidRPr="00167913">
              <w:rPr>
                <w:rFonts w:ascii="Times New Roman" w:hAnsi="Times New Roman" w:cs="Times New Roman"/>
                <w:sz w:val="24"/>
                <w:szCs w:val="24"/>
              </w:rPr>
              <w:t>Отток денежных средств:</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w:t>
            </w:r>
          </w:p>
        </w:tc>
      </w:tr>
      <w:tr w:rsidR="008F0D2B" w:rsidRPr="00167913" w:rsidTr="00923E0B">
        <w:trPr>
          <w:trHeight w:val="827"/>
        </w:trPr>
        <w:tc>
          <w:tcPr>
            <w:tcW w:w="6512" w:type="dxa"/>
          </w:tcPr>
          <w:p w:rsidR="008F0D2B" w:rsidRPr="00167913" w:rsidRDefault="008F0D2B" w:rsidP="00923E0B">
            <w:pPr>
              <w:pStyle w:val="HTML"/>
              <w:jc w:val="both"/>
              <w:rPr>
                <w:rFonts w:ascii="Times New Roman" w:hAnsi="Times New Roman" w:cs="Times New Roman"/>
                <w:sz w:val="24"/>
                <w:szCs w:val="24"/>
              </w:rPr>
            </w:pPr>
            <w:r w:rsidRPr="00167913">
              <w:rPr>
                <w:rFonts w:ascii="Times New Roman" w:hAnsi="Times New Roman" w:cs="Times New Roman"/>
                <w:sz w:val="24"/>
                <w:szCs w:val="24"/>
              </w:rPr>
              <w:t>Приобретение объектов основных средств, доходных вложений в материальные ценности и нематер. активов</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w:t>
            </w:r>
          </w:p>
        </w:tc>
      </w:tr>
      <w:tr w:rsidR="008F0D2B" w:rsidRPr="00167913" w:rsidTr="00923E0B">
        <w:trPr>
          <w:trHeight w:val="541"/>
        </w:trPr>
        <w:tc>
          <w:tcPr>
            <w:tcW w:w="6512" w:type="dxa"/>
          </w:tcPr>
          <w:p w:rsidR="008F0D2B" w:rsidRPr="00167913" w:rsidRDefault="008F0D2B" w:rsidP="00923E0B">
            <w:pPr>
              <w:pStyle w:val="HTML"/>
              <w:jc w:val="both"/>
              <w:rPr>
                <w:rFonts w:ascii="Times New Roman" w:hAnsi="Times New Roman" w:cs="Times New Roman"/>
                <w:sz w:val="24"/>
                <w:szCs w:val="24"/>
              </w:rPr>
            </w:pPr>
            <w:r w:rsidRPr="00167913">
              <w:rPr>
                <w:rFonts w:ascii="Times New Roman" w:hAnsi="Times New Roman" w:cs="Times New Roman"/>
                <w:sz w:val="24"/>
                <w:szCs w:val="24"/>
              </w:rPr>
              <w:t>Чистые денежные средства от инвестиционной деятельности</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69</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69</w:t>
            </w:r>
          </w:p>
        </w:tc>
      </w:tr>
      <w:tr w:rsidR="008F0D2B" w:rsidRPr="00167913" w:rsidTr="00923E0B">
        <w:trPr>
          <w:trHeight w:val="271"/>
        </w:trPr>
        <w:tc>
          <w:tcPr>
            <w:tcW w:w="9648" w:type="dxa"/>
            <w:gridSpan w:val="4"/>
          </w:tcPr>
          <w:p w:rsidR="008F0D2B" w:rsidRPr="00167913" w:rsidRDefault="008F0D2B" w:rsidP="00923E0B">
            <w:pPr>
              <w:pStyle w:val="HTML"/>
              <w:jc w:val="center"/>
              <w:rPr>
                <w:rFonts w:ascii="Times New Roman" w:hAnsi="Times New Roman" w:cs="Times New Roman"/>
                <w:sz w:val="24"/>
                <w:szCs w:val="24"/>
              </w:rPr>
            </w:pPr>
            <w:r w:rsidRPr="00167913">
              <w:rPr>
                <w:rFonts w:ascii="Times New Roman" w:hAnsi="Times New Roman" w:cs="Times New Roman"/>
                <w:iCs/>
                <w:sz w:val="24"/>
                <w:szCs w:val="24"/>
              </w:rPr>
              <w:t>Движение денежных средств по финансовой деятельности</w:t>
            </w:r>
          </w:p>
        </w:tc>
      </w:tr>
      <w:tr w:rsidR="008F0D2B" w:rsidRPr="00167913" w:rsidTr="00923E0B">
        <w:trPr>
          <w:trHeight w:val="271"/>
        </w:trPr>
        <w:tc>
          <w:tcPr>
            <w:tcW w:w="6512" w:type="dxa"/>
            <w:vAlign w:val="bottom"/>
          </w:tcPr>
          <w:p w:rsidR="008F0D2B" w:rsidRPr="00167913" w:rsidRDefault="008F0D2B" w:rsidP="00923E0B">
            <w:r w:rsidRPr="00167913">
              <w:t>Приток денежных средств:</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p>
        </w:tc>
      </w:tr>
      <w:tr w:rsidR="008F0D2B" w:rsidRPr="00167913" w:rsidTr="00923E0B">
        <w:trPr>
          <w:trHeight w:val="556"/>
        </w:trPr>
        <w:tc>
          <w:tcPr>
            <w:tcW w:w="6512" w:type="dxa"/>
          </w:tcPr>
          <w:p w:rsidR="008F0D2B" w:rsidRPr="00167913" w:rsidRDefault="008F0D2B" w:rsidP="00923E0B">
            <w:pPr>
              <w:pStyle w:val="HTML"/>
              <w:jc w:val="both"/>
              <w:rPr>
                <w:rFonts w:ascii="Times New Roman" w:hAnsi="Times New Roman" w:cs="Times New Roman"/>
                <w:sz w:val="24"/>
                <w:szCs w:val="24"/>
              </w:rPr>
            </w:pPr>
            <w:r w:rsidRPr="00167913">
              <w:rPr>
                <w:rFonts w:ascii="Times New Roman" w:hAnsi="Times New Roman" w:cs="Times New Roman"/>
                <w:sz w:val="24"/>
                <w:szCs w:val="24"/>
              </w:rPr>
              <w:t>Поступления от займов и кредитов, предоставленных другими организациями</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p>
        </w:tc>
      </w:tr>
      <w:tr w:rsidR="008F0D2B" w:rsidRPr="00167913" w:rsidTr="00923E0B">
        <w:trPr>
          <w:trHeight w:val="271"/>
        </w:trPr>
        <w:tc>
          <w:tcPr>
            <w:tcW w:w="6512" w:type="dxa"/>
          </w:tcPr>
          <w:p w:rsidR="008F0D2B" w:rsidRPr="00167913" w:rsidRDefault="008F0D2B" w:rsidP="00923E0B">
            <w:pPr>
              <w:pStyle w:val="HTML"/>
              <w:jc w:val="both"/>
              <w:rPr>
                <w:rFonts w:ascii="Times New Roman" w:hAnsi="Times New Roman" w:cs="Times New Roman"/>
                <w:sz w:val="24"/>
                <w:szCs w:val="24"/>
              </w:rPr>
            </w:pPr>
            <w:r w:rsidRPr="00167913">
              <w:rPr>
                <w:rFonts w:ascii="Times New Roman" w:hAnsi="Times New Roman" w:cs="Times New Roman"/>
                <w:sz w:val="24"/>
                <w:szCs w:val="24"/>
              </w:rPr>
              <w:t>Отток денежных средств:</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p>
        </w:tc>
      </w:tr>
      <w:tr w:rsidR="008F0D2B" w:rsidRPr="00167913" w:rsidTr="00923E0B">
        <w:trPr>
          <w:trHeight w:val="271"/>
        </w:trPr>
        <w:tc>
          <w:tcPr>
            <w:tcW w:w="6512" w:type="dxa"/>
          </w:tcPr>
          <w:p w:rsidR="008F0D2B" w:rsidRPr="00167913" w:rsidRDefault="008F0D2B" w:rsidP="00923E0B">
            <w:pPr>
              <w:pStyle w:val="HTML"/>
              <w:jc w:val="both"/>
              <w:rPr>
                <w:rFonts w:ascii="Times New Roman" w:hAnsi="Times New Roman" w:cs="Times New Roman"/>
                <w:sz w:val="24"/>
                <w:szCs w:val="24"/>
              </w:rPr>
            </w:pPr>
            <w:r w:rsidRPr="00167913">
              <w:rPr>
                <w:rFonts w:ascii="Times New Roman" w:hAnsi="Times New Roman" w:cs="Times New Roman"/>
                <w:sz w:val="24"/>
                <w:szCs w:val="24"/>
              </w:rPr>
              <w:t>Погашение займов и кредитов (без процентов)</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p>
        </w:tc>
      </w:tr>
      <w:tr w:rsidR="008F0D2B" w:rsidRPr="00167913" w:rsidTr="00923E0B">
        <w:trPr>
          <w:trHeight w:val="556"/>
        </w:trPr>
        <w:tc>
          <w:tcPr>
            <w:tcW w:w="6512" w:type="dxa"/>
          </w:tcPr>
          <w:p w:rsidR="008F0D2B" w:rsidRPr="00167913" w:rsidRDefault="008F0D2B" w:rsidP="00923E0B">
            <w:pPr>
              <w:pStyle w:val="HTML"/>
              <w:jc w:val="both"/>
              <w:rPr>
                <w:rFonts w:ascii="Times New Roman" w:hAnsi="Times New Roman" w:cs="Times New Roman"/>
                <w:sz w:val="24"/>
                <w:szCs w:val="24"/>
              </w:rPr>
            </w:pPr>
            <w:r w:rsidRPr="00167913">
              <w:rPr>
                <w:rFonts w:ascii="Times New Roman" w:hAnsi="Times New Roman" w:cs="Times New Roman"/>
                <w:sz w:val="24"/>
                <w:szCs w:val="24"/>
              </w:rPr>
              <w:t>Чистые денежные средства от финансовой деятельности</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p>
        </w:tc>
      </w:tr>
      <w:tr w:rsidR="008F0D2B" w:rsidRPr="00167913" w:rsidTr="00923E0B">
        <w:trPr>
          <w:trHeight w:val="271"/>
        </w:trPr>
        <w:tc>
          <w:tcPr>
            <w:tcW w:w="6512" w:type="dxa"/>
            <w:vAlign w:val="bottom"/>
          </w:tcPr>
          <w:p w:rsidR="008F0D2B" w:rsidRPr="008874FA" w:rsidRDefault="008F0D2B" w:rsidP="00923E0B">
            <w:r w:rsidRPr="008874FA">
              <w:t>Совокупный положительный денежный поток</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57080</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57426</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346</w:t>
            </w:r>
          </w:p>
        </w:tc>
      </w:tr>
      <w:tr w:rsidR="008F0D2B" w:rsidRPr="00167913" w:rsidTr="00923E0B">
        <w:trPr>
          <w:trHeight w:val="271"/>
        </w:trPr>
        <w:tc>
          <w:tcPr>
            <w:tcW w:w="6512" w:type="dxa"/>
            <w:vAlign w:val="bottom"/>
          </w:tcPr>
          <w:p w:rsidR="008F0D2B" w:rsidRPr="008874FA" w:rsidRDefault="008F0D2B" w:rsidP="00923E0B">
            <w:r w:rsidRPr="008874FA">
              <w:t>Совокупный отрицательный денежный поток</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56926</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57106</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180</w:t>
            </w:r>
          </w:p>
        </w:tc>
      </w:tr>
      <w:tr w:rsidR="008F0D2B" w:rsidRPr="00167913" w:rsidTr="00923E0B">
        <w:trPr>
          <w:trHeight w:val="541"/>
        </w:trPr>
        <w:tc>
          <w:tcPr>
            <w:tcW w:w="6512" w:type="dxa"/>
          </w:tcPr>
          <w:p w:rsidR="008F0D2B" w:rsidRPr="008874FA" w:rsidRDefault="008F0D2B" w:rsidP="00923E0B">
            <w:pPr>
              <w:pStyle w:val="HTML"/>
              <w:jc w:val="both"/>
              <w:rPr>
                <w:rFonts w:ascii="Times New Roman" w:hAnsi="Times New Roman" w:cs="Times New Roman"/>
                <w:sz w:val="24"/>
                <w:szCs w:val="24"/>
              </w:rPr>
            </w:pPr>
            <w:r w:rsidRPr="008874FA">
              <w:rPr>
                <w:rFonts w:ascii="Times New Roman" w:hAnsi="Times New Roman"/>
                <w:sz w:val="24"/>
                <w:szCs w:val="24"/>
              </w:rPr>
              <w:t>Чистый денежный поток по всем видам деятельности</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154</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320</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166</w:t>
            </w:r>
          </w:p>
        </w:tc>
      </w:tr>
      <w:tr w:rsidR="008F0D2B" w:rsidRPr="00167913" w:rsidTr="00923E0B">
        <w:trPr>
          <w:trHeight w:val="286"/>
        </w:trPr>
        <w:tc>
          <w:tcPr>
            <w:tcW w:w="6512" w:type="dxa"/>
            <w:vAlign w:val="bottom"/>
          </w:tcPr>
          <w:p w:rsidR="008F0D2B" w:rsidRPr="00167913" w:rsidRDefault="008F0D2B" w:rsidP="00923E0B">
            <w:pPr>
              <w:rPr>
                <w:bCs/>
              </w:rPr>
            </w:pPr>
            <w:r w:rsidRPr="00167913">
              <w:rPr>
                <w:bCs/>
              </w:rPr>
              <w:t>Остаток денежных средств на конец периода</w:t>
            </w:r>
          </w:p>
        </w:tc>
        <w:tc>
          <w:tcPr>
            <w:tcW w:w="1243"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1043</w:t>
            </w:r>
          </w:p>
        </w:tc>
        <w:tc>
          <w:tcPr>
            <w:tcW w:w="816"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1363</w:t>
            </w:r>
          </w:p>
        </w:tc>
        <w:tc>
          <w:tcPr>
            <w:tcW w:w="1077" w:type="dxa"/>
            <w:vAlign w:val="center"/>
          </w:tcPr>
          <w:p w:rsidR="008F0D2B" w:rsidRPr="00167913" w:rsidRDefault="008F0D2B" w:rsidP="00923E0B">
            <w:pPr>
              <w:pStyle w:val="HTML"/>
              <w:jc w:val="center"/>
              <w:rPr>
                <w:rFonts w:ascii="Times New Roman" w:hAnsi="Times New Roman" w:cs="Times New Roman"/>
                <w:sz w:val="24"/>
                <w:szCs w:val="24"/>
              </w:rPr>
            </w:pPr>
            <w:r>
              <w:rPr>
                <w:rFonts w:ascii="Times New Roman" w:hAnsi="Times New Roman" w:cs="Times New Roman"/>
                <w:sz w:val="24"/>
                <w:szCs w:val="24"/>
              </w:rPr>
              <w:t>320</w:t>
            </w:r>
          </w:p>
        </w:tc>
      </w:tr>
      <w:bookmarkEnd w:id="5"/>
      <w:bookmarkEnd w:id="6"/>
    </w:tbl>
    <w:p w:rsidR="00E06CE1" w:rsidRDefault="00E06CE1" w:rsidP="00AA0DA0">
      <w:pPr>
        <w:pStyle w:val="HTML"/>
        <w:spacing w:line="360" w:lineRule="auto"/>
        <w:jc w:val="both"/>
        <w:rPr>
          <w:rFonts w:ascii="Times New Roman" w:hAnsi="Times New Roman" w:cs="Times New Roman"/>
          <w:sz w:val="28"/>
          <w:szCs w:val="28"/>
        </w:rPr>
      </w:pPr>
    </w:p>
    <w:p w:rsidR="00E06CE1" w:rsidRDefault="004F04FF" w:rsidP="00AA0DA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На основании данных таблицы 14 можно сделать несколько важных выводов.</w:t>
      </w:r>
    </w:p>
    <w:p w:rsidR="004F04FF" w:rsidRDefault="004F04FF" w:rsidP="004F04FF">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За счет предложенных мероприятий произошли изменения в движении денежных средств по основной и инвестиционой деятельностям, а именно: произойдет увеличение притока денежных средств по текущей деятельности на 277 тыс. руб. за счет увеличения средств, полученных от покупателей и заказчиков. Наряду с увеличение притока увеличится и отток денежных средств, но сумма составит 180 тыс. руб., то есть сумма притока превышает сумму оттока средств.</w:t>
      </w:r>
    </w:p>
    <w:p w:rsidR="004F04FF" w:rsidRDefault="004F04FF" w:rsidP="004F04FF">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В инвестиционной деятельности произойдет увеличение притока денежных средств по статье «</w:t>
      </w:r>
      <w:r w:rsidR="00EB18FE">
        <w:rPr>
          <w:rFonts w:ascii="Times New Roman" w:hAnsi="Times New Roman" w:cs="Times New Roman"/>
          <w:sz w:val="28"/>
          <w:szCs w:val="28"/>
        </w:rPr>
        <w:t>выручка от продажи объектов основных средств и иных внеоборотных активов» на сумму 69 тыс. руб.</w:t>
      </w:r>
    </w:p>
    <w:p w:rsidR="00EB18FE" w:rsidRDefault="00EB18FE" w:rsidP="004F04FF">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При всех изменениях остаток денежных средств на конец периода составит 1363 тыс. руб., что на 320 тыс. руб. больше аналогичного показателя в </w:t>
      </w:r>
      <w:smartTag w:uri="urn:schemas-microsoft-com:office:smarttags" w:element="metricconverter">
        <w:smartTagPr>
          <w:attr w:name="ProductID" w:val="2009 г"/>
        </w:smartTagPr>
        <w:r>
          <w:rPr>
            <w:rFonts w:ascii="Times New Roman" w:hAnsi="Times New Roman" w:cs="Times New Roman"/>
            <w:sz w:val="28"/>
            <w:szCs w:val="28"/>
          </w:rPr>
          <w:t>2009 г</w:t>
        </w:r>
      </w:smartTag>
      <w:r>
        <w:rPr>
          <w:rFonts w:ascii="Times New Roman" w:hAnsi="Times New Roman" w:cs="Times New Roman"/>
          <w:sz w:val="28"/>
          <w:szCs w:val="28"/>
        </w:rPr>
        <w:t>.</w:t>
      </w:r>
    </w:p>
    <w:p w:rsidR="00E06CE1" w:rsidRDefault="002E3195" w:rsidP="00AA0DA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Далее</w:t>
      </w:r>
      <w:r w:rsidR="00935623">
        <w:rPr>
          <w:rFonts w:ascii="Times New Roman" w:hAnsi="Times New Roman" w:cs="Times New Roman"/>
          <w:sz w:val="28"/>
          <w:szCs w:val="28"/>
        </w:rPr>
        <w:t xml:space="preserve"> необходимо составить прогнозный отчет о прибылях и убытках.</w:t>
      </w:r>
    </w:p>
    <w:p w:rsidR="00935623" w:rsidRDefault="00935623" w:rsidP="00AA0DA0">
      <w:pPr>
        <w:pStyle w:val="HTML"/>
        <w:spacing w:line="360" w:lineRule="auto"/>
        <w:jc w:val="both"/>
        <w:rPr>
          <w:rFonts w:ascii="Times New Roman" w:hAnsi="Times New Roman" w:cs="Times New Roman"/>
          <w:sz w:val="28"/>
          <w:szCs w:val="28"/>
        </w:rPr>
      </w:pPr>
    </w:p>
    <w:p w:rsidR="00923E0B" w:rsidRDefault="00923E0B" w:rsidP="00923E0B">
      <w:pPr>
        <w:spacing w:line="360" w:lineRule="auto"/>
        <w:ind w:left="2160" w:hanging="1960"/>
        <w:contextualSpacing/>
        <w:jc w:val="both"/>
        <w:rPr>
          <w:sz w:val="28"/>
          <w:szCs w:val="28"/>
        </w:rPr>
      </w:pPr>
      <w:r>
        <w:rPr>
          <w:sz w:val="28"/>
          <w:szCs w:val="28"/>
        </w:rPr>
        <w:t>Таблица 15</w:t>
      </w:r>
      <w:r w:rsidRPr="008F0D2B">
        <w:rPr>
          <w:sz w:val="28"/>
          <w:szCs w:val="28"/>
        </w:rPr>
        <w:t xml:space="preserve"> – </w:t>
      </w:r>
      <w:r>
        <w:rPr>
          <w:sz w:val="28"/>
          <w:szCs w:val="28"/>
        </w:rPr>
        <w:t xml:space="preserve">Прогнозный отчет </w:t>
      </w:r>
      <w:r w:rsidR="00512EA9">
        <w:rPr>
          <w:sz w:val="28"/>
          <w:szCs w:val="28"/>
        </w:rPr>
        <w:t xml:space="preserve">о </w:t>
      </w:r>
      <w:r>
        <w:rPr>
          <w:sz w:val="28"/>
          <w:szCs w:val="28"/>
        </w:rPr>
        <w:t xml:space="preserve">прибылях и убытках </w:t>
      </w:r>
    </w:p>
    <w:p w:rsidR="00923E0B" w:rsidRPr="008F0D2B" w:rsidRDefault="00923E0B" w:rsidP="00923E0B">
      <w:pPr>
        <w:spacing w:line="360" w:lineRule="auto"/>
        <w:ind w:left="2160" w:hanging="284"/>
        <w:contextualSpacing/>
        <w:jc w:val="both"/>
        <w:rPr>
          <w:sz w:val="28"/>
          <w:szCs w:val="28"/>
        </w:rPr>
      </w:pPr>
      <w:r w:rsidRPr="008F0D2B">
        <w:rPr>
          <w:sz w:val="28"/>
          <w:szCs w:val="28"/>
        </w:rPr>
        <w:t>МУП «Сервисбаза»</w:t>
      </w:r>
      <w:r>
        <w:rPr>
          <w:sz w:val="28"/>
          <w:szCs w:val="28"/>
        </w:rPr>
        <w:t>, тыс. руб.</w:t>
      </w:r>
    </w:p>
    <w:p w:rsidR="00E06CE1" w:rsidRDefault="00E06CE1" w:rsidP="00AA0DA0">
      <w:pPr>
        <w:pStyle w:val="HTML"/>
        <w:spacing w:line="360" w:lineRule="auto"/>
        <w:jc w:val="both"/>
        <w:rPr>
          <w:rFonts w:ascii="Times New Roman" w:hAnsi="Times New Roman" w:cs="Times New Roman"/>
          <w:sz w:val="28"/>
          <w:szCs w:val="28"/>
        </w:rPr>
      </w:pPr>
    </w:p>
    <w:tbl>
      <w:tblPr>
        <w:tblStyle w:val="a7"/>
        <w:tblW w:w="9605" w:type="dxa"/>
        <w:tblInd w:w="-72" w:type="dxa"/>
        <w:tblLayout w:type="fixed"/>
        <w:tblLook w:val="01E0" w:firstRow="1" w:lastRow="1" w:firstColumn="1" w:lastColumn="1" w:noHBand="0" w:noVBand="0"/>
      </w:tblPr>
      <w:tblGrid>
        <w:gridCol w:w="3060"/>
        <w:gridCol w:w="1767"/>
        <w:gridCol w:w="1620"/>
        <w:gridCol w:w="1579"/>
        <w:gridCol w:w="1579"/>
      </w:tblGrid>
      <w:tr w:rsidR="00923E0B" w:rsidRPr="00D57F6C" w:rsidTr="00EB18FE">
        <w:trPr>
          <w:trHeight w:val="436"/>
        </w:trPr>
        <w:tc>
          <w:tcPr>
            <w:tcW w:w="3060" w:type="dxa"/>
            <w:vMerge w:val="restart"/>
            <w:tcBorders>
              <w:top w:val="single" w:sz="4" w:space="0" w:color="auto"/>
              <w:left w:val="single" w:sz="4" w:space="0" w:color="auto"/>
              <w:right w:val="single" w:sz="4" w:space="0" w:color="auto"/>
            </w:tcBorders>
            <w:vAlign w:val="center"/>
          </w:tcPr>
          <w:p w:rsidR="00923E0B" w:rsidRPr="00D57F6C" w:rsidRDefault="00923E0B" w:rsidP="00923E0B">
            <w:pPr>
              <w:jc w:val="center"/>
            </w:pPr>
            <w:r w:rsidRPr="00D57F6C">
              <w:t>Наименование</w:t>
            </w:r>
          </w:p>
          <w:p w:rsidR="00923E0B" w:rsidRPr="00D57F6C" w:rsidRDefault="00923E0B" w:rsidP="00923E0B">
            <w:pPr>
              <w:jc w:val="center"/>
            </w:pPr>
            <w:r w:rsidRPr="00D57F6C">
              <w:t>показателя</w:t>
            </w:r>
          </w:p>
        </w:tc>
        <w:tc>
          <w:tcPr>
            <w:tcW w:w="1767" w:type="dxa"/>
            <w:vMerge w:val="restart"/>
            <w:tcBorders>
              <w:top w:val="single" w:sz="4" w:space="0" w:color="auto"/>
              <w:left w:val="single" w:sz="4" w:space="0" w:color="auto"/>
              <w:right w:val="single" w:sz="4" w:space="0" w:color="auto"/>
            </w:tcBorders>
            <w:vAlign w:val="center"/>
          </w:tcPr>
          <w:p w:rsidR="00923E0B" w:rsidRPr="00D57F6C" w:rsidRDefault="00923E0B" w:rsidP="00923E0B">
            <w:pPr>
              <w:ind w:left="-108"/>
              <w:jc w:val="center"/>
            </w:pPr>
            <w:smartTag w:uri="urn:schemas-microsoft-com:office:smarttags" w:element="metricconverter">
              <w:smartTagPr>
                <w:attr w:name="ProductID" w:val="2009 г"/>
              </w:smartTagPr>
              <w:r w:rsidRPr="00D57F6C">
                <w:t>2009 г</w:t>
              </w:r>
            </w:smartTag>
            <w:r w:rsidRPr="00D57F6C">
              <w:t>., факт</w:t>
            </w:r>
          </w:p>
        </w:tc>
        <w:tc>
          <w:tcPr>
            <w:tcW w:w="1620" w:type="dxa"/>
            <w:vMerge w:val="restart"/>
            <w:tcBorders>
              <w:top w:val="single" w:sz="4" w:space="0" w:color="auto"/>
              <w:left w:val="single" w:sz="4" w:space="0" w:color="auto"/>
              <w:right w:val="single" w:sz="4" w:space="0" w:color="auto"/>
            </w:tcBorders>
            <w:vAlign w:val="center"/>
          </w:tcPr>
          <w:p w:rsidR="00923E0B" w:rsidRPr="00D57F6C" w:rsidRDefault="00923E0B" w:rsidP="00923E0B">
            <w:pPr>
              <w:ind w:left="-108" w:right="-108" w:hanging="90"/>
              <w:jc w:val="center"/>
            </w:pPr>
            <w:r w:rsidRPr="00D57F6C">
              <w:t>Прогноз</w:t>
            </w:r>
          </w:p>
        </w:tc>
        <w:tc>
          <w:tcPr>
            <w:tcW w:w="3158" w:type="dxa"/>
            <w:gridSpan w:val="2"/>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ind w:left="-108" w:right="-108"/>
              <w:jc w:val="center"/>
            </w:pPr>
            <w:r w:rsidRPr="00D57F6C">
              <w:t>Изменение</w:t>
            </w:r>
          </w:p>
        </w:tc>
      </w:tr>
      <w:tr w:rsidR="00923E0B" w:rsidRPr="00D57F6C" w:rsidTr="00EB18FE">
        <w:trPr>
          <w:trHeight w:val="114"/>
        </w:trPr>
        <w:tc>
          <w:tcPr>
            <w:tcW w:w="3060" w:type="dxa"/>
            <w:vMerge/>
            <w:tcBorders>
              <w:left w:val="single" w:sz="4" w:space="0" w:color="auto"/>
              <w:bottom w:val="single" w:sz="4" w:space="0" w:color="auto"/>
              <w:right w:val="single" w:sz="4" w:space="0" w:color="auto"/>
            </w:tcBorders>
            <w:vAlign w:val="center"/>
          </w:tcPr>
          <w:p w:rsidR="00923E0B" w:rsidRPr="00D57F6C" w:rsidRDefault="00923E0B" w:rsidP="00923E0B">
            <w:pPr>
              <w:jc w:val="center"/>
            </w:pPr>
          </w:p>
        </w:tc>
        <w:tc>
          <w:tcPr>
            <w:tcW w:w="1767" w:type="dxa"/>
            <w:vMerge/>
            <w:tcBorders>
              <w:left w:val="single" w:sz="4" w:space="0" w:color="auto"/>
              <w:right w:val="single" w:sz="4" w:space="0" w:color="auto"/>
            </w:tcBorders>
            <w:vAlign w:val="center"/>
          </w:tcPr>
          <w:p w:rsidR="00923E0B" w:rsidRPr="00D57F6C" w:rsidRDefault="00923E0B" w:rsidP="00923E0B">
            <w:pPr>
              <w:ind w:left="-108"/>
              <w:jc w:val="center"/>
            </w:pPr>
          </w:p>
        </w:tc>
        <w:tc>
          <w:tcPr>
            <w:tcW w:w="1620" w:type="dxa"/>
            <w:vMerge/>
            <w:tcBorders>
              <w:left w:val="single" w:sz="4" w:space="0" w:color="auto"/>
              <w:right w:val="single" w:sz="4" w:space="0" w:color="auto"/>
            </w:tcBorders>
            <w:vAlign w:val="center"/>
          </w:tcPr>
          <w:p w:rsidR="00923E0B" w:rsidRPr="00D57F6C" w:rsidRDefault="00923E0B" w:rsidP="00923E0B">
            <w:pPr>
              <w:ind w:left="-108" w:right="-108" w:hanging="90"/>
              <w:jc w:val="center"/>
            </w:pPr>
          </w:p>
        </w:tc>
        <w:tc>
          <w:tcPr>
            <w:tcW w:w="1579"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ind w:left="-108" w:right="-108"/>
              <w:jc w:val="center"/>
            </w:pPr>
            <w:r w:rsidRPr="00D57F6C">
              <w:t>тыс. руб.</w:t>
            </w:r>
          </w:p>
        </w:tc>
        <w:tc>
          <w:tcPr>
            <w:tcW w:w="1579" w:type="dxa"/>
            <w:tcBorders>
              <w:left w:val="single" w:sz="4" w:space="0" w:color="auto"/>
              <w:right w:val="single" w:sz="4" w:space="0" w:color="auto"/>
            </w:tcBorders>
            <w:shd w:val="clear" w:color="auto" w:fill="auto"/>
            <w:vAlign w:val="center"/>
          </w:tcPr>
          <w:p w:rsidR="00923E0B" w:rsidRPr="00D57F6C" w:rsidRDefault="00923E0B" w:rsidP="00923E0B">
            <w:pPr>
              <w:ind w:left="-108" w:right="-108"/>
              <w:jc w:val="center"/>
            </w:pPr>
            <w:r w:rsidRPr="00D57F6C">
              <w:t>%</w:t>
            </w:r>
          </w:p>
        </w:tc>
      </w:tr>
      <w:tr w:rsidR="00EB18FE" w:rsidRPr="00D57F6C" w:rsidTr="00EB18FE">
        <w:trPr>
          <w:trHeight w:val="488"/>
        </w:trPr>
        <w:tc>
          <w:tcPr>
            <w:tcW w:w="3060" w:type="dxa"/>
            <w:tcBorders>
              <w:top w:val="single" w:sz="4" w:space="0" w:color="auto"/>
              <w:left w:val="single" w:sz="4" w:space="0" w:color="auto"/>
              <w:right w:val="single" w:sz="4" w:space="0" w:color="auto"/>
            </w:tcBorders>
            <w:vAlign w:val="center"/>
          </w:tcPr>
          <w:p w:rsidR="00EB18FE" w:rsidRPr="00D57F6C" w:rsidRDefault="00EB18FE" w:rsidP="00EB18FE">
            <w:pPr>
              <w:widowControl w:val="0"/>
              <w:jc w:val="center"/>
            </w:pPr>
            <w:r>
              <w:t>1</w:t>
            </w:r>
          </w:p>
        </w:tc>
        <w:tc>
          <w:tcPr>
            <w:tcW w:w="1767" w:type="dxa"/>
            <w:tcBorders>
              <w:top w:val="single" w:sz="4" w:space="0" w:color="auto"/>
              <w:left w:val="single" w:sz="4" w:space="0" w:color="auto"/>
              <w:right w:val="single" w:sz="4" w:space="0" w:color="auto"/>
            </w:tcBorders>
            <w:vAlign w:val="center"/>
          </w:tcPr>
          <w:p w:rsidR="00EB18FE" w:rsidRDefault="00EB18FE" w:rsidP="00EB18FE">
            <w:pPr>
              <w:pStyle w:val="a8"/>
              <w:ind w:left="0" w:firstLine="0"/>
              <w:jc w:val="center"/>
              <w:rPr>
                <w:szCs w:val="24"/>
              </w:rPr>
            </w:pPr>
            <w:r>
              <w:rPr>
                <w:szCs w:val="24"/>
              </w:rPr>
              <w:t>2</w:t>
            </w:r>
          </w:p>
        </w:tc>
        <w:tc>
          <w:tcPr>
            <w:tcW w:w="1620" w:type="dxa"/>
            <w:tcBorders>
              <w:top w:val="single" w:sz="4" w:space="0" w:color="auto"/>
              <w:left w:val="single" w:sz="4" w:space="0" w:color="auto"/>
              <w:right w:val="single" w:sz="4" w:space="0" w:color="auto"/>
            </w:tcBorders>
            <w:vAlign w:val="center"/>
          </w:tcPr>
          <w:p w:rsidR="00EB18FE" w:rsidRDefault="00EB18FE" w:rsidP="00EB18FE">
            <w:pPr>
              <w:widowControl w:val="0"/>
              <w:jc w:val="center"/>
            </w:pPr>
            <w:r>
              <w:t>3</w:t>
            </w:r>
          </w:p>
        </w:tc>
        <w:tc>
          <w:tcPr>
            <w:tcW w:w="1579" w:type="dxa"/>
            <w:tcBorders>
              <w:top w:val="single" w:sz="4" w:space="0" w:color="auto"/>
              <w:left w:val="single" w:sz="4" w:space="0" w:color="auto"/>
              <w:right w:val="single" w:sz="4" w:space="0" w:color="auto"/>
            </w:tcBorders>
            <w:vAlign w:val="center"/>
          </w:tcPr>
          <w:p w:rsidR="00EB18FE" w:rsidRDefault="00EB18FE" w:rsidP="00EB18FE">
            <w:pPr>
              <w:autoSpaceDE w:val="0"/>
              <w:autoSpaceDN w:val="0"/>
              <w:adjustRightInd w:val="0"/>
              <w:ind w:hanging="108"/>
              <w:jc w:val="center"/>
              <w:rPr>
                <w:color w:val="000000"/>
              </w:rPr>
            </w:pPr>
            <w:r>
              <w:rPr>
                <w:color w:val="000000"/>
              </w:rPr>
              <w:t>4</w:t>
            </w:r>
          </w:p>
        </w:tc>
        <w:tc>
          <w:tcPr>
            <w:tcW w:w="1579" w:type="dxa"/>
            <w:tcBorders>
              <w:top w:val="single" w:sz="4" w:space="0" w:color="auto"/>
              <w:left w:val="single" w:sz="4" w:space="0" w:color="auto"/>
              <w:right w:val="single" w:sz="4" w:space="0" w:color="auto"/>
            </w:tcBorders>
            <w:vAlign w:val="center"/>
          </w:tcPr>
          <w:p w:rsidR="00EB18FE" w:rsidRDefault="00EB18FE" w:rsidP="00EB18FE">
            <w:pPr>
              <w:autoSpaceDE w:val="0"/>
              <w:autoSpaceDN w:val="0"/>
              <w:adjustRightInd w:val="0"/>
              <w:ind w:hanging="108"/>
              <w:jc w:val="center"/>
              <w:rPr>
                <w:color w:val="000000"/>
              </w:rPr>
            </w:pPr>
            <w:r>
              <w:rPr>
                <w:color w:val="000000"/>
              </w:rPr>
              <w:t>5</w:t>
            </w:r>
          </w:p>
        </w:tc>
      </w:tr>
      <w:tr w:rsidR="00923E0B" w:rsidRPr="00D57F6C" w:rsidTr="00923E0B">
        <w:trPr>
          <w:trHeight w:val="488"/>
        </w:trPr>
        <w:tc>
          <w:tcPr>
            <w:tcW w:w="3060" w:type="dxa"/>
            <w:tcBorders>
              <w:top w:val="single" w:sz="4" w:space="0" w:color="auto"/>
              <w:left w:val="single" w:sz="4" w:space="0" w:color="auto"/>
              <w:right w:val="single" w:sz="4" w:space="0" w:color="auto"/>
            </w:tcBorders>
            <w:vAlign w:val="bottom"/>
          </w:tcPr>
          <w:p w:rsidR="00923E0B" w:rsidRPr="00D57F6C" w:rsidRDefault="00923E0B" w:rsidP="00923E0B">
            <w:pPr>
              <w:widowControl w:val="0"/>
            </w:pPr>
            <w:r w:rsidRPr="00D57F6C">
              <w:t>Выручка</w:t>
            </w:r>
          </w:p>
        </w:tc>
        <w:tc>
          <w:tcPr>
            <w:tcW w:w="1767" w:type="dxa"/>
            <w:tcBorders>
              <w:top w:val="single" w:sz="4" w:space="0" w:color="auto"/>
              <w:left w:val="single" w:sz="4" w:space="0" w:color="auto"/>
              <w:right w:val="single" w:sz="4" w:space="0" w:color="auto"/>
            </w:tcBorders>
            <w:vAlign w:val="center"/>
          </w:tcPr>
          <w:p w:rsidR="00923E0B" w:rsidRPr="00D57F6C" w:rsidRDefault="00923E0B" w:rsidP="00923E0B">
            <w:pPr>
              <w:pStyle w:val="a8"/>
              <w:ind w:left="0" w:firstLine="0"/>
              <w:jc w:val="center"/>
              <w:rPr>
                <w:szCs w:val="24"/>
              </w:rPr>
            </w:pPr>
            <w:r>
              <w:rPr>
                <w:szCs w:val="24"/>
              </w:rPr>
              <w:t>49300</w:t>
            </w:r>
          </w:p>
        </w:tc>
        <w:tc>
          <w:tcPr>
            <w:tcW w:w="1620" w:type="dxa"/>
            <w:tcBorders>
              <w:top w:val="single" w:sz="4" w:space="0" w:color="auto"/>
              <w:left w:val="single" w:sz="4" w:space="0" w:color="auto"/>
              <w:right w:val="single" w:sz="4" w:space="0" w:color="auto"/>
            </w:tcBorders>
            <w:vAlign w:val="center"/>
          </w:tcPr>
          <w:p w:rsidR="00923E0B" w:rsidRPr="00D57F6C" w:rsidRDefault="00923E0B" w:rsidP="00923E0B">
            <w:pPr>
              <w:widowControl w:val="0"/>
              <w:jc w:val="center"/>
            </w:pPr>
            <w:r>
              <w:t>49577</w:t>
            </w:r>
          </w:p>
        </w:tc>
        <w:tc>
          <w:tcPr>
            <w:tcW w:w="1579" w:type="dxa"/>
            <w:tcBorders>
              <w:top w:val="single" w:sz="4" w:space="0" w:color="auto"/>
              <w:left w:val="single" w:sz="4" w:space="0" w:color="auto"/>
              <w:right w:val="single" w:sz="4" w:space="0" w:color="auto"/>
            </w:tcBorders>
            <w:vAlign w:val="center"/>
          </w:tcPr>
          <w:p w:rsidR="00923E0B" w:rsidRPr="00D57F6C" w:rsidRDefault="00923E0B" w:rsidP="00923E0B">
            <w:pPr>
              <w:autoSpaceDE w:val="0"/>
              <w:autoSpaceDN w:val="0"/>
              <w:adjustRightInd w:val="0"/>
              <w:ind w:hanging="108"/>
              <w:jc w:val="center"/>
              <w:rPr>
                <w:color w:val="000000"/>
              </w:rPr>
            </w:pPr>
            <w:r>
              <w:rPr>
                <w:color w:val="000000"/>
              </w:rPr>
              <w:t>277</w:t>
            </w:r>
          </w:p>
        </w:tc>
        <w:tc>
          <w:tcPr>
            <w:tcW w:w="1579" w:type="dxa"/>
            <w:tcBorders>
              <w:top w:val="single" w:sz="4" w:space="0" w:color="auto"/>
              <w:left w:val="single" w:sz="4" w:space="0" w:color="auto"/>
              <w:right w:val="single" w:sz="4" w:space="0" w:color="auto"/>
            </w:tcBorders>
            <w:vAlign w:val="center"/>
          </w:tcPr>
          <w:p w:rsidR="00923E0B" w:rsidRPr="00D57F6C" w:rsidRDefault="00923E0B" w:rsidP="00923E0B">
            <w:pPr>
              <w:autoSpaceDE w:val="0"/>
              <w:autoSpaceDN w:val="0"/>
              <w:adjustRightInd w:val="0"/>
              <w:ind w:hanging="108"/>
              <w:jc w:val="center"/>
              <w:rPr>
                <w:color w:val="000000"/>
              </w:rPr>
            </w:pPr>
            <w:r>
              <w:rPr>
                <w:color w:val="000000"/>
              </w:rPr>
              <w:t>100,56</w:t>
            </w:r>
          </w:p>
        </w:tc>
      </w:tr>
      <w:tr w:rsidR="00923E0B" w:rsidRPr="00D57F6C" w:rsidTr="00923E0B">
        <w:trPr>
          <w:trHeight w:val="319"/>
        </w:trPr>
        <w:tc>
          <w:tcPr>
            <w:tcW w:w="3060" w:type="dxa"/>
            <w:tcBorders>
              <w:top w:val="single" w:sz="4" w:space="0" w:color="auto"/>
              <w:left w:val="single" w:sz="4" w:space="0" w:color="auto"/>
              <w:bottom w:val="single" w:sz="4" w:space="0" w:color="auto"/>
              <w:right w:val="single" w:sz="4" w:space="0" w:color="auto"/>
            </w:tcBorders>
            <w:vAlign w:val="bottom"/>
          </w:tcPr>
          <w:p w:rsidR="00923E0B" w:rsidRPr="00D57F6C" w:rsidRDefault="00923E0B" w:rsidP="00923E0B">
            <w:r w:rsidRPr="00D57F6C">
              <w:t>Себестоимость</w:t>
            </w:r>
          </w:p>
        </w:tc>
        <w:tc>
          <w:tcPr>
            <w:tcW w:w="1767"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pStyle w:val="a8"/>
              <w:ind w:left="0" w:firstLine="0"/>
              <w:jc w:val="center"/>
              <w:rPr>
                <w:szCs w:val="24"/>
              </w:rPr>
            </w:pPr>
            <w:r>
              <w:rPr>
                <w:szCs w:val="24"/>
              </w:rPr>
              <w:t>31980</w:t>
            </w:r>
          </w:p>
        </w:tc>
        <w:tc>
          <w:tcPr>
            <w:tcW w:w="1620"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jc w:val="center"/>
            </w:pPr>
            <w:r>
              <w:t>31980</w:t>
            </w:r>
          </w:p>
        </w:tc>
        <w:tc>
          <w:tcPr>
            <w:tcW w:w="1579"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autoSpaceDE w:val="0"/>
              <w:autoSpaceDN w:val="0"/>
              <w:adjustRightInd w:val="0"/>
              <w:ind w:hanging="108"/>
              <w:jc w:val="center"/>
              <w:rPr>
                <w:color w:val="000000"/>
              </w:rPr>
            </w:pPr>
            <w:r>
              <w:rPr>
                <w:color w:val="000000"/>
              </w:rPr>
              <w:t>0</w:t>
            </w:r>
          </w:p>
        </w:tc>
        <w:tc>
          <w:tcPr>
            <w:tcW w:w="1579"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autoSpaceDE w:val="0"/>
              <w:autoSpaceDN w:val="0"/>
              <w:adjustRightInd w:val="0"/>
              <w:ind w:hanging="108"/>
              <w:jc w:val="center"/>
              <w:rPr>
                <w:color w:val="000000"/>
              </w:rPr>
            </w:pPr>
            <w:r>
              <w:rPr>
                <w:color w:val="000000"/>
              </w:rPr>
              <w:t>100</w:t>
            </w:r>
          </w:p>
        </w:tc>
      </w:tr>
      <w:tr w:rsidR="00923E0B" w:rsidRPr="00D57F6C" w:rsidTr="00923E0B">
        <w:trPr>
          <w:trHeight w:val="319"/>
        </w:trPr>
        <w:tc>
          <w:tcPr>
            <w:tcW w:w="3060" w:type="dxa"/>
            <w:tcBorders>
              <w:top w:val="single" w:sz="4" w:space="0" w:color="auto"/>
              <w:left w:val="single" w:sz="4" w:space="0" w:color="auto"/>
              <w:bottom w:val="single" w:sz="4" w:space="0" w:color="auto"/>
              <w:right w:val="single" w:sz="4" w:space="0" w:color="auto"/>
            </w:tcBorders>
            <w:vAlign w:val="bottom"/>
          </w:tcPr>
          <w:p w:rsidR="00923E0B" w:rsidRPr="00D57F6C" w:rsidRDefault="00923E0B" w:rsidP="00923E0B">
            <w:r w:rsidRPr="00D57F6C">
              <w:t>Валовая прибыль</w:t>
            </w:r>
          </w:p>
        </w:tc>
        <w:tc>
          <w:tcPr>
            <w:tcW w:w="1767"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pStyle w:val="a8"/>
              <w:ind w:left="0" w:firstLine="0"/>
              <w:jc w:val="center"/>
              <w:rPr>
                <w:szCs w:val="24"/>
              </w:rPr>
            </w:pPr>
            <w:r>
              <w:rPr>
                <w:szCs w:val="24"/>
              </w:rPr>
              <w:t>17320</w:t>
            </w:r>
          </w:p>
        </w:tc>
        <w:tc>
          <w:tcPr>
            <w:tcW w:w="1620"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jc w:val="center"/>
            </w:pPr>
            <w:r>
              <w:t>17597</w:t>
            </w:r>
          </w:p>
        </w:tc>
        <w:tc>
          <w:tcPr>
            <w:tcW w:w="1579"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autoSpaceDE w:val="0"/>
              <w:autoSpaceDN w:val="0"/>
              <w:adjustRightInd w:val="0"/>
              <w:ind w:hanging="108"/>
              <w:jc w:val="center"/>
              <w:rPr>
                <w:color w:val="000000"/>
              </w:rPr>
            </w:pPr>
            <w:r>
              <w:rPr>
                <w:color w:val="000000"/>
              </w:rPr>
              <w:t>277</w:t>
            </w:r>
          </w:p>
        </w:tc>
        <w:tc>
          <w:tcPr>
            <w:tcW w:w="1579"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autoSpaceDE w:val="0"/>
              <w:autoSpaceDN w:val="0"/>
              <w:adjustRightInd w:val="0"/>
              <w:ind w:hanging="108"/>
              <w:jc w:val="center"/>
              <w:rPr>
                <w:color w:val="000000"/>
              </w:rPr>
            </w:pPr>
            <w:r>
              <w:rPr>
                <w:color w:val="000000"/>
              </w:rPr>
              <w:t>101,60</w:t>
            </w:r>
          </w:p>
        </w:tc>
      </w:tr>
      <w:tr w:rsidR="00923E0B" w:rsidRPr="00D57F6C" w:rsidTr="00923E0B">
        <w:trPr>
          <w:trHeight w:val="319"/>
        </w:trPr>
        <w:tc>
          <w:tcPr>
            <w:tcW w:w="3060" w:type="dxa"/>
            <w:tcBorders>
              <w:top w:val="single" w:sz="4" w:space="0" w:color="auto"/>
              <w:left w:val="single" w:sz="4" w:space="0" w:color="auto"/>
              <w:bottom w:val="single" w:sz="4" w:space="0" w:color="auto"/>
              <w:right w:val="single" w:sz="4" w:space="0" w:color="auto"/>
            </w:tcBorders>
            <w:vAlign w:val="bottom"/>
          </w:tcPr>
          <w:p w:rsidR="00923E0B" w:rsidRPr="00D57F6C" w:rsidRDefault="00923E0B" w:rsidP="00923E0B">
            <w:r w:rsidRPr="00D57F6C">
              <w:t>Коммерческие расходы</w:t>
            </w:r>
          </w:p>
        </w:tc>
        <w:tc>
          <w:tcPr>
            <w:tcW w:w="1767"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pStyle w:val="a8"/>
              <w:ind w:left="0" w:firstLine="0"/>
              <w:jc w:val="center"/>
              <w:rPr>
                <w:szCs w:val="24"/>
              </w:rPr>
            </w:pPr>
            <w:r>
              <w:rPr>
                <w:szCs w:val="24"/>
              </w:rPr>
              <w:t>985</w:t>
            </w:r>
          </w:p>
        </w:tc>
        <w:tc>
          <w:tcPr>
            <w:tcW w:w="1620"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jc w:val="center"/>
            </w:pPr>
            <w:r>
              <w:t>985</w:t>
            </w:r>
          </w:p>
        </w:tc>
        <w:tc>
          <w:tcPr>
            <w:tcW w:w="1579"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autoSpaceDE w:val="0"/>
              <w:autoSpaceDN w:val="0"/>
              <w:adjustRightInd w:val="0"/>
              <w:ind w:hanging="108"/>
              <w:jc w:val="center"/>
              <w:rPr>
                <w:color w:val="000000"/>
              </w:rPr>
            </w:pPr>
            <w:r>
              <w:rPr>
                <w:color w:val="000000"/>
              </w:rPr>
              <w:t>0</w:t>
            </w:r>
          </w:p>
        </w:tc>
        <w:tc>
          <w:tcPr>
            <w:tcW w:w="1579"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autoSpaceDE w:val="0"/>
              <w:autoSpaceDN w:val="0"/>
              <w:adjustRightInd w:val="0"/>
              <w:ind w:hanging="108"/>
              <w:jc w:val="center"/>
              <w:rPr>
                <w:color w:val="000000"/>
              </w:rPr>
            </w:pPr>
            <w:r>
              <w:rPr>
                <w:color w:val="000000"/>
              </w:rPr>
              <w:t>100</w:t>
            </w:r>
          </w:p>
        </w:tc>
      </w:tr>
      <w:tr w:rsidR="00923E0B" w:rsidRPr="00D57F6C" w:rsidTr="00923E0B">
        <w:trPr>
          <w:trHeight w:val="319"/>
        </w:trPr>
        <w:tc>
          <w:tcPr>
            <w:tcW w:w="3060" w:type="dxa"/>
            <w:tcBorders>
              <w:top w:val="single" w:sz="4" w:space="0" w:color="auto"/>
              <w:left w:val="single" w:sz="4" w:space="0" w:color="auto"/>
              <w:bottom w:val="single" w:sz="4" w:space="0" w:color="auto"/>
              <w:right w:val="single" w:sz="4" w:space="0" w:color="auto"/>
            </w:tcBorders>
            <w:vAlign w:val="bottom"/>
          </w:tcPr>
          <w:p w:rsidR="00923E0B" w:rsidRPr="00D57F6C" w:rsidRDefault="00923E0B" w:rsidP="00923E0B">
            <w:r w:rsidRPr="00D57F6C">
              <w:t>Прибыль (убыток) от продаж</w:t>
            </w:r>
          </w:p>
        </w:tc>
        <w:tc>
          <w:tcPr>
            <w:tcW w:w="1767"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pStyle w:val="a8"/>
              <w:jc w:val="center"/>
              <w:rPr>
                <w:szCs w:val="24"/>
              </w:rPr>
            </w:pPr>
            <w:r>
              <w:rPr>
                <w:szCs w:val="24"/>
              </w:rPr>
              <w:t>16335</w:t>
            </w:r>
          </w:p>
        </w:tc>
        <w:tc>
          <w:tcPr>
            <w:tcW w:w="1620"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jc w:val="center"/>
            </w:pPr>
            <w:r>
              <w:t>16612</w:t>
            </w:r>
          </w:p>
        </w:tc>
        <w:tc>
          <w:tcPr>
            <w:tcW w:w="1579"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autoSpaceDE w:val="0"/>
              <w:autoSpaceDN w:val="0"/>
              <w:adjustRightInd w:val="0"/>
              <w:ind w:hanging="108"/>
              <w:jc w:val="center"/>
              <w:rPr>
                <w:color w:val="000000"/>
              </w:rPr>
            </w:pPr>
            <w:r>
              <w:rPr>
                <w:color w:val="000000"/>
              </w:rPr>
              <w:t>277</w:t>
            </w:r>
          </w:p>
        </w:tc>
        <w:tc>
          <w:tcPr>
            <w:tcW w:w="1579"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autoSpaceDE w:val="0"/>
              <w:autoSpaceDN w:val="0"/>
              <w:adjustRightInd w:val="0"/>
              <w:ind w:hanging="108"/>
              <w:jc w:val="center"/>
              <w:rPr>
                <w:color w:val="000000"/>
              </w:rPr>
            </w:pPr>
            <w:r>
              <w:rPr>
                <w:color w:val="000000"/>
              </w:rPr>
              <w:t>101,70</w:t>
            </w:r>
          </w:p>
        </w:tc>
      </w:tr>
      <w:tr w:rsidR="00923E0B" w:rsidRPr="00D57F6C" w:rsidTr="00923E0B">
        <w:trPr>
          <w:trHeight w:val="319"/>
        </w:trPr>
        <w:tc>
          <w:tcPr>
            <w:tcW w:w="3060" w:type="dxa"/>
            <w:tcBorders>
              <w:top w:val="single" w:sz="4" w:space="0" w:color="auto"/>
              <w:left w:val="single" w:sz="4" w:space="0" w:color="auto"/>
              <w:bottom w:val="single" w:sz="4" w:space="0" w:color="auto"/>
              <w:right w:val="single" w:sz="4" w:space="0" w:color="auto"/>
            </w:tcBorders>
            <w:vAlign w:val="bottom"/>
          </w:tcPr>
          <w:p w:rsidR="00923E0B" w:rsidRPr="00D57F6C" w:rsidRDefault="00923E0B" w:rsidP="00923E0B">
            <w:r>
              <w:t>Проценты к получению</w:t>
            </w:r>
          </w:p>
        </w:tc>
        <w:tc>
          <w:tcPr>
            <w:tcW w:w="1767"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pStyle w:val="a8"/>
              <w:jc w:val="center"/>
              <w:rPr>
                <w:szCs w:val="24"/>
              </w:rPr>
            </w:pPr>
            <w:r>
              <w:rPr>
                <w:szCs w:val="24"/>
              </w:rPr>
              <w:t>14</w:t>
            </w:r>
          </w:p>
        </w:tc>
        <w:tc>
          <w:tcPr>
            <w:tcW w:w="1620"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jc w:val="center"/>
            </w:pPr>
            <w:r>
              <w:t>14</w:t>
            </w:r>
          </w:p>
        </w:tc>
        <w:tc>
          <w:tcPr>
            <w:tcW w:w="1579"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autoSpaceDE w:val="0"/>
              <w:autoSpaceDN w:val="0"/>
              <w:adjustRightInd w:val="0"/>
              <w:ind w:hanging="108"/>
              <w:jc w:val="center"/>
              <w:rPr>
                <w:color w:val="000000"/>
              </w:rPr>
            </w:pPr>
            <w:r>
              <w:rPr>
                <w:color w:val="000000"/>
              </w:rPr>
              <w:t>0</w:t>
            </w:r>
          </w:p>
        </w:tc>
        <w:tc>
          <w:tcPr>
            <w:tcW w:w="1579"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autoSpaceDE w:val="0"/>
              <w:autoSpaceDN w:val="0"/>
              <w:adjustRightInd w:val="0"/>
              <w:ind w:hanging="108"/>
              <w:jc w:val="center"/>
              <w:rPr>
                <w:color w:val="000000"/>
              </w:rPr>
            </w:pPr>
            <w:r>
              <w:rPr>
                <w:color w:val="000000"/>
              </w:rPr>
              <w:t>100</w:t>
            </w:r>
          </w:p>
        </w:tc>
      </w:tr>
      <w:tr w:rsidR="00923E0B" w:rsidRPr="00D57F6C" w:rsidTr="00923E0B">
        <w:trPr>
          <w:trHeight w:val="319"/>
        </w:trPr>
        <w:tc>
          <w:tcPr>
            <w:tcW w:w="3060" w:type="dxa"/>
            <w:tcBorders>
              <w:top w:val="single" w:sz="4" w:space="0" w:color="auto"/>
              <w:left w:val="single" w:sz="4" w:space="0" w:color="auto"/>
              <w:bottom w:val="single" w:sz="4" w:space="0" w:color="auto"/>
              <w:right w:val="single" w:sz="4" w:space="0" w:color="auto"/>
            </w:tcBorders>
            <w:vAlign w:val="bottom"/>
          </w:tcPr>
          <w:p w:rsidR="00923E0B" w:rsidRPr="00D57F6C" w:rsidRDefault="00923E0B" w:rsidP="00923E0B">
            <w:r w:rsidRPr="00D57F6C">
              <w:t>Прочие доходы</w:t>
            </w:r>
          </w:p>
        </w:tc>
        <w:tc>
          <w:tcPr>
            <w:tcW w:w="1767"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pStyle w:val="a8"/>
              <w:jc w:val="center"/>
              <w:rPr>
                <w:szCs w:val="24"/>
              </w:rPr>
            </w:pPr>
            <w:r>
              <w:rPr>
                <w:szCs w:val="24"/>
              </w:rPr>
              <w:t>68</w:t>
            </w:r>
          </w:p>
        </w:tc>
        <w:tc>
          <w:tcPr>
            <w:tcW w:w="1620" w:type="dxa"/>
            <w:tcBorders>
              <w:top w:val="single" w:sz="4" w:space="0" w:color="auto"/>
              <w:left w:val="single" w:sz="4" w:space="0" w:color="auto"/>
              <w:bottom w:val="single" w:sz="4" w:space="0" w:color="auto"/>
              <w:right w:val="single" w:sz="4" w:space="0" w:color="auto"/>
            </w:tcBorders>
            <w:vAlign w:val="center"/>
          </w:tcPr>
          <w:p w:rsidR="00923E0B" w:rsidRPr="00D57F6C" w:rsidRDefault="00935623" w:rsidP="00923E0B">
            <w:pPr>
              <w:jc w:val="center"/>
            </w:pPr>
            <w:r>
              <w:t>137</w:t>
            </w:r>
          </w:p>
        </w:tc>
        <w:tc>
          <w:tcPr>
            <w:tcW w:w="1579" w:type="dxa"/>
            <w:tcBorders>
              <w:top w:val="single" w:sz="4" w:space="0" w:color="auto"/>
              <w:left w:val="single" w:sz="4" w:space="0" w:color="auto"/>
              <w:bottom w:val="single" w:sz="4" w:space="0" w:color="auto"/>
              <w:right w:val="single" w:sz="4" w:space="0" w:color="auto"/>
            </w:tcBorders>
            <w:vAlign w:val="center"/>
          </w:tcPr>
          <w:p w:rsidR="00923E0B" w:rsidRPr="00D57F6C" w:rsidRDefault="00935623" w:rsidP="00923E0B">
            <w:pPr>
              <w:autoSpaceDE w:val="0"/>
              <w:autoSpaceDN w:val="0"/>
              <w:adjustRightInd w:val="0"/>
              <w:ind w:hanging="108"/>
              <w:jc w:val="center"/>
              <w:rPr>
                <w:color w:val="000000"/>
              </w:rPr>
            </w:pPr>
            <w:r>
              <w:rPr>
                <w:color w:val="000000"/>
              </w:rPr>
              <w:t>69</w:t>
            </w:r>
          </w:p>
        </w:tc>
        <w:tc>
          <w:tcPr>
            <w:tcW w:w="1579" w:type="dxa"/>
            <w:tcBorders>
              <w:top w:val="single" w:sz="4" w:space="0" w:color="auto"/>
              <w:left w:val="single" w:sz="4" w:space="0" w:color="auto"/>
              <w:bottom w:val="single" w:sz="4" w:space="0" w:color="auto"/>
              <w:right w:val="single" w:sz="4" w:space="0" w:color="auto"/>
            </w:tcBorders>
            <w:vAlign w:val="center"/>
          </w:tcPr>
          <w:p w:rsidR="00923E0B" w:rsidRPr="00D57F6C" w:rsidRDefault="00935623" w:rsidP="00923E0B">
            <w:pPr>
              <w:autoSpaceDE w:val="0"/>
              <w:autoSpaceDN w:val="0"/>
              <w:adjustRightInd w:val="0"/>
              <w:ind w:hanging="108"/>
              <w:jc w:val="center"/>
              <w:rPr>
                <w:color w:val="000000"/>
              </w:rPr>
            </w:pPr>
            <w:r>
              <w:rPr>
                <w:color w:val="000000"/>
              </w:rPr>
              <w:t>2,01 р</w:t>
            </w:r>
          </w:p>
        </w:tc>
      </w:tr>
      <w:tr w:rsidR="00923E0B" w:rsidRPr="00D57F6C" w:rsidTr="00923E0B">
        <w:trPr>
          <w:trHeight w:val="335"/>
        </w:trPr>
        <w:tc>
          <w:tcPr>
            <w:tcW w:w="3060" w:type="dxa"/>
            <w:tcBorders>
              <w:top w:val="single" w:sz="4" w:space="0" w:color="auto"/>
              <w:left w:val="single" w:sz="4" w:space="0" w:color="auto"/>
              <w:bottom w:val="single" w:sz="4" w:space="0" w:color="auto"/>
              <w:right w:val="single" w:sz="4" w:space="0" w:color="auto"/>
            </w:tcBorders>
            <w:vAlign w:val="bottom"/>
          </w:tcPr>
          <w:p w:rsidR="00923E0B" w:rsidRPr="00D57F6C" w:rsidRDefault="00923E0B" w:rsidP="00923E0B">
            <w:r w:rsidRPr="00D57F6C">
              <w:t>Прочие расходы</w:t>
            </w:r>
          </w:p>
        </w:tc>
        <w:tc>
          <w:tcPr>
            <w:tcW w:w="1767"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pStyle w:val="a8"/>
              <w:jc w:val="center"/>
              <w:rPr>
                <w:szCs w:val="24"/>
              </w:rPr>
            </w:pPr>
            <w:r>
              <w:rPr>
                <w:szCs w:val="24"/>
              </w:rPr>
              <w:t>1178</w:t>
            </w:r>
          </w:p>
        </w:tc>
        <w:tc>
          <w:tcPr>
            <w:tcW w:w="1620" w:type="dxa"/>
            <w:tcBorders>
              <w:top w:val="single" w:sz="4" w:space="0" w:color="auto"/>
              <w:left w:val="single" w:sz="4" w:space="0" w:color="auto"/>
              <w:bottom w:val="single" w:sz="4" w:space="0" w:color="auto"/>
              <w:right w:val="single" w:sz="4" w:space="0" w:color="auto"/>
            </w:tcBorders>
            <w:vAlign w:val="center"/>
          </w:tcPr>
          <w:p w:rsidR="00923E0B" w:rsidRPr="00D57F6C" w:rsidRDefault="00923E0B" w:rsidP="00923E0B">
            <w:pPr>
              <w:jc w:val="center"/>
            </w:pPr>
            <w:r>
              <w:t>1</w:t>
            </w:r>
            <w:r w:rsidR="00935623">
              <w:t>7</w:t>
            </w:r>
            <w:r>
              <w:t>58</w:t>
            </w:r>
          </w:p>
        </w:tc>
        <w:tc>
          <w:tcPr>
            <w:tcW w:w="1579" w:type="dxa"/>
            <w:tcBorders>
              <w:top w:val="single" w:sz="4" w:space="0" w:color="auto"/>
              <w:left w:val="single" w:sz="4" w:space="0" w:color="auto"/>
              <w:bottom w:val="single" w:sz="4" w:space="0" w:color="auto"/>
              <w:right w:val="single" w:sz="4" w:space="0" w:color="auto"/>
            </w:tcBorders>
            <w:vAlign w:val="center"/>
          </w:tcPr>
          <w:p w:rsidR="00923E0B" w:rsidRPr="00D57F6C" w:rsidRDefault="00935623" w:rsidP="00923E0B">
            <w:pPr>
              <w:autoSpaceDE w:val="0"/>
              <w:autoSpaceDN w:val="0"/>
              <w:adjustRightInd w:val="0"/>
              <w:ind w:hanging="108"/>
              <w:jc w:val="center"/>
              <w:rPr>
                <w:color w:val="000000"/>
              </w:rPr>
            </w:pPr>
            <w:r>
              <w:rPr>
                <w:color w:val="000000"/>
              </w:rPr>
              <w:t>5</w:t>
            </w:r>
            <w:r w:rsidR="00923E0B">
              <w:rPr>
                <w:color w:val="000000"/>
              </w:rPr>
              <w:t>80</w:t>
            </w:r>
          </w:p>
        </w:tc>
        <w:tc>
          <w:tcPr>
            <w:tcW w:w="1579" w:type="dxa"/>
            <w:tcBorders>
              <w:top w:val="single" w:sz="4" w:space="0" w:color="auto"/>
              <w:left w:val="single" w:sz="4" w:space="0" w:color="auto"/>
              <w:bottom w:val="single" w:sz="4" w:space="0" w:color="auto"/>
              <w:right w:val="single" w:sz="4" w:space="0" w:color="auto"/>
            </w:tcBorders>
            <w:vAlign w:val="center"/>
          </w:tcPr>
          <w:p w:rsidR="00923E0B" w:rsidRPr="00D57F6C" w:rsidRDefault="00935623" w:rsidP="00923E0B">
            <w:pPr>
              <w:autoSpaceDE w:val="0"/>
              <w:autoSpaceDN w:val="0"/>
              <w:adjustRightInd w:val="0"/>
              <w:ind w:hanging="108"/>
              <w:jc w:val="center"/>
              <w:rPr>
                <w:color w:val="000000"/>
              </w:rPr>
            </w:pPr>
            <w:r>
              <w:rPr>
                <w:color w:val="000000"/>
              </w:rPr>
              <w:t>149,24</w:t>
            </w:r>
          </w:p>
        </w:tc>
      </w:tr>
      <w:tr w:rsidR="00EB18FE" w:rsidRPr="00D57F6C" w:rsidTr="00387077">
        <w:trPr>
          <w:trHeight w:val="639"/>
        </w:trPr>
        <w:tc>
          <w:tcPr>
            <w:tcW w:w="3060" w:type="dxa"/>
            <w:tcBorders>
              <w:top w:val="single" w:sz="4" w:space="0" w:color="auto"/>
              <w:left w:val="single" w:sz="4" w:space="0" w:color="auto"/>
              <w:bottom w:val="single" w:sz="4" w:space="0" w:color="auto"/>
              <w:right w:val="single" w:sz="4" w:space="0" w:color="auto"/>
            </w:tcBorders>
            <w:vAlign w:val="bottom"/>
          </w:tcPr>
          <w:p w:rsidR="00EB18FE" w:rsidRPr="00D57F6C" w:rsidRDefault="00EB18FE" w:rsidP="00387077">
            <w:r w:rsidRPr="00D57F6C">
              <w:t>Прибыль (убыток) до налогообложения</w:t>
            </w:r>
          </w:p>
        </w:tc>
        <w:tc>
          <w:tcPr>
            <w:tcW w:w="1767" w:type="dxa"/>
            <w:tcBorders>
              <w:top w:val="single" w:sz="4" w:space="0" w:color="auto"/>
              <w:left w:val="single" w:sz="4" w:space="0" w:color="auto"/>
              <w:bottom w:val="single" w:sz="4" w:space="0" w:color="auto"/>
              <w:right w:val="single" w:sz="4" w:space="0" w:color="auto"/>
            </w:tcBorders>
            <w:vAlign w:val="center"/>
          </w:tcPr>
          <w:p w:rsidR="00EB18FE" w:rsidRPr="00D57F6C" w:rsidRDefault="00EB18FE" w:rsidP="00387077">
            <w:pPr>
              <w:pStyle w:val="a8"/>
              <w:jc w:val="center"/>
              <w:rPr>
                <w:szCs w:val="24"/>
              </w:rPr>
            </w:pPr>
            <w:r>
              <w:rPr>
                <w:szCs w:val="24"/>
              </w:rPr>
              <w:t>15239</w:t>
            </w:r>
          </w:p>
        </w:tc>
        <w:tc>
          <w:tcPr>
            <w:tcW w:w="1620" w:type="dxa"/>
            <w:tcBorders>
              <w:top w:val="single" w:sz="4" w:space="0" w:color="auto"/>
              <w:left w:val="single" w:sz="4" w:space="0" w:color="auto"/>
              <w:bottom w:val="single" w:sz="4" w:space="0" w:color="auto"/>
              <w:right w:val="single" w:sz="4" w:space="0" w:color="auto"/>
            </w:tcBorders>
            <w:vAlign w:val="center"/>
          </w:tcPr>
          <w:p w:rsidR="00EB18FE" w:rsidRPr="00D57F6C" w:rsidRDefault="00EB18FE" w:rsidP="00387077">
            <w:pPr>
              <w:jc w:val="center"/>
            </w:pPr>
            <w:r>
              <w:t>15005</w:t>
            </w:r>
          </w:p>
        </w:tc>
        <w:tc>
          <w:tcPr>
            <w:tcW w:w="1579" w:type="dxa"/>
            <w:tcBorders>
              <w:top w:val="single" w:sz="4" w:space="0" w:color="auto"/>
              <w:left w:val="single" w:sz="4" w:space="0" w:color="auto"/>
              <w:bottom w:val="single" w:sz="4" w:space="0" w:color="auto"/>
              <w:right w:val="single" w:sz="4" w:space="0" w:color="auto"/>
            </w:tcBorders>
            <w:vAlign w:val="center"/>
          </w:tcPr>
          <w:p w:rsidR="00EB18FE" w:rsidRPr="00D57F6C" w:rsidRDefault="00EB18FE" w:rsidP="00387077">
            <w:pPr>
              <w:autoSpaceDE w:val="0"/>
              <w:autoSpaceDN w:val="0"/>
              <w:adjustRightInd w:val="0"/>
              <w:ind w:hanging="108"/>
              <w:jc w:val="center"/>
              <w:rPr>
                <w:color w:val="000000"/>
              </w:rPr>
            </w:pPr>
            <w:r>
              <w:rPr>
                <w:color w:val="000000"/>
              </w:rPr>
              <w:t>- 234</w:t>
            </w:r>
          </w:p>
        </w:tc>
        <w:tc>
          <w:tcPr>
            <w:tcW w:w="1579" w:type="dxa"/>
            <w:tcBorders>
              <w:top w:val="single" w:sz="4" w:space="0" w:color="auto"/>
              <w:left w:val="single" w:sz="4" w:space="0" w:color="auto"/>
              <w:bottom w:val="single" w:sz="4" w:space="0" w:color="auto"/>
              <w:right w:val="single" w:sz="4" w:space="0" w:color="auto"/>
            </w:tcBorders>
            <w:vAlign w:val="center"/>
          </w:tcPr>
          <w:p w:rsidR="00EB18FE" w:rsidRPr="00D57F6C" w:rsidRDefault="00EB18FE" w:rsidP="00387077">
            <w:pPr>
              <w:autoSpaceDE w:val="0"/>
              <w:autoSpaceDN w:val="0"/>
              <w:adjustRightInd w:val="0"/>
              <w:ind w:hanging="108"/>
              <w:jc w:val="center"/>
              <w:rPr>
                <w:color w:val="000000"/>
              </w:rPr>
            </w:pPr>
            <w:r>
              <w:rPr>
                <w:color w:val="000000"/>
              </w:rPr>
              <w:t>98,46</w:t>
            </w:r>
          </w:p>
        </w:tc>
      </w:tr>
      <w:tr w:rsidR="00EB18FE" w:rsidRPr="00D57F6C" w:rsidTr="00387077">
        <w:trPr>
          <w:trHeight w:val="639"/>
        </w:trPr>
        <w:tc>
          <w:tcPr>
            <w:tcW w:w="3060" w:type="dxa"/>
            <w:tcBorders>
              <w:top w:val="single" w:sz="4" w:space="0" w:color="auto"/>
              <w:left w:val="single" w:sz="4" w:space="0" w:color="auto"/>
              <w:bottom w:val="single" w:sz="4" w:space="0" w:color="auto"/>
              <w:right w:val="single" w:sz="4" w:space="0" w:color="auto"/>
            </w:tcBorders>
            <w:vAlign w:val="bottom"/>
          </w:tcPr>
          <w:p w:rsidR="00EB18FE" w:rsidRPr="00D57F6C" w:rsidRDefault="00EB18FE" w:rsidP="00387077">
            <w:r>
              <w:t>Отложенные налоговые активы</w:t>
            </w:r>
          </w:p>
        </w:tc>
        <w:tc>
          <w:tcPr>
            <w:tcW w:w="1767" w:type="dxa"/>
            <w:tcBorders>
              <w:top w:val="single" w:sz="4" w:space="0" w:color="auto"/>
              <w:left w:val="single" w:sz="4" w:space="0" w:color="auto"/>
              <w:bottom w:val="single" w:sz="4" w:space="0" w:color="auto"/>
              <w:right w:val="single" w:sz="4" w:space="0" w:color="auto"/>
            </w:tcBorders>
            <w:vAlign w:val="center"/>
          </w:tcPr>
          <w:p w:rsidR="00EB18FE" w:rsidRPr="00D57F6C" w:rsidRDefault="00EB18FE" w:rsidP="00387077">
            <w:pPr>
              <w:pStyle w:val="a8"/>
              <w:jc w:val="center"/>
              <w:rPr>
                <w:szCs w:val="24"/>
              </w:rPr>
            </w:pPr>
            <w:r>
              <w:rPr>
                <w:szCs w:val="24"/>
              </w:rPr>
              <w:t>13</w:t>
            </w:r>
          </w:p>
        </w:tc>
        <w:tc>
          <w:tcPr>
            <w:tcW w:w="1620" w:type="dxa"/>
            <w:tcBorders>
              <w:top w:val="single" w:sz="4" w:space="0" w:color="auto"/>
              <w:left w:val="single" w:sz="4" w:space="0" w:color="auto"/>
              <w:bottom w:val="single" w:sz="4" w:space="0" w:color="auto"/>
              <w:right w:val="single" w:sz="4" w:space="0" w:color="auto"/>
            </w:tcBorders>
            <w:vAlign w:val="center"/>
          </w:tcPr>
          <w:p w:rsidR="00EB18FE" w:rsidRPr="00D57F6C" w:rsidRDefault="00EB18FE" w:rsidP="00387077">
            <w:pPr>
              <w:jc w:val="center"/>
            </w:pPr>
            <w:r>
              <w:t>13</w:t>
            </w:r>
          </w:p>
        </w:tc>
        <w:tc>
          <w:tcPr>
            <w:tcW w:w="1579" w:type="dxa"/>
            <w:tcBorders>
              <w:top w:val="single" w:sz="4" w:space="0" w:color="auto"/>
              <w:left w:val="single" w:sz="4" w:space="0" w:color="auto"/>
              <w:bottom w:val="single" w:sz="4" w:space="0" w:color="auto"/>
              <w:right w:val="single" w:sz="4" w:space="0" w:color="auto"/>
            </w:tcBorders>
            <w:vAlign w:val="center"/>
          </w:tcPr>
          <w:p w:rsidR="00EB18FE" w:rsidRPr="00D57F6C" w:rsidRDefault="00EB18FE" w:rsidP="00387077">
            <w:pPr>
              <w:autoSpaceDE w:val="0"/>
              <w:autoSpaceDN w:val="0"/>
              <w:adjustRightInd w:val="0"/>
              <w:ind w:hanging="108"/>
              <w:jc w:val="center"/>
              <w:rPr>
                <w:color w:val="000000"/>
              </w:rPr>
            </w:pPr>
            <w:r>
              <w:rPr>
                <w:color w:val="000000"/>
              </w:rPr>
              <w:t>0</w:t>
            </w:r>
          </w:p>
        </w:tc>
        <w:tc>
          <w:tcPr>
            <w:tcW w:w="1579" w:type="dxa"/>
            <w:tcBorders>
              <w:top w:val="single" w:sz="4" w:space="0" w:color="auto"/>
              <w:left w:val="single" w:sz="4" w:space="0" w:color="auto"/>
              <w:bottom w:val="single" w:sz="4" w:space="0" w:color="auto"/>
              <w:right w:val="single" w:sz="4" w:space="0" w:color="auto"/>
            </w:tcBorders>
            <w:vAlign w:val="center"/>
          </w:tcPr>
          <w:p w:rsidR="00EB18FE" w:rsidRPr="00D57F6C" w:rsidRDefault="00EB18FE" w:rsidP="00387077">
            <w:pPr>
              <w:autoSpaceDE w:val="0"/>
              <w:autoSpaceDN w:val="0"/>
              <w:adjustRightInd w:val="0"/>
              <w:ind w:hanging="108"/>
              <w:jc w:val="center"/>
              <w:rPr>
                <w:color w:val="000000"/>
              </w:rPr>
            </w:pPr>
            <w:r>
              <w:rPr>
                <w:color w:val="000000"/>
              </w:rPr>
              <w:t>0</w:t>
            </w:r>
          </w:p>
        </w:tc>
      </w:tr>
    </w:tbl>
    <w:p w:rsidR="00670517" w:rsidRDefault="00670517" w:rsidP="00670517">
      <w:pPr>
        <w:pStyle w:val="HTML"/>
        <w:spacing w:line="360" w:lineRule="auto"/>
        <w:jc w:val="right"/>
        <w:rPr>
          <w:rFonts w:ascii="Times New Roman" w:hAnsi="Times New Roman" w:cs="Times New Roman"/>
          <w:sz w:val="28"/>
          <w:szCs w:val="28"/>
        </w:rPr>
      </w:pPr>
      <w:r>
        <w:rPr>
          <w:rFonts w:ascii="Times New Roman" w:hAnsi="Times New Roman" w:cs="Times New Roman"/>
          <w:sz w:val="28"/>
          <w:szCs w:val="28"/>
        </w:rPr>
        <w:t>Продолжение таблицы 15</w:t>
      </w:r>
    </w:p>
    <w:tbl>
      <w:tblPr>
        <w:tblStyle w:val="a7"/>
        <w:tblW w:w="9605" w:type="dxa"/>
        <w:tblInd w:w="-72" w:type="dxa"/>
        <w:tblLayout w:type="fixed"/>
        <w:tblLook w:val="01E0" w:firstRow="1" w:lastRow="1" w:firstColumn="1" w:lastColumn="1" w:noHBand="0" w:noVBand="0"/>
      </w:tblPr>
      <w:tblGrid>
        <w:gridCol w:w="3060"/>
        <w:gridCol w:w="1767"/>
        <w:gridCol w:w="1620"/>
        <w:gridCol w:w="1579"/>
        <w:gridCol w:w="1579"/>
      </w:tblGrid>
      <w:tr w:rsidR="00670517" w:rsidRPr="00D57F6C" w:rsidTr="00F46040">
        <w:trPr>
          <w:trHeight w:val="380"/>
        </w:trPr>
        <w:tc>
          <w:tcPr>
            <w:tcW w:w="3060" w:type="dxa"/>
            <w:tcBorders>
              <w:top w:val="single" w:sz="4" w:space="0" w:color="auto"/>
              <w:left w:val="single" w:sz="4" w:space="0" w:color="auto"/>
              <w:bottom w:val="single" w:sz="4" w:space="0" w:color="auto"/>
              <w:right w:val="single" w:sz="4" w:space="0" w:color="auto"/>
            </w:tcBorders>
            <w:vAlign w:val="center"/>
          </w:tcPr>
          <w:p w:rsidR="00670517" w:rsidRPr="00D57F6C" w:rsidRDefault="00670517" w:rsidP="00F46040">
            <w:pPr>
              <w:widowControl w:val="0"/>
              <w:jc w:val="center"/>
            </w:pPr>
            <w:r>
              <w:t>1</w:t>
            </w:r>
          </w:p>
        </w:tc>
        <w:tc>
          <w:tcPr>
            <w:tcW w:w="1767" w:type="dxa"/>
            <w:tcBorders>
              <w:top w:val="single" w:sz="4" w:space="0" w:color="auto"/>
              <w:left w:val="single" w:sz="4" w:space="0" w:color="auto"/>
              <w:bottom w:val="single" w:sz="4" w:space="0" w:color="auto"/>
              <w:right w:val="single" w:sz="4" w:space="0" w:color="auto"/>
            </w:tcBorders>
            <w:vAlign w:val="center"/>
          </w:tcPr>
          <w:p w:rsidR="00670517" w:rsidRDefault="00670517" w:rsidP="00F46040">
            <w:pPr>
              <w:pStyle w:val="a8"/>
              <w:ind w:left="0" w:firstLine="0"/>
              <w:jc w:val="center"/>
              <w:rPr>
                <w:szCs w:val="24"/>
              </w:rPr>
            </w:pPr>
            <w:r>
              <w:rPr>
                <w:szCs w:val="24"/>
              </w:rPr>
              <w:t>2</w:t>
            </w:r>
          </w:p>
        </w:tc>
        <w:tc>
          <w:tcPr>
            <w:tcW w:w="1620" w:type="dxa"/>
            <w:tcBorders>
              <w:top w:val="single" w:sz="4" w:space="0" w:color="auto"/>
              <w:left w:val="single" w:sz="4" w:space="0" w:color="auto"/>
              <w:bottom w:val="single" w:sz="4" w:space="0" w:color="auto"/>
              <w:right w:val="single" w:sz="4" w:space="0" w:color="auto"/>
            </w:tcBorders>
            <w:vAlign w:val="center"/>
          </w:tcPr>
          <w:p w:rsidR="00670517" w:rsidRDefault="00670517" w:rsidP="00F46040">
            <w:pPr>
              <w:widowControl w:val="0"/>
              <w:jc w:val="center"/>
            </w:pPr>
            <w:r>
              <w:t>3</w:t>
            </w:r>
          </w:p>
        </w:tc>
        <w:tc>
          <w:tcPr>
            <w:tcW w:w="1579" w:type="dxa"/>
            <w:tcBorders>
              <w:top w:val="single" w:sz="4" w:space="0" w:color="auto"/>
              <w:left w:val="single" w:sz="4" w:space="0" w:color="auto"/>
              <w:bottom w:val="single" w:sz="4" w:space="0" w:color="auto"/>
              <w:right w:val="single" w:sz="4" w:space="0" w:color="auto"/>
            </w:tcBorders>
            <w:vAlign w:val="center"/>
          </w:tcPr>
          <w:p w:rsidR="00670517" w:rsidRDefault="00670517" w:rsidP="00F46040">
            <w:pPr>
              <w:autoSpaceDE w:val="0"/>
              <w:autoSpaceDN w:val="0"/>
              <w:adjustRightInd w:val="0"/>
              <w:ind w:hanging="108"/>
              <w:jc w:val="center"/>
              <w:rPr>
                <w:color w:val="000000"/>
              </w:rPr>
            </w:pPr>
            <w:r>
              <w:rPr>
                <w:color w:val="000000"/>
              </w:rPr>
              <w:t>4</w:t>
            </w:r>
          </w:p>
        </w:tc>
        <w:tc>
          <w:tcPr>
            <w:tcW w:w="1579" w:type="dxa"/>
            <w:tcBorders>
              <w:top w:val="single" w:sz="4" w:space="0" w:color="auto"/>
              <w:left w:val="single" w:sz="4" w:space="0" w:color="auto"/>
              <w:bottom w:val="single" w:sz="4" w:space="0" w:color="auto"/>
              <w:right w:val="single" w:sz="4" w:space="0" w:color="auto"/>
            </w:tcBorders>
            <w:vAlign w:val="center"/>
          </w:tcPr>
          <w:p w:rsidR="00670517" w:rsidRDefault="00670517" w:rsidP="00F46040">
            <w:pPr>
              <w:autoSpaceDE w:val="0"/>
              <w:autoSpaceDN w:val="0"/>
              <w:adjustRightInd w:val="0"/>
              <w:ind w:hanging="108"/>
              <w:jc w:val="center"/>
              <w:rPr>
                <w:color w:val="000000"/>
              </w:rPr>
            </w:pPr>
            <w:r>
              <w:rPr>
                <w:color w:val="000000"/>
              </w:rPr>
              <w:t>5</w:t>
            </w:r>
          </w:p>
        </w:tc>
      </w:tr>
      <w:tr w:rsidR="00670517" w:rsidRPr="00D57F6C" w:rsidTr="00F46040">
        <w:trPr>
          <w:trHeight w:val="380"/>
        </w:trPr>
        <w:tc>
          <w:tcPr>
            <w:tcW w:w="3060" w:type="dxa"/>
            <w:tcBorders>
              <w:top w:val="single" w:sz="4" w:space="0" w:color="auto"/>
              <w:left w:val="single" w:sz="4" w:space="0" w:color="auto"/>
              <w:bottom w:val="single" w:sz="4" w:space="0" w:color="auto"/>
              <w:right w:val="single" w:sz="4" w:space="0" w:color="auto"/>
            </w:tcBorders>
            <w:vAlign w:val="bottom"/>
          </w:tcPr>
          <w:p w:rsidR="00670517" w:rsidRPr="00D57F6C" w:rsidRDefault="00670517" w:rsidP="00F46040">
            <w:r w:rsidRPr="00D57F6C">
              <w:t>Текущий налог на прибыль</w:t>
            </w:r>
          </w:p>
        </w:tc>
        <w:tc>
          <w:tcPr>
            <w:tcW w:w="1767" w:type="dxa"/>
            <w:tcBorders>
              <w:top w:val="single" w:sz="4" w:space="0" w:color="auto"/>
              <w:left w:val="single" w:sz="4" w:space="0" w:color="auto"/>
              <w:bottom w:val="single" w:sz="4" w:space="0" w:color="auto"/>
              <w:right w:val="single" w:sz="4" w:space="0" w:color="auto"/>
            </w:tcBorders>
            <w:vAlign w:val="center"/>
          </w:tcPr>
          <w:p w:rsidR="00670517" w:rsidRPr="00D57F6C" w:rsidRDefault="00670517" w:rsidP="00F46040">
            <w:pPr>
              <w:pStyle w:val="a8"/>
              <w:jc w:val="center"/>
              <w:rPr>
                <w:szCs w:val="24"/>
              </w:rPr>
            </w:pPr>
            <w:r>
              <w:rPr>
                <w:szCs w:val="24"/>
              </w:rPr>
              <w:t>2763</w:t>
            </w:r>
          </w:p>
        </w:tc>
        <w:tc>
          <w:tcPr>
            <w:tcW w:w="1620" w:type="dxa"/>
            <w:tcBorders>
              <w:top w:val="single" w:sz="4" w:space="0" w:color="auto"/>
              <w:left w:val="single" w:sz="4" w:space="0" w:color="auto"/>
              <w:bottom w:val="single" w:sz="4" w:space="0" w:color="auto"/>
              <w:right w:val="single" w:sz="4" w:space="0" w:color="auto"/>
            </w:tcBorders>
            <w:vAlign w:val="center"/>
          </w:tcPr>
          <w:p w:rsidR="00670517" w:rsidRPr="00D57F6C" w:rsidRDefault="00670517" w:rsidP="00F46040">
            <w:pPr>
              <w:jc w:val="center"/>
            </w:pPr>
            <w:r>
              <w:t>3003,6</w:t>
            </w:r>
          </w:p>
        </w:tc>
        <w:tc>
          <w:tcPr>
            <w:tcW w:w="1579" w:type="dxa"/>
            <w:tcBorders>
              <w:top w:val="single" w:sz="4" w:space="0" w:color="auto"/>
              <w:left w:val="single" w:sz="4" w:space="0" w:color="auto"/>
              <w:bottom w:val="single" w:sz="4" w:space="0" w:color="auto"/>
              <w:right w:val="single" w:sz="4" w:space="0" w:color="auto"/>
            </w:tcBorders>
            <w:vAlign w:val="center"/>
          </w:tcPr>
          <w:p w:rsidR="00670517" w:rsidRPr="00D57F6C" w:rsidRDefault="00670517" w:rsidP="00F46040">
            <w:pPr>
              <w:autoSpaceDE w:val="0"/>
              <w:autoSpaceDN w:val="0"/>
              <w:adjustRightInd w:val="0"/>
              <w:ind w:hanging="108"/>
              <w:jc w:val="center"/>
              <w:rPr>
                <w:color w:val="000000"/>
              </w:rPr>
            </w:pPr>
            <w:r>
              <w:rPr>
                <w:color w:val="000000"/>
              </w:rPr>
              <w:t>240,6</w:t>
            </w:r>
          </w:p>
        </w:tc>
        <w:tc>
          <w:tcPr>
            <w:tcW w:w="1579" w:type="dxa"/>
            <w:tcBorders>
              <w:top w:val="single" w:sz="4" w:space="0" w:color="auto"/>
              <w:left w:val="single" w:sz="4" w:space="0" w:color="auto"/>
              <w:bottom w:val="single" w:sz="4" w:space="0" w:color="auto"/>
              <w:right w:val="single" w:sz="4" w:space="0" w:color="auto"/>
            </w:tcBorders>
            <w:vAlign w:val="center"/>
          </w:tcPr>
          <w:p w:rsidR="00670517" w:rsidRPr="00D57F6C" w:rsidRDefault="00670517" w:rsidP="00F46040">
            <w:pPr>
              <w:autoSpaceDE w:val="0"/>
              <w:autoSpaceDN w:val="0"/>
              <w:adjustRightInd w:val="0"/>
              <w:ind w:hanging="108"/>
              <w:jc w:val="center"/>
              <w:rPr>
                <w:color w:val="000000"/>
              </w:rPr>
            </w:pPr>
            <w:r>
              <w:rPr>
                <w:color w:val="000000"/>
              </w:rPr>
              <w:t>108,71</w:t>
            </w:r>
          </w:p>
        </w:tc>
      </w:tr>
      <w:tr w:rsidR="00670517" w:rsidRPr="00D57F6C" w:rsidTr="00F46040">
        <w:trPr>
          <w:trHeight w:val="654"/>
        </w:trPr>
        <w:tc>
          <w:tcPr>
            <w:tcW w:w="3060" w:type="dxa"/>
            <w:tcBorders>
              <w:top w:val="single" w:sz="4" w:space="0" w:color="auto"/>
              <w:left w:val="single" w:sz="4" w:space="0" w:color="auto"/>
              <w:bottom w:val="single" w:sz="4" w:space="0" w:color="auto"/>
              <w:right w:val="single" w:sz="4" w:space="0" w:color="auto"/>
            </w:tcBorders>
            <w:vAlign w:val="bottom"/>
          </w:tcPr>
          <w:p w:rsidR="00670517" w:rsidRPr="00D57F6C" w:rsidRDefault="00670517" w:rsidP="00F46040">
            <w:r w:rsidRPr="00D57F6C">
              <w:t>Чистая прибыль (убыток) отчетного периода</w:t>
            </w:r>
          </w:p>
        </w:tc>
        <w:tc>
          <w:tcPr>
            <w:tcW w:w="1767" w:type="dxa"/>
            <w:tcBorders>
              <w:top w:val="single" w:sz="4" w:space="0" w:color="auto"/>
              <w:left w:val="single" w:sz="4" w:space="0" w:color="auto"/>
              <w:bottom w:val="single" w:sz="4" w:space="0" w:color="auto"/>
              <w:right w:val="single" w:sz="4" w:space="0" w:color="auto"/>
            </w:tcBorders>
            <w:vAlign w:val="center"/>
          </w:tcPr>
          <w:p w:rsidR="00670517" w:rsidRPr="00D57F6C" w:rsidRDefault="00670517" w:rsidP="00F46040">
            <w:pPr>
              <w:pStyle w:val="a8"/>
              <w:jc w:val="center"/>
              <w:rPr>
                <w:szCs w:val="24"/>
              </w:rPr>
            </w:pPr>
            <w:r>
              <w:rPr>
                <w:szCs w:val="24"/>
              </w:rPr>
              <w:t>10923</w:t>
            </w:r>
          </w:p>
        </w:tc>
        <w:tc>
          <w:tcPr>
            <w:tcW w:w="1620" w:type="dxa"/>
            <w:tcBorders>
              <w:top w:val="single" w:sz="4" w:space="0" w:color="auto"/>
              <w:left w:val="single" w:sz="4" w:space="0" w:color="auto"/>
              <w:bottom w:val="single" w:sz="4" w:space="0" w:color="auto"/>
              <w:right w:val="single" w:sz="4" w:space="0" w:color="auto"/>
            </w:tcBorders>
            <w:vAlign w:val="center"/>
          </w:tcPr>
          <w:p w:rsidR="00670517" w:rsidRPr="00D57F6C" w:rsidRDefault="00670517" w:rsidP="00F46040">
            <w:pPr>
              <w:jc w:val="center"/>
            </w:pPr>
            <w:r>
              <w:t>12014,4</w:t>
            </w:r>
          </w:p>
        </w:tc>
        <w:tc>
          <w:tcPr>
            <w:tcW w:w="1579" w:type="dxa"/>
            <w:tcBorders>
              <w:top w:val="single" w:sz="4" w:space="0" w:color="auto"/>
              <w:left w:val="single" w:sz="4" w:space="0" w:color="auto"/>
              <w:bottom w:val="single" w:sz="4" w:space="0" w:color="auto"/>
              <w:right w:val="single" w:sz="4" w:space="0" w:color="auto"/>
            </w:tcBorders>
            <w:vAlign w:val="center"/>
          </w:tcPr>
          <w:p w:rsidR="00670517" w:rsidRPr="00D57F6C" w:rsidRDefault="00670517" w:rsidP="00F46040">
            <w:pPr>
              <w:autoSpaceDE w:val="0"/>
              <w:autoSpaceDN w:val="0"/>
              <w:adjustRightInd w:val="0"/>
              <w:ind w:hanging="108"/>
              <w:jc w:val="center"/>
              <w:rPr>
                <w:color w:val="000000"/>
              </w:rPr>
            </w:pPr>
            <w:r>
              <w:rPr>
                <w:color w:val="000000"/>
              </w:rPr>
              <w:t>1091,4</w:t>
            </w:r>
          </w:p>
        </w:tc>
        <w:tc>
          <w:tcPr>
            <w:tcW w:w="1579" w:type="dxa"/>
            <w:tcBorders>
              <w:top w:val="single" w:sz="4" w:space="0" w:color="auto"/>
              <w:left w:val="single" w:sz="4" w:space="0" w:color="auto"/>
              <w:bottom w:val="single" w:sz="4" w:space="0" w:color="auto"/>
              <w:right w:val="single" w:sz="4" w:space="0" w:color="auto"/>
            </w:tcBorders>
            <w:vAlign w:val="center"/>
          </w:tcPr>
          <w:p w:rsidR="00670517" w:rsidRPr="00D57F6C" w:rsidRDefault="00670517" w:rsidP="00F46040">
            <w:pPr>
              <w:autoSpaceDE w:val="0"/>
              <w:autoSpaceDN w:val="0"/>
              <w:adjustRightInd w:val="0"/>
              <w:ind w:hanging="108"/>
              <w:jc w:val="center"/>
              <w:rPr>
                <w:color w:val="000000"/>
              </w:rPr>
            </w:pPr>
            <w:r>
              <w:rPr>
                <w:color w:val="000000"/>
              </w:rPr>
              <w:t>109,99</w:t>
            </w:r>
          </w:p>
        </w:tc>
      </w:tr>
    </w:tbl>
    <w:p w:rsidR="00670517" w:rsidRDefault="00670517" w:rsidP="00AA0DA0">
      <w:pPr>
        <w:pStyle w:val="HTML"/>
        <w:spacing w:line="360" w:lineRule="auto"/>
        <w:jc w:val="both"/>
        <w:rPr>
          <w:rFonts w:ascii="Times New Roman" w:hAnsi="Times New Roman" w:cs="Times New Roman"/>
          <w:sz w:val="28"/>
          <w:szCs w:val="28"/>
        </w:rPr>
      </w:pPr>
    </w:p>
    <w:p w:rsidR="00E06CE1" w:rsidRDefault="00670517" w:rsidP="00AA0DA0">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512EA9">
        <w:rPr>
          <w:rFonts w:ascii="Times New Roman" w:hAnsi="Times New Roman" w:cs="Times New Roman"/>
          <w:sz w:val="28"/>
          <w:szCs w:val="28"/>
        </w:rPr>
        <w:t>В прогнозном периоде произойдет изменение базовых показателей отчета о прибылях и убытках.</w:t>
      </w:r>
      <w:r w:rsidR="001E1161">
        <w:rPr>
          <w:rFonts w:ascii="Times New Roman" w:hAnsi="Times New Roman" w:cs="Times New Roman"/>
          <w:sz w:val="28"/>
          <w:szCs w:val="28"/>
        </w:rPr>
        <w:t xml:space="preserve"> В результате предложенных мероприятий произойдет увеличение выручки на 277 тыс. руб. (в сравнении с </w:t>
      </w:r>
      <w:smartTag w:uri="urn:schemas-microsoft-com:office:smarttags" w:element="metricconverter">
        <w:smartTagPr>
          <w:attr w:name="ProductID" w:val="2009 г"/>
        </w:smartTagPr>
        <w:r w:rsidR="001E1161">
          <w:rPr>
            <w:rFonts w:ascii="Times New Roman" w:hAnsi="Times New Roman" w:cs="Times New Roman"/>
            <w:sz w:val="28"/>
            <w:szCs w:val="28"/>
          </w:rPr>
          <w:t>2009 г</w:t>
        </w:r>
      </w:smartTag>
      <w:r w:rsidR="001E1161">
        <w:rPr>
          <w:rFonts w:ascii="Times New Roman" w:hAnsi="Times New Roman" w:cs="Times New Roman"/>
          <w:sz w:val="28"/>
          <w:szCs w:val="28"/>
        </w:rPr>
        <w:t xml:space="preserve">.). Себестоимость в данном случае останется на прежнем уровне. </w:t>
      </w:r>
      <w:r w:rsidR="00A73C4B">
        <w:rPr>
          <w:rFonts w:ascii="Times New Roman" w:hAnsi="Times New Roman" w:cs="Times New Roman"/>
          <w:sz w:val="28"/>
          <w:szCs w:val="28"/>
        </w:rPr>
        <w:t>В результате таких изменений произойдет увеличение валовой прибыли на 277 тыс. руб.</w:t>
      </w:r>
    </w:p>
    <w:p w:rsidR="00A73C4B" w:rsidRPr="00A73C4B" w:rsidRDefault="00A73C4B" w:rsidP="00D93942">
      <w:pPr>
        <w:pStyle w:val="ae"/>
        <w:widowControl w:val="0"/>
        <w:spacing w:after="0" w:line="360" w:lineRule="auto"/>
        <w:ind w:firstLine="708"/>
        <w:jc w:val="both"/>
        <w:rPr>
          <w:sz w:val="28"/>
          <w:szCs w:val="28"/>
        </w:rPr>
      </w:pPr>
      <w:r>
        <w:rPr>
          <w:sz w:val="28"/>
          <w:szCs w:val="28"/>
        </w:rPr>
        <w:t xml:space="preserve">Произойдет изменение прочих доходов и расходов на 69 и 580 тыс. руб. соответственно. При этом соответственно произойдет сокращение прибыли до налогообложения на 234 тыс. руб. (это уменьшение является результатом увеличения прочих расходов). После уплаты налога на прибыль у предприятия в распоряжении останется 12014,4 тыс. руб., что на 1091,4 тыс. руб. или на 9, 99%. Данные результаты являются очень положительным результатом, так как дополнительные денежные средства могут быть направлены на расширение либо на </w:t>
      </w:r>
      <w:r w:rsidRPr="00A73C4B">
        <w:rPr>
          <w:sz w:val="28"/>
          <w:szCs w:val="28"/>
        </w:rPr>
        <w:t>финансовую деятельность. Организация практически не занимается финансовой деятельностью, которая при определенных обстоятельствах  могла бы приносить дополнительную прибыль, которая, заметим налогом не облагается, так как такие доходы облагаются налогом у источника их возникновения.</w:t>
      </w:r>
    </w:p>
    <w:p w:rsidR="00E06CE1" w:rsidRDefault="00D93942"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На основании прогнозного отчета о прибылях и убытках необходимо составить </w:t>
      </w:r>
      <w:r w:rsidRPr="00D93942">
        <w:rPr>
          <w:rFonts w:ascii="Times New Roman" w:hAnsi="Times New Roman" w:cs="Times New Roman"/>
          <w:sz w:val="28"/>
          <w:szCs w:val="28"/>
        </w:rPr>
        <w:t>агрег</w:t>
      </w:r>
      <w:r>
        <w:rPr>
          <w:rFonts w:ascii="Times New Roman" w:hAnsi="Times New Roman" w:cs="Times New Roman"/>
          <w:sz w:val="28"/>
          <w:szCs w:val="28"/>
        </w:rPr>
        <w:t>и</w:t>
      </w:r>
      <w:r w:rsidRPr="00D93942">
        <w:rPr>
          <w:rFonts w:ascii="Times New Roman" w:hAnsi="Times New Roman" w:cs="Times New Roman"/>
          <w:sz w:val="28"/>
          <w:szCs w:val="28"/>
        </w:rPr>
        <w:t>рованный прогнозный баланс</w:t>
      </w:r>
      <w:r>
        <w:rPr>
          <w:rFonts w:ascii="Times New Roman" w:hAnsi="Times New Roman" w:cs="Times New Roman"/>
          <w:sz w:val="28"/>
          <w:szCs w:val="28"/>
        </w:rPr>
        <w:t>. Данный вид баланса</w:t>
      </w:r>
      <w:r w:rsidRPr="00D93942">
        <w:rPr>
          <w:rFonts w:ascii="Times New Roman" w:hAnsi="Times New Roman" w:cs="Times New Roman"/>
          <w:sz w:val="28"/>
          <w:szCs w:val="28"/>
        </w:rPr>
        <w:t xml:space="preserve"> применяется в прогнозной (проектной) практике в целях удобства анализа, а также в силу отсутствия необходимости и возможности большой степени подробности. </w:t>
      </w:r>
    </w:p>
    <w:p w:rsidR="00670517" w:rsidRDefault="00670517" w:rsidP="00F5387E">
      <w:pPr>
        <w:pStyle w:val="HTML"/>
        <w:spacing w:line="360" w:lineRule="auto"/>
        <w:jc w:val="both"/>
        <w:rPr>
          <w:rFonts w:ascii="Times New Roman" w:hAnsi="Times New Roman" w:cs="Times New Roman"/>
          <w:sz w:val="28"/>
          <w:szCs w:val="28"/>
        </w:rPr>
      </w:pPr>
    </w:p>
    <w:p w:rsidR="00670517" w:rsidRDefault="00670517" w:rsidP="00F5387E">
      <w:pPr>
        <w:pStyle w:val="HTML"/>
        <w:spacing w:line="360" w:lineRule="auto"/>
        <w:jc w:val="both"/>
        <w:rPr>
          <w:rFonts w:ascii="Times New Roman" w:hAnsi="Times New Roman" w:cs="Times New Roman"/>
          <w:sz w:val="28"/>
          <w:szCs w:val="28"/>
        </w:rPr>
      </w:pPr>
    </w:p>
    <w:p w:rsidR="00670517" w:rsidRPr="00D93942" w:rsidRDefault="00670517" w:rsidP="00F5387E">
      <w:pPr>
        <w:pStyle w:val="HTML"/>
        <w:spacing w:line="360" w:lineRule="auto"/>
        <w:jc w:val="both"/>
        <w:rPr>
          <w:rFonts w:ascii="Times New Roman" w:hAnsi="Times New Roman" w:cs="Times New Roman"/>
          <w:sz w:val="28"/>
          <w:szCs w:val="28"/>
        </w:rPr>
      </w:pPr>
    </w:p>
    <w:p w:rsidR="00BC43E5" w:rsidRDefault="00923E0B" w:rsidP="00BC43E5">
      <w:pPr>
        <w:spacing w:line="360" w:lineRule="auto"/>
        <w:ind w:left="2160" w:hanging="1960"/>
        <w:contextualSpacing/>
        <w:jc w:val="both"/>
        <w:rPr>
          <w:sz w:val="28"/>
          <w:szCs w:val="28"/>
        </w:rPr>
      </w:pPr>
      <w:r>
        <w:rPr>
          <w:sz w:val="28"/>
          <w:szCs w:val="28"/>
        </w:rPr>
        <w:t>Таблица 16</w:t>
      </w:r>
      <w:r w:rsidRPr="008F0D2B">
        <w:rPr>
          <w:sz w:val="28"/>
          <w:szCs w:val="28"/>
        </w:rPr>
        <w:t xml:space="preserve"> – </w:t>
      </w:r>
      <w:r>
        <w:rPr>
          <w:sz w:val="28"/>
          <w:szCs w:val="28"/>
        </w:rPr>
        <w:t xml:space="preserve">Прогнозный бухгалтерский баланс </w:t>
      </w:r>
      <w:r w:rsidRPr="008F0D2B">
        <w:rPr>
          <w:sz w:val="28"/>
          <w:szCs w:val="28"/>
        </w:rPr>
        <w:t>МУП «Сервисбаза»</w:t>
      </w:r>
      <w:r>
        <w:rPr>
          <w:sz w:val="28"/>
          <w:szCs w:val="28"/>
        </w:rPr>
        <w:t xml:space="preserve">, </w:t>
      </w:r>
    </w:p>
    <w:p w:rsidR="00923E0B" w:rsidRPr="008F0D2B" w:rsidRDefault="00923E0B" w:rsidP="00BC43E5">
      <w:pPr>
        <w:spacing w:line="360" w:lineRule="auto"/>
        <w:ind w:left="2160" w:hanging="360"/>
        <w:contextualSpacing/>
        <w:jc w:val="both"/>
        <w:rPr>
          <w:sz w:val="28"/>
          <w:szCs w:val="28"/>
        </w:rPr>
      </w:pPr>
      <w:r>
        <w:rPr>
          <w:sz w:val="28"/>
          <w:szCs w:val="28"/>
        </w:rPr>
        <w:t>тыс. руб.</w:t>
      </w:r>
    </w:p>
    <w:p w:rsidR="00E06CE1" w:rsidRDefault="00E06CE1" w:rsidP="00F5387E">
      <w:pPr>
        <w:pStyle w:val="HTML"/>
        <w:spacing w:line="36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990"/>
        <w:gridCol w:w="990"/>
        <w:gridCol w:w="990"/>
        <w:gridCol w:w="903"/>
        <w:gridCol w:w="1077"/>
        <w:gridCol w:w="990"/>
      </w:tblGrid>
      <w:tr w:rsidR="00BC43E5" w:rsidRPr="0081525A" w:rsidTr="003B3EB8">
        <w:trPr>
          <w:cantSplit/>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rsidRPr="0081525A">
              <w:t>Статья актива</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smartTag w:uri="urn:schemas-microsoft-com:office:smarttags" w:element="metricconverter">
              <w:smartTagPr>
                <w:attr w:name="ProductID" w:val="2009 г"/>
              </w:smartTagPr>
              <w:r w:rsidRPr="0081525A">
                <w:t>2009 г</w:t>
              </w:r>
            </w:smartTag>
            <w:r w:rsidRPr="0081525A">
              <w:t xml:space="preserve">., </w:t>
            </w:r>
          </w:p>
        </w:tc>
        <w:tc>
          <w:tcPr>
            <w:tcW w:w="1893" w:type="dxa"/>
            <w:gridSpan w:val="2"/>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rsidRPr="0081525A">
              <w:t>Прогноз</w:t>
            </w:r>
          </w:p>
        </w:tc>
        <w:tc>
          <w:tcPr>
            <w:tcW w:w="2067" w:type="dxa"/>
            <w:gridSpan w:val="2"/>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rsidRPr="0081525A">
              <w:t>Изменение</w:t>
            </w:r>
          </w:p>
        </w:tc>
      </w:tr>
      <w:tr w:rsidR="00BC43E5" w:rsidRPr="0081525A" w:rsidTr="003B3EB8">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rsidRPr="0081525A">
              <w:t>тыс. руб.</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rsidRPr="0081525A">
              <w:t>%</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rsidRPr="0081525A">
              <w:t>тыс. руб.</w:t>
            </w:r>
          </w:p>
        </w:tc>
        <w:tc>
          <w:tcPr>
            <w:tcW w:w="903" w:type="dxa"/>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rsidRPr="0081525A">
              <w:t>%</w:t>
            </w:r>
          </w:p>
        </w:tc>
        <w:tc>
          <w:tcPr>
            <w:tcW w:w="1077" w:type="dxa"/>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rsidRPr="0081525A">
              <w:t>тыс. руб.</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rsidRPr="0081525A">
              <w:t>%</w:t>
            </w:r>
          </w:p>
        </w:tc>
      </w:tr>
      <w:tr w:rsidR="00BC43E5" w:rsidRPr="0081525A" w:rsidTr="003B3EB8">
        <w:tc>
          <w:tcPr>
            <w:tcW w:w="3528" w:type="dxa"/>
            <w:tcBorders>
              <w:top w:val="single" w:sz="4" w:space="0" w:color="auto"/>
              <w:left w:val="single" w:sz="4" w:space="0" w:color="auto"/>
              <w:bottom w:val="single" w:sz="4" w:space="0" w:color="auto"/>
              <w:right w:val="single" w:sz="4" w:space="0" w:color="auto"/>
            </w:tcBorders>
            <w:vAlign w:val="bottom"/>
          </w:tcPr>
          <w:p w:rsidR="00BC43E5" w:rsidRPr="0081525A" w:rsidRDefault="00BC43E5" w:rsidP="003B3EB8">
            <w:r w:rsidRPr="0081525A">
              <w:rPr>
                <w:lang w:val="en-US"/>
              </w:rPr>
              <w:t>I</w:t>
            </w:r>
            <w:r w:rsidRPr="0081525A">
              <w:t xml:space="preserve"> ВНЕОБОРОТНЫЕ АКТИВЫ</w:t>
            </w:r>
          </w:p>
          <w:p w:rsidR="00BC43E5" w:rsidRPr="0081525A" w:rsidRDefault="00BC43E5" w:rsidP="003B3EB8">
            <w:r w:rsidRPr="0081525A">
              <w:t>Основные средства</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E71F4D" w:rsidRDefault="00BC43E5" w:rsidP="003B3EB8">
            <w:pPr>
              <w:jc w:val="center"/>
            </w:pPr>
            <w:r>
              <w:t>18460</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965BE4" w:rsidRDefault="00BC43E5" w:rsidP="003B3EB8">
            <w:pPr>
              <w:jc w:val="center"/>
              <w:rPr>
                <w:color w:val="000000"/>
              </w:rPr>
            </w:pPr>
            <w:r w:rsidRPr="00965BE4">
              <w:rPr>
                <w:color w:val="000000"/>
              </w:rPr>
              <w:t>92,5</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D93942" w:rsidP="003B3EB8">
            <w:pPr>
              <w:jc w:val="center"/>
            </w:pPr>
            <w:r>
              <w:t>19961</w:t>
            </w:r>
          </w:p>
        </w:tc>
        <w:tc>
          <w:tcPr>
            <w:tcW w:w="903"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100</w:t>
            </w:r>
          </w:p>
        </w:tc>
        <w:tc>
          <w:tcPr>
            <w:tcW w:w="1077"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1501</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108,13</w:t>
            </w:r>
          </w:p>
        </w:tc>
      </w:tr>
      <w:tr w:rsidR="00BC43E5" w:rsidRPr="0081525A" w:rsidTr="003B3EB8">
        <w:tc>
          <w:tcPr>
            <w:tcW w:w="3528" w:type="dxa"/>
            <w:tcBorders>
              <w:top w:val="single" w:sz="4" w:space="0" w:color="auto"/>
              <w:left w:val="single" w:sz="4" w:space="0" w:color="auto"/>
              <w:bottom w:val="single" w:sz="4" w:space="0" w:color="auto"/>
              <w:right w:val="single" w:sz="4" w:space="0" w:color="auto"/>
            </w:tcBorders>
            <w:vAlign w:val="bottom"/>
          </w:tcPr>
          <w:p w:rsidR="00BC43E5" w:rsidRPr="001B2007" w:rsidRDefault="00BC43E5" w:rsidP="003B3EB8">
            <w:r>
              <w:t>Незавершенное строительство</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Default="00BC43E5" w:rsidP="003B3EB8">
            <w:pPr>
              <w:jc w:val="center"/>
            </w:pPr>
            <w:r>
              <w:t>1501</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965BE4" w:rsidRDefault="00BC43E5" w:rsidP="003B3EB8">
            <w:pPr>
              <w:jc w:val="center"/>
              <w:rPr>
                <w:color w:val="000000"/>
              </w:rPr>
            </w:pPr>
            <w:r w:rsidRPr="00965BE4">
              <w:rPr>
                <w:color w:val="000000"/>
              </w:rPr>
              <w:t>8,13</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Default="00D93942" w:rsidP="003B3EB8">
            <w:pPr>
              <w:jc w:val="center"/>
            </w:pPr>
            <w:r>
              <w:t>0</w:t>
            </w:r>
          </w:p>
        </w:tc>
        <w:tc>
          <w:tcPr>
            <w:tcW w:w="903"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0</w:t>
            </w:r>
          </w:p>
        </w:tc>
        <w:tc>
          <w:tcPr>
            <w:tcW w:w="1077"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- 1501</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w:t>
            </w:r>
          </w:p>
        </w:tc>
      </w:tr>
      <w:tr w:rsidR="00BC43E5" w:rsidRPr="0081525A" w:rsidTr="003B3EB8">
        <w:tc>
          <w:tcPr>
            <w:tcW w:w="3528" w:type="dxa"/>
            <w:tcBorders>
              <w:top w:val="single" w:sz="4" w:space="0" w:color="auto"/>
              <w:left w:val="single" w:sz="4" w:space="0" w:color="auto"/>
              <w:bottom w:val="single" w:sz="4" w:space="0" w:color="auto"/>
              <w:right w:val="single" w:sz="4" w:space="0" w:color="auto"/>
            </w:tcBorders>
            <w:vAlign w:val="bottom"/>
          </w:tcPr>
          <w:p w:rsidR="00BC43E5" w:rsidRPr="0081525A" w:rsidRDefault="00BC43E5" w:rsidP="003B3EB8">
            <w:r w:rsidRPr="0081525A">
              <w:t xml:space="preserve">Итого по разделу </w:t>
            </w:r>
            <w:r w:rsidRPr="0081525A">
              <w:rPr>
                <w:bCs/>
              </w:rPr>
              <w:t>I</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E71F4D" w:rsidRDefault="00BC43E5" w:rsidP="003B3EB8">
            <w:pPr>
              <w:jc w:val="center"/>
            </w:pPr>
            <w:r>
              <w:t>19961</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BD61BF" w:rsidRDefault="00BC43E5" w:rsidP="003B3EB8">
            <w:pPr>
              <w:jc w:val="center"/>
            </w:pPr>
            <w:r w:rsidRPr="00965BE4">
              <w:rPr>
                <w:color w:val="000000"/>
              </w:rPr>
              <w:t>80,9</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D93942" w:rsidP="003B3EB8">
            <w:pPr>
              <w:jc w:val="center"/>
            </w:pPr>
            <w:r>
              <w:t>19961</w:t>
            </w:r>
          </w:p>
        </w:tc>
        <w:tc>
          <w:tcPr>
            <w:tcW w:w="903"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71,37</w:t>
            </w:r>
          </w:p>
        </w:tc>
        <w:tc>
          <w:tcPr>
            <w:tcW w:w="1077"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0</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100</w:t>
            </w:r>
          </w:p>
        </w:tc>
      </w:tr>
      <w:tr w:rsidR="00BC43E5" w:rsidRPr="0081525A" w:rsidTr="003B3EB8">
        <w:trPr>
          <w:trHeight w:val="397"/>
        </w:trPr>
        <w:tc>
          <w:tcPr>
            <w:tcW w:w="3528" w:type="dxa"/>
            <w:tcBorders>
              <w:top w:val="single" w:sz="4" w:space="0" w:color="auto"/>
              <w:left w:val="single" w:sz="4" w:space="0" w:color="auto"/>
              <w:bottom w:val="single" w:sz="4" w:space="0" w:color="auto"/>
              <w:right w:val="single" w:sz="4" w:space="0" w:color="auto"/>
            </w:tcBorders>
            <w:vAlign w:val="bottom"/>
          </w:tcPr>
          <w:p w:rsidR="00BC43E5" w:rsidRPr="0081525A" w:rsidRDefault="00BC43E5" w:rsidP="003B3EB8">
            <w:r w:rsidRPr="0081525A">
              <w:t>II. ОБОРОТНЫЕ АКТИВЫ</w:t>
            </w:r>
          </w:p>
          <w:p w:rsidR="00BC43E5" w:rsidRPr="0081525A" w:rsidRDefault="00BC43E5" w:rsidP="003B3EB8">
            <w:r w:rsidRPr="0081525A">
              <w:t>Запасы</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E71F4D" w:rsidRDefault="00BC43E5" w:rsidP="003B3EB8">
            <w:pPr>
              <w:jc w:val="center"/>
            </w:pPr>
            <w:r>
              <w:t>1393</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B350CB" w:rsidRDefault="00BC43E5" w:rsidP="003B3EB8">
            <w:pPr>
              <w:jc w:val="center"/>
            </w:pPr>
            <w:r w:rsidRPr="00965BE4">
              <w:rPr>
                <w:color w:val="000000"/>
              </w:rPr>
              <w:t>29,61</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D93942" w:rsidP="003B3EB8">
            <w:pPr>
              <w:jc w:val="center"/>
            </w:pPr>
            <w:r>
              <w:t>1393</w:t>
            </w:r>
          </w:p>
        </w:tc>
        <w:tc>
          <w:tcPr>
            <w:tcW w:w="903"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17,40</w:t>
            </w:r>
          </w:p>
        </w:tc>
        <w:tc>
          <w:tcPr>
            <w:tcW w:w="1077"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0</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100</w:t>
            </w:r>
          </w:p>
        </w:tc>
      </w:tr>
      <w:tr w:rsidR="00BC43E5" w:rsidRPr="0081525A" w:rsidTr="003B3EB8">
        <w:tc>
          <w:tcPr>
            <w:tcW w:w="3528" w:type="dxa"/>
            <w:tcBorders>
              <w:top w:val="single" w:sz="4" w:space="0" w:color="auto"/>
              <w:left w:val="single" w:sz="4" w:space="0" w:color="auto"/>
              <w:bottom w:val="single" w:sz="4" w:space="0" w:color="auto"/>
              <w:right w:val="single" w:sz="4" w:space="0" w:color="auto"/>
            </w:tcBorders>
            <w:vAlign w:val="bottom"/>
          </w:tcPr>
          <w:p w:rsidR="00BC43E5" w:rsidRPr="0081525A" w:rsidRDefault="00BC43E5" w:rsidP="003B3EB8">
            <w:r w:rsidRPr="0081525A">
              <w:t>Краткосрочная ДЗ</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E71F4D" w:rsidRDefault="00BC43E5" w:rsidP="003B3EB8">
            <w:pPr>
              <w:jc w:val="center"/>
            </w:pPr>
            <w:r>
              <w:t>2200</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BD61BF" w:rsidRDefault="00BC43E5" w:rsidP="003B3EB8">
            <w:pPr>
              <w:jc w:val="center"/>
            </w:pPr>
            <w:r w:rsidRPr="00965BE4">
              <w:rPr>
                <w:color w:val="000000"/>
              </w:rPr>
              <w:t>46,76</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D93942" w:rsidP="003B3EB8">
            <w:pPr>
              <w:jc w:val="center"/>
            </w:pPr>
            <w:r>
              <w:t>2200</w:t>
            </w:r>
          </w:p>
        </w:tc>
        <w:tc>
          <w:tcPr>
            <w:tcW w:w="903"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27,50</w:t>
            </w:r>
          </w:p>
        </w:tc>
        <w:tc>
          <w:tcPr>
            <w:tcW w:w="1077"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0</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100</w:t>
            </w:r>
          </w:p>
        </w:tc>
      </w:tr>
      <w:tr w:rsidR="00BC43E5" w:rsidRPr="0081525A" w:rsidTr="003B3EB8">
        <w:tc>
          <w:tcPr>
            <w:tcW w:w="3528" w:type="dxa"/>
            <w:tcBorders>
              <w:top w:val="single" w:sz="4" w:space="0" w:color="auto"/>
              <w:left w:val="single" w:sz="4" w:space="0" w:color="auto"/>
              <w:bottom w:val="single" w:sz="4" w:space="0" w:color="auto"/>
              <w:right w:val="single" w:sz="4" w:space="0" w:color="auto"/>
            </w:tcBorders>
            <w:vAlign w:val="bottom"/>
          </w:tcPr>
          <w:p w:rsidR="00BC43E5" w:rsidRPr="0081525A" w:rsidRDefault="00BC43E5" w:rsidP="003B3EB8">
            <w:r>
              <w:t>Краткосрочные финансовые вложения</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t>69</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965BE4" w:rsidRDefault="00BC43E5" w:rsidP="003B3EB8">
            <w:pPr>
              <w:jc w:val="center"/>
              <w:rPr>
                <w:color w:val="000000"/>
              </w:rPr>
            </w:pPr>
            <w:r w:rsidRPr="00965BE4">
              <w:rPr>
                <w:color w:val="000000"/>
              </w:rPr>
              <w:t>1,47</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D93942" w:rsidP="003B3EB8">
            <w:pPr>
              <w:jc w:val="center"/>
            </w:pPr>
            <w:r>
              <w:t>3930</w:t>
            </w:r>
          </w:p>
        </w:tc>
        <w:tc>
          <w:tcPr>
            <w:tcW w:w="903"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49,09</w:t>
            </w:r>
          </w:p>
        </w:tc>
        <w:tc>
          <w:tcPr>
            <w:tcW w:w="1077" w:type="dxa"/>
            <w:tcBorders>
              <w:top w:val="single" w:sz="4" w:space="0" w:color="auto"/>
              <w:left w:val="single" w:sz="4" w:space="0" w:color="auto"/>
              <w:bottom w:val="single" w:sz="4" w:space="0" w:color="auto"/>
              <w:right w:val="single" w:sz="4" w:space="0" w:color="auto"/>
            </w:tcBorders>
            <w:vAlign w:val="center"/>
          </w:tcPr>
          <w:p w:rsidR="00BC43E5" w:rsidRPr="0081525A" w:rsidRDefault="005D2BD7" w:rsidP="003B3EB8">
            <w:pPr>
              <w:jc w:val="center"/>
            </w:pPr>
            <w:r>
              <w:t>3861</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56,96 р</w:t>
            </w:r>
          </w:p>
        </w:tc>
      </w:tr>
      <w:tr w:rsidR="00BC43E5" w:rsidRPr="0081525A" w:rsidTr="003B3EB8">
        <w:tc>
          <w:tcPr>
            <w:tcW w:w="3528" w:type="dxa"/>
            <w:tcBorders>
              <w:top w:val="single" w:sz="4" w:space="0" w:color="auto"/>
              <w:left w:val="single" w:sz="4" w:space="0" w:color="auto"/>
              <w:bottom w:val="single" w:sz="4" w:space="0" w:color="auto"/>
              <w:right w:val="single" w:sz="4" w:space="0" w:color="auto"/>
            </w:tcBorders>
            <w:vAlign w:val="bottom"/>
          </w:tcPr>
          <w:p w:rsidR="00BC43E5" w:rsidRPr="0081525A" w:rsidRDefault="00BC43E5" w:rsidP="003B3EB8">
            <w:r w:rsidRPr="0081525A">
              <w:t>Денежные средства</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t>1043</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965BE4" w:rsidRDefault="00BC43E5" w:rsidP="003B3EB8">
            <w:pPr>
              <w:jc w:val="center"/>
              <w:rPr>
                <w:color w:val="000000"/>
              </w:rPr>
            </w:pPr>
            <w:r w:rsidRPr="00965BE4">
              <w:rPr>
                <w:color w:val="000000"/>
              </w:rPr>
              <w:t>74,87</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D93942" w:rsidP="003B3EB8">
            <w:pPr>
              <w:jc w:val="center"/>
            </w:pPr>
            <w:r>
              <w:t>483</w:t>
            </w:r>
          </w:p>
        </w:tc>
        <w:tc>
          <w:tcPr>
            <w:tcW w:w="903"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6,03</w:t>
            </w:r>
          </w:p>
        </w:tc>
        <w:tc>
          <w:tcPr>
            <w:tcW w:w="1077"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- 560</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46,3</w:t>
            </w:r>
          </w:p>
        </w:tc>
      </w:tr>
      <w:tr w:rsidR="00BC43E5" w:rsidRPr="0081525A" w:rsidTr="003B3EB8">
        <w:tc>
          <w:tcPr>
            <w:tcW w:w="3528" w:type="dxa"/>
            <w:tcBorders>
              <w:top w:val="single" w:sz="4" w:space="0" w:color="auto"/>
              <w:left w:val="single" w:sz="4" w:space="0" w:color="auto"/>
              <w:bottom w:val="single" w:sz="4" w:space="0" w:color="auto"/>
              <w:right w:val="single" w:sz="4" w:space="0" w:color="auto"/>
            </w:tcBorders>
            <w:vAlign w:val="bottom"/>
          </w:tcPr>
          <w:p w:rsidR="00BC43E5" w:rsidRPr="0081525A" w:rsidRDefault="00BC43E5" w:rsidP="003B3EB8">
            <w:pPr>
              <w:rPr>
                <w:bCs/>
              </w:rPr>
            </w:pPr>
            <w:r w:rsidRPr="0081525A">
              <w:rPr>
                <w:bCs/>
              </w:rPr>
              <w:t>Итого по разделу II</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t>4705</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BD61BF" w:rsidRDefault="00BC43E5" w:rsidP="003B3EB8">
            <w:pPr>
              <w:jc w:val="center"/>
            </w:pPr>
            <w:r w:rsidRPr="00965BE4">
              <w:rPr>
                <w:color w:val="000000"/>
              </w:rPr>
              <w:t>19,07</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D93942" w:rsidP="003B3EB8">
            <w:pPr>
              <w:jc w:val="center"/>
            </w:pPr>
            <w:r>
              <w:t>8006</w:t>
            </w:r>
          </w:p>
        </w:tc>
        <w:tc>
          <w:tcPr>
            <w:tcW w:w="903"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28,63</w:t>
            </w:r>
          </w:p>
        </w:tc>
        <w:tc>
          <w:tcPr>
            <w:tcW w:w="1077"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301</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170,16</w:t>
            </w:r>
          </w:p>
        </w:tc>
      </w:tr>
      <w:tr w:rsidR="00BC43E5" w:rsidRPr="0081525A" w:rsidTr="003B3EB8">
        <w:tc>
          <w:tcPr>
            <w:tcW w:w="3528" w:type="dxa"/>
            <w:tcBorders>
              <w:top w:val="single" w:sz="4" w:space="0" w:color="auto"/>
              <w:left w:val="single" w:sz="4" w:space="0" w:color="auto"/>
              <w:bottom w:val="single" w:sz="4" w:space="0" w:color="auto"/>
              <w:right w:val="single" w:sz="4" w:space="0" w:color="auto"/>
            </w:tcBorders>
            <w:vAlign w:val="bottom"/>
          </w:tcPr>
          <w:p w:rsidR="00BC43E5" w:rsidRPr="0081525A" w:rsidRDefault="00BC43E5" w:rsidP="003B3EB8">
            <w:r w:rsidRPr="0081525A">
              <w:t>III. КАПИТАЛ И РЕЗЕРВЫ</w:t>
            </w:r>
          </w:p>
          <w:p w:rsidR="00BC43E5" w:rsidRPr="0081525A" w:rsidRDefault="00BC43E5" w:rsidP="003B3EB8">
            <w:r w:rsidRPr="0081525A">
              <w:t>Уставный капитал</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t>100</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F45E86" w:rsidRDefault="00BC43E5" w:rsidP="003B3EB8">
            <w:pPr>
              <w:jc w:val="center"/>
              <w:rPr>
                <w:color w:val="000000"/>
              </w:rPr>
            </w:pPr>
            <w:r w:rsidRPr="00F45E86">
              <w:rPr>
                <w:color w:val="000000"/>
              </w:rPr>
              <w:t>0,43</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D93942" w:rsidP="003B3EB8">
            <w:pPr>
              <w:jc w:val="center"/>
            </w:pPr>
            <w:r>
              <w:t>100</w:t>
            </w:r>
          </w:p>
        </w:tc>
        <w:tc>
          <w:tcPr>
            <w:tcW w:w="903"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0,38</w:t>
            </w:r>
          </w:p>
        </w:tc>
        <w:tc>
          <w:tcPr>
            <w:tcW w:w="1077"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0</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100</w:t>
            </w:r>
          </w:p>
        </w:tc>
      </w:tr>
      <w:tr w:rsidR="00BC43E5" w:rsidRPr="0081525A" w:rsidTr="003B3EB8">
        <w:tc>
          <w:tcPr>
            <w:tcW w:w="3528" w:type="dxa"/>
            <w:tcBorders>
              <w:top w:val="single" w:sz="4" w:space="0" w:color="auto"/>
              <w:left w:val="single" w:sz="4" w:space="0" w:color="auto"/>
              <w:bottom w:val="single" w:sz="4" w:space="0" w:color="auto"/>
              <w:right w:val="single" w:sz="4" w:space="0" w:color="auto"/>
            </w:tcBorders>
            <w:vAlign w:val="bottom"/>
          </w:tcPr>
          <w:p w:rsidR="00BC43E5" w:rsidRPr="0081525A" w:rsidRDefault="00BC43E5" w:rsidP="003B3EB8">
            <w:r>
              <w:t>Добавочный капитал</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t>16840</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F45E86" w:rsidRDefault="00BC43E5" w:rsidP="003B3EB8">
            <w:pPr>
              <w:jc w:val="center"/>
              <w:rPr>
                <w:color w:val="000000"/>
              </w:rPr>
            </w:pPr>
            <w:r w:rsidRPr="00F45E86">
              <w:rPr>
                <w:color w:val="000000"/>
              </w:rPr>
              <w:t>72,07</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D93942" w:rsidP="003B3EB8">
            <w:pPr>
              <w:jc w:val="center"/>
            </w:pPr>
            <w:r>
              <w:t>16840</w:t>
            </w:r>
          </w:p>
        </w:tc>
        <w:tc>
          <w:tcPr>
            <w:tcW w:w="903"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63,15</w:t>
            </w:r>
          </w:p>
        </w:tc>
        <w:tc>
          <w:tcPr>
            <w:tcW w:w="1077"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0</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100</w:t>
            </w:r>
          </w:p>
        </w:tc>
      </w:tr>
      <w:tr w:rsidR="00BC43E5" w:rsidRPr="0081525A" w:rsidTr="003B3EB8">
        <w:tc>
          <w:tcPr>
            <w:tcW w:w="3528" w:type="dxa"/>
            <w:tcBorders>
              <w:top w:val="single" w:sz="4" w:space="0" w:color="auto"/>
              <w:left w:val="single" w:sz="4" w:space="0" w:color="auto"/>
              <w:bottom w:val="single" w:sz="4" w:space="0" w:color="auto"/>
              <w:right w:val="single" w:sz="4" w:space="0" w:color="auto"/>
            </w:tcBorders>
            <w:vAlign w:val="bottom"/>
          </w:tcPr>
          <w:p w:rsidR="00BC43E5" w:rsidRPr="0081525A" w:rsidRDefault="00BC43E5" w:rsidP="003B3EB8">
            <w:r w:rsidRPr="0081525A">
              <w:t>Нераспределенная прибыль</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t>6425</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F45E86" w:rsidRDefault="00BC43E5" w:rsidP="003B3EB8">
            <w:pPr>
              <w:jc w:val="center"/>
              <w:rPr>
                <w:color w:val="000000"/>
              </w:rPr>
            </w:pPr>
            <w:r w:rsidRPr="00F45E86">
              <w:rPr>
                <w:color w:val="000000"/>
              </w:rPr>
              <w:t>38,15</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D93942" w:rsidP="003B3EB8">
            <w:pPr>
              <w:jc w:val="center"/>
            </w:pPr>
            <w:r>
              <w:t>9726</w:t>
            </w:r>
          </w:p>
        </w:tc>
        <w:tc>
          <w:tcPr>
            <w:tcW w:w="903"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36,47</w:t>
            </w:r>
          </w:p>
        </w:tc>
        <w:tc>
          <w:tcPr>
            <w:tcW w:w="1077"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3301</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151,38</w:t>
            </w:r>
          </w:p>
        </w:tc>
      </w:tr>
      <w:tr w:rsidR="00BC43E5" w:rsidRPr="0081525A" w:rsidTr="003B3EB8">
        <w:tc>
          <w:tcPr>
            <w:tcW w:w="3528" w:type="dxa"/>
            <w:tcBorders>
              <w:top w:val="single" w:sz="4" w:space="0" w:color="auto"/>
              <w:left w:val="single" w:sz="4" w:space="0" w:color="auto"/>
              <w:bottom w:val="single" w:sz="4" w:space="0" w:color="auto"/>
              <w:right w:val="single" w:sz="4" w:space="0" w:color="auto"/>
            </w:tcBorders>
            <w:vAlign w:val="bottom"/>
          </w:tcPr>
          <w:p w:rsidR="00BC43E5" w:rsidRPr="0081525A" w:rsidRDefault="00BC43E5" w:rsidP="003B3EB8">
            <w:pPr>
              <w:rPr>
                <w:bCs/>
              </w:rPr>
            </w:pPr>
            <w:r w:rsidRPr="0081525A">
              <w:rPr>
                <w:bCs/>
              </w:rPr>
              <w:t>Итого по разделу III</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t>23365</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C64258" w:rsidRDefault="00BC43E5" w:rsidP="003B3EB8">
            <w:pPr>
              <w:jc w:val="center"/>
            </w:pPr>
            <w:r w:rsidRPr="00F45E86">
              <w:rPr>
                <w:color w:val="000000"/>
              </w:rPr>
              <w:t>94,73</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D93942" w:rsidP="003B3EB8">
            <w:pPr>
              <w:jc w:val="center"/>
            </w:pPr>
            <w:r>
              <w:t>26666</w:t>
            </w:r>
          </w:p>
        </w:tc>
        <w:tc>
          <w:tcPr>
            <w:tcW w:w="903"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95,35</w:t>
            </w:r>
          </w:p>
        </w:tc>
        <w:tc>
          <w:tcPr>
            <w:tcW w:w="1077"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3301</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114,13</w:t>
            </w:r>
          </w:p>
        </w:tc>
      </w:tr>
      <w:tr w:rsidR="00BC43E5" w:rsidRPr="0081525A" w:rsidTr="003B3EB8">
        <w:tc>
          <w:tcPr>
            <w:tcW w:w="3528" w:type="dxa"/>
            <w:tcBorders>
              <w:top w:val="single" w:sz="4" w:space="0" w:color="auto"/>
              <w:left w:val="single" w:sz="4" w:space="0" w:color="auto"/>
              <w:bottom w:val="single" w:sz="4" w:space="0" w:color="auto"/>
              <w:right w:val="single" w:sz="4" w:space="0" w:color="auto"/>
            </w:tcBorders>
            <w:vAlign w:val="bottom"/>
          </w:tcPr>
          <w:p w:rsidR="00BC43E5" w:rsidRDefault="00BC43E5" w:rsidP="003B3EB8">
            <w:r w:rsidRPr="0081525A">
              <w:t>IV.</w:t>
            </w:r>
            <w:r>
              <w:t xml:space="preserve"> ДОЛГОСРОЧНЫЕ ОБЯЗАТЕЛЬСТВА</w:t>
            </w:r>
          </w:p>
          <w:p w:rsidR="00BC43E5" w:rsidRPr="0081525A" w:rsidRDefault="00BC43E5" w:rsidP="003B3EB8">
            <w:r>
              <w:t>Отложенные налоговые обязательства</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t>32</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Default="00BC43E5" w:rsidP="003B3EB8">
            <w:pPr>
              <w:jc w:val="center"/>
            </w:pPr>
            <w:r w:rsidRPr="00F45E86">
              <w:rPr>
                <w:color w:val="000000"/>
              </w:rPr>
              <w:t>100</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D93942" w:rsidP="003B3EB8">
            <w:pPr>
              <w:jc w:val="center"/>
            </w:pPr>
            <w:r>
              <w:t>32</w:t>
            </w:r>
          </w:p>
        </w:tc>
        <w:tc>
          <w:tcPr>
            <w:tcW w:w="903"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100</w:t>
            </w:r>
          </w:p>
        </w:tc>
        <w:tc>
          <w:tcPr>
            <w:tcW w:w="1077"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0</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100</w:t>
            </w:r>
          </w:p>
        </w:tc>
      </w:tr>
      <w:tr w:rsidR="00BC43E5" w:rsidRPr="0081525A" w:rsidTr="003B3EB8">
        <w:tc>
          <w:tcPr>
            <w:tcW w:w="3528" w:type="dxa"/>
            <w:tcBorders>
              <w:top w:val="single" w:sz="4" w:space="0" w:color="auto"/>
              <w:left w:val="single" w:sz="4" w:space="0" w:color="auto"/>
              <w:bottom w:val="single" w:sz="4" w:space="0" w:color="auto"/>
              <w:right w:val="single" w:sz="4" w:space="0" w:color="auto"/>
            </w:tcBorders>
            <w:vAlign w:val="bottom"/>
          </w:tcPr>
          <w:p w:rsidR="00BC43E5" w:rsidRPr="0081525A" w:rsidRDefault="00BC43E5" w:rsidP="003B3EB8">
            <w:r>
              <w:t xml:space="preserve">Итого по разделу </w:t>
            </w:r>
            <w:r w:rsidRPr="0081525A">
              <w:t>IV.</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t>32</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Default="00BC43E5" w:rsidP="003B3EB8">
            <w:pPr>
              <w:jc w:val="center"/>
            </w:pPr>
            <w:r w:rsidRPr="00F45E86">
              <w:rPr>
                <w:color w:val="000000"/>
              </w:rPr>
              <w:t>0,13</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D93942" w:rsidP="003B3EB8">
            <w:pPr>
              <w:jc w:val="center"/>
            </w:pPr>
            <w:r>
              <w:t>32</w:t>
            </w:r>
          </w:p>
        </w:tc>
        <w:tc>
          <w:tcPr>
            <w:tcW w:w="903"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0,11</w:t>
            </w:r>
          </w:p>
        </w:tc>
        <w:tc>
          <w:tcPr>
            <w:tcW w:w="1077"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0</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100</w:t>
            </w:r>
          </w:p>
        </w:tc>
      </w:tr>
      <w:tr w:rsidR="00BC43E5" w:rsidRPr="0081525A" w:rsidTr="003B3EB8">
        <w:tc>
          <w:tcPr>
            <w:tcW w:w="3528" w:type="dxa"/>
            <w:tcBorders>
              <w:top w:val="single" w:sz="4" w:space="0" w:color="auto"/>
              <w:left w:val="single" w:sz="4" w:space="0" w:color="auto"/>
              <w:bottom w:val="single" w:sz="4" w:space="0" w:color="auto"/>
              <w:right w:val="single" w:sz="4" w:space="0" w:color="auto"/>
            </w:tcBorders>
            <w:vAlign w:val="bottom"/>
          </w:tcPr>
          <w:p w:rsidR="00BC43E5" w:rsidRPr="0081525A" w:rsidRDefault="00BC43E5" w:rsidP="003B3EB8">
            <w:r w:rsidRPr="0081525A">
              <w:t xml:space="preserve">V. КРАТКОСРОЧНЫЕ ОБЯЗАТЕЛЬСТВА </w:t>
            </w:r>
          </w:p>
          <w:p w:rsidR="00BC43E5" w:rsidRPr="0081525A" w:rsidRDefault="00BC43E5" w:rsidP="003B3EB8">
            <w:r w:rsidRPr="0081525A">
              <w:t>Кредиторская задолженность</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t>1269</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Default="00BC43E5" w:rsidP="003B3EB8">
            <w:pPr>
              <w:jc w:val="center"/>
            </w:pPr>
            <w:r>
              <w:t>100</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D93942" w:rsidP="003B3EB8">
            <w:pPr>
              <w:jc w:val="center"/>
            </w:pPr>
            <w:r>
              <w:t>1269</w:t>
            </w:r>
          </w:p>
        </w:tc>
        <w:tc>
          <w:tcPr>
            <w:tcW w:w="903"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100</w:t>
            </w:r>
          </w:p>
        </w:tc>
        <w:tc>
          <w:tcPr>
            <w:tcW w:w="1077"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0</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100</w:t>
            </w:r>
          </w:p>
        </w:tc>
      </w:tr>
      <w:tr w:rsidR="00BC43E5" w:rsidRPr="0081525A" w:rsidTr="003B3EB8">
        <w:tc>
          <w:tcPr>
            <w:tcW w:w="3528" w:type="dxa"/>
            <w:tcBorders>
              <w:top w:val="single" w:sz="4" w:space="0" w:color="auto"/>
              <w:left w:val="single" w:sz="4" w:space="0" w:color="auto"/>
              <w:bottom w:val="single" w:sz="4" w:space="0" w:color="auto"/>
              <w:right w:val="single" w:sz="4" w:space="0" w:color="auto"/>
            </w:tcBorders>
            <w:vAlign w:val="bottom"/>
          </w:tcPr>
          <w:p w:rsidR="00BC43E5" w:rsidRPr="0081525A" w:rsidRDefault="00BC43E5" w:rsidP="003B3EB8">
            <w:pPr>
              <w:rPr>
                <w:bCs/>
              </w:rPr>
            </w:pPr>
            <w:r w:rsidRPr="0081525A">
              <w:rPr>
                <w:bCs/>
              </w:rPr>
              <w:t>Итого по разделу V</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t>1269</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BD61BF" w:rsidRDefault="00BC43E5" w:rsidP="003B3EB8">
            <w:pPr>
              <w:jc w:val="center"/>
            </w:pPr>
            <w:r w:rsidRPr="00F45E86">
              <w:rPr>
                <w:color w:val="000000"/>
              </w:rPr>
              <w:t>5,14</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D93942" w:rsidP="003B3EB8">
            <w:pPr>
              <w:jc w:val="center"/>
            </w:pPr>
            <w:r>
              <w:t>1269</w:t>
            </w:r>
          </w:p>
        </w:tc>
        <w:tc>
          <w:tcPr>
            <w:tcW w:w="903"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4,54</w:t>
            </w:r>
          </w:p>
        </w:tc>
        <w:tc>
          <w:tcPr>
            <w:tcW w:w="1077"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0</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100</w:t>
            </w:r>
          </w:p>
        </w:tc>
      </w:tr>
      <w:tr w:rsidR="00BC43E5" w:rsidRPr="0081525A" w:rsidTr="003B3EB8">
        <w:tc>
          <w:tcPr>
            <w:tcW w:w="3528" w:type="dxa"/>
            <w:tcBorders>
              <w:top w:val="single" w:sz="4" w:space="0" w:color="auto"/>
              <w:left w:val="single" w:sz="4" w:space="0" w:color="auto"/>
              <w:bottom w:val="single" w:sz="4" w:space="0" w:color="auto"/>
              <w:right w:val="single" w:sz="4" w:space="0" w:color="auto"/>
            </w:tcBorders>
            <w:vAlign w:val="bottom"/>
          </w:tcPr>
          <w:p w:rsidR="00BC43E5" w:rsidRPr="0081525A" w:rsidRDefault="00BC43E5" w:rsidP="003B3EB8">
            <w:pPr>
              <w:rPr>
                <w:bCs/>
                <w:iCs/>
              </w:rPr>
            </w:pPr>
            <w:r w:rsidRPr="0081525A">
              <w:rPr>
                <w:bCs/>
                <w:iCs/>
              </w:rPr>
              <w:t>БАЛАНС</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BC43E5" w:rsidP="003B3EB8">
            <w:pPr>
              <w:jc w:val="center"/>
            </w:pPr>
            <w:r>
              <w:t>24666</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BD61BF" w:rsidRDefault="00BC43E5" w:rsidP="003B3EB8">
            <w:pPr>
              <w:jc w:val="center"/>
            </w:pPr>
            <w:r>
              <w:t>100</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D93942" w:rsidP="003B3EB8">
            <w:pPr>
              <w:jc w:val="center"/>
            </w:pPr>
            <w:r>
              <w:t>27967</w:t>
            </w:r>
          </w:p>
        </w:tc>
        <w:tc>
          <w:tcPr>
            <w:tcW w:w="903" w:type="dxa"/>
            <w:tcBorders>
              <w:top w:val="single" w:sz="4" w:space="0" w:color="auto"/>
              <w:left w:val="single" w:sz="4" w:space="0" w:color="auto"/>
              <w:bottom w:val="single" w:sz="4" w:space="0" w:color="auto"/>
              <w:right w:val="single" w:sz="4" w:space="0" w:color="auto"/>
            </w:tcBorders>
            <w:vAlign w:val="center"/>
          </w:tcPr>
          <w:p w:rsidR="00BC43E5" w:rsidRPr="0081525A" w:rsidRDefault="006E6704" w:rsidP="003B3EB8">
            <w:pPr>
              <w:jc w:val="center"/>
            </w:pPr>
            <w:r>
              <w:t>100</w:t>
            </w:r>
          </w:p>
        </w:tc>
        <w:tc>
          <w:tcPr>
            <w:tcW w:w="1077"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3301</w:t>
            </w:r>
          </w:p>
        </w:tc>
        <w:tc>
          <w:tcPr>
            <w:tcW w:w="990" w:type="dxa"/>
            <w:tcBorders>
              <w:top w:val="single" w:sz="4" w:space="0" w:color="auto"/>
              <w:left w:val="single" w:sz="4" w:space="0" w:color="auto"/>
              <w:bottom w:val="single" w:sz="4" w:space="0" w:color="auto"/>
              <w:right w:val="single" w:sz="4" w:space="0" w:color="auto"/>
            </w:tcBorders>
            <w:vAlign w:val="center"/>
          </w:tcPr>
          <w:p w:rsidR="00BC43E5" w:rsidRPr="0081525A" w:rsidRDefault="00410B5C" w:rsidP="003B3EB8">
            <w:pPr>
              <w:jc w:val="center"/>
            </w:pPr>
            <w:r>
              <w:t>113,38</w:t>
            </w:r>
          </w:p>
        </w:tc>
      </w:tr>
    </w:tbl>
    <w:p w:rsidR="00E06CE1" w:rsidRDefault="00E06CE1" w:rsidP="00F5387E">
      <w:pPr>
        <w:pStyle w:val="HTML"/>
        <w:spacing w:line="360" w:lineRule="auto"/>
        <w:jc w:val="both"/>
        <w:rPr>
          <w:rFonts w:ascii="Times New Roman" w:hAnsi="Times New Roman" w:cs="Times New Roman"/>
          <w:sz w:val="28"/>
          <w:szCs w:val="28"/>
        </w:rPr>
      </w:pPr>
    </w:p>
    <w:p w:rsidR="005D2BD7" w:rsidRDefault="005D2BD7"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После предлагаемых мероприятий сумма по итоговой строке баланс увеличилась на 3301 тыс. руб. Данное увеличение произошло из-за изменений, данных по некоторым статьям. В основном данный рост вызван увеличением итоговой суммы третьего раздела на 3301 тыс. руб., а именно произошло изменение нераспределенной прибыли в сторону увеличения.</w:t>
      </w:r>
    </w:p>
    <w:p w:rsidR="005D2BD7" w:rsidRDefault="005D2BD7"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Произошли также изменения по строкам: денежные средства, которые сократились на 560 тыс. руб., краткосрочные финансовые вложения, которые увеличились на 3861 (в процентном отношении 56,96 р.).</w:t>
      </w:r>
    </w:p>
    <w:p w:rsidR="00322E99" w:rsidRDefault="00322E99" w:rsidP="00322E99">
      <w:pPr>
        <w:pStyle w:val="HTML"/>
        <w:spacing w:line="360" w:lineRule="auto"/>
        <w:rPr>
          <w:rFonts w:ascii="Times New Roman" w:hAnsi="Times New Roman" w:cs="Times New Roman"/>
          <w:sz w:val="28"/>
          <w:szCs w:val="28"/>
        </w:rPr>
      </w:pPr>
      <w:r>
        <w:rPr>
          <w:rFonts w:ascii="Times New Roman" w:hAnsi="Times New Roman" w:cs="Times New Roman"/>
          <w:sz w:val="28"/>
          <w:szCs w:val="28"/>
        </w:rPr>
        <w:tab/>
        <w:t xml:space="preserve">После составления прогнозной бухгалтерской отчетности необходимо произвести повторный </w:t>
      </w:r>
      <w:r w:rsidRPr="00322E99">
        <w:rPr>
          <w:rFonts w:ascii="Times New Roman" w:hAnsi="Times New Roman" w:cs="Times New Roman"/>
          <w:sz w:val="28"/>
          <w:szCs w:val="28"/>
        </w:rPr>
        <w:t>анализ эффективности управления денежными потоками</w:t>
      </w:r>
      <w:r>
        <w:rPr>
          <w:rFonts w:ascii="Times New Roman" w:hAnsi="Times New Roman" w:cs="Times New Roman"/>
          <w:sz w:val="28"/>
          <w:szCs w:val="28"/>
        </w:rPr>
        <w:t xml:space="preserve">, чтобы наглядно увидеть результат от применения всех предлагаемых мероприятий. </w:t>
      </w:r>
    </w:p>
    <w:p w:rsidR="00322E99" w:rsidRDefault="00322E99" w:rsidP="00322E99">
      <w:pPr>
        <w:pStyle w:val="HTML"/>
        <w:spacing w:line="360" w:lineRule="auto"/>
        <w:rPr>
          <w:rFonts w:ascii="Times New Roman" w:hAnsi="Times New Roman" w:cs="Times New Roman"/>
          <w:sz w:val="28"/>
          <w:szCs w:val="28"/>
        </w:rPr>
      </w:pPr>
    </w:p>
    <w:p w:rsidR="00322E99" w:rsidRDefault="00322E99" w:rsidP="00322E99">
      <w:pPr>
        <w:spacing w:line="360" w:lineRule="auto"/>
        <w:ind w:left="1792" w:hanging="1592"/>
        <w:contextualSpacing/>
        <w:jc w:val="both"/>
        <w:rPr>
          <w:sz w:val="28"/>
          <w:szCs w:val="28"/>
        </w:rPr>
      </w:pPr>
      <w:r>
        <w:rPr>
          <w:sz w:val="28"/>
          <w:szCs w:val="28"/>
        </w:rPr>
        <w:t>Таблица 17 – Анализ эффективности управления денежными потоками за 2007-2009 гг. МУП «Сервисбаза»</w:t>
      </w:r>
    </w:p>
    <w:p w:rsidR="00322E99" w:rsidRDefault="00322E99" w:rsidP="00322E99">
      <w:pPr>
        <w:pStyle w:val="HTML"/>
        <w:spacing w:line="360" w:lineRule="auto"/>
        <w:jc w:val="both"/>
        <w:rPr>
          <w:rFonts w:ascii="Times New Roman" w:hAnsi="Times New Roman" w:cs="Times New Roman"/>
          <w:sz w:val="28"/>
          <w:szCs w:val="28"/>
        </w:rPr>
      </w:pPr>
    </w:p>
    <w:tbl>
      <w:tblPr>
        <w:tblStyle w:val="a7"/>
        <w:tblW w:w="9653" w:type="dxa"/>
        <w:tblInd w:w="-158" w:type="dxa"/>
        <w:tblLayout w:type="fixed"/>
        <w:tblLook w:val="01E0" w:firstRow="1" w:lastRow="1" w:firstColumn="1" w:lastColumn="1" w:noHBand="0" w:noVBand="0"/>
      </w:tblPr>
      <w:tblGrid>
        <w:gridCol w:w="5518"/>
        <w:gridCol w:w="1239"/>
        <w:gridCol w:w="1239"/>
        <w:gridCol w:w="1657"/>
      </w:tblGrid>
      <w:tr w:rsidR="00322E99" w:rsidTr="00322E99">
        <w:trPr>
          <w:trHeight w:val="1297"/>
        </w:trPr>
        <w:tc>
          <w:tcPr>
            <w:tcW w:w="5518" w:type="dxa"/>
          </w:tcPr>
          <w:p w:rsidR="00322E99" w:rsidRPr="004446A3" w:rsidRDefault="00322E99" w:rsidP="00F46040">
            <w:pPr>
              <w:pStyle w:val="HTML"/>
              <w:rPr>
                <w:rFonts w:ascii="Times New Roman" w:hAnsi="Times New Roman" w:cs="Times New Roman"/>
                <w:sz w:val="28"/>
                <w:szCs w:val="28"/>
              </w:rPr>
            </w:pPr>
            <w:r w:rsidRPr="004446A3">
              <w:rPr>
                <w:rFonts w:ascii="Times New Roman" w:hAnsi="Times New Roman" w:cs="Times New Roman"/>
                <w:sz w:val="28"/>
                <w:szCs w:val="28"/>
              </w:rPr>
              <w:t>Показатели</w:t>
            </w:r>
          </w:p>
        </w:tc>
        <w:tc>
          <w:tcPr>
            <w:tcW w:w="1239" w:type="dxa"/>
          </w:tcPr>
          <w:p w:rsidR="00322E99" w:rsidRPr="004446A3" w:rsidRDefault="00322E99" w:rsidP="00F46040">
            <w:pPr>
              <w:pStyle w:val="HTML"/>
              <w:tabs>
                <w:tab w:val="clear" w:pos="916"/>
                <w:tab w:val="clear" w:pos="2748"/>
              </w:tabs>
              <w:rPr>
                <w:rFonts w:ascii="Times New Roman" w:hAnsi="Times New Roman" w:cs="Times New Roman"/>
                <w:sz w:val="28"/>
                <w:szCs w:val="28"/>
              </w:rPr>
            </w:pPr>
            <w:smartTag w:uri="urn:schemas-microsoft-com:office:smarttags" w:element="metricconverter">
              <w:smartTagPr>
                <w:attr w:name="ProductID" w:val="2009 г"/>
              </w:smartTagPr>
              <w:r w:rsidRPr="004446A3">
                <w:rPr>
                  <w:rFonts w:ascii="Times New Roman" w:hAnsi="Times New Roman" w:cs="Times New Roman"/>
                  <w:sz w:val="28"/>
                  <w:szCs w:val="28"/>
                </w:rPr>
                <w:t>2009 г</w:t>
              </w:r>
            </w:smartTag>
            <w:r w:rsidRPr="004446A3">
              <w:rPr>
                <w:rFonts w:ascii="Times New Roman" w:hAnsi="Times New Roman" w:cs="Times New Roman"/>
                <w:sz w:val="28"/>
                <w:szCs w:val="28"/>
              </w:rPr>
              <w:t>.</w:t>
            </w:r>
          </w:p>
        </w:tc>
        <w:tc>
          <w:tcPr>
            <w:tcW w:w="1239" w:type="dxa"/>
          </w:tcPr>
          <w:p w:rsidR="00322E99" w:rsidRPr="004446A3" w:rsidRDefault="00322E99" w:rsidP="00F46040">
            <w:pPr>
              <w:pStyle w:val="HTML"/>
              <w:rPr>
                <w:rFonts w:ascii="Times New Roman" w:hAnsi="Times New Roman" w:cs="Times New Roman"/>
                <w:sz w:val="28"/>
                <w:szCs w:val="28"/>
              </w:rPr>
            </w:pPr>
            <w:r>
              <w:rPr>
                <w:rFonts w:ascii="Times New Roman" w:hAnsi="Times New Roman" w:cs="Times New Roman"/>
                <w:sz w:val="28"/>
                <w:szCs w:val="28"/>
              </w:rPr>
              <w:t>Прогноз</w:t>
            </w:r>
          </w:p>
        </w:tc>
        <w:tc>
          <w:tcPr>
            <w:tcW w:w="1657" w:type="dxa"/>
          </w:tcPr>
          <w:p w:rsidR="00322E99" w:rsidRPr="004446A3" w:rsidRDefault="00322E99" w:rsidP="00F46040">
            <w:pPr>
              <w:pStyle w:val="HTML"/>
              <w:rPr>
                <w:rFonts w:ascii="Times New Roman" w:hAnsi="Times New Roman" w:cs="Times New Roman"/>
                <w:sz w:val="28"/>
                <w:szCs w:val="28"/>
              </w:rPr>
            </w:pPr>
            <w:r w:rsidRPr="004446A3">
              <w:rPr>
                <w:rFonts w:ascii="Times New Roman" w:hAnsi="Times New Roman" w:cs="Times New Roman"/>
                <w:sz w:val="28"/>
                <w:szCs w:val="28"/>
              </w:rPr>
              <w:t xml:space="preserve">Отклонение </w:t>
            </w:r>
            <w:r>
              <w:rPr>
                <w:rFonts w:ascii="Times New Roman" w:hAnsi="Times New Roman" w:cs="Times New Roman"/>
                <w:sz w:val="28"/>
                <w:szCs w:val="28"/>
              </w:rPr>
              <w:t>прогноза</w:t>
            </w:r>
            <w:r w:rsidRPr="004446A3">
              <w:rPr>
                <w:rFonts w:ascii="Times New Roman" w:hAnsi="Times New Roman" w:cs="Times New Roman"/>
                <w:sz w:val="28"/>
                <w:szCs w:val="28"/>
              </w:rPr>
              <w:t xml:space="preserve"> </w:t>
            </w:r>
            <w:r>
              <w:rPr>
                <w:rFonts w:ascii="Times New Roman" w:hAnsi="Times New Roman" w:cs="Times New Roman"/>
                <w:sz w:val="28"/>
                <w:szCs w:val="28"/>
              </w:rPr>
              <w:t xml:space="preserve">к </w:t>
            </w:r>
            <w:smartTag w:uri="urn:schemas-microsoft-com:office:smarttags" w:element="metricconverter">
              <w:smartTagPr>
                <w:attr w:name="ProductID" w:val="2009 г"/>
              </w:smartTagPr>
              <w:r>
                <w:rPr>
                  <w:rFonts w:ascii="Times New Roman" w:hAnsi="Times New Roman" w:cs="Times New Roman"/>
                  <w:sz w:val="28"/>
                  <w:szCs w:val="28"/>
                </w:rPr>
                <w:t>2009</w:t>
              </w:r>
              <w:r w:rsidRPr="004446A3">
                <w:rPr>
                  <w:rFonts w:ascii="Times New Roman" w:hAnsi="Times New Roman" w:cs="Times New Roman"/>
                  <w:sz w:val="28"/>
                  <w:szCs w:val="28"/>
                </w:rPr>
                <w:t xml:space="preserve"> г</w:t>
              </w:r>
            </w:smartTag>
            <w:r w:rsidRPr="004446A3">
              <w:rPr>
                <w:rFonts w:ascii="Times New Roman" w:hAnsi="Times New Roman" w:cs="Times New Roman"/>
                <w:sz w:val="28"/>
                <w:szCs w:val="28"/>
              </w:rPr>
              <w:t>.</w:t>
            </w:r>
          </w:p>
        </w:tc>
      </w:tr>
      <w:tr w:rsidR="00322E99" w:rsidTr="00322E99">
        <w:trPr>
          <w:trHeight w:val="317"/>
        </w:trPr>
        <w:tc>
          <w:tcPr>
            <w:tcW w:w="5518" w:type="dxa"/>
          </w:tcPr>
          <w:p w:rsidR="00322E99" w:rsidRDefault="00322E99" w:rsidP="00F46040">
            <w:pPr>
              <w:pStyle w:val="HTML"/>
              <w:rPr>
                <w:rFonts w:ascii="Times New Roman" w:hAnsi="Times New Roman" w:cs="Times New Roman"/>
                <w:sz w:val="28"/>
                <w:szCs w:val="28"/>
              </w:rPr>
            </w:pPr>
            <w:r>
              <w:rPr>
                <w:rFonts w:ascii="Times New Roman" w:hAnsi="Times New Roman" w:cs="Times New Roman"/>
                <w:sz w:val="28"/>
                <w:szCs w:val="28"/>
              </w:rPr>
              <w:t>Операционный цикл, дн.</w:t>
            </w:r>
          </w:p>
        </w:tc>
        <w:tc>
          <w:tcPr>
            <w:tcW w:w="1239" w:type="dxa"/>
            <w:vAlign w:val="center"/>
          </w:tcPr>
          <w:p w:rsidR="00322E99" w:rsidRDefault="00322E99" w:rsidP="00F46040">
            <w:pPr>
              <w:pStyle w:val="HTML"/>
              <w:jc w:val="center"/>
              <w:rPr>
                <w:rFonts w:ascii="Times New Roman" w:hAnsi="Times New Roman" w:cs="Times New Roman"/>
                <w:sz w:val="28"/>
                <w:szCs w:val="28"/>
              </w:rPr>
            </w:pPr>
            <w:r>
              <w:rPr>
                <w:rFonts w:ascii="Times New Roman" w:hAnsi="Times New Roman" w:cs="Times New Roman"/>
                <w:sz w:val="28"/>
                <w:szCs w:val="28"/>
              </w:rPr>
              <w:t>26</w:t>
            </w:r>
          </w:p>
        </w:tc>
        <w:tc>
          <w:tcPr>
            <w:tcW w:w="1239" w:type="dxa"/>
            <w:vAlign w:val="center"/>
          </w:tcPr>
          <w:p w:rsidR="00322E99" w:rsidRDefault="00485E0A" w:rsidP="00F46040">
            <w:pPr>
              <w:pStyle w:val="HTML"/>
              <w:jc w:val="center"/>
              <w:rPr>
                <w:rFonts w:ascii="Times New Roman" w:hAnsi="Times New Roman" w:cs="Times New Roman"/>
                <w:sz w:val="28"/>
                <w:szCs w:val="28"/>
              </w:rPr>
            </w:pPr>
            <w:r>
              <w:rPr>
                <w:rFonts w:ascii="Times New Roman" w:hAnsi="Times New Roman" w:cs="Times New Roman"/>
                <w:sz w:val="28"/>
                <w:szCs w:val="28"/>
              </w:rPr>
              <w:t>26</w:t>
            </w:r>
          </w:p>
        </w:tc>
        <w:tc>
          <w:tcPr>
            <w:tcW w:w="1657" w:type="dxa"/>
            <w:vAlign w:val="center"/>
          </w:tcPr>
          <w:p w:rsidR="00322E99" w:rsidRDefault="00485E0A" w:rsidP="00F46040">
            <w:pPr>
              <w:pStyle w:val="HTML"/>
              <w:jc w:val="center"/>
              <w:rPr>
                <w:rFonts w:ascii="Times New Roman" w:hAnsi="Times New Roman" w:cs="Times New Roman"/>
                <w:sz w:val="28"/>
                <w:szCs w:val="28"/>
              </w:rPr>
            </w:pPr>
            <w:r>
              <w:rPr>
                <w:rFonts w:ascii="Times New Roman" w:hAnsi="Times New Roman" w:cs="Times New Roman"/>
                <w:sz w:val="28"/>
                <w:szCs w:val="28"/>
              </w:rPr>
              <w:t>0</w:t>
            </w:r>
          </w:p>
        </w:tc>
      </w:tr>
      <w:tr w:rsidR="00322E99" w:rsidTr="00322E99">
        <w:trPr>
          <w:trHeight w:val="317"/>
        </w:trPr>
        <w:tc>
          <w:tcPr>
            <w:tcW w:w="5518" w:type="dxa"/>
          </w:tcPr>
          <w:p w:rsidR="00322E99" w:rsidRDefault="00322E99" w:rsidP="00F46040">
            <w:pPr>
              <w:pStyle w:val="HTML"/>
              <w:rPr>
                <w:rFonts w:ascii="Times New Roman" w:hAnsi="Times New Roman" w:cs="Times New Roman"/>
                <w:sz w:val="28"/>
                <w:szCs w:val="28"/>
              </w:rPr>
            </w:pPr>
            <w:r>
              <w:rPr>
                <w:rFonts w:ascii="Times New Roman" w:hAnsi="Times New Roman" w:cs="Times New Roman"/>
                <w:sz w:val="28"/>
                <w:szCs w:val="28"/>
              </w:rPr>
              <w:t>Финансовый цикл, дн.</w:t>
            </w:r>
          </w:p>
        </w:tc>
        <w:tc>
          <w:tcPr>
            <w:tcW w:w="1239" w:type="dxa"/>
            <w:vAlign w:val="center"/>
          </w:tcPr>
          <w:p w:rsidR="00322E99" w:rsidRDefault="00322E99" w:rsidP="00F46040">
            <w:pPr>
              <w:pStyle w:val="HTML"/>
              <w:jc w:val="center"/>
              <w:rPr>
                <w:rFonts w:ascii="Times New Roman" w:hAnsi="Times New Roman" w:cs="Times New Roman"/>
                <w:sz w:val="28"/>
                <w:szCs w:val="28"/>
              </w:rPr>
            </w:pPr>
            <w:r>
              <w:rPr>
                <w:rFonts w:ascii="Times New Roman" w:hAnsi="Times New Roman" w:cs="Times New Roman"/>
                <w:sz w:val="28"/>
                <w:szCs w:val="28"/>
              </w:rPr>
              <w:t>17</w:t>
            </w:r>
          </w:p>
        </w:tc>
        <w:tc>
          <w:tcPr>
            <w:tcW w:w="1239" w:type="dxa"/>
            <w:vAlign w:val="center"/>
          </w:tcPr>
          <w:p w:rsidR="00322E99" w:rsidRDefault="00485E0A" w:rsidP="00F46040">
            <w:pPr>
              <w:pStyle w:val="HTML"/>
              <w:jc w:val="center"/>
              <w:rPr>
                <w:rFonts w:ascii="Times New Roman" w:hAnsi="Times New Roman" w:cs="Times New Roman"/>
                <w:sz w:val="28"/>
                <w:szCs w:val="28"/>
              </w:rPr>
            </w:pPr>
            <w:r>
              <w:rPr>
                <w:rFonts w:ascii="Times New Roman" w:hAnsi="Times New Roman" w:cs="Times New Roman"/>
                <w:sz w:val="28"/>
                <w:szCs w:val="28"/>
              </w:rPr>
              <w:t>9</w:t>
            </w:r>
          </w:p>
        </w:tc>
        <w:tc>
          <w:tcPr>
            <w:tcW w:w="1657" w:type="dxa"/>
            <w:vAlign w:val="center"/>
          </w:tcPr>
          <w:p w:rsidR="00322E99" w:rsidRDefault="00485E0A" w:rsidP="00F46040">
            <w:pPr>
              <w:pStyle w:val="HTML"/>
              <w:jc w:val="center"/>
              <w:rPr>
                <w:rFonts w:ascii="Times New Roman" w:hAnsi="Times New Roman" w:cs="Times New Roman"/>
                <w:sz w:val="28"/>
                <w:szCs w:val="28"/>
              </w:rPr>
            </w:pPr>
            <w:r>
              <w:rPr>
                <w:rFonts w:ascii="Times New Roman" w:hAnsi="Times New Roman" w:cs="Times New Roman"/>
                <w:sz w:val="28"/>
                <w:szCs w:val="28"/>
              </w:rPr>
              <w:t>- 8</w:t>
            </w:r>
          </w:p>
        </w:tc>
      </w:tr>
      <w:tr w:rsidR="00322E99" w:rsidTr="00322E99">
        <w:trPr>
          <w:trHeight w:val="648"/>
        </w:trPr>
        <w:tc>
          <w:tcPr>
            <w:tcW w:w="5518" w:type="dxa"/>
          </w:tcPr>
          <w:p w:rsidR="00322E99" w:rsidRDefault="00322E99" w:rsidP="00F46040">
            <w:pPr>
              <w:pStyle w:val="HTML"/>
              <w:rPr>
                <w:rFonts w:ascii="Times New Roman" w:hAnsi="Times New Roman" w:cs="Times New Roman"/>
                <w:sz w:val="28"/>
                <w:szCs w:val="28"/>
              </w:rPr>
            </w:pPr>
            <w:r>
              <w:rPr>
                <w:rFonts w:ascii="Times New Roman" w:hAnsi="Times New Roman" w:cs="Times New Roman"/>
                <w:sz w:val="28"/>
                <w:szCs w:val="28"/>
              </w:rPr>
              <w:t>Коэффициент эффективности денежного потока</w:t>
            </w:r>
          </w:p>
        </w:tc>
        <w:tc>
          <w:tcPr>
            <w:tcW w:w="1239" w:type="dxa"/>
            <w:vAlign w:val="center"/>
          </w:tcPr>
          <w:p w:rsidR="00322E99" w:rsidRDefault="00322E99" w:rsidP="00F46040">
            <w:pPr>
              <w:pStyle w:val="HTML"/>
              <w:jc w:val="center"/>
              <w:rPr>
                <w:rFonts w:ascii="Times New Roman" w:hAnsi="Times New Roman" w:cs="Times New Roman"/>
                <w:sz w:val="28"/>
                <w:szCs w:val="28"/>
              </w:rPr>
            </w:pPr>
            <w:r>
              <w:rPr>
                <w:rFonts w:ascii="Times New Roman" w:hAnsi="Times New Roman" w:cs="Times New Roman"/>
                <w:sz w:val="28"/>
                <w:szCs w:val="28"/>
              </w:rPr>
              <w:t>0,501</w:t>
            </w:r>
          </w:p>
        </w:tc>
        <w:tc>
          <w:tcPr>
            <w:tcW w:w="1239" w:type="dxa"/>
            <w:vAlign w:val="center"/>
          </w:tcPr>
          <w:p w:rsidR="00322E99" w:rsidRDefault="00485E0A" w:rsidP="00F46040">
            <w:pPr>
              <w:pStyle w:val="HTML"/>
              <w:jc w:val="center"/>
              <w:rPr>
                <w:rFonts w:ascii="Times New Roman" w:hAnsi="Times New Roman" w:cs="Times New Roman"/>
                <w:sz w:val="28"/>
                <w:szCs w:val="28"/>
              </w:rPr>
            </w:pPr>
            <w:r>
              <w:rPr>
                <w:rFonts w:ascii="Times New Roman" w:hAnsi="Times New Roman" w:cs="Times New Roman"/>
                <w:sz w:val="28"/>
                <w:szCs w:val="28"/>
              </w:rPr>
              <w:t>0,517</w:t>
            </w:r>
          </w:p>
        </w:tc>
        <w:tc>
          <w:tcPr>
            <w:tcW w:w="1657" w:type="dxa"/>
            <w:vAlign w:val="center"/>
          </w:tcPr>
          <w:p w:rsidR="00322E99" w:rsidRDefault="00485E0A" w:rsidP="00F46040">
            <w:pPr>
              <w:pStyle w:val="HTML"/>
              <w:jc w:val="center"/>
              <w:rPr>
                <w:rFonts w:ascii="Times New Roman" w:hAnsi="Times New Roman" w:cs="Times New Roman"/>
                <w:sz w:val="28"/>
                <w:szCs w:val="28"/>
              </w:rPr>
            </w:pPr>
            <w:r>
              <w:rPr>
                <w:rFonts w:ascii="Times New Roman" w:hAnsi="Times New Roman" w:cs="Times New Roman"/>
                <w:sz w:val="28"/>
                <w:szCs w:val="28"/>
              </w:rPr>
              <w:t>0,016</w:t>
            </w:r>
          </w:p>
        </w:tc>
      </w:tr>
      <w:tr w:rsidR="00322E99" w:rsidTr="00322E99">
        <w:trPr>
          <w:trHeight w:val="633"/>
        </w:trPr>
        <w:tc>
          <w:tcPr>
            <w:tcW w:w="5518" w:type="dxa"/>
          </w:tcPr>
          <w:p w:rsidR="00322E99" w:rsidRPr="004446A3" w:rsidRDefault="00322E99" w:rsidP="00F46040">
            <w:pPr>
              <w:pStyle w:val="HTML"/>
              <w:rPr>
                <w:rFonts w:ascii="Times New Roman" w:hAnsi="Times New Roman" w:cs="Times New Roman"/>
                <w:sz w:val="28"/>
                <w:szCs w:val="28"/>
              </w:rPr>
            </w:pPr>
            <w:r w:rsidRPr="004446A3">
              <w:rPr>
                <w:rFonts w:ascii="Times New Roman" w:hAnsi="Times New Roman" w:cs="Times New Roman"/>
                <w:sz w:val="28"/>
                <w:szCs w:val="28"/>
              </w:rPr>
              <w:t>Коэффициент достаточности чистого денежного потока</w:t>
            </w:r>
          </w:p>
        </w:tc>
        <w:tc>
          <w:tcPr>
            <w:tcW w:w="1239" w:type="dxa"/>
            <w:vAlign w:val="center"/>
          </w:tcPr>
          <w:p w:rsidR="00322E99" w:rsidRPr="004446A3" w:rsidRDefault="00322E99" w:rsidP="00F46040">
            <w:pPr>
              <w:pStyle w:val="HTML"/>
              <w:jc w:val="center"/>
              <w:rPr>
                <w:rFonts w:ascii="Times New Roman" w:hAnsi="Times New Roman" w:cs="Times New Roman"/>
                <w:sz w:val="28"/>
                <w:szCs w:val="28"/>
              </w:rPr>
            </w:pPr>
            <w:r>
              <w:rPr>
                <w:rFonts w:ascii="Times New Roman" w:hAnsi="Times New Roman" w:cs="Times New Roman"/>
                <w:sz w:val="28"/>
                <w:szCs w:val="28"/>
              </w:rPr>
              <w:t>0,11</w:t>
            </w:r>
          </w:p>
        </w:tc>
        <w:tc>
          <w:tcPr>
            <w:tcW w:w="1239" w:type="dxa"/>
            <w:vAlign w:val="center"/>
          </w:tcPr>
          <w:p w:rsidR="00322E99" w:rsidRPr="004446A3" w:rsidRDefault="00485E0A" w:rsidP="00F46040">
            <w:pPr>
              <w:pStyle w:val="HTML"/>
              <w:jc w:val="center"/>
              <w:rPr>
                <w:rFonts w:ascii="Times New Roman" w:hAnsi="Times New Roman" w:cs="Times New Roman"/>
                <w:sz w:val="28"/>
                <w:szCs w:val="28"/>
              </w:rPr>
            </w:pPr>
            <w:r>
              <w:rPr>
                <w:rFonts w:ascii="Times New Roman" w:hAnsi="Times New Roman" w:cs="Times New Roman"/>
                <w:sz w:val="28"/>
                <w:szCs w:val="28"/>
              </w:rPr>
              <w:t>0,25</w:t>
            </w:r>
          </w:p>
        </w:tc>
        <w:tc>
          <w:tcPr>
            <w:tcW w:w="1657" w:type="dxa"/>
            <w:vAlign w:val="center"/>
          </w:tcPr>
          <w:p w:rsidR="00322E99" w:rsidRPr="004446A3" w:rsidRDefault="00485E0A" w:rsidP="00F46040">
            <w:pPr>
              <w:pStyle w:val="HTML"/>
              <w:jc w:val="center"/>
              <w:rPr>
                <w:rFonts w:ascii="Times New Roman" w:hAnsi="Times New Roman" w:cs="Times New Roman"/>
                <w:sz w:val="28"/>
                <w:szCs w:val="28"/>
              </w:rPr>
            </w:pPr>
            <w:r>
              <w:rPr>
                <w:rFonts w:ascii="Times New Roman" w:hAnsi="Times New Roman" w:cs="Times New Roman"/>
                <w:sz w:val="28"/>
                <w:szCs w:val="28"/>
              </w:rPr>
              <w:t>0,14</w:t>
            </w:r>
          </w:p>
        </w:tc>
      </w:tr>
      <w:tr w:rsidR="00322E99" w:rsidTr="00322E99">
        <w:trPr>
          <w:trHeight w:val="648"/>
        </w:trPr>
        <w:tc>
          <w:tcPr>
            <w:tcW w:w="5518" w:type="dxa"/>
          </w:tcPr>
          <w:p w:rsidR="00322E99" w:rsidRPr="004446A3" w:rsidRDefault="00322E99" w:rsidP="00F46040">
            <w:pPr>
              <w:pStyle w:val="HTML"/>
              <w:rPr>
                <w:rFonts w:ascii="Times New Roman" w:hAnsi="Times New Roman" w:cs="Times New Roman"/>
                <w:sz w:val="28"/>
                <w:szCs w:val="28"/>
              </w:rPr>
            </w:pPr>
            <w:r w:rsidRPr="004446A3">
              <w:rPr>
                <w:rFonts w:ascii="Times New Roman" w:hAnsi="Times New Roman" w:cs="Times New Roman"/>
                <w:sz w:val="28"/>
                <w:szCs w:val="28"/>
              </w:rPr>
              <w:t>Коэффициент реинвестирования чистого денежного потока</w:t>
            </w:r>
          </w:p>
        </w:tc>
        <w:tc>
          <w:tcPr>
            <w:tcW w:w="1239" w:type="dxa"/>
            <w:vAlign w:val="center"/>
          </w:tcPr>
          <w:p w:rsidR="00322E99" w:rsidRPr="004446A3" w:rsidRDefault="00322E99" w:rsidP="00F46040">
            <w:pPr>
              <w:pStyle w:val="HTML"/>
              <w:jc w:val="center"/>
              <w:rPr>
                <w:rFonts w:ascii="Times New Roman" w:hAnsi="Times New Roman" w:cs="Times New Roman"/>
                <w:sz w:val="28"/>
                <w:szCs w:val="28"/>
              </w:rPr>
            </w:pPr>
            <w:r>
              <w:rPr>
                <w:rFonts w:ascii="Times New Roman" w:hAnsi="Times New Roman" w:cs="Times New Roman"/>
                <w:sz w:val="28"/>
                <w:szCs w:val="28"/>
              </w:rPr>
              <w:t>0,078</w:t>
            </w:r>
          </w:p>
        </w:tc>
        <w:tc>
          <w:tcPr>
            <w:tcW w:w="1239" w:type="dxa"/>
            <w:vAlign w:val="center"/>
          </w:tcPr>
          <w:p w:rsidR="00322E99" w:rsidRPr="004446A3" w:rsidRDefault="00485E0A" w:rsidP="00F46040">
            <w:pPr>
              <w:pStyle w:val="HTML"/>
              <w:jc w:val="center"/>
              <w:rPr>
                <w:rFonts w:ascii="Times New Roman" w:hAnsi="Times New Roman" w:cs="Times New Roman"/>
                <w:sz w:val="28"/>
                <w:szCs w:val="28"/>
              </w:rPr>
            </w:pPr>
            <w:r>
              <w:rPr>
                <w:rFonts w:ascii="Times New Roman" w:hAnsi="Times New Roman" w:cs="Times New Roman"/>
                <w:sz w:val="28"/>
                <w:szCs w:val="28"/>
              </w:rPr>
              <w:t>0,213</w:t>
            </w:r>
          </w:p>
        </w:tc>
        <w:tc>
          <w:tcPr>
            <w:tcW w:w="1657" w:type="dxa"/>
            <w:vAlign w:val="center"/>
          </w:tcPr>
          <w:p w:rsidR="00322E99" w:rsidRPr="004446A3" w:rsidRDefault="00485E0A" w:rsidP="00F46040">
            <w:pPr>
              <w:pStyle w:val="HTML"/>
              <w:jc w:val="center"/>
              <w:rPr>
                <w:rFonts w:ascii="Times New Roman" w:hAnsi="Times New Roman" w:cs="Times New Roman"/>
                <w:sz w:val="28"/>
                <w:szCs w:val="28"/>
              </w:rPr>
            </w:pPr>
            <w:r>
              <w:rPr>
                <w:rFonts w:ascii="Times New Roman" w:hAnsi="Times New Roman" w:cs="Times New Roman"/>
                <w:sz w:val="28"/>
                <w:szCs w:val="28"/>
              </w:rPr>
              <w:t>0,135</w:t>
            </w:r>
          </w:p>
        </w:tc>
      </w:tr>
      <w:tr w:rsidR="00322E99" w:rsidTr="00322E99">
        <w:trPr>
          <w:trHeight w:val="648"/>
        </w:trPr>
        <w:tc>
          <w:tcPr>
            <w:tcW w:w="5518" w:type="dxa"/>
          </w:tcPr>
          <w:p w:rsidR="00322E99" w:rsidRPr="004446A3" w:rsidRDefault="00322E99" w:rsidP="00F46040">
            <w:pPr>
              <w:pStyle w:val="HTML"/>
              <w:rPr>
                <w:rFonts w:ascii="Times New Roman" w:hAnsi="Times New Roman" w:cs="Times New Roman"/>
                <w:sz w:val="28"/>
                <w:szCs w:val="28"/>
              </w:rPr>
            </w:pPr>
            <w:r w:rsidRPr="004446A3">
              <w:rPr>
                <w:rFonts w:ascii="Times New Roman" w:hAnsi="Times New Roman" w:cs="Times New Roman"/>
                <w:sz w:val="28"/>
                <w:szCs w:val="28"/>
              </w:rPr>
              <w:t>Коэффициент ликвидности денежного потока</w:t>
            </w:r>
          </w:p>
        </w:tc>
        <w:tc>
          <w:tcPr>
            <w:tcW w:w="1239" w:type="dxa"/>
            <w:vAlign w:val="center"/>
          </w:tcPr>
          <w:p w:rsidR="00322E99" w:rsidRPr="004446A3" w:rsidRDefault="00322E99" w:rsidP="00F46040">
            <w:pPr>
              <w:pStyle w:val="HTML"/>
              <w:jc w:val="center"/>
              <w:rPr>
                <w:rFonts w:ascii="Times New Roman" w:hAnsi="Times New Roman" w:cs="Times New Roman"/>
                <w:sz w:val="28"/>
                <w:szCs w:val="28"/>
              </w:rPr>
            </w:pPr>
            <w:r>
              <w:rPr>
                <w:rFonts w:ascii="Times New Roman" w:hAnsi="Times New Roman" w:cs="Times New Roman"/>
                <w:sz w:val="28"/>
                <w:szCs w:val="28"/>
              </w:rPr>
              <w:t>1</w:t>
            </w:r>
          </w:p>
        </w:tc>
        <w:tc>
          <w:tcPr>
            <w:tcW w:w="1239" w:type="dxa"/>
            <w:vAlign w:val="center"/>
          </w:tcPr>
          <w:p w:rsidR="00322E99" w:rsidRPr="004446A3" w:rsidRDefault="00485E0A" w:rsidP="00F46040">
            <w:pPr>
              <w:pStyle w:val="HTML"/>
              <w:jc w:val="center"/>
              <w:rPr>
                <w:rFonts w:ascii="Times New Roman" w:hAnsi="Times New Roman" w:cs="Times New Roman"/>
                <w:sz w:val="28"/>
                <w:szCs w:val="28"/>
              </w:rPr>
            </w:pPr>
            <w:r>
              <w:rPr>
                <w:rFonts w:ascii="Times New Roman" w:hAnsi="Times New Roman" w:cs="Times New Roman"/>
                <w:sz w:val="28"/>
                <w:szCs w:val="28"/>
              </w:rPr>
              <w:t>0,996</w:t>
            </w:r>
          </w:p>
        </w:tc>
        <w:tc>
          <w:tcPr>
            <w:tcW w:w="1657" w:type="dxa"/>
            <w:vAlign w:val="center"/>
          </w:tcPr>
          <w:p w:rsidR="00322E99" w:rsidRPr="004446A3" w:rsidRDefault="00485E0A" w:rsidP="00F46040">
            <w:pPr>
              <w:pStyle w:val="HTML"/>
              <w:jc w:val="center"/>
              <w:rPr>
                <w:rFonts w:ascii="Times New Roman" w:hAnsi="Times New Roman" w:cs="Times New Roman"/>
                <w:sz w:val="28"/>
                <w:szCs w:val="28"/>
              </w:rPr>
            </w:pPr>
            <w:r>
              <w:rPr>
                <w:rFonts w:ascii="Times New Roman" w:hAnsi="Times New Roman" w:cs="Times New Roman"/>
                <w:sz w:val="28"/>
                <w:szCs w:val="28"/>
              </w:rPr>
              <w:t>- 0,004</w:t>
            </w:r>
          </w:p>
        </w:tc>
      </w:tr>
    </w:tbl>
    <w:p w:rsidR="00322E99" w:rsidRDefault="00322E99" w:rsidP="00485E0A">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hAnsi="Times New Roman" w:cs="Times New Roman"/>
          <w:sz w:val="28"/>
          <w:szCs w:val="28"/>
        </w:rPr>
      </w:pPr>
    </w:p>
    <w:p w:rsidR="00485E0A" w:rsidRDefault="00485E0A" w:rsidP="00485E0A">
      <w:pPr>
        <w:pStyle w:val="HTML"/>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ascii="Times New Roman" w:hAnsi="Times New Roman" w:cs="Times New Roman"/>
          <w:sz w:val="28"/>
          <w:szCs w:val="28"/>
        </w:rPr>
      </w:pPr>
      <w:r>
        <w:rPr>
          <w:rFonts w:ascii="Times New Roman" w:hAnsi="Times New Roman" w:cs="Times New Roman"/>
          <w:sz w:val="28"/>
          <w:szCs w:val="28"/>
        </w:rPr>
        <w:t>Проведя повторный анализ эффективности управления денежными потоками можно отметить следующие изменения.</w:t>
      </w:r>
    </w:p>
    <w:p w:rsidR="00322E99" w:rsidRDefault="00485E0A" w:rsidP="00485E0A">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В прогнозном году произойдет сокращение финансового цикла на 8 дней, что является положительным моментом для предприятия, так как период между сроками платежа по обязательствам и получением денежных средств от покупателей сокращается.</w:t>
      </w:r>
    </w:p>
    <w:p w:rsidR="00485E0A" w:rsidRDefault="00485E0A" w:rsidP="00485E0A">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Коэффициент эффективности в прогнозном году увеличится на 0,016, что так же является положительной тенденцией для предприятия. </w:t>
      </w:r>
    </w:p>
    <w:p w:rsidR="00485E0A" w:rsidRDefault="00485E0A" w:rsidP="00485E0A">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Коэффициент достаточности в прогнозном году составит 0,25, что больше значения </w:t>
      </w:r>
      <w:smartTag w:uri="urn:schemas-microsoft-com:office:smarttags" w:element="metricconverter">
        <w:smartTagPr>
          <w:attr w:name="ProductID" w:val="2009 г"/>
        </w:smartTagPr>
        <w:r>
          <w:rPr>
            <w:rFonts w:ascii="Times New Roman" w:hAnsi="Times New Roman" w:cs="Times New Roman"/>
            <w:sz w:val="28"/>
            <w:szCs w:val="28"/>
          </w:rPr>
          <w:t>2009 г</w:t>
        </w:r>
      </w:smartTag>
      <w:r>
        <w:rPr>
          <w:rFonts w:ascii="Times New Roman" w:hAnsi="Times New Roman" w:cs="Times New Roman"/>
          <w:sz w:val="28"/>
          <w:szCs w:val="28"/>
        </w:rPr>
        <w:t xml:space="preserve">. на 0,14. Это еще раз доказывает, </w:t>
      </w:r>
      <w:r w:rsidR="00943074">
        <w:rPr>
          <w:rFonts w:ascii="Times New Roman" w:hAnsi="Times New Roman" w:cs="Times New Roman"/>
          <w:sz w:val="28"/>
          <w:szCs w:val="28"/>
        </w:rPr>
        <w:t>достаточность</w:t>
      </w:r>
      <w:r>
        <w:rPr>
          <w:rFonts w:ascii="Times New Roman" w:hAnsi="Times New Roman" w:cs="Times New Roman"/>
          <w:sz w:val="28"/>
          <w:szCs w:val="28"/>
        </w:rPr>
        <w:t xml:space="preserve"> денежного потока для покрытия своих основных обязательств.</w:t>
      </w:r>
    </w:p>
    <w:p w:rsidR="00485E0A" w:rsidRDefault="00485E0A" w:rsidP="00485E0A">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43074">
        <w:rPr>
          <w:rFonts w:ascii="Times New Roman" w:hAnsi="Times New Roman" w:cs="Times New Roman"/>
          <w:sz w:val="28"/>
          <w:szCs w:val="28"/>
        </w:rPr>
        <w:t>Коэффициент ликвидности в прогнозном году снизится на 0,004, составив в прогнозном году 0,996. Данное снижение показателя будет являться результатом уменьшения денежных средств в прогнозном году (снижение составит 560 тыс. руб.)</w:t>
      </w:r>
    </w:p>
    <w:p w:rsidR="00322E99" w:rsidRDefault="00322E99" w:rsidP="00322E99">
      <w:pPr>
        <w:pStyle w:val="HTML"/>
        <w:spacing w:line="360" w:lineRule="auto"/>
        <w:rPr>
          <w:rFonts w:ascii="Times New Roman" w:hAnsi="Times New Roman" w:cs="Times New Roman"/>
          <w:sz w:val="28"/>
          <w:szCs w:val="28"/>
        </w:rPr>
      </w:pPr>
    </w:p>
    <w:p w:rsidR="00E06CE1" w:rsidRPr="00410B5C" w:rsidRDefault="00322E99" w:rsidP="00943074">
      <w:pPr>
        <w:pStyle w:val="HTML"/>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r w:rsidR="00AA0DA0" w:rsidRPr="00410B5C">
        <w:rPr>
          <w:rFonts w:ascii="Times New Roman" w:hAnsi="Times New Roman" w:cs="Times New Roman"/>
          <w:sz w:val="28"/>
          <w:szCs w:val="28"/>
        </w:rPr>
        <w:t>ЗАКЛЮЧЕНИЕ</w:t>
      </w:r>
    </w:p>
    <w:p w:rsidR="00E06CE1" w:rsidRPr="00410B5C" w:rsidRDefault="00E06CE1" w:rsidP="00F5387E">
      <w:pPr>
        <w:pStyle w:val="HTML"/>
        <w:spacing w:line="360" w:lineRule="auto"/>
        <w:jc w:val="both"/>
        <w:rPr>
          <w:rFonts w:ascii="Times New Roman" w:hAnsi="Times New Roman" w:cs="Times New Roman"/>
          <w:sz w:val="28"/>
          <w:szCs w:val="28"/>
        </w:rPr>
      </w:pPr>
    </w:p>
    <w:p w:rsidR="00AA0DA0" w:rsidRPr="00410B5C" w:rsidRDefault="00AA0DA0" w:rsidP="00AA0DA0">
      <w:pPr>
        <w:spacing w:line="360" w:lineRule="auto"/>
        <w:ind w:firstLine="709"/>
        <w:jc w:val="both"/>
        <w:rPr>
          <w:sz w:val="28"/>
          <w:szCs w:val="28"/>
        </w:rPr>
      </w:pPr>
      <w:r w:rsidRPr="00410B5C">
        <w:rPr>
          <w:sz w:val="28"/>
          <w:szCs w:val="28"/>
        </w:rPr>
        <w:t>Подводя итог проделанной работе можно сделать следующие общие выводы.</w:t>
      </w:r>
    </w:p>
    <w:p w:rsidR="00EC0532" w:rsidRPr="00410B5C" w:rsidRDefault="00AA0DA0" w:rsidP="00EC0532">
      <w:pPr>
        <w:spacing w:line="360" w:lineRule="auto"/>
        <w:ind w:firstLine="709"/>
        <w:jc w:val="both"/>
        <w:rPr>
          <w:sz w:val="28"/>
          <w:szCs w:val="28"/>
        </w:rPr>
      </w:pPr>
      <w:r w:rsidRPr="00410B5C">
        <w:rPr>
          <w:sz w:val="28"/>
          <w:szCs w:val="28"/>
        </w:rPr>
        <w:t xml:space="preserve">Денежные потоки обслуживают осуществление хозяйственной деятельности предприятия практически во всех ее аспектах. Управление денежными потоками является одним из важнейших направлений деятельности финансового менеджера. Оно включает в себя расчет времени обращения денежных средств (финансовый цикл), анализ денежного потока, его прогнозирование, определение оптимального уровня денежных средств, составление бюджетов денежных средств. Цель управления денежными средствами состоит в том, чтобы инвестировать избыток денежных доходов для получения прибыли, но одновременно иметь их необходимую величину для выполнения обязательств по платежам и одновременного страхования на случай непредвиденных ситуаций. </w:t>
      </w:r>
    </w:p>
    <w:p w:rsidR="00AA0DA0" w:rsidRDefault="00EC0532" w:rsidP="00AA0DA0">
      <w:pPr>
        <w:spacing w:line="360" w:lineRule="auto"/>
        <w:ind w:firstLine="709"/>
        <w:jc w:val="both"/>
        <w:rPr>
          <w:sz w:val="28"/>
          <w:szCs w:val="28"/>
        </w:rPr>
      </w:pPr>
      <w:r>
        <w:rPr>
          <w:sz w:val="28"/>
          <w:szCs w:val="28"/>
        </w:rPr>
        <w:t>Во второй главе данной работы</w:t>
      </w:r>
      <w:r w:rsidR="00AA0DA0" w:rsidRPr="00410B5C">
        <w:rPr>
          <w:sz w:val="28"/>
          <w:szCs w:val="28"/>
        </w:rPr>
        <w:t xml:space="preserve"> был проведен анализ финансовых показателей деятельности и денежных потоков </w:t>
      </w:r>
      <w:r w:rsidR="00410B5C" w:rsidRPr="008F0D2B">
        <w:rPr>
          <w:sz w:val="28"/>
          <w:szCs w:val="28"/>
        </w:rPr>
        <w:t>МУП «Сервисбаза»</w:t>
      </w:r>
      <w:r w:rsidR="00AA0DA0" w:rsidRPr="00410B5C">
        <w:rPr>
          <w:sz w:val="28"/>
          <w:szCs w:val="28"/>
        </w:rPr>
        <w:t>.</w:t>
      </w:r>
    </w:p>
    <w:p w:rsidR="00EC0532" w:rsidRDefault="00EC0532" w:rsidP="00AA0DA0">
      <w:pPr>
        <w:spacing w:line="360" w:lineRule="auto"/>
        <w:ind w:firstLine="709"/>
        <w:jc w:val="both"/>
        <w:rPr>
          <w:sz w:val="28"/>
          <w:szCs w:val="28"/>
        </w:rPr>
      </w:pPr>
      <w:r>
        <w:rPr>
          <w:sz w:val="28"/>
          <w:szCs w:val="28"/>
        </w:rPr>
        <w:t>Можно сказать, что предприятие довольно устойчиво. Об этом факте свиделельствуют следующие показатели: коэффициент абсолютной ликвидности – увеличивается на протяжении всего периода исследования (с 0,085 до 0,876); коэффициент текущей ликвидности – в 2008 -2009 гг. находился выше нормы (2,940 и 3,708 соответственно), что говорит о способности предприятия самостоятельно покрыть свои обязательства в настоящий момент времени.</w:t>
      </w:r>
    </w:p>
    <w:p w:rsidR="00AA0DA0" w:rsidRPr="00EC0532" w:rsidRDefault="00EC0532" w:rsidP="00EC0532">
      <w:pPr>
        <w:spacing w:line="360" w:lineRule="auto"/>
        <w:ind w:firstLine="709"/>
        <w:jc w:val="both"/>
        <w:rPr>
          <w:sz w:val="28"/>
          <w:szCs w:val="28"/>
        </w:rPr>
      </w:pPr>
      <w:r>
        <w:rPr>
          <w:sz w:val="28"/>
          <w:szCs w:val="28"/>
        </w:rPr>
        <w:t xml:space="preserve">Анализ денежных потоков предприятия показал, что </w:t>
      </w:r>
      <w:r>
        <w:rPr>
          <w:bCs/>
          <w:iCs/>
          <w:sz w:val="28"/>
          <w:szCs w:val="28"/>
        </w:rPr>
        <w:t xml:space="preserve">в </w:t>
      </w:r>
      <w:smartTag w:uri="urn:schemas-microsoft-com:office:smarttags" w:element="metricconverter">
        <w:smartTagPr>
          <w:attr w:name="ProductID" w:val="2008 г"/>
        </w:smartTagPr>
        <w:r w:rsidR="00C61437">
          <w:rPr>
            <w:bCs/>
            <w:iCs/>
            <w:sz w:val="28"/>
            <w:szCs w:val="28"/>
          </w:rPr>
          <w:t>2008</w:t>
        </w:r>
        <w:r w:rsidR="00AA0DA0" w:rsidRPr="00C61437">
          <w:rPr>
            <w:bCs/>
            <w:iCs/>
            <w:sz w:val="28"/>
            <w:szCs w:val="28"/>
          </w:rPr>
          <w:t xml:space="preserve"> г</w:t>
        </w:r>
      </w:smartTag>
      <w:r w:rsidR="00AA0DA0" w:rsidRPr="00C61437">
        <w:rPr>
          <w:bCs/>
          <w:iCs/>
          <w:sz w:val="28"/>
          <w:szCs w:val="28"/>
        </w:rPr>
        <w:t xml:space="preserve">. сумма поступивших денежных средств составила </w:t>
      </w:r>
      <w:r w:rsidR="00C61437">
        <w:rPr>
          <w:bCs/>
          <w:iCs/>
          <w:sz w:val="28"/>
          <w:szCs w:val="28"/>
        </w:rPr>
        <w:t>52059</w:t>
      </w:r>
      <w:r w:rsidR="00AA0DA0" w:rsidRPr="00C61437">
        <w:rPr>
          <w:bCs/>
          <w:iCs/>
          <w:sz w:val="28"/>
          <w:szCs w:val="28"/>
        </w:rPr>
        <w:t xml:space="preserve"> тыс. руб., из них </w:t>
      </w:r>
      <w:r w:rsidR="00C61437">
        <w:rPr>
          <w:bCs/>
          <w:iCs/>
          <w:sz w:val="28"/>
          <w:szCs w:val="28"/>
        </w:rPr>
        <w:t>98,99</w:t>
      </w:r>
      <w:r w:rsidR="00AA0DA0" w:rsidRPr="00C61437">
        <w:rPr>
          <w:bCs/>
          <w:iCs/>
          <w:sz w:val="28"/>
          <w:szCs w:val="28"/>
        </w:rPr>
        <w:t xml:space="preserve">% приходится на текущую деятельность, </w:t>
      </w:r>
      <w:r w:rsidR="00C61437">
        <w:rPr>
          <w:bCs/>
          <w:iCs/>
          <w:sz w:val="28"/>
          <w:szCs w:val="28"/>
        </w:rPr>
        <w:t>1,01</w:t>
      </w:r>
      <w:r w:rsidR="00AA0DA0" w:rsidRPr="00C61437">
        <w:rPr>
          <w:bCs/>
          <w:iCs/>
          <w:sz w:val="28"/>
          <w:szCs w:val="28"/>
        </w:rPr>
        <w:t>% на инвестиционную д</w:t>
      </w:r>
      <w:r w:rsidR="00C61437">
        <w:rPr>
          <w:bCs/>
          <w:iCs/>
          <w:sz w:val="28"/>
          <w:szCs w:val="28"/>
        </w:rPr>
        <w:t>еятельность</w:t>
      </w:r>
      <w:r w:rsidR="00AA0DA0" w:rsidRPr="00C61437">
        <w:rPr>
          <w:bCs/>
          <w:iCs/>
          <w:sz w:val="28"/>
          <w:szCs w:val="28"/>
        </w:rPr>
        <w:t>.</w:t>
      </w:r>
      <w:r w:rsidR="00C61437">
        <w:rPr>
          <w:bCs/>
          <w:iCs/>
          <w:sz w:val="28"/>
          <w:szCs w:val="28"/>
        </w:rPr>
        <w:t xml:space="preserve"> В </w:t>
      </w:r>
      <w:smartTag w:uri="urn:schemas-microsoft-com:office:smarttags" w:element="metricconverter">
        <w:smartTagPr>
          <w:attr w:name="ProductID" w:val="2009 г"/>
        </w:smartTagPr>
        <w:r w:rsidR="00C61437">
          <w:rPr>
            <w:bCs/>
            <w:iCs/>
            <w:sz w:val="28"/>
            <w:szCs w:val="28"/>
          </w:rPr>
          <w:t>2009 г</w:t>
        </w:r>
      </w:smartTag>
      <w:r w:rsidR="00C61437">
        <w:rPr>
          <w:bCs/>
          <w:iCs/>
          <w:sz w:val="28"/>
          <w:szCs w:val="28"/>
        </w:rPr>
        <w:t>.</w:t>
      </w:r>
      <w:r w:rsidR="00AA0DA0" w:rsidRPr="00C61437">
        <w:rPr>
          <w:bCs/>
          <w:iCs/>
          <w:sz w:val="28"/>
          <w:szCs w:val="28"/>
        </w:rPr>
        <w:t xml:space="preserve"> </w:t>
      </w:r>
      <w:r w:rsidR="00D2654B">
        <w:rPr>
          <w:bCs/>
          <w:iCs/>
          <w:sz w:val="28"/>
          <w:szCs w:val="28"/>
        </w:rPr>
        <w:t xml:space="preserve">100% поступивших средств приходится на текущую деятельность. </w:t>
      </w:r>
      <w:r w:rsidR="00AA0DA0" w:rsidRPr="00C61437">
        <w:rPr>
          <w:bCs/>
          <w:iCs/>
          <w:sz w:val="28"/>
          <w:szCs w:val="28"/>
        </w:rPr>
        <w:t>Отток денеж</w:t>
      </w:r>
      <w:r w:rsidR="00D2654B">
        <w:rPr>
          <w:bCs/>
          <w:iCs/>
          <w:sz w:val="28"/>
          <w:szCs w:val="28"/>
        </w:rPr>
        <w:t xml:space="preserve">ных  средств в </w:t>
      </w:r>
      <w:smartTag w:uri="urn:schemas-microsoft-com:office:smarttags" w:element="metricconverter">
        <w:smartTagPr>
          <w:attr w:name="ProductID" w:val="2008 г"/>
        </w:smartTagPr>
        <w:r w:rsidR="00D2654B">
          <w:rPr>
            <w:bCs/>
            <w:iCs/>
            <w:sz w:val="28"/>
            <w:szCs w:val="28"/>
          </w:rPr>
          <w:t>2008</w:t>
        </w:r>
        <w:r w:rsidR="00AA0DA0" w:rsidRPr="00C61437">
          <w:rPr>
            <w:bCs/>
            <w:iCs/>
            <w:sz w:val="28"/>
            <w:szCs w:val="28"/>
          </w:rPr>
          <w:t xml:space="preserve"> г</w:t>
        </w:r>
      </w:smartTag>
      <w:r w:rsidR="00AA0DA0" w:rsidRPr="00C61437">
        <w:rPr>
          <w:bCs/>
          <w:iCs/>
          <w:sz w:val="28"/>
          <w:szCs w:val="28"/>
        </w:rPr>
        <w:t xml:space="preserve">. составил </w:t>
      </w:r>
      <w:r w:rsidR="00D2654B">
        <w:rPr>
          <w:bCs/>
          <w:iCs/>
          <w:sz w:val="28"/>
          <w:szCs w:val="28"/>
        </w:rPr>
        <w:t>46612 тыс. руб., причем все эти средства получены от текущей деятельности</w:t>
      </w:r>
      <w:r w:rsidR="00AA0DA0" w:rsidRPr="00C61437">
        <w:rPr>
          <w:bCs/>
          <w:iCs/>
          <w:sz w:val="28"/>
          <w:szCs w:val="28"/>
        </w:rPr>
        <w:t>.</w:t>
      </w:r>
      <w:r w:rsidR="00D2654B">
        <w:rPr>
          <w:bCs/>
          <w:iCs/>
          <w:sz w:val="28"/>
          <w:szCs w:val="28"/>
        </w:rPr>
        <w:t xml:space="preserve"> В </w:t>
      </w:r>
      <w:smartTag w:uri="urn:schemas-microsoft-com:office:smarttags" w:element="metricconverter">
        <w:smartTagPr>
          <w:attr w:name="ProductID" w:val="2009 г"/>
        </w:smartTagPr>
        <w:r w:rsidR="00D2654B">
          <w:rPr>
            <w:bCs/>
            <w:iCs/>
            <w:sz w:val="28"/>
            <w:szCs w:val="28"/>
          </w:rPr>
          <w:t>2009 г</w:t>
        </w:r>
      </w:smartTag>
      <w:r w:rsidR="00D2654B">
        <w:rPr>
          <w:bCs/>
          <w:iCs/>
          <w:sz w:val="28"/>
          <w:szCs w:val="28"/>
        </w:rPr>
        <w:t xml:space="preserve">. ситуация немного изменилась, а именно: отток средств составил – </w:t>
      </w:r>
      <w:r w:rsidR="00D2654B">
        <w:rPr>
          <w:sz w:val="28"/>
          <w:szCs w:val="28"/>
        </w:rPr>
        <w:t>61929, из которых – 91,92% - доходы от прочей деятельности, 0,81% на инвестиционную деятельность и 7,27% приходятся на финансовую деятельность.</w:t>
      </w:r>
    </w:p>
    <w:p w:rsidR="00AA0DA0" w:rsidRPr="00C61437" w:rsidRDefault="00AA0DA0" w:rsidP="00AA0DA0">
      <w:pPr>
        <w:shd w:val="clear" w:color="auto" w:fill="FFFFFF"/>
        <w:autoSpaceDE w:val="0"/>
        <w:autoSpaceDN w:val="0"/>
        <w:adjustRightInd w:val="0"/>
        <w:spacing w:line="360" w:lineRule="auto"/>
        <w:ind w:firstLine="709"/>
        <w:jc w:val="both"/>
        <w:rPr>
          <w:bCs/>
          <w:iCs/>
          <w:sz w:val="28"/>
          <w:szCs w:val="28"/>
        </w:rPr>
      </w:pPr>
      <w:r w:rsidRPr="00C61437">
        <w:rPr>
          <w:bCs/>
          <w:iCs/>
          <w:sz w:val="28"/>
          <w:szCs w:val="28"/>
        </w:rPr>
        <w:t>Отрицательным моментом в движении денежных средств предприятия является превышение оттока над их притоком</w:t>
      </w:r>
      <w:r w:rsidR="00D2654B">
        <w:rPr>
          <w:bCs/>
          <w:iCs/>
          <w:sz w:val="28"/>
          <w:szCs w:val="28"/>
        </w:rPr>
        <w:t xml:space="preserve"> (по итогам года)</w:t>
      </w:r>
      <w:r w:rsidRPr="00C61437">
        <w:rPr>
          <w:bCs/>
          <w:iCs/>
          <w:sz w:val="28"/>
          <w:szCs w:val="28"/>
        </w:rPr>
        <w:t xml:space="preserve"> на </w:t>
      </w:r>
      <w:r w:rsidR="00D2654B">
        <w:rPr>
          <w:bCs/>
          <w:iCs/>
          <w:sz w:val="28"/>
          <w:szCs w:val="28"/>
        </w:rPr>
        <w:t xml:space="preserve">615 тыс. руб. в </w:t>
      </w:r>
      <w:smartTag w:uri="urn:schemas-microsoft-com:office:smarttags" w:element="metricconverter">
        <w:smartTagPr>
          <w:attr w:name="ProductID" w:val="2007 г"/>
        </w:smartTagPr>
        <w:r w:rsidR="00D2654B">
          <w:rPr>
            <w:bCs/>
            <w:iCs/>
            <w:sz w:val="28"/>
            <w:szCs w:val="28"/>
          </w:rPr>
          <w:t>2007 г</w:t>
        </w:r>
      </w:smartTag>
      <w:r w:rsidR="00D2654B">
        <w:rPr>
          <w:bCs/>
          <w:iCs/>
          <w:sz w:val="28"/>
          <w:szCs w:val="28"/>
        </w:rPr>
        <w:t>.,</w:t>
      </w:r>
      <w:r w:rsidRPr="00C61437">
        <w:rPr>
          <w:bCs/>
          <w:iCs/>
          <w:sz w:val="28"/>
          <w:szCs w:val="28"/>
        </w:rPr>
        <w:t xml:space="preserve"> что не свидетельствует о финансовой стабильности предприятия.</w:t>
      </w:r>
    </w:p>
    <w:p w:rsidR="00AA0DA0" w:rsidRPr="00C61437" w:rsidRDefault="00AA0DA0" w:rsidP="00AA0DA0">
      <w:pPr>
        <w:spacing w:line="360" w:lineRule="auto"/>
        <w:ind w:firstLine="709"/>
        <w:jc w:val="both"/>
        <w:rPr>
          <w:bCs/>
          <w:iCs/>
          <w:sz w:val="28"/>
          <w:szCs w:val="28"/>
        </w:rPr>
      </w:pPr>
      <w:r w:rsidRPr="00C61437">
        <w:rPr>
          <w:bCs/>
          <w:iCs/>
          <w:sz w:val="28"/>
          <w:szCs w:val="28"/>
        </w:rPr>
        <w:t xml:space="preserve">В </w:t>
      </w:r>
      <w:r w:rsidR="00D2654B">
        <w:rPr>
          <w:bCs/>
          <w:iCs/>
          <w:sz w:val="28"/>
          <w:szCs w:val="28"/>
        </w:rPr>
        <w:t>2008 -2009 гг</w:t>
      </w:r>
      <w:r w:rsidRPr="00C61437">
        <w:rPr>
          <w:bCs/>
          <w:iCs/>
          <w:sz w:val="28"/>
          <w:szCs w:val="28"/>
        </w:rPr>
        <w:t xml:space="preserve">. прослеживается обратная ситуация. </w:t>
      </w:r>
      <w:r w:rsidR="00D2654B">
        <w:rPr>
          <w:bCs/>
          <w:iCs/>
          <w:sz w:val="28"/>
          <w:szCs w:val="28"/>
        </w:rPr>
        <w:t>Остаток денежных средств на конец периода составил</w:t>
      </w:r>
      <w:r w:rsidRPr="00C61437">
        <w:rPr>
          <w:bCs/>
          <w:iCs/>
          <w:sz w:val="28"/>
          <w:szCs w:val="28"/>
        </w:rPr>
        <w:t xml:space="preserve"> </w:t>
      </w:r>
      <w:r w:rsidR="00D2654B">
        <w:rPr>
          <w:bCs/>
          <w:iCs/>
          <w:sz w:val="28"/>
          <w:szCs w:val="28"/>
        </w:rPr>
        <w:t>889</w:t>
      </w:r>
      <w:r w:rsidRPr="00C61437">
        <w:rPr>
          <w:bCs/>
          <w:iCs/>
          <w:sz w:val="28"/>
          <w:szCs w:val="28"/>
        </w:rPr>
        <w:t xml:space="preserve"> </w:t>
      </w:r>
      <w:r w:rsidR="00D2654B">
        <w:rPr>
          <w:bCs/>
          <w:iCs/>
          <w:sz w:val="28"/>
          <w:szCs w:val="28"/>
        </w:rPr>
        <w:t xml:space="preserve">и 1043 </w:t>
      </w:r>
      <w:r w:rsidRPr="00C61437">
        <w:rPr>
          <w:bCs/>
          <w:iCs/>
          <w:sz w:val="28"/>
          <w:szCs w:val="28"/>
        </w:rPr>
        <w:t>тыс. руб.</w:t>
      </w:r>
      <w:r w:rsidR="00D2654B">
        <w:rPr>
          <w:bCs/>
          <w:iCs/>
          <w:sz w:val="28"/>
          <w:szCs w:val="28"/>
        </w:rPr>
        <w:t xml:space="preserve"> соответственно</w:t>
      </w:r>
      <w:r w:rsidRPr="00C61437">
        <w:rPr>
          <w:bCs/>
          <w:iCs/>
          <w:sz w:val="28"/>
          <w:szCs w:val="28"/>
        </w:rPr>
        <w:t>.</w:t>
      </w:r>
    </w:p>
    <w:p w:rsidR="00AA0DA0" w:rsidRPr="00C61437" w:rsidRDefault="00AA0DA0" w:rsidP="00AA0DA0">
      <w:pPr>
        <w:spacing w:line="360" w:lineRule="auto"/>
        <w:ind w:firstLine="709"/>
        <w:jc w:val="both"/>
        <w:rPr>
          <w:bCs/>
          <w:iCs/>
          <w:sz w:val="28"/>
          <w:szCs w:val="28"/>
        </w:rPr>
      </w:pPr>
      <w:r w:rsidRPr="00C61437">
        <w:rPr>
          <w:bCs/>
          <w:iCs/>
          <w:sz w:val="28"/>
          <w:szCs w:val="28"/>
        </w:rPr>
        <w:t xml:space="preserve">Положительным является тот факт, </w:t>
      </w:r>
      <w:r w:rsidR="00EC0532">
        <w:rPr>
          <w:bCs/>
          <w:iCs/>
          <w:sz w:val="28"/>
          <w:szCs w:val="28"/>
        </w:rPr>
        <w:t>с каждым годом сумма остатка средств увеличивается.</w:t>
      </w:r>
    </w:p>
    <w:p w:rsidR="00AA0DA0" w:rsidRDefault="00EC0532" w:rsidP="00AA0DA0">
      <w:pPr>
        <w:spacing w:line="360" w:lineRule="auto"/>
        <w:ind w:firstLine="709"/>
        <w:jc w:val="both"/>
        <w:rPr>
          <w:bCs/>
          <w:iCs/>
          <w:sz w:val="28"/>
          <w:szCs w:val="28"/>
        </w:rPr>
      </w:pPr>
      <w:r w:rsidRPr="008F0D2B">
        <w:rPr>
          <w:sz w:val="28"/>
          <w:szCs w:val="28"/>
        </w:rPr>
        <w:t>МУП «Сервисбаза»</w:t>
      </w:r>
      <w:r w:rsidR="00AA0DA0" w:rsidRPr="00C61437">
        <w:rPr>
          <w:bCs/>
          <w:iCs/>
          <w:sz w:val="28"/>
          <w:szCs w:val="28"/>
        </w:rPr>
        <w:t xml:space="preserve"> должно уделять внимание более эффективному управлению денежным потоком по текущей, инвестиционной и финансовой деятельности с целью обеспечения финансовой стабильности. </w:t>
      </w:r>
    </w:p>
    <w:p w:rsidR="00EC0532" w:rsidRDefault="00EC0532" w:rsidP="00AA0DA0">
      <w:pPr>
        <w:spacing w:line="360" w:lineRule="auto"/>
        <w:ind w:firstLine="709"/>
        <w:jc w:val="both"/>
        <w:rPr>
          <w:sz w:val="28"/>
          <w:szCs w:val="28"/>
        </w:rPr>
      </w:pPr>
      <w:r>
        <w:rPr>
          <w:bCs/>
          <w:iCs/>
          <w:sz w:val="28"/>
          <w:szCs w:val="28"/>
        </w:rPr>
        <w:t xml:space="preserve">В третьей главе данной работы предприятию </w:t>
      </w:r>
      <w:r w:rsidRPr="008F0D2B">
        <w:rPr>
          <w:sz w:val="28"/>
          <w:szCs w:val="28"/>
        </w:rPr>
        <w:t>МУП «Сервисбаза»</w:t>
      </w:r>
      <w:r>
        <w:rPr>
          <w:sz w:val="28"/>
          <w:szCs w:val="28"/>
        </w:rPr>
        <w:t xml:space="preserve"> были предложены мероприятия по улучшению текущей деятельности и развитию инвестиционной и финансовой деятельностей, а именно: планируется увеличение потока денежных средств по основной деятельности на 277 тыс. руб. Хотя данная сумма и незначительна, но она также немаловажна для предприятия. При этом появится приток от инвестиционной деятельности в размере 69 тыс. руб.</w:t>
      </w:r>
    </w:p>
    <w:p w:rsidR="00EC0532" w:rsidRPr="00C61437" w:rsidRDefault="00EC0532" w:rsidP="00AA0DA0">
      <w:pPr>
        <w:spacing w:line="360" w:lineRule="auto"/>
        <w:ind w:firstLine="709"/>
        <w:jc w:val="both"/>
        <w:rPr>
          <w:bCs/>
          <w:iCs/>
          <w:sz w:val="28"/>
          <w:szCs w:val="28"/>
        </w:rPr>
      </w:pPr>
      <w:r>
        <w:rPr>
          <w:sz w:val="28"/>
          <w:szCs w:val="28"/>
        </w:rPr>
        <w:t>Если говорить в целом</w:t>
      </w:r>
      <w:r w:rsidR="004446A3">
        <w:rPr>
          <w:sz w:val="28"/>
          <w:szCs w:val="28"/>
        </w:rPr>
        <w:t xml:space="preserve"> по предприятию, то планируется увеличение суммы чистой прибыли в размере 1091,4 тыс. руб. Данные увеличение будет достигнуто за счет увеличения выручка на 277 тыс. руб. и прочих доходов на 69 тыс. руб. Наряду с этим вырастут и расходы на 580 тыс. руб.</w:t>
      </w:r>
    </w:p>
    <w:p w:rsidR="00AA0DA0" w:rsidRDefault="00AA0DA0" w:rsidP="00AA0DA0">
      <w:pPr>
        <w:spacing w:line="360" w:lineRule="auto"/>
        <w:ind w:firstLine="709"/>
        <w:jc w:val="both"/>
        <w:rPr>
          <w:sz w:val="28"/>
          <w:szCs w:val="28"/>
        </w:rPr>
      </w:pPr>
      <w:r w:rsidRPr="00C61437">
        <w:rPr>
          <w:sz w:val="28"/>
          <w:szCs w:val="28"/>
        </w:rPr>
        <w:t>Совершенствование управления денежными средствами предприятий заключается в правильном анализе денежных поступлений и определении их типа. Для эффективного формирования денежных потоков необходимо обеспечить непрерывность производственного процесса и его рациональность.</w:t>
      </w:r>
    </w:p>
    <w:p w:rsidR="00E06CE1" w:rsidRDefault="00E06CE1" w:rsidP="00F5387E">
      <w:pPr>
        <w:pStyle w:val="HTML"/>
        <w:spacing w:line="360" w:lineRule="auto"/>
        <w:jc w:val="both"/>
        <w:rPr>
          <w:rFonts w:ascii="Times New Roman" w:hAnsi="Times New Roman" w:cs="Times New Roman"/>
          <w:sz w:val="28"/>
          <w:szCs w:val="28"/>
        </w:rPr>
      </w:pPr>
    </w:p>
    <w:p w:rsidR="0052622F" w:rsidRPr="00C029C4" w:rsidRDefault="0052622F" w:rsidP="0052622F">
      <w:pPr>
        <w:spacing w:line="360" w:lineRule="auto"/>
        <w:ind w:left="280" w:hanging="280"/>
        <w:jc w:val="center"/>
        <w:rPr>
          <w:sz w:val="28"/>
          <w:szCs w:val="28"/>
        </w:rPr>
      </w:pPr>
      <w:r>
        <w:rPr>
          <w:sz w:val="28"/>
          <w:szCs w:val="28"/>
        </w:rPr>
        <w:br w:type="page"/>
      </w:r>
      <w:r w:rsidRPr="00C029C4">
        <w:rPr>
          <w:sz w:val="28"/>
          <w:szCs w:val="28"/>
        </w:rPr>
        <w:t>СПИСОК ЛИТЕРАТУРЫ</w:t>
      </w:r>
    </w:p>
    <w:p w:rsidR="00E06CE1" w:rsidRDefault="00E06CE1" w:rsidP="00F5387E">
      <w:pPr>
        <w:pStyle w:val="HTML"/>
        <w:spacing w:line="360" w:lineRule="auto"/>
        <w:jc w:val="both"/>
        <w:rPr>
          <w:rFonts w:ascii="Times New Roman" w:hAnsi="Times New Roman" w:cs="Times New Roman"/>
          <w:sz w:val="28"/>
          <w:szCs w:val="28"/>
        </w:rPr>
      </w:pPr>
    </w:p>
    <w:p w:rsidR="00387077" w:rsidRDefault="00387077" w:rsidP="00387077">
      <w:pPr>
        <w:numPr>
          <w:ilvl w:val="0"/>
          <w:numId w:val="18"/>
        </w:numPr>
        <w:spacing w:line="360" w:lineRule="auto"/>
        <w:ind w:left="540" w:hanging="540"/>
        <w:rPr>
          <w:sz w:val="28"/>
          <w:szCs w:val="28"/>
        </w:rPr>
      </w:pPr>
      <w:r>
        <w:rPr>
          <w:sz w:val="28"/>
          <w:szCs w:val="28"/>
        </w:rPr>
        <w:t>Федеральный закон «О бухгалтерском учете», № 129-ФЗ от 21.11.96. (в редакции федерального закона от 23.07.98. № 123-ФЗ).</w:t>
      </w:r>
    </w:p>
    <w:p w:rsidR="00387077" w:rsidRDefault="00387077" w:rsidP="00387077">
      <w:pPr>
        <w:numPr>
          <w:ilvl w:val="0"/>
          <w:numId w:val="18"/>
        </w:numPr>
        <w:spacing w:line="360" w:lineRule="auto"/>
        <w:ind w:left="540" w:hanging="540"/>
        <w:rPr>
          <w:sz w:val="28"/>
          <w:szCs w:val="28"/>
        </w:rPr>
      </w:pPr>
      <w:r>
        <w:rPr>
          <w:sz w:val="28"/>
          <w:szCs w:val="28"/>
        </w:rPr>
        <w:t>ПБУ 1/98 «Учетная политика предприятия». Приказ МФ № 60-н от 09.12.98г. (действ.  01.01.99)</w:t>
      </w:r>
    </w:p>
    <w:p w:rsidR="00387077" w:rsidRDefault="00387077" w:rsidP="00387077">
      <w:pPr>
        <w:numPr>
          <w:ilvl w:val="0"/>
          <w:numId w:val="18"/>
        </w:numPr>
        <w:spacing w:line="360" w:lineRule="auto"/>
        <w:ind w:left="540" w:hanging="540"/>
        <w:rPr>
          <w:sz w:val="28"/>
          <w:szCs w:val="28"/>
        </w:rPr>
      </w:pPr>
      <w:r>
        <w:rPr>
          <w:sz w:val="28"/>
          <w:szCs w:val="28"/>
        </w:rPr>
        <w:t>ПБУ 4/99 «Бухгалтерская отчетность организаций». Приказ МФ №43-н от 06.07.99г. (действ. 01.01.2000)</w:t>
      </w:r>
    </w:p>
    <w:p w:rsidR="00387077" w:rsidRDefault="00387077" w:rsidP="00387077">
      <w:pPr>
        <w:numPr>
          <w:ilvl w:val="0"/>
          <w:numId w:val="18"/>
        </w:numPr>
        <w:spacing w:line="360" w:lineRule="auto"/>
        <w:ind w:left="540" w:hanging="540"/>
        <w:rPr>
          <w:sz w:val="28"/>
          <w:szCs w:val="28"/>
        </w:rPr>
      </w:pPr>
      <w:r>
        <w:rPr>
          <w:sz w:val="28"/>
          <w:szCs w:val="28"/>
        </w:rPr>
        <w:t>Методические рекомендации о порядке  формирования  показателей бухгалтерской отчетности организации (утверждены Приказом Министерства финансов от 28 июня 2000г. № 60н)</w:t>
      </w:r>
    </w:p>
    <w:p w:rsidR="00E06CE1" w:rsidRDefault="00E06CE1" w:rsidP="00387077">
      <w:pPr>
        <w:numPr>
          <w:ilvl w:val="0"/>
          <w:numId w:val="18"/>
        </w:numPr>
        <w:suppressAutoHyphens/>
        <w:spacing w:line="360" w:lineRule="auto"/>
        <w:ind w:left="546" w:hanging="726"/>
        <w:rPr>
          <w:sz w:val="28"/>
          <w:szCs w:val="28"/>
          <w:lang w:eastAsia="ar-SA"/>
        </w:rPr>
      </w:pPr>
      <w:r w:rsidRPr="00A421D9">
        <w:rPr>
          <w:sz w:val="28"/>
          <w:szCs w:val="28"/>
          <w:lang w:eastAsia="ar-SA"/>
        </w:rPr>
        <w:t>Анализ финансовой отчетности. Под ред. О. В. Ефимовой,</w:t>
      </w:r>
      <w:r w:rsidR="0052622F">
        <w:rPr>
          <w:sz w:val="28"/>
          <w:szCs w:val="28"/>
          <w:lang w:eastAsia="ar-SA"/>
        </w:rPr>
        <w:t xml:space="preserve"> М.В. Мельник. Москва: - Л, 2007 - </w:t>
      </w:r>
      <w:r w:rsidRPr="00A421D9">
        <w:rPr>
          <w:sz w:val="28"/>
          <w:szCs w:val="28"/>
          <w:lang w:eastAsia="ar-SA"/>
        </w:rPr>
        <w:t xml:space="preserve"> </w:t>
      </w:r>
      <w:r w:rsidR="0052622F">
        <w:rPr>
          <w:sz w:val="28"/>
          <w:szCs w:val="28"/>
          <w:lang w:eastAsia="ar-SA"/>
        </w:rPr>
        <w:t>437 с.</w:t>
      </w:r>
    </w:p>
    <w:p w:rsidR="0018518B" w:rsidRDefault="0018518B" w:rsidP="0018518B">
      <w:pPr>
        <w:pStyle w:val="3"/>
        <w:widowControl w:val="0"/>
        <w:numPr>
          <w:ilvl w:val="0"/>
          <w:numId w:val="18"/>
        </w:numPr>
        <w:spacing w:after="0" w:line="360" w:lineRule="auto"/>
        <w:ind w:left="540" w:hanging="720"/>
        <w:jc w:val="both"/>
        <w:rPr>
          <w:sz w:val="28"/>
          <w:szCs w:val="28"/>
        </w:rPr>
      </w:pPr>
      <w:r w:rsidRPr="0018518B">
        <w:rPr>
          <w:sz w:val="28"/>
          <w:szCs w:val="28"/>
        </w:rPr>
        <w:t>Артеменко В.Г., Беллендир М.В. Финансовый анализ: Учебное пособие. – 2-е изд., перераб. и доп. – М.: Изд-во «Дело и Сервис»; Новосибирск: Издательский дом «Сибирское со</w:t>
      </w:r>
      <w:r>
        <w:rPr>
          <w:sz w:val="28"/>
          <w:szCs w:val="28"/>
        </w:rPr>
        <w:t>глашение», 200</w:t>
      </w:r>
      <w:r w:rsidRPr="0018518B">
        <w:rPr>
          <w:sz w:val="28"/>
          <w:szCs w:val="28"/>
        </w:rPr>
        <w:t>9. – 160с.</w:t>
      </w:r>
    </w:p>
    <w:p w:rsidR="0018518B" w:rsidRPr="0018518B" w:rsidRDefault="0018518B" w:rsidP="0018518B">
      <w:pPr>
        <w:pStyle w:val="3"/>
        <w:widowControl w:val="0"/>
        <w:numPr>
          <w:ilvl w:val="0"/>
          <w:numId w:val="18"/>
        </w:numPr>
        <w:spacing w:after="0" w:line="360" w:lineRule="auto"/>
        <w:ind w:left="540" w:hanging="720"/>
        <w:jc w:val="both"/>
        <w:rPr>
          <w:sz w:val="28"/>
          <w:szCs w:val="28"/>
        </w:rPr>
      </w:pPr>
      <w:r>
        <w:rPr>
          <w:sz w:val="28"/>
          <w:szCs w:val="28"/>
        </w:rPr>
        <w:t>Астахов В.П. Бухгалтерский (финансовый учет): Учебное пособие. Серия «Экономика и управление». Ростов н\Д: Издательский центр  «МарТ», 2008.– 928 с.</w:t>
      </w:r>
    </w:p>
    <w:p w:rsidR="0018518B" w:rsidRPr="0018518B" w:rsidRDefault="00E06CE1" w:rsidP="0018518B">
      <w:pPr>
        <w:numPr>
          <w:ilvl w:val="0"/>
          <w:numId w:val="18"/>
        </w:numPr>
        <w:spacing w:line="360" w:lineRule="auto"/>
        <w:ind w:left="546" w:hanging="726"/>
        <w:jc w:val="both"/>
        <w:rPr>
          <w:sz w:val="28"/>
          <w:szCs w:val="28"/>
        </w:rPr>
      </w:pPr>
      <w:r w:rsidRPr="0018518B">
        <w:rPr>
          <w:sz w:val="28"/>
          <w:szCs w:val="28"/>
        </w:rPr>
        <w:t>Баканов М.И., Шеремет А.Д. Теория экономического анализа. – М.: Финансы и статистика, 2006 – 456 с.</w:t>
      </w:r>
    </w:p>
    <w:p w:rsidR="0018518B" w:rsidRPr="0018518B" w:rsidRDefault="0018518B" w:rsidP="0018518B">
      <w:pPr>
        <w:numPr>
          <w:ilvl w:val="0"/>
          <w:numId w:val="18"/>
        </w:numPr>
        <w:spacing w:line="360" w:lineRule="auto"/>
        <w:ind w:left="546" w:hanging="726"/>
        <w:jc w:val="both"/>
        <w:rPr>
          <w:sz w:val="28"/>
          <w:szCs w:val="28"/>
        </w:rPr>
      </w:pPr>
      <w:r w:rsidRPr="0018518B">
        <w:rPr>
          <w:sz w:val="28"/>
          <w:szCs w:val="28"/>
        </w:rPr>
        <w:t>Балабанов И. Т. Финансовый менеджмент. М.: Финансы и ста</w:t>
      </w:r>
      <w:r>
        <w:rPr>
          <w:sz w:val="28"/>
          <w:szCs w:val="28"/>
        </w:rPr>
        <w:t>тистика, 2009 – 479 с</w:t>
      </w:r>
      <w:r w:rsidRPr="0018518B">
        <w:rPr>
          <w:sz w:val="28"/>
          <w:szCs w:val="28"/>
        </w:rPr>
        <w:t>.</w:t>
      </w:r>
    </w:p>
    <w:p w:rsidR="00E06CE1" w:rsidRPr="00A421D9" w:rsidRDefault="00E06CE1" w:rsidP="00387077">
      <w:pPr>
        <w:numPr>
          <w:ilvl w:val="0"/>
          <w:numId w:val="18"/>
        </w:numPr>
        <w:spacing w:line="360" w:lineRule="auto"/>
        <w:ind w:left="546" w:hanging="726"/>
        <w:jc w:val="both"/>
        <w:rPr>
          <w:sz w:val="28"/>
          <w:szCs w:val="28"/>
        </w:rPr>
      </w:pPr>
      <w:r w:rsidRPr="00A421D9">
        <w:rPr>
          <w:sz w:val="28"/>
          <w:szCs w:val="28"/>
        </w:rPr>
        <w:t>Бланк И.А. Финансовый менеджмент: Учебны</w:t>
      </w:r>
      <w:r w:rsidR="0052622F">
        <w:rPr>
          <w:sz w:val="28"/>
          <w:szCs w:val="28"/>
        </w:rPr>
        <w:t>й курс. – Киев: Ника-Центр, 2008</w:t>
      </w:r>
      <w:r w:rsidRPr="00A421D9">
        <w:rPr>
          <w:sz w:val="28"/>
          <w:szCs w:val="28"/>
        </w:rPr>
        <w:t xml:space="preserve"> – 653 с.</w:t>
      </w:r>
    </w:p>
    <w:p w:rsidR="00E06CE1" w:rsidRPr="00A421D9" w:rsidRDefault="00E06CE1" w:rsidP="00387077">
      <w:pPr>
        <w:numPr>
          <w:ilvl w:val="0"/>
          <w:numId w:val="18"/>
        </w:numPr>
        <w:tabs>
          <w:tab w:val="left" w:pos="360"/>
          <w:tab w:val="left" w:pos="1080"/>
        </w:tabs>
        <w:suppressAutoHyphens/>
        <w:spacing w:line="360" w:lineRule="auto"/>
        <w:ind w:left="546" w:hanging="726"/>
        <w:rPr>
          <w:sz w:val="28"/>
          <w:szCs w:val="28"/>
          <w:lang w:eastAsia="ar-SA"/>
        </w:rPr>
      </w:pPr>
      <w:r w:rsidRPr="00A421D9">
        <w:rPr>
          <w:sz w:val="28"/>
          <w:szCs w:val="28"/>
        </w:rPr>
        <w:t>Большой экономический словарь. Под ред. А.Н.Азрилияна. М.</w:t>
      </w:r>
      <w:r w:rsidR="0052622F">
        <w:rPr>
          <w:sz w:val="28"/>
          <w:szCs w:val="28"/>
        </w:rPr>
        <w:t>: Институт новой экономики, 2009</w:t>
      </w:r>
      <w:r w:rsidRPr="00A421D9">
        <w:rPr>
          <w:sz w:val="28"/>
          <w:szCs w:val="28"/>
        </w:rPr>
        <w:t>, - 1280 с.</w:t>
      </w:r>
    </w:p>
    <w:p w:rsidR="00E06CE1" w:rsidRPr="00A421D9" w:rsidRDefault="00E06CE1" w:rsidP="00387077">
      <w:pPr>
        <w:numPr>
          <w:ilvl w:val="0"/>
          <w:numId w:val="18"/>
        </w:numPr>
        <w:tabs>
          <w:tab w:val="left" w:pos="360"/>
          <w:tab w:val="left" w:pos="1080"/>
        </w:tabs>
        <w:suppressAutoHyphens/>
        <w:spacing w:line="360" w:lineRule="auto"/>
        <w:ind w:left="546" w:hanging="726"/>
        <w:rPr>
          <w:sz w:val="28"/>
          <w:szCs w:val="28"/>
          <w:lang w:eastAsia="ar-SA"/>
        </w:rPr>
      </w:pPr>
      <w:r w:rsidRPr="00A421D9">
        <w:rPr>
          <w:sz w:val="28"/>
          <w:szCs w:val="28"/>
          <w:lang w:eastAsia="ar-SA"/>
        </w:rPr>
        <w:t>Ефимова О.В. Финансовый анализ. – М.: Бух.учет, 2008– 208с.</w:t>
      </w:r>
      <w:r w:rsidRPr="00A421D9">
        <w:rPr>
          <w:b/>
          <w:sz w:val="28"/>
          <w:szCs w:val="28"/>
        </w:rPr>
        <w:t xml:space="preserve"> .</w:t>
      </w:r>
    </w:p>
    <w:p w:rsidR="00E06CE1" w:rsidRDefault="00E06CE1" w:rsidP="00387077">
      <w:pPr>
        <w:numPr>
          <w:ilvl w:val="0"/>
          <w:numId w:val="18"/>
        </w:numPr>
        <w:spacing w:line="360" w:lineRule="auto"/>
        <w:ind w:left="546" w:hanging="726"/>
        <w:jc w:val="both"/>
        <w:rPr>
          <w:sz w:val="28"/>
          <w:szCs w:val="28"/>
        </w:rPr>
      </w:pPr>
      <w:r w:rsidRPr="00A421D9">
        <w:rPr>
          <w:sz w:val="28"/>
          <w:szCs w:val="28"/>
        </w:rPr>
        <w:t>Ионова А.Ф., Селезнева Н.Н. Финансовый анализ: учеб. – М.: ТК Вел</w:t>
      </w:r>
      <w:r w:rsidR="0052622F">
        <w:rPr>
          <w:sz w:val="28"/>
          <w:szCs w:val="28"/>
        </w:rPr>
        <w:t>би, Изд-во Проспект, 2009</w:t>
      </w:r>
      <w:r w:rsidRPr="00A421D9">
        <w:rPr>
          <w:sz w:val="28"/>
          <w:szCs w:val="28"/>
        </w:rPr>
        <w:t>. – 624 с.</w:t>
      </w:r>
    </w:p>
    <w:p w:rsidR="0018518B" w:rsidRPr="0018518B" w:rsidRDefault="0018518B" w:rsidP="0018518B">
      <w:pPr>
        <w:pStyle w:val="3"/>
        <w:widowControl w:val="0"/>
        <w:numPr>
          <w:ilvl w:val="0"/>
          <w:numId w:val="18"/>
        </w:numPr>
        <w:tabs>
          <w:tab w:val="clear" w:pos="360"/>
        </w:tabs>
        <w:spacing w:after="0" w:line="360" w:lineRule="auto"/>
        <w:ind w:hanging="540"/>
        <w:jc w:val="both"/>
        <w:rPr>
          <w:sz w:val="28"/>
          <w:szCs w:val="28"/>
        </w:rPr>
      </w:pPr>
      <w:r w:rsidRPr="0018518B">
        <w:rPr>
          <w:sz w:val="28"/>
          <w:szCs w:val="28"/>
        </w:rPr>
        <w:t>Кондраков Н.П. Бухгалтерский учет: Учебное пособие. – 4-е изд., пере</w:t>
      </w:r>
      <w:r>
        <w:rPr>
          <w:sz w:val="28"/>
          <w:szCs w:val="28"/>
        </w:rPr>
        <w:t>раб. и доп. – М.: ИНФРА-М, 2007</w:t>
      </w:r>
      <w:r w:rsidRPr="0018518B">
        <w:rPr>
          <w:sz w:val="28"/>
          <w:szCs w:val="28"/>
        </w:rPr>
        <w:t>. – 640с. – (Серия «Высшее образование»).</w:t>
      </w:r>
    </w:p>
    <w:p w:rsidR="00E06CE1" w:rsidRPr="00A421D9" w:rsidRDefault="00E06CE1" w:rsidP="00387077">
      <w:pPr>
        <w:numPr>
          <w:ilvl w:val="0"/>
          <w:numId w:val="18"/>
        </w:numPr>
        <w:tabs>
          <w:tab w:val="left" w:pos="360"/>
          <w:tab w:val="left" w:pos="1080"/>
        </w:tabs>
        <w:suppressAutoHyphens/>
        <w:spacing w:line="360" w:lineRule="auto"/>
        <w:ind w:left="546" w:hanging="726"/>
        <w:rPr>
          <w:sz w:val="28"/>
          <w:szCs w:val="28"/>
          <w:lang w:eastAsia="ar-SA"/>
        </w:rPr>
      </w:pPr>
      <w:r w:rsidRPr="00A421D9">
        <w:rPr>
          <w:sz w:val="28"/>
          <w:szCs w:val="28"/>
        </w:rPr>
        <w:t>Костырко Л.А. Финансовый анализ и прогнозирование экономического потенциала предприятия. Луганск</w:t>
      </w:r>
      <w:r w:rsidR="0052622F">
        <w:rPr>
          <w:sz w:val="28"/>
          <w:szCs w:val="28"/>
        </w:rPr>
        <w:t>: "Финансист", № 5. 20010</w:t>
      </w:r>
      <w:r w:rsidRPr="00A421D9">
        <w:rPr>
          <w:sz w:val="28"/>
          <w:szCs w:val="28"/>
        </w:rPr>
        <w:t>, - 92 с.</w:t>
      </w:r>
    </w:p>
    <w:p w:rsidR="00E06CE1" w:rsidRDefault="00E06CE1" w:rsidP="00387077">
      <w:pPr>
        <w:numPr>
          <w:ilvl w:val="0"/>
          <w:numId w:val="18"/>
        </w:numPr>
        <w:tabs>
          <w:tab w:val="left" w:pos="360"/>
          <w:tab w:val="left" w:pos="1080"/>
        </w:tabs>
        <w:suppressAutoHyphens/>
        <w:spacing w:line="360" w:lineRule="auto"/>
        <w:ind w:left="546" w:hanging="726"/>
        <w:rPr>
          <w:sz w:val="28"/>
          <w:szCs w:val="28"/>
          <w:lang w:eastAsia="ar-SA"/>
        </w:rPr>
      </w:pPr>
      <w:r w:rsidRPr="00A421D9">
        <w:rPr>
          <w:sz w:val="28"/>
          <w:szCs w:val="28"/>
        </w:rPr>
        <w:t>.Крейнина А.М. Финансовый менеджмент: Учеб. Пособие. –</w:t>
      </w:r>
      <w:r w:rsidR="0052622F">
        <w:rPr>
          <w:sz w:val="28"/>
          <w:szCs w:val="28"/>
        </w:rPr>
        <w:t>М.: Изд-во "Дело и сервис", 2008</w:t>
      </w:r>
      <w:r w:rsidRPr="00A421D9">
        <w:rPr>
          <w:sz w:val="28"/>
          <w:szCs w:val="28"/>
        </w:rPr>
        <w:t>, - 106 с.</w:t>
      </w:r>
    </w:p>
    <w:p w:rsidR="0018518B" w:rsidRDefault="0018518B" w:rsidP="0018518B">
      <w:pPr>
        <w:pStyle w:val="3"/>
        <w:widowControl w:val="0"/>
        <w:numPr>
          <w:ilvl w:val="0"/>
          <w:numId w:val="18"/>
        </w:numPr>
        <w:tabs>
          <w:tab w:val="clear" w:pos="360"/>
        </w:tabs>
        <w:spacing w:after="0" w:line="360" w:lineRule="auto"/>
        <w:ind w:right="180" w:hanging="540"/>
        <w:jc w:val="both"/>
        <w:rPr>
          <w:sz w:val="28"/>
          <w:szCs w:val="28"/>
        </w:rPr>
      </w:pPr>
      <w:r w:rsidRPr="0018518B">
        <w:rPr>
          <w:sz w:val="28"/>
          <w:szCs w:val="28"/>
        </w:rPr>
        <w:t xml:space="preserve">Крейнина М. Н. Анализ финансового состояния и инвестиционной привлекательности акционерных обществ в промышленности, строительстве и торговле. - М.: ДИС, МВ-Центр, </w:t>
      </w:r>
      <w:r>
        <w:rPr>
          <w:sz w:val="28"/>
          <w:szCs w:val="28"/>
        </w:rPr>
        <w:t>2007 – 438 с</w:t>
      </w:r>
      <w:r w:rsidRPr="0018518B">
        <w:rPr>
          <w:sz w:val="28"/>
          <w:szCs w:val="28"/>
        </w:rPr>
        <w:t>.</w:t>
      </w:r>
    </w:p>
    <w:p w:rsidR="0018518B" w:rsidRDefault="0018518B" w:rsidP="0018518B">
      <w:pPr>
        <w:pStyle w:val="3"/>
        <w:widowControl w:val="0"/>
        <w:numPr>
          <w:ilvl w:val="0"/>
          <w:numId w:val="18"/>
        </w:numPr>
        <w:tabs>
          <w:tab w:val="clear" w:pos="360"/>
        </w:tabs>
        <w:spacing w:after="0" w:line="360" w:lineRule="auto"/>
        <w:ind w:right="180" w:hanging="540"/>
        <w:jc w:val="both"/>
        <w:rPr>
          <w:sz w:val="28"/>
          <w:szCs w:val="28"/>
        </w:rPr>
      </w:pPr>
      <w:r>
        <w:rPr>
          <w:sz w:val="28"/>
          <w:szCs w:val="28"/>
        </w:rPr>
        <w:t>Любушин Н. П., Лещева В. Б., Дьякова В. Г. Анализ финансово-экономической деятельности  предприятия: Учеб. пособие для вузов/Под ред. Проф. Н, П. Любушина. – М.: ЮНИТИ-ДАНА, 2009. – 471 с.</w:t>
      </w:r>
    </w:p>
    <w:p w:rsidR="0018518B" w:rsidRPr="0018518B" w:rsidRDefault="0018518B" w:rsidP="0018518B">
      <w:pPr>
        <w:pStyle w:val="3"/>
        <w:widowControl w:val="0"/>
        <w:numPr>
          <w:ilvl w:val="0"/>
          <w:numId w:val="18"/>
        </w:numPr>
        <w:tabs>
          <w:tab w:val="clear" w:pos="360"/>
        </w:tabs>
        <w:spacing w:after="0" w:line="360" w:lineRule="auto"/>
        <w:ind w:right="180" w:hanging="540"/>
        <w:jc w:val="both"/>
        <w:rPr>
          <w:sz w:val="28"/>
          <w:szCs w:val="28"/>
        </w:rPr>
      </w:pPr>
      <w:r w:rsidRPr="0018518B">
        <w:rPr>
          <w:sz w:val="28"/>
          <w:szCs w:val="28"/>
        </w:rPr>
        <w:t xml:space="preserve">Макарьева В.И., Андреева Л.В. Анализ финансово-хозяйственной деятельности организации. </w:t>
      </w:r>
      <w:r>
        <w:rPr>
          <w:sz w:val="28"/>
          <w:szCs w:val="28"/>
        </w:rPr>
        <w:t>– М.: Финансы и статистика, 2007</w:t>
      </w:r>
      <w:r w:rsidRPr="0018518B">
        <w:rPr>
          <w:sz w:val="28"/>
          <w:szCs w:val="28"/>
        </w:rPr>
        <w:t>. – 264 с.</w:t>
      </w:r>
    </w:p>
    <w:p w:rsidR="00E06CE1" w:rsidRPr="00A421D9" w:rsidRDefault="00E06CE1" w:rsidP="00387077">
      <w:pPr>
        <w:numPr>
          <w:ilvl w:val="0"/>
          <w:numId w:val="18"/>
        </w:numPr>
        <w:tabs>
          <w:tab w:val="num" w:pos="540"/>
        </w:tabs>
        <w:spacing w:line="360" w:lineRule="auto"/>
        <w:ind w:left="546" w:hanging="726"/>
        <w:jc w:val="both"/>
        <w:rPr>
          <w:sz w:val="28"/>
          <w:szCs w:val="28"/>
        </w:rPr>
      </w:pPr>
      <w:r w:rsidRPr="00A421D9">
        <w:rPr>
          <w:sz w:val="28"/>
          <w:szCs w:val="28"/>
        </w:rPr>
        <w:t>Низовкина Н.Г. Анализ и диагностика финансово-хозяйственной деятельности предприятия: учебное пособие. – Новосибирск: Изд-во НГТУ,</w:t>
      </w:r>
      <w:r w:rsidR="0052622F">
        <w:rPr>
          <w:sz w:val="28"/>
          <w:szCs w:val="28"/>
        </w:rPr>
        <w:t xml:space="preserve"> 2007</w:t>
      </w:r>
      <w:r w:rsidRPr="00A421D9">
        <w:rPr>
          <w:sz w:val="28"/>
          <w:szCs w:val="28"/>
        </w:rPr>
        <w:t xml:space="preserve"> – 120 с.</w:t>
      </w:r>
    </w:p>
    <w:p w:rsidR="00E06CE1" w:rsidRPr="00A421D9" w:rsidRDefault="00E06CE1" w:rsidP="00387077">
      <w:pPr>
        <w:numPr>
          <w:ilvl w:val="0"/>
          <w:numId w:val="18"/>
        </w:numPr>
        <w:tabs>
          <w:tab w:val="num" w:pos="560"/>
        </w:tabs>
        <w:spacing w:line="360" w:lineRule="auto"/>
        <w:ind w:left="546" w:hanging="726"/>
        <w:jc w:val="both"/>
        <w:rPr>
          <w:sz w:val="28"/>
          <w:szCs w:val="28"/>
        </w:rPr>
      </w:pPr>
      <w:r w:rsidRPr="00A421D9">
        <w:rPr>
          <w:sz w:val="28"/>
          <w:szCs w:val="28"/>
        </w:rPr>
        <w:t>Павлова Л.Н. Финансовый менеджмент. Управление денежным оборотом предприятий: Учебник для вузов. – М.: Банки и биржи, ЮНИТИ, 2007 – 572 c.</w:t>
      </w:r>
    </w:p>
    <w:p w:rsidR="00E06CE1" w:rsidRPr="00A421D9" w:rsidRDefault="00E06CE1" w:rsidP="00387077">
      <w:pPr>
        <w:numPr>
          <w:ilvl w:val="0"/>
          <w:numId w:val="18"/>
        </w:numPr>
        <w:tabs>
          <w:tab w:val="left" w:pos="540"/>
          <w:tab w:val="left" w:pos="1080"/>
        </w:tabs>
        <w:suppressAutoHyphens/>
        <w:spacing w:line="360" w:lineRule="auto"/>
        <w:ind w:left="546" w:hanging="726"/>
        <w:rPr>
          <w:sz w:val="28"/>
          <w:szCs w:val="28"/>
          <w:lang w:eastAsia="ar-SA"/>
        </w:rPr>
      </w:pPr>
      <w:r w:rsidRPr="00A421D9">
        <w:rPr>
          <w:sz w:val="28"/>
          <w:szCs w:val="28"/>
          <w:lang w:eastAsia="ar-SA"/>
        </w:rPr>
        <w:t>Пожидаева Т.А., Анализ движения денежных потоков коммерческой организации / Т.А., Пожидаева // Экономический а</w:t>
      </w:r>
      <w:r w:rsidR="0052622F">
        <w:rPr>
          <w:sz w:val="28"/>
          <w:szCs w:val="28"/>
          <w:lang w:eastAsia="ar-SA"/>
        </w:rPr>
        <w:t>нализ: теория и практика. - 2009</w:t>
      </w:r>
      <w:r w:rsidRPr="00A421D9">
        <w:rPr>
          <w:sz w:val="28"/>
          <w:szCs w:val="28"/>
          <w:lang w:eastAsia="ar-SA"/>
        </w:rPr>
        <w:t xml:space="preserve"> - №40</w:t>
      </w:r>
    </w:p>
    <w:p w:rsidR="00E06CE1" w:rsidRPr="00A421D9" w:rsidRDefault="00E06CE1" w:rsidP="00387077">
      <w:pPr>
        <w:numPr>
          <w:ilvl w:val="0"/>
          <w:numId w:val="18"/>
        </w:numPr>
        <w:tabs>
          <w:tab w:val="left" w:pos="540"/>
          <w:tab w:val="left" w:pos="1080"/>
        </w:tabs>
        <w:suppressAutoHyphens/>
        <w:spacing w:line="360" w:lineRule="auto"/>
        <w:ind w:left="546" w:hanging="726"/>
        <w:rPr>
          <w:sz w:val="28"/>
          <w:szCs w:val="28"/>
          <w:lang w:eastAsia="ar-SA"/>
        </w:rPr>
      </w:pPr>
      <w:r w:rsidRPr="00A421D9">
        <w:rPr>
          <w:sz w:val="28"/>
          <w:szCs w:val="28"/>
        </w:rPr>
        <w:t xml:space="preserve">Савицкая Г.В. Анализ эффективности деятельности предприятия: методологические </w:t>
      </w:r>
      <w:r w:rsidR="0052622F">
        <w:rPr>
          <w:sz w:val="28"/>
          <w:szCs w:val="28"/>
        </w:rPr>
        <w:t>аспекты. -М.: Новое знание, 2008. -3</w:t>
      </w:r>
      <w:r w:rsidRPr="00A421D9">
        <w:rPr>
          <w:sz w:val="28"/>
          <w:szCs w:val="28"/>
        </w:rPr>
        <w:t xml:space="preserve">60с. </w:t>
      </w:r>
    </w:p>
    <w:p w:rsidR="00E06CE1" w:rsidRPr="00A421D9" w:rsidRDefault="00E06CE1" w:rsidP="00387077">
      <w:pPr>
        <w:numPr>
          <w:ilvl w:val="0"/>
          <w:numId w:val="18"/>
        </w:numPr>
        <w:tabs>
          <w:tab w:val="left" w:pos="540"/>
          <w:tab w:val="left" w:pos="1080"/>
        </w:tabs>
        <w:suppressAutoHyphens/>
        <w:spacing w:line="360" w:lineRule="auto"/>
        <w:ind w:left="546" w:hanging="726"/>
        <w:rPr>
          <w:sz w:val="28"/>
          <w:szCs w:val="28"/>
          <w:lang w:eastAsia="ar-SA"/>
        </w:rPr>
      </w:pPr>
      <w:r w:rsidRPr="00A421D9">
        <w:rPr>
          <w:sz w:val="28"/>
          <w:szCs w:val="28"/>
        </w:rPr>
        <w:t xml:space="preserve">Савицкая Г.В. Экономический анализ: Учебник. -8-е изд., </w:t>
      </w:r>
      <w:r w:rsidR="0052622F">
        <w:rPr>
          <w:sz w:val="28"/>
          <w:szCs w:val="28"/>
        </w:rPr>
        <w:t>перераб. -М.: Новое знание, 2008</w:t>
      </w:r>
      <w:r w:rsidRPr="00A421D9">
        <w:rPr>
          <w:sz w:val="28"/>
          <w:szCs w:val="28"/>
        </w:rPr>
        <w:t>. -</w:t>
      </w:r>
      <w:r w:rsidR="0052622F">
        <w:rPr>
          <w:sz w:val="28"/>
          <w:szCs w:val="28"/>
        </w:rPr>
        <w:t xml:space="preserve">512 </w:t>
      </w:r>
      <w:r w:rsidRPr="00A421D9">
        <w:rPr>
          <w:sz w:val="28"/>
          <w:szCs w:val="28"/>
        </w:rPr>
        <w:t>с.</w:t>
      </w:r>
    </w:p>
    <w:p w:rsidR="0018518B" w:rsidRPr="0018518B" w:rsidRDefault="00E06CE1" w:rsidP="0018518B">
      <w:pPr>
        <w:numPr>
          <w:ilvl w:val="0"/>
          <w:numId w:val="18"/>
        </w:numPr>
        <w:tabs>
          <w:tab w:val="left" w:pos="540"/>
          <w:tab w:val="left" w:pos="1080"/>
        </w:tabs>
        <w:suppressAutoHyphens/>
        <w:spacing w:line="360" w:lineRule="auto"/>
        <w:ind w:left="546" w:hanging="726"/>
        <w:rPr>
          <w:sz w:val="28"/>
          <w:szCs w:val="28"/>
          <w:lang w:eastAsia="ar-SA"/>
        </w:rPr>
      </w:pPr>
      <w:r w:rsidRPr="0018518B">
        <w:rPr>
          <w:sz w:val="28"/>
          <w:szCs w:val="28"/>
        </w:rPr>
        <w:t>Сергеев И.В. Экономика предприятия: Учеб. пособие.— 2-е изд., перераб. и доп.</w:t>
      </w:r>
      <w:r w:rsidR="0052622F" w:rsidRPr="0018518B">
        <w:rPr>
          <w:sz w:val="28"/>
          <w:szCs w:val="28"/>
        </w:rPr>
        <w:t>— М.: Финансы и статистика, 2008</w:t>
      </w:r>
      <w:r w:rsidRPr="0018518B">
        <w:rPr>
          <w:sz w:val="28"/>
          <w:szCs w:val="28"/>
        </w:rPr>
        <w:t xml:space="preserve">.— 304 с.: ил. </w:t>
      </w:r>
    </w:p>
    <w:p w:rsidR="0018518B" w:rsidRPr="00A421D9" w:rsidRDefault="0018518B" w:rsidP="0018518B">
      <w:pPr>
        <w:numPr>
          <w:ilvl w:val="0"/>
          <w:numId w:val="18"/>
        </w:numPr>
        <w:tabs>
          <w:tab w:val="clear" w:pos="360"/>
        </w:tabs>
        <w:suppressAutoHyphens/>
        <w:spacing w:line="360" w:lineRule="auto"/>
        <w:ind w:hanging="540"/>
        <w:rPr>
          <w:sz w:val="28"/>
          <w:szCs w:val="28"/>
          <w:lang w:eastAsia="ar-SA"/>
        </w:rPr>
      </w:pPr>
      <w:r w:rsidRPr="0018518B">
        <w:rPr>
          <w:sz w:val="28"/>
          <w:szCs w:val="28"/>
        </w:rPr>
        <w:t xml:space="preserve">Финансовый менеджмент: теория и практика Учебник/Под ред. Е.С. Стояновой. – 5-е изд., перераб. и доп. </w:t>
      </w:r>
      <w:r>
        <w:rPr>
          <w:sz w:val="28"/>
          <w:szCs w:val="28"/>
        </w:rPr>
        <w:t>– М.: Изд-во «Перспектива», 2008.</w:t>
      </w:r>
      <w:r w:rsidRPr="0018518B">
        <w:rPr>
          <w:sz w:val="28"/>
          <w:szCs w:val="28"/>
        </w:rPr>
        <w:t xml:space="preserve"> 656с.</w:t>
      </w:r>
    </w:p>
    <w:p w:rsidR="00E06CE1" w:rsidRPr="00A421D9" w:rsidRDefault="00E06CE1" w:rsidP="0018518B">
      <w:pPr>
        <w:numPr>
          <w:ilvl w:val="0"/>
          <w:numId w:val="18"/>
        </w:numPr>
        <w:tabs>
          <w:tab w:val="clear" w:pos="360"/>
        </w:tabs>
        <w:suppressAutoHyphens/>
        <w:spacing w:line="360" w:lineRule="auto"/>
        <w:ind w:left="546" w:hanging="726"/>
        <w:rPr>
          <w:sz w:val="28"/>
          <w:szCs w:val="28"/>
          <w:lang w:eastAsia="ar-SA"/>
        </w:rPr>
      </w:pPr>
      <w:r w:rsidRPr="00A421D9">
        <w:rPr>
          <w:sz w:val="28"/>
          <w:szCs w:val="28"/>
          <w:lang w:eastAsia="ar-SA"/>
        </w:rPr>
        <w:t>Хахонова Н.Н.., Выявление и характеристика основных факторов, влияющих на организацию денежных потоков и их системы учета.// Экономический а</w:t>
      </w:r>
      <w:r w:rsidR="0052622F">
        <w:rPr>
          <w:sz w:val="28"/>
          <w:szCs w:val="28"/>
          <w:lang w:eastAsia="ar-SA"/>
        </w:rPr>
        <w:t>нализ: теория и практика. - 2009</w:t>
      </w:r>
      <w:r w:rsidRPr="00A421D9">
        <w:rPr>
          <w:sz w:val="28"/>
          <w:szCs w:val="28"/>
          <w:lang w:eastAsia="ar-SA"/>
        </w:rPr>
        <w:t xml:space="preserve"> - №56</w:t>
      </w:r>
    </w:p>
    <w:p w:rsidR="00E06CE1" w:rsidRPr="00A421D9" w:rsidRDefault="00E06CE1" w:rsidP="00387077">
      <w:pPr>
        <w:numPr>
          <w:ilvl w:val="0"/>
          <w:numId w:val="18"/>
        </w:numPr>
        <w:tabs>
          <w:tab w:val="left" w:pos="540"/>
          <w:tab w:val="left" w:pos="1080"/>
        </w:tabs>
        <w:suppressAutoHyphens/>
        <w:spacing w:line="360" w:lineRule="auto"/>
        <w:ind w:left="546" w:hanging="726"/>
        <w:rPr>
          <w:sz w:val="28"/>
          <w:szCs w:val="28"/>
          <w:lang w:eastAsia="ar-SA"/>
        </w:rPr>
      </w:pPr>
      <w:r w:rsidRPr="00A421D9">
        <w:rPr>
          <w:sz w:val="28"/>
          <w:szCs w:val="28"/>
        </w:rPr>
        <w:t>Чечевицына Л.Н. Анализ финансово-хозяйственной деятельности: Учебник / Л.Н. Чечевицына, И.</w:t>
      </w:r>
      <w:r w:rsidR="0052622F">
        <w:rPr>
          <w:sz w:val="28"/>
          <w:szCs w:val="28"/>
        </w:rPr>
        <w:t>Н. Чуев. -М.: "Дашков и К", 2009</w:t>
      </w:r>
      <w:r w:rsidRPr="00A421D9">
        <w:rPr>
          <w:sz w:val="28"/>
          <w:szCs w:val="28"/>
        </w:rPr>
        <w:t>. -352с.</w:t>
      </w:r>
    </w:p>
    <w:p w:rsidR="0018518B" w:rsidRPr="0018518B" w:rsidRDefault="00E06CE1" w:rsidP="0018518B">
      <w:pPr>
        <w:numPr>
          <w:ilvl w:val="0"/>
          <w:numId w:val="18"/>
        </w:numPr>
        <w:tabs>
          <w:tab w:val="left" w:pos="540"/>
          <w:tab w:val="left" w:pos="1080"/>
        </w:tabs>
        <w:suppressAutoHyphens/>
        <w:spacing w:line="360" w:lineRule="auto"/>
        <w:ind w:left="546" w:hanging="726"/>
        <w:rPr>
          <w:sz w:val="28"/>
          <w:szCs w:val="28"/>
          <w:lang w:eastAsia="ar-SA"/>
        </w:rPr>
      </w:pPr>
      <w:r w:rsidRPr="0018518B">
        <w:rPr>
          <w:sz w:val="28"/>
          <w:szCs w:val="28"/>
        </w:rPr>
        <w:t>Шепеленко Г.И. Экономика, организация и планирование производства на предприятии: Учеб. пособие.</w:t>
      </w:r>
      <w:r w:rsidR="0052622F" w:rsidRPr="0018518B">
        <w:rPr>
          <w:sz w:val="28"/>
          <w:szCs w:val="28"/>
        </w:rPr>
        <w:t xml:space="preserve"> – М,: Изд. центр "ИНФОРМ", 2009</w:t>
      </w:r>
      <w:r w:rsidRPr="0018518B">
        <w:rPr>
          <w:sz w:val="28"/>
          <w:szCs w:val="28"/>
        </w:rPr>
        <w:t>. -544с.</w:t>
      </w:r>
    </w:p>
    <w:p w:rsidR="0018518B" w:rsidRPr="0018518B" w:rsidRDefault="0018518B" w:rsidP="0018518B">
      <w:pPr>
        <w:numPr>
          <w:ilvl w:val="0"/>
          <w:numId w:val="18"/>
        </w:numPr>
        <w:tabs>
          <w:tab w:val="left" w:pos="540"/>
          <w:tab w:val="left" w:pos="1080"/>
        </w:tabs>
        <w:suppressAutoHyphens/>
        <w:spacing w:line="360" w:lineRule="auto"/>
        <w:ind w:left="546" w:hanging="726"/>
        <w:rPr>
          <w:sz w:val="28"/>
          <w:szCs w:val="28"/>
          <w:lang w:eastAsia="ar-SA"/>
        </w:rPr>
      </w:pPr>
      <w:r w:rsidRPr="0018518B">
        <w:rPr>
          <w:sz w:val="28"/>
          <w:szCs w:val="28"/>
        </w:rPr>
        <w:t>Шеремет А.Д. Теория экономического анали</w:t>
      </w:r>
      <w:r>
        <w:rPr>
          <w:sz w:val="28"/>
          <w:szCs w:val="28"/>
        </w:rPr>
        <w:t>за: Учебник. – М.: ИНФРА-М, 2008</w:t>
      </w:r>
      <w:r w:rsidRPr="0018518B">
        <w:rPr>
          <w:sz w:val="28"/>
          <w:szCs w:val="28"/>
        </w:rPr>
        <w:t>. – 333с. – (Серия «Высшее образование»).</w:t>
      </w:r>
    </w:p>
    <w:p w:rsidR="0018518B" w:rsidRPr="0018518B" w:rsidRDefault="0018518B" w:rsidP="0018518B">
      <w:pPr>
        <w:numPr>
          <w:ilvl w:val="0"/>
          <w:numId w:val="18"/>
        </w:numPr>
        <w:tabs>
          <w:tab w:val="left" w:pos="540"/>
          <w:tab w:val="left" w:pos="1080"/>
        </w:tabs>
        <w:suppressAutoHyphens/>
        <w:spacing w:line="360" w:lineRule="auto"/>
        <w:ind w:left="546" w:hanging="726"/>
        <w:rPr>
          <w:sz w:val="28"/>
          <w:szCs w:val="28"/>
          <w:lang w:eastAsia="ar-SA"/>
        </w:rPr>
      </w:pPr>
      <w:r w:rsidRPr="0018518B">
        <w:rPr>
          <w:sz w:val="28"/>
          <w:szCs w:val="28"/>
        </w:rPr>
        <w:t>Шеремет А.Д., Сайфулин Р.С., Негашев Е.В. Методика финансового анализа. – 3-е изд., пер</w:t>
      </w:r>
      <w:r>
        <w:rPr>
          <w:sz w:val="28"/>
          <w:szCs w:val="28"/>
        </w:rPr>
        <w:t>ераб. и доп. – М.: ИНФРА-М, 2007</w:t>
      </w:r>
      <w:r w:rsidRPr="0018518B">
        <w:rPr>
          <w:sz w:val="28"/>
          <w:szCs w:val="28"/>
        </w:rPr>
        <w:t>. – 208с.</w:t>
      </w:r>
    </w:p>
    <w:p w:rsidR="00E06CE1" w:rsidRPr="00A421D9" w:rsidRDefault="00E06CE1" w:rsidP="00387077">
      <w:pPr>
        <w:numPr>
          <w:ilvl w:val="0"/>
          <w:numId w:val="18"/>
        </w:numPr>
        <w:tabs>
          <w:tab w:val="left" w:pos="540"/>
          <w:tab w:val="left" w:pos="1080"/>
        </w:tabs>
        <w:suppressAutoHyphens/>
        <w:spacing w:line="360" w:lineRule="auto"/>
        <w:ind w:left="546" w:hanging="726"/>
        <w:rPr>
          <w:sz w:val="28"/>
          <w:szCs w:val="28"/>
          <w:lang w:eastAsia="ar-SA"/>
        </w:rPr>
      </w:pPr>
      <w:r w:rsidRPr="00A421D9">
        <w:rPr>
          <w:sz w:val="28"/>
          <w:szCs w:val="28"/>
        </w:rPr>
        <w:t>Экономика и статистика фирм / Под ред. С.Д. Ильенковой. -М.: Финансы и статистика, 2007. -288с.</w:t>
      </w:r>
    </w:p>
    <w:p w:rsidR="0052622F" w:rsidRPr="0018518B" w:rsidRDefault="00E06CE1" w:rsidP="0018518B">
      <w:pPr>
        <w:numPr>
          <w:ilvl w:val="0"/>
          <w:numId w:val="18"/>
        </w:numPr>
        <w:tabs>
          <w:tab w:val="left" w:pos="540"/>
          <w:tab w:val="left" w:pos="1080"/>
        </w:tabs>
        <w:suppressAutoHyphens/>
        <w:spacing w:line="360" w:lineRule="auto"/>
        <w:ind w:left="546" w:hanging="726"/>
        <w:rPr>
          <w:sz w:val="28"/>
          <w:szCs w:val="28"/>
          <w:lang w:eastAsia="ar-SA"/>
        </w:rPr>
      </w:pPr>
      <w:r w:rsidRPr="0018518B">
        <w:rPr>
          <w:sz w:val="28"/>
          <w:szCs w:val="28"/>
        </w:rPr>
        <w:t xml:space="preserve">Экономика предприятия: Учебник / О.И.Волков, Ю.Ф.Елизаров, И.Л.Тихомирова и др.; Под ред. </w:t>
      </w:r>
      <w:r w:rsidR="0052622F" w:rsidRPr="0018518B">
        <w:rPr>
          <w:sz w:val="28"/>
          <w:szCs w:val="28"/>
        </w:rPr>
        <w:t>О.И. Волкова. -М.: ИНФРА-М, 2006</w:t>
      </w:r>
      <w:r w:rsidRPr="0018518B">
        <w:rPr>
          <w:sz w:val="28"/>
          <w:szCs w:val="28"/>
        </w:rPr>
        <w:t>. -520с.</w:t>
      </w:r>
    </w:p>
    <w:p w:rsidR="0052622F" w:rsidRDefault="0052622F" w:rsidP="00F5387E">
      <w:pPr>
        <w:pStyle w:val="HTML"/>
        <w:spacing w:line="360" w:lineRule="auto"/>
        <w:jc w:val="both"/>
        <w:rPr>
          <w:rFonts w:ascii="Times New Roman" w:hAnsi="Times New Roman" w:cs="Times New Roman"/>
          <w:sz w:val="28"/>
          <w:szCs w:val="28"/>
        </w:rPr>
      </w:pPr>
    </w:p>
    <w:p w:rsidR="0052622F" w:rsidRDefault="0052622F" w:rsidP="00F5387E">
      <w:pPr>
        <w:pStyle w:val="HTML"/>
        <w:spacing w:line="360" w:lineRule="auto"/>
        <w:jc w:val="both"/>
        <w:rPr>
          <w:rFonts w:ascii="Times New Roman" w:hAnsi="Times New Roman" w:cs="Times New Roman"/>
          <w:sz w:val="28"/>
          <w:szCs w:val="28"/>
        </w:rPr>
      </w:pPr>
    </w:p>
    <w:p w:rsidR="0052622F" w:rsidRDefault="0052622F" w:rsidP="00F5387E">
      <w:pPr>
        <w:pStyle w:val="HTML"/>
        <w:spacing w:line="360" w:lineRule="auto"/>
        <w:jc w:val="both"/>
        <w:rPr>
          <w:rFonts w:ascii="Times New Roman" w:hAnsi="Times New Roman" w:cs="Times New Roman"/>
          <w:sz w:val="28"/>
          <w:szCs w:val="28"/>
        </w:rPr>
      </w:pPr>
    </w:p>
    <w:p w:rsidR="0052622F" w:rsidRDefault="0052622F" w:rsidP="00F5387E">
      <w:pPr>
        <w:pStyle w:val="HTML"/>
        <w:spacing w:line="360" w:lineRule="auto"/>
        <w:jc w:val="both"/>
        <w:rPr>
          <w:rFonts w:ascii="Times New Roman" w:hAnsi="Times New Roman" w:cs="Times New Roman"/>
          <w:sz w:val="28"/>
          <w:szCs w:val="28"/>
        </w:rPr>
      </w:pPr>
    </w:p>
    <w:p w:rsidR="0052622F" w:rsidRDefault="0052622F" w:rsidP="00F5387E">
      <w:pPr>
        <w:pStyle w:val="HTML"/>
        <w:spacing w:line="360" w:lineRule="auto"/>
        <w:jc w:val="both"/>
        <w:rPr>
          <w:rFonts w:ascii="Times New Roman" w:hAnsi="Times New Roman" w:cs="Times New Roman"/>
          <w:sz w:val="28"/>
          <w:szCs w:val="28"/>
        </w:rPr>
      </w:pPr>
    </w:p>
    <w:p w:rsidR="0052622F" w:rsidRDefault="0052622F" w:rsidP="00F5387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p>
    <w:p w:rsidR="0052622F" w:rsidRDefault="0052622F" w:rsidP="00F5387E">
      <w:pPr>
        <w:pStyle w:val="HTML"/>
        <w:spacing w:line="360" w:lineRule="auto"/>
        <w:jc w:val="both"/>
        <w:rPr>
          <w:rFonts w:ascii="Times New Roman" w:hAnsi="Times New Roman" w:cs="Times New Roman"/>
          <w:sz w:val="28"/>
          <w:szCs w:val="28"/>
        </w:rPr>
      </w:pPr>
    </w:p>
    <w:p w:rsidR="0052622F" w:rsidRDefault="0052622F" w:rsidP="00F5387E">
      <w:pPr>
        <w:pStyle w:val="HTML"/>
        <w:spacing w:line="360" w:lineRule="auto"/>
        <w:jc w:val="both"/>
        <w:rPr>
          <w:rFonts w:ascii="Times New Roman" w:hAnsi="Times New Roman" w:cs="Times New Roman"/>
          <w:sz w:val="28"/>
          <w:szCs w:val="28"/>
        </w:rPr>
      </w:pPr>
    </w:p>
    <w:p w:rsidR="0052622F" w:rsidRDefault="0052622F" w:rsidP="00F5387E">
      <w:pPr>
        <w:pStyle w:val="HTML"/>
        <w:spacing w:line="360" w:lineRule="auto"/>
        <w:jc w:val="both"/>
        <w:rPr>
          <w:rFonts w:ascii="Times New Roman" w:hAnsi="Times New Roman" w:cs="Times New Roman"/>
          <w:sz w:val="28"/>
          <w:szCs w:val="28"/>
        </w:rPr>
      </w:pPr>
    </w:p>
    <w:p w:rsidR="0052622F" w:rsidRDefault="0052622F" w:rsidP="00F5387E">
      <w:pPr>
        <w:pStyle w:val="HTML"/>
        <w:spacing w:line="360" w:lineRule="auto"/>
        <w:jc w:val="both"/>
        <w:rPr>
          <w:rFonts w:ascii="Times New Roman" w:hAnsi="Times New Roman" w:cs="Times New Roman"/>
          <w:sz w:val="28"/>
          <w:szCs w:val="28"/>
        </w:rPr>
      </w:pPr>
    </w:p>
    <w:p w:rsidR="0052622F" w:rsidRDefault="0052622F" w:rsidP="00F5387E">
      <w:pPr>
        <w:pStyle w:val="HTML"/>
        <w:spacing w:line="360" w:lineRule="auto"/>
        <w:jc w:val="both"/>
        <w:rPr>
          <w:rFonts w:ascii="Times New Roman" w:hAnsi="Times New Roman" w:cs="Times New Roman"/>
          <w:sz w:val="28"/>
          <w:szCs w:val="28"/>
        </w:rPr>
      </w:pPr>
    </w:p>
    <w:p w:rsidR="0052622F" w:rsidRDefault="0052622F" w:rsidP="00F5387E">
      <w:pPr>
        <w:pStyle w:val="HTML"/>
        <w:spacing w:line="360" w:lineRule="auto"/>
        <w:jc w:val="both"/>
        <w:rPr>
          <w:rFonts w:ascii="Times New Roman" w:hAnsi="Times New Roman" w:cs="Times New Roman"/>
          <w:sz w:val="28"/>
          <w:szCs w:val="28"/>
        </w:rPr>
      </w:pPr>
    </w:p>
    <w:p w:rsidR="0052622F" w:rsidRDefault="0052622F" w:rsidP="00F5387E">
      <w:pPr>
        <w:pStyle w:val="HTML"/>
        <w:spacing w:line="360" w:lineRule="auto"/>
        <w:jc w:val="both"/>
        <w:rPr>
          <w:rFonts w:ascii="Times New Roman" w:hAnsi="Times New Roman" w:cs="Times New Roman"/>
          <w:sz w:val="28"/>
          <w:szCs w:val="28"/>
        </w:rPr>
      </w:pPr>
    </w:p>
    <w:p w:rsidR="0052622F" w:rsidRDefault="0052622F" w:rsidP="00F5387E">
      <w:pPr>
        <w:pStyle w:val="HTML"/>
        <w:spacing w:line="360" w:lineRule="auto"/>
        <w:jc w:val="both"/>
        <w:rPr>
          <w:rFonts w:ascii="Times New Roman" w:hAnsi="Times New Roman" w:cs="Times New Roman"/>
          <w:sz w:val="28"/>
          <w:szCs w:val="28"/>
        </w:rPr>
      </w:pPr>
    </w:p>
    <w:p w:rsidR="0052622F" w:rsidRDefault="0052622F" w:rsidP="00F5387E">
      <w:pPr>
        <w:pStyle w:val="HTML"/>
        <w:spacing w:line="360" w:lineRule="auto"/>
        <w:jc w:val="both"/>
        <w:rPr>
          <w:rFonts w:ascii="Times New Roman" w:hAnsi="Times New Roman" w:cs="Times New Roman"/>
          <w:sz w:val="28"/>
          <w:szCs w:val="28"/>
        </w:rPr>
      </w:pPr>
    </w:p>
    <w:p w:rsidR="0052622F" w:rsidRDefault="0052622F" w:rsidP="00F5387E">
      <w:pPr>
        <w:pStyle w:val="HTML"/>
        <w:spacing w:line="360" w:lineRule="auto"/>
        <w:jc w:val="both"/>
        <w:rPr>
          <w:rFonts w:ascii="Times New Roman" w:hAnsi="Times New Roman" w:cs="Times New Roman"/>
          <w:sz w:val="28"/>
          <w:szCs w:val="28"/>
        </w:rPr>
      </w:pPr>
    </w:p>
    <w:p w:rsidR="0052622F" w:rsidRDefault="0052622F" w:rsidP="00F5387E">
      <w:pPr>
        <w:pStyle w:val="HTML"/>
        <w:spacing w:line="360" w:lineRule="auto"/>
        <w:jc w:val="both"/>
        <w:rPr>
          <w:rFonts w:ascii="Times New Roman" w:hAnsi="Times New Roman" w:cs="Times New Roman"/>
          <w:sz w:val="28"/>
          <w:szCs w:val="28"/>
        </w:rPr>
      </w:pPr>
    </w:p>
    <w:p w:rsidR="0052622F" w:rsidRPr="0052622F" w:rsidRDefault="0052622F" w:rsidP="0052622F">
      <w:pPr>
        <w:jc w:val="center"/>
        <w:rPr>
          <w:b/>
          <w:sz w:val="96"/>
          <w:szCs w:val="96"/>
        </w:rPr>
      </w:pPr>
      <w:r w:rsidRPr="0052622F">
        <w:rPr>
          <w:b/>
          <w:sz w:val="96"/>
          <w:szCs w:val="96"/>
        </w:rPr>
        <w:t>ПРИЛОЖЕНИЕ</w:t>
      </w:r>
    </w:p>
    <w:p w:rsidR="0052622F" w:rsidRPr="00167913" w:rsidRDefault="0052622F" w:rsidP="00F5387E">
      <w:pPr>
        <w:pStyle w:val="HTML"/>
        <w:spacing w:line="360" w:lineRule="auto"/>
        <w:jc w:val="both"/>
        <w:rPr>
          <w:rFonts w:ascii="Times New Roman" w:hAnsi="Times New Roman" w:cs="Times New Roman"/>
          <w:sz w:val="28"/>
          <w:szCs w:val="28"/>
        </w:rPr>
      </w:pPr>
      <w:bookmarkStart w:id="7" w:name="_GoBack"/>
      <w:bookmarkEnd w:id="7"/>
    </w:p>
    <w:sectPr w:rsidR="0052622F" w:rsidRPr="00167913" w:rsidSect="009033A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040" w:rsidRDefault="00F46040" w:rsidP="003D5429">
      <w:r>
        <w:separator/>
      </w:r>
    </w:p>
  </w:endnote>
  <w:endnote w:type="continuationSeparator" w:id="0">
    <w:p w:rsidR="00F46040" w:rsidRDefault="00F46040" w:rsidP="003D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040" w:rsidRDefault="00F46040" w:rsidP="003D5429">
      <w:r>
        <w:separator/>
      </w:r>
    </w:p>
  </w:footnote>
  <w:footnote w:type="continuationSeparator" w:id="0">
    <w:p w:rsidR="00F46040" w:rsidRDefault="00F46040" w:rsidP="003D5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077" w:rsidRDefault="00387077" w:rsidP="00923E0B">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387077" w:rsidRDefault="00387077" w:rsidP="009033A3">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077" w:rsidRDefault="00387077" w:rsidP="00923E0B">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5D17BF">
      <w:rPr>
        <w:rStyle w:val="ad"/>
        <w:noProof/>
      </w:rPr>
      <w:t>1</w:t>
    </w:r>
    <w:r>
      <w:rPr>
        <w:rStyle w:val="ad"/>
      </w:rPr>
      <w:fldChar w:fldCharType="end"/>
    </w:r>
  </w:p>
  <w:p w:rsidR="00387077" w:rsidRDefault="00387077" w:rsidP="009033A3">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5467A"/>
    <w:multiLevelType w:val="hybridMultilevel"/>
    <w:tmpl w:val="DFCE5D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2D36279"/>
    <w:multiLevelType w:val="hybridMultilevel"/>
    <w:tmpl w:val="0D1C55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68513BD"/>
    <w:multiLevelType w:val="multilevel"/>
    <w:tmpl w:val="C6BA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B56803"/>
    <w:multiLevelType w:val="hybridMultilevel"/>
    <w:tmpl w:val="0CC8B6CA"/>
    <w:lvl w:ilvl="0" w:tplc="B1660C8C">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262104ED"/>
    <w:multiLevelType w:val="hybridMultilevel"/>
    <w:tmpl w:val="6856437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A860FBB"/>
    <w:multiLevelType w:val="singleLevel"/>
    <w:tmpl w:val="97F64E76"/>
    <w:lvl w:ilvl="0">
      <w:start w:val="1"/>
      <w:numFmt w:val="decimal"/>
      <w:lvlText w:val="%1. "/>
      <w:legacy w:legacy="1" w:legacySpace="0" w:legacyIndent="283"/>
      <w:lvlJc w:val="left"/>
      <w:pPr>
        <w:ind w:left="283" w:hanging="283"/>
      </w:pPr>
      <w:rPr>
        <w:b w:val="0"/>
        <w:i w:val="0"/>
        <w:sz w:val="28"/>
      </w:rPr>
    </w:lvl>
  </w:abstractNum>
  <w:abstractNum w:abstractNumId="6">
    <w:nsid w:val="30A43244"/>
    <w:multiLevelType w:val="hybridMultilevel"/>
    <w:tmpl w:val="2222E6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F640DC"/>
    <w:multiLevelType w:val="multilevel"/>
    <w:tmpl w:val="3FCA72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8B23D53"/>
    <w:multiLevelType w:val="multilevel"/>
    <w:tmpl w:val="E2B4B2A0"/>
    <w:lvl w:ilvl="0">
      <w:start w:val="1"/>
      <w:numFmt w:val="decimal"/>
      <w:lvlText w:val="%1."/>
      <w:lvlJc w:val="left"/>
      <w:pPr>
        <w:tabs>
          <w:tab w:val="num" w:pos="720"/>
        </w:tabs>
        <w:ind w:left="720" w:hanging="360"/>
      </w:pPr>
    </w:lvl>
    <w:lvl w:ilvl="1">
      <w:start w:val="65535"/>
      <w:numFmt w:val="bullet"/>
      <w:lvlText w:val=""/>
      <w:lvlJc w:val="left"/>
      <w:pPr>
        <w:tabs>
          <w:tab w:val="num" w:pos="1080"/>
        </w:tabs>
        <w:ind w:left="1080" w:firstLine="0"/>
      </w:pPr>
      <w:rPr>
        <w:rFonts w:ascii="Symbol" w:hAnsi="Symbol" w:hint="default"/>
        <w:b/>
        <w:i w:val="0"/>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353B6B"/>
    <w:multiLevelType w:val="multilevel"/>
    <w:tmpl w:val="6FFC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2D4D01"/>
    <w:multiLevelType w:val="hybridMultilevel"/>
    <w:tmpl w:val="BC92BB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8147DD8"/>
    <w:multiLevelType w:val="hybridMultilevel"/>
    <w:tmpl w:val="B7F0EDC8"/>
    <w:lvl w:ilvl="0" w:tplc="0419000F">
      <w:start w:val="1"/>
      <w:numFmt w:val="decimal"/>
      <w:lvlText w:val="%1."/>
      <w:lvlJc w:val="left"/>
      <w:pPr>
        <w:tabs>
          <w:tab w:val="num" w:pos="720"/>
        </w:tabs>
        <w:ind w:left="720" w:hanging="360"/>
      </w:pPr>
    </w:lvl>
    <w:lvl w:ilvl="1" w:tplc="B90A6494">
      <w:start w:val="65535"/>
      <w:numFmt w:val="bullet"/>
      <w:lvlText w:val=""/>
      <w:lvlJc w:val="left"/>
      <w:pPr>
        <w:tabs>
          <w:tab w:val="num" w:pos="1080"/>
        </w:tabs>
        <w:ind w:left="1080" w:firstLine="0"/>
      </w:pPr>
      <w:rPr>
        <w:rFonts w:ascii="Symbol" w:hAnsi="Symbol" w:hint="default"/>
        <w:b/>
        <w:i w:val="0"/>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9C66BDF"/>
    <w:multiLevelType w:val="multilevel"/>
    <w:tmpl w:val="0FDC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745CD9"/>
    <w:multiLevelType w:val="multilevel"/>
    <w:tmpl w:val="62AC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7F4390"/>
    <w:multiLevelType w:val="hybridMultilevel"/>
    <w:tmpl w:val="C13CAF70"/>
    <w:lvl w:ilvl="0" w:tplc="22407252">
      <w:start w:val="1"/>
      <w:numFmt w:val="decimal"/>
      <w:lvlText w:val="%1."/>
      <w:lvlJc w:val="left"/>
      <w:pPr>
        <w:tabs>
          <w:tab w:val="num" w:pos="1474"/>
        </w:tabs>
        <w:ind w:left="1474" w:hanging="360"/>
      </w:pPr>
      <w:rPr>
        <w:rFonts w:hint="default"/>
      </w:rPr>
    </w:lvl>
    <w:lvl w:ilvl="1" w:tplc="B90A6494">
      <w:start w:val="65535"/>
      <w:numFmt w:val="bullet"/>
      <w:lvlText w:val=""/>
      <w:lvlJc w:val="left"/>
      <w:pPr>
        <w:tabs>
          <w:tab w:val="num" w:pos="1789"/>
        </w:tabs>
        <w:ind w:left="1789" w:firstLine="0"/>
      </w:pPr>
      <w:rPr>
        <w:rFonts w:ascii="Symbol" w:hAnsi="Symbol" w:hint="default"/>
        <w:b/>
        <w:i w:val="0"/>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5561446F"/>
    <w:multiLevelType w:val="hybridMultilevel"/>
    <w:tmpl w:val="484CF0D2"/>
    <w:lvl w:ilvl="0" w:tplc="B90A6494">
      <w:start w:val="65535"/>
      <w:numFmt w:val="bullet"/>
      <w:lvlText w:val=""/>
      <w:lvlJc w:val="left"/>
      <w:pPr>
        <w:tabs>
          <w:tab w:val="num" w:pos="0"/>
        </w:tabs>
        <w:ind w:left="0" w:firstLine="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5B0085F"/>
    <w:multiLevelType w:val="hybridMultilevel"/>
    <w:tmpl w:val="A2D08FBE"/>
    <w:lvl w:ilvl="0" w:tplc="B1660C8C">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5B2D0BAD"/>
    <w:multiLevelType w:val="hybridMultilevel"/>
    <w:tmpl w:val="3BE048B4"/>
    <w:lvl w:ilvl="0" w:tplc="2C2859DA">
      <w:start w:val="1"/>
      <w:numFmt w:val="decimal"/>
      <w:lvlText w:val="%1."/>
      <w:lvlJc w:val="left"/>
      <w:pPr>
        <w:tabs>
          <w:tab w:val="num" w:pos="397"/>
        </w:tabs>
        <w:ind w:left="397" w:hanging="39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5C61414A"/>
    <w:multiLevelType w:val="hybridMultilevel"/>
    <w:tmpl w:val="0B40EA6A"/>
    <w:lvl w:ilvl="0" w:tplc="B90A6494">
      <w:start w:val="65535"/>
      <w:numFmt w:val="bullet"/>
      <w:lvlText w:val=""/>
      <w:lvlJc w:val="left"/>
      <w:pPr>
        <w:tabs>
          <w:tab w:val="num" w:pos="0"/>
        </w:tabs>
        <w:ind w:left="0" w:firstLine="0"/>
      </w:pPr>
      <w:rPr>
        <w:rFonts w:ascii="Symbol" w:hAnsi="Symbol" w:hint="default"/>
        <w:b/>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2A0617A"/>
    <w:multiLevelType w:val="hybridMultilevel"/>
    <w:tmpl w:val="C67E4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63D01C7"/>
    <w:multiLevelType w:val="hybridMultilevel"/>
    <w:tmpl w:val="23865196"/>
    <w:lvl w:ilvl="0" w:tplc="22407252">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1">
    <w:nsid w:val="6CD33594"/>
    <w:multiLevelType w:val="hybridMultilevel"/>
    <w:tmpl w:val="B7F6FC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12E3DD7"/>
    <w:multiLevelType w:val="hybridMultilevel"/>
    <w:tmpl w:val="40F43C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9C259B0"/>
    <w:multiLevelType w:val="hybridMultilevel"/>
    <w:tmpl w:val="E2F0A37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3"/>
  </w:num>
  <w:num w:numId="2">
    <w:abstractNumId w:val="12"/>
  </w:num>
  <w:num w:numId="3">
    <w:abstractNumId w:val="6"/>
  </w:num>
  <w:num w:numId="4">
    <w:abstractNumId w:val="11"/>
  </w:num>
  <w:num w:numId="5">
    <w:abstractNumId w:val="7"/>
  </w:num>
  <w:num w:numId="6">
    <w:abstractNumId w:val="8"/>
  </w:num>
  <w:num w:numId="7">
    <w:abstractNumId w:val="1"/>
  </w:num>
  <w:num w:numId="8">
    <w:abstractNumId w:val="10"/>
  </w:num>
  <w:num w:numId="9">
    <w:abstractNumId w:val="22"/>
  </w:num>
  <w:num w:numId="10">
    <w:abstractNumId w:val="0"/>
  </w:num>
  <w:num w:numId="11">
    <w:abstractNumId w:val="20"/>
  </w:num>
  <w:num w:numId="12">
    <w:abstractNumId w:val="9"/>
  </w:num>
  <w:num w:numId="13">
    <w:abstractNumId w:val="18"/>
  </w:num>
  <w:num w:numId="14">
    <w:abstractNumId w:val="16"/>
  </w:num>
  <w:num w:numId="15">
    <w:abstractNumId w:val="3"/>
  </w:num>
  <w:num w:numId="16">
    <w:abstractNumId w:val="14"/>
  </w:num>
  <w:num w:numId="17">
    <w:abstractNumId w:val="2"/>
  </w:num>
  <w:num w:numId="18">
    <w:abstractNumId w:val="4"/>
  </w:num>
  <w:num w:numId="19">
    <w:abstractNumId w:val="19"/>
  </w:num>
  <w:num w:numId="20">
    <w:abstractNumId w:val="21"/>
  </w:num>
  <w:num w:numId="21">
    <w:abstractNumId w:val="23"/>
  </w:num>
  <w:num w:numId="22">
    <w:abstractNumId w:val="15"/>
  </w:num>
  <w:num w:numId="23">
    <w:abstractNumId w:val="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B3E"/>
    <w:rsid w:val="00027838"/>
    <w:rsid w:val="00037310"/>
    <w:rsid w:val="00044A38"/>
    <w:rsid w:val="000D1FB8"/>
    <w:rsid w:val="000E2F06"/>
    <w:rsid w:val="000F55C9"/>
    <w:rsid w:val="00103A6A"/>
    <w:rsid w:val="00167913"/>
    <w:rsid w:val="0018518B"/>
    <w:rsid w:val="001C1918"/>
    <w:rsid w:val="001E1161"/>
    <w:rsid w:val="00221F6F"/>
    <w:rsid w:val="00245224"/>
    <w:rsid w:val="00257514"/>
    <w:rsid w:val="00257BD4"/>
    <w:rsid w:val="00275E4D"/>
    <w:rsid w:val="002B4F1B"/>
    <w:rsid w:val="002D64D1"/>
    <w:rsid w:val="002E3195"/>
    <w:rsid w:val="00303441"/>
    <w:rsid w:val="00322E99"/>
    <w:rsid w:val="00352F67"/>
    <w:rsid w:val="00367F06"/>
    <w:rsid w:val="0038665D"/>
    <w:rsid w:val="00387077"/>
    <w:rsid w:val="003A36E2"/>
    <w:rsid w:val="003B3EB8"/>
    <w:rsid w:val="003D5429"/>
    <w:rsid w:val="003F124F"/>
    <w:rsid w:val="00410B5C"/>
    <w:rsid w:val="00422BB5"/>
    <w:rsid w:val="004407C8"/>
    <w:rsid w:val="004446A3"/>
    <w:rsid w:val="00460A93"/>
    <w:rsid w:val="00485E0A"/>
    <w:rsid w:val="004D4D11"/>
    <w:rsid w:val="004E27A6"/>
    <w:rsid w:val="004F04FF"/>
    <w:rsid w:val="00512EA9"/>
    <w:rsid w:val="0052622F"/>
    <w:rsid w:val="005405CA"/>
    <w:rsid w:val="00567727"/>
    <w:rsid w:val="00581856"/>
    <w:rsid w:val="005848A6"/>
    <w:rsid w:val="005C79AF"/>
    <w:rsid w:val="005D17BF"/>
    <w:rsid w:val="005D2BD7"/>
    <w:rsid w:val="005F3B7E"/>
    <w:rsid w:val="005F7873"/>
    <w:rsid w:val="006270BF"/>
    <w:rsid w:val="00645FB2"/>
    <w:rsid w:val="0065179A"/>
    <w:rsid w:val="00670517"/>
    <w:rsid w:val="00676812"/>
    <w:rsid w:val="00690BA1"/>
    <w:rsid w:val="006A5AF7"/>
    <w:rsid w:val="006B4C55"/>
    <w:rsid w:val="006E6704"/>
    <w:rsid w:val="007044BE"/>
    <w:rsid w:val="00747B1D"/>
    <w:rsid w:val="00760A66"/>
    <w:rsid w:val="00797623"/>
    <w:rsid w:val="007A6DDC"/>
    <w:rsid w:val="007D5AE6"/>
    <w:rsid w:val="007E1BDE"/>
    <w:rsid w:val="008143BB"/>
    <w:rsid w:val="00855C6B"/>
    <w:rsid w:val="00864C71"/>
    <w:rsid w:val="00872E66"/>
    <w:rsid w:val="008874FA"/>
    <w:rsid w:val="008A31EA"/>
    <w:rsid w:val="008B3549"/>
    <w:rsid w:val="008C4B2D"/>
    <w:rsid w:val="008F0D2B"/>
    <w:rsid w:val="009033A3"/>
    <w:rsid w:val="00914FBF"/>
    <w:rsid w:val="00923E0B"/>
    <w:rsid w:val="00926794"/>
    <w:rsid w:val="00935623"/>
    <w:rsid w:val="00935F90"/>
    <w:rsid w:val="00943074"/>
    <w:rsid w:val="00965BE4"/>
    <w:rsid w:val="00987BAD"/>
    <w:rsid w:val="009A0E55"/>
    <w:rsid w:val="009A5B9F"/>
    <w:rsid w:val="009C1032"/>
    <w:rsid w:val="009F021C"/>
    <w:rsid w:val="009F559A"/>
    <w:rsid w:val="00A066E4"/>
    <w:rsid w:val="00A2253B"/>
    <w:rsid w:val="00A42657"/>
    <w:rsid w:val="00A44920"/>
    <w:rsid w:val="00A44CFC"/>
    <w:rsid w:val="00A73C4B"/>
    <w:rsid w:val="00A84C0A"/>
    <w:rsid w:val="00AA0DA0"/>
    <w:rsid w:val="00AA55B3"/>
    <w:rsid w:val="00AB7136"/>
    <w:rsid w:val="00AE7D24"/>
    <w:rsid w:val="00B26803"/>
    <w:rsid w:val="00B3650D"/>
    <w:rsid w:val="00B50392"/>
    <w:rsid w:val="00BC43E5"/>
    <w:rsid w:val="00C02DD4"/>
    <w:rsid w:val="00C3558A"/>
    <w:rsid w:val="00C40801"/>
    <w:rsid w:val="00C61437"/>
    <w:rsid w:val="00C67B3E"/>
    <w:rsid w:val="00C75D7E"/>
    <w:rsid w:val="00C8459B"/>
    <w:rsid w:val="00C95D7A"/>
    <w:rsid w:val="00CA063C"/>
    <w:rsid w:val="00CA1949"/>
    <w:rsid w:val="00D23FA1"/>
    <w:rsid w:val="00D2654B"/>
    <w:rsid w:val="00D44685"/>
    <w:rsid w:val="00D463E7"/>
    <w:rsid w:val="00D67DEA"/>
    <w:rsid w:val="00D74D1D"/>
    <w:rsid w:val="00D91EA5"/>
    <w:rsid w:val="00D93942"/>
    <w:rsid w:val="00DB3614"/>
    <w:rsid w:val="00DB74ED"/>
    <w:rsid w:val="00DE1A0E"/>
    <w:rsid w:val="00E06CE1"/>
    <w:rsid w:val="00E20339"/>
    <w:rsid w:val="00E636EE"/>
    <w:rsid w:val="00EA602F"/>
    <w:rsid w:val="00EB18FE"/>
    <w:rsid w:val="00EC0532"/>
    <w:rsid w:val="00EC07B2"/>
    <w:rsid w:val="00ED24DB"/>
    <w:rsid w:val="00EE1228"/>
    <w:rsid w:val="00EE1A63"/>
    <w:rsid w:val="00EF1163"/>
    <w:rsid w:val="00F07D4B"/>
    <w:rsid w:val="00F16FBD"/>
    <w:rsid w:val="00F23402"/>
    <w:rsid w:val="00F45E86"/>
    <w:rsid w:val="00F46040"/>
    <w:rsid w:val="00F5387E"/>
    <w:rsid w:val="00F8415B"/>
    <w:rsid w:val="00F852EB"/>
    <w:rsid w:val="00F86505"/>
    <w:rsid w:val="00FC7C25"/>
    <w:rsid w:val="00FD6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38"/>
    <o:shapelayout v:ext="edit">
      <o:idmap v:ext="edit" data="1"/>
    </o:shapelayout>
  </w:shapeDefaults>
  <w:decimalSymbol w:val=","/>
  <w:listSeparator w:val=";"/>
  <w15:chartTrackingRefBased/>
  <w15:docId w15:val="{C50BA473-ECDE-4A7C-AAC4-15F3DF76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50392"/>
    <w:pPr>
      <w:spacing w:before="100" w:beforeAutospacing="1" w:after="100" w:afterAutospacing="1"/>
    </w:pPr>
  </w:style>
  <w:style w:type="paragraph" w:styleId="a4">
    <w:name w:val="Body Text Indent"/>
    <w:basedOn w:val="a"/>
    <w:rsid w:val="00EC07B2"/>
    <w:pPr>
      <w:widowControl w:val="0"/>
      <w:autoSpaceDE w:val="0"/>
      <w:autoSpaceDN w:val="0"/>
      <w:adjustRightInd w:val="0"/>
      <w:spacing w:line="360" w:lineRule="auto"/>
      <w:ind w:firstLine="709"/>
      <w:jc w:val="center"/>
    </w:pPr>
    <w:rPr>
      <w:sz w:val="28"/>
      <w:szCs w:val="20"/>
    </w:rPr>
  </w:style>
  <w:style w:type="character" w:styleId="a5">
    <w:name w:val="Strong"/>
    <w:basedOn w:val="a0"/>
    <w:qFormat/>
    <w:rsid w:val="00CA063C"/>
    <w:rPr>
      <w:b/>
      <w:bCs/>
    </w:rPr>
  </w:style>
  <w:style w:type="character" w:styleId="a6">
    <w:name w:val="Hyperlink"/>
    <w:basedOn w:val="a0"/>
    <w:rsid w:val="00CA063C"/>
    <w:rPr>
      <w:color w:val="0000FF"/>
      <w:u w:val="single"/>
    </w:rPr>
  </w:style>
  <w:style w:type="table" w:styleId="a7">
    <w:name w:val="Table Grid"/>
    <w:basedOn w:val="a1"/>
    <w:rsid w:val="005F7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Обычный текст"/>
    <w:basedOn w:val="a"/>
    <w:rsid w:val="00245224"/>
    <w:pPr>
      <w:suppressAutoHyphens/>
      <w:ind w:left="284" w:hanging="284"/>
      <w:jc w:val="both"/>
    </w:pPr>
    <w:rPr>
      <w:szCs w:val="20"/>
    </w:rPr>
  </w:style>
  <w:style w:type="paragraph" w:styleId="HTML">
    <w:name w:val="HTML Preformatted"/>
    <w:basedOn w:val="a"/>
    <w:rsid w:val="00F53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9">
    <w:name w:val="footer"/>
    <w:basedOn w:val="a"/>
    <w:link w:val="aa"/>
    <w:semiHidden/>
    <w:rsid w:val="008874FA"/>
    <w:pPr>
      <w:tabs>
        <w:tab w:val="center" w:pos="4677"/>
        <w:tab w:val="right" w:pos="9355"/>
      </w:tabs>
    </w:pPr>
    <w:rPr>
      <w:rFonts w:ascii="Calibri" w:hAnsi="Calibri"/>
      <w:sz w:val="22"/>
      <w:szCs w:val="22"/>
    </w:rPr>
  </w:style>
  <w:style w:type="character" w:customStyle="1" w:styleId="aa">
    <w:name w:val="Нижній колонтитул Знак"/>
    <w:basedOn w:val="a0"/>
    <w:link w:val="a9"/>
    <w:semiHidden/>
    <w:locked/>
    <w:rsid w:val="008874FA"/>
    <w:rPr>
      <w:rFonts w:ascii="Calibri" w:hAnsi="Calibri"/>
      <w:sz w:val="22"/>
      <w:szCs w:val="22"/>
      <w:lang w:val="ru-RU" w:eastAsia="ru-RU" w:bidi="ar-SA"/>
    </w:rPr>
  </w:style>
  <w:style w:type="paragraph" w:customStyle="1" w:styleId="ab">
    <w:name w:val="Стиль"/>
    <w:rsid w:val="00E06CE1"/>
    <w:pPr>
      <w:widowControl w:val="0"/>
      <w:autoSpaceDE w:val="0"/>
      <w:autoSpaceDN w:val="0"/>
      <w:adjustRightInd w:val="0"/>
    </w:pPr>
    <w:rPr>
      <w:rFonts w:ascii="Arial" w:hAnsi="Arial" w:cs="Arial"/>
      <w:sz w:val="24"/>
      <w:szCs w:val="24"/>
    </w:rPr>
  </w:style>
  <w:style w:type="paragraph" w:styleId="ac">
    <w:name w:val="header"/>
    <w:basedOn w:val="a"/>
    <w:rsid w:val="009033A3"/>
    <w:pPr>
      <w:tabs>
        <w:tab w:val="center" w:pos="4677"/>
        <w:tab w:val="right" w:pos="9355"/>
      </w:tabs>
    </w:pPr>
  </w:style>
  <w:style w:type="character" w:styleId="ad">
    <w:name w:val="page number"/>
    <w:basedOn w:val="a0"/>
    <w:rsid w:val="009033A3"/>
  </w:style>
  <w:style w:type="paragraph" w:customStyle="1" w:styleId="1">
    <w:name w:val="Знак Знак Знак1 Знак Знак Знак Знак Знак Знак Знак"/>
    <w:basedOn w:val="a"/>
    <w:autoRedefine/>
    <w:rsid w:val="00AA0DA0"/>
    <w:pPr>
      <w:spacing w:after="160" w:line="240" w:lineRule="exact"/>
    </w:pPr>
    <w:rPr>
      <w:rFonts w:eastAsia="SimSun"/>
      <w:b/>
      <w:sz w:val="28"/>
      <w:lang w:val="en-US" w:eastAsia="en-US"/>
    </w:rPr>
  </w:style>
  <w:style w:type="paragraph" w:styleId="2">
    <w:name w:val="Body Text Indent 2"/>
    <w:basedOn w:val="a"/>
    <w:rsid w:val="00257514"/>
    <w:pPr>
      <w:spacing w:after="120" w:line="480" w:lineRule="auto"/>
      <w:ind w:left="283"/>
    </w:pPr>
  </w:style>
  <w:style w:type="paragraph" w:styleId="ae">
    <w:name w:val="Body Text"/>
    <w:basedOn w:val="a"/>
    <w:rsid w:val="00A73C4B"/>
    <w:pPr>
      <w:spacing w:after="120"/>
    </w:pPr>
  </w:style>
  <w:style w:type="paragraph" w:styleId="3">
    <w:name w:val="Body Text Indent 3"/>
    <w:basedOn w:val="a"/>
    <w:rsid w:val="00387077"/>
    <w:pPr>
      <w:spacing w:after="120"/>
      <w:ind w:left="283"/>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25362">
      <w:bodyDiv w:val="1"/>
      <w:marLeft w:val="0"/>
      <w:marRight w:val="0"/>
      <w:marTop w:val="0"/>
      <w:marBottom w:val="0"/>
      <w:divBdr>
        <w:top w:val="none" w:sz="0" w:space="0" w:color="auto"/>
        <w:left w:val="none" w:sz="0" w:space="0" w:color="auto"/>
        <w:bottom w:val="none" w:sz="0" w:space="0" w:color="auto"/>
        <w:right w:val="none" w:sz="0" w:space="0" w:color="auto"/>
      </w:divBdr>
    </w:div>
    <w:div w:id="179392393">
      <w:bodyDiv w:val="1"/>
      <w:marLeft w:val="0"/>
      <w:marRight w:val="0"/>
      <w:marTop w:val="0"/>
      <w:marBottom w:val="0"/>
      <w:divBdr>
        <w:top w:val="none" w:sz="0" w:space="0" w:color="auto"/>
        <w:left w:val="none" w:sz="0" w:space="0" w:color="auto"/>
        <w:bottom w:val="none" w:sz="0" w:space="0" w:color="auto"/>
        <w:right w:val="none" w:sz="0" w:space="0" w:color="auto"/>
      </w:divBdr>
    </w:div>
    <w:div w:id="216547994">
      <w:bodyDiv w:val="1"/>
      <w:marLeft w:val="0"/>
      <w:marRight w:val="0"/>
      <w:marTop w:val="0"/>
      <w:marBottom w:val="0"/>
      <w:divBdr>
        <w:top w:val="none" w:sz="0" w:space="0" w:color="auto"/>
        <w:left w:val="none" w:sz="0" w:space="0" w:color="auto"/>
        <w:bottom w:val="none" w:sz="0" w:space="0" w:color="auto"/>
        <w:right w:val="none" w:sz="0" w:space="0" w:color="auto"/>
      </w:divBdr>
    </w:div>
    <w:div w:id="297420305">
      <w:bodyDiv w:val="1"/>
      <w:marLeft w:val="0"/>
      <w:marRight w:val="0"/>
      <w:marTop w:val="0"/>
      <w:marBottom w:val="0"/>
      <w:divBdr>
        <w:top w:val="none" w:sz="0" w:space="0" w:color="auto"/>
        <w:left w:val="none" w:sz="0" w:space="0" w:color="auto"/>
        <w:bottom w:val="none" w:sz="0" w:space="0" w:color="auto"/>
        <w:right w:val="none" w:sz="0" w:space="0" w:color="auto"/>
      </w:divBdr>
    </w:div>
    <w:div w:id="524834701">
      <w:bodyDiv w:val="1"/>
      <w:marLeft w:val="0"/>
      <w:marRight w:val="0"/>
      <w:marTop w:val="0"/>
      <w:marBottom w:val="0"/>
      <w:divBdr>
        <w:top w:val="none" w:sz="0" w:space="0" w:color="auto"/>
        <w:left w:val="none" w:sz="0" w:space="0" w:color="auto"/>
        <w:bottom w:val="none" w:sz="0" w:space="0" w:color="auto"/>
        <w:right w:val="none" w:sz="0" w:space="0" w:color="auto"/>
      </w:divBdr>
    </w:div>
    <w:div w:id="747459231">
      <w:bodyDiv w:val="1"/>
      <w:marLeft w:val="0"/>
      <w:marRight w:val="0"/>
      <w:marTop w:val="0"/>
      <w:marBottom w:val="0"/>
      <w:divBdr>
        <w:top w:val="none" w:sz="0" w:space="0" w:color="auto"/>
        <w:left w:val="none" w:sz="0" w:space="0" w:color="auto"/>
        <w:bottom w:val="none" w:sz="0" w:space="0" w:color="auto"/>
        <w:right w:val="none" w:sz="0" w:space="0" w:color="auto"/>
      </w:divBdr>
    </w:div>
    <w:div w:id="784933577">
      <w:bodyDiv w:val="1"/>
      <w:marLeft w:val="0"/>
      <w:marRight w:val="0"/>
      <w:marTop w:val="0"/>
      <w:marBottom w:val="0"/>
      <w:divBdr>
        <w:top w:val="none" w:sz="0" w:space="0" w:color="auto"/>
        <w:left w:val="none" w:sz="0" w:space="0" w:color="auto"/>
        <w:bottom w:val="none" w:sz="0" w:space="0" w:color="auto"/>
        <w:right w:val="none" w:sz="0" w:space="0" w:color="auto"/>
      </w:divBdr>
    </w:div>
    <w:div w:id="833496674">
      <w:bodyDiv w:val="1"/>
      <w:marLeft w:val="0"/>
      <w:marRight w:val="0"/>
      <w:marTop w:val="0"/>
      <w:marBottom w:val="0"/>
      <w:divBdr>
        <w:top w:val="none" w:sz="0" w:space="0" w:color="auto"/>
        <w:left w:val="none" w:sz="0" w:space="0" w:color="auto"/>
        <w:bottom w:val="none" w:sz="0" w:space="0" w:color="auto"/>
        <w:right w:val="none" w:sz="0" w:space="0" w:color="auto"/>
      </w:divBdr>
    </w:div>
    <w:div w:id="854657877">
      <w:bodyDiv w:val="1"/>
      <w:marLeft w:val="0"/>
      <w:marRight w:val="0"/>
      <w:marTop w:val="0"/>
      <w:marBottom w:val="0"/>
      <w:divBdr>
        <w:top w:val="none" w:sz="0" w:space="0" w:color="auto"/>
        <w:left w:val="none" w:sz="0" w:space="0" w:color="auto"/>
        <w:bottom w:val="none" w:sz="0" w:space="0" w:color="auto"/>
        <w:right w:val="none" w:sz="0" w:space="0" w:color="auto"/>
      </w:divBdr>
    </w:div>
    <w:div w:id="1125661793">
      <w:bodyDiv w:val="1"/>
      <w:marLeft w:val="0"/>
      <w:marRight w:val="0"/>
      <w:marTop w:val="0"/>
      <w:marBottom w:val="0"/>
      <w:divBdr>
        <w:top w:val="none" w:sz="0" w:space="0" w:color="auto"/>
        <w:left w:val="none" w:sz="0" w:space="0" w:color="auto"/>
        <w:bottom w:val="none" w:sz="0" w:space="0" w:color="auto"/>
        <w:right w:val="none" w:sz="0" w:space="0" w:color="auto"/>
      </w:divBdr>
    </w:div>
    <w:div w:id="1310162457">
      <w:bodyDiv w:val="1"/>
      <w:marLeft w:val="0"/>
      <w:marRight w:val="0"/>
      <w:marTop w:val="0"/>
      <w:marBottom w:val="0"/>
      <w:divBdr>
        <w:top w:val="none" w:sz="0" w:space="0" w:color="auto"/>
        <w:left w:val="none" w:sz="0" w:space="0" w:color="auto"/>
        <w:bottom w:val="none" w:sz="0" w:space="0" w:color="auto"/>
        <w:right w:val="none" w:sz="0" w:space="0" w:color="auto"/>
      </w:divBdr>
    </w:div>
    <w:div w:id="1386218779">
      <w:bodyDiv w:val="1"/>
      <w:marLeft w:val="0"/>
      <w:marRight w:val="0"/>
      <w:marTop w:val="0"/>
      <w:marBottom w:val="0"/>
      <w:divBdr>
        <w:top w:val="none" w:sz="0" w:space="0" w:color="auto"/>
        <w:left w:val="none" w:sz="0" w:space="0" w:color="auto"/>
        <w:bottom w:val="none" w:sz="0" w:space="0" w:color="auto"/>
        <w:right w:val="none" w:sz="0" w:space="0" w:color="auto"/>
      </w:divBdr>
    </w:div>
    <w:div w:id="1427265873">
      <w:bodyDiv w:val="1"/>
      <w:marLeft w:val="0"/>
      <w:marRight w:val="0"/>
      <w:marTop w:val="0"/>
      <w:marBottom w:val="0"/>
      <w:divBdr>
        <w:top w:val="none" w:sz="0" w:space="0" w:color="auto"/>
        <w:left w:val="none" w:sz="0" w:space="0" w:color="auto"/>
        <w:bottom w:val="none" w:sz="0" w:space="0" w:color="auto"/>
        <w:right w:val="none" w:sz="0" w:space="0" w:color="auto"/>
      </w:divBdr>
    </w:div>
    <w:div w:id="1440904827">
      <w:bodyDiv w:val="1"/>
      <w:marLeft w:val="0"/>
      <w:marRight w:val="0"/>
      <w:marTop w:val="0"/>
      <w:marBottom w:val="0"/>
      <w:divBdr>
        <w:top w:val="none" w:sz="0" w:space="0" w:color="auto"/>
        <w:left w:val="none" w:sz="0" w:space="0" w:color="auto"/>
        <w:bottom w:val="none" w:sz="0" w:space="0" w:color="auto"/>
        <w:right w:val="none" w:sz="0" w:space="0" w:color="auto"/>
      </w:divBdr>
    </w:div>
    <w:div w:id="1623220068">
      <w:bodyDiv w:val="1"/>
      <w:marLeft w:val="0"/>
      <w:marRight w:val="0"/>
      <w:marTop w:val="0"/>
      <w:marBottom w:val="0"/>
      <w:divBdr>
        <w:top w:val="none" w:sz="0" w:space="0" w:color="auto"/>
        <w:left w:val="none" w:sz="0" w:space="0" w:color="auto"/>
        <w:bottom w:val="none" w:sz="0" w:space="0" w:color="auto"/>
        <w:right w:val="none" w:sz="0" w:space="0" w:color="auto"/>
      </w:divBdr>
    </w:div>
    <w:div w:id="2003656458">
      <w:bodyDiv w:val="1"/>
      <w:marLeft w:val="0"/>
      <w:marRight w:val="0"/>
      <w:marTop w:val="0"/>
      <w:marBottom w:val="0"/>
      <w:divBdr>
        <w:top w:val="none" w:sz="0" w:space="0" w:color="auto"/>
        <w:left w:val="none" w:sz="0" w:space="0" w:color="auto"/>
        <w:bottom w:val="none" w:sz="0" w:space="0" w:color="auto"/>
        <w:right w:val="none" w:sz="0" w:space="0" w:color="auto"/>
      </w:divBdr>
    </w:div>
    <w:div w:id="211459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17189</Words>
  <Characters>97978</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ТИТУЛЬНИК</vt:lpstr>
    </vt:vector>
  </TitlesOfParts>
  <Company>Организация</Company>
  <LinksUpToDate>false</LinksUpToDate>
  <CharactersWithSpaces>114938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ТИТУЛЬНИК</dc:title>
  <dc:subject/>
  <dc:creator>Admin</dc:creator>
  <cp:keywords/>
  <dc:description/>
  <cp:lastModifiedBy>Irina</cp:lastModifiedBy>
  <cp:revision>2</cp:revision>
  <cp:lastPrinted>2010-12-23T06:00:00Z</cp:lastPrinted>
  <dcterms:created xsi:type="dcterms:W3CDTF">2014-08-16T07:29:00Z</dcterms:created>
  <dcterms:modified xsi:type="dcterms:W3CDTF">2014-08-16T07:29:00Z</dcterms:modified>
</cp:coreProperties>
</file>