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C9" w:rsidRPr="005E3C30" w:rsidRDefault="00EF55D8" w:rsidP="005E3C3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color w:val="000000"/>
          <w:sz w:val="28"/>
          <w:szCs w:val="28"/>
        </w:rPr>
        <w:t>Краткая характеристика и анализ</w:t>
      </w:r>
      <w:r>
        <w:rPr>
          <w:b/>
          <w:color w:val="000000"/>
          <w:sz w:val="28"/>
          <w:szCs w:val="28"/>
        </w:rPr>
        <w:t xml:space="preserve"> </w:t>
      </w:r>
      <w:r w:rsidRPr="005E3C30">
        <w:rPr>
          <w:b/>
          <w:color w:val="000000"/>
          <w:sz w:val="28"/>
          <w:szCs w:val="28"/>
        </w:rPr>
        <w:t>производственной деятельности</w:t>
      </w:r>
      <w:r>
        <w:rPr>
          <w:b/>
          <w:color w:val="000000"/>
          <w:sz w:val="28"/>
          <w:szCs w:val="28"/>
        </w:rPr>
        <w:t xml:space="preserve"> </w:t>
      </w:r>
      <w:r w:rsidRPr="005E3C30">
        <w:rPr>
          <w:b/>
          <w:color w:val="000000"/>
          <w:sz w:val="28"/>
          <w:szCs w:val="28"/>
        </w:rPr>
        <w:t>предприятия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</w:rPr>
      </w:pPr>
    </w:p>
    <w:p w:rsidR="002D3AC9" w:rsidRPr="005E3C30" w:rsidRDefault="002D3AC9" w:rsidP="005E3C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color w:val="000000"/>
          <w:sz w:val="28"/>
          <w:szCs w:val="28"/>
        </w:rPr>
        <w:t>Краткая характеристика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Название предприятия </w:t>
      </w:r>
      <w:r w:rsidR="005E3C30">
        <w:rPr>
          <w:color w:val="000000"/>
          <w:sz w:val="28"/>
          <w:szCs w:val="28"/>
        </w:rPr>
        <w:t xml:space="preserve">– </w:t>
      </w:r>
      <w:r w:rsidR="005E3C30" w:rsidRPr="005E3C30">
        <w:rPr>
          <w:color w:val="000000"/>
          <w:sz w:val="28"/>
          <w:szCs w:val="28"/>
        </w:rPr>
        <w:t>О</w:t>
      </w:r>
      <w:r w:rsidRPr="005E3C30">
        <w:rPr>
          <w:color w:val="000000"/>
          <w:sz w:val="28"/>
          <w:szCs w:val="28"/>
        </w:rPr>
        <w:t>АО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«</w:t>
      </w:r>
      <w:r w:rsidRPr="005E3C30">
        <w:rPr>
          <w:color w:val="000000"/>
          <w:sz w:val="28"/>
          <w:szCs w:val="28"/>
        </w:rPr>
        <w:t>Увадрев-Холдинг»</w:t>
      </w:r>
      <w:r w:rsidR="00A43C63" w:rsidRPr="005E3C30">
        <w:rPr>
          <w:color w:val="000000"/>
          <w:sz w:val="28"/>
          <w:szCs w:val="28"/>
        </w:rPr>
        <w:t>.</w:t>
      </w:r>
      <w:r w:rsidRPr="005E3C30">
        <w:rPr>
          <w:color w:val="000000"/>
          <w:sz w:val="28"/>
          <w:szCs w:val="28"/>
        </w:rPr>
        <w:t xml:space="preserve"> </w:t>
      </w:r>
      <w:r w:rsidR="00A43C63" w:rsidRPr="005E3C30">
        <w:rPr>
          <w:color w:val="000000"/>
          <w:sz w:val="28"/>
          <w:szCs w:val="28"/>
        </w:rPr>
        <w:t>Предприятие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расположен</w:t>
      </w:r>
      <w:r w:rsidR="00A43C63" w:rsidRPr="005E3C30">
        <w:rPr>
          <w:color w:val="000000"/>
          <w:sz w:val="28"/>
          <w:szCs w:val="28"/>
        </w:rPr>
        <w:t>о</w:t>
      </w:r>
      <w:r w:rsidRPr="005E3C30">
        <w:rPr>
          <w:color w:val="000000"/>
          <w:sz w:val="28"/>
          <w:szCs w:val="28"/>
        </w:rPr>
        <w:t xml:space="preserve"> по адресу: УР</w:t>
      </w:r>
      <w:r w:rsidR="005E3C30">
        <w:rPr>
          <w:color w:val="000000"/>
          <w:sz w:val="28"/>
          <w:szCs w:val="28"/>
        </w:rPr>
        <w:t xml:space="preserve">, 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винский р-н., пос. Ува,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ул.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Заводская</w:t>
      </w:r>
      <w:r w:rsidRPr="005E3C30">
        <w:rPr>
          <w:color w:val="000000"/>
          <w:sz w:val="28"/>
          <w:szCs w:val="28"/>
        </w:rPr>
        <w:t xml:space="preserve"> 1. Площадь промышленной площадки составляет </w:t>
      </w:r>
      <w:smartTag w:uri="urn:schemas-microsoft-com:office:smarttags" w:element="metricconverter">
        <w:smartTagPr>
          <w:attr w:name="ProductID" w:val="71 гектар"/>
        </w:smartTagPr>
        <w:r w:rsidRPr="005E3C30">
          <w:rPr>
            <w:color w:val="000000"/>
            <w:sz w:val="28"/>
            <w:szCs w:val="28"/>
          </w:rPr>
          <w:t>71 гектар</w:t>
        </w:r>
      </w:smartTag>
      <w:r w:rsidRPr="005E3C30">
        <w:rPr>
          <w:color w:val="000000"/>
          <w:sz w:val="28"/>
          <w:szCs w:val="28"/>
        </w:rPr>
        <w:t>. Имеются развитые подъездные железнодорожные пути, а также надежное автомобильное сообщение по дорогам республики. Основное направление предприятия – деревообрабатывающая промышленность.</w:t>
      </w:r>
      <w:r w:rsidR="00C23375" w:rsidRPr="005E3C30">
        <w:rPr>
          <w:color w:val="000000"/>
          <w:sz w:val="28"/>
          <w:szCs w:val="28"/>
        </w:rPr>
        <w:t xml:space="preserve"> Все предприятие разбито на 12 отдельных обществ в общем которые образуют холдинг. Цех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  <w:r w:rsidR="00C23375" w:rsidRPr="005E3C30">
        <w:rPr>
          <w:color w:val="000000"/>
          <w:sz w:val="28"/>
          <w:szCs w:val="28"/>
        </w:rPr>
        <w:t xml:space="preserve"> – автотранспортный цех относится к ООО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«</w:t>
      </w:r>
      <w:r w:rsidR="00C23375" w:rsidRPr="005E3C30">
        <w:rPr>
          <w:color w:val="000000"/>
          <w:sz w:val="28"/>
          <w:szCs w:val="28"/>
        </w:rPr>
        <w:t xml:space="preserve">Увадрев-Холдинг» руководитель </w:t>
      </w:r>
      <w:r w:rsidR="005E3C30" w:rsidRPr="005E3C30">
        <w:rPr>
          <w:color w:val="000000"/>
          <w:sz w:val="28"/>
          <w:szCs w:val="28"/>
        </w:rPr>
        <w:t>Злобин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А.П.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i/>
          <w:color w:val="000000"/>
          <w:sz w:val="28"/>
          <w:szCs w:val="28"/>
        </w:rPr>
        <w:t>Природно-климатические условия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По климатическим условиям территория хозяйства входит в теплый умеренно-влажный агроклиматический район республики, характеризуется теплым летом и умеренно-холодной зимой с устойчивым снежным покровом.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Продолжительность вегетационного периода составляет 169 дней. Среднегодовое количество осадков 490 – 525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мм</w:t>
      </w:r>
      <w:r w:rsidRPr="005E3C30">
        <w:rPr>
          <w:color w:val="000000"/>
          <w:sz w:val="28"/>
          <w:szCs w:val="28"/>
        </w:rPr>
        <w:t>, в том числе за вегетационный период 250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мм</w:t>
      </w:r>
      <w:r w:rsidRPr="005E3C30">
        <w:rPr>
          <w:color w:val="000000"/>
          <w:sz w:val="28"/>
          <w:szCs w:val="28"/>
        </w:rPr>
        <w:t>.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Среднегодовая температура воздуха +2</w:t>
      </w:r>
      <w:r w:rsidRPr="005E3C30">
        <w:rPr>
          <w:color w:val="000000"/>
          <w:sz w:val="28"/>
          <w:szCs w:val="28"/>
          <w:vertAlign w:val="superscript"/>
        </w:rPr>
        <w:t>0</w:t>
      </w:r>
      <w:r w:rsidRPr="005E3C30">
        <w:rPr>
          <w:color w:val="000000"/>
          <w:sz w:val="28"/>
          <w:szCs w:val="28"/>
        </w:rPr>
        <w:t>С, температура в июле месяце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sym w:font="Symbol" w:char="F02D"/>
      </w:r>
      <w:r w:rsidRPr="005E3C30">
        <w:rPr>
          <w:color w:val="000000"/>
          <w:sz w:val="28"/>
          <w:szCs w:val="28"/>
        </w:rPr>
        <w:t xml:space="preserve"> +18,3+ 18,4</w:t>
      </w:r>
      <w:r w:rsidRPr="005E3C30">
        <w:rPr>
          <w:color w:val="000000"/>
          <w:sz w:val="28"/>
          <w:szCs w:val="28"/>
          <w:vertAlign w:val="superscript"/>
        </w:rPr>
        <w:t>0</w:t>
      </w:r>
      <w:r w:rsidRPr="005E3C30">
        <w:rPr>
          <w:color w:val="000000"/>
          <w:sz w:val="28"/>
          <w:szCs w:val="28"/>
        </w:rPr>
        <w:t>С,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температура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самого холодного месяца года – января </w:t>
      </w:r>
      <w:r w:rsidRPr="005E3C30">
        <w:rPr>
          <w:color w:val="000000"/>
          <w:sz w:val="28"/>
          <w:szCs w:val="28"/>
        </w:rPr>
        <w:sym w:font="Symbol" w:char="F02D"/>
      </w:r>
      <w:r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sym w:font="Symbol" w:char="F02D"/>
      </w:r>
      <w:r w:rsidRPr="005E3C30">
        <w:rPr>
          <w:color w:val="000000"/>
          <w:sz w:val="28"/>
          <w:szCs w:val="28"/>
        </w:rPr>
        <w:t>14 – 14,4</w:t>
      </w:r>
      <w:r w:rsidRPr="005E3C30">
        <w:rPr>
          <w:color w:val="000000"/>
          <w:sz w:val="28"/>
          <w:szCs w:val="28"/>
          <w:vertAlign w:val="superscript"/>
        </w:rPr>
        <w:t>0</w:t>
      </w:r>
      <w:r w:rsidRPr="005E3C30">
        <w:rPr>
          <w:color w:val="000000"/>
          <w:sz w:val="28"/>
          <w:szCs w:val="28"/>
        </w:rPr>
        <w:t>С. Рельеф местности – большая часть территории расположена на обширном нерасчлененном увале. Вершина его выровненная, платообразная, склоны пологие. Роза ветров располагается таким образом что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в осенне-зимний период преобладают ветра западного направления, а летом – в южном и южно-восточном направлении, благодаря чему вредные выбросы не попадают в центр поселка.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Наиболее распространенный тип почв дерново-подзолиствый. Коэффициент увлажнения повсеместно чуть больше 1, что приводит местами к избытку увлажнения и заболачиваемости.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color w:val="000000"/>
          <w:sz w:val="28"/>
          <w:szCs w:val="28"/>
        </w:rPr>
        <w:t>Краткая история создания и характеристика ОАО</w:t>
      </w:r>
      <w:r w:rsidR="005E3C30">
        <w:rPr>
          <w:b/>
          <w:color w:val="000000"/>
          <w:sz w:val="28"/>
          <w:szCs w:val="28"/>
        </w:rPr>
        <w:t> «</w:t>
      </w:r>
      <w:r w:rsidR="005E3C30" w:rsidRPr="005E3C30">
        <w:rPr>
          <w:b/>
          <w:color w:val="000000"/>
          <w:sz w:val="28"/>
          <w:szCs w:val="28"/>
        </w:rPr>
        <w:t>У</w:t>
      </w:r>
      <w:r w:rsidRPr="005E3C30">
        <w:rPr>
          <w:b/>
          <w:color w:val="000000"/>
          <w:sz w:val="28"/>
          <w:szCs w:val="28"/>
        </w:rPr>
        <w:t>вадрев-Холдинг</w:t>
      </w:r>
      <w:r w:rsidR="005E3C30">
        <w:rPr>
          <w:b/>
          <w:color w:val="000000"/>
          <w:sz w:val="28"/>
          <w:szCs w:val="28"/>
        </w:rPr>
        <w:t>»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1935 год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на</w:t>
      </w:r>
      <w:r w:rsidRPr="005E3C30">
        <w:rPr>
          <w:color w:val="000000"/>
          <w:sz w:val="28"/>
          <w:szCs w:val="28"/>
        </w:rPr>
        <w:t>чало строительства Увинского лесозавода Ижлеспромкомбината Оборонлеса.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1936 год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ле</w:t>
      </w:r>
      <w:r w:rsidRPr="005E3C30">
        <w:rPr>
          <w:color w:val="000000"/>
          <w:sz w:val="28"/>
          <w:szCs w:val="28"/>
        </w:rPr>
        <w:t>соцех выдал первые кубометры пиломатериалов. Эта дата и считается датой основания предприятия.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1951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построен домостроительный цех мощностью 40 тыс. м</w:t>
      </w:r>
      <w:r w:rsidRPr="005E3C30">
        <w:rPr>
          <w:color w:val="000000"/>
          <w:sz w:val="28"/>
          <w:szCs w:val="28"/>
          <w:vertAlign w:val="superscript"/>
        </w:rPr>
        <w:t>2</w:t>
      </w:r>
      <w:r w:rsidRPr="005E3C30">
        <w:rPr>
          <w:color w:val="000000"/>
          <w:sz w:val="28"/>
          <w:szCs w:val="28"/>
        </w:rPr>
        <w:t xml:space="preserve"> жилой площади, сушилка периодического действия, расширено паросиловое хозяйство.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1960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организовано производство мягкой мебели. Мебельный цех просуществовал до 1984 года.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1963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пущен в эксплуатацию новый лесопильный цех. 1971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сдан в эксплуатацию новый деревообрабатывающий цех. 1975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Увинский лесопильно-деревообрабатывающий комбинат переименован в Увинский лесокомбинат.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1978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1</w:t>
      </w:r>
      <w:r w:rsidRPr="005E3C30">
        <w:rPr>
          <w:color w:val="000000"/>
          <w:sz w:val="28"/>
          <w:szCs w:val="28"/>
        </w:rPr>
        <w:t xml:space="preserve">984 годы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строительство завода древесностружечных плит проектной мощностью 60 тыс м на базе польского оборудования фирмы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П</w:t>
      </w:r>
      <w:r w:rsidRPr="005E3C30">
        <w:rPr>
          <w:color w:val="000000"/>
          <w:sz w:val="28"/>
          <w:szCs w:val="28"/>
        </w:rPr>
        <w:t>ро-земак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>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1990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1</w:t>
      </w:r>
      <w:r w:rsidRPr="005E3C30">
        <w:rPr>
          <w:color w:val="000000"/>
          <w:sz w:val="28"/>
          <w:szCs w:val="28"/>
        </w:rPr>
        <w:t xml:space="preserve">994 годы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проведена реконструкция цеха ДСП при действующем польском оборудовании. Не снижая объемов производства, установлена автоматическая линия по производству ДСП немецкой фирмы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Б</w:t>
      </w:r>
      <w:r w:rsidRPr="005E3C30">
        <w:rPr>
          <w:color w:val="000000"/>
          <w:sz w:val="28"/>
          <w:szCs w:val="28"/>
        </w:rPr>
        <w:t>изон-Верке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(ФРГ) мощностью 110 тыс. м</w:t>
      </w:r>
      <w:r w:rsidRPr="005E3C30">
        <w:rPr>
          <w:color w:val="000000"/>
          <w:sz w:val="28"/>
          <w:szCs w:val="28"/>
          <w:vertAlign w:val="superscript"/>
        </w:rPr>
        <w:t>3</w:t>
      </w:r>
      <w:r w:rsidRPr="005E3C30">
        <w:rPr>
          <w:color w:val="000000"/>
          <w:sz w:val="28"/>
          <w:szCs w:val="28"/>
        </w:rPr>
        <w:t xml:space="preserve"> плиты в год.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1995 год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АО</w:t>
      </w:r>
      <w:r w:rsidRPr="005E3C30">
        <w:rPr>
          <w:color w:val="000000"/>
          <w:sz w:val="28"/>
          <w:szCs w:val="28"/>
        </w:rPr>
        <w:t xml:space="preserve">ОТ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винский лесокомбинат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переименован в открытое акционерное общество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вадрев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>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1998 год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произведена опытная варка смолы на одном из реакторов.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1999 год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пу</w:t>
      </w:r>
      <w:r w:rsidRPr="005E3C30">
        <w:rPr>
          <w:color w:val="000000"/>
          <w:sz w:val="28"/>
          <w:szCs w:val="28"/>
        </w:rPr>
        <w:t>щен в эксплуатацию цех смол годовой мощностью 10000 т.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В цехе ДСП установлена первая линия по производству плит древесностружечных, облицованных пленками на основе термореактивных полимеров, фирмы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  <w:lang w:val="en-US"/>
        </w:rPr>
        <w:t>RAUMA</w:t>
      </w:r>
      <w:r w:rsidR="005E3C30" w:rsidRPr="005E3C30">
        <w:rPr>
          <w:color w:val="000000"/>
          <w:sz w:val="28"/>
          <w:szCs w:val="28"/>
        </w:rPr>
        <w:t xml:space="preserve"> </w:t>
      </w:r>
      <w:r w:rsidR="005E3C30" w:rsidRPr="005E3C30">
        <w:rPr>
          <w:color w:val="000000"/>
          <w:sz w:val="28"/>
          <w:szCs w:val="28"/>
          <w:lang w:val="en-US"/>
        </w:rPr>
        <w:t>REPOLA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(Финляндия) мощностью 2 000 000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м</w:t>
      </w:r>
      <w:r w:rsidR="005E3C30">
        <w:rPr>
          <w:color w:val="000000"/>
          <w:sz w:val="28"/>
          <w:szCs w:val="28"/>
        </w:rPr>
        <w:t xml:space="preserve">» </w:t>
      </w:r>
      <w:r w:rsidR="005E3C30" w:rsidRPr="005E3C30">
        <w:rPr>
          <w:color w:val="000000"/>
          <w:sz w:val="28"/>
          <w:szCs w:val="28"/>
        </w:rPr>
        <w:t>в</w:t>
      </w:r>
      <w:r w:rsidRPr="005E3C30">
        <w:rPr>
          <w:color w:val="000000"/>
          <w:sz w:val="28"/>
          <w:szCs w:val="28"/>
        </w:rPr>
        <w:t xml:space="preserve"> год.</w:t>
      </w:r>
    </w:p>
    <w:p w:rsidR="002D3AC9" w:rsidRPr="005E3C30" w:rsidRDefault="002D3AC9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На предприятии организовано производство фанеры марки ФК по ГОСТ 3916 1 -96 и гнутоклееных деталей гибкого основания для мебели.</w:t>
      </w:r>
    </w:p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2001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2003</w:t>
      </w:r>
      <w:r w:rsidRPr="005E3C30">
        <w:rPr>
          <w:color w:val="000000"/>
          <w:sz w:val="28"/>
          <w:szCs w:val="28"/>
        </w:rPr>
        <w:t xml:space="preserve"> годы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в цехе ДСП были введены в эксплуатацию две линии по производству ламинированных плит фирм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Д</w:t>
      </w:r>
      <w:r w:rsidRPr="005E3C30">
        <w:rPr>
          <w:color w:val="000000"/>
          <w:sz w:val="28"/>
          <w:szCs w:val="28"/>
        </w:rPr>
        <w:t>иффенбахер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(Германия)</w:t>
      </w:r>
    </w:p>
    <w:p w:rsidR="002D3AC9" w:rsidRPr="005E3C30" w:rsidRDefault="00A43C63" w:rsidP="005E3C30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E3C30">
        <w:rPr>
          <w:b/>
          <w:bCs/>
          <w:color w:val="000000"/>
          <w:sz w:val="28"/>
          <w:szCs w:val="28"/>
        </w:rPr>
        <w:t>О</w:t>
      </w:r>
      <w:r w:rsidR="002D3AC9" w:rsidRPr="005E3C30">
        <w:rPr>
          <w:b/>
          <w:bCs/>
          <w:color w:val="000000"/>
          <w:sz w:val="28"/>
          <w:szCs w:val="28"/>
        </w:rPr>
        <w:t xml:space="preserve"> предприятии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5E3C30">
        <w:rPr>
          <w:b/>
          <w:bCs/>
          <w:color w:val="000000"/>
          <w:sz w:val="28"/>
          <w:szCs w:val="18"/>
        </w:rPr>
        <w:t>Миссия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5E3C30">
        <w:rPr>
          <w:color w:val="000000"/>
          <w:sz w:val="28"/>
          <w:szCs w:val="18"/>
        </w:rPr>
        <w:t>Надежность и качество, подтвержденное потребителями и проверенное годами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5E3C30">
        <w:rPr>
          <w:b/>
          <w:bCs/>
          <w:color w:val="000000"/>
          <w:sz w:val="28"/>
          <w:szCs w:val="18"/>
        </w:rPr>
        <w:t>Видение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5E3C30">
        <w:rPr>
          <w:color w:val="000000"/>
          <w:sz w:val="28"/>
          <w:szCs w:val="18"/>
        </w:rPr>
        <w:t>Стать производителем продукции мирового уровня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  <w:r w:rsidRPr="005E3C30">
        <w:rPr>
          <w:b/>
          <w:bCs/>
          <w:color w:val="000000"/>
          <w:sz w:val="28"/>
          <w:szCs w:val="18"/>
        </w:rPr>
        <w:t>Стратегическая цель</w:t>
      </w:r>
    </w:p>
    <w:p w:rsidR="00A43C63" w:rsidRPr="005E3C30" w:rsidRDefault="00A43C63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5E3C30">
        <w:rPr>
          <w:color w:val="000000"/>
          <w:sz w:val="28"/>
          <w:szCs w:val="18"/>
        </w:rPr>
        <w:t>Выпуск продукции с высокими потребительскими свойствами, позволяющими удерживать статус конкурентоспособного</w:t>
      </w:r>
      <w:r w:rsidR="005E3C30">
        <w:rPr>
          <w:color w:val="000000"/>
          <w:sz w:val="28"/>
          <w:szCs w:val="18"/>
        </w:rPr>
        <w:t xml:space="preserve"> </w:t>
      </w:r>
      <w:r w:rsidRPr="005E3C30">
        <w:rPr>
          <w:color w:val="000000"/>
          <w:sz w:val="28"/>
          <w:szCs w:val="18"/>
        </w:rPr>
        <w:t>предприятия,</w:t>
      </w:r>
      <w:r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18"/>
        </w:rPr>
        <w:t>являющегося надежным поставщиком и партнером, и расширять свое присутствие на российском и международном рынках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История ОАО</w:t>
      </w:r>
      <w:r w:rsidR="005E3C30">
        <w:rPr>
          <w:color w:val="000000"/>
          <w:sz w:val="28"/>
          <w:szCs w:val="28"/>
        </w:rPr>
        <w:t> 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начинается с 1935 года. В настоящее время открытое акционерное общество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 xml:space="preserve">» – </w:t>
      </w:r>
      <w:r w:rsidR="005E3C30" w:rsidRPr="005E3C30">
        <w:rPr>
          <w:color w:val="000000"/>
          <w:sz w:val="28"/>
          <w:szCs w:val="28"/>
        </w:rPr>
        <w:t>э</w:t>
      </w:r>
      <w:r w:rsidRPr="005E3C30">
        <w:rPr>
          <w:color w:val="000000"/>
          <w:sz w:val="28"/>
          <w:szCs w:val="28"/>
        </w:rPr>
        <w:t>то современное многопрофильное предприятие с устойчивой экономикой, прогрессивными технологиями, работоспособным коллективом, является одним из ведущих предприятий лесопромышленного комплекса Удмуртской Республики. Одним из ключевых факторов успешной деятельности является сосредоточение всех усилий на обеспечение качества производимой продукции и предоставляемых услуг, совершенствование системы управления.</w:t>
      </w:r>
    </w:p>
    <w:p w:rsidR="00C54CF7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Сегодня группа предприятий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представляет собой холдинговую компанию.</w:t>
      </w:r>
    </w:p>
    <w:p w:rsidR="002D3AC9" w:rsidRPr="00C54CF7" w:rsidRDefault="00C54CF7" w:rsidP="00C54CF7">
      <w:pPr>
        <w:shd w:val="clear" w:color="auto" w:fill="FFFFFF"/>
        <w:tabs>
          <w:tab w:val="left" w:pos="1185"/>
        </w:tabs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  <w:szCs w:val="28"/>
        </w:rPr>
        <w:br w:type="page"/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3090"/>
        <w:gridCol w:w="6207"/>
      </w:tblGrid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Вид выпускаемой прдукции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E3C30">
              <w:rPr>
                <w:color w:val="000000"/>
                <w:sz w:val="20"/>
                <w:szCs w:val="28"/>
              </w:rPr>
              <w:t>ОАО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Увадрев-Холдин</w:t>
            </w:r>
            <w:r w:rsidR="005E3C30" w:rsidRPr="005E3C30">
              <w:rPr>
                <w:color w:val="000000"/>
                <w:sz w:val="20"/>
                <w:szCs w:val="28"/>
              </w:rPr>
              <w:t>г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Лесоматериалы, услуги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</w:t>
            </w:r>
            <w:r w:rsidR="005E3C30" w:rsidRPr="005E3C30">
              <w:rPr>
                <w:color w:val="000000"/>
                <w:sz w:val="20"/>
                <w:szCs w:val="28"/>
              </w:rPr>
              <w:t>в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ДСП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Увадрев-Ламина</w:t>
            </w:r>
            <w:r w:rsidR="005E3C30" w:rsidRPr="005E3C30">
              <w:rPr>
                <w:color w:val="000000"/>
                <w:sz w:val="20"/>
                <w:szCs w:val="28"/>
              </w:rPr>
              <w:t>т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ЛДСП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НПФ Увадрев-Эко</w:t>
            </w:r>
            <w:r w:rsidR="005E3C30" w:rsidRPr="005E3C30">
              <w:rPr>
                <w:color w:val="000000"/>
                <w:sz w:val="20"/>
                <w:szCs w:val="28"/>
              </w:rPr>
              <w:t>д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Смолы карбамидофармальдегидные</w:t>
            </w:r>
            <w:r w:rsidR="005E3C30" w:rsidRPr="005E3C30">
              <w:rPr>
                <w:color w:val="000000"/>
                <w:sz w:val="20"/>
                <w:szCs w:val="28"/>
              </w:rPr>
              <w:t>,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 w:rsidRPr="005E3C30">
              <w:rPr>
                <w:color w:val="000000"/>
                <w:sz w:val="20"/>
                <w:szCs w:val="28"/>
              </w:rPr>
              <w:t>у</w:t>
            </w:r>
            <w:r w:rsidRPr="005E3C30">
              <w:rPr>
                <w:color w:val="000000"/>
                <w:sz w:val="20"/>
                <w:szCs w:val="28"/>
              </w:rPr>
              <w:t>слуги ЦХЛ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Увадрев-Масси</w:t>
            </w:r>
            <w:r w:rsidR="005E3C30" w:rsidRPr="005E3C30">
              <w:rPr>
                <w:color w:val="000000"/>
                <w:sz w:val="20"/>
                <w:szCs w:val="28"/>
              </w:rPr>
              <w:t>в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Детаои клеянные из массивной древесины, мебель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Увафандре</w:t>
            </w:r>
            <w:r w:rsidR="005E3C30" w:rsidRPr="005E3C30">
              <w:rPr>
                <w:color w:val="000000"/>
                <w:sz w:val="20"/>
                <w:szCs w:val="28"/>
              </w:rPr>
              <w:t>в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Фанера, ГКД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Увадрев-Инженерин</w:t>
            </w:r>
            <w:r w:rsidR="005E3C30" w:rsidRPr="005E3C30">
              <w:rPr>
                <w:color w:val="000000"/>
                <w:sz w:val="20"/>
                <w:szCs w:val="28"/>
              </w:rPr>
              <w:t>г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Тепловая энергия</w:t>
            </w:r>
            <w:r w:rsidR="005E3C30" w:rsidRPr="005E3C30">
              <w:rPr>
                <w:color w:val="000000"/>
                <w:sz w:val="20"/>
                <w:szCs w:val="28"/>
              </w:rPr>
              <w:t>,</w:t>
            </w:r>
            <w:r w:rsidRPr="005E3C30">
              <w:rPr>
                <w:color w:val="000000"/>
                <w:sz w:val="20"/>
                <w:szCs w:val="28"/>
              </w:rPr>
              <w:t xml:space="preserve"> услуги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Увадревстро</w:t>
            </w:r>
            <w:r w:rsidR="005E3C30" w:rsidRPr="005E3C30">
              <w:rPr>
                <w:color w:val="000000"/>
                <w:sz w:val="20"/>
                <w:szCs w:val="28"/>
              </w:rPr>
              <w:t>й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СМР, очистка сточных вод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Увадрев-Управлени</w:t>
            </w:r>
            <w:r w:rsidR="005E3C30" w:rsidRPr="005E3C30">
              <w:rPr>
                <w:color w:val="000000"/>
                <w:sz w:val="20"/>
                <w:szCs w:val="28"/>
              </w:rPr>
              <w:t>е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Управленческие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Увадрев-Охран</w:t>
            </w:r>
            <w:r w:rsidR="005E3C30" w:rsidRPr="005E3C30">
              <w:rPr>
                <w:color w:val="000000"/>
                <w:sz w:val="20"/>
                <w:szCs w:val="28"/>
              </w:rPr>
              <w:t>а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Подбор персонала и обеспечение экономической безопасности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Какможле</w:t>
            </w:r>
            <w:r w:rsidR="005E3C30" w:rsidRPr="005E3C30">
              <w:rPr>
                <w:color w:val="000000"/>
                <w:sz w:val="20"/>
                <w:szCs w:val="28"/>
              </w:rPr>
              <w:t>с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Лесоматериалы</w:t>
            </w:r>
          </w:p>
        </w:tc>
      </w:tr>
      <w:tr w:rsidR="00E040F5" w:rsidRPr="005E3C30" w:rsidTr="00C54CF7">
        <w:trPr>
          <w:cantSplit/>
          <w:trHeight w:val="397"/>
          <w:jc w:val="center"/>
        </w:trPr>
        <w:tc>
          <w:tcPr>
            <w:tcW w:w="1662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ООО</w:t>
            </w:r>
            <w:r w:rsidR="005E3C30">
              <w:rPr>
                <w:color w:val="000000"/>
                <w:sz w:val="20"/>
                <w:szCs w:val="28"/>
              </w:rPr>
              <w:t> 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  <w:r w:rsidRPr="005E3C30">
              <w:rPr>
                <w:color w:val="000000"/>
                <w:sz w:val="20"/>
                <w:szCs w:val="28"/>
              </w:rPr>
              <w:t>Сюмсиле</w:t>
            </w:r>
            <w:r w:rsidR="005E3C30" w:rsidRPr="005E3C30">
              <w:rPr>
                <w:color w:val="000000"/>
                <w:sz w:val="20"/>
                <w:szCs w:val="28"/>
              </w:rPr>
              <w:t>с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>
              <w:rPr>
                <w:color w:val="000000"/>
                <w:sz w:val="20"/>
                <w:szCs w:val="28"/>
                <w:lang w:val="en-US"/>
              </w:rPr>
              <w:t>«</w:t>
            </w:r>
          </w:p>
        </w:tc>
        <w:tc>
          <w:tcPr>
            <w:tcW w:w="3338" w:type="pct"/>
          </w:tcPr>
          <w:p w:rsidR="00E040F5" w:rsidRPr="005E3C30" w:rsidRDefault="00E040F5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лесомаиериалы</w:t>
            </w:r>
          </w:p>
        </w:tc>
      </w:tr>
    </w:tbl>
    <w:p w:rsidR="002D3AC9" w:rsidRPr="005E3C30" w:rsidRDefault="002D3AC9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3AC9" w:rsidRPr="005E3C30" w:rsidRDefault="00392B0B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;mso-position-horizontal-relative:margin" from="499.7pt,-14.9pt" to="499.7pt,2.85pt" o:allowincell="f" strokeweight=".7pt">
            <w10:wrap anchorx="margin"/>
          </v:line>
        </w:pict>
      </w:r>
      <w:r w:rsidR="002D3AC9" w:rsidRPr="005E3C30">
        <w:rPr>
          <w:color w:val="000000"/>
          <w:sz w:val="28"/>
          <w:szCs w:val="28"/>
        </w:rPr>
        <w:t>Структура управления представляет вертикально интегрированную систему, где ОАО</w:t>
      </w:r>
      <w:r w:rsidR="005E3C30">
        <w:rPr>
          <w:color w:val="000000"/>
          <w:sz w:val="28"/>
          <w:szCs w:val="28"/>
        </w:rPr>
        <w:t> «</w:t>
      </w:r>
      <w:r w:rsidR="005E3C30" w:rsidRPr="005E3C30">
        <w:rPr>
          <w:color w:val="000000"/>
          <w:sz w:val="28"/>
          <w:szCs w:val="28"/>
        </w:rPr>
        <w:t>У</w:t>
      </w:r>
      <w:r w:rsidR="002D3AC9"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="002D3AC9" w:rsidRPr="005E3C30">
        <w:rPr>
          <w:color w:val="000000"/>
          <w:sz w:val="28"/>
          <w:szCs w:val="28"/>
        </w:rPr>
        <w:t xml:space="preserve">является базовым и головным предприятием для обществ, входящих в группу предприятий Холдинга, которое занимается обеспечением всего производственного комплекса всеми материально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="002D3AC9" w:rsidRPr="005E3C30">
        <w:rPr>
          <w:color w:val="000000"/>
          <w:sz w:val="28"/>
          <w:szCs w:val="28"/>
        </w:rPr>
        <w:t xml:space="preserve">техническими ресурсами, реализацией продукции и координацией деятельности всех подразделений, перспективным развитием всего комплекса. В </w:t>
      </w:r>
      <w:r w:rsidR="002D3AC9" w:rsidRPr="005E3C30">
        <w:rPr>
          <w:b/>
          <w:bCs/>
          <w:color w:val="000000"/>
          <w:sz w:val="28"/>
          <w:szCs w:val="28"/>
        </w:rPr>
        <w:t>ОАО</w:t>
      </w:r>
      <w:r w:rsidR="005E3C30">
        <w:rPr>
          <w:b/>
          <w:bCs/>
          <w:color w:val="000000"/>
          <w:sz w:val="28"/>
          <w:szCs w:val="28"/>
        </w:rPr>
        <w:t> 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У</w:t>
      </w:r>
      <w:r w:rsidR="002D3AC9"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="002D3AC9" w:rsidRPr="005E3C30">
        <w:rPr>
          <w:color w:val="000000"/>
          <w:sz w:val="28"/>
          <w:szCs w:val="28"/>
        </w:rPr>
        <w:t>формируется техническая, кадровая и учетная политики, перспективное и текущее планирование, оказываются услуги всеми отделами заводоуправления, обеспечивается успешная работа общества.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Мониторинг окружающей среды и условий, обеспечивающих безопасность на рабочих местах, осуществляет аккредитованная центральная химическая лаборатория.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В 2003 году в Холдинге разработана, внедрена и сертифицирована в Системе ГОСТ Р система менеджмента качества на основе МС </w:t>
      </w:r>
      <w:r w:rsidRPr="005E3C30">
        <w:rPr>
          <w:b/>
          <w:bCs/>
          <w:color w:val="000000"/>
          <w:sz w:val="28"/>
          <w:szCs w:val="28"/>
        </w:rPr>
        <w:t xml:space="preserve">ИСО </w:t>
      </w:r>
      <w:r w:rsidRPr="005E3C30">
        <w:rPr>
          <w:color w:val="000000"/>
          <w:sz w:val="28"/>
          <w:szCs w:val="28"/>
        </w:rPr>
        <w:t>9001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2</w:t>
      </w:r>
      <w:r w:rsidRPr="005E3C30">
        <w:rPr>
          <w:color w:val="000000"/>
          <w:sz w:val="28"/>
          <w:szCs w:val="28"/>
        </w:rPr>
        <w:t>000 (ГОСТ Р ИСО 9001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2</w:t>
      </w:r>
      <w:r w:rsidRPr="005E3C30">
        <w:rPr>
          <w:color w:val="000000"/>
          <w:sz w:val="28"/>
          <w:szCs w:val="28"/>
        </w:rPr>
        <w:t xml:space="preserve">001). Предприятие неоднократно принимало участие в самых престижных российских и региональных конкурсах. Л </w:t>
      </w:r>
      <w:r w:rsidRPr="005E3C30">
        <w:rPr>
          <w:b/>
          <w:bCs/>
          <w:color w:val="000000"/>
          <w:sz w:val="28"/>
          <w:szCs w:val="28"/>
        </w:rPr>
        <w:t xml:space="preserve">ДСП </w:t>
      </w:r>
      <w:r w:rsidRPr="005E3C30">
        <w:rPr>
          <w:color w:val="000000"/>
          <w:sz w:val="28"/>
          <w:szCs w:val="28"/>
        </w:rPr>
        <w:t xml:space="preserve">и щиты клееные из массивной древесины удостоены дипломов Программы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1</w:t>
      </w:r>
      <w:r w:rsidRPr="005E3C30">
        <w:rPr>
          <w:color w:val="000000"/>
          <w:sz w:val="28"/>
          <w:szCs w:val="28"/>
        </w:rPr>
        <w:t xml:space="preserve">00 лучших товаров России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2004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>.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В 2004 году ОАО</w:t>
      </w:r>
      <w:r w:rsidR="005E3C30">
        <w:rPr>
          <w:color w:val="000000"/>
          <w:sz w:val="28"/>
          <w:szCs w:val="28"/>
        </w:rPr>
        <w:t> «</w:t>
      </w:r>
      <w:r w:rsidR="005E3C30" w:rsidRPr="005E3C30">
        <w:rPr>
          <w:color w:val="000000"/>
          <w:sz w:val="28"/>
          <w:szCs w:val="28"/>
        </w:rPr>
        <w:t>У</w:t>
      </w:r>
      <w:r w:rsidRPr="005E3C30">
        <w:rPr>
          <w:color w:val="000000"/>
          <w:sz w:val="28"/>
          <w:szCs w:val="28"/>
        </w:rPr>
        <w:t>вадрев-Холдинг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занесено на Доску Почета УР.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В 2005 году по итогам конкурса на соискание премии Президента УР в области качества за выпуск конкурентоспособной продукции и внедрение высокоэффективных методов управления качеством выпускаемой продукции предприятию присуждено звание Лауреат 2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о</w:t>
      </w:r>
      <w:r w:rsidRPr="005E3C30">
        <w:rPr>
          <w:color w:val="000000"/>
          <w:sz w:val="28"/>
          <w:szCs w:val="28"/>
        </w:rPr>
        <w:t xml:space="preserve">й степени в номинации </w:t>
      </w:r>
      <w:r w:rsidR="005E3C30">
        <w:rPr>
          <w:color w:val="000000"/>
          <w:sz w:val="28"/>
          <w:szCs w:val="28"/>
        </w:rPr>
        <w:t>«</w:t>
      </w:r>
      <w:r w:rsidR="005E3C30" w:rsidRPr="005E3C30">
        <w:rPr>
          <w:color w:val="000000"/>
          <w:sz w:val="28"/>
          <w:szCs w:val="28"/>
        </w:rPr>
        <w:t>П</w:t>
      </w:r>
      <w:r w:rsidRPr="005E3C30">
        <w:rPr>
          <w:color w:val="000000"/>
          <w:sz w:val="28"/>
          <w:szCs w:val="28"/>
        </w:rPr>
        <w:t>родукция производственно-технического</w:t>
      </w:r>
      <w:r w:rsidR="00C54CF7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назначения</w:t>
      </w:r>
      <w:r w:rsidR="005E3C30">
        <w:rPr>
          <w:color w:val="000000"/>
          <w:sz w:val="28"/>
          <w:szCs w:val="28"/>
        </w:rPr>
        <w:t>»</w:t>
      </w:r>
      <w:r w:rsidR="005E3C30" w:rsidRPr="005E3C30">
        <w:rPr>
          <w:color w:val="000000"/>
          <w:sz w:val="28"/>
          <w:szCs w:val="28"/>
        </w:rPr>
        <w:t>.</w:t>
      </w:r>
    </w:p>
    <w:p w:rsidR="002D3AC9" w:rsidRPr="005E3C30" w:rsidRDefault="002D3AC9" w:rsidP="005E3C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Успешная деятельность Холдинга, являющегося градообразующим, способствует развитию и обновлению поселка Ува.</w:t>
      </w:r>
    </w:p>
    <w:p w:rsidR="00C54CF7" w:rsidRDefault="00C54CF7" w:rsidP="005E3C30">
      <w:pPr>
        <w:spacing w:line="360" w:lineRule="auto"/>
        <w:ind w:firstLine="709"/>
        <w:jc w:val="both"/>
        <w:rPr>
          <w:color w:val="000000"/>
          <w:sz w:val="28"/>
          <w:szCs w:val="32"/>
          <w:u w:val="single"/>
        </w:rPr>
      </w:pPr>
    </w:p>
    <w:p w:rsidR="002D3AC9" w:rsidRPr="00C54CF7" w:rsidRDefault="00C54CF7" w:rsidP="005E3C3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54CF7">
        <w:rPr>
          <w:color w:val="000000"/>
          <w:sz w:val="28"/>
          <w:szCs w:val="32"/>
        </w:rPr>
        <w:t>О</w:t>
      </w:r>
      <w:r w:rsidR="002D3AC9" w:rsidRPr="00C54CF7">
        <w:rPr>
          <w:color w:val="000000"/>
          <w:sz w:val="28"/>
          <w:szCs w:val="32"/>
        </w:rPr>
        <w:t>рганизационная структура управления предприятием</w:t>
      </w:r>
    </w:p>
    <w:p w:rsidR="002D3AC9" w:rsidRPr="00C54CF7" w:rsidRDefault="00392B0B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381.75pt" o:allowoverlap="f">
            <v:imagedata r:id="rId7" o:title=""/>
          </v:shape>
        </w:pict>
      </w:r>
    </w:p>
    <w:p w:rsidR="00D61409" w:rsidRPr="005E3C30" w:rsidRDefault="00C54CF7" w:rsidP="005E3C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61409" w:rsidRPr="005E3C30">
        <w:rPr>
          <w:b/>
          <w:color w:val="000000"/>
          <w:sz w:val="28"/>
          <w:szCs w:val="28"/>
        </w:rPr>
        <w:t>Специализация ООО</w:t>
      </w:r>
      <w:r w:rsidR="005E3C30">
        <w:rPr>
          <w:b/>
          <w:color w:val="000000"/>
          <w:sz w:val="28"/>
          <w:szCs w:val="28"/>
        </w:rPr>
        <w:t> </w:t>
      </w:r>
      <w:r w:rsidR="005E3C30" w:rsidRPr="005E3C30">
        <w:rPr>
          <w:b/>
          <w:color w:val="000000"/>
          <w:sz w:val="28"/>
          <w:szCs w:val="28"/>
        </w:rPr>
        <w:t>«</w:t>
      </w:r>
      <w:r w:rsidR="00D61409" w:rsidRPr="005E3C30">
        <w:rPr>
          <w:b/>
          <w:color w:val="000000"/>
          <w:sz w:val="28"/>
          <w:szCs w:val="28"/>
        </w:rPr>
        <w:t>Увадрев</w:t>
      </w:r>
      <w:r w:rsidR="005E3C30">
        <w:rPr>
          <w:b/>
          <w:color w:val="000000"/>
          <w:sz w:val="28"/>
          <w:szCs w:val="28"/>
        </w:rPr>
        <w:t xml:space="preserve"> –</w:t>
      </w:r>
      <w:r w:rsidR="005E3C30" w:rsidRPr="005E3C30">
        <w:rPr>
          <w:b/>
          <w:color w:val="000000"/>
          <w:sz w:val="28"/>
          <w:szCs w:val="28"/>
        </w:rPr>
        <w:t xml:space="preserve"> Хо</w:t>
      </w:r>
      <w:r w:rsidR="00D61409" w:rsidRPr="005E3C30">
        <w:rPr>
          <w:b/>
          <w:color w:val="000000"/>
          <w:sz w:val="28"/>
          <w:szCs w:val="28"/>
        </w:rPr>
        <w:t xml:space="preserve">лдинг», цех </w:t>
      </w:r>
      <w:r w:rsidR="005E3C30">
        <w:rPr>
          <w:b/>
          <w:color w:val="000000"/>
          <w:sz w:val="28"/>
          <w:szCs w:val="28"/>
        </w:rPr>
        <w:t>№</w:t>
      </w:r>
      <w:r w:rsidR="005E3C30" w:rsidRPr="005E3C30">
        <w:rPr>
          <w:b/>
          <w:color w:val="000000"/>
          <w:sz w:val="28"/>
          <w:szCs w:val="28"/>
        </w:rPr>
        <w:t>7</w:t>
      </w:r>
    </w:p>
    <w:p w:rsidR="00D61409" w:rsidRPr="005E3C30" w:rsidRDefault="00D61409" w:rsidP="005E3C30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Основная специализация ООО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«</w:t>
      </w:r>
      <w:r w:rsidRPr="005E3C30">
        <w:rPr>
          <w:color w:val="000000"/>
          <w:sz w:val="28"/>
          <w:szCs w:val="28"/>
        </w:rPr>
        <w:t>Увадрев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Хо</w:t>
      </w:r>
      <w:r w:rsidRPr="005E3C30">
        <w:rPr>
          <w:color w:val="000000"/>
          <w:sz w:val="28"/>
          <w:szCs w:val="28"/>
        </w:rPr>
        <w:t xml:space="preserve">лдинг», а именно цеха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пр</w:t>
      </w:r>
      <w:r w:rsidRPr="005E3C30">
        <w:rPr>
          <w:color w:val="000000"/>
          <w:sz w:val="28"/>
          <w:szCs w:val="28"/>
        </w:rPr>
        <w:t>едоставление автотранспортных услуг. Таких как перевозка леса, пиломатериала, готовой продукции,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доставкой рабочих к месту работы </w:t>
      </w:r>
      <w:r w:rsidR="005E3C30">
        <w:rPr>
          <w:color w:val="000000"/>
          <w:sz w:val="28"/>
          <w:szCs w:val="28"/>
        </w:rPr>
        <w:t>и т.д..</w:t>
      </w:r>
      <w:r w:rsidRPr="005E3C30">
        <w:rPr>
          <w:color w:val="000000"/>
          <w:sz w:val="28"/>
          <w:szCs w:val="28"/>
        </w:rPr>
        <w:t xml:space="preserve">Таким образом цех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  <w:r w:rsidR="005E3C30">
        <w:rPr>
          <w:color w:val="000000"/>
          <w:sz w:val="28"/>
          <w:szCs w:val="28"/>
        </w:rPr>
        <w:t xml:space="preserve"> </w:t>
      </w:r>
      <w:r w:rsidR="005E3C30" w:rsidRPr="005E3C30">
        <w:rPr>
          <w:color w:val="000000"/>
          <w:sz w:val="28"/>
          <w:szCs w:val="28"/>
        </w:rPr>
        <w:t xml:space="preserve">(автотранспортный </w:t>
      </w:r>
      <w:r w:rsidR="009F050B" w:rsidRPr="005E3C30">
        <w:rPr>
          <w:color w:val="000000"/>
          <w:sz w:val="28"/>
          <w:szCs w:val="28"/>
        </w:rPr>
        <w:t>цех) является поставщиком услуг.</w:t>
      </w:r>
    </w:p>
    <w:p w:rsidR="00D61409" w:rsidRPr="005E3C30" w:rsidRDefault="00664021" w:rsidP="005E3C30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color w:val="000000"/>
          <w:sz w:val="28"/>
          <w:szCs w:val="28"/>
        </w:rPr>
        <w:t>Машинотракторный</w:t>
      </w:r>
      <w:r w:rsidR="00C54CF7">
        <w:rPr>
          <w:b/>
          <w:color w:val="000000"/>
          <w:sz w:val="28"/>
          <w:szCs w:val="28"/>
        </w:rPr>
        <w:t xml:space="preserve"> и автомобильный парк</w:t>
      </w:r>
    </w:p>
    <w:p w:rsidR="005E3C30" w:rsidRDefault="000C64FF" w:rsidP="005E3C30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Машино тракторный парк предприятия содержит большую численность и наименование автомобилей. За предприятием закреплены также 2 тепловоза ТГМ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4</w:t>
      </w:r>
      <w:r w:rsidRPr="005E3C30">
        <w:rPr>
          <w:color w:val="000000"/>
          <w:sz w:val="28"/>
          <w:szCs w:val="28"/>
        </w:rPr>
        <w:t>0 и 3 башенных крана, также имеются 2 дэка (ДЭК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2</w:t>
      </w:r>
      <w:r w:rsidRPr="005E3C30">
        <w:rPr>
          <w:color w:val="000000"/>
          <w:sz w:val="28"/>
          <w:szCs w:val="28"/>
        </w:rPr>
        <w:t>51), 1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ав</w:t>
      </w:r>
      <w:r w:rsidRPr="005E3C30">
        <w:rPr>
          <w:color w:val="000000"/>
          <w:sz w:val="28"/>
          <w:szCs w:val="28"/>
        </w:rPr>
        <w:t>тогрейдер (ДЗ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9</w:t>
      </w:r>
      <w:r w:rsidRPr="005E3C30">
        <w:rPr>
          <w:color w:val="000000"/>
          <w:sz w:val="28"/>
          <w:szCs w:val="28"/>
        </w:rPr>
        <w:t xml:space="preserve">9). Большинство грузовых а/м марки КамАЗ это позволяет более рационально использовать имеющееся оборудование. Кроме грузовых перевозок автопарк занимается пассажирскими перевозками, обеспечивает доставку рабочих к местам их работы (имеются </w:t>
      </w:r>
      <w:r w:rsidR="00662FE1" w:rsidRPr="005E3C30">
        <w:rPr>
          <w:color w:val="000000"/>
          <w:sz w:val="28"/>
          <w:szCs w:val="28"/>
        </w:rPr>
        <w:t>3 автобуса ПАВЗ 33271, КАВЗ 3205, КАВЗ 397630 и 4 автобуса марки КамАЗ(вахты) различных модификаций</w:t>
      </w:r>
      <w:r w:rsidRPr="005E3C30">
        <w:rPr>
          <w:color w:val="000000"/>
          <w:sz w:val="28"/>
          <w:szCs w:val="28"/>
        </w:rPr>
        <w:t>), а также обслуживанием руководства всего холдинга.</w:t>
      </w:r>
    </w:p>
    <w:p w:rsidR="00662FE1" w:rsidRPr="005E3C30" w:rsidRDefault="00662FE1" w:rsidP="005E3C30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Остаточная стоимость парка машин составляет </w:t>
      </w:r>
      <w:r w:rsidR="006313C1" w:rsidRPr="005E3C30">
        <w:rPr>
          <w:color w:val="000000"/>
          <w:sz w:val="28"/>
          <w:szCs w:val="28"/>
        </w:rPr>
        <w:t>ч</w:t>
      </w:r>
      <w:r w:rsidRPr="005E3C30">
        <w:rPr>
          <w:color w:val="000000"/>
          <w:sz w:val="28"/>
          <w:szCs w:val="28"/>
        </w:rPr>
        <w:t>уть больше 60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7</w:t>
      </w:r>
      <w:r w:rsidRPr="005E3C30">
        <w:rPr>
          <w:color w:val="000000"/>
          <w:sz w:val="28"/>
          <w:szCs w:val="28"/>
        </w:rPr>
        <w:t xml:space="preserve">0 </w:t>
      </w:r>
      <w:r w:rsidR="005E3C30" w:rsidRPr="005E3C30">
        <w:rPr>
          <w:color w:val="000000"/>
          <w:sz w:val="28"/>
          <w:szCs w:val="28"/>
        </w:rPr>
        <w:t>тыс.</w:t>
      </w:r>
      <w:r w:rsidR="005E3C30">
        <w:rPr>
          <w:color w:val="000000"/>
          <w:sz w:val="28"/>
          <w:szCs w:val="28"/>
        </w:rPr>
        <w:t xml:space="preserve"> </w:t>
      </w:r>
      <w:r w:rsidR="005E3C30" w:rsidRPr="005E3C30">
        <w:rPr>
          <w:color w:val="000000"/>
          <w:sz w:val="28"/>
          <w:szCs w:val="28"/>
        </w:rPr>
        <w:t>р</w:t>
      </w:r>
      <w:r w:rsidRPr="005E3C30">
        <w:rPr>
          <w:color w:val="000000"/>
          <w:sz w:val="28"/>
          <w:szCs w:val="28"/>
        </w:rPr>
        <w:t>ублей, за ед. техники, и этот показатель с каждым годом все уменьшается ввиду большой изношенности машин. Обновление парка идет медленно. Старая сильно изношенная техника идет на списание и в утиль.</w:t>
      </w:r>
    </w:p>
    <w:p w:rsidR="00151E93" w:rsidRPr="005E3C30" w:rsidRDefault="00151E93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6EB4" w:rsidRPr="005E3C30" w:rsidRDefault="00996EB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Состав и структура автопарка предприятия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091"/>
        <w:gridCol w:w="1152"/>
        <w:gridCol w:w="1211"/>
        <w:gridCol w:w="1151"/>
        <w:gridCol w:w="1210"/>
        <w:gridCol w:w="1151"/>
        <w:gridCol w:w="1331"/>
      </w:tblGrid>
      <w:tr w:rsidR="00996EB4" w:rsidRPr="005E3C30" w:rsidTr="005E3C30">
        <w:trPr>
          <w:cantSplit/>
          <w:jc w:val="center"/>
        </w:trPr>
        <w:tc>
          <w:tcPr>
            <w:tcW w:w="1124" w:type="pct"/>
            <w:vMerge w:val="restar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1270" w:type="pct"/>
            <w:gridSpan w:val="2"/>
          </w:tcPr>
          <w:p w:rsidR="00996EB4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2005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  <w:r w:rsidR="00996EB4" w:rsidRPr="005E3C30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270" w:type="pct"/>
            <w:gridSpan w:val="2"/>
          </w:tcPr>
          <w:p w:rsidR="00996EB4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2006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  <w:r w:rsidR="00996EB4" w:rsidRPr="005E3C30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335" w:type="pct"/>
            <w:gridSpan w:val="2"/>
          </w:tcPr>
          <w:p w:rsidR="00996EB4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2007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  <w:r w:rsidR="00996EB4" w:rsidRPr="005E3C30">
              <w:rPr>
                <w:color w:val="000000"/>
                <w:sz w:val="20"/>
                <w:szCs w:val="28"/>
              </w:rPr>
              <w:t>.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  <w:vMerge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%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1. Легковые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12,6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2. Самосвалы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10,08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3. Специальне автомобили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6,14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6,14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6,72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4. Сортиментовозы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7,9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7,9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7,56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5. Трейллер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0,87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0,87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0,84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6. Автопогрузчики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21,9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21,9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27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22,6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7. Автобусы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7,01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7,01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6,72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8. Лесовозы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10,08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9. Бортовые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19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8,77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8,77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9,24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10. Автолесовозы Т</w:t>
            </w:r>
            <w:r w:rsidR="005E3C30">
              <w:rPr>
                <w:color w:val="000000"/>
                <w:sz w:val="20"/>
                <w:szCs w:val="28"/>
              </w:rPr>
              <w:t>-</w:t>
            </w:r>
            <w:r w:rsidR="005E3C30" w:rsidRPr="005E3C30">
              <w:rPr>
                <w:color w:val="000000"/>
                <w:sz w:val="20"/>
                <w:szCs w:val="28"/>
              </w:rPr>
              <w:t>1</w:t>
            </w:r>
            <w:r w:rsidRPr="005E3C30">
              <w:rPr>
                <w:color w:val="000000"/>
                <w:sz w:val="20"/>
                <w:szCs w:val="28"/>
              </w:rPr>
              <w:t>40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1,75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1,75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1,68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</w:t>
            </w:r>
            <w:r w:rsidR="005E3C30" w:rsidRPr="005E3C30">
              <w:rPr>
                <w:color w:val="000000"/>
                <w:sz w:val="20"/>
                <w:szCs w:val="28"/>
              </w:rPr>
              <w:t>.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 w:rsidRPr="005E3C30">
              <w:rPr>
                <w:color w:val="000000"/>
                <w:sz w:val="20"/>
                <w:szCs w:val="28"/>
              </w:rPr>
              <w:t>Тр</w:t>
            </w:r>
            <w:r w:rsidRPr="005E3C30">
              <w:rPr>
                <w:color w:val="000000"/>
                <w:sz w:val="20"/>
                <w:szCs w:val="28"/>
              </w:rPr>
              <w:t>актора, экскаваторы, краны на гусеничном ходу, тепловозы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11,7</w:t>
            </w: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Всего: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119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114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117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996EB4" w:rsidRPr="005E3C30" w:rsidTr="005E3C30">
        <w:trPr>
          <w:cantSplit/>
          <w:jc w:val="center"/>
        </w:trPr>
        <w:tc>
          <w:tcPr>
            <w:tcW w:w="1124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Прицепы и полуприцепы</w:t>
            </w: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27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27</w:t>
            </w:r>
          </w:p>
        </w:tc>
        <w:tc>
          <w:tcPr>
            <w:tcW w:w="651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27</w:t>
            </w:r>
          </w:p>
        </w:tc>
        <w:tc>
          <w:tcPr>
            <w:tcW w:w="716" w:type="pct"/>
          </w:tcPr>
          <w:p w:rsidR="00996EB4" w:rsidRPr="005E3C30" w:rsidRDefault="00996EB4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0C64FF" w:rsidRPr="005E3C30" w:rsidRDefault="000C64FF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6EB4" w:rsidRPr="005E3C30" w:rsidRDefault="005C34CA" w:rsidP="005E3C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E3C30">
        <w:rPr>
          <w:b/>
          <w:color w:val="000000"/>
          <w:sz w:val="28"/>
          <w:szCs w:val="28"/>
        </w:rPr>
        <w:t xml:space="preserve">Организация и структура управления. </w:t>
      </w:r>
      <w:r w:rsidR="00996EB4" w:rsidRPr="005E3C30">
        <w:rPr>
          <w:b/>
          <w:color w:val="000000"/>
          <w:sz w:val="28"/>
          <w:szCs w:val="28"/>
        </w:rPr>
        <w:t>Организация диспетчерской службы. Диспетчерский пункт, его оборудова</w:t>
      </w:r>
      <w:r w:rsidR="00C54CF7">
        <w:rPr>
          <w:b/>
          <w:color w:val="000000"/>
          <w:sz w:val="28"/>
          <w:szCs w:val="28"/>
        </w:rPr>
        <w:t>ние, персонал</w:t>
      </w:r>
    </w:p>
    <w:p w:rsidR="000C64FF" w:rsidRPr="005E3C30" w:rsidRDefault="005C34CA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Начальником цеха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  <w:r w:rsidRPr="005E3C30">
        <w:rPr>
          <w:color w:val="000000"/>
          <w:sz w:val="28"/>
          <w:szCs w:val="28"/>
        </w:rPr>
        <w:t xml:space="preserve"> является </w:t>
      </w:r>
      <w:r w:rsidR="005E3C30" w:rsidRPr="005E3C30">
        <w:rPr>
          <w:color w:val="000000"/>
          <w:sz w:val="28"/>
          <w:szCs w:val="28"/>
        </w:rPr>
        <w:t>Злобин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А.П.</w:t>
      </w:r>
      <w:r w:rsidRPr="005E3C30">
        <w:rPr>
          <w:color w:val="000000"/>
          <w:sz w:val="28"/>
          <w:szCs w:val="28"/>
        </w:rPr>
        <w:t xml:space="preserve"> ему подчиняются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механики по ремонту (3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чел</w:t>
      </w:r>
      <w:r w:rsidRPr="005E3C30">
        <w:rPr>
          <w:color w:val="000000"/>
          <w:sz w:val="28"/>
          <w:szCs w:val="28"/>
        </w:rPr>
        <w:t>.), и механики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из планового отдел</w:t>
      </w:r>
      <w:r w:rsidR="005E3C30" w:rsidRPr="005E3C30">
        <w:rPr>
          <w:color w:val="000000"/>
          <w:sz w:val="28"/>
          <w:szCs w:val="28"/>
        </w:rPr>
        <w:t>а</w:t>
      </w:r>
      <w:r w:rsidR="005E3C30">
        <w:rPr>
          <w:color w:val="000000"/>
          <w:sz w:val="28"/>
          <w:szCs w:val="28"/>
        </w:rPr>
        <w:t xml:space="preserve"> </w:t>
      </w:r>
      <w:r w:rsidR="005E3C30" w:rsidRPr="005E3C30">
        <w:rPr>
          <w:color w:val="000000"/>
          <w:sz w:val="28"/>
          <w:szCs w:val="28"/>
        </w:rPr>
        <w:t>(2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чел</w:t>
      </w:r>
      <w:r w:rsidR="005E3C30">
        <w:rPr>
          <w:color w:val="000000"/>
          <w:sz w:val="28"/>
          <w:szCs w:val="28"/>
        </w:rPr>
        <w:t>.</w:t>
      </w:r>
      <w:r w:rsidR="005E3C30" w:rsidRPr="005E3C30">
        <w:rPr>
          <w:color w:val="000000"/>
          <w:sz w:val="28"/>
          <w:szCs w:val="28"/>
        </w:rPr>
        <w:t>)</w:t>
      </w:r>
      <w:r w:rsidRPr="005E3C30">
        <w:rPr>
          <w:color w:val="000000"/>
          <w:sz w:val="28"/>
          <w:szCs w:val="28"/>
        </w:rPr>
        <w:t>. Диспетчерская</w:t>
      </w:r>
      <w:r w:rsidR="00996EB4" w:rsidRPr="005E3C30">
        <w:rPr>
          <w:color w:val="000000"/>
          <w:sz w:val="28"/>
          <w:szCs w:val="28"/>
        </w:rPr>
        <w:t xml:space="preserve"> служба цеха составляет 3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ди</w:t>
      </w:r>
      <w:r w:rsidRPr="005E3C30">
        <w:rPr>
          <w:color w:val="000000"/>
          <w:sz w:val="28"/>
          <w:szCs w:val="28"/>
        </w:rPr>
        <w:t>спетчеров</w:t>
      </w:r>
      <w:r w:rsidR="00996EB4" w:rsidRPr="005E3C30">
        <w:rPr>
          <w:color w:val="000000"/>
          <w:sz w:val="28"/>
          <w:szCs w:val="28"/>
        </w:rPr>
        <w:t>, и 1</w:t>
      </w:r>
      <w:r w:rsidR="005E3C30">
        <w:rPr>
          <w:color w:val="000000"/>
          <w:sz w:val="28"/>
          <w:szCs w:val="28"/>
        </w:rPr>
        <w:t xml:space="preserve"> –</w:t>
      </w:r>
      <w:r w:rsidR="005E3C30" w:rsidRPr="005E3C30">
        <w:rPr>
          <w:color w:val="000000"/>
          <w:sz w:val="28"/>
          <w:szCs w:val="28"/>
        </w:rPr>
        <w:t xml:space="preserve"> эк</w:t>
      </w:r>
      <w:r w:rsidR="00996EB4" w:rsidRPr="005E3C30">
        <w:rPr>
          <w:color w:val="000000"/>
          <w:sz w:val="28"/>
          <w:szCs w:val="28"/>
        </w:rPr>
        <w:t>ономиста</w:t>
      </w:r>
      <w:r w:rsidRPr="005E3C30">
        <w:rPr>
          <w:color w:val="000000"/>
          <w:sz w:val="28"/>
          <w:szCs w:val="28"/>
        </w:rPr>
        <w:t xml:space="preserve">. Также имеется отдельный экономический отдел который располагается в здании заводоуправления (не находится на территории цеха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  <w:r w:rsidRPr="005E3C30">
        <w:rPr>
          <w:color w:val="000000"/>
          <w:sz w:val="28"/>
          <w:szCs w:val="28"/>
        </w:rPr>
        <w:t>).</w:t>
      </w:r>
    </w:p>
    <w:p w:rsidR="006A1880" w:rsidRPr="005E3C30" w:rsidRDefault="006A1880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Диспетчерская служба находится в отдельном здании на территории цеха, в здании расположен зал для отдыха водителей, учебный кабинет, кабинет экономиста, механика и непосредственно сам диспетчерский пункт.</w:t>
      </w:r>
    </w:p>
    <w:p w:rsidR="006A1880" w:rsidRPr="005E3C30" w:rsidRDefault="006A1880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Кабинет начальника цеха расположен в 300</w:t>
      </w:r>
      <w:r w:rsidR="005E3C30">
        <w:rPr>
          <w:color w:val="000000"/>
          <w:sz w:val="28"/>
          <w:szCs w:val="28"/>
        </w:rPr>
        <w:t> </w:t>
      </w:r>
      <w:r w:rsidR="005E3C30" w:rsidRPr="005E3C30">
        <w:rPr>
          <w:color w:val="000000"/>
          <w:sz w:val="28"/>
          <w:szCs w:val="28"/>
        </w:rPr>
        <w:t>м</w:t>
      </w:r>
      <w:r w:rsidRPr="005E3C30">
        <w:rPr>
          <w:color w:val="000000"/>
          <w:sz w:val="28"/>
          <w:szCs w:val="28"/>
        </w:rPr>
        <w:t xml:space="preserve">. от диспетчерской в отдельном </w:t>
      </w:r>
      <w:r w:rsidR="006313C1" w:rsidRPr="005E3C30">
        <w:rPr>
          <w:color w:val="000000"/>
          <w:sz w:val="28"/>
          <w:szCs w:val="28"/>
        </w:rPr>
        <w:t>здании,</w:t>
      </w:r>
      <w:r w:rsidRPr="005E3C30">
        <w:rPr>
          <w:color w:val="000000"/>
          <w:sz w:val="28"/>
          <w:szCs w:val="28"/>
        </w:rPr>
        <w:t xml:space="preserve"> в котором расположены</w:t>
      </w:r>
      <w:r w:rsidR="006313C1" w:rsidRPr="005E3C30">
        <w:rPr>
          <w:color w:val="000000"/>
          <w:sz w:val="28"/>
          <w:szCs w:val="28"/>
        </w:rPr>
        <w:t>:</w:t>
      </w:r>
      <w:r w:rsidRPr="005E3C30">
        <w:rPr>
          <w:color w:val="000000"/>
          <w:sz w:val="28"/>
          <w:szCs w:val="28"/>
        </w:rPr>
        <w:t xml:space="preserve"> отапливаемые гаражи, кабинет механиков по ремонту, ЦРМ, раздевалка, душевая, швейная и столярные комнаты.</w:t>
      </w:r>
    </w:p>
    <w:p w:rsidR="005C34CA" w:rsidRDefault="005C34CA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34CA" w:rsidRPr="005E3C30" w:rsidRDefault="00C54CF7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2B0B">
        <w:pict>
          <v:shape id="_x0000_i1026" type="#_x0000_t75" style="width:292.5pt;height:153.75pt" o:allowoverlap="f">
            <v:imagedata r:id="rId8" o:title=""/>
          </v:shape>
        </w:pict>
      </w:r>
    </w:p>
    <w:p w:rsidR="000C64FF" w:rsidRPr="005E3C30" w:rsidRDefault="006A1880" w:rsidP="005E3C30">
      <w:pPr>
        <w:tabs>
          <w:tab w:val="left" w:pos="31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Схема управления цехом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7</w:t>
      </w:r>
    </w:p>
    <w:p w:rsidR="000C64FF" w:rsidRPr="005E3C30" w:rsidRDefault="000C64FF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64FF" w:rsidRPr="005E3C30" w:rsidRDefault="00982F7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На территории цеха также расположены 2 склада, и мойка. В перспективном будущем складское помещение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3</w:t>
      </w:r>
      <w:r w:rsidRPr="005E3C30">
        <w:rPr>
          <w:color w:val="000000"/>
          <w:sz w:val="28"/>
          <w:szCs w:val="28"/>
        </w:rPr>
        <w:t xml:space="preserve"> (см. генплан) будет разделено на 2 помещения склад и моторный цех, ввиду того что закупка запчастей ведется непосредственно по необходимости (в обменном фонде можно обнаружить т.ко двигатели).</w:t>
      </w:r>
    </w:p>
    <w:p w:rsidR="00982F74" w:rsidRPr="005E3C30" w:rsidRDefault="00982F7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Мойка наружная имеет свою насосную станцию, в зимнее время используют горячую воду и пар.</w:t>
      </w:r>
    </w:p>
    <w:p w:rsidR="00A43C63" w:rsidRPr="005E3C30" w:rsidRDefault="00A43C63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Хранение грузовых автомобилей открытое, а погрузчиков в закрытом отапливаемом гараже. Отопление от центральной котельной (заводской).</w:t>
      </w:r>
    </w:p>
    <w:p w:rsidR="008226B4" w:rsidRPr="005E3C30" w:rsidRDefault="00982F7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Система подогрева</w:t>
      </w:r>
      <w:r w:rsidR="006313C1" w:rsidRPr="005E3C30">
        <w:rPr>
          <w:color w:val="000000"/>
          <w:sz w:val="28"/>
          <w:szCs w:val="28"/>
        </w:rPr>
        <w:t xml:space="preserve"> автомобилей</w:t>
      </w:r>
      <w:r w:rsidRPr="005E3C30">
        <w:rPr>
          <w:color w:val="000000"/>
          <w:sz w:val="28"/>
          <w:szCs w:val="28"/>
        </w:rPr>
        <w:t xml:space="preserve"> в зимнее время 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паровая, по всей территории цеха расположены паровые коммуникации на</w:t>
      </w:r>
      <w:r w:rsidR="00A43C63" w:rsidRPr="005E3C30">
        <w:rPr>
          <w:color w:val="000000"/>
          <w:sz w:val="28"/>
          <w:szCs w:val="28"/>
        </w:rPr>
        <w:t>д</w:t>
      </w:r>
      <w:r w:rsidRPr="005E3C30">
        <w:rPr>
          <w:color w:val="000000"/>
          <w:sz w:val="28"/>
          <w:szCs w:val="28"/>
        </w:rPr>
        <w:t xml:space="preserve">земного типа, подвод </w:t>
      </w:r>
      <w:r w:rsidR="00A43C63" w:rsidRPr="005E3C30">
        <w:rPr>
          <w:color w:val="000000"/>
          <w:sz w:val="28"/>
          <w:szCs w:val="28"/>
        </w:rPr>
        <w:t>пара</w:t>
      </w:r>
      <w:r w:rsidRPr="005E3C30">
        <w:rPr>
          <w:color w:val="000000"/>
          <w:sz w:val="28"/>
          <w:szCs w:val="28"/>
        </w:rPr>
        <w:t>производится непосредственно под днище двигателя. Пар берут от центральной котельной предприятия</w:t>
      </w:r>
      <w:r w:rsidR="006313C1" w:rsidRPr="005E3C30">
        <w:rPr>
          <w:color w:val="000000"/>
          <w:sz w:val="28"/>
          <w:szCs w:val="28"/>
        </w:rPr>
        <w:t>,</w:t>
      </w:r>
      <w:r w:rsidRPr="005E3C30">
        <w:rPr>
          <w:color w:val="000000"/>
          <w:sz w:val="28"/>
          <w:szCs w:val="28"/>
        </w:rPr>
        <w:t xml:space="preserve"> что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существенно уменьшает затраты на разогрев</w:t>
      </w:r>
      <w:r w:rsidR="00E15C42" w:rsidRPr="005E3C30">
        <w:rPr>
          <w:color w:val="000000"/>
          <w:sz w:val="28"/>
          <w:szCs w:val="28"/>
        </w:rPr>
        <w:t>.</w:t>
      </w:r>
    </w:p>
    <w:p w:rsidR="008226B4" w:rsidRPr="005E3C30" w:rsidRDefault="008226B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В ЦРМ цеха производят т-ко мелкий ремонт, ТО1 и ТО2, имеется моторный цех, но </w:t>
      </w:r>
      <w:r w:rsidR="006313C1" w:rsidRPr="005E3C30">
        <w:rPr>
          <w:color w:val="000000"/>
          <w:sz w:val="28"/>
          <w:szCs w:val="28"/>
        </w:rPr>
        <w:t>в основном</w:t>
      </w:r>
      <w:r w:rsidRPr="005E3C30">
        <w:rPr>
          <w:color w:val="000000"/>
          <w:sz w:val="28"/>
          <w:szCs w:val="28"/>
        </w:rPr>
        <w:t xml:space="preserve"> двигателя отправляются на кировский завод по ремонту двигателей. Для технического осмотра имеется 2е</w:t>
      </w:r>
      <w:r w:rsidR="005E3C30">
        <w:rPr>
          <w:color w:val="000000"/>
          <w:sz w:val="28"/>
          <w:szCs w:val="28"/>
        </w:rPr>
        <w:t xml:space="preserve"> </w:t>
      </w:r>
      <w:r w:rsidR="006313C1" w:rsidRPr="005E3C30">
        <w:rPr>
          <w:color w:val="000000"/>
          <w:sz w:val="28"/>
          <w:szCs w:val="28"/>
        </w:rPr>
        <w:t xml:space="preserve">смотровые </w:t>
      </w:r>
      <w:r w:rsidRPr="005E3C30">
        <w:rPr>
          <w:color w:val="000000"/>
          <w:sz w:val="28"/>
          <w:szCs w:val="28"/>
        </w:rPr>
        <w:t>ямы. Из токарно-фрезерного оборудования в цехе имеется горизонтально-фрезерный станок, и вертикально фрезерный станок для расточки тормозных барабанов, также имеется вертикально сверлильный станок, пресс, а в моторном цехе обкаточный цех. Имеется отдел по топливной аппаратуре. Большинство подъемных работ в мастерской производят при помощи спец-автопогру</w:t>
      </w:r>
      <w:r w:rsidR="00E040F5" w:rsidRPr="005E3C30">
        <w:rPr>
          <w:color w:val="000000"/>
          <w:sz w:val="28"/>
          <w:szCs w:val="28"/>
        </w:rPr>
        <w:t>зч</w:t>
      </w:r>
      <w:r w:rsidRPr="005E3C30">
        <w:rPr>
          <w:color w:val="000000"/>
          <w:sz w:val="28"/>
          <w:szCs w:val="28"/>
        </w:rPr>
        <w:t>ика.</w:t>
      </w:r>
    </w:p>
    <w:p w:rsidR="00E040F5" w:rsidRPr="005E3C30" w:rsidRDefault="00E040F5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Детали которые возможно восстановить отправляют в цех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3</w:t>
      </w:r>
      <w:r w:rsidRPr="005E3C30">
        <w:rPr>
          <w:color w:val="000000"/>
          <w:sz w:val="28"/>
          <w:szCs w:val="28"/>
        </w:rPr>
        <w:t xml:space="preserve">, где по заявочным листам (см. прил.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1</w:t>
      </w:r>
      <w:r w:rsidRPr="005E3C30">
        <w:rPr>
          <w:color w:val="000000"/>
          <w:sz w:val="28"/>
          <w:szCs w:val="28"/>
        </w:rPr>
        <w:t>) выполняется заказ.</w:t>
      </w:r>
    </w:p>
    <w:p w:rsidR="008226B4" w:rsidRPr="005E3C30" w:rsidRDefault="008226B4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По территории гаража расположены коммуникации со сжатым воздухом, а в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вулканизаторской стоит отдельный компрессор.</w:t>
      </w:r>
    </w:p>
    <w:p w:rsidR="00B62A88" w:rsidRPr="005E3C30" w:rsidRDefault="006313C1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 xml:space="preserve">ГСМ автопарк получает с нефтебазы которая </w:t>
      </w:r>
      <w:r w:rsidR="00664021" w:rsidRPr="005E3C30">
        <w:rPr>
          <w:color w:val="000000"/>
          <w:sz w:val="28"/>
          <w:szCs w:val="28"/>
        </w:rPr>
        <w:t>располагается</w:t>
      </w:r>
      <w:r w:rsidRPr="005E3C30">
        <w:rPr>
          <w:color w:val="000000"/>
          <w:sz w:val="28"/>
          <w:szCs w:val="28"/>
        </w:rPr>
        <w:t xml:space="preserve"> на территории холдинга (не располагается на территории </w:t>
      </w:r>
      <w:r w:rsidR="004F49D8" w:rsidRPr="005E3C30">
        <w:rPr>
          <w:color w:val="000000"/>
          <w:sz w:val="28"/>
          <w:szCs w:val="28"/>
        </w:rPr>
        <w:t>7 цеха</w:t>
      </w:r>
      <w:r w:rsidRPr="005E3C30">
        <w:rPr>
          <w:color w:val="000000"/>
          <w:sz w:val="28"/>
          <w:szCs w:val="28"/>
        </w:rPr>
        <w:t>)</w:t>
      </w:r>
      <w:r w:rsidR="004F49D8" w:rsidRPr="005E3C30">
        <w:rPr>
          <w:color w:val="000000"/>
          <w:sz w:val="28"/>
          <w:szCs w:val="28"/>
        </w:rPr>
        <w:t>. Все а\м заправляются там. На заводскую нефтебазу топливо поставляют на бензовозе (ЗИЛ 131), для случаев когда на рабочем месте у погрузчиков заканчивается топливо, в автопарке имеется топливозаправщик на базе трактора Т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4</w:t>
      </w:r>
      <w:r w:rsidR="004F49D8" w:rsidRPr="005E3C30">
        <w:rPr>
          <w:color w:val="000000"/>
          <w:sz w:val="28"/>
          <w:szCs w:val="28"/>
        </w:rPr>
        <w:t xml:space="preserve">0. </w:t>
      </w:r>
      <w:r w:rsidR="00B62A88" w:rsidRPr="005E3C30">
        <w:rPr>
          <w:color w:val="000000"/>
          <w:sz w:val="28"/>
          <w:szCs w:val="28"/>
        </w:rPr>
        <w:t>Для каждого вида а\м в парке имеется карта с дневными нормами топлива в зависимости от км. пробега</w:t>
      </w:r>
      <w:r w:rsidR="005E3C30">
        <w:rPr>
          <w:color w:val="000000"/>
          <w:sz w:val="28"/>
          <w:szCs w:val="28"/>
        </w:rPr>
        <w:t xml:space="preserve"> </w:t>
      </w:r>
      <w:r w:rsidR="00B62A88" w:rsidRPr="005E3C30">
        <w:rPr>
          <w:color w:val="000000"/>
          <w:sz w:val="28"/>
          <w:szCs w:val="28"/>
        </w:rPr>
        <w:t>или часов работы.</w:t>
      </w:r>
    </w:p>
    <w:p w:rsidR="005E3C30" w:rsidRDefault="00B62A88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Учет работы водителей ведется по путевым листам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 xml:space="preserve">(формы </w:t>
      </w:r>
      <w:r w:rsidR="005E3C30">
        <w:rPr>
          <w:color w:val="000000"/>
          <w:sz w:val="28"/>
          <w:szCs w:val="28"/>
        </w:rPr>
        <w:t>№</w:t>
      </w:r>
      <w:r w:rsidR="005E3C30" w:rsidRPr="005E3C30">
        <w:rPr>
          <w:color w:val="000000"/>
          <w:sz w:val="28"/>
          <w:szCs w:val="28"/>
        </w:rPr>
        <w:t>4</w:t>
      </w:r>
      <w:r w:rsidR="005E3C30">
        <w:rPr>
          <w:color w:val="000000"/>
          <w:sz w:val="28"/>
          <w:szCs w:val="28"/>
        </w:rPr>
        <w:t>-</w:t>
      </w:r>
      <w:r w:rsidR="005E3C30" w:rsidRPr="005E3C30">
        <w:rPr>
          <w:color w:val="000000"/>
          <w:sz w:val="28"/>
          <w:szCs w:val="28"/>
        </w:rPr>
        <w:t>П</w:t>
      </w:r>
      <w:r w:rsidR="005E3C30">
        <w:rPr>
          <w:color w:val="000000"/>
          <w:sz w:val="28"/>
          <w:szCs w:val="28"/>
        </w:rPr>
        <w:t>)</w:t>
      </w:r>
      <w:r w:rsidRPr="005E3C30">
        <w:rPr>
          <w:color w:val="000000"/>
          <w:sz w:val="28"/>
          <w:szCs w:val="28"/>
        </w:rPr>
        <w:t>. При выезде каждый водитель проходит медицинское освидетельствование,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заполняет-сдает путевой лист.</w:t>
      </w:r>
    </w:p>
    <w:p w:rsidR="005E3C30" w:rsidRDefault="005E3C30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50B" w:rsidRPr="005E3C30" w:rsidRDefault="009F050B" w:rsidP="005E3C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Производственные ресурсы хозяйства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568"/>
        <w:gridCol w:w="1621"/>
        <w:gridCol w:w="1554"/>
        <w:gridCol w:w="1554"/>
      </w:tblGrid>
      <w:tr w:rsidR="00A53E9D" w:rsidRPr="005E3C30" w:rsidTr="00C54CF7">
        <w:trPr>
          <w:cantSplit/>
          <w:trHeight w:val="528"/>
          <w:jc w:val="center"/>
        </w:trPr>
        <w:tc>
          <w:tcPr>
            <w:tcW w:w="245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872" w:type="pct"/>
          </w:tcPr>
          <w:p w:rsidR="00A53E9D" w:rsidRPr="005E3C30" w:rsidRDefault="005E3C30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2005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  <w:r w:rsidR="00A53E9D" w:rsidRPr="005E3C30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836" w:type="pct"/>
          </w:tcPr>
          <w:p w:rsidR="00A53E9D" w:rsidRPr="005E3C30" w:rsidRDefault="005E3C30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2006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</w:p>
        </w:tc>
        <w:tc>
          <w:tcPr>
            <w:tcW w:w="836" w:type="pct"/>
          </w:tcPr>
          <w:p w:rsidR="00A53E9D" w:rsidRPr="005E3C30" w:rsidRDefault="005E3C30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2007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</w:p>
        </w:tc>
      </w:tr>
      <w:tr w:rsidR="00A53E9D" w:rsidRPr="005E3C30" w:rsidTr="00C54CF7">
        <w:trPr>
          <w:cantSplit/>
          <w:trHeight w:val="715"/>
          <w:jc w:val="center"/>
        </w:trPr>
        <w:tc>
          <w:tcPr>
            <w:tcW w:w="245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1. Среднегодовая численность работников, чел.</w:t>
            </w:r>
          </w:p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в т.ч. трактористов-машинистов</w:t>
            </w:r>
          </w:p>
        </w:tc>
        <w:tc>
          <w:tcPr>
            <w:tcW w:w="872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220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220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220</w:t>
            </w:r>
          </w:p>
        </w:tc>
      </w:tr>
      <w:tr w:rsidR="00A53E9D" w:rsidRPr="005E3C30" w:rsidTr="00C54CF7">
        <w:trPr>
          <w:cantSplit/>
          <w:trHeight w:val="707"/>
          <w:jc w:val="center"/>
        </w:trPr>
        <w:tc>
          <w:tcPr>
            <w:tcW w:w="245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2. Среднегодовая остаточная</w:t>
            </w:r>
            <w:r w:rsidR="005E3C30" w:rsidRPr="005E3C30">
              <w:rPr>
                <w:color w:val="000000"/>
                <w:sz w:val="20"/>
                <w:szCs w:val="28"/>
              </w:rPr>
              <w:t xml:space="preserve"> </w:t>
            </w:r>
            <w:r w:rsidRPr="005E3C30">
              <w:rPr>
                <w:color w:val="000000"/>
                <w:sz w:val="20"/>
                <w:szCs w:val="28"/>
              </w:rPr>
              <w:t>стоимость основных фондов, тыс. руб., за 1</w:t>
            </w:r>
            <w:r w:rsidR="005E3C30">
              <w:rPr>
                <w:color w:val="000000"/>
                <w:sz w:val="20"/>
                <w:szCs w:val="28"/>
              </w:rPr>
              <w:t>-</w:t>
            </w:r>
            <w:r w:rsidR="005E3C30" w:rsidRPr="005E3C30">
              <w:rPr>
                <w:color w:val="000000"/>
                <w:sz w:val="20"/>
                <w:szCs w:val="28"/>
              </w:rPr>
              <w:t>у</w:t>
            </w:r>
            <w:r w:rsidRPr="005E3C30">
              <w:rPr>
                <w:color w:val="000000"/>
                <w:sz w:val="20"/>
                <w:szCs w:val="28"/>
              </w:rPr>
              <w:t xml:space="preserve"> ед. техники:</w:t>
            </w:r>
          </w:p>
        </w:tc>
        <w:tc>
          <w:tcPr>
            <w:tcW w:w="872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70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68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68,7</w:t>
            </w:r>
          </w:p>
        </w:tc>
      </w:tr>
      <w:tr w:rsidR="00A53E9D" w:rsidRPr="005E3C30" w:rsidTr="00C54CF7">
        <w:trPr>
          <w:cantSplit/>
          <w:trHeight w:val="520"/>
          <w:jc w:val="center"/>
        </w:trPr>
        <w:tc>
          <w:tcPr>
            <w:tcW w:w="2456" w:type="pct"/>
          </w:tcPr>
          <w:p w:rsidR="00A53E9D" w:rsidRPr="005E3C30" w:rsidRDefault="00A53E9D" w:rsidP="00C54CF7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3.числнность автопарка, ед. техники</w:t>
            </w:r>
          </w:p>
        </w:tc>
        <w:tc>
          <w:tcPr>
            <w:tcW w:w="872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119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114</w:t>
            </w:r>
          </w:p>
        </w:tc>
        <w:tc>
          <w:tcPr>
            <w:tcW w:w="836" w:type="pct"/>
          </w:tcPr>
          <w:p w:rsidR="00A53E9D" w:rsidRPr="005E3C30" w:rsidRDefault="00A53E9D" w:rsidP="00C54CF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117</w:t>
            </w:r>
          </w:p>
        </w:tc>
      </w:tr>
    </w:tbl>
    <w:p w:rsidR="005E3C30" w:rsidRDefault="005E3C30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50B" w:rsidRPr="005E3C30" w:rsidRDefault="009F050B" w:rsidP="005E3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Основные п</w:t>
      </w:r>
      <w:r w:rsidR="006D5840" w:rsidRPr="005E3C30">
        <w:rPr>
          <w:color w:val="000000"/>
          <w:sz w:val="28"/>
          <w:szCs w:val="28"/>
        </w:rPr>
        <w:t>ока</w:t>
      </w:r>
      <w:r w:rsidR="00C54CF7">
        <w:rPr>
          <w:color w:val="000000"/>
          <w:sz w:val="28"/>
          <w:szCs w:val="28"/>
        </w:rPr>
        <w:t>затели деятельности предприятия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5129"/>
        <w:gridCol w:w="679"/>
        <w:gridCol w:w="584"/>
        <w:gridCol w:w="701"/>
        <w:gridCol w:w="809"/>
        <w:gridCol w:w="616"/>
        <w:gridCol w:w="779"/>
      </w:tblGrid>
      <w:tr w:rsidR="006D5840" w:rsidRPr="005E3C30" w:rsidTr="00C54CF7">
        <w:trPr>
          <w:cantSplit/>
          <w:trHeight w:val="382"/>
          <w:jc w:val="center"/>
        </w:trPr>
        <w:tc>
          <w:tcPr>
            <w:tcW w:w="2759" w:type="pct"/>
            <w:vMerge w:val="restar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2241" w:type="pct"/>
            <w:gridSpan w:val="6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Год</w:t>
            </w:r>
          </w:p>
        </w:tc>
      </w:tr>
      <w:tr w:rsidR="006D5840" w:rsidRPr="005E3C30" w:rsidTr="00C54CF7">
        <w:trPr>
          <w:cantSplit/>
          <w:trHeight w:val="364"/>
          <w:jc w:val="center"/>
        </w:trPr>
        <w:tc>
          <w:tcPr>
            <w:tcW w:w="2759" w:type="pct"/>
            <w:vMerge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9" w:type="pct"/>
            <w:gridSpan w:val="2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812" w:type="pct"/>
            <w:gridSpan w:val="2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750" w:type="pct"/>
            <w:gridSpan w:val="2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2007</w:t>
            </w:r>
          </w:p>
        </w:tc>
      </w:tr>
      <w:tr w:rsidR="00C54CF7" w:rsidRPr="005E3C30" w:rsidTr="00C54CF7">
        <w:trPr>
          <w:cantSplit/>
          <w:trHeight w:val="505"/>
          <w:jc w:val="center"/>
        </w:trPr>
        <w:tc>
          <w:tcPr>
            <w:tcW w:w="2759" w:type="pct"/>
          </w:tcPr>
          <w:p w:rsidR="005E3C3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1. Выручка от реализации продукции,</w:t>
            </w:r>
          </w:p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тыс. руб.</w:t>
            </w:r>
          </w:p>
        </w:tc>
        <w:tc>
          <w:tcPr>
            <w:tcW w:w="36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2700</w:t>
            </w:r>
          </w:p>
        </w:tc>
        <w:tc>
          <w:tcPr>
            <w:tcW w:w="314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7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3200</w:t>
            </w:r>
          </w:p>
        </w:tc>
        <w:tc>
          <w:tcPr>
            <w:tcW w:w="43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31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4500</w:t>
            </w:r>
          </w:p>
        </w:tc>
        <w:tc>
          <w:tcPr>
            <w:tcW w:w="418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54CF7" w:rsidRPr="005E3C30" w:rsidTr="00C54CF7">
        <w:trPr>
          <w:cantSplit/>
          <w:trHeight w:val="475"/>
          <w:jc w:val="center"/>
        </w:trPr>
        <w:tc>
          <w:tcPr>
            <w:tcW w:w="2759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  <w:r w:rsidR="005E3C30" w:rsidRPr="005E3C30">
              <w:rPr>
                <w:color w:val="000000"/>
                <w:sz w:val="20"/>
                <w:szCs w:val="28"/>
              </w:rPr>
              <w:t>.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 w:rsidRPr="005E3C30">
              <w:rPr>
                <w:color w:val="000000"/>
                <w:sz w:val="20"/>
                <w:szCs w:val="28"/>
              </w:rPr>
              <w:t>Се</w:t>
            </w:r>
            <w:r w:rsidRPr="005E3C30">
              <w:rPr>
                <w:color w:val="000000"/>
                <w:sz w:val="20"/>
                <w:szCs w:val="28"/>
              </w:rPr>
              <w:t xml:space="preserve">бестоимость реализованной продукции, </w:t>
            </w:r>
            <w:r w:rsidR="005E3C30" w:rsidRPr="005E3C30">
              <w:rPr>
                <w:color w:val="000000"/>
                <w:sz w:val="20"/>
                <w:szCs w:val="28"/>
              </w:rPr>
              <w:t>тыс.</w:t>
            </w:r>
            <w:r w:rsidR="005E3C30">
              <w:rPr>
                <w:color w:val="000000"/>
                <w:sz w:val="20"/>
                <w:szCs w:val="28"/>
              </w:rPr>
              <w:t xml:space="preserve"> </w:t>
            </w:r>
            <w:r w:rsidR="005E3C30" w:rsidRPr="005E3C30">
              <w:rPr>
                <w:color w:val="000000"/>
                <w:sz w:val="20"/>
                <w:szCs w:val="28"/>
              </w:rPr>
              <w:t>р</w:t>
            </w:r>
            <w:r w:rsidRPr="005E3C30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36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1700</w:t>
            </w:r>
          </w:p>
        </w:tc>
        <w:tc>
          <w:tcPr>
            <w:tcW w:w="314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6</w:t>
            </w:r>
            <w:r w:rsidR="005E3C30" w:rsidRPr="005E3C30">
              <w:rPr>
                <w:color w:val="000000"/>
                <w:sz w:val="20"/>
                <w:szCs w:val="28"/>
              </w:rPr>
              <w:t>2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377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2300</w:t>
            </w:r>
          </w:p>
        </w:tc>
        <w:tc>
          <w:tcPr>
            <w:tcW w:w="43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71,</w:t>
            </w:r>
            <w:r w:rsidR="005E3C30" w:rsidRPr="005E3C30">
              <w:rPr>
                <w:color w:val="000000"/>
                <w:sz w:val="20"/>
                <w:szCs w:val="28"/>
              </w:rPr>
              <w:t>8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331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3940</w:t>
            </w:r>
          </w:p>
        </w:tc>
        <w:tc>
          <w:tcPr>
            <w:tcW w:w="418" w:type="pct"/>
          </w:tcPr>
          <w:p w:rsidR="006D5840" w:rsidRPr="005E3C30" w:rsidRDefault="00E56B18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87,</w:t>
            </w:r>
            <w:r w:rsidR="005E3C30" w:rsidRPr="005E3C30">
              <w:rPr>
                <w:color w:val="000000"/>
                <w:sz w:val="20"/>
                <w:szCs w:val="28"/>
              </w:rPr>
              <w:t>5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</w:tr>
      <w:tr w:rsidR="00C54CF7" w:rsidRPr="005E3C30" w:rsidTr="00C54CF7">
        <w:trPr>
          <w:cantSplit/>
          <w:trHeight w:val="465"/>
          <w:jc w:val="center"/>
        </w:trPr>
        <w:tc>
          <w:tcPr>
            <w:tcW w:w="2759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3. Прибыль (убыток) от реализации</w:t>
            </w:r>
          </w:p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продукции тыс. руб.</w:t>
            </w:r>
          </w:p>
        </w:tc>
        <w:tc>
          <w:tcPr>
            <w:tcW w:w="36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  <w:lang w:val="en-US"/>
              </w:rPr>
              <w:t>1</w:t>
            </w:r>
            <w:r w:rsidRPr="005E3C3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314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</w:t>
            </w:r>
            <w:r w:rsidR="005E3C30" w:rsidRPr="005E3C30">
              <w:rPr>
                <w:color w:val="000000"/>
                <w:sz w:val="20"/>
                <w:szCs w:val="28"/>
              </w:rPr>
              <w:t>7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377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  <w:lang w:val="en-US"/>
              </w:rPr>
              <w:t>900</w:t>
            </w:r>
          </w:p>
        </w:tc>
        <w:tc>
          <w:tcPr>
            <w:tcW w:w="435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28,</w:t>
            </w:r>
            <w:r w:rsidR="005E3C30" w:rsidRPr="005E3C30">
              <w:rPr>
                <w:color w:val="000000"/>
                <w:sz w:val="20"/>
                <w:szCs w:val="28"/>
              </w:rPr>
              <w:t>1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331" w:type="pct"/>
          </w:tcPr>
          <w:p w:rsidR="006D5840" w:rsidRPr="005E3C30" w:rsidRDefault="006D584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560</w:t>
            </w:r>
          </w:p>
        </w:tc>
        <w:tc>
          <w:tcPr>
            <w:tcW w:w="418" w:type="pct"/>
          </w:tcPr>
          <w:p w:rsidR="006D5840" w:rsidRPr="005E3C30" w:rsidRDefault="00E56B18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12,</w:t>
            </w:r>
            <w:r w:rsidR="005E3C30" w:rsidRPr="005E3C30">
              <w:rPr>
                <w:color w:val="000000"/>
                <w:sz w:val="20"/>
                <w:szCs w:val="28"/>
              </w:rPr>
              <w:t>4</w:t>
            </w:r>
            <w:r w:rsidR="005E3C30">
              <w:rPr>
                <w:color w:val="000000"/>
                <w:sz w:val="20"/>
                <w:szCs w:val="28"/>
              </w:rPr>
              <w:t>%</w:t>
            </w:r>
          </w:p>
        </w:tc>
      </w:tr>
    </w:tbl>
    <w:p w:rsidR="005E3C30" w:rsidRDefault="005E3C30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9F050B" w:rsidRPr="005E3C30" w:rsidRDefault="009F050B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Кадровый состав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970"/>
        <w:gridCol w:w="1443"/>
        <w:gridCol w:w="1443"/>
        <w:gridCol w:w="1441"/>
      </w:tblGrid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Показатель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20</w:t>
            </w:r>
            <w:r w:rsidR="00E56B18" w:rsidRPr="005E3C30">
              <w:rPr>
                <w:color w:val="000000"/>
                <w:szCs w:val="28"/>
              </w:rPr>
              <w:t>05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2006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2007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 xml:space="preserve">Всего по организации (Цех </w:t>
            </w:r>
            <w:r w:rsidR="005E3C30">
              <w:rPr>
                <w:color w:val="000000"/>
                <w:szCs w:val="28"/>
              </w:rPr>
              <w:t>№</w:t>
            </w:r>
            <w:r w:rsidR="005E3C30" w:rsidRPr="005E3C30">
              <w:rPr>
                <w:color w:val="000000"/>
                <w:szCs w:val="28"/>
              </w:rPr>
              <w:t>7)</w:t>
            </w:r>
            <w:r w:rsidR="005E3C30">
              <w:rPr>
                <w:color w:val="000000"/>
                <w:szCs w:val="28"/>
              </w:rPr>
              <w:t xml:space="preserve"> </w:t>
            </w:r>
            <w:r w:rsidR="005E3C30" w:rsidRPr="005E3C30">
              <w:rPr>
                <w:color w:val="000000"/>
                <w:szCs w:val="28"/>
              </w:rPr>
              <w:t>(с</w:t>
            </w:r>
            <w:r w:rsidR="00E02512" w:rsidRPr="005E3C30">
              <w:rPr>
                <w:color w:val="000000"/>
                <w:szCs w:val="28"/>
              </w:rPr>
              <w:t>писочное число рабочих по проекту)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220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215</w:t>
            </w:r>
          </w:p>
        </w:tc>
        <w:tc>
          <w:tcPr>
            <w:tcW w:w="776" w:type="pct"/>
          </w:tcPr>
          <w:p w:rsidR="00E56B18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222</w:t>
            </w:r>
          </w:p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F050B" w:rsidRPr="005E3C30" w:rsidTr="005E3C30">
        <w:trPr>
          <w:cantSplit/>
          <w:trHeight w:val="443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Временные</w:t>
            </w:r>
            <w:r w:rsidR="005E3C30" w:rsidRPr="005E3C30">
              <w:rPr>
                <w:color w:val="000000"/>
                <w:szCs w:val="28"/>
              </w:rPr>
              <w:t>,</w:t>
            </w:r>
            <w:r w:rsidRPr="005E3C30">
              <w:rPr>
                <w:color w:val="000000"/>
                <w:szCs w:val="28"/>
              </w:rPr>
              <w:t xml:space="preserve"> сезонные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5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5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Рабочие постоянные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198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200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189</w:t>
            </w:r>
          </w:p>
        </w:tc>
      </w:tr>
      <w:tr w:rsidR="009F050B" w:rsidRPr="005E3C30" w:rsidTr="005E3C30">
        <w:trPr>
          <w:cantSplit/>
          <w:trHeight w:val="435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Из них трактористы-машинисты: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5E3C30">
              <w:rPr>
                <w:color w:val="000000"/>
                <w:szCs w:val="28"/>
              </w:rPr>
              <w:t>105</w:t>
            </w:r>
          </w:p>
        </w:tc>
        <w:tc>
          <w:tcPr>
            <w:tcW w:w="776" w:type="pct"/>
          </w:tcPr>
          <w:p w:rsidR="009F050B" w:rsidRPr="005E3C30" w:rsidRDefault="00AD0CFE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76</w:t>
            </w:r>
          </w:p>
        </w:tc>
        <w:tc>
          <w:tcPr>
            <w:tcW w:w="776" w:type="pct"/>
          </w:tcPr>
          <w:p w:rsidR="009F050B" w:rsidRPr="005E3C30" w:rsidRDefault="00AD0CFE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80</w:t>
            </w:r>
          </w:p>
        </w:tc>
      </w:tr>
      <w:tr w:rsidR="009F050B" w:rsidRPr="005E3C30" w:rsidTr="005E3C30">
        <w:trPr>
          <w:cantSplit/>
          <w:trHeight w:val="39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машинист экскаватора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машинист бульдозера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30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машинист крана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5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5</w:t>
            </w:r>
          </w:p>
        </w:tc>
      </w:tr>
      <w:tr w:rsidR="009F050B" w:rsidRPr="005E3C30" w:rsidTr="005E3C30">
        <w:trPr>
          <w:cantSplit/>
          <w:trHeight w:val="255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машинист автовышки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495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тракторист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33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водители грузовых а/м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38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35</w:t>
            </w:r>
          </w:p>
        </w:tc>
        <w:tc>
          <w:tcPr>
            <w:tcW w:w="776" w:type="pct"/>
          </w:tcPr>
          <w:p w:rsidR="009F050B" w:rsidRPr="005E3C30" w:rsidRDefault="00AD0CFE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30</w:t>
            </w:r>
          </w:p>
        </w:tc>
      </w:tr>
      <w:tr w:rsidR="009F050B" w:rsidRPr="005E3C30" w:rsidTr="005E3C30">
        <w:trPr>
          <w:cantSplit/>
          <w:trHeight w:val="494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 </w:t>
            </w:r>
            <w:r w:rsidR="009F050B" w:rsidRPr="005E3C30">
              <w:rPr>
                <w:color w:val="000000"/>
                <w:szCs w:val="28"/>
              </w:rPr>
              <w:t>водители погрузчиков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32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30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36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Слесари различного профиля, специалисты: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21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19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22</w:t>
            </w:r>
          </w:p>
        </w:tc>
      </w:tr>
      <w:tr w:rsidR="009F050B" w:rsidRPr="005E3C30" w:rsidTr="005E3C30">
        <w:trPr>
          <w:cantSplit/>
          <w:trHeight w:val="315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по рем. а/м 2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27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по рем а/м 4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4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4</w:t>
            </w:r>
          </w:p>
        </w:tc>
      </w:tr>
      <w:tr w:rsidR="009F050B" w:rsidRPr="005E3C30" w:rsidTr="005E3C30">
        <w:trPr>
          <w:cantSplit/>
          <w:trHeight w:val="39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по рем. а/м 5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по топливной аппаратуре 5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по рем. а/м 6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сп. по ремонту КПП, редукторов 6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36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 xml:space="preserve">сп. по ремонту АКБ, и </w:t>
            </w:r>
            <w:r w:rsidRPr="005E3C30">
              <w:rPr>
                <w:color w:val="000000"/>
                <w:sz w:val="20"/>
                <w:szCs w:val="28"/>
              </w:rPr>
              <w:t>эл.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5E3C30">
              <w:rPr>
                <w:color w:val="000000"/>
                <w:sz w:val="20"/>
                <w:szCs w:val="28"/>
              </w:rPr>
              <w:t>о</w:t>
            </w:r>
            <w:r w:rsidR="009F050B" w:rsidRPr="005E3C30">
              <w:rPr>
                <w:color w:val="000000"/>
                <w:sz w:val="20"/>
                <w:szCs w:val="28"/>
              </w:rPr>
              <w:t>борудования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30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="009F050B" w:rsidRPr="005E3C30">
              <w:rPr>
                <w:color w:val="000000"/>
                <w:sz w:val="20"/>
                <w:szCs w:val="28"/>
              </w:rPr>
              <w:t>вулканизаторщик 5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270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– </w:t>
            </w:r>
            <w:r w:rsidRPr="005E3C30">
              <w:rPr>
                <w:color w:val="000000"/>
                <w:sz w:val="20"/>
                <w:szCs w:val="28"/>
              </w:rPr>
              <w:t>эл.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5E3C30">
              <w:rPr>
                <w:color w:val="000000"/>
                <w:sz w:val="20"/>
                <w:szCs w:val="28"/>
              </w:rPr>
              <w:t>г</w:t>
            </w:r>
            <w:r w:rsidR="009F050B" w:rsidRPr="005E3C30">
              <w:rPr>
                <w:color w:val="000000"/>
                <w:sz w:val="20"/>
                <w:szCs w:val="28"/>
              </w:rPr>
              <w:t>азосварщик 5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</w:t>
            </w:r>
          </w:p>
        </w:tc>
      </w:tr>
      <w:tr w:rsidR="009F050B" w:rsidRPr="005E3C30" w:rsidTr="005E3C30">
        <w:trPr>
          <w:cantSplit/>
          <w:trHeight w:val="226"/>
          <w:jc w:val="center"/>
        </w:trPr>
        <w:tc>
          <w:tcPr>
            <w:tcW w:w="2673" w:type="pct"/>
          </w:tcPr>
          <w:p w:rsidR="009F050B" w:rsidRPr="005E3C30" w:rsidRDefault="005E3C30" w:rsidP="005E3C3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5E3C30">
              <w:rPr>
                <w:sz w:val="20"/>
                <w:szCs w:val="20"/>
              </w:rPr>
              <w:t>– </w:t>
            </w:r>
            <w:r w:rsidR="009F050B" w:rsidRPr="005E3C30">
              <w:rPr>
                <w:sz w:val="20"/>
                <w:szCs w:val="20"/>
              </w:rPr>
              <w:t>медник 5 разряд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Диспетчера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Сторож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ИТР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82</w:t>
            </w:r>
          </w:p>
        </w:tc>
        <w:tc>
          <w:tcPr>
            <w:tcW w:w="776" w:type="pct"/>
          </w:tcPr>
          <w:p w:rsidR="009F050B" w:rsidRPr="005E3C30" w:rsidRDefault="00E56B18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91</w:t>
            </w:r>
          </w:p>
        </w:tc>
        <w:tc>
          <w:tcPr>
            <w:tcW w:w="776" w:type="pct"/>
          </w:tcPr>
          <w:p w:rsidR="009F050B" w:rsidRPr="005E3C30" w:rsidRDefault="00AD0CFE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85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руководители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</w:t>
            </w:r>
          </w:p>
        </w:tc>
      </w:tr>
      <w:tr w:rsidR="009F050B" w:rsidRPr="005E3C30" w:rsidTr="005E3C30">
        <w:trPr>
          <w:cantSplit/>
          <w:trHeight w:val="397"/>
          <w:jc w:val="center"/>
        </w:trPr>
        <w:tc>
          <w:tcPr>
            <w:tcW w:w="2673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Специалисты</w:t>
            </w:r>
          </w:p>
        </w:tc>
        <w:tc>
          <w:tcPr>
            <w:tcW w:w="776" w:type="pct"/>
          </w:tcPr>
          <w:p w:rsidR="009F050B" w:rsidRPr="005E3C30" w:rsidRDefault="00AD0CFE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8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8</w:t>
            </w:r>
          </w:p>
        </w:tc>
        <w:tc>
          <w:tcPr>
            <w:tcW w:w="776" w:type="pct"/>
          </w:tcPr>
          <w:p w:rsidR="009F050B" w:rsidRPr="005E3C30" w:rsidRDefault="009F050B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10</w:t>
            </w:r>
          </w:p>
        </w:tc>
      </w:tr>
    </w:tbl>
    <w:p w:rsidR="00E040F5" w:rsidRPr="005E3C30" w:rsidRDefault="00E040F5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1A270A" w:rsidRPr="005E3C30" w:rsidRDefault="00C54CF7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A270A" w:rsidRPr="005E3C30">
        <w:rPr>
          <w:color w:val="000000"/>
          <w:sz w:val="28"/>
          <w:szCs w:val="28"/>
        </w:rPr>
        <w:t>Структура затрат на эксплуатацию машинно-тракторного парка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554"/>
        <w:gridCol w:w="1480"/>
        <w:gridCol w:w="1101"/>
        <w:gridCol w:w="1480"/>
        <w:gridCol w:w="1101"/>
        <w:gridCol w:w="1480"/>
        <w:gridCol w:w="1101"/>
      </w:tblGrid>
      <w:tr w:rsidR="001A270A" w:rsidRPr="005E3C30" w:rsidTr="005E3C30">
        <w:trPr>
          <w:cantSplit/>
          <w:jc w:val="center"/>
        </w:trPr>
        <w:tc>
          <w:tcPr>
            <w:tcW w:w="836" w:type="pct"/>
            <w:vMerge w:val="restar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Статьи затрат</w:t>
            </w:r>
          </w:p>
        </w:tc>
        <w:tc>
          <w:tcPr>
            <w:tcW w:w="1388" w:type="pct"/>
            <w:gridSpan w:val="2"/>
          </w:tcPr>
          <w:p w:rsidR="001A270A" w:rsidRPr="005E3C30" w:rsidRDefault="001A270A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E3C30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1388" w:type="pct"/>
            <w:gridSpan w:val="2"/>
          </w:tcPr>
          <w:p w:rsidR="001A270A" w:rsidRPr="005E3C30" w:rsidRDefault="001A270A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E3C30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1388" w:type="pct"/>
            <w:gridSpan w:val="2"/>
          </w:tcPr>
          <w:p w:rsidR="001A270A" w:rsidRPr="005E3C30" w:rsidRDefault="001A270A" w:rsidP="005E3C3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E3C30">
              <w:rPr>
                <w:color w:val="000000"/>
                <w:sz w:val="20"/>
                <w:szCs w:val="28"/>
              </w:rPr>
              <w:t>2007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  <w:vMerge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79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Руб.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%</w:t>
            </w:r>
          </w:p>
        </w:tc>
        <w:tc>
          <w:tcPr>
            <w:tcW w:w="79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Руб.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%</w:t>
            </w:r>
          </w:p>
        </w:tc>
        <w:tc>
          <w:tcPr>
            <w:tcW w:w="79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Руб.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%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Оплата труда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328100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19</w:t>
            </w:r>
            <w:r w:rsidR="001A270A" w:rsidRPr="005E3C30">
              <w:rPr>
                <w:color w:val="000000"/>
                <w:szCs w:val="28"/>
              </w:rPr>
              <w:t>,3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425500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18,5</w:t>
            </w:r>
          </w:p>
        </w:tc>
        <w:tc>
          <w:tcPr>
            <w:tcW w:w="796" w:type="pct"/>
          </w:tcPr>
          <w:p w:rsidR="001A270A" w:rsidRPr="005E3C30" w:rsidRDefault="00A53E9D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788000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20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ТСМ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391000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23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432400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18,8</w:t>
            </w:r>
          </w:p>
        </w:tc>
        <w:tc>
          <w:tcPr>
            <w:tcW w:w="796" w:type="pct"/>
          </w:tcPr>
          <w:p w:rsidR="001A270A" w:rsidRPr="005E3C30" w:rsidRDefault="00A53E9D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985000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25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Запчасти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600100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35,3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728000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36</w:t>
            </w:r>
          </w:p>
        </w:tc>
        <w:tc>
          <w:tcPr>
            <w:tcW w:w="796" w:type="pct"/>
          </w:tcPr>
          <w:p w:rsidR="001A270A" w:rsidRPr="005E3C30" w:rsidRDefault="00A53E9D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1438100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36,5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Прочие расходы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380800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22,4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614100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26,7</w:t>
            </w:r>
          </w:p>
        </w:tc>
        <w:tc>
          <w:tcPr>
            <w:tcW w:w="796" w:type="pct"/>
          </w:tcPr>
          <w:p w:rsidR="001A270A" w:rsidRPr="005E3C30" w:rsidRDefault="00A53E9D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728900</w:t>
            </w:r>
          </w:p>
        </w:tc>
        <w:tc>
          <w:tcPr>
            <w:tcW w:w="592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18,5</w:t>
            </w:r>
          </w:p>
        </w:tc>
      </w:tr>
      <w:tr w:rsidR="00442716" w:rsidRPr="005E3C30" w:rsidTr="005E3C30">
        <w:trPr>
          <w:cantSplit/>
          <w:jc w:val="center"/>
        </w:trPr>
        <w:tc>
          <w:tcPr>
            <w:tcW w:w="836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Всего затрат</w:t>
            </w: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1700000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2300000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796" w:type="pct"/>
          </w:tcPr>
          <w:p w:rsidR="001A270A" w:rsidRPr="005E3C30" w:rsidRDefault="00442716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E3C30">
              <w:rPr>
                <w:color w:val="000000"/>
                <w:szCs w:val="28"/>
              </w:rPr>
              <w:t>3940000</w:t>
            </w:r>
          </w:p>
        </w:tc>
        <w:tc>
          <w:tcPr>
            <w:tcW w:w="592" w:type="pct"/>
          </w:tcPr>
          <w:p w:rsidR="001A270A" w:rsidRPr="005E3C30" w:rsidRDefault="001A270A" w:rsidP="005E3C30">
            <w:pPr>
              <w:pStyle w:val="2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</w:tr>
    </w:tbl>
    <w:p w:rsidR="00151E93" w:rsidRPr="005E3C30" w:rsidRDefault="00151E93" w:rsidP="005E3C30">
      <w:pPr>
        <w:pStyle w:val="2"/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</w:p>
    <w:p w:rsidR="00151E93" w:rsidRPr="005E3C30" w:rsidRDefault="00151E93" w:rsidP="005E3C30">
      <w:pPr>
        <w:pStyle w:val="2"/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</w:p>
    <w:p w:rsidR="00151E93" w:rsidRPr="005E3C30" w:rsidRDefault="00C54CF7" w:rsidP="005E3C30">
      <w:pPr>
        <w:pStyle w:val="2"/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51E93" w:rsidRPr="005E3C30">
        <w:rPr>
          <w:b/>
          <w:color w:val="000000"/>
          <w:sz w:val="28"/>
          <w:szCs w:val="28"/>
        </w:rPr>
        <w:t>Заключение</w:t>
      </w:r>
    </w:p>
    <w:p w:rsidR="00C54CF7" w:rsidRDefault="00C54CF7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A43C63" w:rsidRPr="005E3C30" w:rsidRDefault="00A43C63" w:rsidP="005E3C30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3C30">
        <w:rPr>
          <w:color w:val="000000"/>
          <w:sz w:val="28"/>
          <w:szCs w:val="28"/>
        </w:rPr>
        <w:t>Стоит отметить, что в последние годы прибыль от оказываемых услуг автотранспортного</w:t>
      </w:r>
      <w:r w:rsidR="005E3C30">
        <w:rPr>
          <w:color w:val="000000"/>
          <w:sz w:val="28"/>
          <w:szCs w:val="28"/>
        </w:rPr>
        <w:t xml:space="preserve"> </w:t>
      </w:r>
      <w:r w:rsidRPr="005E3C30">
        <w:rPr>
          <w:color w:val="000000"/>
          <w:sz w:val="28"/>
          <w:szCs w:val="28"/>
        </w:rPr>
        <w:t>цеха с каждым годом становиться все меньше. Это связано с тем что, автопарк сильно изношен обновление машин происходит крайне редко за прошедшие 3 и года было приобре</w:t>
      </w:r>
      <w:r w:rsidR="00B17909" w:rsidRPr="005E3C30">
        <w:rPr>
          <w:color w:val="000000"/>
          <w:sz w:val="28"/>
          <w:szCs w:val="28"/>
        </w:rPr>
        <w:t>тено 2 а/м КамАЗ и 4 погрузчика.</w:t>
      </w:r>
      <w:r w:rsidRPr="005E3C30">
        <w:rPr>
          <w:color w:val="000000"/>
          <w:sz w:val="28"/>
          <w:szCs w:val="28"/>
        </w:rPr>
        <w:t xml:space="preserve"> Материально техническая база ремонтной мастерской сильно устарела, не хватает оборудования для ремонта и диагностирования. Инженерные службы не справляются с обеспечением слесарей ремонтного цеха необходимыми инструментами и приспособлениями. </w:t>
      </w:r>
      <w:r w:rsidR="00664021" w:rsidRPr="005E3C30">
        <w:rPr>
          <w:color w:val="000000"/>
          <w:sz w:val="28"/>
          <w:szCs w:val="28"/>
        </w:rPr>
        <w:t xml:space="preserve">Заработная плата слесарей </w:t>
      </w:r>
      <w:r w:rsidR="00E040F5" w:rsidRPr="005E3C30">
        <w:rPr>
          <w:color w:val="000000"/>
          <w:sz w:val="28"/>
          <w:szCs w:val="28"/>
        </w:rPr>
        <w:t>в среднем на превышает 6 т.</w:t>
      </w:r>
      <w:r w:rsidR="005E3C30" w:rsidRPr="005E3C30">
        <w:rPr>
          <w:color w:val="000000"/>
          <w:sz w:val="28"/>
          <w:szCs w:val="28"/>
        </w:rPr>
        <w:t>р</w:t>
      </w:r>
      <w:r w:rsidR="005E3C30">
        <w:rPr>
          <w:color w:val="000000"/>
          <w:sz w:val="28"/>
          <w:szCs w:val="28"/>
        </w:rPr>
        <w:t>.</w:t>
      </w:r>
      <w:r w:rsidR="005E3C30" w:rsidRPr="005E3C30">
        <w:rPr>
          <w:color w:val="000000"/>
          <w:sz w:val="28"/>
          <w:szCs w:val="28"/>
        </w:rPr>
        <w:t xml:space="preserve"> </w:t>
      </w:r>
      <w:r w:rsidR="00B17909" w:rsidRPr="005E3C30">
        <w:rPr>
          <w:color w:val="000000"/>
          <w:sz w:val="28"/>
          <w:szCs w:val="28"/>
        </w:rPr>
        <w:t>Средний возраст рабочих парка в среднем составляет 35</w:t>
      </w:r>
      <w:r w:rsidR="005E3C30">
        <w:rPr>
          <w:color w:val="000000"/>
          <w:sz w:val="28"/>
          <w:szCs w:val="28"/>
        </w:rPr>
        <w:t>–</w:t>
      </w:r>
      <w:r w:rsidR="005E3C30" w:rsidRPr="005E3C30">
        <w:rPr>
          <w:color w:val="000000"/>
          <w:sz w:val="28"/>
          <w:szCs w:val="28"/>
        </w:rPr>
        <w:t>4</w:t>
      </w:r>
      <w:r w:rsidR="00B17909" w:rsidRPr="005E3C30">
        <w:rPr>
          <w:color w:val="000000"/>
          <w:sz w:val="28"/>
          <w:szCs w:val="28"/>
        </w:rPr>
        <w:t>0 лет.</w:t>
      </w:r>
      <w:bookmarkStart w:id="0" w:name="_GoBack"/>
      <w:bookmarkEnd w:id="0"/>
    </w:p>
    <w:sectPr w:rsidR="00A43C63" w:rsidRPr="005E3C30" w:rsidSect="005E3C30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D8" w:rsidRDefault="00EF55D8">
      <w:r>
        <w:separator/>
      </w:r>
    </w:p>
  </w:endnote>
  <w:endnote w:type="continuationSeparator" w:id="0">
    <w:p w:rsidR="00EF55D8" w:rsidRDefault="00EF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8" w:rsidRDefault="00EF55D8" w:rsidP="009B5D0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5D8" w:rsidRDefault="00EF55D8" w:rsidP="00C9293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8" w:rsidRDefault="00EF55D8" w:rsidP="009B5D0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0943">
      <w:rPr>
        <w:rStyle w:val="a8"/>
        <w:noProof/>
      </w:rPr>
      <w:t>11</w:t>
    </w:r>
    <w:r>
      <w:rPr>
        <w:rStyle w:val="a8"/>
      </w:rPr>
      <w:fldChar w:fldCharType="end"/>
    </w:r>
  </w:p>
  <w:p w:rsidR="00EF55D8" w:rsidRDefault="00EF55D8" w:rsidP="00C9293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D8" w:rsidRDefault="00EF55D8">
      <w:r>
        <w:separator/>
      </w:r>
    </w:p>
  </w:footnote>
  <w:footnote w:type="continuationSeparator" w:id="0">
    <w:p w:rsidR="00EF55D8" w:rsidRDefault="00EF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F23F5"/>
    <w:multiLevelType w:val="multilevel"/>
    <w:tmpl w:val="3F8EB8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i/>
      </w:rPr>
    </w:lvl>
  </w:abstractNum>
  <w:abstractNum w:abstractNumId="1">
    <w:nsid w:val="265961CE"/>
    <w:multiLevelType w:val="hybridMultilevel"/>
    <w:tmpl w:val="3B2466BC"/>
    <w:lvl w:ilvl="0" w:tplc="D00E24C4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0CF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DF46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F268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8FC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B544F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A69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3CC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E5C2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31272D6"/>
    <w:multiLevelType w:val="multilevel"/>
    <w:tmpl w:val="7EF891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AC9"/>
    <w:rsid w:val="000C64FF"/>
    <w:rsid w:val="00151E93"/>
    <w:rsid w:val="0017767B"/>
    <w:rsid w:val="001A270A"/>
    <w:rsid w:val="001A568A"/>
    <w:rsid w:val="002035E5"/>
    <w:rsid w:val="002453CA"/>
    <w:rsid w:val="002D3AC9"/>
    <w:rsid w:val="00320042"/>
    <w:rsid w:val="00392B0B"/>
    <w:rsid w:val="00442716"/>
    <w:rsid w:val="004F49D8"/>
    <w:rsid w:val="005B4453"/>
    <w:rsid w:val="005C34CA"/>
    <w:rsid w:val="005E3C30"/>
    <w:rsid w:val="006313C1"/>
    <w:rsid w:val="00662FE1"/>
    <w:rsid w:val="00664021"/>
    <w:rsid w:val="006A0943"/>
    <w:rsid w:val="006A1880"/>
    <w:rsid w:val="006D5840"/>
    <w:rsid w:val="008226B4"/>
    <w:rsid w:val="00982F74"/>
    <w:rsid w:val="00996EB4"/>
    <w:rsid w:val="009B5D0B"/>
    <w:rsid w:val="009F050B"/>
    <w:rsid w:val="00A43C63"/>
    <w:rsid w:val="00A53E9D"/>
    <w:rsid w:val="00AD0CFE"/>
    <w:rsid w:val="00B17909"/>
    <w:rsid w:val="00B62A88"/>
    <w:rsid w:val="00C23038"/>
    <w:rsid w:val="00C23375"/>
    <w:rsid w:val="00C54CF7"/>
    <w:rsid w:val="00C9293F"/>
    <w:rsid w:val="00D524A1"/>
    <w:rsid w:val="00D61409"/>
    <w:rsid w:val="00E02512"/>
    <w:rsid w:val="00E040F5"/>
    <w:rsid w:val="00E15C42"/>
    <w:rsid w:val="00E56B18"/>
    <w:rsid w:val="00EF55D8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3C14AC0C-20D2-4239-B742-F5A52E9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C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D3AC9"/>
    <w:pPr>
      <w:spacing w:after="120"/>
      <w:ind w:left="283"/>
    </w:pPr>
    <w:rPr>
      <w:sz w:val="20"/>
      <w:szCs w:val="20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2D3AC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D6140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C9293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C9293F"/>
    <w:rPr>
      <w:rFonts w:cs="Times New Roman"/>
    </w:rPr>
  </w:style>
  <w:style w:type="table" w:styleId="1">
    <w:name w:val="Table Grid 1"/>
    <w:basedOn w:val="a1"/>
    <w:uiPriority w:val="99"/>
    <w:rsid w:val="005E3C30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2136</Words>
  <Characters>12179</Characters>
  <Application>Microsoft Office Word</Application>
  <DocSecurity>0</DocSecurity>
  <Lines>101</Lines>
  <Paragraphs>28</Paragraphs>
  <ScaleCrop>false</ScaleCrop>
  <Company>HOUME</Company>
  <LinksUpToDate>false</LinksUpToDate>
  <CharactersWithSpaces>14287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ХАРАКТЕРИСТИКА И АНАЛИЗ</dc:title>
  <dc:subject/>
  <dc:creator>MIXEI</dc:creator>
  <cp:keywords/>
  <dc:description/>
  <cp:lastModifiedBy>Irina</cp:lastModifiedBy>
  <cp:revision>2</cp:revision>
  <cp:lastPrinted>2008-09-11T21:07:00Z</cp:lastPrinted>
  <dcterms:created xsi:type="dcterms:W3CDTF">2014-08-15T16:08:00Z</dcterms:created>
  <dcterms:modified xsi:type="dcterms:W3CDTF">2014-08-15T16:08:00Z</dcterms:modified>
</cp:coreProperties>
</file>