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5BEF" w:rsidRPr="00AE5CCF" w:rsidRDefault="00575BEF" w:rsidP="001A3668">
      <w:pPr>
        <w:spacing w:line="360" w:lineRule="auto"/>
        <w:ind w:firstLine="709"/>
        <w:jc w:val="both"/>
        <w:rPr>
          <w:b/>
          <w:bCs/>
          <w:sz w:val="28"/>
          <w:szCs w:val="28"/>
        </w:rPr>
      </w:pPr>
      <w:r w:rsidRPr="00AE5CCF">
        <w:rPr>
          <w:b/>
          <w:bCs/>
          <w:sz w:val="28"/>
          <w:szCs w:val="28"/>
        </w:rPr>
        <w:t>ВВЕДЕНИЕ</w:t>
      </w:r>
    </w:p>
    <w:p w:rsidR="00575BEF" w:rsidRPr="00AE5CCF" w:rsidRDefault="00575BEF" w:rsidP="001A3668">
      <w:pPr>
        <w:spacing w:line="360" w:lineRule="auto"/>
        <w:ind w:firstLine="709"/>
        <w:jc w:val="both"/>
        <w:rPr>
          <w:sz w:val="28"/>
          <w:szCs w:val="28"/>
        </w:rPr>
      </w:pPr>
    </w:p>
    <w:p w:rsidR="00512737" w:rsidRPr="00AE5CCF" w:rsidRDefault="00512737" w:rsidP="001A3668">
      <w:pPr>
        <w:spacing w:line="360" w:lineRule="auto"/>
        <w:ind w:firstLine="709"/>
        <w:jc w:val="both"/>
        <w:rPr>
          <w:sz w:val="28"/>
          <w:szCs w:val="28"/>
        </w:rPr>
      </w:pPr>
      <w:r w:rsidRPr="00AE5CCF">
        <w:rPr>
          <w:sz w:val="28"/>
          <w:szCs w:val="28"/>
        </w:rPr>
        <w:t xml:space="preserve">Цена играет особую роль в рыночной экономике. В ней, отражается вся система ценообразующих факторов (инфляция, спрос, предложение и др.). Ценообразование сложнейший механизм конъюнктуры торгового рынка, его барометр. В чем состоят основные принципы рыночного ценообразования? Это постоянная ориентация цен на покупательский спрос, на снижение их уровня в конкурентной борьбе, усиливающая связь цен с качеством продукции и возможностью послепродажного сервисного обслуживания потребителей, маневрирование ценами. </w:t>
      </w:r>
    </w:p>
    <w:p w:rsidR="005A7462" w:rsidRPr="00AE5CCF" w:rsidRDefault="00575BEF" w:rsidP="001A3668">
      <w:pPr>
        <w:spacing w:line="360" w:lineRule="auto"/>
        <w:ind w:firstLine="709"/>
        <w:jc w:val="both"/>
        <w:rPr>
          <w:sz w:val="28"/>
          <w:szCs w:val="28"/>
        </w:rPr>
      </w:pPr>
      <w:r w:rsidRPr="00AE5CCF">
        <w:rPr>
          <w:sz w:val="28"/>
          <w:szCs w:val="28"/>
        </w:rPr>
        <w:t xml:space="preserve">Вопросы стратегии и тактики принятия ценовых решений, постоянно занимают умы менеджеров западных и отечественных фирм, ведущих производственную деятельность. В современных условиях актуальность вопросов ценообразования экспортных и импортных сделок существенно возрастает. Повышение точности расчетов цен в контрактах, будет способствовать эффективности заключаемых сделок. От правильности установления цен во многом зависят рентабельность предприятий, его конкурентоспособность, объем реализации продукции и многие другие показатели хозяйственной деятельности. </w:t>
      </w:r>
    </w:p>
    <w:p w:rsidR="00A149DC" w:rsidRPr="00AE5CCF" w:rsidRDefault="00A149DC" w:rsidP="001A3668">
      <w:pPr>
        <w:pStyle w:val="1"/>
        <w:spacing w:line="360" w:lineRule="auto"/>
        <w:ind w:firstLine="709"/>
        <w:jc w:val="both"/>
        <w:rPr>
          <w:rFonts w:ascii="Times New Roman" w:hAnsi="Times New Roman" w:cs="Times New Roman"/>
          <w:b w:val="0"/>
          <w:bCs w:val="0"/>
          <w:color w:val="auto"/>
          <w:sz w:val="28"/>
          <w:szCs w:val="28"/>
        </w:rPr>
      </w:pPr>
      <w:r w:rsidRPr="00AE5CCF">
        <w:rPr>
          <w:rFonts w:ascii="Times New Roman" w:hAnsi="Times New Roman" w:cs="Times New Roman"/>
          <w:b w:val="0"/>
          <w:bCs w:val="0"/>
          <w:color w:val="auto"/>
          <w:sz w:val="28"/>
          <w:szCs w:val="28"/>
        </w:rPr>
        <w:t xml:space="preserve">Актуальность данной темы заключается в том, </w:t>
      </w:r>
      <w:r w:rsidR="00D20D46" w:rsidRPr="00AE5CCF">
        <w:rPr>
          <w:rFonts w:ascii="Times New Roman" w:hAnsi="Times New Roman" w:cs="Times New Roman"/>
          <w:b w:val="0"/>
          <w:bCs w:val="0"/>
          <w:color w:val="auto"/>
          <w:sz w:val="28"/>
          <w:szCs w:val="28"/>
        </w:rPr>
        <w:t xml:space="preserve">что </w:t>
      </w:r>
      <w:r w:rsidRPr="00AE5CCF">
        <w:rPr>
          <w:rFonts w:ascii="Times New Roman" w:hAnsi="Times New Roman" w:cs="Times New Roman"/>
          <w:b w:val="0"/>
          <w:bCs w:val="0"/>
          <w:color w:val="auto"/>
          <w:sz w:val="28"/>
          <w:szCs w:val="28"/>
        </w:rPr>
        <w:t>правильный выбор цены является залогом хорошего финансового состояния и устойчивости предприятия, успешной реализации тактического и стратегического планирования</w:t>
      </w:r>
      <w:r w:rsidR="00D20D46" w:rsidRPr="00AE5CCF">
        <w:rPr>
          <w:rFonts w:ascii="Times New Roman" w:hAnsi="Times New Roman" w:cs="Times New Roman"/>
          <w:b w:val="0"/>
          <w:bCs w:val="0"/>
          <w:color w:val="auto"/>
          <w:sz w:val="28"/>
          <w:szCs w:val="28"/>
        </w:rPr>
        <w:t xml:space="preserve">, к тому же ценовая деятельность динамична, поэтому требует теоретического изучения и рационального применения полученных знаний. </w:t>
      </w:r>
    </w:p>
    <w:p w:rsidR="00C91243" w:rsidRPr="00AE5CCF" w:rsidRDefault="00C91243" w:rsidP="001A3668">
      <w:pPr>
        <w:spacing w:line="360" w:lineRule="auto"/>
        <w:ind w:firstLine="709"/>
        <w:jc w:val="both"/>
        <w:rPr>
          <w:sz w:val="28"/>
          <w:szCs w:val="28"/>
        </w:rPr>
      </w:pPr>
      <w:r w:rsidRPr="00AE5CCF">
        <w:rPr>
          <w:sz w:val="28"/>
          <w:szCs w:val="28"/>
        </w:rPr>
        <w:t xml:space="preserve">Исходя из изложенного, целью данной курсовой работы является анализ использования методов ценообразования на примере предприятия по оптовой продаже стройматериалов ООО «Торгсервис». Для достижения данной цели поставлены и решены следующие задачи: </w:t>
      </w:r>
    </w:p>
    <w:p w:rsidR="00C91243" w:rsidRPr="00AE5CCF" w:rsidRDefault="00C91243" w:rsidP="001A3668">
      <w:pPr>
        <w:spacing w:line="360" w:lineRule="auto"/>
        <w:ind w:firstLine="709"/>
        <w:jc w:val="both"/>
        <w:rPr>
          <w:sz w:val="28"/>
          <w:szCs w:val="28"/>
        </w:rPr>
      </w:pPr>
      <w:r w:rsidRPr="00AE5CCF">
        <w:rPr>
          <w:sz w:val="28"/>
          <w:szCs w:val="28"/>
        </w:rPr>
        <w:t xml:space="preserve">- раскрыть теоретические аспекты понятий цена и ценообразование; </w:t>
      </w:r>
    </w:p>
    <w:p w:rsidR="00C91243" w:rsidRPr="00AE5CCF" w:rsidRDefault="00C91243" w:rsidP="001A3668">
      <w:pPr>
        <w:spacing w:line="360" w:lineRule="auto"/>
        <w:ind w:firstLine="709"/>
        <w:jc w:val="both"/>
        <w:rPr>
          <w:sz w:val="28"/>
          <w:szCs w:val="28"/>
        </w:rPr>
      </w:pPr>
      <w:r w:rsidRPr="00AE5CCF">
        <w:rPr>
          <w:sz w:val="28"/>
          <w:szCs w:val="28"/>
        </w:rPr>
        <w:t xml:space="preserve">- описать методы создания цен на товары; </w:t>
      </w:r>
    </w:p>
    <w:p w:rsidR="00C91243" w:rsidRPr="00AE5CCF" w:rsidRDefault="00512737" w:rsidP="001A3668">
      <w:pPr>
        <w:spacing w:line="360" w:lineRule="auto"/>
        <w:ind w:firstLine="709"/>
        <w:jc w:val="both"/>
        <w:rPr>
          <w:sz w:val="28"/>
          <w:szCs w:val="28"/>
        </w:rPr>
      </w:pPr>
      <w:r w:rsidRPr="00AE5CCF">
        <w:rPr>
          <w:sz w:val="28"/>
          <w:szCs w:val="28"/>
        </w:rPr>
        <w:t xml:space="preserve">- </w:t>
      </w:r>
      <w:r w:rsidR="00C91243" w:rsidRPr="00AE5CCF">
        <w:rPr>
          <w:sz w:val="28"/>
          <w:szCs w:val="28"/>
        </w:rPr>
        <w:t xml:space="preserve">провести анализ использования </w:t>
      </w:r>
      <w:r w:rsidRPr="00AE5CCF">
        <w:rPr>
          <w:sz w:val="28"/>
          <w:szCs w:val="28"/>
        </w:rPr>
        <w:t xml:space="preserve">данных </w:t>
      </w:r>
      <w:r w:rsidR="00C91243" w:rsidRPr="00AE5CCF">
        <w:rPr>
          <w:sz w:val="28"/>
          <w:szCs w:val="28"/>
        </w:rPr>
        <w:t>методов на примере конкретного предприятия;</w:t>
      </w:r>
    </w:p>
    <w:p w:rsidR="00C91243" w:rsidRPr="00AE5CCF" w:rsidRDefault="00C91243" w:rsidP="001A3668">
      <w:pPr>
        <w:spacing w:line="360" w:lineRule="auto"/>
        <w:ind w:firstLine="709"/>
        <w:jc w:val="both"/>
        <w:rPr>
          <w:sz w:val="28"/>
          <w:szCs w:val="28"/>
        </w:rPr>
      </w:pPr>
      <w:r w:rsidRPr="00AE5CCF">
        <w:rPr>
          <w:sz w:val="28"/>
          <w:szCs w:val="28"/>
        </w:rPr>
        <w:t xml:space="preserve">- предложить возможные способы преобразования методов ценообразования. </w:t>
      </w:r>
    </w:p>
    <w:p w:rsidR="00A149DC" w:rsidRPr="00AE5CCF" w:rsidRDefault="00E45F8C" w:rsidP="001A3668">
      <w:pPr>
        <w:spacing w:line="360" w:lineRule="auto"/>
        <w:ind w:firstLine="709"/>
        <w:jc w:val="both"/>
        <w:rPr>
          <w:sz w:val="28"/>
          <w:szCs w:val="28"/>
        </w:rPr>
      </w:pPr>
      <w:r w:rsidRPr="00AE5CCF">
        <w:rPr>
          <w:sz w:val="28"/>
          <w:szCs w:val="28"/>
        </w:rPr>
        <w:t xml:space="preserve">Предметом исследования данной работы является </w:t>
      </w:r>
      <w:r w:rsidR="00C41EAB" w:rsidRPr="00AE5CCF">
        <w:rPr>
          <w:sz w:val="28"/>
          <w:szCs w:val="28"/>
        </w:rPr>
        <w:t>ценообразование предприятия в процессе его хозяйственной деятельности</w:t>
      </w:r>
      <w:r w:rsidRPr="00AE5CCF">
        <w:rPr>
          <w:sz w:val="28"/>
          <w:szCs w:val="28"/>
        </w:rPr>
        <w:t xml:space="preserve">. </w:t>
      </w:r>
    </w:p>
    <w:p w:rsidR="00A149DC" w:rsidRPr="00AE5CCF" w:rsidRDefault="00E45F8C" w:rsidP="001A3668">
      <w:pPr>
        <w:spacing w:line="360" w:lineRule="auto"/>
        <w:ind w:firstLine="709"/>
        <w:jc w:val="both"/>
        <w:rPr>
          <w:sz w:val="28"/>
          <w:szCs w:val="28"/>
        </w:rPr>
      </w:pPr>
      <w:r w:rsidRPr="00AE5CCF">
        <w:rPr>
          <w:sz w:val="28"/>
          <w:szCs w:val="28"/>
        </w:rPr>
        <w:t>В качестве объекта исследования выбрана</w:t>
      </w:r>
      <w:r w:rsidR="00C41EAB" w:rsidRPr="00AE5CCF">
        <w:rPr>
          <w:sz w:val="28"/>
          <w:szCs w:val="28"/>
        </w:rPr>
        <w:t xml:space="preserve"> продукция</w:t>
      </w:r>
      <w:r w:rsidRPr="00AE5CCF">
        <w:rPr>
          <w:sz w:val="28"/>
          <w:szCs w:val="28"/>
        </w:rPr>
        <w:t>, про</w:t>
      </w:r>
      <w:r w:rsidR="00C41EAB" w:rsidRPr="00AE5CCF">
        <w:rPr>
          <w:sz w:val="28"/>
          <w:szCs w:val="28"/>
        </w:rPr>
        <w:t>давае</w:t>
      </w:r>
      <w:r w:rsidRPr="00AE5CCF">
        <w:rPr>
          <w:sz w:val="28"/>
          <w:szCs w:val="28"/>
        </w:rPr>
        <w:t>мая ООО «</w:t>
      </w:r>
      <w:r w:rsidR="00C41EAB" w:rsidRPr="00AE5CCF">
        <w:rPr>
          <w:sz w:val="28"/>
          <w:szCs w:val="28"/>
        </w:rPr>
        <w:t xml:space="preserve">Торгсервис» на рынке города Благовещенска. </w:t>
      </w:r>
    </w:p>
    <w:p w:rsidR="00C91243" w:rsidRPr="00AE5CCF" w:rsidRDefault="00C41EAB" w:rsidP="001A3668">
      <w:pPr>
        <w:spacing w:line="360" w:lineRule="auto"/>
        <w:ind w:firstLine="709"/>
        <w:jc w:val="both"/>
        <w:rPr>
          <w:sz w:val="28"/>
          <w:szCs w:val="28"/>
        </w:rPr>
      </w:pPr>
      <w:r w:rsidRPr="00AE5CCF">
        <w:rPr>
          <w:sz w:val="28"/>
          <w:szCs w:val="28"/>
        </w:rPr>
        <w:t>Основными</w:t>
      </w:r>
      <w:r w:rsidR="00E45F8C" w:rsidRPr="00AE5CCF">
        <w:rPr>
          <w:sz w:val="28"/>
          <w:szCs w:val="28"/>
        </w:rPr>
        <w:t xml:space="preserve"> источниками </w:t>
      </w:r>
      <w:r w:rsidRPr="00AE5CCF">
        <w:rPr>
          <w:sz w:val="28"/>
          <w:szCs w:val="28"/>
        </w:rPr>
        <w:t>изучения и</w:t>
      </w:r>
      <w:r w:rsidR="00E45F8C" w:rsidRPr="00AE5CCF">
        <w:rPr>
          <w:sz w:val="28"/>
          <w:szCs w:val="28"/>
        </w:rPr>
        <w:t xml:space="preserve"> анализа служат еже</w:t>
      </w:r>
      <w:r w:rsidRPr="00AE5CCF">
        <w:rPr>
          <w:sz w:val="28"/>
          <w:szCs w:val="28"/>
        </w:rPr>
        <w:t>год</w:t>
      </w:r>
      <w:r w:rsidR="00E45F8C" w:rsidRPr="00AE5CCF">
        <w:rPr>
          <w:sz w:val="28"/>
          <w:szCs w:val="28"/>
        </w:rPr>
        <w:t>ные отчёты</w:t>
      </w:r>
      <w:r w:rsidRPr="00AE5CCF">
        <w:rPr>
          <w:sz w:val="28"/>
          <w:szCs w:val="28"/>
        </w:rPr>
        <w:t xml:space="preserve"> о прибылях и убытках и бухгалтерские балансы</w:t>
      </w:r>
      <w:r w:rsidR="00E45F8C" w:rsidRPr="00AE5CCF">
        <w:rPr>
          <w:sz w:val="28"/>
          <w:szCs w:val="28"/>
        </w:rPr>
        <w:t xml:space="preserve"> ООО «</w:t>
      </w:r>
      <w:r w:rsidRPr="00AE5CCF">
        <w:rPr>
          <w:sz w:val="28"/>
          <w:szCs w:val="28"/>
        </w:rPr>
        <w:t>Торгсервис</w:t>
      </w:r>
      <w:r w:rsidR="00E45F8C" w:rsidRPr="00AE5CCF">
        <w:rPr>
          <w:sz w:val="28"/>
          <w:szCs w:val="28"/>
        </w:rPr>
        <w:t>» за</w:t>
      </w:r>
      <w:r w:rsidRPr="00AE5CCF">
        <w:rPr>
          <w:sz w:val="28"/>
          <w:szCs w:val="28"/>
        </w:rPr>
        <w:t xml:space="preserve"> 2006, </w:t>
      </w:r>
      <w:r w:rsidR="00E45F8C" w:rsidRPr="00AE5CCF">
        <w:rPr>
          <w:sz w:val="28"/>
          <w:szCs w:val="28"/>
        </w:rPr>
        <w:t xml:space="preserve">2007 и 2008 годы, </w:t>
      </w:r>
      <w:r w:rsidRPr="00AE5CCF">
        <w:rPr>
          <w:sz w:val="28"/>
          <w:szCs w:val="28"/>
        </w:rPr>
        <w:t xml:space="preserve">научная, методическая литература и публицистические издания. </w:t>
      </w:r>
    </w:p>
    <w:p w:rsidR="001C407B" w:rsidRPr="00AE5CCF" w:rsidRDefault="00575BEF" w:rsidP="001A3668">
      <w:pPr>
        <w:spacing w:line="360" w:lineRule="auto"/>
        <w:ind w:firstLine="709"/>
        <w:jc w:val="both"/>
        <w:rPr>
          <w:b/>
          <w:bCs/>
          <w:sz w:val="28"/>
          <w:szCs w:val="28"/>
        </w:rPr>
      </w:pPr>
      <w:r w:rsidRPr="00AE5CCF">
        <w:rPr>
          <w:sz w:val="28"/>
          <w:szCs w:val="28"/>
        </w:rPr>
        <w:br w:type="page"/>
      </w:r>
      <w:r w:rsidR="00C57840" w:rsidRPr="00AE5CCF">
        <w:rPr>
          <w:b/>
          <w:bCs/>
          <w:sz w:val="28"/>
          <w:szCs w:val="28"/>
        </w:rPr>
        <w:t>1</w:t>
      </w:r>
      <w:r w:rsidR="008A3179" w:rsidRPr="00AE5CCF">
        <w:rPr>
          <w:b/>
          <w:bCs/>
          <w:sz w:val="28"/>
          <w:szCs w:val="28"/>
        </w:rPr>
        <w:t>.</w:t>
      </w:r>
      <w:r w:rsidR="00C57840" w:rsidRPr="00AE5CCF">
        <w:rPr>
          <w:b/>
          <w:bCs/>
          <w:sz w:val="28"/>
          <w:szCs w:val="28"/>
        </w:rPr>
        <w:t xml:space="preserve"> ТЕОРЕТИЧЕСКИЕ ОСНОВЫ </w:t>
      </w:r>
      <w:r w:rsidR="001C407B" w:rsidRPr="00AE5CCF">
        <w:rPr>
          <w:b/>
          <w:bCs/>
          <w:sz w:val="28"/>
          <w:szCs w:val="28"/>
        </w:rPr>
        <w:t xml:space="preserve">ИСПОЛЬЗОВАНИЯ МЕТОДОВ </w:t>
      </w:r>
      <w:r w:rsidR="00C57840" w:rsidRPr="00AE5CCF">
        <w:rPr>
          <w:b/>
          <w:bCs/>
          <w:sz w:val="28"/>
          <w:szCs w:val="28"/>
        </w:rPr>
        <w:t>ЦЕН</w:t>
      </w:r>
      <w:r w:rsidR="001C407B" w:rsidRPr="00AE5CCF">
        <w:rPr>
          <w:b/>
          <w:bCs/>
          <w:sz w:val="28"/>
          <w:szCs w:val="28"/>
        </w:rPr>
        <w:t>ООБРАЗОВАНИЯ НА ПРЕДПРИЯТИИ</w:t>
      </w:r>
    </w:p>
    <w:p w:rsidR="00C57840" w:rsidRPr="00AE5CCF" w:rsidRDefault="00C57840" w:rsidP="001A3668">
      <w:pPr>
        <w:spacing w:line="360" w:lineRule="auto"/>
        <w:ind w:firstLine="709"/>
        <w:jc w:val="both"/>
        <w:rPr>
          <w:sz w:val="28"/>
          <w:szCs w:val="28"/>
        </w:rPr>
      </w:pPr>
    </w:p>
    <w:p w:rsidR="00C57840" w:rsidRPr="00AE5CCF" w:rsidRDefault="00C41118" w:rsidP="00C41118">
      <w:pPr>
        <w:tabs>
          <w:tab w:val="left" w:pos="720"/>
          <w:tab w:val="left" w:pos="900"/>
          <w:tab w:val="left" w:pos="1080"/>
        </w:tabs>
        <w:spacing w:line="360" w:lineRule="auto"/>
        <w:ind w:firstLine="720"/>
        <w:jc w:val="both"/>
        <w:rPr>
          <w:b/>
          <w:bCs/>
          <w:sz w:val="28"/>
          <w:szCs w:val="28"/>
        </w:rPr>
      </w:pPr>
      <w:r w:rsidRPr="00AE5CCF">
        <w:rPr>
          <w:b/>
          <w:bCs/>
          <w:sz w:val="28"/>
          <w:szCs w:val="28"/>
        </w:rPr>
        <w:t xml:space="preserve">1.1 </w:t>
      </w:r>
      <w:r w:rsidR="008B457A" w:rsidRPr="00AE5CCF">
        <w:rPr>
          <w:b/>
          <w:bCs/>
          <w:sz w:val="28"/>
          <w:szCs w:val="28"/>
        </w:rPr>
        <w:t>Экономическая сущность и</w:t>
      </w:r>
      <w:r w:rsidR="001A3668" w:rsidRPr="00AE5CCF">
        <w:rPr>
          <w:b/>
          <w:bCs/>
          <w:sz w:val="28"/>
          <w:szCs w:val="28"/>
        </w:rPr>
        <w:t xml:space="preserve"> </w:t>
      </w:r>
      <w:r w:rsidR="008B457A" w:rsidRPr="00AE5CCF">
        <w:rPr>
          <w:b/>
          <w:bCs/>
          <w:sz w:val="28"/>
          <w:szCs w:val="28"/>
        </w:rPr>
        <w:t>виды рыночных цен</w:t>
      </w:r>
    </w:p>
    <w:p w:rsidR="00C41118" w:rsidRPr="00AE5CCF" w:rsidRDefault="00C41118" w:rsidP="001A3668">
      <w:pPr>
        <w:spacing w:line="360" w:lineRule="auto"/>
        <w:ind w:firstLine="709"/>
        <w:jc w:val="both"/>
        <w:rPr>
          <w:sz w:val="28"/>
          <w:szCs w:val="28"/>
        </w:rPr>
      </w:pPr>
    </w:p>
    <w:p w:rsidR="00DA4AEB" w:rsidRPr="00AE5CCF" w:rsidRDefault="00815EBD" w:rsidP="001A3668">
      <w:pPr>
        <w:spacing w:line="360" w:lineRule="auto"/>
        <w:ind w:firstLine="709"/>
        <w:jc w:val="both"/>
        <w:rPr>
          <w:sz w:val="17"/>
          <w:szCs w:val="17"/>
        </w:rPr>
      </w:pPr>
      <w:r w:rsidRPr="00AE5CCF">
        <w:rPr>
          <w:sz w:val="28"/>
          <w:szCs w:val="28"/>
        </w:rPr>
        <w:t>Если заглянуть в историю экономики, то можно обнаружить, что цена является самым первым её элементом, поскольку экономика как система специфических социальных связей возникает в виде актов обмена товарами.</w:t>
      </w:r>
      <w:r w:rsidR="00DA4AEB" w:rsidRPr="00AE5CCF">
        <w:rPr>
          <w:sz w:val="17"/>
          <w:szCs w:val="17"/>
        </w:rPr>
        <w:t xml:space="preserve"> </w:t>
      </w:r>
    </w:p>
    <w:p w:rsidR="00E54ECE" w:rsidRPr="00AE5CCF" w:rsidRDefault="00B44C40" w:rsidP="001A3668">
      <w:pPr>
        <w:spacing w:line="360" w:lineRule="auto"/>
        <w:ind w:firstLine="709"/>
        <w:jc w:val="both"/>
        <w:rPr>
          <w:sz w:val="28"/>
          <w:szCs w:val="28"/>
        </w:rPr>
      </w:pPr>
      <w:r w:rsidRPr="00AE5CCF">
        <w:rPr>
          <w:sz w:val="28"/>
          <w:szCs w:val="28"/>
        </w:rPr>
        <w:t>Цена - важнейшая экономическая категория, оказывающая значительное влияние на решение социальных проблем населения и укрепление финансовой системы страны, что приобрело особенное значение в условиях рынка. Это один из четырех важнейших покупательских мотивов в выборе товаров длительного пользования</w:t>
      </w:r>
      <w:r w:rsidR="00517D45" w:rsidRPr="00AE5CCF">
        <w:rPr>
          <w:sz w:val="28"/>
          <w:szCs w:val="28"/>
        </w:rPr>
        <w:t>, который оказывает влияние на предпочтения потребителей, имидж торговой марки, спрос и др. В зависимости от уровня цены компания будет получать ту или иную прибыль от деятельности на рынке</w:t>
      </w:r>
      <w:r w:rsidR="00251B4C" w:rsidRPr="00AE5CCF">
        <w:rPr>
          <w:sz w:val="28"/>
          <w:szCs w:val="28"/>
        </w:rPr>
        <w:t>.</w:t>
      </w:r>
      <w:r w:rsidRPr="00AE5CCF">
        <w:rPr>
          <w:sz w:val="28"/>
          <w:szCs w:val="28"/>
        </w:rPr>
        <w:t xml:space="preserve"> </w:t>
      </w:r>
      <w:r w:rsidR="00E54ECE" w:rsidRPr="00AE5CCF">
        <w:rPr>
          <w:sz w:val="28"/>
          <w:szCs w:val="28"/>
        </w:rPr>
        <w:t>Цена -</w:t>
      </w:r>
      <w:r w:rsidR="00C57840" w:rsidRPr="00AE5CCF">
        <w:rPr>
          <w:sz w:val="28"/>
          <w:szCs w:val="28"/>
        </w:rPr>
        <w:t xml:space="preserve"> инструмент коммерческой </w:t>
      </w:r>
      <w:r w:rsidR="00F02881" w:rsidRPr="00AE5CCF">
        <w:rPr>
          <w:sz w:val="28"/>
          <w:szCs w:val="28"/>
        </w:rPr>
        <w:t>политики предприятия торговли</w:t>
      </w:r>
      <w:r w:rsidR="00C57840" w:rsidRPr="00AE5CCF">
        <w:rPr>
          <w:sz w:val="28"/>
          <w:szCs w:val="28"/>
        </w:rPr>
        <w:t>.</w:t>
      </w:r>
    </w:p>
    <w:p w:rsidR="00C57840" w:rsidRPr="00AE5CCF" w:rsidRDefault="00C57840" w:rsidP="001A3668">
      <w:pPr>
        <w:spacing w:line="360" w:lineRule="auto"/>
        <w:ind w:firstLine="709"/>
        <w:jc w:val="both"/>
        <w:rPr>
          <w:sz w:val="28"/>
          <w:szCs w:val="28"/>
        </w:rPr>
      </w:pPr>
      <w:r w:rsidRPr="00AE5CCF">
        <w:rPr>
          <w:sz w:val="28"/>
          <w:szCs w:val="28"/>
        </w:rPr>
        <w:t xml:space="preserve">Существуют различные формулировки понятия цены. Цена </w:t>
      </w:r>
      <w:r w:rsidR="009C6B96" w:rsidRPr="00AE5CCF">
        <w:rPr>
          <w:sz w:val="28"/>
          <w:szCs w:val="28"/>
        </w:rPr>
        <w:t>– сумма денег, уплачиваемая за единицу товара, эквивалент обмена товара на деньги.</w:t>
      </w:r>
      <w:r w:rsidRPr="00AE5CCF">
        <w:rPr>
          <w:sz w:val="28"/>
          <w:szCs w:val="28"/>
        </w:rPr>
        <w:t xml:space="preserve"> Цена </w:t>
      </w:r>
      <w:r w:rsidR="009C6B96" w:rsidRPr="00AE5CCF">
        <w:rPr>
          <w:sz w:val="28"/>
          <w:szCs w:val="28"/>
        </w:rPr>
        <w:t>–</w:t>
      </w:r>
      <w:r w:rsidRPr="00AE5CCF">
        <w:rPr>
          <w:sz w:val="28"/>
          <w:szCs w:val="28"/>
        </w:rPr>
        <w:t xml:space="preserve"> </w:t>
      </w:r>
      <w:r w:rsidR="009C6B96" w:rsidRPr="00AE5CCF">
        <w:rPr>
          <w:sz w:val="28"/>
          <w:szCs w:val="28"/>
        </w:rPr>
        <w:t>денежное выражение ценности, приписываемой продавцом продаваемому или предложенному покупателю товару, а также желание платить за те выгоды, которые предоставляет данный продукт и обслуживание.</w:t>
      </w:r>
    </w:p>
    <w:p w:rsidR="00352B6F" w:rsidRPr="00AE5CCF" w:rsidRDefault="00352B6F" w:rsidP="001A3668">
      <w:pPr>
        <w:shd w:val="clear" w:color="auto" w:fill="FFFFFF"/>
        <w:autoSpaceDE w:val="0"/>
        <w:autoSpaceDN w:val="0"/>
        <w:adjustRightInd w:val="0"/>
        <w:spacing w:line="360" w:lineRule="auto"/>
        <w:ind w:firstLine="709"/>
        <w:jc w:val="both"/>
        <w:rPr>
          <w:sz w:val="28"/>
          <w:szCs w:val="28"/>
        </w:rPr>
      </w:pPr>
      <w:r w:rsidRPr="00AE5CCF">
        <w:rPr>
          <w:sz w:val="28"/>
          <w:szCs w:val="28"/>
        </w:rPr>
        <w:t>На величину цен влияют объективные и субъективные обстоятельства экономической жизни. К первым относятся качественные особенности товара, степень монополизации рынка, конкурентоспособность товара и др.; ко вторым относится выбор контрагента, места, времени, способа заключения сделки и др. Благодаря этому влиянию существуют различные виды цен, которые подробно представлены в Приложении А.</w:t>
      </w:r>
    </w:p>
    <w:p w:rsidR="00352B6F" w:rsidRPr="00AE5CCF" w:rsidRDefault="00352B6F" w:rsidP="001A3668">
      <w:pPr>
        <w:shd w:val="clear" w:color="auto" w:fill="FFFFFF"/>
        <w:autoSpaceDE w:val="0"/>
        <w:autoSpaceDN w:val="0"/>
        <w:adjustRightInd w:val="0"/>
        <w:spacing w:line="360" w:lineRule="auto"/>
        <w:ind w:firstLine="709"/>
        <w:jc w:val="both"/>
        <w:rPr>
          <w:sz w:val="28"/>
          <w:szCs w:val="28"/>
        </w:rPr>
      </w:pPr>
      <w:r w:rsidRPr="00AE5CCF">
        <w:rPr>
          <w:sz w:val="28"/>
          <w:szCs w:val="28"/>
        </w:rPr>
        <w:t xml:space="preserve">Основными элементами цены, которую запрашивает любой субъект хозяйственной деятельности, вовлеченный в процесс изготовления и передачи товара, являются себестоимость (затраты на производство и реализацию товара, выраженные в денежной форме) и прибыль (показатель коммерческой целесообразности работы с конкретным товаром, выраженный в денежной форме). Наличие, соотношение и число структурных элементов цены зависят от конъюнктуры рынка, вида товара, числа торговых посредников и др. </w:t>
      </w:r>
      <w:r w:rsidR="00E54F13" w:rsidRPr="00AE5CCF">
        <w:rPr>
          <w:sz w:val="28"/>
          <w:szCs w:val="28"/>
        </w:rPr>
        <w:t>Основные элементы цены представлены</w:t>
      </w:r>
      <w:r w:rsidR="001A3668" w:rsidRPr="00AE5CCF">
        <w:rPr>
          <w:sz w:val="28"/>
          <w:szCs w:val="28"/>
        </w:rPr>
        <w:t xml:space="preserve"> </w:t>
      </w:r>
      <w:r w:rsidRPr="00AE5CCF">
        <w:rPr>
          <w:sz w:val="28"/>
          <w:szCs w:val="28"/>
        </w:rPr>
        <w:t xml:space="preserve">в </w:t>
      </w:r>
      <w:r w:rsidR="00E54F13" w:rsidRPr="00AE5CCF">
        <w:rPr>
          <w:sz w:val="28"/>
          <w:szCs w:val="28"/>
        </w:rPr>
        <w:t>т</w:t>
      </w:r>
      <w:r w:rsidRPr="00AE5CCF">
        <w:rPr>
          <w:sz w:val="28"/>
          <w:szCs w:val="28"/>
        </w:rPr>
        <w:t>аблице 1.</w:t>
      </w:r>
    </w:p>
    <w:p w:rsidR="00C41118" w:rsidRPr="00AE5CCF" w:rsidRDefault="00C41118" w:rsidP="001A3668">
      <w:pPr>
        <w:shd w:val="clear" w:color="auto" w:fill="FFFFFF"/>
        <w:autoSpaceDE w:val="0"/>
        <w:autoSpaceDN w:val="0"/>
        <w:adjustRightInd w:val="0"/>
        <w:spacing w:line="360" w:lineRule="auto"/>
        <w:ind w:firstLine="709"/>
        <w:jc w:val="both"/>
        <w:rPr>
          <w:sz w:val="28"/>
          <w:szCs w:val="28"/>
        </w:rPr>
      </w:pPr>
    </w:p>
    <w:p w:rsidR="00352B6F" w:rsidRPr="00AE5CCF" w:rsidRDefault="00352B6F" w:rsidP="001A3668">
      <w:pPr>
        <w:shd w:val="clear" w:color="auto" w:fill="FFFFFF"/>
        <w:autoSpaceDE w:val="0"/>
        <w:autoSpaceDN w:val="0"/>
        <w:adjustRightInd w:val="0"/>
        <w:spacing w:line="360" w:lineRule="auto"/>
        <w:ind w:firstLine="709"/>
        <w:jc w:val="both"/>
        <w:rPr>
          <w:sz w:val="28"/>
          <w:szCs w:val="28"/>
        </w:rPr>
      </w:pPr>
      <w:r w:rsidRPr="00AE5CCF">
        <w:rPr>
          <w:sz w:val="28"/>
          <w:szCs w:val="28"/>
        </w:rPr>
        <w:t>Таблица 1 – Формирование цен</w:t>
      </w:r>
      <w:r w:rsidR="00E54F13" w:rsidRPr="00AE5CCF">
        <w:rPr>
          <w:sz w:val="28"/>
          <w:szCs w:val="28"/>
        </w:rPr>
        <w:t>ы</w:t>
      </w:r>
    </w:p>
    <w:tbl>
      <w:tblPr>
        <w:tblW w:w="918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1428"/>
        <w:gridCol w:w="1540"/>
        <w:gridCol w:w="2206"/>
        <w:gridCol w:w="1937"/>
      </w:tblGrid>
      <w:tr w:rsidR="00352B6F" w:rsidRPr="00824B6D" w:rsidTr="00824B6D">
        <w:trPr>
          <w:trHeight w:val="249"/>
        </w:trPr>
        <w:tc>
          <w:tcPr>
            <w:tcW w:w="9180" w:type="dxa"/>
            <w:gridSpan w:val="5"/>
            <w:shd w:val="clear" w:color="auto" w:fill="auto"/>
          </w:tcPr>
          <w:p w:rsidR="00352B6F" w:rsidRPr="00824B6D" w:rsidRDefault="00352B6F" w:rsidP="00824B6D">
            <w:pPr>
              <w:autoSpaceDE w:val="0"/>
              <w:autoSpaceDN w:val="0"/>
              <w:adjustRightInd w:val="0"/>
              <w:spacing w:line="360" w:lineRule="auto"/>
              <w:jc w:val="both"/>
              <w:rPr>
                <w:sz w:val="20"/>
                <w:szCs w:val="20"/>
              </w:rPr>
            </w:pPr>
            <w:r w:rsidRPr="00824B6D">
              <w:rPr>
                <w:sz w:val="20"/>
                <w:szCs w:val="20"/>
              </w:rPr>
              <w:t>Элементы цены</w:t>
            </w:r>
          </w:p>
        </w:tc>
      </w:tr>
      <w:tr w:rsidR="00352B6F" w:rsidRPr="00824B6D" w:rsidTr="00824B6D">
        <w:trPr>
          <w:trHeight w:val="1042"/>
        </w:trPr>
        <w:tc>
          <w:tcPr>
            <w:tcW w:w="2069" w:type="dxa"/>
            <w:shd w:val="clear" w:color="auto" w:fill="auto"/>
          </w:tcPr>
          <w:p w:rsidR="00352B6F" w:rsidRPr="00824B6D" w:rsidRDefault="00352B6F" w:rsidP="00824B6D">
            <w:pPr>
              <w:autoSpaceDE w:val="0"/>
              <w:autoSpaceDN w:val="0"/>
              <w:adjustRightInd w:val="0"/>
              <w:spacing w:line="360" w:lineRule="auto"/>
              <w:jc w:val="both"/>
              <w:rPr>
                <w:sz w:val="20"/>
                <w:szCs w:val="20"/>
              </w:rPr>
            </w:pPr>
            <w:r w:rsidRPr="00824B6D">
              <w:rPr>
                <w:sz w:val="20"/>
                <w:szCs w:val="20"/>
              </w:rPr>
              <w:t>Себестоимость товаров (работ, услуг)</w:t>
            </w:r>
          </w:p>
        </w:tc>
        <w:tc>
          <w:tcPr>
            <w:tcW w:w="1428" w:type="dxa"/>
            <w:shd w:val="clear" w:color="auto" w:fill="auto"/>
          </w:tcPr>
          <w:p w:rsidR="00352B6F" w:rsidRPr="00824B6D" w:rsidRDefault="00352B6F" w:rsidP="00824B6D">
            <w:pPr>
              <w:autoSpaceDE w:val="0"/>
              <w:autoSpaceDN w:val="0"/>
              <w:adjustRightInd w:val="0"/>
              <w:spacing w:line="360" w:lineRule="auto"/>
              <w:jc w:val="both"/>
              <w:rPr>
                <w:sz w:val="20"/>
                <w:szCs w:val="20"/>
              </w:rPr>
            </w:pPr>
            <w:r w:rsidRPr="00824B6D">
              <w:rPr>
                <w:sz w:val="20"/>
                <w:szCs w:val="20"/>
              </w:rPr>
              <w:t>Прибыль производителя</w:t>
            </w:r>
          </w:p>
        </w:tc>
        <w:tc>
          <w:tcPr>
            <w:tcW w:w="1540" w:type="dxa"/>
            <w:shd w:val="clear" w:color="auto" w:fill="auto"/>
          </w:tcPr>
          <w:p w:rsidR="00352B6F" w:rsidRPr="00824B6D" w:rsidRDefault="00352B6F" w:rsidP="00824B6D">
            <w:pPr>
              <w:autoSpaceDE w:val="0"/>
              <w:autoSpaceDN w:val="0"/>
              <w:adjustRightInd w:val="0"/>
              <w:spacing w:line="360" w:lineRule="auto"/>
              <w:jc w:val="both"/>
              <w:rPr>
                <w:sz w:val="20"/>
                <w:szCs w:val="20"/>
              </w:rPr>
            </w:pPr>
            <w:r w:rsidRPr="00824B6D">
              <w:rPr>
                <w:sz w:val="20"/>
                <w:szCs w:val="20"/>
              </w:rPr>
              <w:t>Косвенные налоги (акциз, НДС)</w:t>
            </w:r>
          </w:p>
        </w:tc>
        <w:tc>
          <w:tcPr>
            <w:tcW w:w="2206" w:type="dxa"/>
            <w:shd w:val="clear" w:color="auto" w:fill="auto"/>
          </w:tcPr>
          <w:p w:rsidR="00352B6F" w:rsidRPr="00824B6D" w:rsidRDefault="00C41118" w:rsidP="00824B6D">
            <w:pPr>
              <w:autoSpaceDE w:val="0"/>
              <w:autoSpaceDN w:val="0"/>
              <w:adjustRightInd w:val="0"/>
              <w:spacing w:line="360" w:lineRule="auto"/>
              <w:jc w:val="both"/>
              <w:rPr>
                <w:sz w:val="20"/>
                <w:szCs w:val="20"/>
              </w:rPr>
            </w:pPr>
            <w:r w:rsidRPr="00824B6D">
              <w:rPr>
                <w:sz w:val="20"/>
                <w:szCs w:val="20"/>
              </w:rPr>
              <w:t>Посредническая</w:t>
            </w:r>
            <w:r w:rsidR="00352B6F" w:rsidRPr="00824B6D">
              <w:rPr>
                <w:sz w:val="20"/>
                <w:szCs w:val="20"/>
              </w:rPr>
              <w:t xml:space="preserve"> надбавка (издержки, прибыль и НДС посредника)</w:t>
            </w:r>
          </w:p>
        </w:tc>
        <w:tc>
          <w:tcPr>
            <w:tcW w:w="1937" w:type="dxa"/>
            <w:shd w:val="clear" w:color="auto" w:fill="auto"/>
          </w:tcPr>
          <w:p w:rsidR="00352B6F" w:rsidRPr="00824B6D" w:rsidRDefault="00352B6F" w:rsidP="00824B6D">
            <w:pPr>
              <w:autoSpaceDE w:val="0"/>
              <w:autoSpaceDN w:val="0"/>
              <w:adjustRightInd w:val="0"/>
              <w:spacing w:line="360" w:lineRule="auto"/>
              <w:jc w:val="both"/>
              <w:rPr>
                <w:sz w:val="20"/>
                <w:szCs w:val="20"/>
              </w:rPr>
            </w:pPr>
            <w:r w:rsidRPr="00824B6D">
              <w:rPr>
                <w:sz w:val="20"/>
                <w:szCs w:val="20"/>
              </w:rPr>
              <w:t>Торговая надбавка (издержки, прибыль и НДС торговли)</w:t>
            </w:r>
          </w:p>
        </w:tc>
      </w:tr>
      <w:tr w:rsidR="00352B6F" w:rsidRPr="00824B6D" w:rsidTr="00824B6D">
        <w:trPr>
          <w:trHeight w:val="261"/>
        </w:trPr>
        <w:tc>
          <w:tcPr>
            <w:tcW w:w="3497" w:type="dxa"/>
            <w:gridSpan w:val="2"/>
            <w:shd w:val="clear" w:color="auto" w:fill="auto"/>
          </w:tcPr>
          <w:p w:rsidR="00352B6F" w:rsidRPr="00824B6D" w:rsidRDefault="00352B6F" w:rsidP="00824B6D">
            <w:pPr>
              <w:autoSpaceDE w:val="0"/>
              <w:autoSpaceDN w:val="0"/>
              <w:adjustRightInd w:val="0"/>
              <w:spacing w:line="360" w:lineRule="auto"/>
              <w:jc w:val="both"/>
              <w:rPr>
                <w:sz w:val="20"/>
                <w:szCs w:val="20"/>
              </w:rPr>
            </w:pPr>
            <w:r w:rsidRPr="00824B6D">
              <w:rPr>
                <w:sz w:val="20"/>
                <w:szCs w:val="20"/>
              </w:rPr>
              <w:t>Оптовая цена изготовителя</w:t>
            </w:r>
            <w:r w:rsidR="00A2140A" w:rsidRPr="00824B6D">
              <w:rPr>
                <w:sz w:val="20"/>
                <w:szCs w:val="20"/>
              </w:rPr>
              <w:t xml:space="preserve"> без НДС </w:t>
            </w:r>
          </w:p>
        </w:tc>
        <w:tc>
          <w:tcPr>
            <w:tcW w:w="1540" w:type="dxa"/>
            <w:shd w:val="clear" w:color="auto" w:fill="auto"/>
          </w:tcPr>
          <w:p w:rsidR="00352B6F" w:rsidRPr="00824B6D" w:rsidRDefault="00352B6F" w:rsidP="00824B6D">
            <w:pPr>
              <w:autoSpaceDE w:val="0"/>
              <w:autoSpaceDN w:val="0"/>
              <w:adjustRightInd w:val="0"/>
              <w:spacing w:line="360" w:lineRule="auto"/>
              <w:jc w:val="both"/>
              <w:rPr>
                <w:sz w:val="20"/>
                <w:szCs w:val="20"/>
              </w:rPr>
            </w:pPr>
          </w:p>
        </w:tc>
        <w:tc>
          <w:tcPr>
            <w:tcW w:w="2206" w:type="dxa"/>
            <w:shd w:val="clear" w:color="auto" w:fill="auto"/>
          </w:tcPr>
          <w:p w:rsidR="00352B6F" w:rsidRPr="00824B6D" w:rsidRDefault="00352B6F" w:rsidP="00824B6D">
            <w:pPr>
              <w:autoSpaceDE w:val="0"/>
              <w:autoSpaceDN w:val="0"/>
              <w:adjustRightInd w:val="0"/>
              <w:spacing w:line="360" w:lineRule="auto"/>
              <w:jc w:val="both"/>
              <w:rPr>
                <w:sz w:val="20"/>
                <w:szCs w:val="20"/>
              </w:rPr>
            </w:pPr>
          </w:p>
        </w:tc>
        <w:tc>
          <w:tcPr>
            <w:tcW w:w="1937" w:type="dxa"/>
            <w:shd w:val="clear" w:color="auto" w:fill="auto"/>
          </w:tcPr>
          <w:p w:rsidR="00352B6F" w:rsidRPr="00824B6D" w:rsidRDefault="00352B6F" w:rsidP="00824B6D">
            <w:pPr>
              <w:autoSpaceDE w:val="0"/>
              <w:autoSpaceDN w:val="0"/>
              <w:adjustRightInd w:val="0"/>
              <w:spacing w:line="360" w:lineRule="auto"/>
              <w:jc w:val="both"/>
              <w:rPr>
                <w:sz w:val="20"/>
                <w:szCs w:val="20"/>
              </w:rPr>
            </w:pPr>
          </w:p>
        </w:tc>
      </w:tr>
      <w:tr w:rsidR="00352B6F" w:rsidRPr="00824B6D" w:rsidTr="00824B6D">
        <w:trPr>
          <w:trHeight w:val="249"/>
        </w:trPr>
        <w:tc>
          <w:tcPr>
            <w:tcW w:w="5037" w:type="dxa"/>
            <w:gridSpan w:val="3"/>
            <w:shd w:val="clear" w:color="auto" w:fill="auto"/>
          </w:tcPr>
          <w:p w:rsidR="00352B6F" w:rsidRPr="00824B6D" w:rsidRDefault="00352B6F" w:rsidP="00824B6D">
            <w:pPr>
              <w:autoSpaceDE w:val="0"/>
              <w:autoSpaceDN w:val="0"/>
              <w:adjustRightInd w:val="0"/>
              <w:spacing w:line="360" w:lineRule="auto"/>
              <w:jc w:val="both"/>
              <w:rPr>
                <w:sz w:val="20"/>
                <w:szCs w:val="20"/>
              </w:rPr>
            </w:pPr>
            <w:r w:rsidRPr="00824B6D">
              <w:rPr>
                <w:sz w:val="20"/>
                <w:szCs w:val="20"/>
              </w:rPr>
              <w:t>Оптовая отпускная цена</w:t>
            </w:r>
          </w:p>
        </w:tc>
        <w:tc>
          <w:tcPr>
            <w:tcW w:w="2206" w:type="dxa"/>
            <w:shd w:val="clear" w:color="auto" w:fill="auto"/>
          </w:tcPr>
          <w:p w:rsidR="00352B6F" w:rsidRPr="00824B6D" w:rsidRDefault="00352B6F" w:rsidP="00824B6D">
            <w:pPr>
              <w:autoSpaceDE w:val="0"/>
              <w:autoSpaceDN w:val="0"/>
              <w:adjustRightInd w:val="0"/>
              <w:spacing w:line="360" w:lineRule="auto"/>
              <w:jc w:val="both"/>
              <w:rPr>
                <w:sz w:val="20"/>
                <w:szCs w:val="20"/>
              </w:rPr>
            </w:pPr>
          </w:p>
        </w:tc>
        <w:tc>
          <w:tcPr>
            <w:tcW w:w="1937" w:type="dxa"/>
            <w:shd w:val="clear" w:color="auto" w:fill="auto"/>
          </w:tcPr>
          <w:p w:rsidR="00352B6F" w:rsidRPr="00824B6D" w:rsidRDefault="00352B6F" w:rsidP="00824B6D">
            <w:pPr>
              <w:autoSpaceDE w:val="0"/>
              <w:autoSpaceDN w:val="0"/>
              <w:adjustRightInd w:val="0"/>
              <w:spacing w:line="360" w:lineRule="auto"/>
              <w:jc w:val="both"/>
              <w:rPr>
                <w:sz w:val="20"/>
                <w:szCs w:val="20"/>
              </w:rPr>
            </w:pPr>
          </w:p>
        </w:tc>
      </w:tr>
      <w:tr w:rsidR="00352B6F" w:rsidRPr="00824B6D" w:rsidTr="00824B6D">
        <w:trPr>
          <w:trHeight w:val="261"/>
        </w:trPr>
        <w:tc>
          <w:tcPr>
            <w:tcW w:w="7243" w:type="dxa"/>
            <w:gridSpan w:val="4"/>
            <w:shd w:val="clear" w:color="auto" w:fill="auto"/>
          </w:tcPr>
          <w:p w:rsidR="00352B6F" w:rsidRPr="00824B6D" w:rsidRDefault="00352B6F" w:rsidP="00824B6D">
            <w:pPr>
              <w:autoSpaceDE w:val="0"/>
              <w:autoSpaceDN w:val="0"/>
              <w:adjustRightInd w:val="0"/>
              <w:spacing w:line="360" w:lineRule="auto"/>
              <w:jc w:val="both"/>
              <w:rPr>
                <w:sz w:val="20"/>
                <w:szCs w:val="20"/>
              </w:rPr>
            </w:pPr>
            <w:r w:rsidRPr="00824B6D">
              <w:rPr>
                <w:sz w:val="20"/>
                <w:szCs w:val="20"/>
              </w:rPr>
              <w:t>Оптовая цена закупки</w:t>
            </w:r>
          </w:p>
        </w:tc>
        <w:tc>
          <w:tcPr>
            <w:tcW w:w="1937" w:type="dxa"/>
            <w:shd w:val="clear" w:color="auto" w:fill="auto"/>
          </w:tcPr>
          <w:p w:rsidR="00352B6F" w:rsidRPr="00824B6D" w:rsidRDefault="00352B6F" w:rsidP="00824B6D">
            <w:pPr>
              <w:autoSpaceDE w:val="0"/>
              <w:autoSpaceDN w:val="0"/>
              <w:adjustRightInd w:val="0"/>
              <w:spacing w:line="360" w:lineRule="auto"/>
              <w:jc w:val="both"/>
              <w:rPr>
                <w:sz w:val="20"/>
                <w:szCs w:val="20"/>
              </w:rPr>
            </w:pPr>
          </w:p>
        </w:tc>
      </w:tr>
      <w:tr w:rsidR="00352B6F" w:rsidRPr="00824B6D" w:rsidTr="00824B6D">
        <w:trPr>
          <w:trHeight w:val="261"/>
        </w:trPr>
        <w:tc>
          <w:tcPr>
            <w:tcW w:w="9180" w:type="dxa"/>
            <w:gridSpan w:val="5"/>
            <w:shd w:val="clear" w:color="auto" w:fill="auto"/>
          </w:tcPr>
          <w:p w:rsidR="00352B6F" w:rsidRPr="00824B6D" w:rsidRDefault="00352B6F" w:rsidP="00824B6D">
            <w:pPr>
              <w:autoSpaceDE w:val="0"/>
              <w:autoSpaceDN w:val="0"/>
              <w:adjustRightInd w:val="0"/>
              <w:spacing w:line="360" w:lineRule="auto"/>
              <w:jc w:val="both"/>
              <w:rPr>
                <w:sz w:val="20"/>
                <w:szCs w:val="20"/>
              </w:rPr>
            </w:pPr>
            <w:r w:rsidRPr="00824B6D">
              <w:rPr>
                <w:sz w:val="20"/>
                <w:szCs w:val="20"/>
              </w:rPr>
              <w:t>Розничная цена</w:t>
            </w:r>
          </w:p>
        </w:tc>
      </w:tr>
    </w:tbl>
    <w:p w:rsidR="00A2140A" w:rsidRPr="00AE5CCF" w:rsidRDefault="00A2140A" w:rsidP="001A3668">
      <w:pPr>
        <w:spacing w:line="360" w:lineRule="auto"/>
        <w:ind w:firstLine="709"/>
        <w:jc w:val="both"/>
        <w:rPr>
          <w:sz w:val="28"/>
          <w:szCs w:val="28"/>
        </w:rPr>
      </w:pPr>
    </w:p>
    <w:p w:rsidR="00F33B16" w:rsidRPr="00AE5CCF" w:rsidRDefault="00406A6B" w:rsidP="001A3668">
      <w:pPr>
        <w:spacing w:line="360" w:lineRule="auto"/>
        <w:ind w:firstLine="709"/>
        <w:jc w:val="both"/>
        <w:rPr>
          <w:sz w:val="28"/>
          <w:szCs w:val="28"/>
        </w:rPr>
      </w:pPr>
      <w:r w:rsidRPr="00AE5CCF">
        <w:rPr>
          <w:sz w:val="28"/>
          <w:szCs w:val="28"/>
        </w:rPr>
        <w:t>Цена как экономическая категория выполняет ряд важнейших ф</w:t>
      </w:r>
      <w:r w:rsidR="00F33B16" w:rsidRPr="00AE5CCF">
        <w:rPr>
          <w:sz w:val="28"/>
          <w:szCs w:val="28"/>
        </w:rPr>
        <w:t>ункци</w:t>
      </w:r>
      <w:r w:rsidRPr="00AE5CCF">
        <w:rPr>
          <w:sz w:val="28"/>
          <w:szCs w:val="28"/>
        </w:rPr>
        <w:t>й</w:t>
      </w:r>
      <w:r w:rsidR="00F33B16" w:rsidRPr="00AE5CCF">
        <w:rPr>
          <w:sz w:val="28"/>
          <w:szCs w:val="28"/>
        </w:rPr>
        <w:t>:</w:t>
      </w:r>
    </w:p>
    <w:p w:rsidR="00406A6B" w:rsidRPr="00AE5CCF" w:rsidRDefault="00406A6B" w:rsidP="001A3668">
      <w:pPr>
        <w:numPr>
          <w:ilvl w:val="0"/>
          <w:numId w:val="12"/>
        </w:numPr>
        <w:tabs>
          <w:tab w:val="clear" w:pos="1440"/>
          <w:tab w:val="num" w:pos="1080"/>
        </w:tabs>
        <w:spacing w:line="360" w:lineRule="auto"/>
        <w:ind w:left="0" w:firstLine="709"/>
        <w:jc w:val="both"/>
        <w:rPr>
          <w:sz w:val="28"/>
          <w:szCs w:val="28"/>
        </w:rPr>
      </w:pPr>
      <w:r w:rsidRPr="00AE5CCF">
        <w:rPr>
          <w:sz w:val="28"/>
          <w:szCs w:val="28"/>
        </w:rPr>
        <w:t>Учётная функция. Отражает общественно необходимые затраты труда на выпуск и реализацию той или иной продукции. Цена определяет, сколько затрачено труда, сырья, материалов, комплектующих изделий на изготовление товара. В конечном счете, цена отражает не только величину совокупных издержек производства и обращения товаров, но и размер прибыли. Здесь цена служит средством исчисления всех стоимостных показателей.</w:t>
      </w:r>
    </w:p>
    <w:p w:rsidR="00406A6B" w:rsidRPr="00AE5CCF" w:rsidRDefault="00406A6B" w:rsidP="001A3668">
      <w:pPr>
        <w:numPr>
          <w:ilvl w:val="0"/>
          <w:numId w:val="12"/>
        </w:numPr>
        <w:tabs>
          <w:tab w:val="clear" w:pos="1440"/>
          <w:tab w:val="num" w:pos="1080"/>
        </w:tabs>
        <w:spacing w:line="360" w:lineRule="auto"/>
        <w:ind w:left="0" w:firstLine="709"/>
        <w:jc w:val="both"/>
        <w:rPr>
          <w:sz w:val="28"/>
          <w:szCs w:val="28"/>
        </w:rPr>
      </w:pPr>
      <w:r w:rsidRPr="00AE5CCF">
        <w:rPr>
          <w:sz w:val="28"/>
          <w:szCs w:val="28"/>
        </w:rPr>
        <w:t>Распределительная функция. Состоит в том, что государство через ценообразование осуществляет перераспределение национального дохода между отраслями экономики, государственным и другими её секторами, регионами, фондами накопления и потребления, социальными группами населения.</w:t>
      </w:r>
      <w:r w:rsidR="00517DAD" w:rsidRPr="00AE5CCF">
        <w:rPr>
          <w:sz w:val="28"/>
          <w:szCs w:val="28"/>
        </w:rPr>
        <w:t xml:space="preserve"> Реализуется через включение в себестоимость многих налогов, которые потом являются источником накопления многих фондов, а так же через включение в цену косвенных налогов (НДС и акцизов).</w:t>
      </w:r>
    </w:p>
    <w:p w:rsidR="00517DAD" w:rsidRPr="00AE5CCF" w:rsidRDefault="00517DAD" w:rsidP="001A3668">
      <w:pPr>
        <w:numPr>
          <w:ilvl w:val="0"/>
          <w:numId w:val="12"/>
        </w:numPr>
        <w:tabs>
          <w:tab w:val="clear" w:pos="1440"/>
          <w:tab w:val="num" w:pos="1080"/>
        </w:tabs>
        <w:spacing w:line="360" w:lineRule="auto"/>
        <w:ind w:left="0" w:firstLine="709"/>
        <w:jc w:val="both"/>
        <w:rPr>
          <w:sz w:val="28"/>
          <w:szCs w:val="28"/>
        </w:rPr>
      </w:pPr>
      <w:r w:rsidRPr="00AE5CCF">
        <w:rPr>
          <w:sz w:val="28"/>
          <w:szCs w:val="28"/>
        </w:rPr>
        <w:t>Функция сбалансирования спроса и предложения. Выражается в том, что через цены осуществляется связь между производством и потреблением, предложением и спросом. Цена сигнализирует о диспропорциях в сферах производства и обращения и требует принятия мер по их преодолению.</w:t>
      </w:r>
    </w:p>
    <w:p w:rsidR="006013A3" w:rsidRPr="00AE5CCF" w:rsidRDefault="006013A3" w:rsidP="001A3668">
      <w:pPr>
        <w:numPr>
          <w:ilvl w:val="0"/>
          <w:numId w:val="12"/>
        </w:numPr>
        <w:tabs>
          <w:tab w:val="clear" w:pos="1440"/>
          <w:tab w:val="num" w:pos="1080"/>
        </w:tabs>
        <w:spacing w:line="360" w:lineRule="auto"/>
        <w:ind w:left="0" w:firstLine="709"/>
        <w:jc w:val="both"/>
        <w:rPr>
          <w:sz w:val="28"/>
          <w:szCs w:val="28"/>
        </w:rPr>
      </w:pPr>
      <w:r w:rsidRPr="00AE5CCF">
        <w:rPr>
          <w:sz w:val="28"/>
          <w:szCs w:val="28"/>
        </w:rPr>
        <w:t>Стимулирующая функция. Проявляется в том, что цена при определённых условиях может стимулировать ускорение НТП, улучшение качества продукции, увеличение выпуска продукции и спроса на неё. Это связано с тем, что цены дифференцированы в зависимости от технического уровня и качества продукции.</w:t>
      </w:r>
    </w:p>
    <w:p w:rsidR="00ED04F1" w:rsidRPr="00AE5CCF" w:rsidRDefault="00ED04F1" w:rsidP="001A3668">
      <w:pPr>
        <w:numPr>
          <w:ilvl w:val="0"/>
          <w:numId w:val="12"/>
        </w:numPr>
        <w:tabs>
          <w:tab w:val="clear" w:pos="1440"/>
          <w:tab w:val="num" w:pos="1080"/>
        </w:tabs>
        <w:spacing w:line="360" w:lineRule="auto"/>
        <w:ind w:left="0" w:firstLine="709"/>
        <w:jc w:val="both"/>
        <w:rPr>
          <w:sz w:val="28"/>
          <w:szCs w:val="28"/>
        </w:rPr>
      </w:pPr>
      <w:r w:rsidRPr="00AE5CCF">
        <w:rPr>
          <w:sz w:val="28"/>
          <w:szCs w:val="28"/>
        </w:rPr>
        <w:t xml:space="preserve">Измерительная функция. Благодаря цене удаётся измерить, определить количество денег, которое покупатель должен уплатить, а продавец получить за проданный товар. Сравнивая цены различных товаров, можно разделить их на дорогие и дешёвые. Т.к. цены учитывают полезность, то по ним можно судить о соотношении полезности различных товаров. </w:t>
      </w:r>
      <w:r w:rsidR="00D750AB" w:rsidRPr="00AE5CCF">
        <w:rPr>
          <w:sz w:val="28"/>
          <w:szCs w:val="28"/>
        </w:rPr>
        <w:t>Значит,</w:t>
      </w:r>
      <w:r w:rsidRPr="00AE5CCF">
        <w:rPr>
          <w:sz w:val="28"/>
          <w:szCs w:val="28"/>
        </w:rPr>
        <w:t xml:space="preserve"> можно сказать, что цена выполняет и соизмерительную</w:t>
      </w:r>
      <w:r w:rsidR="00D750AB" w:rsidRPr="00AE5CCF">
        <w:rPr>
          <w:sz w:val="28"/>
          <w:szCs w:val="28"/>
        </w:rPr>
        <w:t xml:space="preserve"> функцию.</w:t>
      </w:r>
      <w:r w:rsidRPr="00AE5CCF">
        <w:rPr>
          <w:sz w:val="28"/>
          <w:szCs w:val="28"/>
        </w:rPr>
        <w:t xml:space="preserve"> </w:t>
      </w:r>
    </w:p>
    <w:p w:rsidR="00517DAD" w:rsidRPr="00AE5CCF" w:rsidRDefault="00517DAD" w:rsidP="001A3668">
      <w:pPr>
        <w:numPr>
          <w:ilvl w:val="0"/>
          <w:numId w:val="12"/>
        </w:numPr>
        <w:tabs>
          <w:tab w:val="clear" w:pos="1440"/>
          <w:tab w:val="num" w:pos="1080"/>
        </w:tabs>
        <w:spacing w:line="360" w:lineRule="auto"/>
        <w:ind w:left="0" w:firstLine="709"/>
        <w:jc w:val="both"/>
        <w:rPr>
          <w:sz w:val="28"/>
          <w:szCs w:val="28"/>
        </w:rPr>
      </w:pPr>
      <w:r w:rsidRPr="00AE5CCF">
        <w:rPr>
          <w:sz w:val="28"/>
          <w:szCs w:val="28"/>
        </w:rPr>
        <w:t>Цена как средство рациона</w:t>
      </w:r>
      <w:r w:rsidR="006013A3" w:rsidRPr="00AE5CCF">
        <w:rPr>
          <w:sz w:val="28"/>
          <w:szCs w:val="28"/>
        </w:rPr>
        <w:t>льного размещения производства.</w:t>
      </w:r>
      <w:r w:rsidRPr="00AE5CCF">
        <w:rPr>
          <w:sz w:val="28"/>
          <w:szCs w:val="28"/>
        </w:rPr>
        <w:t xml:space="preserve"> </w:t>
      </w:r>
      <w:r w:rsidR="006013A3" w:rsidRPr="00AE5CCF">
        <w:rPr>
          <w:sz w:val="28"/>
          <w:szCs w:val="28"/>
        </w:rPr>
        <w:t>П</w:t>
      </w:r>
      <w:r w:rsidRPr="00AE5CCF">
        <w:rPr>
          <w:sz w:val="28"/>
          <w:szCs w:val="28"/>
        </w:rPr>
        <w:t>роявляется наиболее полно в условиях рыночной экономик</w:t>
      </w:r>
      <w:r w:rsidR="006013A3" w:rsidRPr="00AE5CCF">
        <w:rPr>
          <w:sz w:val="28"/>
          <w:szCs w:val="28"/>
        </w:rPr>
        <w:t>и</w:t>
      </w:r>
      <w:r w:rsidRPr="00AE5CCF">
        <w:rPr>
          <w:sz w:val="28"/>
          <w:szCs w:val="28"/>
        </w:rPr>
        <w:t>. С</w:t>
      </w:r>
      <w:r w:rsidR="006013A3" w:rsidRPr="00AE5CCF">
        <w:rPr>
          <w:sz w:val="28"/>
          <w:szCs w:val="28"/>
        </w:rPr>
        <w:t xml:space="preserve"> </w:t>
      </w:r>
      <w:r w:rsidRPr="00AE5CCF">
        <w:rPr>
          <w:sz w:val="28"/>
          <w:szCs w:val="28"/>
        </w:rPr>
        <w:t xml:space="preserve">помощью механизма цен происходит перелив капиталов в секторы экономики и производства с более высокой нормой прибыли. </w:t>
      </w:r>
    </w:p>
    <w:p w:rsidR="00C41118" w:rsidRPr="00AE5CCF" w:rsidRDefault="00C41118" w:rsidP="001A3668">
      <w:pPr>
        <w:shd w:val="clear" w:color="auto" w:fill="FFFFFF"/>
        <w:autoSpaceDE w:val="0"/>
        <w:autoSpaceDN w:val="0"/>
        <w:adjustRightInd w:val="0"/>
        <w:spacing w:line="360" w:lineRule="auto"/>
        <w:ind w:firstLine="709"/>
        <w:jc w:val="both"/>
        <w:rPr>
          <w:b/>
          <w:bCs/>
          <w:sz w:val="28"/>
          <w:szCs w:val="28"/>
        </w:rPr>
      </w:pPr>
    </w:p>
    <w:p w:rsidR="00322467" w:rsidRPr="00AE5CCF" w:rsidRDefault="00322467" w:rsidP="001A3668">
      <w:pPr>
        <w:shd w:val="clear" w:color="auto" w:fill="FFFFFF"/>
        <w:autoSpaceDE w:val="0"/>
        <w:autoSpaceDN w:val="0"/>
        <w:adjustRightInd w:val="0"/>
        <w:spacing w:line="360" w:lineRule="auto"/>
        <w:ind w:firstLine="709"/>
        <w:jc w:val="both"/>
        <w:rPr>
          <w:b/>
          <w:bCs/>
          <w:sz w:val="28"/>
          <w:szCs w:val="28"/>
        </w:rPr>
      </w:pPr>
      <w:r w:rsidRPr="00AE5CCF">
        <w:rPr>
          <w:b/>
          <w:bCs/>
          <w:sz w:val="28"/>
          <w:szCs w:val="28"/>
        </w:rPr>
        <w:t>1.2</w:t>
      </w:r>
      <w:r w:rsidR="001A3668" w:rsidRPr="00AE5CCF">
        <w:rPr>
          <w:b/>
          <w:bCs/>
          <w:sz w:val="28"/>
          <w:szCs w:val="28"/>
        </w:rPr>
        <w:t xml:space="preserve"> </w:t>
      </w:r>
      <w:r w:rsidRPr="00AE5CCF">
        <w:rPr>
          <w:b/>
          <w:bCs/>
          <w:sz w:val="28"/>
          <w:szCs w:val="28"/>
        </w:rPr>
        <w:t>Значение ценообразования для деятельности предприятия</w:t>
      </w:r>
    </w:p>
    <w:p w:rsidR="00C41118" w:rsidRPr="00AE5CCF" w:rsidRDefault="00C41118" w:rsidP="001A3668">
      <w:pPr>
        <w:shd w:val="clear" w:color="auto" w:fill="FFFFFF"/>
        <w:autoSpaceDE w:val="0"/>
        <w:autoSpaceDN w:val="0"/>
        <w:adjustRightInd w:val="0"/>
        <w:spacing w:line="360" w:lineRule="auto"/>
        <w:ind w:firstLine="709"/>
        <w:jc w:val="both"/>
        <w:rPr>
          <w:sz w:val="28"/>
          <w:szCs w:val="28"/>
        </w:rPr>
      </w:pPr>
    </w:p>
    <w:p w:rsidR="00E821CD" w:rsidRPr="00AE5CCF" w:rsidRDefault="00425920" w:rsidP="001A3668">
      <w:pPr>
        <w:shd w:val="clear" w:color="auto" w:fill="FFFFFF"/>
        <w:autoSpaceDE w:val="0"/>
        <w:autoSpaceDN w:val="0"/>
        <w:adjustRightInd w:val="0"/>
        <w:spacing w:line="360" w:lineRule="auto"/>
        <w:ind w:firstLine="709"/>
        <w:jc w:val="both"/>
        <w:rPr>
          <w:sz w:val="28"/>
          <w:szCs w:val="28"/>
        </w:rPr>
      </w:pPr>
      <w:r w:rsidRPr="00AE5CCF">
        <w:rPr>
          <w:sz w:val="28"/>
          <w:szCs w:val="28"/>
        </w:rPr>
        <w:t xml:space="preserve">Ценообразование составная часть хозяйственного механизма. Оно играет немаловажную роль </w:t>
      </w:r>
      <w:r w:rsidR="00791A2E" w:rsidRPr="00AE5CCF">
        <w:rPr>
          <w:sz w:val="28"/>
          <w:szCs w:val="28"/>
        </w:rPr>
        <w:t xml:space="preserve">в рыночной </w:t>
      </w:r>
      <w:r w:rsidRPr="00AE5CCF">
        <w:rPr>
          <w:sz w:val="28"/>
          <w:szCs w:val="28"/>
        </w:rPr>
        <w:t>экономике.</w:t>
      </w:r>
      <w:r w:rsidR="001303D8" w:rsidRPr="00AE5CCF">
        <w:rPr>
          <w:sz w:val="28"/>
          <w:szCs w:val="28"/>
        </w:rPr>
        <w:t xml:space="preserve"> </w:t>
      </w:r>
      <w:r w:rsidR="00C96BB3" w:rsidRPr="00AE5CCF">
        <w:rPr>
          <w:sz w:val="28"/>
          <w:szCs w:val="28"/>
        </w:rPr>
        <w:t>Решения,</w:t>
      </w:r>
      <w:r w:rsidR="004119CB" w:rsidRPr="00AE5CCF">
        <w:rPr>
          <w:sz w:val="28"/>
          <w:szCs w:val="28"/>
        </w:rPr>
        <w:t xml:space="preserve"> касающиеся ценообразования, в промышленной компании преследуют многие цели</w:t>
      </w:r>
      <w:r w:rsidR="000D0A94" w:rsidRPr="00AE5CCF">
        <w:rPr>
          <w:sz w:val="28"/>
          <w:szCs w:val="28"/>
        </w:rPr>
        <w:t xml:space="preserve"> и задачи</w:t>
      </w:r>
      <w:r w:rsidR="008C69A3" w:rsidRPr="00AE5CCF">
        <w:rPr>
          <w:sz w:val="28"/>
          <w:szCs w:val="28"/>
        </w:rPr>
        <w:t xml:space="preserve">, зависящие от </w:t>
      </w:r>
      <w:r w:rsidR="004119CB" w:rsidRPr="00AE5CCF">
        <w:rPr>
          <w:sz w:val="28"/>
          <w:szCs w:val="28"/>
        </w:rPr>
        <w:t xml:space="preserve">действия </w:t>
      </w:r>
      <w:r w:rsidR="008C69A3" w:rsidRPr="00AE5CCF">
        <w:rPr>
          <w:sz w:val="28"/>
          <w:szCs w:val="28"/>
        </w:rPr>
        <w:t xml:space="preserve">различных </w:t>
      </w:r>
      <w:r w:rsidR="004119CB" w:rsidRPr="00AE5CCF">
        <w:rPr>
          <w:sz w:val="28"/>
          <w:szCs w:val="28"/>
        </w:rPr>
        <w:t xml:space="preserve">факторов. </w:t>
      </w:r>
      <w:r w:rsidR="0075090A" w:rsidRPr="00AE5CCF">
        <w:rPr>
          <w:sz w:val="28"/>
          <w:szCs w:val="28"/>
        </w:rPr>
        <w:t xml:space="preserve">Ниже перечислены </w:t>
      </w:r>
      <w:r w:rsidR="000D0A94" w:rsidRPr="00AE5CCF">
        <w:rPr>
          <w:sz w:val="28"/>
          <w:szCs w:val="28"/>
        </w:rPr>
        <w:t>о</w:t>
      </w:r>
      <w:r w:rsidR="00E821CD" w:rsidRPr="00AE5CCF">
        <w:rPr>
          <w:sz w:val="28"/>
          <w:szCs w:val="28"/>
        </w:rPr>
        <w:t xml:space="preserve">сновные задачи, решаемые на предприятиях по ценообразованию: </w:t>
      </w:r>
    </w:p>
    <w:p w:rsidR="00E821CD" w:rsidRPr="00AE5CCF" w:rsidRDefault="00E821CD" w:rsidP="001A3668">
      <w:pPr>
        <w:shd w:val="clear" w:color="auto" w:fill="FFFFFF"/>
        <w:autoSpaceDE w:val="0"/>
        <w:autoSpaceDN w:val="0"/>
        <w:adjustRightInd w:val="0"/>
        <w:spacing w:line="360" w:lineRule="auto"/>
        <w:ind w:firstLine="709"/>
        <w:jc w:val="both"/>
        <w:rPr>
          <w:sz w:val="28"/>
          <w:szCs w:val="28"/>
        </w:rPr>
      </w:pPr>
      <w:r w:rsidRPr="00AE5CCF">
        <w:rPr>
          <w:sz w:val="28"/>
          <w:szCs w:val="28"/>
        </w:rPr>
        <w:t xml:space="preserve">1. Обеспечение выживаемости предприятия. Эта задача выходит на первый план в условиях острой конкуренции или резко меняющихся потребностей покупателей. Стратегия предприятия в таких условиях снижение цены на продукцию. </w:t>
      </w:r>
    </w:p>
    <w:p w:rsidR="00CA5D6B" w:rsidRPr="00AE5CCF" w:rsidRDefault="00E821CD" w:rsidP="001A3668">
      <w:pPr>
        <w:shd w:val="clear" w:color="auto" w:fill="FFFFFF"/>
        <w:autoSpaceDE w:val="0"/>
        <w:autoSpaceDN w:val="0"/>
        <w:adjustRightInd w:val="0"/>
        <w:spacing w:line="360" w:lineRule="auto"/>
        <w:ind w:firstLine="709"/>
        <w:jc w:val="both"/>
        <w:rPr>
          <w:sz w:val="28"/>
          <w:szCs w:val="28"/>
        </w:rPr>
      </w:pPr>
      <w:r w:rsidRPr="00AE5CCF">
        <w:rPr>
          <w:sz w:val="28"/>
          <w:szCs w:val="28"/>
        </w:rPr>
        <w:t xml:space="preserve">2. Максимизация текущей прибыли. Применяются теми предприятиями, для которых текущие финансовые показатели важнее долговременных. </w:t>
      </w:r>
      <w:r w:rsidR="00973749" w:rsidRPr="00AE5CCF">
        <w:rPr>
          <w:sz w:val="28"/>
          <w:szCs w:val="28"/>
        </w:rPr>
        <w:t xml:space="preserve">Заключается в достижении целевой прибыли на инвестированный капитал. </w:t>
      </w:r>
      <w:r w:rsidRPr="00AE5CCF">
        <w:rPr>
          <w:sz w:val="28"/>
          <w:szCs w:val="28"/>
        </w:rPr>
        <w:t xml:space="preserve">Предприятие оценивает спрос и издержки производства применительно к разным уровням цен и выбирает такую цену, которая обеспечит максимальное поступление текущей прибыли и наличности и максимальное возмещение затрат. </w:t>
      </w:r>
    </w:p>
    <w:p w:rsidR="00E821CD" w:rsidRPr="00AE5CCF" w:rsidRDefault="00CA5D6B" w:rsidP="001A3668">
      <w:pPr>
        <w:shd w:val="clear" w:color="auto" w:fill="FFFFFF"/>
        <w:autoSpaceDE w:val="0"/>
        <w:autoSpaceDN w:val="0"/>
        <w:adjustRightInd w:val="0"/>
        <w:spacing w:line="360" w:lineRule="auto"/>
        <w:ind w:firstLine="709"/>
        <w:jc w:val="both"/>
        <w:rPr>
          <w:sz w:val="28"/>
          <w:szCs w:val="28"/>
        </w:rPr>
      </w:pPr>
      <w:r w:rsidRPr="00AE5CCF">
        <w:rPr>
          <w:sz w:val="28"/>
          <w:szCs w:val="28"/>
        </w:rPr>
        <w:t>3</w:t>
      </w:r>
      <w:r w:rsidR="00E821CD" w:rsidRPr="00AE5CCF">
        <w:rPr>
          <w:sz w:val="28"/>
          <w:szCs w:val="28"/>
        </w:rPr>
        <w:t xml:space="preserve">. Завоевание лидерства по показателям доли рынка. Связано с долговременной стратегией фирмы, поэтому ее придерживаются те, которые уверены в высоком спросе на свою продукцию. При этом первоначальная цена на поставляемый товар может быть ниже цены конкурентов. Как правило, при снижении цены доля рынка увеличивается. </w:t>
      </w:r>
    </w:p>
    <w:p w:rsidR="00322467" w:rsidRPr="00AE5CCF" w:rsidRDefault="00CA5D6B" w:rsidP="001A3668">
      <w:pPr>
        <w:shd w:val="clear" w:color="auto" w:fill="FFFFFF"/>
        <w:autoSpaceDE w:val="0"/>
        <w:autoSpaceDN w:val="0"/>
        <w:adjustRightInd w:val="0"/>
        <w:spacing w:line="360" w:lineRule="auto"/>
        <w:ind w:firstLine="709"/>
        <w:jc w:val="both"/>
        <w:rPr>
          <w:sz w:val="28"/>
          <w:szCs w:val="28"/>
        </w:rPr>
      </w:pPr>
      <w:r w:rsidRPr="00AE5CCF">
        <w:rPr>
          <w:sz w:val="28"/>
          <w:szCs w:val="28"/>
        </w:rPr>
        <w:t>4</w:t>
      </w:r>
      <w:r w:rsidR="00E821CD" w:rsidRPr="00AE5CCF">
        <w:rPr>
          <w:sz w:val="28"/>
          <w:szCs w:val="28"/>
        </w:rPr>
        <w:t>. Завоевание лидерства по показателям качества. Предприятие, решившее делать ставку на качество своих товаров, несет большие издержки, связанные с поведением научно-исследовательских и конструкторских работ, но и цены, как правило, устанавливает более высокие, чем цены конкурентов.</w:t>
      </w:r>
    </w:p>
    <w:p w:rsidR="00CA5D6B" w:rsidRPr="00AE5CCF" w:rsidRDefault="00CA5D6B" w:rsidP="001A3668">
      <w:pPr>
        <w:shd w:val="clear" w:color="auto" w:fill="FFFFFF"/>
        <w:autoSpaceDE w:val="0"/>
        <w:autoSpaceDN w:val="0"/>
        <w:adjustRightInd w:val="0"/>
        <w:spacing w:line="360" w:lineRule="auto"/>
        <w:ind w:firstLine="709"/>
        <w:jc w:val="both"/>
        <w:rPr>
          <w:sz w:val="28"/>
          <w:szCs w:val="28"/>
        </w:rPr>
      </w:pPr>
      <w:r w:rsidRPr="00AE5CCF">
        <w:rPr>
          <w:sz w:val="28"/>
          <w:szCs w:val="28"/>
        </w:rPr>
        <w:t>5. Решение социальных вопросов. Во всех странах проявляется в основном в замораживании или относительном снижении (повышении в значительно меньшей степени по сравнению с ценами на другие товары) цен на товары повышенного социального значения (товары детского ассортимента, медикаменты, продукты питания первой необходимости).</w:t>
      </w:r>
    </w:p>
    <w:p w:rsidR="002E12EA" w:rsidRPr="00AE5CCF" w:rsidRDefault="002E12EA" w:rsidP="001A3668">
      <w:pPr>
        <w:spacing w:line="360" w:lineRule="auto"/>
        <w:ind w:firstLine="709"/>
        <w:jc w:val="both"/>
        <w:rPr>
          <w:sz w:val="28"/>
          <w:szCs w:val="28"/>
        </w:rPr>
      </w:pPr>
      <w:r w:rsidRPr="00AE5CCF">
        <w:rPr>
          <w:sz w:val="28"/>
          <w:szCs w:val="28"/>
        </w:rPr>
        <w:t>Ценовая политика – это деятельность её руководства по установлению, поддержанию и изменению цен на производимые товары, направленная на достижение целей и задач фирмы.</w:t>
      </w:r>
    </w:p>
    <w:p w:rsidR="00F01E0F" w:rsidRPr="00AE5CCF" w:rsidRDefault="00F01E0F" w:rsidP="001A3668">
      <w:pPr>
        <w:spacing w:line="360" w:lineRule="auto"/>
        <w:ind w:firstLine="709"/>
        <w:jc w:val="both"/>
        <w:rPr>
          <w:sz w:val="28"/>
          <w:szCs w:val="28"/>
        </w:rPr>
      </w:pPr>
      <w:r w:rsidRPr="00AE5CCF">
        <w:rPr>
          <w:sz w:val="28"/>
          <w:szCs w:val="28"/>
        </w:rPr>
        <w:t>Процесс ценообразования на предприятии</w:t>
      </w:r>
      <w:r w:rsidR="00791A2E" w:rsidRPr="00AE5CCF">
        <w:rPr>
          <w:sz w:val="28"/>
          <w:szCs w:val="28"/>
        </w:rPr>
        <w:t xml:space="preserve">, как и любой другой </w:t>
      </w:r>
      <w:r w:rsidR="001303D8" w:rsidRPr="00AE5CCF">
        <w:rPr>
          <w:sz w:val="28"/>
          <w:szCs w:val="28"/>
        </w:rPr>
        <w:t>процесс,</w:t>
      </w:r>
      <w:r w:rsidR="00791A2E" w:rsidRPr="00AE5CCF">
        <w:rPr>
          <w:sz w:val="28"/>
          <w:szCs w:val="28"/>
        </w:rPr>
        <w:t xml:space="preserve"> состоит из определённых последовательных этапов</w:t>
      </w:r>
      <w:r w:rsidRPr="00AE5CCF">
        <w:rPr>
          <w:sz w:val="28"/>
          <w:szCs w:val="28"/>
        </w:rPr>
        <w:t>:</w:t>
      </w:r>
    </w:p>
    <w:p w:rsidR="00F01E0F" w:rsidRPr="00AE5CCF" w:rsidRDefault="00F01E0F" w:rsidP="001A3668">
      <w:pPr>
        <w:numPr>
          <w:ilvl w:val="0"/>
          <w:numId w:val="7"/>
        </w:numPr>
        <w:tabs>
          <w:tab w:val="clear" w:pos="1854"/>
          <w:tab w:val="num" w:pos="1080"/>
        </w:tabs>
        <w:spacing w:line="360" w:lineRule="auto"/>
        <w:ind w:left="0" w:firstLine="709"/>
        <w:jc w:val="both"/>
        <w:rPr>
          <w:sz w:val="28"/>
          <w:szCs w:val="28"/>
        </w:rPr>
      </w:pPr>
      <w:r w:rsidRPr="00AE5CCF">
        <w:rPr>
          <w:sz w:val="28"/>
          <w:szCs w:val="28"/>
        </w:rPr>
        <w:t>постановка цели (задачи) ценообразования</w:t>
      </w:r>
      <w:r w:rsidR="00566B73" w:rsidRPr="00AE5CCF">
        <w:rPr>
          <w:sz w:val="28"/>
          <w:szCs w:val="28"/>
        </w:rPr>
        <w:t xml:space="preserve"> – фирма должно чётко определить для себя каких целей она хочет добиться с помощью устанавливаемой цены</w:t>
      </w:r>
      <w:r w:rsidRPr="00AE5CCF">
        <w:rPr>
          <w:sz w:val="28"/>
          <w:szCs w:val="28"/>
        </w:rPr>
        <w:t>;</w:t>
      </w:r>
    </w:p>
    <w:p w:rsidR="00F01E0F" w:rsidRPr="00AE5CCF" w:rsidRDefault="00F01E0F" w:rsidP="001A3668">
      <w:pPr>
        <w:numPr>
          <w:ilvl w:val="0"/>
          <w:numId w:val="7"/>
        </w:numPr>
        <w:tabs>
          <w:tab w:val="clear" w:pos="1854"/>
          <w:tab w:val="num" w:pos="1080"/>
        </w:tabs>
        <w:spacing w:line="360" w:lineRule="auto"/>
        <w:ind w:left="0" w:firstLine="709"/>
        <w:jc w:val="both"/>
        <w:rPr>
          <w:sz w:val="28"/>
          <w:szCs w:val="28"/>
        </w:rPr>
      </w:pPr>
      <w:r w:rsidRPr="00AE5CCF">
        <w:rPr>
          <w:sz w:val="28"/>
          <w:szCs w:val="28"/>
        </w:rPr>
        <w:t>определение уровня спроса на данный вид продукции</w:t>
      </w:r>
      <w:r w:rsidR="00566B73" w:rsidRPr="00AE5CCF">
        <w:rPr>
          <w:sz w:val="28"/>
          <w:szCs w:val="28"/>
        </w:rPr>
        <w:t xml:space="preserve"> – фирма должна оценит эластичность спроса по цене и вероятное количество товаров, которое можно продать на рынке в течение определённого времени по ценам разного уровня;</w:t>
      </w:r>
    </w:p>
    <w:p w:rsidR="00F01E0F" w:rsidRPr="00AE5CCF" w:rsidRDefault="00F01E0F" w:rsidP="001A3668">
      <w:pPr>
        <w:numPr>
          <w:ilvl w:val="0"/>
          <w:numId w:val="7"/>
        </w:numPr>
        <w:tabs>
          <w:tab w:val="clear" w:pos="1854"/>
          <w:tab w:val="num" w:pos="1080"/>
        </w:tabs>
        <w:spacing w:line="360" w:lineRule="auto"/>
        <w:ind w:left="0" w:firstLine="709"/>
        <w:jc w:val="both"/>
        <w:rPr>
          <w:sz w:val="28"/>
          <w:szCs w:val="28"/>
        </w:rPr>
      </w:pPr>
      <w:r w:rsidRPr="00AE5CCF">
        <w:rPr>
          <w:sz w:val="28"/>
          <w:szCs w:val="28"/>
        </w:rPr>
        <w:t>оценка издержек производства и степени регулирования цен на продукцию</w:t>
      </w:r>
      <w:r w:rsidR="00566B73" w:rsidRPr="00AE5CCF">
        <w:rPr>
          <w:sz w:val="28"/>
          <w:szCs w:val="28"/>
        </w:rPr>
        <w:t xml:space="preserve"> – все фирмы стараются установить такие цены, чтобы покрыть все издержки производства и обеспечит прибыль</w:t>
      </w:r>
      <w:r w:rsidRPr="00AE5CCF">
        <w:rPr>
          <w:sz w:val="28"/>
          <w:szCs w:val="28"/>
        </w:rPr>
        <w:t>;</w:t>
      </w:r>
    </w:p>
    <w:p w:rsidR="00F01E0F" w:rsidRPr="00AE5CCF" w:rsidRDefault="00F01E0F" w:rsidP="001A3668">
      <w:pPr>
        <w:numPr>
          <w:ilvl w:val="0"/>
          <w:numId w:val="7"/>
        </w:numPr>
        <w:tabs>
          <w:tab w:val="clear" w:pos="1854"/>
          <w:tab w:val="num" w:pos="1080"/>
        </w:tabs>
        <w:spacing w:line="360" w:lineRule="auto"/>
        <w:ind w:left="0" w:firstLine="709"/>
        <w:jc w:val="both"/>
        <w:rPr>
          <w:sz w:val="28"/>
          <w:szCs w:val="28"/>
        </w:rPr>
      </w:pPr>
      <w:r w:rsidRPr="00AE5CCF">
        <w:rPr>
          <w:sz w:val="28"/>
          <w:szCs w:val="28"/>
        </w:rPr>
        <w:t>анализ цен и товаров конкурентов</w:t>
      </w:r>
      <w:r w:rsidR="00566B73" w:rsidRPr="00AE5CCF">
        <w:rPr>
          <w:sz w:val="28"/>
          <w:szCs w:val="28"/>
        </w:rPr>
        <w:t xml:space="preserve"> – позволяет более объективно определить положение своего товара по отношению к фирмам конкурентам, </w:t>
      </w:r>
      <w:r w:rsidR="002704AE" w:rsidRPr="00AE5CCF">
        <w:rPr>
          <w:sz w:val="28"/>
          <w:szCs w:val="28"/>
        </w:rPr>
        <w:t>а,</w:t>
      </w:r>
      <w:r w:rsidR="00566B73" w:rsidRPr="00AE5CCF">
        <w:rPr>
          <w:sz w:val="28"/>
          <w:szCs w:val="28"/>
        </w:rPr>
        <w:t xml:space="preserve"> </w:t>
      </w:r>
      <w:r w:rsidR="002704AE" w:rsidRPr="00AE5CCF">
        <w:rPr>
          <w:sz w:val="28"/>
          <w:szCs w:val="28"/>
        </w:rPr>
        <w:t>следовательно,</w:t>
      </w:r>
      <w:r w:rsidR="00566B73" w:rsidRPr="00AE5CCF">
        <w:rPr>
          <w:sz w:val="28"/>
          <w:szCs w:val="28"/>
        </w:rPr>
        <w:t xml:space="preserve"> и цену на него</w:t>
      </w:r>
      <w:r w:rsidRPr="00AE5CCF">
        <w:rPr>
          <w:sz w:val="28"/>
          <w:szCs w:val="28"/>
        </w:rPr>
        <w:t>;</w:t>
      </w:r>
    </w:p>
    <w:p w:rsidR="002E12EA" w:rsidRPr="00AE5CCF" w:rsidRDefault="002E12EA" w:rsidP="001A3668">
      <w:pPr>
        <w:numPr>
          <w:ilvl w:val="0"/>
          <w:numId w:val="7"/>
        </w:numPr>
        <w:tabs>
          <w:tab w:val="clear" w:pos="1854"/>
          <w:tab w:val="num" w:pos="1080"/>
        </w:tabs>
        <w:spacing w:line="360" w:lineRule="auto"/>
        <w:ind w:left="0" w:firstLine="709"/>
        <w:jc w:val="both"/>
        <w:rPr>
          <w:sz w:val="28"/>
          <w:szCs w:val="28"/>
        </w:rPr>
      </w:pPr>
      <w:r w:rsidRPr="00AE5CCF">
        <w:rPr>
          <w:sz w:val="28"/>
          <w:szCs w:val="28"/>
        </w:rPr>
        <w:t>выбор метода ценообразования;</w:t>
      </w:r>
    </w:p>
    <w:p w:rsidR="00F01E0F" w:rsidRPr="00AE5CCF" w:rsidRDefault="00F01E0F" w:rsidP="001A3668">
      <w:pPr>
        <w:numPr>
          <w:ilvl w:val="0"/>
          <w:numId w:val="7"/>
        </w:numPr>
        <w:tabs>
          <w:tab w:val="clear" w:pos="1854"/>
          <w:tab w:val="num" w:pos="1080"/>
        </w:tabs>
        <w:spacing w:line="360" w:lineRule="auto"/>
        <w:ind w:left="0" w:firstLine="709"/>
        <w:jc w:val="both"/>
        <w:rPr>
          <w:sz w:val="28"/>
          <w:szCs w:val="28"/>
        </w:rPr>
      </w:pPr>
      <w:r w:rsidRPr="00AE5CCF">
        <w:rPr>
          <w:sz w:val="28"/>
          <w:szCs w:val="28"/>
        </w:rPr>
        <w:t>расчёт исходной цены изделия</w:t>
      </w:r>
      <w:r w:rsidR="00566B73" w:rsidRPr="00AE5CCF">
        <w:rPr>
          <w:sz w:val="28"/>
          <w:szCs w:val="28"/>
        </w:rPr>
        <w:t xml:space="preserve"> – выбрав более рациональный способ расчёта цены, определяется возможный её уровень</w:t>
      </w:r>
      <w:r w:rsidRPr="00AE5CCF">
        <w:rPr>
          <w:sz w:val="28"/>
          <w:szCs w:val="28"/>
        </w:rPr>
        <w:t>;</w:t>
      </w:r>
    </w:p>
    <w:p w:rsidR="00F01E0F" w:rsidRPr="00AE5CCF" w:rsidRDefault="00F01E0F" w:rsidP="001A3668">
      <w:pPr>
        <w:numPr>
          <w:ilvl w:val="0"/>
          <w:numId w:val="7"/>
        </w:numPr>
        <w:tabs>
          <w:tab w:val="clear" w:pos="1854"/>
          <w:tab w:val="num" w:pos="1080"/>
        </w:tabs>
        <w:spacing w:line="360" w:lineRule="auto"/>
        <w:ind w:left="0" w:firstLine="709"/>
        <w:jc w:val="both"/>
        <w:rPr>
          <w:sz w:val="28"/>
          <w:szCs w:val="28"/>
        </w:rPr>
      </w:pPr>
      <w:r w:rsidRPr="00AE5CCF">
        <w:rPr>
          <w:sz w:val="28"/>
          <w:szCs w:val="28"/>
        </w:rPr>
        <w:t>учёт влияния на цену изделия дополнительных факторов;</w:t>
      </w:r>
    </w:p>
    <w:p w:rsidR="00F01E0F" w:rsidRPr="00AE5CCF" w:rsidRDefault="00F01E0F" w:rsidP="001A3668">
      <w:pPr>
        <w:numPr>
          <w:ilvl w:val="0"/>
          <w:numId w:val="7"/>
        </w:numPr>
        <w:tabs>
          <w:tab w:val="clear" w:pos="1854"/>
          <w:tab w:val="num" w:pos="1080"/>
        </w:tabs>
        <w:spacing w:line="360" w:lineRule="auto"/>
        <w:ind w:left="0" w:firstLine="709"/>
        <w:jc w:val="both"/>
        <w:rPr>
          <w:sz w:val="28"/>
          <w:szCs w:val="28"/>
        </w:rPr>
      </w:pPr>
      <w:r w:rsidRPr="00AE5CCF">
        <w:rPr>
          <w:sz w:val="28"/>
          <w:szCs w:val="28"/>
        </w:rPr>
        <w:t>установление окончательной цены</w:t>
      </w:r>
      <w:r w:rsidR="00566B73" w:rsidRPr="00AE5CCF">
        <w:rPr>
          <w:sz w:val="28"/>
          <w:szCs w:val="28"/>
        </w:rPr>
        <w:t xml:space="preserve"> – устанавливаются окончательные цены с учётом влияния всех факторов и оформляются в документах</w:t>
      </w:r>
      <w:r w:rsidRPr="00AE5CCF">
        <w:rPr>
          <w:sz w:val="28"/>
          <w:szCs w:val="28"/>
        </w:rPr>
        <w:t>.</w:t>
      </w:r>
    </w:p>
    <w:p w:rsidR="007A5F77" w:rsidRPr="00AE5CCF" w:rsidRDefault="001303D8" w:rsidP="001A3668">
      <w:pPr>
        <w:spacing w:line="360" w:lineRule="auto"/>
        <w:ind w:firstLine="709"/>
        <w:jc w:val="both"/>
        <w:rPr>
          <w:sz w:val="28"/>
          <w:szCs w:val="28"/>
        </w:rPr>
      </w:pPr>
      <w:r w:rsidRPr="00AE5CCF">
        <w:rPr>
          <w:sz w:val="28"/>
          <w:szCs w:val="28"/>
        </w:rPr>
        <w:t xml:space="preserve">Установление цены – один из важных элементов функционирования предприятия, прямо воздействующий на сбытовую деятельность, поскольку уровень и соотношение цен на отдельные виды продукции, особенно на конкурирующие изделия, оказывают определяющее влияние на объём совершаемых клиентом покупок. В </w:t>
      </w:r>
      <w:r w:rsidR="0080404A" w:rsidRPr="00AE5CCF">
        <w:rPr>
          <w:sz w:val="28"/>
          <w:szCs w:val="28"/>
        </w:rPr>
        <w:t xml:space="preserve">свою очередь ценообразование в </w:t>
      </w:r>
      <w:r w:rsidRPr="00AE5CCF">
        <w:rPr>
          <w:sz w:val="28"/>
          <w:szCs w:val="28"/>
        </w:rPr>
        <w:t xml:space="preserve">условиях рынка </w:t>
      </w:r>
      <w:r w:rsidR="0080404A" w:rsidRPr="00AE5CCF">
        <w:rPr>
          <w:sz w:val="28"/>
          <w:szCs w:val="28"/>
        </w:rPr>
        <w:t>я</w:t>
      </w:r>
      <w:r w:rsidRPr="00AE5CCF">
        <w:rPr>
          <w:sz w:val="28"/>
          <w:szCs w:val="28"/>
        </w:rPr>
        <w:t xml:space="preserve">вляется процессом, </w:t>
      </w:r>
      <w:r w:rsidR="0080404A" w:rsidRPr="00AE5CCF">
        <w:rPr>
          <w:sz w:val="28"/>
          <w:szCs w:val="28"/>
        </w:rPr>
        <w:t xml:space="preserve">также </w:t>
      </w:r>
      <w:r w:rsidRPr="00AE5CCF">
        <w:rPr>
          <w:sz w:val="28"/>
          <w:szCs w:val="28"/>
        </w:rPr>
        <w:t>подверженным воздействию многих факторов</w:t>
      </w:r>
      <w:r w:rsidR="007A5F77" w:rsidRPr="00AE5CCF">
        <w:rPr>
          <w:sz w:val="28"/>
          <w:szCs w:val="28"/>
        </w:rPr>
        <w:t>:</w:t>
      </w:r>
    </w:p>
    <w:p w:rsidR="007A5F77" w:rsidRPr="00AE5CCF" w:rsidRDefault="007A5F77" w:rsidP="001A3668">
      <w:pPr>
        <w:spacing w:line="360" w:lineRule="auto"/>
        <w:ind w:firstLine="709"/>
        <w:jc w:val="both"/>
        <w:rPr>
          <w:sz w:val="28"/>
          <w:szCs w:val="28"/>
        </w:rPr>
      </w:pPr>
      <w:r w:rsidRPr="00AE5CCF">
        <w:rPr>
          <w:sz w:val="28"/>
          <w:szCs w:val="28"/>
        </w:rPr>
        <w:t>1</w:t>
      </w:r>
      <w:r w:rsidR="008C69A3" w:rsidRPr="00AE5CCF">
        <w:rPr>
          <w:sz w:val="28"/>
          <w:szCs w:val="28"/>
        </w:rPr>
        <w:t>.</w:t>
      </w:r>
      <w:r w:rsidRPr="00AE5CCF">
        <w:rPr>
          <w:sz w:val="28"/>
          <w:szCs w:val="28"/>
        </w:rPr>
        <w:t xml:space="preserve"> Издержки предприятия</w:t>
      </w:r>
      <w:r w:rsidR="00A2668B" w:rsidRPr="00AE5CCF">
        <w:rPr>
          <w:sz w:val="28"/>
          <w:szCs w:val="28"/>
        </w:rPr>
        <w:t>. Затраты на производство и реализацию продукции образуют нижнюю границу</w:t>
      </w:r>
      <w:r w:rsidRPr="00AE5CCF">
        <w:rPr>
          <w:sz w:val="28"/>
          <w:szCs w:val="28"/>
        </w:rPr>
        <w:t xml:space="preserve"> </w:t>
      </w:r>
      <w:r w:rsidR="00A2668B" w:rsidRPr="00AE5CCF">
        <w:rPr>
          <w:sz w:val="28"/>
          <w:szCs w:val="28"/>
        </w:rPr>
        <w:t>установления цены, так как ниже этой границы цены будут убыточными.</w:t>
      </w:r>
    </w:p>
    <w:p w:rsidR="007A5F77" w:rsidRPr="00AE5CCF" w:rsidRDefault="007A5F77" w:rsidP="001A3668">
      <w:pPr>
        <w:spacing w:line="360" w:lineRule="auto"/>
        <w:ind w:firstLine="709"/>
        <w:jc w:val="both"/>
        <w:rPr>
          <w:sz w:val="28"/>
          <w:szCs w:val="28"/>
        </w:rPr>
      </w:pPr>
      <w:r w:rsidRPr="00AE5CCF">
        <w:rPr>
          <w:sz w:val="28"/>
          <w:szCs w:val="28"/>
        </w:rPr>
        <w:t>2</w:t>
      </w:r>
      <w:r w:rsidR="008C69A3" w:rsidRPr="00AE5CCF">
        <w:rPr>
          <w:sz w:val="28"/>
          <w:szCs w:val="28"/>
        </w:rPr>
        <w:t>.</w:t>
      </w:r>
      <w:r w:rsidRPr="00AE5CCF">
        <w:rPr>
          <w:sz w:val="28"/>
          <w:szCs w:val="28"/>
        </w:rPr>
        <w:t xml:space="preserve"> Покупатели. </w:t>
      </w:r>
      <w:r w:rsidR="009C6B96" w:rsidRPr="00AE5CCF">
        <w:rPr>
          <w:sz w:val="28"/>
          <w:szCs w:val="28"/>
        </w:rPr>
        <w:t>Определение ценности товара</w:t>
      </w:r>
      <w:r w:rsidRPr="00AE5CCF">
        <w:rPr>
          <w:sz w:val="28"/>
          <w:szCs w:val="28"/>
        </w:rPr>
        <w:t xml:space="preserve"> </w:t>
      </w:r>
      <w:r w:rsidR="009C6B96" w:rsidRPr="00AE5CCF">
        <w:rPr>
          <w:sz w:val="28"/>
          <w:szCs w:val="28"/>
        </w:rPr>
        <w:t xml:space="preserve">– это процесс соотнесения цены товара с его качеством, в результате которого покупатель принимает решение о том, оправдывает ли запрашиваемая цена на тот или иной продукт его ценность. </w:t>
      </w:r>
      <w:r w:rsidRPr="00AE5CCF">
        <w:rPr>
          <w:sz w:val="28"/>
          <w:szCs w:val="28"/>
        </w:rPr>
        <w:t>Покупатели не станут покупать его, если цена превышает уровень этой ценности. Низкая же цена товара может ассоциироваться с низким качеством</w:t>
      </w:r>
      <w:r w:rsidR="00606A7D" w:rsidRPr="00AE5CCF">
        <w:rPr>
          <w:sz w:val="28"/>
          <w:szCs w:val="28"/>
        </w:rPr>
        <w:t xml:space="preserve"> продукции</w:t>
      </w:r>
      <w:r w:rsidR="009C6B96" w:rsidRPr="00AE5CCF">
        <w:rPr>
          <w:sz w:val="28"/>
          <w:szCs w:val="28"/>
        </w:rPr>
        <w:t>.</w:t>
      </w:r>
    </w:p>
    <w:p w:rsidR="00A2668B" w:rsidRPr="00AE5CCF" w:rsidRDefault="00606A7D" w:rsidP="001A3668">
      <w:pPr>
        <w:spacing w:line="360" w:lineRule="auto"/>
        <w:ind w:firstLine="709"/>
        <w:jc w:val="both"/>
        <w:rPr>
          <w:sz w:val="28"/>
          <w:szCs w:val="28"/>
        </w:rPr>
      </w:pPr>
      <w:r w:rsidRPr="00AE5CCF">
        <w:rPr>
          <w:sz w:val="28"/>
          <w:szCs w:val="28"/>
        </w:rPr>
        <w:t>3</w:t>
      </w:r>
      <w:r w:rsidR="008C69A3" w:rsidRPr="00AE5CCF">
        <w:rPr>
          <w:sz w:val="28"/>
          <w:szCs w:val="28"/>
        </w:rPr>
        <w:t>.</w:t>
      </w:r>
      <w:r w:rsidRPr="00AE5CCF">
        <w:rPr>
          <w:sz w:val="28"/>
          <w:szCs w:val="28"/>
        </w:rPr>
        <w:t xml:space="preserve"> К</w:t>
      </w:r>
      <w:r w:rsidR="007A5F77" w:rsidRPr="00AE5CCF">
        <w:rPr>
          <w:sz w:val="28"/>
          <w:szCs w:val="28"/>
        </w:rPr>
        <w:t>онкурентная среда</w:t>
      </w:r>
      <w:r w:rsidRPr="00AE5CCF">
        <w:rPr>
          <w:sz w:val="28"/>
          <w:szCs w:val="28"/>
        </w:rPr>
        <w:t xml:space="preserve">. </w:t>
      </w:r>
      <w:r w:rsidR="009C6B96" w:rsidRPr="00AE5CCF">
        <w:rPr>
          <w:sz w:val="28"/>
          <w:szCs w:val="28"/>
        </w:rPr>
        <w:t>Предприятие в процессе форми</w:t>
      </w:r>
      <w:r w:rsidR="00351F7F" w:rsidRPr="00AE5CCF">
        <w:rPr>
          <w:sz w:val="28"/>
          <w:szCs w:val="28"/>
        </w:rPr>
        <w:t>рования ценовой политики обязано</w:t>
      </w:r>
      <w:r w:rsidR="009C6B96" w:rsidRPr="00AE5CCF">
        <w:rPr>
          <w:sz w:val="28"/>
          <w:szCs w:val="28"/>
        </w:rPr>
        <w:t xml:space="preserve"> учитывать действия конкурентов. </w:t>
      </w:r>
      <w:r w:rsidRPr="00AE5CCF">
        <w:rPr>
          <w:sz w:val="28"/>
          <w:szCs w:val="28"/>
        </w:rPr>
        <w:t>Свобода предприятия в установлении цены может ограничиваться конкретными действиями конкурентов и в целом той конкурентной средой, которая сложилась на рынке, где действует предприятие</w:t>
      </w:r>
      <w:r w:rsidR="009C6B96" w:rsidRPr="00AE5CCF">
        <w:rPr>
          <w:sz w:val="28"/>
          <w:szCs w:val="28"/>
        </w:rPr>
        <w:t>. Покупатели судят о цене товара, сравнивая альтернативные варианты цен на один и тот же продукт у различных продавцов.</w:t>
      </w:r>
    </w:p>
    <w:p w:rsidR="00A2668B" w:rsidRPr="00AE5CCF" w:rsidRDefault="00A2668B" w:rsidP="001A3668">
      <w:pPr>
        <w:spacing w:line="360" w:lineRule="auto"/>
        <w:ind w:firstLine="709"/>
        <w:jc w:val="both"/>
        <w:rPr>
          <w:sz w:val="28"/>
          <w:szCs w:val="28"/>
        </w:rPr>
      </w:pPr>
      <w:r w:rsidRPr="00AE5CCF">
        <w:rPr>
          <w:sz w:val="28"/>
          <w:szCs w:val="28"/>
        </w:rPr>
        <w:t>4</w:t>
      </w:r>
      <w:r w:rsidR="008C69A3" w:rsidRPr="00AE5CCF">
        <w:rPr>
          <w:sz w:val="28"/>
          <w:szCs w:val="28"/>
        </w:rPr>
        <w:t>.</w:t>
      </w:r>
      <w:r w:rsidRPr="00AE5CCF">
        <w:rPr>
          <w:sz w:val="28"/>
          <w:szCs w:val="28"/>
        </w:rPr>
        <w:t xml:space="preserve"> Партнёры по сбыту. Если предприятие сбывает товар через посредников, то при установлении цены необходимо учитывать их интересы, ведь оптовым и розничным фирмам требуется определённая доля в конечной цене, чтобы покрыть свои затраты и получить прибыль.</w:t>
      </w:r>
      <w:r w:rsidR="007A5F77" w:rsidRPr="00AE5CCF">
        <w:rPr>
          <w:sz w:val="28"/>
          <w:szCs w:val="28"/>
        </w:rPr>
        <w:t xml:space="preserve"> </w:t>
      </w:r>
    </w:p>
    <w:p w:rsidR="0075090A" w:rsidRPr="00AE5CCF" w:rsidRDefault="0075090A" w:rsidP="001A3668">
      <w:pPr>
        <w:spacing w:line="360" w:lineRule="auto"/>
        <w:ind w:firstLine="709"/>
        <w:jc w:val="both"/>
        <w:rPr>
          <w:sz w:val="28"/>
          <w:szCs w:val="28"/>
        </w:rPr>
      </w:pPr>
      <w:r w:rsidRPr="00AE5CCF">
        <w:rPr>
          <w:sz w:val="28"/>
          <w:szCs w:val="28"/>
        </w:rPr>
        <w:t>5</w:t>
      </w:r>
      <w:r w:rsidR="008C69A3" w:rsidRPr="00AE5CCF">
        <w:rPr>
          <w:sz w:val="28"/>
          <w:szCs w:val="28"/>
        </w:rPr>
        <w:t>.</w:t>
      </w:r>
      <w:r w:rsidRPr="00AE5CCF">
        <w:rPr>
          <w:sz w:val="28"/>
          <w:szCs w:val="28"/>
        </w:rPr>
        <w:t xml:space="preserve"> Инфляция. Чем выше объём производства, тем больше времени требуется на его реализацию (если предположить, что имеется в виду конкурентный рынок). Пока товар продаётся, деньги вследствие инфляции обесцениваются. Также из-за инфляции растут цены на активы, а ведь предприятию необходимо часть прибыли тратить на их покупку. В связи с этим, чтобы прибыли сохранялась на прежнем уровне, приходится сокращать затраты на расширение и обновление производства, которое со временем становится нерентабельным.</w:t>
      </w:r>
    </w:p>
    <w:p w:rsidR="0075090A" w:rsidRPr="00AE5CCF" w:rsidRDefault="0075090A" w:rsidP="001A3668">
      <w:pPr>
        <w:spacing w:line="360" w:lineRule="auto"/>
        <w:ind w:firstLine="709"/>
        <w:jc w:val="both"/>
        <w:rPr>
          <w:sz w:val="28"/>
          <w:szCs w:val="28"/>
        </w:rPr>
      </w:pPr>
      <w:r w:rsidRPr="00AE5CCF">
        <w:rPr>
          <w:sz w:val="28"/>
          <w:szCs w:val="28"/>
        </w:rPr>
        <w:t>6</w:t>
      </w:r>
      <w:r w:rsidR="008C69A3" w:rsidRPr="00AE5CCF">
        <w:rPr>
          <w:sz w:val="28"/>
          <w:szCs w:val="28"/>
        </w:rPr>
        <w:t>.</w:t>
      </w:r>
      <w:r w:rsidR="00A2668B" w:rsidRPr="00AE5CCF">
        <w:rPr>
          <w:sz w:val="28"/>
          <w:szCs w:val="28"/>
        </w:rPr>
        <w:t xml:space="preserve"> Г</w:t>
      </w:r>
      <w:r w:rsidR="007A5F77" w:rsidRPr="00AE5CCF">
        <w:rPr>
          <w:sz w:val="28"/>
          <w:szCs w:val="28"/>
        </w:rPr>
        <w:t>осударство.</w:t>
      </w:r>
      <w:r w:rsidR="00A2668B" w:rsidRPr="00AE5CCF">
        <w:rPr>
          <w:sz w:val="28"/>
          <w:szCs w:val="28"/>
        </w:rPr>
        <w:t xml:space="preserve"> При назначении цен производитель и продавец должны соблюдать положения законов и других нормативных актов.</w:t>
      </w:r>
      <w:r w:rsidR="008B457A" w:rsidRPr="00AE5CCF">
        <w:rPr>
          <w:sz w:val="28"/>
          <w:szCs w:val="28"/>
        </w:rPr>
        <w:t xml:space="preserve"> </w:t>
      </w:r>
    </w:p>
    <w:p w:rsidR="00354754" w:rsidRPr="00AE5CCF" w:rsidRDefault="00354754" w:rsidP="001A3668">
      <w:pPr>
        <w:tabs>
          <w:tab w:val="left" w:pos="1080"/>
        </w:tabs>
        <w:spacing w:line="360" w:lineRule="auto"/>
        <w:ind w:firstLine="709"/>
        <w:jc w:val="both"/>
        <w:rPr>
          <w:sz w:val="28"/>
          <w:szCs w:val="28"/>
        </w:rPr>
      </w:pPr>
      <w:r w:rsidRPr="00AE5CCF">
        <w:rPr>
          <w:sz w:val="28"/>
          <w:szCs w:val="28"/>
        </w:rPr>
        <w:t>Международная политика цен предприятия строится на основе определения оптимальных цен реализации для каждого отдельного товара или услуги применительно к условиям конкретной страны и последующего выравнивания уровня цен в целях обеспечения единства.</w:t>
      </w:r>
    </w:p>
    <w:p w:rsidR="00354754" w:rsidRPr="00AE5CCF" w:rsidRDefault="00354754" w:rsidP="001A3668">
      <w:pPr>
        <w:tabs>
          <w:tab w:val="left" w:pos="1080"/>
        </w:tabs>
        <w:spacing w:line="360" w:lineRule="auto"/>
        <w:ind w:firstLine="709"/>
        <w:jc w:val="both"/>
        <w:rPr>
          <w:sz w:val="28"/>
          <w:szCs w:val="28"/>
        </w:rPr>
      </w:pPr>
      <w:r w:rsidRPr="00AE5CCF">
        <w:rPr>
          <w:sz w:val="28"/>
          <w:szCs w:val="28"/>
        </w:rPr>
        <w:t>Принятие решения в области международного ценообразования предполагает учёт различных факторов. В их основу положены прежде всего учёт возможности контроля над ценообразованием со стороны государства; оценка затрат (себестоимости) на основе различных методов расчёта; прогноз реакции покупателей (спроса) на предлагаемую предприятием цену; цены конкурентов</w:t>
      </w:r>
      <w:r w:rsidR="00325157" w:rsidRPr="00AE5CCF">
        <w:rPr>
          <w:sz w:val="28"/>
          <w:szCs w:val="28"/>
        </w:rPr>
        <w:t xml:space="preserve"> (конкуренция)</w:t>
      </w:r>
      <w:r w:rsidRPr="00AE5CCF">
        <w:rPr>
          <w:sz w:val="28"/>
          <w:szCs w:val="28"/>
        </w:rPr>
        <w:t>, т.е. практически все те же факторы, что и на внутреннем рынке</w:t>
      </w:r>
      <w:r w:rsidR="00141F3B" w:rsidRPr="00AE5CCF">
        <w:rPr>
          <w:sz w:val="28"/>
          <w:szCs w:val="28"/>
        </w:rPr>
        <w:t>.</w:t>
      </w:r>
      <w:r w:rsidRPr="00AE5CCF">
        <w:rPr>
          <w:sz w:val="28"/>
          <w:szCs w:val="28"/>
        </w:rPr>
        <w:t xml:space="preserve"> </w:t>
      </w:r>
      <w:r w:rsidR="00141F3B" w:rsidRPr="00AE5CCF">
        <w:rPr>
          <w:sz w:val="28"/>
          <w:szCs w:val="28"/>
        </w:rPr>
        <w:t>Меняется лишь з</w:t>
      </w:r>
      <w:r w:rsidRPr="00AE5CCF">
        <w:rPr>
          <w:sz w:val="28"/>
          <w:szCs w:val="28"/>
        </w:rPr>
        <w:t>начимость этих факторов в зависимости от различных условий конкретной страны</w:t>
      </w:r>
      <w:r w:rsidR="00325157" w:rsidRPr="00AE5CCF">
        <w:rPr>
          <w:sz w:val="28"/>
          <w:szCs w:val="28"/>
        </w:rPr>
        <w:t xml:space="preserve"> (демография, экономика, политика и т.д.)</w:t>
      </w:r>
      <w:r w:rsidRPr="00AE5CCF">
        <w:rPr>
          <w:sz w:val="28"/>
          <w:szCs w:val="28"/>
        </w:rPr>
        <w:t xml:space="preserve">. </w:t>
      </w:r>
      <w:r w:rsidR="00141F3B" w:rsidRPr="00AE5CCF">
        <w:rPr>
          <w:sz w:val="28"/>
          <w:szCs w:val="28"/>
        </w:rPr>
        <w:t>Благодаря сходству между факторами влияния,</w:t>
      </w:r>
      <w:r w:rsidR="001A3668" w:rsidRPr="00AE5CCF">
        <w:rPr>
          <w:sz w:val="28"/>
          <w:szCs w:val="28"/>
        </w:rPr>
        <w:t xml:space="preserve"> </w:t>
      </w:r>
      <w:r w:rsidR="00141F3B" w:rsidRPr="00AE5CCF">
        <w:rPr>
          <w:sz w:val="28"/>
          <w:szCs w:val="28"/>
        </w:rPr>
        <w:t>н</w:t>
      </w:r>
      <w:r w:rsidRPr="00AE5CCF">
        <w:rPr>
          <w:sz w:val="28"/>
          <w:szCs w:val="28"/>
        </w:rPr>
        <w:t xml:space="preserve">а внешних </w:t>
      </w:r>
      <w:r w:rsidR="00141F3B" w:rsidRPr="00AE5CCF">
        <w:rPr>
          <w:sz w:val="28"/>
          <w:szCs w:val="28"/>
        </w:rPr>
        <w:t xml:space="preserve">и на внутренних рынках </w:t>
      </w:r>
      <w:r w:rsidRPr="00AE5CCF">
        <w:rPr>
          <w:sz w:val="28"/>
          <w:szCs w:val="28"/>
        </w:rPr>
        <w:t xml:space="preserve">выделяют </w:t>
      </w:r>
      <w:r w:rsidR="00141F3B" w:rsidRPr="00AE5CCF">
        <w:rPr>
          <w:sz w:val="28"/>
          <w:szCs w:val="28"/>
        </w:rPr>
        <w:t>сходные подходы в определении цены</w:t>
      </w:r>
      <w:r w:rsidRPr="00AE5CCF">
        <w:rPr>
          <w:sz w:val="28"/>
          <w:szCs w:val="28"/>
        </w:rPr>
        <w:t xml:space="preserve">. Рассмотрим эти методы далее. </w:t>
      </w:r>
    </w:p>
    <w:p w:rsidR="00C41118" w:rsidRPr="00AE5CCF" w:rsidRDefault="00C41118" w:rsidP="001A3668">
      <w:pPr>
        <w:spacing w:line="360" w:lineRule="auto"/>
        <w:ind w:firstLine="709"/>
        <w:jc w:val="both"/>
        <w:rPr>
          <w:b/>
          <w:bCs/>
          <w:sz w:val="28"/>
          <w:szCs w:val="28"/>
        </w:rPr>
      </w:pPr>
    </w:p>
    <w:p w:rsidR="000B7687" w:rsidRPr="00AE5CCF" w:rsidRDefault="004E667E" w:rsidP="001A3668">
      <w:pPr>
        <w:spacing w:line="360" w:lineRule="auto"/>
        <w:ind w:firstLine="709"/>
        <w:jc w:val="both"/>
        <w:rPr>
          <w:b/>
          <w:bCs/>
          <w:sz w:val="28"/>
          <w:szCs w:val="28"/>
        </w:rPr>
      </w:pPr>
      <w:r w:rsidRPr="00AE5CCF">
        <w:rPr>
          <w:b/>
          <w:bCs/>
          <w:sz w:val="28"/>
          <w:szCs w:val="28"/>
        </w:rPr>
        <w:t>1.3</w:t>
      </w:r>
      <w:r w:rsidR="001A3668" w:rsidRPr="00AE5CCF">
        <w:rPr>
          <w:sz w:val="28"/>
          <w:szCs w:val="28"/>
        </w:rPr>
        <w:t xml:space="preserve"> </w:t>
      </w:r>
      <w:r w:rsidR="000B7687" w:rsidRPr="00AE5CCF">
        <w:rPr>
          <w:b/>
          <w:bCs/>
          <w:sz w:val="28"/>
          <w:szCs w:val="28"/>
        </w:rPr>
        <w:t>Методы ценообразования</w:t>
      </w:r>
    </w:p>
    <w:p w:rsidR="00C41118" w:rsidRPr="00AE5CCF" w:rsidRDefault="00C41118" w:rsidP="001A3668">
      <w:pPr>
        <w:spacing w:line="360" w:lineRule="auto"/>
        <w:ind w:firstLine="709"/>
        <w:jc w:val="both"/>
        <w:rPr>
          <w:sz w:val="28"/>
          <w:szCs w:val="28"/>
        </w:rPr>
      </w:pPr>
    </w:p>
    <w:p w:rsidR="00017112" w:rsidRPr="00AE5CCF" w:rsidRDefault="00BD568B" w:rsidP="001A3668">
      <w:pPr>
        <w:spacing w:line="360" w:lineRule="auto"/>
        <w:ind w:firstLine="709"/>
        <w:jc w:val="both"/>
        <w:rPr>
          <w:sz w:val="28"/>
          <w:szCs w:val="28"/>
        </w:rPr>
      </w:pPr>
      <w:r w:rsidRPr="00AE5CCF">
        <w:rPr>
          <w:sz w:val="28"/>
          <w:szCs w:val="28"/>
        </w:rPr>
        <w:t>На практике в зависимости от</w:t>
      </w:r>
      <w:r w:rsidR="00235AE8" w:rsidRPr="00AE5CCF">
        <w:rPr>
          <w:sz w:val="28"/>
          <w:szCs w:val="28"/>
        </w:rPr>
        <w:t xml:space="preserve"> </w:t>
      </w:r>
      <w:r w:rsidRPr="00AE5CCF">
        <w:rPr>
          <w:sz w:val="28"/>
          <w:szCs w:val="28"/>
        </w:rPr>
        <w:t>конкретных условий и целей предприятия используются различные методы расчёта предполагаемой цены на товар.</w:t>
      </w:r>
      <w:r w:rsidR="001A3668" w:rsidRPr="00AE5CCF">
        <w:rPr>
          <w:sz w:val="28"/>
          <w:szCs w:val="28"/>
        </w:rPr>
        <w:t xml:space="preserve"> </w:t>
      </w:r>
      <w:r w:rsidR="008F651C" w:rsidRPr="00AE5CCF">
        <w:rPr>
          <w:sz w:val="28"/>
          <w:szCs w:val="28"/>
        </w:rPr>
        <w:t>Методы ценообразования – это способ формирования цен на товары и услуги</w:t>
      </w:r>
      <w:r w:rsidR="00C87AC6" w:rsidRPr="00AE5CCF">
        <w:rPr>
          <w:sz w:val="28"/>
          <w:szCs w:val="28"/>
        </w:rPr>
        <w:t xml:space="preserve">. При всём многообразии подходов к ценообразованию, </w:t>
      </w:r>
      <w:r w:rsidR="00A70AC1" w:rsidRPr="00AE5CCF">
        <w:rPr>
          <w:sz w:val="28"/>
          <w:szCs w:val="28"/>
        </w:rPr>
        <w:t xml:space="preserve">все </w:t>
      </w:r>
      <w:r w:rsidR="006A1B36" w:rsidRPr="00AE5CCF">
        <w:rPr>
          <w:sz w:val="28"/>
          <w:szCs w:val="28"/>
        </w:rPr>
        <w:t>методы</w:t>
      </w:r>
      <w:r w:rsidR="00A70AC1" w:rsidRPr="00AE5CCF">
        <w:rPr>
          <w:sz w:val="28"/>
          <w:szCs w:val="28"/>
        </w:rPr>
        <w:t xml:space="preserve"> могут быть разделены на </w:t>
      </w:r>
      <w:r w:rsidR="006A1B36" w:rsidRPr="00AE5CCF">
        <w:rPr>
          <w:sz w:val="28"/>
          <w:szCs w:val="28"/>
        </w:rPr>
        <w:t>три основные группы</w:t>
      </w:r>
      <w:r w:rsidR="00ED1271" w:rsidRPr="00AE5CCF">
        <w:rPr>
          <w:sz w:val="28"/>
          <w:szCs w:val="28"/>
        </w:rPr>
        <w:t>.</w:t>
      </w:r>
      <w:r w:rsidR="008F651C" w:rsidRPr="00AE5CCF">
        <w:rPr>
          <w:sz w:val="28"/>
          <w:szCs w:val="28"/>
        </w:rPr>
        <w:t xml:space="preserve"> </w:t>
      </w:r>
    </w:p>
    <w:p w:rsidR="0088566E" w:rsidRPr="00AE5CCF" w:rsidRDefault="003B5307" w:rsidP="001A3668">
      <w:pPr>
        <w:numPr>
          <w:ilvl w:val="0"/>
          <w:numId w:val="21"/>
        </w:numPr>
        <w:tabs>
          <w:tab w:val="left" w:pos="1080"/>
          <w:tab w:val="left" w:pos="1260"/>
        </w:tabs>
        <w:spacing w:line="360" w:lineRule="auto"/>
        <w:ind w:left="0" w:firstLine="709"/>
        <w:jc w:val="both"/>
        <w:rPr>
          <w:sz w:val="28"/>
          <w:szCs w:val="28"/>
        </w:rPr>
      </w:pPr>
      <w:r w:rsidRPr="00AE5CCF">
        <w:rPr>
          <w:b/>
          <w:bCs/>
          <w:sz w:val="28"/>
          <w:szCs w:val="28"/>
        </w:rPr>
        <w:t>Затратные м</w:t>
      </w:r>
      <w:r w:rsidR="00BD568B" w:rsidRPr="00AE5CCF">
        <w:rPr>
          <w:b/>
          <w:bCs/>
          <w:sz w:val="28"/>
          <w:szCs w:val="28"/>
        </w:rPr>
        <w:t>етоды</w:t>
      </w:r>
      <w:r w:rsidR="00235AE8" w:rsidRPr="00AE5CCF">
        <w:rPr>
          <w:sz w:val="28"/>
          <w:szCs w:val="28"/>
        </w:rPr>
        <w:t xml:space="preserve">. Основной принцип этих расчётов заключается в прибавлении к издержкам на </w:t>
      </w:r>
      <w:r w:rsidR="0035765C" w:rsidRPr="00AE5CCF">
        <w:rPr>
          <w:sz w:val="28"/>
          <w:szCs w:val="28"/>
        </w:rPr>
        <w:t>производство</w:t>
      </w:r>
      <w:r w:rsidR="00235AE8" w:rsidRPr="00AE5CCF">
        <w:rPr>
          <w:sz w:val="28"/>
          <w:szCs w:val="28"/>
        </w:rPr>
        <w:t xml:space="preserve"> </w:t>
      </w:r>
      <w:r w:rsidR="0035765C" w:rsidRPr="00AE5CCF">
        <w:rPr>
          <w:sz w:val="28"/>
          <w:szCs w:val="28"/>
        </w:rPr>
        <w:t xml:space="preserve">и сбыт </w:t>
      </w:r>
      <w:r w:rsidR="00235AE8" w:rsidRPr="00AE5CCF">
        <w:rPr>
          <w:sz w:val="28"/>
          <w:szCs w:val="28"/>
        </w:rPr>
        <w:t>товара определённой суммы прибыли, которую планирует получить фирма</w:t>
      </w:r>
      <w:r w:rsidR="00325157" w:rsidRPr="00AE5CCF">
        <w:rPr>
          <w:sz w:val="28"/>
          <w:szCs w:val="28"/>
        </w:rPr>
        <w:t>:</w:t>
      </w:r>
    </w:p>
    <w:p w:rsidR="00C41118" w:rsidRPr="00AE5CCF" w:rsidRDefault="00C41118" w:rsidP="001A3668">
      <w:pPr>
        <w:tabs>
          <w:tab w:val="left" w:pos="1080"/>
          <w:tab w:val="left" w:pos="1260"/>
        </w:tabs>
        <w:spacing w:line="360" w:lineRule="auto"/>
        <w:ind w:firstLine="709"/>
        <w:jc w:val="both"/>
        <w:rPr>
          <w:sz w:val="28"/>
          <w:szCs w:val="28"/>
        </w:rPr>
      </w:pPr>
    </w:p>
    <w:p w:rsidR="0088566E" w:rsidRPr="00AE5CCF" w:rsidRDefault="002D3C90" w:rsidP="001A3668">
      <w:pPr>
        <w:tabs>
          <w:tab w:val="left" w:pos="1080"/>
          <w:tab w:val="left" w:pos="1260"/>
        </w:tabs>
        <w:spacing w:line="360" w:lineRule="auto"/>
        <w:ind w:firstLine="709"/>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24pt">
            <v:imagedata r:id="rId7" o:title=""/>
          </v:shape>
        </w:pict>
      </w:r>
      <w:r w:rsidR="001A3668" w:rsidRPr="00AE5CCF">
        <w:rPr>
          <w:sz w:val="28"/>
          <w:szCs w:val="28"/>
        </w:rPr>
        <w:t xml:space="preserve"> </w:t>
      </w:r>
      <w:r w:rsidR="0088566E" w:rsidRPr="00AE5CCF">
        <w:rPr>
          <w:sz w:val="28"/>
          <w:szCs w:val="28"/>
        </w:rPr>
        <w:t>(1)</w:t>
      </w:r>
    </w:p>
    <w:p w:rsidR="00D27970" w:rsidRPr="00AE5CCF" w:rsidRDefault="00C41118" w:rsidP="001A3668">
      <w:pPr>
        <w:tabs>
          <w:tab w:val="left" w:pos="1080"/>
          <w:tab w:val="left" w:pos="1260"/>
        </w:tabs>
        <w:spacing w:line="360" w:lineRule="auto"/>
        <w:ind w:firstLine="709"/>
        <w:jc w:val="both"/>
        <w:rPr>
          <w:sz w:val="28"/>
          <w:szCs w:val="28"/>
        </w:rPr>
      </w:pPr>
      <w:r w:rsidRPr="00AE5CCF">
        <w:rPr>
          <w:sz w:val="28"/>
          <w:szCs w:val="28"/>
        </w:rPr>
        <w:br w:type="page"/>
      </w:r>
      <w:r w:rsidR="005A7462" w:rsidRPr="00AE5CCF">
        <w:rPr>
          <w:sz w:val="28"/>
          <w:szCs w:val="28"/>
        </w:rPr>
        <w:t>Расчёт цены в данном случае очень прост, поэтому этот метод очень удобен.</w:t>
      </w:r>
      <w:r w:rsidR="0035765C" w:rsidRPr="00AE5CCF">
        <w:rPr>
          <w:sz w:val="28"/>
          <w:szCs w:val="28"/>
        </w:rPr>
        <w:t xml:space="preserve"> </w:t>
      </w:r>
      <w:r w:rsidR="006A1B36" w:rsidRPr="00AE5CCF">
        <w:rPr>
          <w:sz w:val="28"/>
          <w:szCs w:val="28"/>
        </w:rPr>
        <w:t>Однако основным недостатком затратного подхода является отсутствие ориентации на рынок, потребителя, изменения спроса, тенденций, цен конкурентов. Очевидно, что потребителя не интересуют себестоимость продукции, ему интересны свои собственные затраты на приобретение продукта, выгоды которые он получит от приобретения данного конкретного изделия. К тому же, к недостаткам можно отнести и то, что при его использовании свобода действий предприятия весьма ограничена. При возникновении необходимости снизить цену,</w:t>
      </w:r>
      <w:r w:rsidR="001A3668" w:rsidRPr="00AE5CCF">
        <w:rPr>
          <w:sz w:val="28"/>
          <w:szCs w:val="28"/>
        </w:rPr>
        <w:t xml:space="preserve"> </w:t>
      </w:r>
      <w:r w:rsidR="006A1B36" w:rsidRPr="00AE5CCF">
        <w:rPr>
          <w:sz w:val="28"/>
          <w:szCs w:val="28"/>
        </w:rPr>
        <w:t xml:space="preserve">оно оказывается перед жестким выбором – снизить себестоимость (для чего не всегда имеются внутренние резервы) или увеличить объём продаж (что, в свою очередь, потребует огромных дополнительных затрат на рекламу и стимулирование сбыта). </w:t>
      </w:r>
      <w:r w:rsidR="0035765C" w:rsidRPr="00AE5CCF">
        <w:rPr>
          <w:sz w:val="28"/>
          <w:szCs w:val="28"/>
        </w:rPr>
        <w:t>Сфера применения их ограничена, так как они могут служить только для определения начальной, базовой цены товара</w:t>
      </w:r>
      <w:r w:rsidR="0035765C" w:rsidRPr="00AE5CCF">
        <w:rPr>
          <w:sz w:val="17"/>
          <w:szCs w:val="17"/>
        </w:rPr>
        <w:t>.</w:t>
      </w:r>
      <w:r w:rsidR="001A3668" w:rsidRPr="00AE5CCF">
        <w:rPr>
          <w:sz w:val="17"/>
          <w:szCs w:val="17"/>
        </w:rPr>
        <w:t xml:space="preserve"> </w:t>
      </w:r>
      <w:r w:rsidR="006A1B36" w:rsidRPr="00AE5CCF">
        <w:rPr>
          <w:sz w:val="28"/>
          <w:szCs w:val="28"/>
        </w:rPr>
        <w:t>Поэтому можно предположить, что данный метод имеет право на жизнь лишь на первом этапе жизненного цикла товара. Рассмотрим методы входящие в данную группу.</w:t>
      </w:r>
    </w:p>
    <w:p w:rsidR="00A70AC1" w:rsidRPr="00AE5CCF" w:rsidRDefault="002704AE" w:rsidP="001A3668">
      <w:pPr>
        <w:numPr>
          <w:ilvl w:val="1"/>
          <w:numId w:val="11"/>
        </w:numPr>
        <w:tabs>
          <w:tab w:val="clear" w:pos="1477"/>
          <w:tab w:val="num" w:pos="720"/>
          <w:tab w:val="left" w:pos="900"/>
        </w:tabs>
        <w:spacing w:line="360" w:lineRule="auto"/>
        <w:ind w:left="0" w:firstLine="709"/>
        <w:jc w:val="both"/>
        <w:rPr>
          <w:sz w:val="28"/>
          <w:szCs w:val="28"/>
        </w:rPr>
      </w:pPr>
      <w:r w:rsidRPr="00AE5CCF">
        <w:rPr>
          <w:b/>
          <w:bCs/>
          <w:sz w:val="28"/>
          <w:szCs w:val="28"/>
        </w:rPr>
        <w:t xml:space="preserve"> </w:t>
      </w:r>
      <w:r w:rsidR="00D27970" w:rsidRPr="00AE5CCF">
        <w:rPr>
          <w:b/>
          <w:bCs/>
          <w:sz w:val="28"/>
          <w:szCs w:val="28"/>
        </w:rPr>
        <w:t>Метод полных издержек</w:t>
      </w:r>
      <w:r w:rsidR="00A70AC1" w:rsidRPr="00AE5CCF">
        <w:rPr>
          <w:b/>
          <w:bCs/>
          <w:sz w:val="28"/>
          <w:szCs w:val="28"/>
        </w:rPr>
        <w:t xml:space="preserve"> (метод «издержки плюс»)</w:t>
      </w:r>
      <w:r w:rsidR="00D27970" w:rsidRPr="00AE5CCF">
        <w:rPr>
          <w:sz w:val="28"/>
          <w:szCs w:val="28"/>
        </w:rPr>
        <w:t xml:space="preserve">. Способ формирования цен на основе </w:t>
      </w:r>
      <w:r w:rsidR="00A70AC1" w:rsidRPr="00AE5CCF">
        <w:rPr>
          <w:sz w:val="28"/>
          <w:szCs w:val="28"/>
        </w:rPr>
        <w:t>совокупных издержек (переменные плюс постоянные издержки)</w:t>
      </w:r>
      <w:r w:rsidR="00D27970" w:rsidRPr="00AE5CCF">
        <w:rPr>
          <w:sz w:val="28"/>
          <w:szCs w:val="28"/>
        </w:rPr>
        <w:t>, которые вне зависимости от своего происхождения списываются на единицу изделия</w:t>
      </w:r>
      <w:r w:rsidR="00A70AC1" w:rsidRPr="00AE5CCF">
        <w:rPr>
          <w:sz w:val="28"/>
          <w:szCs w:val="28"/>
        </w:rPr>
        <w:t>, а так же прибыли, которую фирма рассчитывает получить</w:t>
      </w:r>
      <w:r w:rsidR="00D27970" w:rsidRPr="00AE5CCF">
        <w:rPr>
          <w:sz w:val="28"/>
          <w:szCs w:val="28"/>
        </w:rPr>
        <w:t>.</w:t>
      </w:r>
      <w:r w:rsidR="009736D0" w:rsidRPr="00AE5CCF">
        <w:rPr>
          <w:sz w:val="28"/>
          <w:szCs w:val="28"/>
        </w:rPr>
        <w:t xml:space="preserve"> </w:t>
      </w:r>
      <w:r w:rsidR="00A70AC1" w:rsidRPr="00AE5CCF">
        <w:rPr>
          <w:sz w:val="28"/>
          <w:szCs w:val="28"/>
        </w:rPr>
        <w:t>Если предприятие отталкивается от определённого процента рентабельности производства продукции, то расчёт продажной цены может быть произведён по формуле</w:t>
      </w:r>
      <w:r w:rsidR="003D5D7C" w:rsidRPr="00AE5CCF">
        <w:rPr>
          <w:sz w:val="28"/>
          <w:szCs w:val="28"/>
        </w:rPr>
        <w:t>:</w:t>
      </w:r>
    </w:p>
    <w:p w:rsidR="00C41118" w:rsidRPr="00AE5CCF" w:rsidRDefault="00C41118" w:rsidP="001A3668">
      <w:pPr>
        <w:tabs>
          <w:tab w:val="num" w:pos="720"/>
        </w:tabs>
        <w:spacing w:line="360" w:lineRule="auto"/>
        <w:ind w:firstLine="709"/>
        <w:jc w:val="both"/>
        <w:rPr>
          <w:sz w:val="28"/>
          <w:szCs w:val="28"/>
        </w:rPr>
      </w:pPr>
    </w:p>
    <w:p w:rsidR="00A70AC1" w:rsidRPr="00AE5CCF" w:rsidRDefault="002D3C90" w:rsidP="001A3668">
      <w:pPr>
        <w:tabs>
          <w:tab w:val="num" w:pos="720"/>
        </w:tabs>
        <w:spacing w:line="360" w:lineRule="auto"/>
        <w:ind w:firstLine="709"/>
        <w:jc w:val="both"/>
        <w:rPr>
          <w:sz w:val="28"/>
          <w:szCs w:val="28"/>
        </w:rPr>
      </w:pPr>
      <w:r>
        <w:rPr>
          <w:sz w:val="28"/>
          <w:szCs w:val="28"/>
        </w:rPr>
        <w:pict>
          <v:shape id="_x0000_i1026" type="#_x0000_t75" style="width:141pt;height:17.25pt">
            <v:imagedata r:id="rId8" o:title=""/>
          </v:shape>
        </w:pict>
      </w:r>
      <w:r w:rsidR="001A3668" w:rsidRPr="00AE5CCF">
        <w:rPr>
          <w:sz w:val="28"/>
          <w:szCs w:val="28"/>
        </w:rPr>
        <w:t xml:space="preserve"> </w:t>
      </w:r>
      <w:r w:rsidR="0088566E" w:rsidRPr="00AE5CCF">
        <w:rPr>
          <w:sz w:val="28"/>
          <w:szCs w:val="28"/>
        </w:rPr>
        <w:t>(2</w:t>
      </w:r>
      <w:r w:rsidR="00D20FCF" w:rsidRPr="00AE5CCF">
        <w:rPr>
          <w:sz w:val="28"/>
          <w:szCs w:val="28"/>
        </w:rPr>
        <w:t>)</w:t>
      </w:r>
    </w:p>
    <w:p w:rsidR="00C41118" w:rsidRPr="00AE5CCF" w:rsidRDefault="00C41118" w:rsidP="001A3668">
      <w:pPr>
        <w:tabs>
          <w:tab w:val="num" w:pos="720"/>
        </w:tabs>
        <w:spacing w:line="360" w:lineRule="auto"/>
        <w:ind w:firstLine="709"/>
        <w:jc w:val="both"/>
        <w:rPr>
          <w:sz w:val="28"/>
          <w:szCs w:val="28"/>
        </w:rPr>
      </w:pPr>
    </w:p>
    <w:p w:rsidR="00A70AC1" w:rsidRPr="00AE5CCF" w:rsidRDefault="003D5D7C" w:rsidP="001A3668">
      <w:pPr>
        <w:tabs>
          <w:tab w:val="num" w:pos="720"/>
        </w:tabs>
        <w:spacing w:line="360" w:lineRule="auto"/>
        <w:ind w:firstLine="709"/>
        <w:jc w:val="both"/>
        <w:rPr>
          <w:sz w:val="28"/>
          <w:szCs w:val="28"/>
        </w:rPr>
      </w:pPr>
      <w:r w:rsidRPr="00AE5CCF">
        <w:rPr>
          <w:sz w:val="28"/>
          <w:szCs w:val="28"/>
        </w:rPr>
        <w:t>г</w:t>
      </w:r>
      <w:r w:rsidR="00A70AC1" w:rsidRPr="00AE5CCF">
        <w:rPr>
          <w:sz w:val="28"/>
          <w:szCs w:val="28"/>
        </w:rPr>
        <w:t>де</w:t>
      </w:r>
      <w:r w:rsidR="001A3668" w:rsidRPr="00AE5CCF">
        <w:rPr>
          <w:sz w:val="28"/>
          <w:szCs w:val="28"/>
        </w:rPr>
        <w:t xml:space="preserve"> </w:t>
      </w:r>
      <w:r w:rsidR="00A70AC1" w:rsidRPr="00AE5CCF">
        <w:rPr>
          <w:i/>
          <w:iCs/>
          <w:sz w:val="28"/>
          <w:szCs w:val="28"/>
        </w:rPr>
        <w:t xml:space="preserve">Р – </w:t>
      </w:r>
      <w:r w:rsidR="00A70AC1" w:rsidRPr="00AE5CCF">
        <w:rPr>
          <w:sz w:val="28"/>
          <w:szCs w:val="28"/>
        </w:rPr>
        <w:t>продажная цена;</w:t>
      </w:r>
    </w:p>
    <w:p w:rsidR="00A70AC1" w:rsidRPr="00AE5CCF" w:rsidRDefault="00A70AC1" w:rsidP="001A3668">
      <w:pPr>
        <w:tabs>
          <w:tab w:val="num" w:pos="720"/>
        </w:tabs>
        <w:spacing w:line="360" w:lineRule="auto"/>
        <w:ind w:firstLine="709"/>
        <w:jc w:val="both"/>
        <w:rPr>
          <w:sz w:val="28"/>
          <w:szCs w:val="28"/>
        </w:rPr>
      </w:pPr>
      <w:r w:rsidRPr="00AE5CCF">
        <w:rPr>
          <w:i/>
          <w:iCs/>
          <w:sz w:val="28"/>
          <w:szCs w:val="28"/>
          <w:lang w:val="en-US"/>
        </w:rPr>
        <w:t>Cv</w:t>
      </w:r>
      <w:r w:rsidRPr="00AE5CCF">
        <w:rPr>
          <w:sz w:val="28"/>
          <w:szCs w:val="28"/>
        </w:rPr>
        <w:t xml:space="preserve"> - переменные издержки на единицу продукции;</w:t>
      </w:r>
    </w:p>
    <w:p w:rsidR="00A70AC1" w:rsidRPr="00AE5CCF" w:rsidRDefault="00A70AC1" w:rsidP="001A3668">
      <w:pPr>
        <w:tabs>
          <w:tab w:val="num" w:pos="720"/>
        </w:tabs>
        <w:spacing w:line="360" w:lineRule="auto"/>
        <w:ind w:firstLine="709"/>
        <w:jc w:val="both"/>
        <w:rPr>
          <w:sz w:val="28"/>
          <w:szCs w:val="28"/>
        </w:rPr>
      </w:pPr>
      <w:r w:rsidRPr="00AE5CCF">
        <w:rPr>
          <w:i/>
          <w:iCs/>
          <w:sz w:val="28"/>
          <w:szCs w:val="28"/>
          <w:lang w:val="en-US"/>
        </w:rPr>
        <w:t>Cc</w:t>
      </w:r>
      <w:r w:rsidRPr="00AE5CCF">
        <w:rPr>
          <w:sz w:val="28"/>
          <w:szCs w:val="28"/>
        </w:rPr>
        <w:t xml:space="preserve"> - постоянные издержки</w:t>
      </w:r>
      <w:r w:rsidR="000C25E3" w:rsidRPr="00AE5CCF">
        <w:rPr>
          <w:sz w:val="28"/>
          <w:szCs w:val="28"/>
        </w:rPr>
        <w:t>;</w:t>
      </w:r>
    </w:p>
    <w:p w:rsidR="00A70AC1" w:rsidRPr="00AE5CCF" w:rsidRDefault="00A70AC1" w:rsidP="001A3668">
      <w:pPr>
        <w:tabs>
          <w:tab w:val="num" w:pos="720"/>
        </w:tabs>
        <w:spacing w:line="360" w:lineRule="auto"/>
        <w:ind w:firstLine="709"/>
        <w:jc w:val="both"/>
        <w:rPr>
          <w:sz w:val="28"/>
          <w:szCs w:val="28"/>
        </w:rPr>
      </w:pPr>
      <w:r w:rsidRPr="00AE5CCF">
        <w:rPr>
          <w:i/>
          <w:iCs/>
          <w:sz w:val="28"/>
          <w:szCs w:val="28"/>
          <w:lang w:val="en-US"/>
        </w:rPr>
        <w:t>N</w:t>
      </w:r>
      <w:r w:rsidRPr="00AE5CCF">
        <w:rPr>
          <w:sz w:val="28"/>
          <w:szCs w:val="28"/>
        </w:rPr>
        <w:t xml:space="preserve"> - об</w:t>
      </w:r>
      <w:r w:rsidR="000C25E3" w:rsidRPr="00AE5CCF">
        <w:rPr>
          <w:sz w:val="28"/>
          <w:szCs w:val="28"/>
        </w:rPr>
        <w:t>ъ</w:t>
      </w:r>
      <w:r w:rsidRPr="00AE5CCF">
        <w:rPr>
          <w:sz w:val="28"/>
          <w:szCs w:val="28"/>
        </w:rPr>
        <w:t>ём продаж</w:t>
      </w:r>
      <w:r w:rsidR="000C25E3" w:rsidRPr="00AE5CCF">
        <w:rPr>
          <w:sz w:val="28"/>
          <w:szCs w:val="28"/>
        </w:rPr>
        <w:t>;</w:t>
      </w:r>
    </w:p>
    <w:p w:rsidR="00A70AC1" w:rsidRPr="00AE5CCF" w:rsidRDefault="00A70AC1" w:rsidP="001A3668">
      <w:pPr>
        <w:tabs>
          <w:tab w:val="num" w:pos="720"/>
        </w:tabs>
        <w:spacing w:line="360" w:lineRule="auto"/>
        <w:ind w:firstLine="709"/>
        <w:jc w:val="both"/>
        <w:rPr>
          <w:sz w:val="28"/>
          <w:szCs w:val="28"/>
        </w:rPr>
      </w:pPr>
      <w:r w:rsidRPr="00AE5CCF">
        <w:rPr>
          <w:i/>
          <w:iCs/>
          <w:sz w:val="28"/>
          <w:szCs w:val="28"/>
          <w:lang w:val="en-US"/>
        </w:rPr>
        <w:t>R</w:t>
      </w:r>
      <w:r w:rsidRPr="00AE5CCF">
        <w:rPr>
          <w:sz w:val="28"/>
          <w:szCs w:val="28"/>
        </w:rPr>
        <w:t xml:space="preserve"> - ожидаемая (нормативная) рентабельность</w:t>
      </w:r>
      <w:r w:rsidR="000C25E3" w:rsidRPr="00AE5CCF">
        <w:rPr>
          <w:sz w:val="28"/>
          <w:szCs w:val="28"/>
        </w:rPr>
        <w:t>.</w:t>
      </w:r>
      <w:r w:rsidRPr="00AE5CCF">
        <w:rPr>
          <w:i/>
          <w:iCs/>
          <w:sz w:val="28"/>
          <w:szCs w:val="28"/>
        </w:rPr>
        <w:t xml:space="preserve"> </w:t>
      </w:r>
    </w:p>
    <w:p w:rsidR="00D27970" w:rsidRPr="00AE5CCF" w:rsidRDefault="00D27970" w:rsidP="001A3668">
      <w:pPr>
        <w:tabs>
          <w:tab w:val="num" w:pos="720"/>
        </w:tabs>
        <w:spacing w:line="360" w:lineRule="auto"/>
        <w:ind w:firstLine="709"/>
        <w:jc w:val="both"/>
        <w:rPr>
          <w:sz w:val="28"/>
          <w:szCs w:val="28"/>
        </w:rPr>
      </w:pPr>
      <w:r w:rsidRPr="00AE5CCF">
        <w:rPr>
          <w:sz w:val="28"/>
          <w:szCs w:val="28"/>
        </w:rPr>
        <w:t xml:space="preserve">Метод </w:t>
      </w:r>
      <w:r w:rsidR="009F37E8" w:rsidRPr="00AE5CCF">
        <w:rPr>
          <w:sz w:val="28"/>
          <w:szCs w:val="28"/>
        </w:rPr>
        <w:t>является наиболее распространённым</w:t>
      </w:r>
      <w:r w:rsidR="00C17B07" w:rsidRPr="00AE5CCF">
        <w:rPr>
          <w:sz w:val="28"/>
          <w:szCs w:val="28"/>
        </w:rPr>
        <w:t xml:space="preserve">. Главное преимущество данного метода </w:t>
      </w:r>
      <w:r w:rsidR="001A3668" w:rsidRPr="00AE5CCF">
        <w:rPr>
          <w:sz w:val="28"/>
          <w:szCs w:val="28"/>
        </w:rPr>
        <w:t>-</w:t>
      </w:r>
      <w:r w:rsidR="00C17B07" w:rsidRPr="00AE5CCF">
        <w:rPr>
          <w:sz w:val="28"/>
          <w:szCs w:val="28"/>
        </w:rPr>
        <w:t xml:space="preserve"> его простота и удобство. Это связано с тем, что у производителя всегда имеются данные о собственных затратах. Однако он имеет два больших недостатка</w:t>
      </w:r>
      <w:r w:rsidR="00077154" w:rsidRPr="00AE5CCF">
        <w:rPr>
          <w:sz w:val="28"/>
          <w:szCs w:val="28"/>
        </w:rPr>
        <w:t>.</w:t>
      </w:r>
      <w:r w:rsidR="00C17B07" w:rsidRPr="00AE5CCF">
        <w:rPr>
          <w:sz w:val="28"/>
          <w:szCs w:val="28"/>
        </w:rPr>
        <w:t xml:space="preserve"> </w:t>
      </w:r>
      <w:r w:rsidR="00077154" w:rsidRPr="00AE5CCF">
        <w:rPr>
          <w:sz w:val="28"/>
          <w:szCs w:val="28"/>
        </w:rPr>
        <w:t>При установлении цен не принимаются во внимание имеющийся спрос на товар и конкуренция на рынке, поэтому возможна ситуация, когда товар при данной цене не будет пользоваться спросом. Любой метод отнесения на себестоимость товара постоянных накладных расходов, которые являются расходами по управлению предприятием, а не расходами для производства данного товара, является условным.</w:t>
      </w:r>
    </w:p>
    <w:p w:rsidR="00D27970" w:rsidRPr="00AE5CCF" w:rsidRDefault="002704AE" w:rsidP="001A3668">
      <w:pPr>
        <w:numPr>
          <w:ilvl w:val="1"/>
          <w:numId w:val="11"/>
        </w:numPr>
        <w:tabs>
          <w:tab w:val="num" w:pos="720"/>
          <w:tab w:val="left" w:pos="900"/>
        </w:tabs>
        <w:spacing w:line="360" w:lineRule="auto"/>
        <w:ind w:left="0" w:firstLine="709"/>
        <w:jc w:val="both"/>
        <w:rPr>
          <w:sz w:val="28"/>
          <w:szCs w:val="28"/>
        </w:rPr>
      </w:pPr>
      <w:r w:rsidRPr="00AE5CCF">
        <w:rPr>
          <w:b/>
          <w:bCs/>
          <w:sz w:val="28"/>
          <w:szCs w:val="28"/>
        </w:rPr>
        <w:t xml:space="preserve"> </w:t>
      </w:r>
      <w:r w:rsidR="00D27970" w:rsidRPr="00AE5CCF">
        <w:rPr>
          <w:b/>
          <w:bCs/>
          <w:sz w:val="28"/>
          <w:szCs w:val="28"/>
        </w:rPr>
        <w:t>Метод прямых</w:t>
      </w:r>
      <w:r w:rsidR="00363B8D" w:rsidRPr="00AE5CCF">
        <w:rPr>
          <w:b/>
          <w:bCs/>
          <w:sz w:val="28"/>
          <w:szCs w:val="28"/>
        </w:rPr>
        <w:t xml:space="preserve"> (предельных)</w:t>
      </w:r>
      <w:r w:rsidR="00D27970" w:rsidRPr="00AE5CCF">
        <w:rPr>
          <w:b/>
          <w:bCs/>
          <w:sz w:val="28"/>
          <w:szCs w:val="28"/>
        </w:rPr>
        <w:t xml:space="preserve"> издержек</w:t>
      </w:r>
      <w:r w:rsidR="009F37E8" w:rsidRPr="00AE5CCF">
        <w:rPr>
          <w:b/>
          <w:bCs/>
          <w:sz w:val="28"/>
          <w:szCs w:val="28"/>
        </w:rPr>
        <w:t xml:space="preserve"> (метод «директ-хостинг»)</w:t>
      </w:r>
      <w:r w:rsidR="00D27970" w:rsidRPr="00AE5CCF">
        <w:rPr>
          <w:sz w:val="28"/>
          <w:szCs w:val="28"/>
        </w:rPr>
        <w:t xml:space="preserve">. Способ формирования цен </w:t>
      </w:r>
      <w:r w:rsidR="004C447D" w:rsidRPr="00AE5CCF">
        <w:rPr>
          <w:sz w:val="28"/>
          <w:szCs w:val="28"/>
        </w:rPr>
        <w:t>путём</w:t>
      </w:r>
      <w:r w:rsidR="00D27970" w:rsidRPr="00AE5CCF">
        <w:rPr>
          <w:sz w:val="28"/>
          <w:szCs w:val="28"/>
        </w:rPr>
        <w:t xml:space="preserve"> определения прямых</w:t>
      </w:r>
      <w:r w:rsidR="004C447D" w:rsidRPr="00AE5CCF">
        <w:rPr>
          <w:sz w:val="28"/>
          <w:szCs w:val="28"/>
        </w:rPr>
        <w:t xml:space="preserve"> переменных</w:t>
      </w:r>
      <w:r w:rsidR="00D27970" w:rsidRPr="00AE5CCF">
        <w:rPr>
          <w:sz w:val="28"/>
          <w:szCs w:val="28"/>
        </w:rPr>
        <w:t xml:space="preserve"> затрат </w:t>
      </w:r>
      <w:r w:rsidR="004C447D" w:rsidRPr="00AE5CCF">
        <w:rPr>
          <w:sz w:val="28"/>
          <w:szCs w:val="28"/>
        </w:rPr>
        <w:t xml:space="preserve">и добавления определённой </w:t>
      </w:r>
      <w:r w:rsidR="00E67E89" w:rsidRPr="00AE5CCF">
        <w:rPr>
          <w:sz w:val="28"/>
          <w:szCs w:val="28"/>
        </w:rPr>
        <w:t xml:space="preserve">торговой </w:t>
      </w:r>
      <w:r w:rsidR="004C447D" w:rsidRPr="00AE5CCF">
        <w:rPr>
          <w:sz w:val="28"/>
          <w:szCs w:val="28"/>
        </w:rPr>
        <w:t>наценки</w:t>
      </w:r>
      <w:r w:rsidR="00EB3BAA" w:rsidRPr="00AE5CCF">
        <w:rPr>
          <w:sz w:val="28"/>
          <w:szCs w:val="28"/>
        </w:rPr>
        <w:t xml:space="preserve"> </w:t>
      </w:r>
      <w:r w:rsidR="00E67E89" w:rsidRPr="00AE5CCF">
        <w:rPr>
          <w:sz w:val="28"/>
          <w:szCs w:val="28"/>
        </w:rPr>
        <w:t>–</w:t>
      </w:r>
      <w:r w:rsidR="00EB3BAA" w:rsidRPr="00AE5CCF">
        <w:rPr>
          <w:sz w:val="28"/>
          <w:szCs w:val="28"/>
        </w:rPr>
        <w:t xml:space="preserve"> </w:t>
      </w:r>
      <w:r w:rsidR="00E67E89" w:rsidRPr="00AE5CCF">
        <w:rPr>
          <w:sz w:val="28"/>
          <w:szCs w:val="28"/>
        </w:rPr>
        <w:t>величины добавки к цене товаров, которая обеспечивает возмещение всех торговых расходов (издержек обращения), уплату налогов и получение определённой величины прибыли</w:t>
      </w:r>
      <w:r w:rsidR="00EB3BAA" w:rsidRPr="00AE5CCF">
        <w:rPr>
          <w:sz w:val="28"/>
          <w:szCs w:val="28"/>
        </w:rPr>
        <w:t>.</w:t>
      </w:r>
      <w:r w:rsidR="001A3668" w:rsidRPr="00AE5CCF">
        <w:rPr>
          <w:sz w:val="28"/>
          <w:szCs w:val="28"/>
        </w:rPr>
        <w:t xml:space="preserve"> </w:t>
      </w:r>
      <w:r w:rsidR="00EB3BAA" w:rsidRPr="00AE5CCF">
        <w:rPr>
          <w:sz w:val="28"/>
          <w:szCs w:val="28"/>
        </w:rPr>
        <w:t>При этом постоянные расходы как расходы предприятия в целом не распределяются по отдельным товарам, а погашаются из разницы между суммой цен реализации и переменными затратами на производство продукции. Эта разница называется «добавленной» или «маржинальной» прибылью. Продажа товара по цене, рассчитанной по такому методу, эффективна на стадии насыщения, когда нет роста продаж, и предприятие хочет сохранить объем сбыта на определенном уровне.</w:t>
      </w:r>
      <w:r w:rsidR="00D27970" w:rsidRPr="00AE5CCF">
        <w:rPr>
          <w:sz w:val="28"/>
          <w:szCs w:val="28"/>
        </w:rPr>
        <w:t xml:space="preserve"> </w:t>
      </w:r>
    </w:p>
    <w:p w:rsidR="0088088E" w:rsidRPr="00AE5CCF" w:rsidRDefault="002704AE" w:rsidP="001A3668">
      <w:pPr>
        <w:numPr>
          <w:ilvl w:val="1"/>
          <w:numId w:val="11"/>
        </w:numPr>
        <w:tabs>
          <w:tab w:val="num" w:pos="720"/>
          <w:tab w:val="left" w:pos="900"/>
        </w:tabs>
        <w:spacing w:line="360" w:lineRule="auto"/>
        <w:ind w:left="0" w:firstLine="709"/>
        <w:jc w:val="both"/>
        <w:rPr>
          <w:sz w:val="28"/>
          <w:szCs w:val="28"/>
        </w:rPr>
      </w:pPr>
      <w:r w:rsidRPr="00AE5CCF">
        <w:rPr>
          <w:b/>
          <w:bCs/>
          <w:sz w:val="28"/>
          <w:szCs w:val="28"/>
        </w:rPr>
        <w:t xml:space="preserve"> </w:t>
      </w:r>
      <w:r w:rsidR="0088088E" w:rsidRPr="00AE5CCF">
        <w:rPr>
          <w:b/>
          <w:bCs/>
          <w:sz w:val="28"/>
          <w:szCs w:val="28"/>
        </w:rPr>
        <w:t>Методы целевого ценообразования</w:t>
      </w:r>
      <w:r w:rsidR="0088088E" w:rsidRPr="00AE5CCF">
        <w:rPr>
          <w:sz w:val="28"/>
          <w:szCs w:val="28"/>
        </w:rPr>
        <w:t xml:space="preserve">. </w:t>
      </w:r>
      <w:r w:rsidR="00370C3D" w:rsidRPr="00AE5CCF">
        <w:rPr>
          <w:sz w:val="28"/>
          <w:szCs w:val="28"/>
        </w:rPr>
        <w:t xml:space="preserve">На его основе рассчитывается себестоимость на единицу продукции с учётом объёма продаж, который обеспечивает получение намеченной прибыли. </w:t>
      </w:r>
      <w:r w:rsidR="0088088E" w:rsidRPr="00AE5CCF">
        <w:rPr>
          <w:sz w:val="28"/>
          <w:szCs w:val="28"/>
        </w:rPr>
        <w:t>Данная методика основывается на анализе безубыточности производства. Это достигается путём сопоставления издержек с ожидаемыми поступлениями при различных уровнях объёма продаж.</w:t>
      </w:r>
      <w:r w:rsidR="00370C3D" w:rsidRPr="00AE5CCF">
        <w:rPr>
          <w:sz w:val="28"/>
          <w:szCs w:val="28"/>
        </w:rPr>
        <w:t xml:space="preserve"> Применение м</w:t>
      </w:r>
      <w:r w:rsidR="0088088E" w:rsidRPr="00AE5CCF">
        <w:rPr>
          <w:sz w:val="28"/>
          <w:szCs w:val="28"/>
        </w:rPr>
        <w:t>етода «целевого ценообразования» тесно связанно с использованием системы учёта прямых переменных затрат.</w:t>
      </w:r>
    </w:p>
    <w:p w:rsidR="00FD14A4" w:rsidRPr="00AE5CCF" w:rsidRDefault="002704AE" w:rsidP="001A3668">
      <w:pPr>
        <w:numPr>
          <w:ilvl w:val="1"/>
          <w:numId w:val="11"/>
        </w:numPr>
        <w:tabs>
          <w:tab w:val="num" w:pos="720"/>
          <w:tab w:val="left" w:pos="900"/>
        </w:tabs>
        <w:spacing w:line="360" w:lineRule="auto"/>
        <w:ind w:left="0" w:firstLine="709"/>
        <w:jc w:val="both"/>
        <w:rPr>
          <w:sz w:val="28"/>
          <w:szCs w:val="28"/>
        </w:rPr>
      </w:pPr>
      <w:r w:rsidRPr="00AE5CCF">
        <w:rPr>
          <w:b/>
          <w:bCs/>
          <w:sz w:val="28"/>
          <w:szCs w:val="28"/>
        </w:rPr>
        <w:t xml:space="preserve"> </w:t>
      </w:r>
      <w:r w:rsidR="00FD14A4" w:rsidRPr="00AE5CCF">
        <w:rPr>
          <w:b/>
          <w:bCs/>
          <w:sz w:val="28"/>
          <w:szCs w:val="28"/>
        </w:rPr>
        <w:t>Метод надбавки к цене</w:t>
      </w:r>
      <w:r w:rsidR="00FD14A4" w:rsidRPr="00AE5CCF">
        <w:rPr>
          <w:sz w:val="28"/>
          <w:szCs w:val="28"/>
        </w:rPr>
        <w:t>. Расчёт цены продажи связан с умножением цены производства, цены закупки и хранения сырья и материалов на определённый коэффициент добавочной стоимости по формуле:</w:t>
      </w:r>
    </w:p>
    <w:p w:rsidR="00C41118" w:rsidRPr="00AE5CCF" w:rsidRDefault="00C41118" w:rsidP="001A3668">
      <w:pPr>
        <w:tabs>
          <w:tab w:val="num" w:pos="1477"/>
        </w:tabs>
        <w:spacing w:line="360" w:lineRule="auto"/>
        <w:ind w:firstLine="709"/>
        <w:jc w:val="both"/>
        <w:rPr>
          <w:sz w:val="28"/>
          <w:szCs w:val="28"/>
        </w:rPr>
      </w:pPr>
    </w:p>
    <w:p w:rsidR="00FD14A4" w:rsidRPr="00AE5CCF" w:rsidRDefault="002D3C90" w:rsidP="001A3668">
      <w:pPr>
        <w:tabs>
          <w:tab w:val="num" w:pos="1477"/>
        </w:tabs>
        <w:spacing w:line="360" w:lineRule="auto"/>
        <w:ind w:firstLine="709"/>
        <w:jc w:val="both"/>
        <w:rPr>
          <w:sz w:val="28"/>
          <w:szCs w:val="28"/>
        </w:rPr>
      </w:pPr>
      <w:r>
        <w:rPr>
          <w:sz w:val="28"/>
          <w:szCs w:val="28"/>
        </w:rPr>
        <w:pict>
          <v:shape id="_x0000_i1027" type="#_x0000_t75" style="width:213.75pt;height:17.25pt">
            <v:imagedata r:id="rId9" o:title=""/>
          </v:shape>
        </w:pict>
      </w:r>
      <w:r w:rsidR="001A3668" w:rsidRPr="00AE5CCF">
        <w:rPr>
          <w:sz w:val="28"/>
          <w:szCs w:val="28"/>
        </w:rPr>
        <w:t xml:space="preserve"> </w:t>
      </w:r>
      <w:r w:rsidR="0088566E" w:rsidRPr="00AE5CCF">
        <w:rPr>
          <w:sz w:val="28"/>
          <w:szCs w:val="28"/>
        </w:rPr>
        <w:t>(3</w:t>
      </w:r>
      <w:r w:rsidR="00D20FCF" w:rsidRPr="00AE5CCF">
        <w:rPr>
          <w:sz w:val="28"/>
          <w:szCs w:val="28"/>
        </w:rPr>
        <w:t>)</w:t>
      </w:r>
    </w:p>
    <w:p w:rsidR="00C41118" w:rsidRPr="00AE5CCF" w:rsidRDefault="00C41118" w:rsidP="001A3668">
      <w:pPr>
        <w:tabs>
          <w:tab w:val="num" w:pos="1477"/>
        </w:tabs>
        <w:spacing w:line="360" w:lineRule="auto"/>
        <w:ind w:firstLine="709"/>
        <w:jc w:val="both"/>
        <w:rPr>
          <w:sz w:val="28"/>
          <w:szCs w:val="28"/>
        </w:rPr>
      </w:pPr>
    </w:p>
    <w:p w:rsidR="003F76CE" w:rsidRPr="00AE5CCF" w:rsidRDefault="00D27970" w:rsidP="001A3668">
      <w:pPr>
        <w:numPr>
          <w:ilvl w:val="0"/>
          <w:numId w:val="21"/>
        </w:numPr>
        <w:tabs>
          <w:tab w:val="left" w:pos="1080"/>
          <w:tab w:val="left" w:pos="1260"/>
        </w:tabs>
        <w:spacing w:line="360" w:lineRule="auto"/>
        <w:ind w:left="0" w:firstLine="709"/>
        <w:jc w:val="both"/>
        <w:rPr>
          <w:b/>
          <w:bCs/>
          <w:sz w:val="28"/>
          <w:szCs w:val="28"/>
        </w:rPr>
      </w:pPr>
      <w:r w:rsidRPr="00AE5CCF">
        <w:rPr>
          <w:b/>
          <w:bCs/>
          <w:sz w:val="28"/>
          <w:szCs w:val="28"/>
        </w:rPr>
        <w:t>Параметрические методы</w:t>
      </w:r>
      <w:r w:rsidRPr="00AE5CCF">
        <w:rPr>
          <w:sz w:val="28"/>
          <w:szCs w:val="28"/>
        </w:rPr>
        <w:t>. Основан</w:t>
      </w:r>
      <w:r w:rsidR="00A70AC1" w:rsidRPr="00AE5CCF">
        <w:rPr>
          <w:sz w:val="28"/>
          <w:szCs w:val="28"/>
        </w:rPr>
        <w:t>ы</w:t>
      </w:r>
      <w:r w:rsidRPr="00AE5CCF">
        <w:rPr>
          <w:sz w:val="28"/>
          <w:szCs w:val="28"/>
        </w:rPr>
        <w:t xml:space="preserve"> на учёте технико-экономических параметров товаров</w:t>
      </w:r>
      <w:r w:rsidR="00A70AC1" w:rsidRPr="00AE5CCF">
        <w:rPr>
          <w:sz w:val="28"/>
          <w:szCs w:val="28"/>
        </w:rPr>
        <w:t xml:space="preserve">. </w:t>
      </w:r>
    </w:p>
    <w:p w:rsidR="003F76CE" w:rsidRPr="00AE5CCF" w:rsidRDefault="002704AE" w:rsidP="001A3668">
      <w:pPr>
        <w:numPr>
          <w:ilvl w:val="1"/>
          <w:numId w:val="21"/>
        </w:numPr>
        <w:tabs>
          <w:tab w:val="left" w:pos="720"/>
          <w:tab w:val="left" w:pos="900"/>
        </w:tabs>
        <w:spacing w:line="360" w:lineRule="auto"/>
        <w:ind w:left="0" w:firstLine="709"/>
        <w:jc w:val="both"/>
        <w:rPr>
          <w:sz w:val="28"/>
          <w:szCs w:val="28"/>
        </w:rPr>
      </w:pPr>
      <w:r w:rsidRPr="00AE5CCF">
        <w:rPr>
          <w:b/>
          <w:bCs/>
          <w:sz w:val="28"/>
          <w:szCs w:val="28"/>
        </w:rPr>
        <w:t xml:space="preserve"> </w:t>
      </w:r>
      <w:r w:rsidR="003F76CE" w:rsidRPr="00AE5CCF">
        <w:rPr>
          <w:b/>
          <w:bCs/>
          <w:sz w:val="28"/>
          <w:szCs w:val="28"/>
        </w:rPr>
        <w:t>Метод регрессивного анализа.</w:t>
      </w:r>
      <w:r w:rsidR="001A3668" w:rsidRPr="00AE5CCF">
        <w:rPr>
          <w:b/>
          <w:bCs/>
          <w:sz w:val="28"/>
          <w:szCs w:val="28"/>
        </w:rPr>
        <w:t xml:space="preserve"> </w:t>
      </w:r>
      <w:r w:rsidR="003F76CE" w:rsidRPr="00AE5CCF">
        <w:rPr>
          <w:sz w:val="28"/>
          <w:szCs w:val="28"/>
        </w:rPr>
        <w:t xml:space="preserve">Применяется для определения зависимости цены от изменения технико-экономических параметров продукции. Регрессивный анализ позволяет найти эмпирическую формулу этой зависимости. </w:t>
      </w:r>
    </w:p>
    <w:p w:rsidR="00C41118" w:rsidRPr="00AE5CCF" w:rsidRDefault="00C41118" w:rsidP="00C41118">
      <w:pPr>
        <w:tabs>
          <w:tab w:val="left" w:pos="900"/>
        </w:tabs>
        <w:spacing w:line="360" w:lineRule="auto"/>
        <w:jc w:val="both"/>
        <w:rPr>
          <w:sz w:val="28"/>
          <w:szCs w:val="28"/>
        </w:rPr>
      </w:pPr>
    </w:p>
    <w:p w:rsidR="003F76CE" w:rsidRPr="00AE5CCF" w:rsidRDefault="002D3C90" w:rsidP="001A3668">
      <w:pPr>
        <w:tabs>
          <w:tab w:val="left" w:pos="720"/>
        </w:tabs>
        <w:spacing w:line="360" w:lineRule="auto"/>
        <w:ind w:firstLine="709"/>
        <w:jc w:val="both"/>
        <w:rPr>
          <w:sz w:val="28"/>
          <w:szCs w:val="28"/>
        </w:rPr>
      </w:pPr>
      <w:r>
        <w:rPr>
          <w:sz w:val="28"/>
          <w:szCs w:val="28"/>
        </w:rPr>
        <w:pict>
          <v:shape id="_x0000_i1028" type="#_x0000_t75" style="width:95.25pt;height:18pt">
            <v:imagedata r:id="rId10" o:title=""/>
          </v:shape>
        </w:pict>
      </w:r>
      <w:r w:rsidR="001A3668" w:rsidRPr="00AE5CCF">
        <w:rPr>
          <w:sz w:val="28"/>
          <w:szCs w:val="28"/>
        </w:rPr>
        <w:t xml:space="preserve"> </w:t>
      </w:r>
      <w:r w:rsidR="0088566E" w:rsidRPr="00AE5CCF">
        <w:rPr>
          <w:sz w:val="28"/>
          <w:szCs w:val="28"/>
        </w:rPr>
        <w:t>(4</w:t>
      </w:r>
      <w:r w:rsidR="00D20FCF" w:rsidRPr="00AE5CCF">
        <w:rPr>
          <w:sz w:val="28"/>
          <w:szCs w:val="28"/>
        </w:rPr>
        <w:t>)</w:t>
      </w:r>
    </w:p>
    <w:p w:rsidR="00C41118" w:rsidRPr="00AE5CCF" w:rsidRDefault="00C41118" w:rsidP="001A3668">
      <w:pPr>
        <w:tabs>
          <w:tab w:val="left" w:pos="720"/>
          <w:tab w:val="left" w:pos="1080"/>
        </w:tabs>
        <w:spacing w:line="360" w:lineRule="auto"/>
        <w:ind w:firstLine="709"/>
        <w:jc w:val="both"/>
        <w:rPr>
          <w:sz w:val="28"/>
          <w:szCs w:val="28"/>
        </w:rPr>
      </w:pPr>
    </w:p>
    <w:p w:rsidR="003F76CE" w:rsidRPr="00AE5CCF" w:rsidRDefault="003D5D7C" w:rsidP="001A3668">
      <w:pPr>
        <w:tabs>
          <w:tab w:val="left" w:pos="720"/>
          <w:tab w:val="left" w:pos="1080"/>
        </w:tabs>
        <w:spacing w:line="360" w:lineRule="auto"/>
        <w:ind w:firstLine="709"/>
        <w:jc w:val="both"/>
        <w:rPr>
          <w:sz w:val="28"/>
          <w:szCs w:val="28"/>
        </w:rPr>
      </w:pPr>
      <w:r w:rsidRPr="00AE5CCF">
        <w:rPr>
          <w:sz w:val="28"/>
          <w:szCs w:val="28"/>
        </w:rPr>
        <w:t>г</w:t>
      </w:r>
      <w:r w:rsidR="003F76CE" w:rsidRPr="00AE5CCF">
        <w:rPr>
          <w:sz w:val="28"/>
          <w:szCs w:val="28"/>
        </w:rPr>
        <w:t>де</w:t>
      </w:r>
      <w:r w:rsidR="001A3668" w:rsidRPr="00AE5CCF">
        <w:rPr>
          <w:sz w:val="28"/>
          <w:szCs w:val="28"/>
        </w:rPr>
        <w:t xml:space="preserve"> </w:t>
      </w:r>
      <w:r w:rsidR="002D3C90">
        <w:rPr>
          <w:sz w:val="28"/>
          <w:szCs w:val="28"/>
        </w:rPr>
        <w:pict>
          <v:shape id="_x0000_i1029" type="#_x0000_t75" style="width:57pt;height:18pt">
            <v:imagedata r:id="rId11" o:title=""/>
          </v:shape>
        </w:pict>
      </w:r>
      <w:r w:rsidR="003F76CE" w:rsidRPr="00AE5CCF">
        <w:rPr>
          <w:sz w:val="28"/>
          <w:szCs w:val="28"/>
        </w:rPr>
        <w:t xml:space="preserve"> - технико-экономические параметры изделия.</w:t>
      </w:r>
    </w:p>
    <w:p w:rsidR="003F76CE" w:rsidRPr="00AE5CCF" w:rsidRDefault="003F76CE" w:rsidP="001A3668">
      <w:pPr>
        <w:tabs>
          <w:tab w:val="left" w:pos="1080"/>
        </w:tabs>
        <w:spacing w:line="360" w:lineRule="auto"/>
        <w:ind w:firstLine="709"/>
        <w:jc w:val="both"/>
        <w:rPr>
          <w:sz w:val="28"/>
          <w:szCs w:val="28"/>
        </w:rPr>
      </w:pPr>
      <w:r w:rsidRPr="00AE5CCF">
        <w:rPr>
          <w:sz w:val="28"/>
          <w:szCs w:val="28"/>
        </w:rPr>
        <w:t>Функциональная зависимость определяется исходя из цен и параметров выпускаемых изделий параметрического ряда.</w:t>
      </w:r>
    </w:p>
    <w:p w:rsidR="003F76CE" w:rsidRPr="00AE5CCF" w:rsidRDefault="002704AE" w:rsidP="001A3668">
      <w:pPr>
        <w:numPr>
          <w:ilvl w:val="1"/>
          <w:numId w:val="21"/>
        </w:numPr>
        <w:tabs>
          <w:tab w:val="left" w:pos="720"/>
          <w:tab w:val="left" w:pos="900"/>
        </w:tabs>
        <w:spacing w:line="360" w:lineRule="auto"/>
        <w:ind w:left="0" w:firstLine="709"/>
        <w:jc w:val="both"/>
        <w:rPr>
          <w:sz w:val="28"/>
          <w:szCs w:val="28"/>
        </w:rPr>
      </w:pPr>
      <w:r w:rsidRPr="00AE5CCF">
        <w:rPr>
          <w:b/>
          <w:bCs/>
          <w:sz w:val="28"/>
          <w:szCs w:val="28"/>
        </w:rPr>
        <w:t xml:space="preserve"> </w:t>
      </w:r>
      <w:r w:rsidR="009F37E8" w:rsidRPr="00AE5CCF">
        <w:rPr>
          <w:b/>
          <w:bCs/>
          <w:sz w:val="28"/>
          <w:szCs w:val="28"/>
        </w:rPr>
        <w:t xml:space="preserve">Балльный метод. </w:t>
      </w:r>
      <w:r w:rsidR="00686069" w:rsidRPr="00AE5CCF">
        <w:rPr>
          <w:sz w:val="28"/>
          <w:szCs w:val="28"/>
        </w:rPr>
        <w:t>Состоит в том, что</w:t>
      </w:r>
      <w:r w:rsidR="009F37E8" w:rsidRPr="00AE5CCF">
        <w:rPr>
          <w:sz w:val="28"/>
          <w:szCs w:val="28"/>
        </w:rPr>
        <w:t xml:space="preserve"> на </w:t>
      </w:r>
      <w:r w:rsidR="00686069" w:rsidRPr="00AE5CCF">
        <w:rPr>
          <w:sz w:val="28"/>
          <w:szCs w:val="28"/>
        </w:rPr>
        <w:t>основе</w:t>
      </w:r>
      <w:r w:rsidR="009F37E8" w:rsidRPr="00AE5CCF">
        <w:rPr>
          <w:sz w:val="28"/>
          <w:szCs w:val="28"/>
        </w:rPr>
        <w:t xml:space="preserve"> экспертных оценок значимости параметров </w:t>
      </w:r>
      <w:r w:rsidR="00686069" w:rsidRPr="00AE5CCF">
        <w:rPr>
          <w:sz w:val="28"/>
          <w:szCs w:val="28"/>
        </w:rPr>
        <w:t>изделий для потребителей каждому параметру присваивается определенное количество баллов, суммирование которых дает своего рода оценку технико-экономического уровня изделия. Он используется в тех случаях, когда цена зависит от многих критериев качества, в том числе от таких, которые</w:t>
      </w:r>
      <w:r w:rsidR="001A3668" w:rsidRPr="00AE5CCF">
        <w:rPr>
          <w:sz w:val="28"/>
          <w:szCs w:val="28"/>
        </w:rPr>
        <w:t xml:space="preserve"> </w:t>
      </w:r>
      <w:r w:rsidR="00686069" w:rsidRPr="00AE5CCF">
        <w:rPr>
          <w:sz w:val="28"/>
          <w:szCs w:val="28"/>
        </w:rPr>
        <w:t>невозможно количественно оценить – удобство изделия, дизайн, эстетичность и т.д. Применяется для сравнительной оценки продукции, когда отсутствует или ограничена информация о конъюнктуре рынка.</w:t>
      </w:r>
      <w:r w:rsidR="003F76CE" w:rsidRPr="00AE5CCF">
        <w:rPr>
          <w:b/>
          <w:bCs/>
          <w:sz w:val="28"/>
          <w:szCs w:val="28"/>
        </w:rPr>
        <w:t xml:space="preserve"> </w:t>
      </w:r>
    </w:p>
    <w:p w:rsidR="003F76CE" w:rsidRPr="00AE5CCF" w:rsidRDefault="002704AE" w:rsidP="001A3668">
      <w:pPr>
        <w:numPr>
          <w:ilvl w:val="0"/>
          <w:numId w:val="22"/>
        </w:numPr>
        <w:tabs>
          <w:tab w:val="left" w:pos="900"/>
          <w:tab w:val="left" w:pos="1080"/>
        </w:tabs>
        <w:spacing w:line="360" w:lineRule="auto"/>
        <w:ind w:left="0" w:firstLine="709"/>
        <w:jc w:val="both"/>
        <w:rPr>
          <w:b/>
          <w:bCs/>
          <w:sz w:val="28"/>
          <w:szCs w:val="28"/>
        </w:rPr>
      </w:pPr>
      <w:r w:rsidRPr="00AE5CCF">
        <w:rPr>
          <w:b/>
          <w:bCs/>
          <w:sz w:val="28"/>
          <w:szCs w:val="28"/>
        </w:rPr>
        <w:t xml:space="preserve"> </w:t>
      </w:r>
      <w:r w:rsidR="003F76CE" w:rsidRPr="00AE5CCF">
        <w:rPr>
          <w:b/>
          <w:bCs/>
          <w:sz w:val="28"/>
          <w:szCs w:val="28"/>
        </w:rPr>
        <w:t xml:space="preserve">Метод удельных показателей. </w:t>
      </w:r>
      <w:r w:rsidR="003F76CE" w:rsidRPr="00AE5CCF">
        <w:rPr>
          <w:sz w:val="28"/>
          <w:szCs w:val="28"/>
        </w:rPr>
        <w:t xml:space="preserve">Основан на формировании цен по одному из главных параметров качества товара. Используется для сравнения потребительской ценности замещаемых товаров, предельная полезность которых может характеризоваться одним главным потребительским параметром. Удельная цена рассчитывается как частное от деления цены на основной параметр качества товара. </w:t>
      </w:r>
    </w:p>
    <w:p w:rsidR="00C41118" w:rsidRPr="00AE5CCF" w:rsidRDefault="00C41118" w:rsidP="001A3668">
      <w:pPr>
        <w:tabs>
          <w:tab w:val="left" w:pos="1080"/>
        </w:tabs>
        <w:spacing w:line="360" w:lineRule="auto"/>
        <w:ind w:firstLine="709"/>
        <w:jc w:val="both"/>
        <w:rPr>
          <w:sz w:val="28"/>
          <w:szCs w:val="28"/>
        </w:rPr>
      </w:pPr>
    </w:p>
    <w:p w:rsidR="003F76CE" w:rsidRPr="00AE5CCF" w:rsidRDefault="002D3C90" w:rsidP="001A3668">
      <w:pPr>
        <w:tabs>
          <w:tab w:val="left" w:pos="1080"/>
        </w:tabs>
        <w:spacing w:line="360" w:lineRule="auto"/>
        <w:ind w:firstLine="709"/>
        <w:jc w:val="both"/>
        <w:rPr>
          <w:sz w:val="28"/>
          <w:szCs w:val="28"/>
        </w:rPr>
      </w:pPr>
      <w:r>
        <w:rPr>
          <w:sz w:val="28"/>
          <w:szCs w:val="28"/>
        </w:rPr>
        <w:pict>
          <v:shape id="_x0000_i1030" type="#_x0000_t75" style="width:78.75pt;height:15.75pt">
            <v:imagedata r:id="rId12" o:title=""/>
          </v:shape>
        </w:pict>
      </w:r>
      <w:r w:rsidR="001A3668" w:rsidRPr="00AE5CCF">
        <w:rPr>
          <w:sz w:val="28"/>
          <w:szCs w:val="28"/>
        </w:rPr>
        <w:t xml:space="preserve"> </w:t>
      </w:r>
      <w:r w:rsidR="0088566E" w:rsidRPr="00AE5CCF">
        <w:rPr>
          <w:sz w:val="28"/>
          <w:szCs w:val="28"/>
        </w:rPr>
        <w:t>(5</w:t>
      </w:r>
      <w:r w:rsidR="00D20FCF" w:rsidRPr="00AE5CCF">
        <w:rPr>
          <w:sz w:val="28"/>
          <w:szCs w:val="28"/>
        </w:rPr>
        <w:t>)</w:t>
      </w:r>
    </w:p>
    <w:p w:rsidR="00C41118" w:rsidRPr="00AE5CCF" w:rsidRDefault="00C41118" w:rsidP="001A3668">
      <w:pPr>
        <w:tabs>
          <w:tab w:val="left" w:pos="360"/>
          <w:tab w:val="left" w:pos="720"/>
          <w:tab w:val="left" w:pos="1080"/>
        </w:tabs>
        <w:spacing w:line="360" w:lineRule="auto"/>
        <w:ind w:firstLine="709"/>
        <w:jc w:val="both"/>
        <w:rPr>
          <w:sz w:val="28"/>
          <w:szCs w:val="28"/>
        </w:rPr>
      </w:pPr>
    </w:p>
    <w:p w:rsidR="003F76CE" w:rsidRPr="00AE5CCF" w:rsidRDefault="003D5D7C" w:rsidP="001A3668">
      <w:pPr>
        <w:tabs>
          <w:tab w:val="left" w:pos="360"/>
          <w:tab w:val="left" w:pos="720"/>
          <w:tab w:val="left" w:pos="1080"/>
        </w:tabs>
        <w:spacing w:line="360" w:lineRule="auto"/>
        <w:ind w:firstLine="709"/>
        <w:jc w:val="both"/>
        <w:rPr>
          <w:sz w:val="28"/>
          <w:szCs w:val="28"/>
        </w:rPr>
      </w:pPr>
      <w:r w:rsidRPr="00AE5CCF">
        <w:rPr>
          <w:sz w:val="28"/>
          <w:szCs w:val="28"/>
        </w:rPr>
        <w:t>г</w:t>
      </w:r>
      <w:r w:rsidR="003F76CE" w:rsidRPr="00AE5CCF">
        <w:rPr>
          <w:sz w:val="28"/>
          <w:szCs w:val="28"/>
        </w:rPr>
        <w:t>де</w:t>
      </w:r>
      <w:r w:rsidR="001A3668" w:rsidRPr="00AE5CCF">
        <w:rPr>
          <w:sz w:val="28"/>
          <w:szCs w:val="28"/>
        </w:rPr>
        <w:t xml:space="preserve"> </w:t>
      </w:r>
      <w:r w:rsidR="002D3C90">
        <w:rPr>
          <w:sz w:val="28"/>
          <w:szCs w:val="28"/>
        </w:rPr>
        <w:pict>
          <v:shape id="_x0000_i1031" type="#_x0000_t75" style="width:15pt;height:15pt">
            <v:imagedata r:id="rId13" o:title=""/>
          </v:shape>
        </w:pict>
      </w:r>
      <w:r w:rsidR="003F76CE" w:rsidRPr="00AE5CCF">
        <w:rPr>
          <w:sz w:val="28"/>
          <w:szCs w:val="28"/>
        </w:rPr>
        <w:t xml:space="preserve"> - цена базового изделия;</w:t>
      </w:r>
    </w:p>
    <w:p w:rsidR="003F76CE" w:rsidRPr="00AE5CCF" w:rsidRDefault="002D3C90" w:rsidP="001A3668">
      <w:pPr>
        <w:tabs>
          <w:tab w:val="left" w:pos="1080"/>
        </w:tabs>
        <w:spacing w:line="360" w:lineRule="auto"/>
        <w:ind w:firstLine="709"/>
        <w:jc w:val="both"/>
        <w:rPr>
          <w:sz w:val="28"/>
          <w:szCs w:val="28"/>
        </w:rPr>
      </w:pPr>
      <w:r>
        <w:rPr>
          <w:sz w:val="28"/>
          <w:szCs w:val="28"/>
        </w:rPr>
        <w:pict>
          <v:shape id="_x0000_i1032" type="#_x0000_t75" style="width:15pt;height:12.75pt">
            <v:imagedata r:id="rId14" o:title=""/>
          </v:shape>
        </w:pict>
      </w:r>
      <w:r w:rsidR="003F76CE" w:rsidRPr="00AE5CCF">
        <w:rPr>
          <w:sz w:val="28"/>
          <w:szCs w:val="28"/>
        </w:rPr>
        <w:t xml:space="preserve"> - основной параметр базового изделия;</w:t>
      </w:r>
    </w:p>
    <w:p w:rsidR="003F76CE" w:rsidRPr="00AE5CCF" w:rsidRDefault="002D3C90" w:rsidP="001A3668">
      <w:pPr>
        <w:tabs>
          <w:tab w:val="left" w:pos="1080"/>
        </w:tabs>
        <w:spacing w:line="360" w:lineRule="auto"/>
        <w:ind w:firstLine="709"/>
        <w:jc w:val="both"/>
        <w:rPr>
          <w:sz w:val="28"/>
          <w:szCs w:val="28"/>
        </w:rPr>
      </w:pPr>
      <w:r>
        <w:rPr>
          <w:sz w:val="28"/>
          <w:szCs w:val="28"/>
        </w:rPr>
        <w:pict>
          <v:shape id="_x0000_i1033" type="#_x0000_t75" style="width:18pt;height:15pt">
            <v:imagedata r:id="rId15" o:title=""/>
          </v:shape>
        </w:pict>
      </w:r>
      <w:r w:rsidR="003F76CE" w:rsidRPr="00AE5CCF">
        <w:rPr>
          <w:sz w:val="28"/>
          <w:szCs w:val="28"/>
        </w:rPr>
        <w:t xml:space="preserve"> - основной параметр нового изделия;</w:t>
      </w:r>
    </w:p>
    <w:p w:rsidR="003F76CE" w:rsidRPr="00AE5CCF" w:rsidRDefault="003F76CE" w:rsidP="001A3668">
      <w:pPr>
        <w:tabs>
          <w:tab w:val="left" w:pos="1080"/>
        </w:tabs>
        <w:spacing w:line="360" w:lineRule="auto"/>
        <w:ind w:firstLine="709"/>
        <w:jc w:val="both"/>
        <w:rPr>
          <w:b/>
          <w:bCs/>
          <w:sz w:val="28"/>
          <w:szCs w:val="28"/>
        </w:rPr>
      </w:pPr>
      <w:r w:rsidRPr="00AE5CCF">
        <w:rPr>
          <w:sz w:val="28"/>
          <w:szCs w:val="28"/>
        </w:rPr>
        <w:t>Метод используется для установления цен на группы продукции, характеризующиеся наличием одного основного параметра.</w:t>
      </w:r>
      <w:r w:rsidR="001A3668" w:rsidRPr="00AE5CCF">
        <w:rPr>
          <w:sz w:val="28"/>
          <w:szCs w:val="28"/>
        </w:rPr>
        <w:t xml:space="preserve"> </w:t>
      </w:r>
      <w:r w:rsidRPr="00AE5CCF">
        <w:rPr>
          <w:sz w:val="28"/>
          <w:szCs w:val="28"/>
        </w:rPr>
        <w:t xml:space="preserve">В большей степени, может быть применим в топливных, сырьевых отраслях. </w:t>
      </w:r>
    </w:p>
    <w:p w:rsidR="009F37E8" w:rsidRPr="00AE5CCF" w:rsidRDefault="002704AE" w:rsidP="001A3668">
      <w:pPr>
        <w:numPr>
          <w:ilvl w:val="0"/>
          <w:numId w:val="22"/>
        </w:numPr>
        <w:tabs>
          <w:tab w:val="left" w:pos="900"/>
          <w:tab w:val="left" w:pos="1080"/>
        </w:tabs>
        <w:spacing w:line="360" w:lineRule="auto"/>
        <w:ind w:left="0" w:firstLine="709"/>
        <w:jc w:val="both"/>
        <w:rPr>
          <w:sz w:val="28"/>
          <w:szCs w:val="28"/>
        </w:rPr>
      </w:pPr>
      <w:r w:rsidRPr="00AE5CCF">
        <w:rPr>
          <w:b/>
          <w:bCs/>
          <w:sz w:val="28"/>
          <w:szCs w:val="28"/>
        </w:rPr>
        <w:t xml:space="preserve"> </w:t>
      </w:r>
      <w:r w:rsidR="009F37E8" w:rsidRPr="00AE5CCF">
        <w:rPr>
          <w:b/>
          <w:bCs/>
          <w:sz w:val="28"/>
          <w:szCs w:val="28"/>
        </w:rPr>
        <w:t>Агрегатный метод.</w:t>
      </w:r>
      <w:r w:rsidR="00E235A2" w:rsidRPr="00AE5CCF">
        <w:rPr>
          <w:b/>
          <w:bCs/>
          <w:sz w:val="28"/>
          <w:szCs w:val="28"/>
        </w:rPr>
        <w:t xml:space="preserve"> </w:t>
      </w:r>
      <w:r w:rsidR="00E235A2" w:rsidRPr="00AE5CCF">
        <w:rPr>
          <w:sz w:val="28"/>
          <w:szCs w:val="28"/>
        </w:rPr>
        <w:t>Заключается в суммировании цен отдельных конструктивных частей изделий, входящих в параметрический ряд, с добавлением стоимости оригинальных узлов, затрат на сборку и нормативной прибыли. Практикуется в случае оценки изделия, состоящего из самостоятельных изделий, у каждого из которых своя цена.</w:t>
      </w:r>
      <w:r w:rsidR="00AA57A1" w:rsidRPr="00AE5CCF">
        <w:rPr>
          <w:sz w:val="28"/>
          <w:szCs w:val="28"/>
        </w:rPr>
        <w:t xml:space="preserve"> Например, продажа автомобиля в базовой комплектации с возможностью выбора дополнительных потребительских свойств.</w:t>
      </w:r>
    </w:p>
    <w:p w:rsidR="00C41118" w:rsidRPr="00AE5CCF" w:rsidRDefault="00753362" w:rsidP="00C41118">
      <w:pPr>
        <w:numPr>
          <w:ilvl w:val="0"/>
          <w:numId w:val="21"/>
        </w:numPr>
        <w:tabs>
          <w:tab w:val="left" w:pos="1080"/>
          <w:tab w:val="left" w:pos="1260"/>
        </w:tabs>
        <w:spacing w:line="360" w:lineRule="auto"/>
        <w:ind w:left="0" w:firstLine="709"/>
        <w:jc w:val="both"/>
        <w:rPr>
          <w:sz w:val="28"/>
          <w:szCs w:val="28"/>
        </w:rPr>
      </w:pPr>
      <w:r w:rsidRPr="00AE5CCF">
        <w:rPr>
          <w:b/>
          <w:bCs/>
          <w:sz w:val="28"/>
          <w:szCs w:val="28"/>
        </w:rPr>
        <w:t>Рыночные методы.</w:t>
      </w:r>
    </w:p>
    <w:p w:rsidR="00E235A2" w:rsidRPr="00AE5CCF" w:rsidRDefault="00E235A2" w:rsidP="00C41118">
      <w:pPr>
        <w:tabs>
          <w:tab w:val="left" w:pos="1080"/>
          <w:tab w:val="left" w:pos="1260"/>
        </w:tabs>
        <w:spacing w:line="360" w:lineRule="auto"/>
        <w:ind w:firstLine="720"/>
        <w:jc w:val="both"/>
        <w:rPr>
          <w:sz w:val="28"/>
          <w:szCs w:val="28"/>
        </w:rPr>
      </w:pPr>
      <w:r w:rsidRPr="00AE5CCF">
        <w:rPr>
          <w:b/>
          <w:bCs/>
          <w:sz w:val="28"/>
          <w:szCs w:val="28"/>
        </w:rPr>
        <w:t>Методы расчёта цены с ориентацией на конкуренцию</w:t>
      </w:r>
      <w:r w:rsidRPr="00AE5CCF">
        <w:rPr>
          <w:sz w:val="28"/>
          <w:szCs w:val="28"/>
        </w:rPr>
        <w:t>.</w:t>
      </w:r>
      <w:r w:rsidR="00B44C40" w:rsidRPr="00AE5CCF">
        <w:rPr>
          <w:sz w:val="28"/>
          <w:szCs w:val="28"/>
        </w:rPr>
        <w:t xml:space="preserve"> При использовании данных методов цены на товары и услуги устанавливаются через анализ и сравнение товаров данной фирмы с продукцией конкурентов.</w:t>
      </w:r>
    </w:p>
    <w:p w:rsidR="00B44C40" w:rsidRPr="00AE5CCF" w:rsidRDefault="002704AE" w:rsidP="001A3668">
      <w:pPr>
        <w:numPr>
          <w:ilvl w:val="1"/>
          <w:numId w:val="21"/>
        </w:numPr>
        <w:tabs>
          <w:tab w:val="left" w:pos="720"/>
          <w:tab w:val="left" w:pos="900"/>
          <w:tab w:val="left" w:pos="1260"/>
        </w:tabs>
        <w:spacing w:line="360" w:lineRule="auto"/>
        <w:ind w:left="0" w:firstLine="709"/>
        <w:jc w:val="both"/>
        <w:rPr>
          <w:sz w:val="28"/>
          <w:szCs w:val="28"/>
        </w:rPr>
      </w:pPr>
      <w:r w:rsidRPr="00AE5CCF">
        <w:rPr>
          <w:b/>
          <w:bCs/>
          <w:sz w:val="28"/>
          <w:szCs w:val="28"/>
        </w:rPr>
        <w:t xml:space="preserve"> </w:t>
      </w:r>
      <w:r w:rsidR="00B44C40" w:rsidRPr="00AE5CCF">
        <w:rPr>
          <w:b/>
          <w:bCs/>
          <w:sz w:val="28"/>
          <w:szCs w:val="28"/>
        </w:rPr>
        <w:t>Метод следования за рыночными ценами</w:t>
      </w:r>
      <w:r w:rsidR="00A22DB0" w:rsidRPr="00AE5CCF">
        <w:rPr>
          <w:b/>
          <w:bCs/>
          <w:sz w:val="28"/>
          <w:szCs w:val="28"/>
        </w:rPr>
        <w:t xml:space="preserve"> (метод текущей цены)</w:t>
      </w:r>
      <w:r w:rsidR="00B44C40" w:rsidRPr="00AE5CCF">
        <w:rPr>
          <w:b/>
          <w:bCs/>
          <w:sz w:val="28"/>
          <w:szCs w:val="28"/>
        </w:rPr>
        <w:t xml:space="preserve">. </w:t>
      </w:r>
      <w:r w:rsidR="001704B9" w:rsidRPr="00AE5CCF">
        <w:rPr>
          <w:sz w:val="28"/>
          <w:szCs w:val="28"/>
        </w:rPr>
        <w:t>Для методов формирования цены</w:t>
      </w:r>
      <w:r w:rsidR="001A3668" w:rsidRPr="00AE5CCF">
        <w:rPr>
          <w:sz w:val="28"/>
          <w:szCs w:val="28"/>
        </w:rPr>
        <w:t xml:space="preserve"> </w:t>
      </w:r>
      <w:r w:rsidR="001704B9" w:rsidRPr="00AE5CCF">
        <w:rPr>
          <w:sz w:val="28"/>
          <w:szCs w:val="28"/>
        </w:rPr>
        <w:t xml:space="preserve">посредством ориентации на рыночные цены характерно, что каждый продавец устанавливает их исходя из ценообразования и уровня цен уже сложившихся здесь, не нарушая при этом </w:t>
      </w:r>
      <w:r w:rsidR="00A22DB0" w:rsidRPr="00AE5CCF">
        <w:rPr>
          <w:sz w:val="28"/>
          <w:szCs w:val="28"/>
        </w:rPr>
        <w:t>традиций рынка.</w:t>
      </w:r>
      <w:r w:rsidR="003C1070" w:rsidRPr="00AE5CCF">
        <w:rPr>
          <w:sz w:val="28"/>
          <w:szCs w:val="28"/>
        </w:rPr>
        <w:t xml:space="preserve"> Такой подход к определению цен, прежде всего, существует на рынках гомогенных продуктов, преобладает при олигополистической и совершенной конкуренции.</w:t>
      </w:r>
    </w:p>
    <w:p w:rsidR="00B44C40" w:rsidRPr="00AE5CCF" w:rsidRDefault="002704AE" w:rsidP="001A3668">
      <w:pPr>
        <w:numPr>
          <w:ilvl w:val="1"/>
          <w:numId w:val="21"/>
        </w:numPr>
        <w:tabs>
          <w:tab w:val="left" w:pos="720"/>
          <w:tab w:val="left" w:pos="900"/>
          <w:tab w:val="left" w:pos="1260"/>
        </w:tabs>
        <w:spacing w:line="360" w:lineRule="auto"/>
        <w:ind w:left="0" w:firstLine="709"/>
        <w:jc w:val="both"/>
        <w:rPr>
          <w:sz w:val="28"/>
          <w:szCs w:val="28"/>
        </w:rPr>
      </w:pPr>
      <w:r w:rsidRPr="00AE5CCF">
        <w:rPr>
          <w:b/>
          <w:bCs/>
          <w:sz w:val="28"/>
          <w:szCs w:val="28"/>
        </w:rPr>
        <w:t xml:space="preserve"> </w:t>
      </w:r>
      <w:r w:rsidR="00B44C40" w:rsidRPr="00AE5CCF">
        <w:rPr>
          <w:b/>
          <w:bCs/>
          <w:sz w:val="28"/>
          <w:szCs w:val="28"/>
        </w:rPr>
        <w:t>Метод следования метод следования за ценами лидера на рынке.</w:t>
      </w:r>
      <w:r w:rsidR="001704B9" w:rsidRPr="00AE5CCF">
        <w:rPr>
          <w:b/>
          <w:bCs/>
          <w:sz w:val="28"/>
          <w:szCs w:val="28"/>
        </w:rPr>
        <w:t xml:space="preserve"> </w:t>
      </w:r>
      <w:r w:rsidR="001704B9" w:rsidRPr="00AE5CCF">
        <w:rPr>
          <w:sz w:val="28"/>
          <w:szCs w:val="28"/>
        </w:rPr>
        <w:t>Фирма, занимающая лидирующее положение на рынке, обладающая самой большой рыночной долей, т. е. имеющая ведущее положение в отрасли по масштабам производства и продаж, располагает самой высокой степенью доверия со стороны покупателя, а также широкими возможностями устанавливать на рынке цены на более выгодном для себя уровне. Остальные же компании отрасли определяют стоимость своей продукции по формуле «лидер минус», т. е. устанавливают её на более низком, чем фирма-лидер, уровне.</w:t>
      </w:r>
    </w:p>
    <w:p w:rsidR="00B44C40" w:rsidRPr="00AE5CCF" w:rsidRDefault="002704AE" w:rsidP="001A3668">
      <w:pPr>
        <w:numPr>
          <w:ilvl w:val="1"/>
          <w:numId w:val="21"/>
        </w:numPr>
        <w:tabs>
          <w:tab w:val="left" w:pos="720"/>
          <w:tab w:val="left" w:pos="900"/>
          <w:tab w:val="left" w:pos="1260"/>
        </w:tabs>
        <w:spacing w:line="360" w:lineRule="auto"/>
        <w:ind w:left="0" w:firstLine="709"/>
        <w:jc w:val="both"/>
        <w:rPr>
          <w:sz w:val="28"/>
          <w:szCs w:val="28"/>
        </w:rPr>
      </w:pPr>
      <w:r w:rsidRPr="00AE5CCF">
        <w:rPr>
          <w:b/>
          <w:bCs/>
          <w:sz w:val="28"/>
          <w:szCs w:val="28"/>
        </w:rPr>
        <w:t xml:space="preserve"> </w:t>
      </w:r>
      <w:r w:rsidR="00B44C40" w:rsidRPr="00AE5CCF">
        <w:rPr>
          <w:b/>
          <w:bCs/>
          <w:sz w:val="28"/>
          <w:szCs w:val="28"/>
        </w:rPr>
        <w:t>Метод престижных цен.</w:t>
      </w:r>
      <w:r w:rsidR="001704B9" w:rsidRPr="00AE5CCF">
        <w:rPr>
          <w:b/>
          <w:bCs/>
          <w:sz w:val="28"/>
          <w:szCs w:val="28"/>
        </w:rPr>
        <w:t xml:space="preserve"> </w:t>
      </w:r>
      <w:r w:rsidR="001704B9" w:rsidRPr="00AE5CCF">
        <w:rPr>
          <w:sz w:val="28"/>
          <w:szCs w:val="28"/>
        </w:rPr>
        <w:t>Используется для расчёта цен на товары, которые позиционируются как предметы роскоши (помимо собственно потребительских свойств обладают демонстрационным эффектом). Если такого рода товары будут продаваться по низким ценам, то станут легкодоступными и потеряют привлекательность для рынка престижных покупателей.</w:t>
      </w:r>
    </w:p>
    <w:p w:rsidR="00B44C40" w:rsidRPr="00AE5CCF" w:rsidRDefault="002704AE" w:rsidP="001A3668">
      <w:pPr>
        <w:numPr>
          <w:ilvl w:val="1"/>
          <w:numId w:val="21"/>
        </w:numPr>
        <w:tabs>
          <w:tab w:val="left" w:pos="720"/>
          <w:tab w:val="left" w:pos="900"/>
          <w:tab w:val="left" w:pos="1260"/>
        </w:tabs>
        <w:spacing w:line="360" w:lineRule="auto"/>
        <w:ind w:left="0" w:firstLine="709"/>
        <w:jc w:val="both"/>
        <w:rPr>
          <w:sz w:val="28"/>
          <w:szCs w:val="28"/>
        </w:rPr>
      </w:pPr>
      <w:r w:rsidRPr="00AE5CCF">
        <w:rPr>
          <w:b/>
          <w:bCs/>
          <w:sz w:val="28"/>
          <w:szCs w:val="28"/>
        </w:rPr>
        <w:t xml:space="preserve"> </w:t>
      </w:r>
      <w:r w:rsidR="00B44C40" w:rsidRPr="00AE5CCF">
        <w:rPr>
          <w:b/>
          <w:bCs/>
          <w:sz w:val="28"/>
          <w:szCs w:val="28"/>
        </w:rPr>
        <w:t>Состязательный метод.</w:t>
      </w:r>
      <w:r w:rsidR="001704B9" w:rsidRPr="00AE5CCF">
        <w:rPr>
          <w:b/>
          <w:bCs/>
          <w:sz w:val="28"/>
          <w:szCs w:val="28"/>
        </w:rPr>
        <w:t xml:space="preserve"> </w:t>
      </w:r>
      <w:r w:rsidR="001704B9" w:rsidRPr="00AE5CCF">
        <w:rPr>
          <w:sz w:val="28"/>
          <w:szCs w:val="28"/>
        </w:rPr>
        <w:t>Имеет две разновидности - аукцион с повышением (сначала называется самая низкая цена, после чего идёт её повышение, а товар достаётся тому, кто предложит самую высокую цену) и аукцион с понижением (вначале называется самая высокая цена, и если покупатель не находится, то идёт её снижение; товар получает тот, кто первым примет цену продавца и таким образом согласится на наиболее высокую цену в сравнении с остальными участниками)</w:t>
      </w:r>
    </w:p>
    <w:p w:rsidR="000E4070" w:rsidRPr="00AE5CCF" w:rsidRDefault="002704AE" w:rsidP="001A3668">
      <w:pPr>
        <w:numPr>
          <w:ilvl w:val="1"/>
          <w:numId w:val="21"/>
        </w:numPr>
        <w:tabs>
          <w:tab w:val="left" w:pos="720"/>
          <w:tab w:val="left" w:pos="900"/>
          <w:tab w:val="left" w:pos="1260"/>
        </w:tabs>
        <w:spacing w:line="360" w:lineRule="auto"/>
        <w:ind w:left="0" w:firstLine="709"/>
        <w:jc w:val="both"/>
        <w:rPr>
          <w:sz w:val="28"/>
          <w:szCs w:val="28"/>
        </w:rPr>
      </w:pPr>
      <w:r w:rsidRPr="00AE5CCF">
        <w:rPr>
          <w:b/>
          <w:bCs/>
          <w:sz w:val="28"/>
          <w:szCs w:val="28"/>
        </w:rPr>
        <w:t xml:space="preserve"> </w:t>
      </w:r>
      <w:r w:rsidR="000E4070" w:rsidRPr="00AE5CCF">
        <w:rPr>
          <w:b/>
          <w:bCs/>
          <w:sz w:val="28"/>
          <w:szCs w:val="28"/>
        </w:rPr>
        <w:t>Метод запечатанного конверта</w:t>
      </w:r>
      <w:r w:rsidR="00A22DB0" w:rsidRPr="00AE5CCF">
        <w:rPr>
          <w:b/>
          <w:bCs/>
          <w:sz w:val="28"/>
          <w:szCs w:val="28"/>
        </w:rPr>
        <w:t xml:space="preserve"> (тендерное ценообразование)</w:t>
      </w:r>
      <w:r w:rsidR="000E4070" w:rsidRPr="00AE5CCF">
        <w:rPr>
          <w:b/>
          <w:bCs/>
          <w:sz w:val="28"/>
          <w:szCs w:val="28"/>
        </w:rPr>
        <w:t>.</w:t>
      </w:r>
      <w:r w:rsidR="00A22DB0" w:rsidRPr="00AE5CCF">
        <w:rPr>
          <w:b/>
          <w:bCs/>
          <w:sz w:val="28"/>
          <w:szCs w:val="28"/>
        </w:rPr>
        <w:t xml:space="preserve"> </w:t>
      </w:r>
      <w:r w:rsidR="00A22DB0" w:rsidRPr="00AE5CCF">
        <w:rPr>
          <w:sz w:val="28"/>
          <w:szCs w:val="28"/>
        </w:rPr>
        <w:t>Используется в тех отраслях, когда несколько компаний ведут серьёзную конкуренцию за получение определённого контракта. При определении тендера исходят, прежде всего, из цен, которые могу назначить конкуренты, и цена определяется на более низком по сравнению с ними уровне.</w:t>
      </w:r>
      <w:r w:rsidR="00973749" w:rsidRPr="00AE5CCF">
        <w:rPr>
          <w:sz w:val="28"/>
          <w:szCs w:val="28"/>
        </w:rPr>
        <w:t xml:space="preserve"> Особо широко применяется среди средних и крупных предприятий, которые поставляют на рынок услуги. </w:t>
      </w:r>
      <w:r w:rsidR="00A22DB0" w:rsidRPr="00AE5CCF">
        <w:rPr>
          <w:sz w:val="28"/>
          <w:szCs w:val="28"/>
        </w:rPr>
        <w:t>Трудностью является определение цены, которую конкуренты могут назначить на свой товар.</w:t>
      </w:r>
    </w:p>
    <w:p w:rsidR="00E235A2" w:rsidRPr="00AE5CCF" w:rsidRDefault="00E235A2" w:rsidP="00C41118">
      <w:pPr>
        <w:tabs>
          <w:tab w:val="left" w:pos="540"/>
          <w:tab w:val="left" w:pos="1260"/>
        </w:tabs>
        <w:spacing w:line="360" w:lineRule="auto"/>
        <w:ind w:firstLine="709"/>
        <w:jc w:val="both"/>
        <w:rPr>
          <w:sz w:val="28"/>
          <w:szCs w:val="28"/>
        </w:rPr>
      </w:pPr>
      <w:r w:rsidRPr="00AE5CCF">
        <w:rPr>
          <w:b/>
          <w:bCs/>
          <w:sz w:val="28"/>
          <w:szCs w:val="28"/>
        </w:rPr>
        <w:t>Методы на основе воспринимаемой ценности товара</w:t>
      </w:r>
      <w:r w:rsidR="00942537" w:rsidRPr="00AE5CCF">
        <w:rPr>
          <w:b/>
          <w:bCs/>
          <w:sz w:val="28"/>
          <w:szCs w:val="28"/>
        </w:rPr>
        <w:t xml:space="preserve"> (методы с ориентацией на потребителя)</w:t>
      </w:r>
      <w:r w:rsidRPr="00AE5CCF">
        <w:rPr>
          <w:sz w:val="28"/>
          <w:szCs w:val="28"/>
        </w:rPr>
        <w:t>. Базируются на анализе качественных и количественных характеристик товара либо на величине экономического эффекта, получаемого потребителем за время использования товара.</w:t>
      </w:r>
    </w:p>
    <w:p w:rsidR="00E235A2" w:rsidRPr="00AE5CCF" w:rsidRDefault="00FB2E24" w:rsidP="001A3668">
      <w:pPr>
        <w:numPr>
          <w:ilvl w:val="0"/>
          <w:numId w:val="23"/>
        </w:numPr>
        <w:tabs>
          <w:tab w:val="left" w:pos="900"/>
          <w:tab w:val="left" w:pos="1080"/>
          <w:tab w:val="left" w:pos="1260"/>
        </w:tabs>
        <w:spacing w:line="360" w:lineRule="auto"/>
        <w:ind w:left="0" w:firstLine="709"/>
        <w:jc w:val="both"/>
        <w:rPr>
          <w:sz w:val="28"/>
          <w:szCs w:val="28"/>
        </w:rPr>
      </w:pPr>
      <w:r w:rsidRPr="00AE5CCF">
        <w:rPr>
          <w:b/>
          <w:bCs/>
          <w:sz w:val="28"/>
          <w:szCs w:val="28"/>
        </w:rPr>
        <w:t xml:space="preserve"> </w:t>
      </w:r>
      <w:r w:rsidR="00E235A2" w:rsidRPr="00AE5CCF">
        <w:rPr>
          <w:b/>
          <w:bCs/>
          <w:sz w:val="28"/>
          <w:szCs w:val="28"/>
        </w:rPr>
        <w:t>Метод оценки максимально приемлемой цены</w:t>
      </w:r>
      <w:r w:rsidR="00E235A2" w:rsidRPr="00AE5CCF">
        <w:rPr>
          <w:sz w:val="28"/>
          <w:szCs w:val="28"/>
        </w:rPr>
        <w:t>.</w:t>
      </w:r>
      <w:r w:rsidR="001303D8" w:rsidRPr="00AE5CCF">
        <w:rPr>
          <w:sz w:val="28"/>
          <w:szCs w:val="28"/>
        </w:rPr>
        <w:t xml:space="preserve"> Здесь максимальная цена – цена, соответствующая нулевой экономии на издержках. Чем больше будет повышаться цена относительно этого уровня, тем сильнее её неприятие для покупателя</w:t>
      </w:r>
      <w:r w:rsidR="001C61FF" w:rsidRPr="00AE5CCF">
        <w:rPr>
          <w:sz w:val="28"/>
          <w:szCs w:val="28"/>
        </w:rPr>
        <w:t>.</w:t>
      </w:r>
      <w:r w:rsidR="000D0A94" w:rsidRPr="00AE5CCF">
        <w:rPr>
          <w:sz w:val="28"/>
          <w:szCs w:val="28"/>
        </w:rPr>
        <w:t xml:space="preserve"> </w:t>
      </w:r>
      <w:r w:rsidR="001303D8" w:rsidRPr="00AE5CCF">
        <w:rPr>
          <w:sz w:val="28"/>
          <w:szCs w:val="28"/>
        </w:rPr>
        <w:t>Чаще всего применяется при установлении цен на промышленные товары.</w:t>
      </w:r>
    </w:p>
    <w:p w:rsidR="00E235A2" w:rsidRPr="00AE5CCF" w:rsidRDefault="00FB2E24" w:rsidP="001A3668">
      <w:pPr>
        <w:numPr>
          <w:ilvl w:val="0"/>
          <w:numId w:val="23"/>
        </w:numPr>
        <w:tabs>
          <w:tab w:val="left" w:pos="900"/>
          <w:tab w:val="left" w:pos="1080"/>
          <w:tab w:val="left" w:pos="1260"/>
        </w:tabs>
        <w:spacing w:line="360" w:lineRule="auto"/>
        <w:ind w:left="0" w:firstLine="709"/>
        <w:jc w:val="both"/>
        <w:rPr>
          <w:b/>
          <w:bCs/>
          <w:sz w:val="28"/>
          <w:szCs w:val="28"/>
        </w:rPr>
      </w:pPr>
      <w:r w:rsidRPr="00AE5CCF">
        <w:rPr>
          <w:b/>
          <w:bCs/>
          <w:sz w:val="28"/>
          <w:szCs w:val="28"/>
        </w:rPr>
        <w:t xml:space="preserve"> </w:t>
      </w:r>
      <w:r w:rsidR="00B44C40" w:rsidRPr="00AE5CCF">
        <w:rPr>
          <w:b/>
          <w:bCs/>
          <w:sz w:val="28"/>
          <w:szCs w:val="28"/>
        </w:rPr>
        <w:t>Метод расчёта экономической ценности товара.</w:t>
      </w:r>
      <w:r w:rsidR="001303D8" w:rsidRPr="00AE5CCF">
        <w:rPr>
          <w:b/>
          <w:bCs/>
          <w:sz w:val="28"/>
          <w:szCs w:val="28"/>
        </w:rPr>
        <w:t xml:space="preserve"> </w:t>
      </w:r>
      <w:r w:rsidR="001C61FF" w:rsidRPr="00AE5CCF">
        <w:rPr>
          <w:sz w:val="28"/>
          <w:szCs w:val="28"/>
        </w:rPr>
        <w:t>Экономическая ценность товара – цена лучшего из доступных покупателю альтернативных товаров (цена безразличия) плюс ценность для него тех свойств данного товара, которые отличают его от этой лучшей альтернативы, т. е. это та максимальная цена, за которую потребитель готов приобрести товар.</w:t>
      </w:r>
    </w:p>
    <w:p w:rsidR="009B0496" w:rsidRPr="00AE5CCF" w:rsidRDefault="00DC00C8" w:rsidP="001A3668">
      <w:pPr>
        <w:tabs>
          <w:tab w:val="num" w:pos="1080"/>
        </w:tabs>
        <w:spacing w:line="360" w:lineRule="auto"/>
        <w:ind w:firstLine="709"/>
        <w:jc w:val="both"/>
        <w:rPr>
          <w:b/>
          <w:bCs/>
          <w:sz w:val="28"/>
          <w:szCs w:val="28"/>
        </w:rPr>
      </w:pPr>
      <w:r w:rsidRPr="00AE5CCF">
        <w:rPr>
          <w:sz w:val="28"/>
          <w:szCs w:val="28"/>
        </w:rPr>
        <w:br w:type="page"/>
      </w:r>
      <w:r w:rsidRPr="00AE5CCF">
        <w:rPr>
          <w:b/>
          <w:bCs/>
          <w:sz w:val="28"/>
          <w:szCs w:val="28"/>
        </w:rPr>
        <w:t>2</w:t>
      </w:r>
      <w:r w:rsidR="00C41118" w:rsidRPr="00AE5CCF">
        <w:rPr>
          <w:b/>
          <w:bCs/>
          <w:sz w:val="28"/>
          <w:szCs w:val="28"/>
        </w:rPr>
        <w:t>.</w:t>
      </w:r>
      <w:r w:rsidRPr="00AE5CCF">
        <w:rPr>
          <w:b/>
          <w:bCs/>
          <w:sz w:val="28"/>
          <w:szCs w:val="28"/>
        </w:rPr>
        <w:t xml:space="preserve"> </w:t>
      </w:r>
      <w:r w:rsidR="009B0496" w:rsidRPr="00AE5CCF">
        <w:rPr>
          <w:b/>
          <w:bCs/>
          <w:sz w:val="28"/>
          <w:szCs w:val="28"/>
        </w:rPr>
        <w:t xml:space="preserve">АНАЛИЗ МЕТОДОВ ЦЕНООБРАЗОВАНИЯ В ПРАКТИКЕ ДЕЯТЕЛЬНОСТИ ООО «ТОРГСЕРВИС» </w:t>
      </w:r>
    </w:p>
    <w:p w:rsidR="009B0496" w:rsidRPr="00AE5CCF" w:rsidRDefault="009B0496" w:rsidP="001A3668">
      <w:pPr>
        <w:tabs>
          <w:tab w:val="num" w:pos="1260"/>
        </w:tabs>
        <w:spacing w:line="360" w:lineRule="auto"/>
        <w:ind w:firstLine="709"/>
        <w:jc w:val="both"/>
        <w:rPr>
          <w:sz w:val="28"/>
          <w:szCs w:val="28"/>
        </w:rPr>
      </w:pPr>
    </w:p>
    <w:p w:rsidR="00DC00C8" w:rsidRPr="00AE5CCF" w:rsidRDefault="009B0496" w:rsidP="001A3668">
      <w:pPr>
        <w:spacing w:line="360" w:lineRule="auto"/>
        <w:ind w:firstLine="709"/>
        <w:jc w:val="both"/>
        <w:rPr>
          <w:sz w:val="28"/>
          <w:szCs w:val="28"/>
        </w:rPr>
      </w:pPr>
      <w:r w:rsidRPr="00AE5CCF">
        <w:rPr>
          <w:b/>
          <w:bCs/>
          <w:sz w:val="28"/>
          <w:szCs w:val="28"/>
        </w:rPr>
        <w:t>2.1</w:t>
      </w:r>
      <w:r w:rsidR="001A3668" w:rsidRPr="00AE5CCF">
        <w:rPr>
          <w:b/>
          <w:bCs/>
          <w:sz w:val="28"/>
          <w:szCs w:val="28"/>
        </w:rPr>
        <w:t xml:space="preserve"> </w:t>
      </w:r>
      <w:r w:rsidRPr="00AE5CCF">
        <w:rPr>
          <w:b/>
          <w:bCs/>
          <w:sz w:val="28"/>
          <w:szCs w:val="28"/>
        </w:rPr>
        <w:t>К</w:t>
      </w:r>
      <w:r w:rsidR="00582320" w:rsidRPr="00AE5CCF">
        <w:rPr>
          <w:b/>
          <w:bCs/>
          <w:sz w:val="28"/>
          <w:szCs w:val="28"/>
        </w:rPr>
        <w:t>раткая характеристика ООО «ТоргС</w:t>
      </w:r>
      <w:r w:rsidRPr="00AE5CCF">
        <w:rPr>
          <w:b/>
          <w:bCs/>
          <w:sz w:val="28"/>
          <w:szCs w:val="28"/>
        </w:rPr>
        <w:t>ервис»</w:t>
      </w:r>
      <w:r w:rsidR="00C91824" w:rsidRPr="00AE5CCF">
        <w:rPr>
          <w:b/>
          <w:bCs/>
          <w:sz w:val="28"/>
          <w:szCs w:val="28"/>
        </w:rPr>
        <w:t xml:space="preserve"> </w:t>
      </w:r>
    </w:p>
    <w:p w:rsidR="00C41118" w:rsidRPr="00AE5CCF" w:rsidRDefault="00C41118" w:rsidP="001A3668">
      <w:pPr>
        <w:spacing w:line="360" w:lineRule="auto"/>
        <w:ind w:firstLine="709"/>
        <w:jc w:val="both"/>
        <w:rPr>
          <w:sz w:val="28"/>
          <w:szCs w:val="28"/>
        </w:rPr>
      </w:pPr>
    </w:p>
    <w:p w:rsidR="00F065B9" w:rsidRPr="00AE5CCF" w:rsidRDefault="00980C6F" w:rsidP="001A3668">
      <w:pPr>
        <w:spacing w:line="360" w:lineRule="auto"/>
        <w:ind w:firstLine="709"/>
        <w:jc w:val="both"/>
        <w:rPr>
          <w:sz w:val="28"/>
          <w:szCs w:val="28"/>
        </w:rPr>
      </w:pPr>
      <w:r w:rsidRPr="00AE5CCF">
        <w:rPr>
          <w:sz w:val="28"/>
          <w:szCs w:val="28"/>
        </w:rPr>
        <w:t xml:space="preserve">В </w:t>
      </w:r>
      <w:r w:rsidR="00F065B9" w:rsidRPr="00AE5CCF">
        <w:rPr>
          <w:sz w:val="28"/>
          <w:szCs w:val="28"/>
        </w:rPr>
        <w:t>Амурской области</w:t>
      </w:r>
      <w:r w:rsidRPr="00AE5CCF">
        <w:rPr>
          <w:sz w:val="28"/>
          <w:szCs w:val="28"/>
        </w:rPr>
        <w:t xml:space="preserve"> активно </w:t>
      </w:r>
      <w:r w:rsidR="00AD581B" w:rsidRPr="00AE5CCF">
        <w:rPr>
          <w:sz w:val="28"/>
          <w:szCs w:val="28"/>
        </w:rPr>
        <w:t>ведётся</w:t>
      </w:r>
      <w:r w:rsidRPr="00AE5CCF">
        <w:rPr>
          <w:sz w:val="28"/>
          <w:szCs w:val="28"/>
        </w:rPr>
        <w:t xml:space="preserve"> строительная деятельность, в связи с этим</w:t>
      </w:r>
      <w:r w:rsidR="00C32385" w:rsidRPr="00AE5CCF">
        <w:rPr>
          <w:sz w:val="28"/>
          <w:szCs w:val="28"/>
        </w:rPr>
        <w:t>,</w:t>
      </w:r>
      <w:r w:rsidRPr="00AE5CCF">
        <w:rPr>
          <w:sz w:val="28"/>
          <w:szCs w:val="28"/>
        </w:rPr>
        <w:t xml:space="preserve"> </w:t>
      </w:r>
      <w:r w:rsidR="00C32385" w:rsidRPr="00AE5CCF">
        <w:rPr>
          <w:sz w:val="28"/>
          <w:szCs w:val="28"/>
        </w:rPr>
        <w:t xml:space="preserve">существует </w:t>
      </w:r>
      <w:r w:rsidR="002A42FF" w:rsidRPr="00AE5CCF">
        <w:rPr>
          <w:sz w:val="28"/>
          <w:szCs w:val="28"/>
        </w:rPr>
        <w:t xml:space="preserve">довольно </w:t>
      </w:r>
      <w:r w:rsidR="00C32385" w:rsidRPr="00AE5CCF">
        <w:rPr>
          <w:sz w:val="28"/>
          <w:szCs w:val="28"/>
        </w:rPr>
        <w:t>много</w:t>
      </w:r>
      <w:r w:rsidR="00F065B9" w:rsidRPr="00AE5CCF">
        <w:rPr>
          <w:sz w:val="28"/>
          <w:szCs w:val="28"/>
        </w:rPr>
        <w:t xml:space="preserve"> организаций</w:t>
      </w:r>
      <w:r w:rsidR="001A3668" w:rsidRPr="00AE5CCF">
        <w:rPr>
          <w:sz w:val="28"/>
          <w:szCs w:val="28"/>
        </w:rPr>
        <w:t xml:space="preserve"> </w:t>
      </w:r>
      <w:r w:rsidR="002A42FF" w:rsidRPr="00AE5CCF">
        <w:rPr>
          <w:sz w:val="28"/>
          <w:szCs w:val="28"/>
        </w:rPr>
        <w:t xml:space="preserve">по продаже строительных материалов. </w:t>
      </w:r>
      <w:r w:rsidR="00582320" w:rsidRPr="00AE5CCF">
        <w:rPr>
          <w:sz w:val="28"/>
          <w:szCs w:val="28"/>
        </w:rPr>
        <w:t>ООО «ТоргС</w:t>
      </w:r>
      <w:r w:rsidRPr="00AE5CCF">
        <w:rPr>
          <w:sz w:val="28"/>
          <w:szCs w:val="28"/>
        </w:rPr>
        <w:t>ервис» относится к ряду предприятий малого бизнеса, занимающее определённую позицию на рынке отделочных материалов в Амурской области.</w:t>
      </w:r>
      <w:r w:rsidR="00F065B9" w:rsidRPr="00AE5CCF">
        <w:rPr>
          <w:sz w:val="28"/>
          <w:szCs w:val="28"/>
        </w:rPr>
        <w:t xml:space="preserve"> </w:t>
      </w:r>
      <w:r w:rsidR="00B617F1" w:rsidRPr="00AE5CCF">
        <w:rPr>
          <w:sz w:val="28"/>
          <w:szCs w:val="28"/>
        </w:rPr>
        <w:t>Организация ведет свою историю с 2002 года, когда по инициативе Кураченко Елены Викторовны было принято решение о создании торгового предприятия ООО «ДальОпТорг». Спустя три года предприятие было переименовано в ООО «Камертон». В феврале 200</w:t>
      </w:r>
      <w:r w:rsidR="00582320" w:rsidRPr="00AE5CCF">
        <w:rPr>
          <w:sz w:val="28"/>
          <w:szCs w:val="28"/>
        </w:rPr>
        <w:t>7</w:t>
      </w:r>
      <w:r w:rsidR="00B617F1" w:rsidRPr="00AE5CCF">
        <w:rPr>
          <w:sz w:val="28"/>
          <w:szCs w:val="28"/>
        </w:rPr>
        <w:t xml:space="preserve"> года в связи с объединением с ООО «ЭлитСтройЦентр» и расширением ассортимента, было принято ре</w:t>
      </w:r>
      <w:r w:rsidR="00582320" w:rsidRPr="00AE5CCF">
        <w:rPr>
          <w:sz w:val="28"/>
          <w:szCs w:val="28"/>
        </w:rPr>
        <w:t>шение о создании ООО «ТоргСе</w:t>
      </w:r>
      <w:r w:rsidR="00B617F1" w:rsidRPr="00AE5CCF">
        <w:rPr>
          <w:sz w:val="28"/>
          <w:szCs w:val="28"/>
        </w:rPr>
        <w:t>рвис». О</w:t>
      </w:r>
      <w:r w:rsidR="002A42FF" w:rsidRPr="00AE5CCF">
        <w:rPr>
          <w:sz w:val="28"/>
          <w:szCs w:val="28"/>
        </w:rPr>
        <w:t xml:space="preserve">бщество </w:t>
      </w:r>
      <w:r w:rsidR="00DC00C8" w:rsidRPr="00AE5CCF">
        <w:rPr>
          <w:sz w:val="28"/>
          <w:szCs w:val="28"/>
        </w:rPr>
        <w:t xml:space="preserve">является юридическим лицом и действует на основании Устава и законодательства РФ. </w:t>
      </w:r>
      <w:r w:rsidR="00B617F1" w:rsidRPr="00AE5CCF">
        <w:rPr>
          <w:sz w:val="28"/>
          <w:szCs w:val="28"/>
        </w:rPr>
        <w:t>Местонахождени</w:t>
      </w:r>
      <w:r w:rsidR="00EA00C4" w:rsidRPr="00AE5CCF">
        <w:rPr>
          <w:sz w:val="28"/>
          <w:szCs w:val="28"/>
        </w:rPr>
        <w:t>е</w:t>
      </w:r>
      <w:r w:rsidR="00B617F1" w:rsidRPr="00AE5CCF">
        <w:rPr>
          <w:sz w:val="28"/>
          <w:szCs w:val="28"/>
        </w:rPr>
        <w:t xml:space="preserve"> Общества и его почтовый </w:t>
      </w:r>
      <w:r w:rsidR="00DC00C8" w:rsidRPr="00AE5CCF">
        <w:rPr>
          <w:sz w:val="28"/>
          <w:szCs w:val="28"/>
        </w:rPr>
        <w:t>адрес:</w:t>
      </w:r>
      <w:r w:rsidR="001A3668" w:rsidRPr="00AE5CCF">
        <w:rPr>
          <w:sz w:val="28"/>
          <w:szCs w:val="28"/>
        </w:rPr>
        <w:t xml:space="preserve"> </w:t>
      </w:r>
      <w:r w:rsidR="00DC00C8" w:rsidRPr="00AE5CCF">
        <w:rPr>
          <w:sz w:val="28"/>
          <w:szCs w:val="28"/>
        </w:rPr>
        <w:t>675000, Амурская область, г. Благовещенск, ул. Горького 9.</w:t>
      </w:r>
      <w:r w:rsidR="005D5422" w:rsidRPr="00AE5CCF">
        <w:rPr>
          <w:sz w:val="28"/>
          <w:szCs w:val="28"/>
        </w:rPr>
        <w:t xml:space="preserve"> </w:t>
      </w:r>
    </w:p>
    <w:p w:rsidR="00DC00C8" w:rsidRPr="00AE5CCF" w:rsidRDefault="00B617F1" w:rsidP="001A3668">
      <w:pPr>
        <w:pStyle w:val="ad"/>
        <w:spacing w:line="360" w:lineRule="auto"/>
        <w:ind w:firstLine="709"/>
      </w:pPr>
      <w:r w:rsidRPr="00AE5CCF">
        <w:t>Основной целью деятельности является извлечении прибыли. А также удовлетворение общественных потребностей в строительных товарах и материалах</w:t>
      </w:r>
      <w:r w:rsidR="00EA00C4" w:rsidRPr="00AE5CCF">
        <w:t>, обеспечение имущественных и моральных интересов общества, его учредителей и работников</w:t>
      </w:r>
      <w:r w:rsidRPr="00AE5CCF">
        <w:t xml:space="preserve">. </w:t>
      </w:r>
      <w:r w:rsidR="00DC00C8" w:rsidRPr="00AE5CCF">
        <w:t>Согласно Уставу предметом деятельности Общества является:</w:t>
      </w:r>
    </w:p>
    <w:p w:rsidR="009D085D" w:rsidRPr="00AE5CCF" w:rsidRDefault="00DC00C8" w:rsidP="001A3668">
      <w:pPr>
        <w:pStyle w:val="ad"/>
        <w:spacing w:line="360" w:lineRule="auto"/>
        <w:ind w:firstLine="709"/>
      </w:pPr>
      <w:r w:rsidRPr="00AE5CCF">
        <w:t xml:space="preserve">- </w:t>
      </w:r>
      <w:r w:rsidR="009D085D" w:rsidRPr="00AE5CCF">
        <w:t xml:space="preserve">оптово – розничная торговля отделочными </w:t>
      </w:r>
      <w:r w:rsidR="00CD6C90" w:rsidRPr="00AE5CCF">
        <w:t xml:space="preserve">и строительными </w:t>
      </w:r>
      <w:r w:rsidR="009D085D" w:rsidRPr="00AE5CCF">
        <w:t>материалами;</w:t>
      </w:r>
    </w:p>
    <w:p w:rsidR="00DC00C8" w:rsidRPr="00AE5CCF" w:rsidRDefault="009D085D" w:rsidP="001A3668">
      <w:pPr>
        <w:pStyle w:val="ad"/>
        <w:spacing w:line="360" w:lineRule="auto"/>
        <w:ind w:firstLine="709"/>
      </w:pPr>
      <w:r w:rsidRPr="00AE5CCF">
        <w:t xml:space="preserve">- </w:t>
      </w:r>
      <w:r w:rsidR="00DC00C8" w:rsidRPr="00AE5CCF">
        <w:t>внутриэкономическая деятельность, с правом открытия банковских счетов;</w:t>
      </w:r>
    </w:p>
    <w:p w:rsidR="009D085D" w:rsidRPr="00AE5CCF" w:rsidRDefault="00B617F1" w:rsidP="001A3668">
      <w:pPr>
        <w:pStyle w:val="ad"/>
        <w:spacing w:line="360" w:lineRule="auto"/>
        <w:ind w:firstLine="709"/>
      </w:pPr>
      <w:r w:rsidRPr="00AE5CCF">
        <w:t xml:space="preserve">- </w:t>
      </w:r>
      <w:r w:rsidR="009D085D" w:rsidRPr="00AE5CCF">
        <w:t>коммерческая деятельность;</w:t>
      </w:r>
    </w:p>
    <w:p w:rsidR="00DC00C8" w:rsidRPr="00AE5CCF" w:rsidRDefault="009D085D" w:rsidP="001A3668">
      <w:pPr>
        <w:pStyle w:val="ad"/>
        <w:spacing w:line="360" w:lineRule="auto"/>
        <w:ind w:firstLine="709"/>
      </w:pPr>
      <w:r w:rsidRPr="00AE5CCF">
        <w:t>- посредническая деятельность;</w:t>
      </w:r>
    </w:p>
    <w:p w:rsidR="001D77B5" w:rsidRPr="00AE5CCF" w:rsidRDefault="009D085D" w:rsidP="001A3668">
      <w:pPr>
        <w:pStyle w:val="ad"/>
        <w:spacing w:line="360" w:lineRule="auto"/>
        <w:ind w:firstLine="709"/>
      </w:pPr>
      <w:r w:rsidRPr="00AE5CCF">
        <w:t>- строительн</w:t>
      </w:r>
      <w:r w:rsidR="008C689F" w:rsidRPr="00AE5CCF">
        <w:t>ая и ремонтно–строительная деятельность</w:t>
      </w:r>
      <w:r w:rsidRPr="00AE5CCF">
        <w:t>;</w:t>
      </w:r>
    </w:p>
    <w:p w:rsidR="00BF55F5" w:rsidRPr="00AE5CCF" w:rsidRDefault="004D642A" w:rsidP="001A3668">
      <w:pPr>
        <w:pStyle w:val="ad"/>
        <w:spacing w:line="360" w:lineRule="auto"/>
        <w:ind w:firstLine="709"/>
      </w:pPr>
      <w:r w:rsidRPr="00AE5CCF">
        <w:t xml:space="preserve">Основным видом деятельности данной организации является продажа отделочных </w:t>
      </w:r>
      <w:r w:rsidR="001D1AB8" w:rsidRPr="00AE5CCF">
        <w:t xml:space="preserve">и строительных </w:t>
      </w:r>
      <w:r w:rsidRPr="00AE5CCF">
        <w:t>материалов</w:t>
      </w:r>
      <w:r w:rsidR="00683691" w:rsidRPr="00AE5CCF">
        <w:t xml:space="preserve"> со склада. </w:t>
      </w:r>
      <w:r w:rsidRPr="00AE5CCF">
        <w:t>За время деятельности ООО «</w:t>
      </w:r>
      <w:r w:rsidR="00582320" w:rsidRPr="00AE5CCF">
        <w:t>ТоргС</w:t>
      </w:r>
      <w:r w:rsidRPr="00AE5CCF">
        <w:t xml:space="preserve">ервис» приобрело довольно развитую </w:t>
      </w:r>
      <w:r w:rsidR="005612B8" w:rsidRPr="00AE5CCF">
        <w:t>торговую</w:t>
      </w:r>
      <w:r w:rsidRPr="00AE5CCF">
        <w:t xml:space="preserve"> сеть. </w:t>
      </w:r>
      <w:r w:rsidR="00683691" w:rsidRPr="00AE5CCF">
        <w:t>Низкие цены, регулярность поставок, гибкая система скидок -</w:t>
      </w:r>
      <w:r w:rsidR="001A3668" w:rsidRPr="00AE5CCF">
        <w:t xml:space="preserve"> </w:t>
      </w:r>
      <w:r w:rsidR="00683691" w:rsidRPr="00AE5CCF">
        <w:t xml:space="preserve">это их система привлечение клиентов. Часть из них работает по договорам. Клиентам предоставляются единовременные и накопительные скидки. </w:t>
      </w:r>
    </w:p>
    <w:p w:rsidR="003B7C18" w:rsidRPr="00AE5CCF" w:rsidRDefault="003B7C18" w:rsidP="001A3668">
      <w:pPr>
        <w:pStyle w:val="ad"/>
        <w:spacing w:line="360" w:lineRule="auto"/>
        <w:ind w:firstLine="709"/>
      </w:pPr>
      <w:r w:rsidRPr="00AE5CCF">
        <w:t xml:space="preserve">Предприятие реализует следующие группы товаров: </w:t>
      </w:r>
    </w:p>
    <w:p w:rsidR="003B7C18" w:rsidRPr="00AE5CCF" w:rsidRDefault="003B7C18" w:rsidP="001A3668">
      <w:pPr>
        <w:spacing w:line="360" w:lineRule="auto"/>
        <w:ind w:firstLine="709"/>
        <w:jc w:val="both"/>
        <w:rPr>
          <w:sz w:val="28"/>
          <w:szCs w:val="28"/>
        </w:rPr>
      </w:pPr>
      <w:r w:rsidRPr="00AE5CCF">
        <w:t>-</w:t>
      </w:r>
      <w:r w:rsidRPr="00AE5CCF">
        <w:rPr>
          <w:b/>
          <w:bCs/>
          <w:sz w:val="22"/>
          <w:szCs w:val="22"/>
        </w:rPr>
        <w:t xml:space="preserve"> </w:t>
      </w:r>
      <w:r w:rsidR="00B752DB" w:rsidRPr="00AE5CCF">
        <w:rPr>
          <w:sz w:val="28"/>
          <w:szCs w:val="28"/>
        </w:rPr>
        <w:t>в</w:t>
      </w:r>
      <w:r w:rsidRPr="00AE5CCF">
        <w:rPr>
          <w:sz w:val="28"/>
          <w:szCs w:val="28"/>
        </w:rPr>
        <w:t>одоэмульсионные краски на акриловой, виниловой и силиконовой основе для наружных и внутренних работ;</w:t>
      </w:r>
    </w:p>
    <w:p w:rsidR="003B7C18" w:rsidRPr="00AE5CCF" w:rsidRDefault="003B7C18" w:rsidP="001A3668">
      <w:pPr>
        <w:spacing w:line="360" w:lineRule="auto"/>
        <w:ind w:firstLine="709"/>
        <w:jc w:val="both"/>
        <w:rPr>
          <w:sz w:val="28"/>
          <w:szCs w:val="28"/>
        </w:rPr>
      </w:pPr>
      <w:r w:rsidRPr="00AE5CCF">
        <w:rPr>
          <w:sz w:val="28"/>
          <w:szCs w:val="28"/>
        </w:rPr>
        <w:t>-</w:t>
      </w:r>
      <w:r w:rsidR="00B752DB" w:rsidRPr="00AE5CCF">
        <w:rPr>
          <w:sz w:val="28"/>
          <w:szCs w:val="28"/>
        </w:rPr>
        <w:t xml:space="preserve"> д</w:t>
      </w:r>
      <w:r w:rsidRPr="00AE5CCF">
        <w:rPr>
          <w:sz w:val="28"/>
          <w:szCs w:val="28"/>
        </w:rPr>
        <w:t>екоративные покрытия для стен (для внутренних и наружных работ);</w:t>
      </w:r>
    </w:p>
    <w:p w:rsidR="003B7C18" w:rsidRPr="00AE5CCF" w:rsidRDefault="003B7C18" w:rsidP="001A3668">
      <w:pPr>
        <w:spacing w:line="360" w:lineRule="auto"/>
        <w:ind w:firstLine="709"/>
        <w:jc w:val="both"/>
        <w:rPr>
          <w:sz w:val="28"/>
          <w:szCs w:val="28"/>
        </w:rPr>
      </w:pPr>
      <w:r w:rsidRPr="00AE5CCF">
        <w:rPr>
          <w:sz w:val="28"/>
          <w:szCs w:val="28"/>
        </w:rPr>
        <w:t>-</w:t>
      </w:r>
      <w:r w:rsidR="00B752DB" w:rsidRPr="00AE5CCF">
        <w:rPr>
          <w:sz w:val="28"/>
          <w:szCs w:val="28"/>
        </w:rPr>
        <w:t xml:space="preserve"> г</w:t>
      </w:r>
      <w:r w:rsidRPr="00AE5CCF">
        <w:rPr>
          <w:sz w:val="28"/>
          <w:szCs w:val="28"/>
        </w:rPr>
        <w:t>рунтовки, химические добавки, гидроизоляция;</w:t>
      </w:r>
    </w:p>
    <w:p w:rsidR="003B7C18" w:rsidRPr="00AE5CCF" w:rsidRDefault="003B7C18" w:rsidP="001A3668">
      <w:pPr>
        <w:spacing w:line="360" w:lineRule="auto"/>
        <w:ind w:firstLine="709"/>
        <w:jc w:val="both"/>
        <w:rPr>
          <w:sz w:val="28"/>
          <w:szCs w:val="28"/>
        </w:rPr>
      </w:pPr>
      <w:r w:rsidRPr="00AE5CCF">
        <w:rPr>
          <w:sz w:val="28"/>
          <w:szCs w:val="28"/>
        </w:rPr>
        <w:t>-</w:t>
      </w:r>
      <w:r w:rsidR="00B752DB" w:rsidRPr="00AE5CCF">
        <w:rPr>
          <w:sz w:val="28"/>
          <w:szCs w:val="28"/>
        </w:rPr>
        <w:t xml:space="preserve"> м</w:t>
      </w:r>
      <w:r w:rsidRPr="00AE5CCF">
        <w:rPr>
          <w:sz w:val="28"/>
          <w:szCs w:val="28"/>
        </w:rPr>
        <w:t>аскирующая пленка со скотчем;</w:t>
      </w:r>
    </w:p>
    <w:p w:rsidR="003B7C18" w:rsidRPr="00AE5CCF" w:rsidRDefault="00B752DB" w:rsidP="001A3668">
      <w:pPr>
        <w:spacing w:line="360" w:lineRule="auto"/>
        <w:ind w:firstLine="709"/>
        <w:jc w:val="both"/>
        <w:rPr>
          <w:sz w:val="28"/>
          <w:szCs w:val="28"/>
        </w:rPr>
      </w:pPr>
      <w:r w:rsidRPr="00AE5CCF">
        <w:rPr>
          <w:sz w:val="28"/>
          <w:szCs w:val="28"/>
        </w:rPr>
        <w:t>- с</w:t>
      </w:r>
      <w:r w:rsidR="003B7C18" w:rsidRPr="00AE5CCF">
        <w:rPr>
          <w:sz w:val="28"/>
          <w:szCs w:val="28"/>
        </w:rPr>
        <w:t>ухие смеси;</w:t>
      </w:r>
    </w:p>
    <w:p w:rsidR="003B7C18" w:rsidRPr="00AE5CCF" w:rsidRDefault="003B7C18" w:rsidP="001A3668">
      <w:pPr>
        <w:spacing w:line="360" w:lineRule="auto"/>
        <w:ind w:firstLine="709"/>
        <w:jc w:val="both"/>
        <w:rPr>
          <w:sz w:val="28"/>
          <w:szCs w:val="28"/>
        </w:rPr>
      </w:pPr>
      <w:r w:rsidRPr="00AE5CCF">
        <w:rPr>
          <w:sz w:val="28"/>
          <w:szCs w:val="28"/>
        </w:rPr>
        <w:t xml:space="preserve">- </w:t>
      </w:r>
      <w:r w:rsidR="00B752DB" w:rsidRPr="00AE5CCF">
        <w:rPr>
          <w:sz w:val="28"/>
          <w:szCs w:val="28"/>
        </w:rPr>
        <w:t>д</w:t>
      </w:r>
      <w:r w:rsidRPr="00AE5CCF">
        <w:rPr>
          <w:sz w:val="28"/>
          <w:szCs w:val="28"/>
        </w:rPr>
        <w:t>екоративная плитка;</w:t>
      </w:r>
    </w:p>
    <w:p w:rsidR="003B7C18" w:rsidRPr="00AE5CCF" w:rsidRDefault="00B752DB" w:rsidP="001A3668">
      <w:pPr>
        <w:spacing w:line="360" w:lineRule="auto"/>
        <w:ind w:firstLine="709"/>
        <w:jc w:val="both"/>
        <w:rPr>
          <w:sz w:val="28"/>
          <w:szCs w:val="28"/>
        </w:rPr>
      </w:pPr>
      <w:r w:rsidRPr="00AE5CCF">
        <w:rPr>
          <w:sz w:val="28"/>
          <w:szCs w:val="28"/>
        </w:rPr>
        <w:t>- п</w:t>
      </w:r>
      <w:r w:rsidR="003B7C18" w:rsidRPr="00AE5CCF">
        <w:rPr>
          <w:sz w:val="28"/>
          <w:szCs w:val="28"/>
        </w:rPr>
        <w:t>отолочное покрытие;</w:t>
      </w:r>
    </w:p>
    <w:p w:rsidR="003B7C18" w:rsidRPr="00AE5CCF" w:rsidRDefault="00B752DB" w:rsidP="001A3668">
      <w:pPr>
        <w:spacing w:line="360" w:lineRule="auto"/>
        <w:ind w:firstLine="709"/>
        <w:jc w:val="both"/>
        <w:rPr>
          <w:b/>
          <w:bCs/>
          <w:sz w:val="28"/>
          <w:szCs w:val="28"/>
        </w:rPr>
      </w:pPr>
      <w:r w:rsidRPr="00AE5CCF">
        <w:rPr>
          <w:sz w:val="28"/>
          <w:szCs w:val="28"/>
        </w:rPr>
        <w:t>- н</w:t>
      </w:r>
      <w:r w:rsidR="003B7C18" w:rsidRPr="00AE5CCF">
        <w:rPr>
          <w:sz w:val="28"/>
          <w:szCs w:val="28"/>
        </w:rPr>
        <w:t>апольное покрытие.</w:t>
      </w:r>
    </w:p>
    <w:p w:rsidR="008C689F" w:rsidRPr="00AE5CCF" w:rsidRDefault="00BF55F5" w:rsidP="001A3668">
      <w:pPr>
        <w:spacing w:line="360" w:lineRule="auto"/>
        <w:ind w:firstLine="709"/>
        <w:jc w:val="both"/>
        <w:rPr>
          <w:sz w:val="28"/>
          <w:szCs w:val="28"/>
        </w:rPr>
      </w:pPr>
      <w:r w:rsidRPr="00AE5CCF">
        <w:rPr>
          <w:sz w:val="28"/>
          <w:szCs w:val="28"/>
        </w:rPr>
        <w:t xml:space="preserve">Главными </w:t>
      </w:r>
      <w:r w:rsidR="00837AAF" w:rsidRPr="00AE5CCF">
        <w:rPr>
          <w:sz w:val="28"/>
          <w:szCs w:val="28"/>
        </w:rPr>
        <w:t>покупателями строительных и отделочных материалов являются непосредственные</w:t>
      </w:r>
      <w:r w:rsidRPr="00AE5CCF">
        <w:rPr>
          <w:sz w:val="28"/>
          <w:szCs w:val="28"/>
        </w:rPr>
        <w:t xml:space="preserve"> строители</w:t>
      </w:r>
      <w:r w:rsidR="00837AAF" w:rsidRPr="00AE5CCF">
        <w:rPr>
          <w:sz w:val="28"/>
          <w:szCs w:val="28"/>
        </w:rPr>
        <w:t xml:space="preserve"> и подрядчики</w:t>
      </w:r>
      <w:r w:rsidRPr="00AE5CCF">
        <w:rPr>
          <w:sz w:val="28"/>
          <w:szCs w:val="28"/>
        </w:rPr>
        <w:t>, выполняющие ремонтные работы</w:t>
      </w:r>
      <w:r w:rsidR="00837AAF" w:rsidRPr="00AE5CCF">
        <w:rPr>
          <w:sz w:val="28"/>
          <w:szCs w:val="28"/>
        </w:rPr>
        <w:t xml:space="preserve">. Данные операции зачастую происходят за безналичный расчёт. </w:t>
      </w:r>
      <w:r w:rsidR="008C689F" w:rsidRPr="00AE5CCF">
        <w:rPr>
          <w:sz w:val="28"/>
          <w:szCs w:val="28"/>
        </w:rPr>
        <w:t xml:space="preserve">Основной сегмент </w:t>
      </w:r>
      <w:r w:rsidR="00837AAF" w:rsidRPr="00AE5CCF">
        <w:rPr>
          <w:sz w:val="28"/>
          <w:szCs w:val="28"/>
        </w:rPr>
        <w:t xml:space="preserve">конечных потребителей </w:t>
      </w:r>
      <w:r w:rsidR="008C689F" w:rsidRPr="00AE5CCF">
        <w:rPr>
          <w:sz w:val="28"/>
          <w:szCs w:val="28"/>
        </w:rPr>
        <w:t>обладает следующими характеристиками:</w:t>
      </w:r>
    </w:p>
    <w:p w:rsidR="008C689F" w:rsidRPr="00AE5CCF" w:rsidRDefault="008C689F" w:rsidP="001A3668">
      <w:pPr>
        <w:spacing w:line="360" w:lineRule="auto"/>
        <w:ind w:firstLine="709"/>
        <w:jc w:val="both"/>
        <w:rPr>
          <w:sz w:val="28"/>
          <w:szCs w:val="28"/>
        </w:rPr>
      </w:pPr>
      <w:r w:rsidRPr="00AE5CCF">
        <w:rPr>
          <w:sz w:val="28"/>
          <w:szCs w:val="28"/>
        </w:rPr>
        <w:t>- возраст от 28 до 43 лет;</w:t>
      </w:r>
    </w:p>
    <w:p w:rsidR="00BF55F5" w:rsidRPr="00AE5CCF" w:rsidRDefault="008C689F" w:rsidP="001A3668">
      <w:pPr>
        <w:spacing w:line="360" w:lineRule="auto"/>
        <w:ind w:firstLine="709"/>
        <w:jc w:val="both"/>
        <w:rPr>
          <w:sz w:val="28"/>
          <w:szCs w:val="28"/>
        </w:rPr>
      </w:pPr>
      <w:r w:rsidRPr="00AE5CCF">
        <w:rPr>
          <w:sz w:val="28"/>
          <w:szCs w:val="28"/>
        </w:rPr>
        <w:t xml:space="preserve">- </w:t>
      </w:r>
      <w:r w:rsidR="00BF55F5" w:rsidRPr="00AE5CCF">
        <w:rPr>
          <w:sz w:val="28"/>
          <w:szCs w:val="28"/>
        </w:rPr>
        <w:t xml:space="preserve">мужчины; </w:t>
      </w:r>
    </w:p>
    <w:p w:rsidR="008C689F" w:rsidRPr="00AE5CCF" w:rsidRDefault="00BF55F5" w:rsidP="001A3668">
      <w:pPr>
        <w:spacing w:line="360" w:lineRule="auto"/>
        <w:ind w:firstLine="709"/>
        <w:jc w:val="both"/>
        <w:rPr>
          <w:sz w:val="28"/>
          <w:szCs w:val="28"/>
        </w:rPr>
      </w:pPr>
      <w:r w:rsidRPr="00AE5CCF">
        <w:rPr>
          <w:sz w:val="28"/>
          <w:szCs w:val="28"/>
        </w:rPr>
        <w:t xml:space="preserve">- </w:t>
      </w:r>
      <w:r w:rsidR="008C689F" w:rsidRPr="00AE5CCF">
        <w:rPr>
          <w:sz w:val="28"/>
          <w:szCs w:val="28"/>
        </w:rPr>
        <w:t>уровень доходов на одного члена семьи от 15 до 40</w:t>
      </w:r>
      <w:r w:rsidRPr="00AE5CCF">
        <w:rPr>
          <w:sz w:val="28"/>
          <w:szCs w:val="28"/>
        </w:rPr>
        <w:t xml:space="preserve"> тысяч рублей</w:t>
      </w:r>
      <w:r w:rsidR="008C689F" w:rsidRPr="00AE5CCF">
        <w:rPr>
          <w:sz w:val="28"/>
          <w:szCs w:val="28"/>
        </w:rPr>
        <w:t>;</w:t>
      </w:r>
    </w:p>
    <w:p w:rsidR="00BF55F5" w:rsidRPr="00AE5CCF" w:rsidRDefault="008C689F" w:rsidP="001A3668">
      <w:pPr>
        <w:spacing w:line="360" w:lineRule="auto"/>
        <w:ind w:firstLine="709"/>
        <w:jc w:val="both"/>
        <w:rPr>
          <w:sz w:val="28"/>
          <w:szCs w:val="28"/>
        </w:rPr>
      </w:pPr>
      <w:r w:rsidRPr="00AE5CCF">
        <w:rPr>
          <w:sz w:val="28"/>
          <w:szCs w:val="28"/>
        </w:rPr>
        <w:t>- люди имеющие семью;</w:t>
      </w:r>
    </w:p>
    <w:p w:rsidR="008C689F" w:rsidRPr="00AE5CCF" w:rsidRDefault="00BF55F5" w:rsidP="001A3668">
      <w:pPr>
        <w:spacing w:line="360" w:lineRule="auto"/>
        <w:ind w:firstLine="709"/>
        <w:jc w:val="both"/>
        <w:rPr>
          <w:sz w:val="28"/>
          <w:szCs w:val="28"/>
        </w:rPr>
      </w:pPr>
      <w:r w:rsidRPr="00AE5CCF">
        <w:rPr>
          <w:sz w:val="28"/>
          <w:szCs w:val="28"/>
        </w:rPr>
        <w:t>-</w:t>
      </w:r>
      <w:r w:rsidR="001A3668" w:rsidRPr="00AE5CCF">
        <w:rPr>
          <w:sz w:val="28"/>
          <w:szCs w:val="28"/>
        </w:rPr>
        <w:t xml:space="preserve"> </w:t>
      </w:r>
      <w:r w:rsidRPr="00AE5CCF">
        <w:rPr>
          <w:sz w:val="28"/>
          <w:szCs w:val="28"/>
        </w:rPr>
        <w:t>с высшим образованием</w:t>
      </w:r>
      <w:r w:rsidR="00837AAF" w:rsidRPr="00AE5CCF">
        <w:rPr>
          <w:sz w:val="28"/>
          <w:szCs w:val="28"/>
        </w:rPr>
        <w:t>.</w:t>
      </w:r>
    </w:p>
    <w:p w:rsidR="00837AAF" w:rsidRPr="00AE5CCF" w:rsidRDefault="00837AAF" w:rsidP="001A3668">
      <w:pPr>
        <w:spacing w:line="360" w:lineRule="auto"/>
        <w:ind w:firstLine="709"/>
        <w:jc w:val="both"/>
        <w:rPr>
          <w:sz w:val="28"/>
          <w:szCs w:val="28"/>
        </w:rPr>
      </w:pPr>
      <w:r w:rsidRPr="00AE5CCF">
        <w:rPr>
          <w:sz w:val="28"/>
          <w:szCs w:val="28"/>
        </w:rPr>
        <w:t xml:space="preserve">Большая часть приобретаемого товара идёт на отделку </w:t>
      </w:r>
      <w:r w:rsidR="00B56F53" w:rsidRPr="00AE5CCF">
        <w:rPr>
          <w:sz w:val="28"/>
          <w:szCs w:val="28"/>
        </w:rPr>
        <w:t>помещение под кафе, рестораны, ночные клубы</w:t>
      </w:r>
      <w:r w:rsidRPr="00AE5CCF">
        <w:rPr>
          <w:sz w:val="28"/>
          <w:szCs w:val="28"/>
        </w:rPr>
        <w:t xml:space="preserve"> и прочей недвижимости</w:t>
      </w:r>
      <w:r w:rsidR="00B56F53" w:rsidRPr="00AE5CCF">
        <w:rPr>
          <w:sz w:val="28"/>
          <w:szCs w:val="28"/>
        </w:rPr>
        <w:t>,</w:t>
      </w:r>
      <w:r w:rsidRPr="00AE5CCF">
        <w:rPr>
          <w:sz w:val="28"/>
          <w:szCs w:val="28"/>
        </w:rPr>
        <w:t xml:space="preserve"> приносящей доход, а не являющейся жилплощадью.</w:t>
      </w:r>
    </w:p>
    <w:p w:rsidR="00AE2A0B" w:rsidRPr="00AE5CCF" w:rsidRDefault="005612B8" w:rsidP="001A3668">
      <w:pPr>
        <w:spacing w:line="360" w:lineRule="auto"/>
        <w:ind w:firstLine="709"/>
        <w:jc w:val="both"/>
        <w:rPr>
          <w:sz w:val="28"/>
          <w:szCs w:val="28"/>
        </w:rPr>
      </w:pPr>
      <w:r w:rsidRPr="00AE5CCF">
        <w:rPr>
          <w:sz w:val="28"/>
          <w:szCs w:val="28"/>
        </w:rPr>
        <w:t>О</w:t>
      </w:r>
      <w:r w:rsidR="004D642A" w:rsidRPr="00AE5CCF">
        <w:rPr>
          <w:sz w:val="28"/>
          <w:szCs w:val="28"/>
        </w:rPr>
        <w:t>рганизация имеет дилеров не только в г</w:t>
      </w:r>
      <w:r w:rsidR="00DC00FC" w:rsidRPr="00AE5CCF">
        <w:rPr>
          <w:sz w:val="28"/>
          <w:szCs w:val="28"/>
        </w:rPr>
        <w:t>ороде</w:t>
      </w:r>
      <w:r w:rsidR="004D642A" w:rsidRPr="00AE5CCF">
        <w:rPr>
          <w:sz w:val="28"/>
          <w:szCs w:val="28"/>
        </w:rPr>
        <w:t xml:space="preserve"> Благовещенске, но и по всей территории Амурской области и Республики Саха (Якутия).</w:t>
      </w:r>
      <w:r w:rsidR="00AE2A0B" w:rsidRPr="00AE5CCF">
        <w:rPr>
          <w:sz w:val="28"/>
          <w:szCs w:val="28"/>
        </w:rPr>
        <w:t xml:space="preserve"> </w:t>
      </w:r>
    </w:p>
    <w:p w:rsidR="00683691" w:rsidRPr="00AE5CCF" w:rsidRDefault="004D642A" w:rsidP="001A3668">
      <w:pPr>
        <w:pStyle w:val="ad"/>
        <w:spacing w:line="360" w:lineRule="auto"/>
        <w:ind w:firstLine="709"/>
      </w:pPr>
      <w:r w:rsidRPr="00AE5CCF">
        <w:t>В будущем планируе</w:t>
      </w:r>
      <w:r w:rsidR="003B7C18" w:rsidRPr="00AE5CCF">
        <w:t>тся увеличить территорию торговых</w:t>
      </w:r>
      <w:r w:rsidRPr="00AE5CCF">
        <w:t xml:space="preserve"> </w:t>
      </w:r>
      <w:r w:rsidR="003B7C18" w:rsidRPr="00AE5CCF">
        <w:t>и складских</w:t>
      </w:r>
      <w:r w:rsidR="00C2504B" w:rsidRPr="00AE5CCF">
        <w:t xml:space="preserve"> </w:t>
      </w:r>
      <w:r w:rsidRPr="00AE5CCF">
        <w:t>площад</w:t>
      </w:r>
      <w:r w:rsidR="00C2504B" w:rsidRPr="00AE5CCF">
        <w:t>ей</w:t>
      </w:r>
      <w:r w:rsidR="001D1AB8" w:rsidRPr="00AE5CCF">
        <w:t>, в связи с возрастающей конкуренцией.</w:t>
      </w:r>
      <w:r w:rsidR="00683691" w:rsidRPr="00AE5CCF">
        <w:t xml:space="preserve"> Основными </w:t>
      </w:r>
      <w:r w:rsidR="001D1AB8" w:rsidRPr="00AE5CCF">
        <w:t>к</w:t>
      </w:r>
      <w:r w:rsidR="00683691" w:rsidRPr="00AE5CCF">
        <w:t xml:space="preserve">онкурентами магазина являются СтройМода, </w:t>
      </w:r>
      <w:r w:rsidR="00C2504B" w:rsidRPr="00AE5CCF">
        <w:t xml:space="preserve">Мастеровой, </w:t>
      </w:r>
      <w:r w:rsidR="001D1AB8" w:rsidRPr="00AE5CCF">
        <w:t xml:space="preserve">Новосёл, </w:t>
      </w:r>
      <w:r w:rsidR="00683691" w:rsidRPr="00AE5CCF">
        <w:t>Амурская Строительная Ярмарка.</w:t>
      </w:r>
    </w:p>
    <w:p w:rsidR="00C41118" w:rsidRPr="00AE5CCF" w:rsidRDefault="00C41118" w:rsidP="001A3668">
      <w:pPr>
        <w:spacing w:line="360" w:lineRule="auto"/>
        <w:ind w:firstLine="709"/>
        <w:jc w:val="both"/>
        <w:rPr>
          <w:b/>
          <w:bCs/>
          <w:sz w:val="28"/>
          <w:szCs w:val="28"/>
        </w:rPr>
      </w:pPr>
    </w:p>
    <w:p w:rsidR="009D085D" w:rsidRPr="00AE5CCF" w:rsidRDefault="00F57108" w:rsidP="001A3668">
      <w:pPr>
        <w:spacing w:line="360" w:lineRule="auto"/>
        <w:ind w:firstLine="709"/>
        <w:jc w:val="both"/>
        <w:rPr>
          <w:b/>
          <w:bCs/>
          <w:sz w:val="28"/>
          <w:szCs w:val="28"/>
        </w:rPr>
      </w:pPr>
      <w:r w:rsidRPr="00AE5CCF">
        <w:rPr>
          <w:b/>
          <w:bCs/>
          <w:sz w:val="28"/>
          <w:szCs w:val="28"/>
        </w:rPr>
        <w:t>2.</w:t>
      </w:r>
      <w:r w:rsidR="009D085D" w:rsidRPr="00AE5CCF">
        <w:rPr>
          <w:b/>
          <w:bCs/>
          <w:sz w:val="28"/>
          <w:szCs w:val="28"/>
        </w:rPr>
        <w:t>2</w:t>
      </w:r>
      <w:r w:rsidR="001A3668" w:rsidRPr="00AE5CCF">
        <w:rPr>
          <w:b/>
          <w:bCs/>
          <w:sz w:val="28"/>
          <w:szCs w:val="28"/>
        </w:rPr>
        <w:t xml:space="preserve"> </w:t>
      </w:r>
      <w:r w:rsidR="009D085D" w:rsidRPr="00AE5CCF">
        <w:rPr>
          <w:b/>
          <w:bCs/>
          <w:sz w:val="28"/>
          <w:szCs w:val="28"/>
        </w:rPr>
        <w:t>Оценка финансовых показателей</w:t>
      </w:r>
    </w:p>
    <w:p w:rsidR="00C41118" w:rsidRPr="00AE5CCF" w:rsidRDefault="00C41118" w:rsidP="001A3668">
      <w:pPr>
        <w:spacing w:line="360" w:lineRule="auto"/>
        <w:ind w:firstLine="709"/>
        <w:jc w:val="both"/>
        <w:rPr>
          <w:sz w:val="28"/>
          <w:szCs w:val="28"/>
        </w:rPr>
      </w:pPr>
    </w:p>
    <w:p w:rsidR="004D642A" w:rsidRPr="00AE5CCF" w:rsidRDefault="004D642A" w:rsidP="001A3668">
      <w:pPr>
        <w:spacing w:line="360" w:lineRule="auto"/>
        <w:ind w:firstLine="709"/>
        <w:jc w:val="both"/>
        <w:rPr>
          <w:sz w:val="28"/>
          <w:szCs w:val="28"/>
        </w:rPr>
      </w:pPr>
      <w:r w:rsidRPr="00AE5CCF">
        <w:rPr>
          <w:sz w:val="28"/>
          <w:szCs w:val="28"/>
        </w:rPr>
        <w:t xml:space="preserve">ООО «ТоргСервис» </w:t>
      </w:r>
      <w:r w:rsidR="00DC00FC" w:rsidRPr="00AE5CCF">
        <w:rPr>
          <w:sz w:val="28"/>
          <w:szCs w:val="28"/>
        </w:rPr>
        <w:t xml:space="preserve">предлагает широкий ассортимент продукции, который </w:t>
      </w:r>
      <w:r w:rsidRPr="00AE5CCF">
        <w:rPr>
          <w:sz w:val="28"/>
          <w:szCs w:val="28"/>
        </w:rPr>
        <w:t>включает более 50 наименований. ООО «ТоргСервис» реализует такие товары как</w:t>
      </w:r>
      <w:r w:rsidR="005612B8" w:rsidRPr="00AE5CCF">
        <w:rPr>
          <w:sz w:val="28"/>
          <w:szCs w:val="28"/>
        </w:rPr>
        <w:t xml:space="preserve"> </w:t>
      </w:r>
      <w:r w:rsidRPr="00AE5CCF">
        <w:rPr>
          <w:sz w:val="28"/>
          <w:szCs w:val="28"/>
        </w:rPr>
        <w:t>лакокрасочные изделия разных цветов и оттенков, декоративная плитка, фрески, плинтуса, потолочное и напольное покрытие, скотч различной ширины, защитные плёнки, и т. д</w:t>
      </w:r>
      <w:r w:rsidR="005612B8" w:rsidRPr="00AE5CCF">
        <w:rPr>
          <w:sz w:val="28"/>
          <w:szCs w:val="28"/>
        </w:rPr>
        <w:t>.</w:t>
      </w:r>
      <w:r w:rsidR="00D62324" w:rsidRPr="00AE5CCF">
        <w:rPr>
          <w:sz w:val="28"/>
          <w:szCs w:val="28"/>
        </w:rPr>
        <w:t xml:space="preserve"> В т</w:t>
      </w:r>
      <w:r w:rsidRPr="00AE5CCF">
        <w:rPr>
          <w:sz w:val="28"/>
          <w:szCs w:val="28"/>
        </w:rPr>
        <w:t xml:space="preserve">аблице </w:t>
      </w:r>
      <w:r w:rsidR="000B49F1" w:rsidRPr="00AE5CCF">
        <w:rPr>
          <w:sz w:val="28"/>
          <w:szCs w:val="28"/>
        </w:rPr>
        <w:t>2</w:t>
      </w:r>
      <w:r w:rsidRPr="00AE5CCF">
        <w:rPr>
          <w:sz w:val="28"/>
          <w:szCs w:val="28"/>
        </w:rPr>
        <w:t xml:space="preserve"> представлена структура товарной продукции ООО «ТоргСервис» </w:t>
      </w:r>
      <w:r w:rsidR="00AF45C2" w:rsidRPr="00AE5CCF">
        <w:rPr>
          <w:sz w:val="28"/>
          <w:szCs w:val="28"/>
        </w:rPr>
        <w:t xml:space="preserve">за </w:t>
      </w:r>
      <w:r w:rsidRPr="00AE5CCF">
        <w:rPr>
          <w:sz w:val="28"/>
          <w:szCs w:val="28"/>
        </w:rPr>
        <w:t>2006 – 2008 г</w:t>
      </w:r>
      <w:r w:rsidR="00AF45C2" w:rsidRPr="00AE5CCF">
        <w:rPr>
          <w:sz w:val="28"/>
          <w:szCs w:val="28"/>
        </w:rPr>
        <w:t>ода</w:t>
      </w:r>
      <w:r w:rsidRPr="00AE5CCF">
        <w:rPr>
          <w:sz w:val="28"/>
          <w:szCs w:val="28"/>
        </w:rPr>
        <w:t>.</w:t>
      </w:r>
    </w:p>
    <w:p w:rsidR="00C41118" w:rsidRPr="00AE5CCF" w:rsidRDefault="00C41118" w:rsidP="001A3668">
      <w:pPr>
        <w:spacing w:line="360" w:lineRule="auto"/>
        <w:ind w:firstLine="709"/>
        <w:jc w:val="both"/>
        <w:rPr>
          <w:sz w:val="28"/>
          <w:szCs w:val="28"/>
        </w:rPr>
      </w:pPr>
    </w:p>
    <w:p w:rsidR="004D642A" w:rsidRPr="00AE5CCF" w:rsidRDefault="004D642A" w:rsidP="001A3668">
      <w:pPr>
        <w:spacing w:line="360" w:lineRule="auto"/>
        <w:ind w:firstLine="709"/>
        <w:jc w:val="both"/>
        <w:rPr>
          <w:sz w:val="28"/>
          <w:szCs w:val="28"/>
        </w:rPr>
      </w:pPr>
      <w:r w:rsidRPr="00AE5CCF">
        <w:rPr>
          <w:sz w:val="28"/>
          <w:szCs w:val="28"/>
        </w:rPr>
        <w:t xml:space="preserve">Таблица </w:t>
      </w:r>
      <w:r w:rsidR="000B49F1" w:rsidRPr="00AE5CCF">
        <w:rPr>
          <w:sz w:val="28"/>
          <w:szCs w:val="28"/>
        </w:rPr>
        <w:t>2</w:t>
      </w:r>
      <w:r w:rsidRPr="00AE5CCF">
        <w:rPr>
          <w:sz w:val="28"/>
          <w:szCs w:val="28"/>
        </w:rPr>
        <w:t xml:space="preserve"> – Структура товарной продукции ООО «ТоргСервис»</w:t>
      </w:r>
    </w:p>
    <w:tbl>
      <w:tblPr>
        <w:tblW w:w="9161" w:type="dxa"/>
        <w:tblInd w:w="-8" w:type="dxa"/>
        <w:tblLayout w:type="fixed"/>
        <w:tblLook w:val="0000" w:firstRow="0" w:lastRow="0" w:firstColumn="0" w:lastColumn="0" w:noHBand="0" w:noVBand="0"/>
      </w:tblPr>
      <w:tblGrid>
        <w:gridCol w:w="1733"/>
        <w:gridCol w:w="1000"/>
        <w:gridCol w:w="986"/>
        <w:gridCol w:w="1141"/>
        <w:gridCol w:w="986"/>
        <w:gridCol w:w="994"/>
        <w:gridCol w:w="881"/>
        <w:gridCol w:w="1440"/>
      </w:tblGrid>
      <w:tr w:rsidR="004D642A" w:rsidRPr="00AE5CCF">
        <w:trPr>
          <w:cantSplit/>
          <w:trHeight w:hRule="exact" w:val="365"/>
        </w:trPr>
        <w:tc>
          <w:tcPr>
            <w:tcW w:w="1733" w:type="dxa"/>
            <w:vMerge w:val="restart"/>
            <w:tcBorders>
              <w:top w:val="single" w:sz="4" w:space="0" w:color="000000"/>
              <w:left w:val="single" w:sz="4" w:space="0" w:color="000000"/>
              <w:bottom w:val="single" w:sz="4" w:space="0" w:color="000000"/>
            </w:tcBorders>
            <w:vAlign w:val="center"/>
          </w:tcPr>
          <w:p w:rsidR="004D642A" w:rsidRPr="00AE5CCF" w:rsidRDefault="004D642A" w:rsidP="00C41118">
            <w:pPr>
              <w:spacing w:line="360" w:lineRule="auto"/>
              <w:jc w:val="both"/>
              <w:rPr>
                <w:sz w:val="20"/>
                <w:szCs w:val="20"/>
              </w:rPr>
            </w:pPr>
            <w:r w:rsidRPr="00AE5CCF">
              <w:rPr>
                <w:sz w:val="20"/>
                <w:szCs w:val="20"/>
              </w:rPr>
              <w:t>Наименование</w:t>
            </w:r>
            <w:r w:rsidR="00C41118" w:rsidRPr="00AE5CCF">
              <w:rPr>
                <w:sz w:val="20"/>
                <w:szCs w:val="20"/>
              </w:rPr>
              <w:t xml:space="preserve"> </w:t>
            </w:r>
            <w:r w:rsidRPr="00AE5CCF">
              <w:rPr>
                <w:sz w:val="20"/>
                <w:szCs w:val="20"/>
              </w:rPr>
              <w:t>товара</w:t>
            </w:r>
          </w:p>
        </w:tc>
        <w:tc>
          <w:tcPr>
            <w:tcW w:w="5988" w:type="dxa"/>
            <w:gridSpan w:val="6"/>
            <w:tcBorders>
              <w:top w:val="single" w:sz="4" w:space="0" w:color="000000"/>
              <w:left w:val="single" w:sz="4" w:space="0" w:color="000000"/>
              <w:bottom w:val="single" w:sz="4" w:space="0" w:color="000000"/>
            </w:tcBorders>
            <w:vAlign w:val="center"/>
          </w:tcPr>
          <w:p w:rsidR="004D642A" w:rsidRPr="00AE5CCF" w:rsidRDefault="004D642A" w:rsidP="00C41118">
            <w:pPr>
              <w:snapToGrid w:val="0"/>
              <w:spacing w:line="360" w:lineRule="auto"/>
              <w:jc w:val="both"/>
              <w:rPr>
                <w:sz w:val="20"/>
                <w:szCs w:val="20"/>
              </w:rPr>
            </w:pPr>
            <w:r w:rsidRPr="00AE5CCF">
              <w:rPr>
                <w:sz w:val="20"/>
                <w:szCs w:val="20"/>
              </w:rPr>
              <w:t>Объем продаж ООО «</w:t>
            </w:r>
            <w:r w:rsidR="009D12BF" w:rsidRPr="00AE5CCF">
              <w:rPr>
                <w:sz w:val="20"/>
                <w:szCs w:val="20"/>
              </w:rPr>
              <w:t>ТоргС</w:t>
            </w:r>
            <w:r w:rsidRPr="00AE5CCF">
              <w:rPr>
                <w:sz w:val="20"/>
                <w:szCs w:val="20"/>
              </w:rPr>
              <w:t>ервис»</w:t>
            </w:r>
          </w:p>
        </w:tc>
        <w:tc>
          <w:tcPr>
            <w:tcW w:w="1440" w:type="dxa"/>
            <w:vMerge w:val="restart"/>
            <w:tcBorders>
              <w:top w:val="single" w:sz="4" w:space="0" w:color="000000"/>
              <w:left w:val="single" w:sz="4" w:space="0" w:color="000000"/>
              <w:bottom w:val="single" w:sz="4" w:space="0" w:color="000000"/>
              <w:right w:val="single" w:sz="4" w:space="0" w:color="000000"/>
            </w:tcBorders>
          </w:tcPr>
          <w:p w:rsidR="004D642A" w:rsidRPr="00AE5CCF" w:rsidRDefault="004D642A" w:rsidP="00C41118">
            <w:pPr>
              <w:snapToGrid w:val="0"/>
              <w:spacing w:line="360" w:lineRule="auto"/>
              <w:jc w:val="both"/>
              <w:rPr>
                <w:sz w:val="20"/>
                <w:szCs w:val="20"/>
              </w:rPr>
            </w:pPr>
            <w:r w:rsidRPr="00AE5CCF">
              <w:rPr>
                <w:sz w:val="20"/>
                <w:szCs w:val="20"/>
              </w:rPr>
              <w:t xml:space="preserve">Темп роста </w:t>
            </w:r>
            <w:r w:rsidR="00C84D32" w:rsidRPr="00AE5CCF">
              <w:rPr>
                <w:sz w:val="20"/>
                <w:szCs w:val="20"/>
              </w:rPr>
              <w:t xml:space="preserve">доли товаров в </w:t>
            </w:r>
            <w:r w:rsidRPr="00AE5CCF">
              <w:rPr>
                <w:sz w:val="20"/>
                <w:szCs w:val="20"/>
              </w:rPr>
              <w:t>2008</w:t>
            </w:r>
            <w:r w:rsidR="00EA00C4" w:rsidRPr="00AE5CCF">
              <w:rPr>
                <w:sz w:val="20"/>
                <w:szCs w:val="20"/>
              </w:rPr>
              <w:t xml:space="preserve"> </w:t>
            </w:r>
            <w:r w:rsidRPr="00AE5CCF">
              <w:rPr>
                <w:sz w:val="20"/>
                <w:szCs w:val="20"/>
              </w:rPr>
              <w:t>к 2006 г</w:t>
            </w:r>
            <w:r w:rsidR="00EA00C4" w:rsidRPr="00AE5CCF">
              <w:rPr>
                <w:sz w:val="20"/>
                <w:szCs w:val="20"/>
              </w:rPr>
              <w:t>оду,</w:t>
            </w:r>
            <w:r w:rsidR="001A3668" w:rsidRPr="00AE5CCF">
              <w:rPr>
                <w:sz w:val="20"/>
                <w:szCs w:val="20"/>
              </w:rPr>
              <w:t xml:space="preserve"> </w:t>
            </w:r>
            <w:r w:rsidRPr="00AE5CCF">
              <w:rPr>
                <w:sz w:val="20"/>
                <w:szCs w:val="20"/>
              </w:rPr>
              <w:t>%</w:t>
            </w:r>
          </w:p>
        </w:tc>
      </w:tr>
      <w:tr w:rsidR="004D642A" w:rsidRPr="00AE5CCF">
        <w:trPr>
          <w:cantSplit/>
          <w:trHeight w:hRule="exact" w:val="348"/>
        </w:trPr>
        <w:tc>
          <w:tcPr>
            <w:tcW w:w="1733" w:type="dxa"/>
            <w:vMerge/>
            <w:tcBorders>
              <w:top w:val="single" w:sz="4" w:space="0" w:color="000000"/>
              <w:left w:val="single" w:sz="4" w:space="0" w:color="000000"/>
              <w:bottom w:val="single" w:sz="4" w:space="0" w:color="000000"/>
            </w:tcBorders>
            <w:vAlign w:val="center"/>
          </w:tcPr>
          <w:p w:rsidR="004D642A" w:rsidRPr="00AE5CCF" w:rsidRDefault="004D642A" w:rsidP="00C41118">
            <w:pPr>
              <w:spacing w:line="360" w:lineRule="auto"/>
              <w:jc w:val="both"/>
              <w:rPr>
                <w:sz w:val="20"/>
                <w:szCs w:val="20"/>
              </w:rPr>
            </w:pPr>
          </w:p>
        </w:tc>
        <w:tc>
          <w:tcPr>
            <w:tcW w:w="1986" w:type="dxa"/>
            <w:gridSpan w:val="2"/>
            <w:tcBorders>
              <w:top w:val="single" w:sz="4" w:space="0" w:color="000000"/>
              <w:left w:val="single" w:sz="4" w:space="0" w:color="000000"/>
              <w:bottom w:val="single" w:sz="4" w:space="0" w:color="000000"/>
            </w:tcBorders>
            <w:vAlign w:val="center"/>
          </w:tcPr>
          <w:p w:rsidR="004D642A" w:rsidRPr="00AE5CCF" w:rsidRDefault="004D642A" w:rsidP="00C41118">
            <w:pPr>
              <w:snapToGrid w:val="0"/>
              <w:spacing w:line="360" w:lineRule="auto"/>
              <w:jc w:val="both"/>
              <w:rPr>
                <w:sz w:val="20"/>
                <w:szCs w:val="20"/>
              </w:rPr>
            </w:pPr>
            <w:r w:rsidRPr="00AE5CCF">
              <w:rPr>
                <w:sz w:val="20"/>
                <w:szCs w:val="20"/>
              </w:rPr>
              <w:t>за 2006 г</w:t>
            </w:r>
            <w:r w:rsidR="009D12BF" w:rsidRPr="00AE5CCF">
              <w:rPr>
                <w:sz w:val="20"/>
                <w:szCs w:val="20"/>
              </w:rPr>
              <w:t>од</w:t>
            </w:r>
          </w:p>
        </w:tc>
        <w:tc>
          <w:tcPr>
            <w:tcW w:w="2127" w:type="dxa"/>
            <w:gridSpan w:val="2"/>
            <w:tcBorders>
              <w:top w:val="single" w:sz="4" w:space="0" w:color="000000"/>
              <w:left w:val="single" w:sz="4" w:space="0" w:color="000000"/>
              <w:bottom w:val="single" w:sz="4" w:space="0" w:color="000000"/>
            </w:tcBorders>
            <w:vAlign w:val="center"/>
          </w:tcPr>
          <w:p w:rsidR="004D642A" w:rsidRPr="00AE5CCF" w:rsidRDefault="004D642A" w:rsidP="00C41118">
            <w:pPr>
              <w:snapToGrid w:val="0"/>
              <w:spacing w:line="360" w:lineRule="auto"/>
              <w:jc w:val="both"/>
              <w:rPr>
                <w:sz w:val="20"/>
                <w:szCs w:val="20"/>
              </w:rPr>
            </w:pPr>
            <w:r w:rsidRPr="00AE5CCF">
              <w:rPr>
                <w:sz w:val="20"/>
                <w:szCs w:val="20"/>
              </w:rPr>
              <w:t>за 2007 г</w:t>
            </w:r>
            <w:r w:rsidR="009D12BF" w:rsidRPr="00AE5CCF">
              <w:rPr>
                <w:sz w:val="20"/>
                <w:szCs w:val="20"/>
              </w:rPr>
              <w:t>од</w:t>
            </w:r>
          </w:p>
        </w:tc>
        <w:tc>
          <w:tcPr>
            <w:tcW w:w="1875" w:type="dxa"/>
            <w:gridSpan w:val="2"/>
            <w:tcBorders>
              <w:top w:val="single" w:sz="4" w:space="0" w:color="000000"/>
              <w:left w:val="single" w:sz="4" w:space="0" w:color="000000"/>
              <w:bottom w:val="single" w:sz="4" w:space="0" w:color="000000"/>
            </w:tcBorders>
            <w:vAlign w:val="center"/>
          </w:tcPr>
          <w:p w:rsidR="004D642A" w:rsidRPr="00AE5CCF" w:rsidRDefault="004D642A" w:rsidP="00C41118">
            <w:pPr>
              <w:snapToGrid w:val="0"/>
              <w:spacing w:line="360" w:lineRule="auto"/>
              <w:jc w:val="both"/>
              <w:rPr>
                <w:sz w:val="20"/>
                <w:szCs w:val="20"/>
              </w:rPr>
            </w:pPr>
            <w:r w:rsidRPr="00AE5CCF">
              <w:rPr>
                <w:sz w:val="20"/>
                <w:szCs w:val="20"/>
              </w:rPr>
              <w:t>за 2008 г</w:t>
            </w:r>
            <w:r w:rsidR="009D12BF" w:rsidRPr="00AE5CCF">
              <w:rPr>
                <w:sz w:val="20"/>
                <w:szCs w:val="20"/>
              </w:rPr>
              <w:t>од</w:t>
            </w:r>
          </w:p>
        </w:tc>
        <w:tc>
          <w:tcPr>
            <w:tcW w:w="1440" w:type="dxa"/>
            <w:vMerge/>
            <w:tcBorders>
              <w:top w:val="single" w:sz="4" w:space="0" w:color="000000"/>
              <w:left w:val="single" w:sz="4" w:space="0" w:color="000000"/>
              <w:bottom w:val="single" w:sz="4" w:space="0" w:color="000000"/>
              <w:right w:val="single" w:sz="4" w:space="0" w:color="000000"/>
            </w:tcBorders>
          </w:tcPr>
          <w:p w:rsidR="004D642A" w:rsidRPr="00AE5CCF" w:rsidRDefault="004D642A" w:rsidP="00C41118">
            <w:pPr>
              <w:spacing w:line="360" w:lineRule="auto"/>
              <w:jc w:val="both"/>
              <w:rPr>
                <w:sz w:val="20"/>
                <w:szCs w:val="20"/>
              </w:rPr>
            </w:pPr>
          </w:p>
        </w:tc>
      </w:tr>
      <w:tr w:rsidR="004D642A" w:rsidRPr="00AE5CCF">
        <w:trPr>
          <w:cantSplit/>
          <w:trHeight w:val="719"/>
        </w:trPr>
        <w:tc>
          <w:tcPr>
            <w:tcW w:w="1733" w:type="dxa"/>
            <w:vMerge/>
            <w:tcBorders>
              <w:top w:val="single" w:sz="4" w:space="0" w:color="000000"/>
              <w:left w:val="single" w:sz="4" w:space="0" w:color="000000"/>
              <w:bottom w:val="single" w:sz="4" w:space="0" w:color="000000"/>
            </w:tcBorders>
            <w:vAlign w:val="center"/>
          </w:tcPr>
          <w:p w:rsidR="004D642A" w:rsidRPr="00AE5CCF" w:rsidRDefault="004D642A" w:rsidP="00C41118">
            <w:pPr>
              <w:spacing w:line="360" w:lineRule="auto"/>
              <w:jc w:val="both"/>
              <w:rPr>
                <w:sz w:val="20"/>
                <w:szCs w:val="20"/>
              </w:rPr>
            </w:pPr>
          </w:p>
        </w:tc>
        <w:tc>
          <w:tcPr>
            <w:tcW w:w="1000" w:type="dxa"/>
            <w:tcBorders>
              <w:top w:val="single" w:sz="4" w:space="0" w:color="000000"/>
              <w:left w:val="single" w:sz="4" w:space="0" w:color="000000"/>
            </w:tcBorders>
            <w:vAlign w:val="center"/>
          </w:tcPr>
          <w:p w:rsidR="004D642A" w:rsidRPr="00AE5CCF" w:rsidRDefault="004D642A" w:rsidP="00C41118">
            <w:pPr>
              <w:snapToGrid w:val="0"/>
              <w:spacing w:line="360" w:lineRule="auto"/>
              <w:jc w:val="both"/>
              <w:rPr>
                <w:sz w:val="20"/>
                <w:szCs w:val="20"/>
              </w:rPr>
            </w:pPr>
            <w:r w:rsidRPr="00AE5CCF">
              <w:rPr>
                <w:sz w:val="20"/>
                <w:szCs w:val="20"/>
              </w:rPr>
              <w:t>тыс. руб.</w:t>
            </w:r>
          </w:p>
        </w:tc>
        <w:tc>
          <w:tcPr>
            <w:tcW w:w="986" w:type="dxa"/>
            <w:tcBorders>
              <w:top w:val="single" w:sz="4" w:space="0" w:color="000000"/>
              <w:left w:val="single" w:sz="4" w:space="0" w:color="000000"/>
            </w:tcBorders>
            <w:vAlign w:val="center"/>
          </w:tcPr>
          <w:p w:rsidR="004D642A" w:rsidRPr="00AE5CCF" w:rsidRDefault="004D642A" w:rsidP="00C41118">
            <w:pPr>
              <w:spacing w:line="360" w:lineRule="auto"/>
              <w:jc w:val="both"/>
              <w:rPr>
                <w:sz w:val="20"/>
                <w:szCs w:val="20"/>
              </w:rPr>
            </w:pPr>
            <w:r w:rsidRPr="00AE5CCF">
              <w:rPr>
                <w:sz w:val="20"/>
                <w:szCs w:val="20"/>
              </w:rPr>
              <w:t>уд.</w:t>
            </w:r>
            <w:r w:rsidR="00C41118" w:rsidRPr="00AE5CCF">
              <w:rPr>
                <w:sz w:val="20"/>
                <w:szCs w:val="20"/>
              </w:rPr>
              <w:t xml:space="preserve"> </w:t>
            </w:r>
            <w:r w:rsidRPr="00AE5CCF">
              <w:rPr>
                <w:sz w:val="20"/>
                <w:szCs w:val="20"/>
              </w:rPr>
              <w:t>вес, %</w:t>
            </w:r>
          </w:p>
        </w:tc>
        <w:tc>
          <w:tcPr>
            <w:tcW w:w="1141" w:type="dxa"/>
            <w:tcBorders>
              <w:top w:val="single" w:sz="4" w:space="0" w:color="000000"/>
              <w:left w:val="single" w:sz="4" w:space="0" w:color="000000"/>
            </w:tcBorders>
            <w:vAlign w:val="center"/>
          </w:tcPr>
          <w:p w:rsidR="004D642A" w:rsidRPr="00AE5CCF" w:rsidRDefault="004D642A" w:rsidP="00C41118">
            <w:pPr>
              <w:snapToGrid w:val="0"/>
              <w:spacing w:line="360" w:lineRule="auto"/>
              <w:jc w:val="both"/>
              <w:rPr>
                <w:sz w:val="20"/>
                <w:szCs w:val="20"/>
              </w:rPr>
            </w:pPr>
            <w:r w:rsidRPr="00AE5CCF">
              <w:rPr>
                <w:sz w:val="20"/>
                <w:szCs w:val="20"/>
              </w:rPr>
              <w:t>тыс. руб.</w:t>
            </w:r>
          </w:p>
        </w:tc>
        <w:tc>
          <w:tcPr>
            <w:tcW w:w="986" w:type="dxa"/>
            <w:tcBorders>
              <w:top w:val="single" w:sz="4" w:space="0" w:color="000000"/>
              <w:left w:val="single" w:sz="4" w:space="0" w:color="000000"/>
            </w:tcBorders>
            <w:vAlign w:val="center"/>
          </w:tcPr>
          <w:p w:rsidR="004D642A" w:rsidRPr="00AE5CCF" w:rsidRDefault="004D642A" w:rsidP="00C41118">
            <w:pPr>
              <w:snapToGrid w:val="0"/>
              <w:spacing w:line="360" w:lineRule="auto"/>
              <w:jc w:val="both"/>
              <w:rPr>
                <w:sz w:val="20"/>
                <w:szCs w:val="20"/>
              </w:rPr>
            </w:pPr>
            <w:r w:rsidRPr="00AE5CCF">
              <w:rPr>
                <w:sz w:val="20"/>
                <w:szCs w:val="20"/>
              </w:rPr>
              <w:t>уд. вес, %</w:t>
            </w:r>
          </w:p>
        </w:tc>
        <w:tc>
          <w:tcPr>
            <w:tcW w:w="994" w:type="dxa"/>
            <w:tcBorders>
              <w:top w:val="single" w:sz="4" w:space="0" w:color="000000"/>
              <w:left w:val="single" w:sz="4" w:space="0" w:color="000000"/>
            </w:tcBorders>
            <w:vAlign w:val="center"/>
          </w:tcPr>
          <w:p w:rsidR="004D642A" w:rsidRPr="00AE5CCF" w:rsidRDefault="004D642A" w:rsidP="00C41118">
            <w:pPr>
              <w:snapToGrid w:val="0"/>
              <w:spacing w:line="360" w:lineRule="auto"/>
              <w:jc w:val="both"/>
              <w:rPr>
                <w:sz w:val="20"/>
                <w:szCs w:val="20"/>
              </w:rPr>
            </w:pPr>
            <w:r w:rsidRPr="00AE5CCF">
              <w:rPr>
                <w:sz w:val="20"/>
                <w:szCs w:val="20"/>
              </w:rPr>
              <w:t xml:space="preserve">тыс. </w:t>
            </w:r>
            <w:r w:rsidR="00E46CAB" w:rsidRPr="00AE5CCF">
              <w:rPr>
                <w:sz w:val="20"/>
                <w:szCs w:val="20"/>
              </w:rPr>
              <w:t>р</w:t>
            </w:r>
            <w:r w:rsidRPr="00AE5CCF">
              <w:rPr>
                <w:sz w:val="20"/>
                <w:szCs w:val="20"/>
              </w:rPr>
              <w:t>уб.</w:t>
            </w:r>
          </w:p>
        </w:tc>
        <w:tc>
          <w:tcPr>
            <w:tcW w:w="881" w:type="dxa"/>
            <w:tcBorders>
              <w:top w:val="single" w:sz="4" w:space="0" w:color="000000"/>
              <w:left w:val="single" w:sz="4" w:space="0" w:color="000000"/>
            </w:tcBorders>
            <w:vAlign w:val="center"/>
          </w:tcPr>
          <w:p w:rsidR="004D642A" w:rsidRPr="00AE5CCF" w:rsidRDefault="004D642A" w:rsidP="00C41118">
            <w:pPr>
              <w:snapToGrid w:val="0"/>
              <w:spacing w:line="360" w:lineRule="auto"/>
              <w:jc w:val="both"/>
              <w:rPr>
                <w:sz w:val="20"/>
                <w:szCs w:val="20"/>
              </w:rPr>
            </w:pPr>
            <w:r w:rsidRPr="00AE5CCF">
              <w:rPr>
                <w:sz w:val="20"/>
                <w:szCs w:val="20"/>
              </w:rPr>
              <w:t>уд. вес, %</w:t>
            </w:r>
          </w:p>
        </w:tc>
        <w:tc>
          <w:tcPr>
            <w:tcW w:w="1440" w:type="dxa"/>
            <w:vMerge/>
            <w:tcBorders>
              <w:top w:val="single" w:sz="4" w:space="0" w:color="000000"/>
              <w:left w:val="single" w:sz="4" w:space="0" w:color="000000"/>
              <w:bottom w:val="single" w:sz="4" w:space="0" w:color="000000"/>
              <w:right w:val="single" w:sz="4" w:space="0" w:color="000000"/>
            </w:tcBorders>
          </w:tcPr>
          <w:p w:rsidR="004D642A" w:rsidRPr="00AE5CCF" w:rsidRDefault="004D642A" w:rsidP="00C41118">
            <w:pPr>
              <w:spacing w:line="360" w:lineRule="auto"/>
              <w:jc w:val="both"/>
              <w:rPr>
                <w:sz w:val="20"/>
                <w:szCs w:val="20"/>
              </w:rPr>
            </w:pPr>
          </w:p>
        </w:tc>
      </w:tr>
      <w:tr w:rsidR="004D642A" w:rsidRPr="00AE5CCF">
        <w:trPr>
          <w:trHeight w:val="417"/>
        </w:trPr>
        <w:tc>
          <w:tcPr>
            <w:tcW w:w="1733" w:type="dxa"/>
            <w:tcBorders>
              <w:top w:val="single" w:sz="4" w:space="0" w:color="000000"/>
              <w:left w:val="single" w:sz="4" w:space="0" w:color="000000"/>
              <w:bottom w:val="single" w:sz="4" w:space="0" w:color="000000"/>
            </w:tcBorders>
          </w:tcPr>
          <w:p w:rsidR="004D642A" w:rsidRPr="00AE5CCF" w:rsidRDefault="004D642A" w:rsidP="00C41118">
            <w:pPr>
              <w:snapToGrid w:val="0"/>
              <w:spacing w:line="360" w:lineRule="auto"/>
              <w:jc w:val="both"/>
              <w:rPr>
                <w:sz w:val="20"/>
                <w:szCs w:val="20"/>
              </w:rPr>
            </w:pPr>
            <w:r w:rsidRPr="00AE5CCF">
              <w:rPr>
                <w:sz w:val="20"/>
                <w:szCs w:val="20"/>
              </w:rPr>
              <w:t>Лаки и краски</w:t>
            </w:r>
          </w:p>
        </w:tc>
        <w:tc>
          <w:tcPr>
            <w:tcW w:w="1000" w:type="dxa"/>
            <w:tcBorders>
              <w:top w:val="single" w:sz="4" w:space="0" w:color="000000"/>
              <w:left w:val="single" w:sz="4" w:space="0" w:color="000000"/>
              <w:bottom w:val="single" w:sz="4" w:space="0" w:color="000000"/>
            </w:tcBorders>
            <w:vAlign w:val="center"/>
          </w:tcPr>
          <w:p w:rsidR="004D642A" w:rsidRPr="00AE5CCF" w:rsidRDefault="004D642A" w:rsidP="00C41118">
            <w:pPr>
              <w:snapToGrid w:val="0"/>
              <w:spacing w:line="360" w:lineRule="auto"/>
              <w:jc w:val="both"/>
              <w:rPr>
                <w:sz w:val="20"/>
                <w:szCs w:val="20"/>
              </w:rPr>
            </w:pPr>
            <w:r w:rsidRPr="00AE5CCF">
              <w:rPr>
                <w:sz w:val="20"/>
                <w:szCs w:val="20"/>
              </w:rPr>
              <w:t>5866</w:t>
            </w:r>
          </w:p>
        </w:tc>
        <w:tc>
          <w:tcPr>
            <w:tcW w:w="986" w:type="dxa"/>
            <w:tcBorders>
              <w:top w:val="single" w:sz="4" w:space="0" w:color="000000"/>
              <w:left w:val="single" w:sz="4" w:space="0" w:color="000000"/>
              <w:bottom w:val="single" w:sz="4" w:space="0" w:color="000000"/>
            </w:tcBorders>
            <w:vAlign w:val="center"/>
          </w:tcPr>
          <w:p w:rsidR="004D642A" w:rsidRPr="00AE5CCF" w:rsidRDefault="004D642A" w:rsidP="00C41118">
            <w:pPr>
              <w:snapToGrid w:val="0"/>
              <w:spacing w:line="360" w:lineRule="auto"/>
              <w:jc w:val="both"/>
              <w:rPr>
                <w:sz w:val="20"/>
                <w:szCs w:val="20"/>
              </w:rPr>
            </w:pPr>
            <w:r w:rsidRPr="00AE5CCF">
              <w:rPr>
                <w:sz w:val="20"/>
                <w:szCs w:val="20"/>
              </w:rPr>
              <w:t>40,23</w:t>
            </w:r>
          </w:p>
        </w:tc>
        <w:tc>
          <w:tcPr>
            <w:tcW w:w="1141" w:type="dxa"/>
            <w:tcBorders>
              <w:top w:val="single" w:sz="4" w:space="0" w:color="000000"/>
              <w:left w:val="single" w:sz="4" w:space="0" w:color="000000"/>
              <w:bottom w:val="single" w:sz="4" w:space="0" w:color="000000"/>
            </w:tcBorders>
            <w:vAlign w:val="center"/>
          </w:tcPr>
          <w:p w:rsidR="004D642A" w:rsidRPr="00AE5CCF" w:rsidRDefault="004D642A" w:rsidP="00C41118">
            <w:pPr>
              <w:snapToGrid w:val="0"/>
              <w:spacing w:line="360" w:lineRule="auto"/>
              <w:jc w:val="both"/>
              <w:rPr>
                <w:sz w:val="20"/>
                <w:szCs w:val="20"/>
              </w:rPr>
            </w:pPr>
            <w:r w:rsidRPr="00AE5CCF">
              <w:rPr>
                <w:sz w:val="20"/>
                <w:szCs w:val="20"/>
              </w:rPr>
              <w:t>6000,5</w:t>
            </w:r>
          </w:p>
        </w:tc>
        <w:tc>
          <w:tcPr>
            <w:tcW w:w="986" w:type="dxa"/>
            <w:tcBorders>
              <w:top w:val="single" w:sz="4" w:space="0" w:color="000000"/>
              <w:left w:val="single" w:sz="4" w:space="0" w:color="000000"/>
              <w:bottom w:val="single" w:sz="4" w:space="0" w:color="000000"/>
            </w:tcBorders>
            <w:vAlign w:val="center"/>
          </w:tcPr>
          <w:p w:rsidR="004D642A" w:rsidRPr="00AE5CCF" w:rsidRDefault="004D642A" w:rsidP="00C41118">
            <w:pPr>
              <w:snapToGrid w:val="0"/>
              <w:spacing w:line="360" w:lineRule="auto"/>
              <w:jc w:val="both"/>
              <w:rPr>
                <w:sz w:val="20"/>
                <w:szCs w:val="20"/>
              </w:rPr>
            </w:pPr>
            <w:r w:rsidRPr="00AE5CCF">
              <w:rPr>
                <w:sz w:val="20"/>
                <w:szCs w:val="20"/>
              </w:rPr>
              <w:t>40,07</w:t>
            </w:r>
          </w:p>
        </w:tc>
        <w:tc>
          <w:tcPr>
            <w:tcW w:w="994" w:type="dxa"/>
            <w:tcBorders>
              <w:top w:val="single" w:sz="4" w:space="0" w:color="000000"/>
              <w:left w:val="single" w:sz="4" w:space="0" w:color="000000"/>
              <w:bottom w:val="single" w:sz="4" w:space="0" w:color="000000"/>
            </w:tcBorders>
            <w:vAlign w:val="center"/>
          </w:tcPr>
          <w:p w:rsidR="004D642A" w:rsidRPr="00AE5CCF" w:rsidRDefault="004D642A" w:rsidP="00C41118">
            <w:pPr>
              <w:snapToGrid w:val="0"/>
              <w:spacing w:line="360" w:lineRule="auto"/>
              <w:jc w:val="both"/>
              <w:rPr>
                <w:sz w:val="20"/>
                <w:szCs w:val="20"/>
              </w:rPr>
            </w:pPr>
            <w:r w:rsidRPr="00AE5CCF">
              <w:rPr>
                <w:sz w:val="20"/>
                <w:szCs w:val="20"/>
              </w:rPr>
              <w:t>6607</w:t>
            </w:r>
          </w:p>
        </w:tc>
        <w:tc>
          <w:tcPr>
            <w:tcW w:w="881" w:type="dxa"/>
            <w:tcBorders>
              <w:top w:val="single" w:sz="4" w:space="0" w:color="000000"/>
              <w:left w:val="single" w:sz="4" w:space="0" w:color="000000"/>
              <w:bottom w:val="single" w:sz="4" w:space="0" w:color="000000"/>
            </w:tcBorders>
            <w:vAlign w:val="center"/>
          </w:tcPr>
          <w:p w:rsidR="004D642A" w:rsidRPr="00AE5CCF" w:rsidRDefault="004D642A" w:rsidP="00C41118">
            <w:pPr>
              <w:snapToGrid w:val="0"/>
              <w:spacing w:line="360" w:lineRule="auto"/>
              <w:jc w:val="both"/>
              <w:rPr>
                <w:sz w:val="20"/>
                <w:szCs w:val="20"/>
              </w:rPr>
            </w:pPr>
            <w:r w:rsidRPr="00AE5CCF">
              <w:rPr>
                <w:sz w:val="20"/>
                <w:szCs w:val="20"/>
              </w:rPr>
              <w:t>40,67</w:t>
            </w:r>
          </w:p>
        </w:tc>
        <w:tc>
          <w:tcPr>
            <w:tcW w:w="1440" w:type="dxa"/>
            <w:tcBorders>
              <w:top w:val="single" w:sz="4" w:space="0" w:color="000000"/>
              <w:left w:val="single" w:sz="4" w:space="0" w:color="000000"/>
              <w:bottom w:val="single" w:sz="4" w:space="0" w:color="000000"/>
              <w:right w:val="single" w:sz="4" w:space="0" w:color="000000"/>
            </w:tcBorders>
            <w:vAlign w:val="center"/>
          </w:tcPr>
          <w:p w:rsidR="004D642A" w:rsidRPr="00AE5CCF" w:rsidRDefault="004D642A" w:rsidP="00C41118">
            <w:pPr>
              <w:snapToGrid w:val="0"/>
              <w:spacing w:line="360" w:lineRule="auto"/>
              <w:jc w:val="both"/>
              <w:rPr>
                <w:sz w:val="20"/>
                <w:szCs w:val="20"/>
              </w:rPr>
            </w:pPr>
            <w:r w:rsidRPr="00AE5CCF">
              <w:rPr>
                <w:sz w:val="20"/>
                <w:szCs w:val="20"/>
              </w:rPr>
              <w:t>112,63</w:t>
            </w:r>
          </w:p>
        </w:tc>
      </w:tr>
      <w:tr w:rsidR="004D642A" w:rsidRPr="00AE5CCF">
        <w:trPr>
          <w:trHeight w:val="619"/>
        </w:trPr>
        <w:tc>
          <w:tcPr>
            <w:tcW w:w="1733" w:type="dxa"/>
            <w:tcBorders>
              <w:top w:val="single" w:sz="4" w:space="0" w:color="000000"/>
              <w:left w:val="single" w:sz="4" w:space="0" w:color="000000"/>
              <w:bottom w:val="single" w:sz="4" w:space="0" w:color="000000"/>
            </w:tcBorders>
          </w:tcPr>
          <w:p w:rsidR="004D642A" w:rsidRPr="00AE5CCF" w:rsidRDefault="004D642A" w:rsidP="00C41118">
            <w:pPr>
              <w:snapToGrid w:val="0"/>
              <w:spacing w:line="360" w:lineRule="auto"/>
              <w:jc w:val="both"/>
              <w:rPr>
                <w:sz w:val="20"/>
                <w:szCs w:val="20"/>
              </w:rPr>
            </w:pPr>
            <w:r w:rsidRPr="00AE5CCF">
              <w:rPr>
                <w:sz w:val="20"/>
                <w:szCs w:val="20"/>
              </w:rPr>
              <w:t>Декоративная плитка</w:t>
            </w:r>
          </w:p>
        </w:tc>
        <w:tc>
          <w:tcPr>
            <w:tcW w:w="1000" w:type="dxa"/>
            <w:tcBorders>
              <w:top w:val="single" w:sz="4" w:space="0" w:color="000000"/>
              <w:left w:val="single" w:sz="4" w:space="0" w:color="000000"/>
              <w:bottom w:val="single" w:sz="4" w:space="0" w:color="000000"/>
            </w:tcBorders>
            <w:vAlign w:val="center"/>
          </w:tcPr>
          <w:p w:rsidR="004D642A" w:rsidRPr="00AE5CCF" w:rsidRDefault="004D642A" w:rsidP="00C41118">
            <w:pPr>
              <w:snapToGrid w:val="0"/>
              <w:spacing w:line="360" w:lineRule="auto"/>
              <w:jc w:val="both"/>
              <w:rPr>
                <w:sz w:val="20"/>
                <w:szCs w:val="20"/>
              </w:rPr>
            </w:pPr>
            <w:r w:rsidRPr="00AE5CCF">
              <w:rPr>
                <w:sz w:val="20"/>
                <w:szCs w:val="20"/>
              </w:rPr>
              <w:t>1628</w:t>
            </w:r>
          </w:p>
        </w:tc>
        <w:tc>
          <w:tcPr>
            <w:tcW w:w="986" w:type="dxa"/>
            <w:tcBorders>
              <w:top w:val="single" w:sz="4" w:space="0" w:color="000000"/>
              <w:left w:val="single" w:sz="4" w:space="0" w:color="000000"/>
              <w:bottom w:val="single" w:sz="4" w:space="0" w:color="000000"/>
            </w:tcBorders>
            <w:vAlign w:val="center"/>
          </w:tcPr>
          <w:p w:rsidR="004D642A" w:rsidRPr="00AE5CCF" w:rsidRDefault="004D642A" w:rsidP="00C41118">
            <w:pPr>
              <w:snapToGrid w:val="0"/>
              <w:spacing w:line="360" w:lineRule="auto"/>
              <w:jc w:val="both"/>
              <w:rPr>
                <w:sz w:val="20"/>
                <w:szCs w:val="20"/>
              </w:rPr>
            </w:pPr>
            <w:r w:rsidRPr="00AE5CCF">
              <w:rPr>
                <w:sz w:val="20"/>
                <w:szCs w:val="20"/>
              </w:rPr>
              <w:t>11,17</w:t>
            </w:r>
          </w:p>
        </w:tc>
        <w:tc>
          <w:tcPr>
            <w:tcW w:w="1141" w:type="dxa"/>
            <w:tcBorders>
              <w:top w:val="single" w:sz="4" w:space="0" w:color="000000"/>
              <w:left w:val="single" w:sz="4" w:space="0" w:color="000000"/>
              <w:bottom w:val="single" w:sz="4" w:space="0" w:color="000000"/>
            </w:tcBorders>
            <w:vAlign w:val="center"/>
          </w:tcPr>
          <w:p w:rsidR="004D642A" w:rsidRPr="00AE5CCF" w:rsidRDefault="004D642A" w:rsidP="00C41118">
            <w:pPr>
              <w:snapToGrid w:val="0"/>
              <w:spacing w:line="360" w:lineRule="auto"/>
              <w:jc w:val="both"/>
              <w:rPr>
                <w:sz w:val="20"/>
                <w:szCs w:val="20"/>
              </w:rPr>
            </w:pPr>
            <w:r w:rsidRPr="00AE5CCF">
              <w:rPr>
                <w:sz w:val="20"/>
                <w:szCs w:val="20"/>
              </w:rPr>
              <w:t>1742,5</w:t>
            </w:r>
          </w:p>
        </w:tc>
        <w:tc>
          <w:tcPr>
            <w:tcW w:w="986" w:type="dxa"/>
            <w:tcBorders>
              <w:top w:val="single" w:sz="4" w:space="0" w:color="000000"/>
              <w:left w:val="single" w:sz="4" w:space="0" w:color="000000"/>
              <w:bottom w:val="single" w:sz="4" w:space="0" w:color="000000"/>
            </w:tcBorders>
            <w:vAlign w:val="center"/>
          </w:tcPr>
          <w:p w:rsidR="004D642A" w:rsidRPr="00AE5CCF" w:rsidRDefault="004D642A" w:rsidP="00C41118">
            <w:pPr>
              <w:snapToGrid w:val="0"/>
              <w:spacing w:line="360" w:lineRule="auto"/>
              <w:jc w:val="both"/>
              <w:rPr>
                <w:sz w:val="20"/>
                <w:szCs w:val="20"/>
              </w:rPr>
            </w:pPr>
            <w:r w:rsidRPr="00AE5CCF">
              <w:rPr>
                <w:sz w:val="20"/>
                <w:szCs w:val="20"/>
              </w:rPr>
              <w:t>11,64</w:t>
            </w:r>
          </w:p>
        </w:tc>
        <w:tc>
          <w:tcPr>
            <w:tcW w:w="994" w:type="dxa"/>
            <w:tcBorders>
              <w:top w:val="single" w:sz="4" w:space="0" w:color="000000"/>
              <w:left w:val="single" w:sz="4" w:space="0" w:color="000000"/>
              <w:bottom w:val="single" w:sz="4" w:space="0" w:color="000000"/>
            </w:tcBorders>
            <w:vAlign w:val="center"/>
          </w:tcPr>
          <w:p w:rsidR="004D642A" w:rsidRPr="00AE5CCF" w:rsidRDefault="004D642A" w:rsidP="00C41118">
            <w:pPr>
              <w:snapToGrid w:val="0"/>
              <w:spacing w:line="360" w:lineRule="auto"/>
              <w:jc w:val="both"/>
              <w:rPr>
                <w:sz w:val="20"/>
                <w:szCs w:val="20"/>
              </w:rPr>
            </w:pPr>
            <w:r w:rsidRPr="00AE5CCF">
              <w:rPr>
                <w:sz w:val="20"/>
                <w:szCs w:val="20"/>
              </w:rPr>
              <w:t>1806</w:t>
            </w:r>
          </w:p>
        </w:tc>
        <w:tc>
          <w:tcPr>
            <w:tcW w:w="881" w:type="dxa"/>
            <w:tcBorders>
              <w:top w:val="single" w:sz="4" w:space="0" w:color="000000"/>
              <w:left w:val="single" w:sz="4" w:space="0" w:color="000000"/>
              <w:bottom w:val="single" w:sz="4" w:space="0" w:color="000000"/>
            </w:tcBorders>
            <w:vAlign w:val="center"/>
          </w:tcPr>
          <w:p w:rsidR="004D642A" w:rsidRPr="00AE5CCF" w:rsidRDefault="004D642A" w:rsidP="00C41118">
            <w:pPr>
              <w:snapToGrid w:val="0"/>
              <w:spacing w:line="360" w:lineRule="auto"/>
              <w:jc w:val="both"/>
              <w:rPr>
                <w:sz w:val="20"/>
                <w:szCs w:val="20"/>
              </w:rPr>
            </w:pPr>
            <w:r w:rsidRPr="00AE5CCF">
              <w:rPr>
                <w:sz w:val="20"/>
                <w:szCs w:val="20"/>
              </w:rPr>
              <w:t>11,12</w:t>
            </w:r>
          </w:p>
        </w:tc>
        <w:tc>
          <w:tcPr>
            <w:tcW w:w="1440" w:type="dxa"/>
            <w:tcBorders>
              <w:top w:val="single" w:sz="4" w:space="0" w:color="000000"/>
              <w:left w:val="single" w:sz="4" w:space="0" w:color="000000"/>
              <w:bottom w:val="single" w:sz="4" w:space="0" w:color="000000"/>
              <w:right w:val="single" w:sz="4" w:space="0" w:color="000000"/>
            </w:tcBorders>
            <w:vAlign w:val="center"/>
          </w:tcPr>
          <w:p w:rsidR="004D642A" w:rsidRPr="00AE5CCF" w:rsidRDefault="004D642A" w:rsidP="00C41118">
            <w:pPr>
              <w:snapToGrid w:val="0"/>
              <w:spacing w:line="360" w:lineRule="auto"/>
              <w:jc w:val="both"/>
              <w:rPr>
                <w:sz w:val="20"/>
                <w:szCs w:val="20"/>
              </w:rPr>
            </w:pPr>
            <w:r w:rsidRPr="00AE5CCF">
              <w:rPr>
                <w:sz w:val="20"/>
                <w:szCs w:val="20"/>
              </w:rPr>
              <w:t>110,93</w:t>
            </w:r>
          </w:p>
        </w:tc>
      </w:tr>
      <w:tr w:rsidR="004D642A" w:rsidRPr="00AE5CCF">
        <w:trPr>
          <w:trHeight w:val="613"/>
        </w:trPr>
        <w:tc>
          <w:tcPr>
            <w:tcW w:w="1733" w:type="dxa"/>
            <w:tcBorders>
              <w:top w:val="single" w:sz="4" w:space="0" w:color="000000"/>
              <w:left w:val="single" w:sz="4" w:space="0" w:color="000000"/>
              <w:bottom w:val="single" w:sz="4" w:space="0" w:color="000000"/>
            </w:tcBorders>
          </w:tcPr>
          <w:p w:rsidR="004D642A" w:rsidRPr="00AE5CCF" w:rsidRDefault="004D642A" w:rsidP="00C41118">
            <w:pPr>
              <w:snapToGrid w:val="0"/>
              <w:spacing w:line="360" w:lineRule="auto"/>
              <w:jc w:val="both"/>
              <w:rPr>
                <w:sz w:val="20"/>
                <w:szCs w:val="20"/>
              </w:rPr>
            </w:pPr>
            <w:r w:rsidRPr="00AE5CCF">
              <w:rPr>
                <w:sz w:val="20"/>
                <w:szCs w:val="20"/>
              </w:rPr>
              <w:t>Потолочное покрытие</w:t>
            </w:r>
          </w:p>
        </w:tc>
        <w:tc>
          <w:tcPr>
            <w:tcW w:w="1000" w:type="dxa"/>
            <w:tcBorders>
              <w:top w:val="single" w:sz="4" w:space="0" w:color="000000"/>
              <w:left w:val="single" w:sz="4" w:space="0" w:color="000000"/>
              <w:bottom w:val="single" w:sz="4" w:space="0" w:color="000000"/>
            </w:tcBorders>
            <w:vAlign w:val="center"/>
          </w:tcPr>
          <w:p w:rsidR="004D642A" w:rsidRPr="00AE5CCF" w:rsidRDefault="004D642A" w:rsidP="00C41118">
            <w:pPr>
              <w:snapToGrid w:val="0"/>
              <w:spacing w:line="360" w:lineRule="auto"/>
              <w:jc w:val="both"/>
              <w:rPr>
                <w:sz w:val="20"/>
                <w:szCs w:val="20"/>
              </w:rPr>
            </w:pPr>
            <w:r w:rsidRPr="00AE5CCF">
              <w:rPr>
                <w:sz w:val="20"/>
                <w:szCs w:val="20"/>
              </w:rPr>
              <w:t>2451</w:t>
            </w:r>
          </w:p>
        </w:tc>
        <w:tc>
          <w:tcPr>
            <w:tcW w:w="986" w:type="dxa"/>
            <w:tcBorders>
              <w:top w:val="single" w:sz="4" w:space="0" w:color="000000"/>
              <w:left w:val="single" w:sz="4" w:space="0" w:color="000000"/>
              <w:bottom w:val="single" w:sz="4" w:space="0" w:color="000000"/>
            </w:tcBorders>
            <w:vAlign w:val="center"/>
          </w:tcPr>
          <w:p w:rsidR="004D642A" w:rsidRPr="00AE5CCF" w:rsidRDefault="004D642A" w:rsidP="00C41118">
            <w:pPr>
              <w:snapToGrid w:val="0"/>
              <w:spacing w:line="360" w:lineRule="auto"/>
              <w:jc w:val="both"/>
              <w:rPr>
                <w:sz w:val="20"/>
                <w:szCs w:val="20"/>
              </w:rPr>
            </w:pPr>
            <w:r w:rsidRPr="00AE5CCF">
              <w:rPr>
                <w:sz w:val="20"/>
                <w:szCs w:val="20"/>
              </w:rPr>
              <w:t>16,81</w:t>
            </w:r>
          </w:p>
        </w:tc>
        <w:tc>
          <w:tcPr>
            <w:tcW w:w="1141" w:type="dxa"/>
            <w:tcBorders>
              <w:top w:val="single" w:sz="4" w:space="0" w:color="000000"/>
              <w:left w:val="single" w:sz="4" w:space="0" w:color="000000"/>
              <w:bottom w:val="single" w:sz="4" w:space="0" w:color="000000"/>
            </w:tcBorders>
            <w:vAlign w:val="center"/>
          </w:tcPr>
          <w:p w:rsidR="004D642A" w:rsidRPr="00AE5CCF" w:rsidRDefault="004D642A" w:rsidP="00C41118">
            <w:pPr>
              <w:snapToGrid w:val="0"/>
              <w:spacing w:line="360" w:lineRule="auto"/>
              <w:jc w:val="both"/>
              <w:rPr>
                <w:sz w:val="20"/>
                <w:szCs w:val="20"/>
              </w:rPr>
            </w:pPr>
            <w:r w:rsidRPr="00AE5CCF">
              <w:rPr>
                <w:sz w:val="20"/>
                <w:szCs w:val="20"/>
              </w:rPr>
              <w:t>2493</w:t>
            </w:r>
          </w:p>
        </w:tc>
        <w:tc>
          <w:tcPr>
            <w:tcW w:w="986" w:type="dxa"/>
            <w:tcBorders>
              <w:top w:val="single" w:sz="4" w:space="0" w:color="000000"/>
              <w:left w:val="single" w:sz="4" w:space="0" w:color="000000"/>
              <w:bottom w:val="single" w:sz="4" w:space="0" w:color="000000"/>
            </w:tcBorders>
            <w:vAlign w:val="center"/>
          </w:tcPr>
          <w:p w:rsidR="004D642A" w:rsidRPr="00AE5CCF" w:rsidRDefault="004D642A" w:rsidP="00C41118">
            <w:pPr>
              <w:snapToGrid w:val="0"/>
              <w:spacing w:line="360" w:lineRule="auto"/>
              <w:jc w:val="both"/>
              <w:rPr>
                <w:sz w:val="20"/>
                <w:szCs w:val="20"/>
              </w:rPr>
            </w:pPr>
            <w:r w:rsidRPr="00AE5CCF">
              <w:rPr>
                <w:sz w:val="20"/>
                <w:szCs w:val="20"/>
              </w:rPr>
              <w:t>16,65</w:t>
            </w:r>
          </w:p>
        </w:tc>
        <w:tc>
          <w:tcPr>
            <w:tcW w:w="994" w:type="dxa"/>
            <w:tcBorders>
              <w:top w:val="single" w:sz="4" w:space="0" w:color="000000"/>
              <w:left w:val="single" w:sz="4" w:space="0" w:color="000000"/>
              <w:bottom w:val="single" w:sz="4" w:space="0" w:color="000000"/>
            </w:tcBorders>
            <w:vAlign w:val="center"/>
          </w:tcPr>
          <w:p w:rsidR="004D642A" w:rsidRPr="00AE5CCF" w:rsidRDefault="004D642A" w:rsidP="00C41118">
            <w:pPr>
              <w:snapToGrid w:val="0"/>
              <w:spacing w:line="360" w:lineRule="auto"/>
              <w:jc w:val="both"/>
              <w:rPr>
                <w:sz w:val="20"/>
                <w:szCs w:val="20"/>
              </w:rPr>
            </w:pPr>
            <w:r w:rsidRPr="00AE5CCF">
              <w:rPr>
                <w:sz w:val="20"/>
                <w:szCs w:val="20"/>
              </w:rPr>
              <w:t>2506</w:t>
            </w:r>
          </w:p>
        </w:tc>
        <w:tc>
          <w:tcPr>
            <w:tcW w:w="881" w:type="dxa"/>
            <w:tcBorders>
              <w:top w:val="single" w:sz="4" w:space="0" w:color="000000"/>
              <w:left w:val="single" w:sz="4" w:space="0" w:color="000000"/>
              <w:bottom w:val="single" w:sz="4" w:space="0" w:color="000000"/>
            </w:tcBorders>
            <w:vAlign w:val="center"/>
          </w:tcPr>
          <w:p w:rsidR="004D642A" w:rsidRPr="00AE5CCF" w:rsidRDefault="004D642A" w:rsidP="00C41118">
            <w:pPr>
              <w:snapToGrid w:val="0"/>
              <w:spacing w:line="360" w:lineRule="auto"/>
              <w:jc w:val="both"/>
              <w:rPr>
                <w:sz w:val="20"/>
                <w:szCs w:val="20"/>
              </w:rPr>
            </w:pPr>
            <w:r w:rsidRPr="00AE5CCF">
              <w:rPr>
                <w:sz w:val="20"/>
                <w:szCs w:val="20"/>
              </w:rPr>
              <w:t>15,43</w:t>
            </w:r>
          </w:p>
        </w:tc>
        <w:tc>
          <w:tcPr>
            <w:tcW w:w="1440" w:type="dxa"/>
            <w:tcBorders>
              <w:top w:val="single" w:sz="4" w:space="0" w:color="000000"/>
              <w:left w:val="single" w:sz="4" w:space="0" w:color="000000"/>
              <w:bottom w:val="single" w:sz="4" w:space="0" w:color="000000"/>
              <w:right w:val="single" w:sz="4" w:space="0" w:color="000000"/>
            </w:tcBorders>
            <w:vAlign w:val="center"/>
          </w:tcPr>
          <w:p w:rsidR="004D642A" w:rsidRPr="00AE5CCF" w:rsidRDefault="004D642A" w:rsidP="00C41118">
            <w:pPr>
              <w:snapToGrid w:val="0"/>
              <w:spacing w:line="360" w:lineRule="auto"/>
              <w:jc w:val="both"/>
              <w:rPr>
                <w:sz w:val="20"/>
                <w:szCs w:val="20"/>
              </w:rPr>
            </w:pPr>
            <w:r w:rsidRPr="00AE5CCF">
              <w:rPr>
                <w:sz w:val="20"/>
                <w:szCs w:val="20"/>
              </w:rPr>
              <w:t>102,24</w:t>
            </w:r>
          </w:p>
        </w:tc>
      </w:tr>
      <w:tr w:rsidR="004D642A" w:rsidRPr="00AE5CCF">
        <w:trPr>
          <w:trHeight w:val="632"/>
        </w:trPr>
        <w:tc>
          <w:tcPr>
            <w:tcW w:w="1733" w:type="dxa"/>
            <w:tcBorders>
              <w:top w:val="single" w:sz="4" w:space="0" w:color="000000"/>
              <w:left w:val="single" w:sz="4" w:space="0" w:color="000000"/>
              <w:bottom w:val="single" w:sz="4" w:space="0" w:color="auto"/>
            </w:tcBorders>
          </w:tcPr>
          <w:p w:rsidR="004D642A" w:rsidRPr="00AE5CCF" w:rsidRDefault="004D642A" w:rsidP="00C41118">
            <w:pPr>
              <w:snapToGrid w:val="0"/>
              <w:spacing w:line="360" w:lineRule="auto"/>
              <w:jc w:val="both"/>
              <w:rPr>
                <w:sz w:val="20"/>
                <w:szCs w:val="20"/>
              </w:rPr>
            </w:pPr>
            <w:r w:rsidRPr="00AE5CCF">
              <w:rPr>
                <w:sz w:val="20"/>
                <w:szCs w:val="20"/>
              </w:rPr>
              <w:t>Напольное покрытие</w:t>
            </w:r>
          </w:p>
        </w:tc>
        <w:tc>
          <w:tcPr>
            <w:tcW w:w="1000" w:type="dxa"/>
            <w:tcBorders>
              <w:top w:val="single" w:sz="4" w:space="0" w:color="000000"/>
              <w:left w:val="single" w:sz="4" w:space="0" w:color="000000"/>
              <w:bottom w:val="single" w:sz="4" w:space="0" w:color="auto"/>
            </w:tcBorders>
            <w:vAlign w:val="center"/>
          </w:tcPr>
          <w:p w:rsidR="004D642A" w:rsidRPr="00AE5CCF" w:rsidRDefault="004D642A" w:rsidP="00C41118">
            <w:pPr>
              <w:snapToGrid w:val="0"/>
              <w:spacing w:line="360" w:lineRule="auto"/>
              <w:jc w:val="both"/>
              <w:rPr>
                <w:sz w:val="20"/>
                <w:szCs w:val="20"/>
              </w:rPr>
            </w:pPr>
            <w:r w:rsidRPr="00AE5CCF">
              <w:rPr>
                <w:sz w:val="20"/>
                <w:szCs w:val="20"/>
              </w:rPr>
              <w:t>3956</w:t>
            </w:r>
          </w:p>
        </w:tc>
        <w:tc>
          <w:tcPr>
            <w:tcW w:w="986" w:type="dxa"/>
            <w:tcBorders>
              <w:top w:val="single" w:sz="4" w:space="0" w:color="000000"/>
              <w:left w:val="single" w:sz="4" w:space="0" w:color="000000"/>
              <w:bottom w:val="single" w:sz="4" w:space="0" w:color="auto"/>
            </w:tcBorders>
            <w:vAlign w:val="center"/>
          </w:tcPr>
          <w:p w:rsidR="004D642A" w:rsidRPr="00AE5CCF" w:rsidRDefault="004D642A" w:rsidP="00C41118">
            <w:pPr>
              <w:snapToGrid w:val="0"/>
              <w:spacing w:line="360" w:lineRule="auto"/>
              <w:jc w:val="both"/>
              <w:rPr>
                <w:sz w:val="20"/>
                <w:szCs w:val="20"/>
              </w:rPr>
            </w:pPr>
            <w:r w:rsidRPr="00AE5CCF">
              <w:rPr>
                <w:sz w:val="20"/>
                <w:szCs w:val="20"/>
              </w:rPr>
              <w:t>27,13</w:t>
            </w:r>
          </w:p>
        </w:tc>
        <w:tc>
          <w:tcPr>
            <w:tcW w:w="1141" w:type="dxa"/>
            <w:tcBorders>
              <w:top w:val="single" w:sz="4" w:space="0" w:color="000000"/>
              <w:left w:val="single" w:sz="4" w:space="0" w:color="000000"/>
              <w:bottom w:val="single" w:sz="4" w:space="0" w:color="auto"/>
            </w:tcBorders>
            <w:vAlign w:val="center"/>
          </w:tcPr>
          <w:p w:rsidR="004D642A" w:rsidRPr="00AE5CCF" w:rsidRDefault="004D642A" w:rsidP="00C41118">
            <w:pPr>
              <w:snapToGrid w:val="0"/>
              <w:spacing w:line="360" w:lineRule="auto"/>
              <w:jc w:val="both"/>
              <w:rPr>
                <w:sz w:val="20"/>
                <w:szCs w:val="20"/>
              </w:rPr>
            </w:pPr>
            <w:r w:rsidRPr="00AE5CCF">
              <w:rPr>
                <w:sz w:val="20"/>
                <w:szCs w:val="20"/>
              </w:rPr>
              <w:t>4029,5</w:t>
            </w:r>
          </w:p>
        </w:tc>
        <w:tc>
          <w:tcPr>
            <w:tcW w:w="986" w:type="dxa"/>
            <w:tcBorders>
              <w:top w:val="single" w:sz="4" w:space="0" w:color="000000"/>
              <w:left w:val="single" w:sz="4" w:space="0" w:color="000000"/>
              <w:bottom w:val="single" w:sz="4" w:space="0" w:color="auto"/>
            </w:tcBorders>
            <w:vAlign w:val="center"/>
          </w:tcPr>
          <w:p w:rsidR="004D642A" w:rsidRPr="00AE5CCF" w:rsidRDefault="004D642A" w:rsidP="00C41118">
            <w:pPr>
              <w:snapToGrid w:val="0"/>
              <w:spacing w:line="360" w:lineRule="auto"/>
              <w:jc w:val="both"/>
              <w:rPr>
                <w:sz w:val="20"/>
                <w:szCs w:val="20"/>
              </w:rPr>
            </w:pPr>
            <w:r w:rsidRPr="00AE5CCF">
              <w:rPr>
                <w:sz w:val="20"/>
                <w:szCs w:val="20"/>
              </w:rPr>
              <w:t>26,91</w:t>
            </w:r>
          </w:p>
        </w:tc>
        <w:tc>
          <w:tcPr>
            <w:tcW w:w="994" w:type="dxa"/>
            <w:tcBorders>
              <w:top w:val="single" w:sz="4" w:space="0" w:color="000000"/>
              <w:left w:val="single" w:sz="4" w:space="0" w:color="000000"/>
              <w:bottom w:val="single" w:sz="4" w:space="0" w:color="auto"/>
            </w:tcBorders>
            <w:vAlign w:val="center"/>
          </w:tcPr>
          <w:p w:rsidR="004D642A" w:rsidRPr="00AE5CCF" w:rsidRDefault="004D642A" w:rsidP="00C41118">
            <w:pPr>
              <w:snapToGrid w:val="0"/>
              <w:spacing w:line="360" w:lineRule="auto"/>
              <w:jc w:val="both"/>
              <w:rPr>
                <w:sz w:val="20"/>
                <w:szCs w:val="20"/>
              </w:rPr>
            </w:pPr>
            <w:r w:rsidRPr="00AE5CCF">
              <w:rPr>
                <w:sz w:val="20"/>
                <w:szCs w:val="20"/>
              </w:rPr>
              <w:t>4289,5</w:t>
            </w:r>
          </w:p>
        </w:tc>
        <w:tc>
          <w:tcPr>
            <w:tcW w:w="881" w:type="dxa"/>
            <w:tcBorders>
              <w:top w:val="single" w:sz="4" w:space="0" w:color="000000"/>
              <w:left w:val="single" w:sz="4" w:space="0" w:color="000000"/>
              <w:bottom w:val="single" w:sz="4" w:space="0" w:color="auto"/>
            </w:tcBorders>
            <w:vAlign w:val="center"/>
          </w:tcPr>
          <w:p w:rsidR="004D642A" w:rsidRPr="00AE5CCF" w:rsidRDefault="004D642A" w:rsidP="00C41118">
            <w:pPr>
              <w:snapToGrid w:val="0"/>
              <w:spacing w:line="360" w:lineRule="auto"/>
              <w:jc w:val="both"/>
              <w:rPr>
                <w:sz w:val="20"/>
                <w:szCs w:val="20"/>
              </w:rPr>
            </w:pPr>
            <w:r w:rsidRPr="00AE5CCF">
              <w:rPr>
                <w:sz w:val="20"/>
                <w:szCs w:val="20"/>
              </w:rPr>
              <w:t>26,41</w:t>
            </w:r>
          </w:p>
        </w:tc>
        <w:tc>
          <w:tcPr>
            <w:tcW w:w="1440" w:type="dxa"/>
            <w:tcBorders>
              <w:top w:val="single" w:sz="4" w:space="0" w:color="000000"/>
              <w:left w:val="single" w:sz="4" w:space="0" w:color="000000"/>
              <w:bottom w:val="single" w:sz="4" w:space="0" w:color="auto"/>
              <w:right w:val="single" w:sz="4" w:space="0" w:color="000000"/>
            </w:tcBorders>
            <w:vAlign w:val="center"/>
          </w:tcPr>
          <w:p w:rsidR="004D642A" w:rsidRPr="00AE5CCF" w:rsidRDefault="004D642A" w:rsidP="00C41118">
            <w:pPr>
              <w:snapToGrid w:val="0"/>
              <w:spacing w:line="360" w:lineRule="auto"/>
              <w:jc w:val="both"/>
              <w:rPr>
                <w:sz w:val="20"/>
                <w:szCs w:val="20"/>
              </w:rPr>
            </w:pPr>
            <w:r w:rsidRPr="00AE5CCF">
              <w:rPr>
                <w:sz w:val="20"/>
                <w:szCs w:val="20"/>
              </w:rPr>
              <w:t>108,43</w:t>
            </w:r>
          </w:p>
        </w:tc>
      </w:tr>
      <w:tr w:rsidR="004D642A" w:rsidRPr="00AE5CCF">
        <w:trPr>
          <w:trHeight w:val="23"/>
        </w:trPr>
        <w:tc>
          <w:tcPr>
            <w:tcW w:w="1733" w:type="dxa"/>
            <w:tcBorders>
              <w:top w:val="single" w:sz="4" w:space="0" w:color="auto"/>
              <w:left w:val="single" w:sz="4" w:space="0" w:color="auto"/>
              <w:right w:val="single" w:sz="4" w:space="0" w:color="auto"/>
            </w:tcBorders>
          </w:tcPr>
          <w:p w:rsidR="004D642A" w:rsidRPr="00AE5CCF" w:rsidRDefault="004D642A" w:rsidP="00C41118">
            <w:pPr>
              <w:snapToGrid w:val="0"/>
              <w:spacing w:line="360" w:lineRule="auto"/>
              <w:jc w:val="both"/>
              <w:rPr>
                <w:sz w:val="20"/>
                <w:szCs w:val="20"/>
              </w:rPr>
            </w:pPr>
            <w:r w:rsidRPr="00AE5CCF">
              <w:rPr>
                <w:sz w:val="20"/>
                <w:szCs w:val="20"/>
              </w:rPr>
              <w:t>Прочие комплектующие</w:t>
            </w:r>
          </w:p>
        </w:tc>
        <w:tc>
          <w:tcPr>
            <w:tcW w:w="1000" w:type="dxa"/>
            <w:tcBorders>
              <w:top w:val="single" w:sz="4" w:space="0" w:color="auto"/>
              <w:left w:val="single" w:sz="4" w:space="0" w:color="auto"/>
              <w:right w:val="single" w:sz="4" w:space="0" w:color="auto"/>
            </w:tcBorders>
            <w:vAlign w:val="center"/>
          </w:tcPr>
          <w:p w:rsidR="004D642A" w:rsidRPr="00AE5CCF" w:rsidRDefault="004D642A" w:rsidP="00C41118">
            <w:pPr>
              <w:snapToGrid w:val="0"/>
              <w:spacing w:line="360" w:lineRule="auto"/>
              <w:jc w:val="both"/>
              <w:rPr>
                <w:sz w:val="20"/>
                <w:szCs w:val="20"/>
              </w:rPr>
            </w:pPr>
            <w:r w:rsidRPr="00AE5CCF">
              <w:rPr>
                <w:sz w:val="20"/>
                <w:szCs w:val="20"/>
              </w:rPr>
              <w:t>679</w:t>
            </w:r>
          </w:p>
        </w:tc>
        <w:tc>
          <w:tcPr>
            <w:tcW w:w="986" w:type="dxa"/>
            <w:tcBorders>
              <w:top w:val="single" w:sz="4" w:space="0" w:color="auto"/>
              <w:left w:val="single" w:sz="4" w:space="0" w:color="auto"/>
              <w:right w:val="single" w:sz="4" w:space="0" w:color="auto"/>
            </w:tcBorders>
            <w:vAlign w:val="center"/>
          </w:tcPr>
          <w:p w:rsidR="004D642A" w:rsidRPr="00AE5CCF" w:rsidRDefault="004D642A" w:rsidP="00C41118">
            <w:pPr>
              <w:snapToGrid w:val="0"/>
              <w:spacing w:line="360" w:lineRule="auto"/>
              <w:jc w:val="both"/>
              <w:rPr>
                <w:sz w:val="20"/>
                <w:szCs w:val="20"/>
              </w:rPr>
            </w:pPr>
            <w:r w:rsidRPr="00AE5CCF">
              <w:rPr>
                <w:sz w:val="20"/>
                <w:szCs w:val="20"/>
              </w:rPr>
              <w:t>4,66</w:t>
            </w:r>
          </w:p>
        </w:tc>
        <w:tc>
          <w:tcPr>
            <w:tcW w:w="1141" w:type="dxa"/>
            <w:tcBorders>
              <w:top w:val="single" w:sz="4" w:space="0" w:color="auto"/>
              <w:left w:val="single" w:sz="4" w:space="0" w:color="auto"/>
              <w:right w:val="single" w:sz="4" w:space="0" w:color="auto"/>
            </w:tcBorders>
            <w:vAlign w:val="center"/>
          </w:tcPr>
          <w:p w:rsidR="004D642A" w:rsidRPr="00AE5CCF" w:rsidRDefault="004D642A" w:rsidP="00C41118">
            <w:pPr>
              <w:snapToGrid w:val="0"/>
              <w:spacing w:line="360" w:lineRule="auto"/>
              <w:jc w:val="both"/>
              <w:rPr>
                <w:sz w:val="20"/>
                <w:szCs w:val="20"/>
              </w:rPr>
            </w:pPr>
            <w:r w:rsidRPr="00AE5CCF">
              <w:rPr>
                <w:sz w:val="20"/>
                <w:szCs w:val="20"/>
              </w:rPr>
              <w:t>708</w:t>
            </w:r>
          </w:p>
        </w:tc>
        <w:tc>
          <w:tcPr>
            <w:tcW w:w="986" w:type="dxa"/>
            <w:tcBorders>
              <w:top w:val="single" w:sz="4" w:space="0" w:color="auto"/>
              <w:left w:val="single" w:sz="4" w:space="0" w:color="auto"/>
              <w:right w:val="single" w:sz="4" w:space="0" w:color="auto"/>
            </w:tcBorders>
            <w:vAlign w:val="center"/>
          </w:tcPr>
          <w:p w:rsidR="004D642A" w:rsidRPr="00AE5CCF" w:rsidRDefault="004D642A" w:rsidP="00C41118">
            <w:pPr>
              <w:snapToGrid w:val="0"/>
              <w:spacing w:line="360" w:lineRule="auto"/>
              <w:jc w:val="both"/>
              <w:rPr>
                <w:sz w:val="20"/>
                <w:szCs w:val="20"/>
              </w:rPr>
            </w:pPr>
            <w:r w:rsidRPr="00AE5CCF">
              <w:rPr>
                <w:sz w:val="20"/>
                <w:szCs w:val="20"/>
              </w:rPr>
              <w:t>4,73</w:t>
            </w:r>
          </w:p>
        </w:tc>
        <w:tc>
          <w:tcPr>
            <w:tcW w:w="994" w:type="dxa"/>
            <w:tcBorders>
              <w:top w:val="single" w:sz="4" w:space="0" w:color="auto"/>
              <w:left w:val="single" w:sz="4" w:space="0" w:color="auto"/>
              <w:right w:val="single" w:sz="4" w:space="0" w:color="auto"/>
            </w:tcBorders>
            <w:vAlign w:val="center"/>
          </w:tcPr>
          <w:p w:rsidR="004D642A" w:rsidRPr="00AE5CCF" w:rsidRDefault="004D642A" w:rsidP="00C41118">
            <w:pPr>
              <w:snapToGrid w:val="0"/>
              <w:spacing w:line="360" w:lineRule="auto"/>
              <w:jc w:val="both"/>
              <w:rPr>
                <w:sz w:val="20"/>
                <w:szCs w:val="20"/>
              </w:rPr>
            </w:pPr>
            <w:r w:rsidRPr="00AE5CCF">
              <w:rPr>
                <w:sz w:val="20"/>
                <w:szCs w:val="20"/>
              </w:rPr>
              <w:t>1036,5</w:t>
            </w:r>
          </w:p>
        </w:tc>
        <w:tc>
          <w:tcPr>
            <w:tcW w:w="881" w:type="dxa"/>
            <w:tcBorders>
              <w:top w:val="single" w:sz="4" w:space="0" w:color="auto"/>
              <w:left w:val="single" w:sz="4" w:space="0" w:color="auto"/>
              <w:right w:val="single" w:sz="4" w:space="0" w:color="auto"/>
            </w:tcBorders>
            <w:vAlign w:val="center"/>
          </w:tcPr>
          <w:p w:rsidR="004D642A" w:rsidRPr="00AE5CCF" w:rsidRDefault="004D642A" w:rsidP="00C41118">
            <w:pPr>
              <w:snapToGrid w:val="0"/>
              <w:spacing w:line="360" w:lineRule="auto"/>
              <w:jc w:val="both"/>
              <w:rPr>
                <w:sz w:val="20"/>
                <w:szCs w:val="20"/>
              </w:rPr>
            </w:pPr>
            <w:r w:rsidRPr="00AE5CCF">
              <w:rPr>
                <w:sz w:val="20"/>
                <w:szCs w:val="20"/>
              </w:rPr>
              <w:t>6,38</w:t>
            </w:r>
          </w:p>
        </w:tc>
        <w:tc>
          <w:tcPr>
            <w:tcW w:w="1440" w:type="dxa"/>
            <w:tcBorders>
              <w:top w:val="single" w:sz="4" w:space="0" w:color="auto"/>
              <w:left w:val="single" w:sz="4" w:space="0" w:color="auto"/>
              <w:right w:val="single" w:sz="4" w:space="0" w:color="auto"/>
            </w:tcBorders>
            <w:vAlign w:val="center"/>
          </w:tcPr>
          <w:p w:rsidR="004D642A" w:rsidRPr="00AE5CCF" w:rsidRDefault="004D642A" w:rsidP="00C41118">
            <w:pPr>
              <w:snapToGrid w:val="0"/>
              <w:spacing w:line="360" w:lineRule="auto"/>
              <w:jc w:val="both"/>
              <w:rPr>
                <w:sz w:val="20"/>
                <w:szCs w:val="20"/>
              </w:rPr>
            </w:pPr>
            <w:r w:rsidRPr="00AE5CCF">
              <w:rPr>
                <w:sz w:val="20"/>
                <w:szCs w:val="20"/>
              </w:rPr>
              <w:t>152,65</w:t>
            </w:r>
          </w:p>
        </w:tc>
      </w:tr>
      <w:tr w:rsidR="004D642A" w:rsidRPr="00AE5CCF">
        <w:trPr>
          <w:trHeight w:val="23"/>
        </w:trPr>
        <w:tc>
          <w:tcPr>
            <w:tcW w:w="1733" w:type="dxa"/>
            <w:tcBorders>
              <w:top w:val="single" w:sz="4" w:space="0" w:color="000000"/>
              <w:left w:val="single" w:sz="4" w:space="0" w:color="000000"/>
              <w:bottom w:val="single" w:sz="4" w:space="0" w:color="000000"/>
            </w:tcBorders>
          </w:tcPr>
          <w:p w:rsidR="004D642A" w:rsidRPr="00AE5CCF" w:rsidRDefault="004D642A" w:rsidP="00C41118">
            <w:pPr>
              <w:snapToGrid w:val="0"/>
              <w:spacing w:line="360" w:lineRule="auto"/>
              <w:jc w:val="both"/>
              <w:rPr>
                <w:sz w:val="20"/>
                <w:szCs w:val="20"/>
              </w:rPr>
            </w:pPr>
            <w:r w:rsidRPr="00AE5CCF">
              <w:rPr>
                <w:sz w:val="20"/>
                <w:szCs w:val="20"/>
              </w:rPr>
              <w:t>Итого</w:t>
            </w:r>
          </w:p>
        </w:tc>
        <w:tc>
          <w:tcPr>
            <w:tcW w:w="1000" w:type="dxa"/>
            <w:tcBorders>
              <w:top w:val="single" w:sz="4" w:space="0" w:color="000000"/>
              <w:left w:val="single" w:sz="4" w:space="0" w:color="000000"/>
              <w:bottom w:val="single" w:sz="4" w:space="0" w:color="000000"/>
            </w:tcBorders>
            <w:vAlign w:val="bottom"/>
          </w:tcPr>
          <w:p w:rsidR="004D642A" w:rsidRPr="00AE5CCF" w:rsidRDefault="004B337E" w:rsidP="00C41118">
            <w:pPr>
              <w:snapToGrid w:val="0"/>
              <w:spacing w:line="360" w:lineRule="auto"/>
              <w:jc w:val="both"/>
              <w:rPr>
                <w:sz w:val="20"/>
                <w:szCs w:val="20"/>
              </w:rPr>
            </w:pPr>
            <w:r w:rsidRPr="00AE5CCF">
              <w:rPr>
                <w:sz w:val="20"/>
                <w:szCs w:val="20"/>
              </w:rPr>
              <w:t>14580</w:t>
            </w:r>
          </w:p>
        </w:tc>
        <w:tc>
          <w:tcPr>
            <w:tcW w:w="986" w:type="dxa"/>
            <w:tcBorders>
              <w:top w:val="single" w:sz="4" w:space="0" w:color="000000"/>
              <w:left w:val="single" w:sz="4" w:space="0" w:color="000000"/>
              <w:bottom w:val="single" w:sz="4" w:space="0" w:color="000000"/>
            </w:tcBorders>
            <w:vAlign w:val="bottom"/>
          </w:tcPr>
          <w:p w:rsidR="004D642A" w:rsidRPr="00AE5CCF" w:rsidRDefault="004D642A" w:rsidP="00C41118">
            <w:pPr>
              <w:snapToGrid w:val="0"/>
              <w:spacing w:line="360" w:lineRule="auto"/>
              <w:jc w:val="both"/>
              <w:rPr>
                <w:sz w:val="20"/>
                <w:szCs w:val="20"/>
              </w:rPr>
            </w:pPr>
            <w:r w:rsidRPr="00AE5CCF">
              <w:rPr>
                <w:sz w:val="20"/>
                <w:szCs w:val="20"/>
              </w:rPr>
              <w:t>100,00</w:t>
            </w:r>
          </w:p>
        </w:tc>
        <w:tc>
          <w:tcPr>
            <w:tcW w:w="1141" w:type="dxa"/>
            <w:tcBorders>
              <w:top w:val="single" w:sz="4" w:space="0" w:color="000000"/>
              <w:left w:val="single" w:sz="4" w:space="0" w:color="000000"/>
              <w:bottom w:val="single" w:sz="4" w:space="0" w:color="000000"/>
            </w:tcBorders>
            <w:vAlign w:val="bottom"/>
          </w:tcPr>
          <w:p w:rsidR="004D642A" w:rsidRPr="00AE5CCF" w:rsidRDefault="004D642A" w:rsidP="00C41118">
            <w:pPr>
              <w:snapToGrid w:val="0"/>
              <w:spacing w:line="360" w:lineRule="auto"/>
              <w:jc w:val="both"/>
              <w:rPr>
                <w:sz w:val="20"/>
                <w:szCs w:val="20"/>
              </w:rPr>
            </w:pPr>
            <w:r w:rsidRPr="00AE5CCF">
              <w:rPr>
                <w:sz w:val="20"/>
                <w:szCs w:val="20"/>
              </w:rPr>
              <w:t>14973,5</w:t>
            </w:r>
          </w:p>
        </w:tc>
        <w:tc>
          <w:tcPr>
            <w:tcW w:w="986" w:type="dxa"/>
            <w:tcBorders>
              <w:top w:val="single" w:sz="4" w:space="0" w:color="000000"/>
              <w:left w:val="single" w:sz="4" w:space="0" w:color="000000"/>
              <w:bottom w:val="single" w:sz="4" w:space="0" w:color="000000"/>
            </w:tcBorders>
            <w:vAlign w:val="bottom"/>
          </w:tcPr>
          <w:p w:rsidR="004D642A" w:rsidRPr="00AE5CCF" w:rsidRDefault="004D642A" w:rsidP="00C41118">
            <w:pPr>
              <w:snapToGrid w:val="0"/>
              <w:spacing w:line="360" w:lineRule="auto"/>
              <w:jc w:val="both"/>
              <w:rPr>
                <w:sz w:val="20"/>
                <w:szCs w:val="20"/>
              </w:rPr>
            </w:pPr>
            <w:r w:rsidRPr="00AE5CCF">
              <w:rPr>
                <w:sz w:val="20"/>
                <w:szCs w:val="20"/>
              </w:rPr>
              <w:t>100,00</w:t>
            </w:r>
          </w:p>
        </w:tc>
        <w:tc>
          <w:tcPr>
            <w:tcW w:w="994" w:type="dxa"/>
            <w:tcBorders>
              <w:top w:val="single" w:sz="4" w:space="0" w:color="000000"/>
              <w:left w:val="single" w:sz="4" w:space="0" w:color="000000"/>
              <w:bottom w:val="single" w:sz="4" w:space="0" w:color="000000"/>
            </w:tcBorders>
            <w:vAlign w:val="bottom"/>
          </w:tcPr>
          <w:p w:rsidR="004D642A" w:rsidRPr="00AE5CCF" w:rsidRDefault="004D642A" w:rsidP="00C41118">
            <w:pPr>
              <w:snapToGrid w:val="0"/>
              <w:spacing w:line="360" w:lineRule="auto"/>
              <w:jc w:val="both"/>
              <w:rPr>
                <w:sz w:val="20"/>
                <w:szCs w:val="20"/>
              </w:rPr>
            </w:pPr>
            <w:r w:rsidRPr="00AE5CCF">
              <w:rPr>
                <w:sz w:val="20"/>
                <w:szCs w:val="20"/>
              </w:rPr>
              <w:t>16245</w:t>
            </w:r>
          </w:p>
        </w:tc>
        <w:tc>
          <w:tcPr>
            <w:tcW w:w="881" w:type="dxa"/>
            <w:tcBorders>
              <w:top w:val="single" w:sz="4" w:space="0" w:color="000000"/>
              <w:left w:val="single" w:sz="4" w:space="0" w:color="000000"/>
              <w:bottom w:val="single" w:sz="4" w:space="0" w:color="000000"/>
            </w:tcBorders>
            <w:vAlign w:val="bottom"/>
          </w:tcPr>
          <w:p w:rsidR="004D642A" w:rsidRPr="00AE5CCF" w:rsidRDefault="004D642A" w:rsidP="00C41118">
            <w:pPr>
              <w:snapToGrid w:val="0"/>
              <w:spacing w:line="360" w:lineRule="auto"/>
              <w:jc w:val="both"/>
              <w:rPr>
                <w:sz w:val="20"/>
                <w:szCs w:val="20"/>
              </w:rPr>
            </w:pPr>
            <w:r w:rsidRPr="00AE5CCF">
              <w:rPr>
                <w:sz w:val="20"/>
                <w:szCs w:val="20"/>
              </w:rPr>
              <w:t>100,00</w:t>
            </w:r>
          </w:p>
        </w:tc>
        <w:tc>
          <w:tcPr>
            <w:tcW w:w="1440" w:type="dxa"/>
            <w:tcBorders>
              <w:top w:val="single" w:sz="4" w:space="0" w:color="000000"/>
              <w:left w:val="single" w:sz="4" w:space="0" w:color="000000"/>
              <w:bottom w:val="single" w:sz="4" w:space="0" w:color="000000"/>
              <w:right w:val="single" w:sz="4" w:space="0" w:color="000000"/>
            </w:tcBorders>
            <w:vAlign w:val="bottom"/>
          </w:tcPr>
          <w:p w:rsidR="004D642A" w:rsidRPr="00AE5CCF" w:rsidRDefault="004D642A" w:rsidP="00C41118">
            <w:pPr>
              <w:snapToGrid w:val="0"/>
              <w:spacing w:line="360" w:lineRule="auto"/>
              <w:jc w:val="both"/>
              <w:rPr>
                <w:sz w:val="20"/>
                <w:szCs w:val="20"/>
              </w:rPr>
            </w:pPr>
            <w:r w:rsidRPr="00AE5CCF">
              <w:rPr>
                <w:sz w:val="20"/>
                <w:szCs w:val="20"/>
              </w:rPr>
              <w:t>111,41</w:t>
            </w:r>
          </w:p>
        </w:tc>
      </w:tr>
    </w:tbl>
    <w:p w:rsidR="00C41118" w:rsidRPr="00AE5CCF" w:rsidRDefault="00C41118" w:rsidP="001A3668">
      <w:pPr>
        <w:spacing w:line="360" w:lineRule="auto"/>
        <w:ind w:firstLine="709"/>
        <w:jc w:val="both"/>
        <w:rPr>
          <w:sz w:val="28"/>
          <w:szCs w:val="28"/>
        </w:rPr>
      </w:pPr>
    </w:p>
    <w:p w:rsidR="004D642A" w:rsidRPr="00AE5CCF" w:rsidRDefault="00D62324" w:rsidP="001A3668">
      <w:pPr>
        <w:spacing w:line="360" w:lineRule="auto"/>
        <w:ind w:firstLine="709"/>
        <w:jc w:val="both"/>
        <w:rPr>
          <w:sz w:val="28"/>
          <w:szCs w:val="28"/>
        </w:rPr>
      </w:pPr>
      <w:r w:rsidRPr="00AE5CCF">
        <w:rPr>
          <w:sz w:val="28"/>
          <w:szCs w:val="28"/>
        </w:rPr>
        <w:t>Анализируя данные т</w:t>
      </w:r>
      <w:r w:rsidR="004D642A" w:rsidRPr="00AE5CCF">
        <w:rPr>
          <w:sz w:val="28"/>
          <w:szCs w:val="28"/>
        </w:rPr>
        <w:t xml:space="preserve">аблицы </w:t>
      </w:r>
      <w:r w:rsidR="000B49F1" w:rsidRPr="00AE5CCF">
        <w:rPr>
          <w:sz w:val="28"/>
          <w:szCs w:val="28"/>
        </w:rPr>
        <w:t>2</w:t>
      </w:r>
      <w:r w:rsidR="004D642A" w:rsidRPr="00AE5CCF">
        <w:rPr>
          <w:sz w:val="28"/>
          <w:szCs w:val="28"/>
        </w:rPr>
        <w:t>, следует отметить, что наибольшую долю в структуре товарной продукции занимают такие виды товаров как лаки и краски</w:t>
      </w:r>
      <w:r w:rsidR="001D1AB8" w:rsidRPr="00AE5CCF">
        <w:rPr>
          <w:sz w:val="28"/>
          <w:szCs w:val="28"/>
        </w:rPr>
        <w:t xml:space="preserve"> и</w:t>
      </w:r>
      <w:r w:rsidR="004D642A" w:rsidRPr="00AE5CCF">
        <w:rPr>
          <w:sz w:val="28"/>
          <w:szCs w:val="28"/>
        </w:rPr>
        <w:t xml:space="preserve"> напольное покрытие. </w:t>
      </w:r>
      <w:r w:rsidR="001D1AB8" w:rsidRPr="00AE5CCF">
        <w:rPr>
          <w:sz w:val="28"/>
          <w:szCs w:val="28"/>
        </w:rPr>
        <w:t>И</w:t>
      </w:r>
      <w:r w:rsidR="004D642A" w:rsidRPr="00AE5CCF">
        <w:rPr>
          <w:sz w:val="28"/>
          <w:szCs w:val="28"/>
        </w:rPr>
        <w:t xml:space="preserve">х </w:t>
      </w:r>
      <w:r w:rsidR="001D1AB8" w:rsidRPr="00AE5CCF">
        <w:rPr>
          <w:sz w:val="28"/>
          <w:szCs w:val="28"/>
        </w:rPr>
        <w:t xml:space="preserve">совокупная </w:t>
      </w:r>
      <w:r w:rsidR="004D642A" w:rsidRPr="00AE5CCF">
        <w:rPr>
          <w:sz w:val="28"/>
          <w:szCs w:val="28"/>
        </w:rPr>
        <w:t xml:space="preserve">доля в общем объеме продаж занимает </w:t>
      </w:r>
      <w:r w:rsidR="001D1AB8" w:rsidRPr="00AE5CCF">
        <w:rPr>
          <w:sz w:val="28"/>
          <w:szCs w:val="28"/>
        </w:rPr>
        <w:t xml:space="preserve">около 67 </w:t>
      </w:r>
      <w:r w:rsidR="004D642A" w:rsidRPr="00AE5CCF">
        <w:rPr>
          <w:sz w:val="28"/>
          <w:szCs w:val="28"/>
        </w:rPr>
        <w:t xml:space="preserve">%. Наименьшую долю составляют прочие комплектующие </w:t>
      </w:r>
      <w:r w:rsidR="001D1AB8" w:rsidRPr="00AE5CCF">
        <w:rPr>
          <w:sz w:val="28"/>
          <w:szCs w:val="28"/>
        </w:rPr>
        <w:t>– около 5 %</w:t>
      </w:r>
      <w:r w:rsidR="00E46CAB" w:rsidRPr="00AE5CCF">
        <w:rPr>
          <w:sz w:val="28"/>
          <w:szCs w:val="28"/>
        </w:rPr>
        <w:t>, однако н</w:t>
      </w:r>
      <w:r w:rsidR="004D642A" w:rsidRPr="00AE5CCF">
        <w:rPr>
          <w:sz w:val="28"/>
          <w:szCs w:val="28"/>
        </w:rPr>
        <w:t xml:space="preserve">аибольший рост объема продаж наблюдается </w:t>
      </w:r>
      <w:r w:rsidR="00E46CAB" w:rsidRPr="00AE5CCF">
        <w:rPr>
          <w:sz w:val="28"/>
          <w:szCs w:val="28"/>
        </w:rPr>
        <w:t xml:space="preserve">именно по этой категории </w:t>
      </w:r>
      <w:r w:rsidR="001D1AB8" w:rsidRPr="00AE5CCF">
        <w:rPr>
          <w:sz w:val="28"/>
          <w:szCs w:val="28"/>
        </w:rPr>
        <w:t>–</w:t>
      </w:r>
      <w:r w:rsidR="00E46CAB" w:rsidRPr="00AE5CCF">
        <w:rPr>
          <w:sz w:val="28"/>
          <w:szCs w:val="28"/>
        </w:rPr>
        <w:t xml:space="preserve"> </w:t>
      </w:r>
      <w:r w:rsidR="004D642A" w:rsidRPr="00AE5CCF">
        <w:rPr>
          <w:sz w:val="28"/>
          <w:szCs w:val="28"/>
        </w:rPr>
        <w:t>52,65 %. Это связано с тем, что</w:t>
      </w:r>
      <w:r w:rsidR="001D1AB8" w:rsidRPr="00AE5CCF">
        <w:rPr>
          <w:sz w:val="28"/>
          <w:szCs w:val="28"/>
        </w:rPr>
        <w:t>,</w:t>
      </w:r>
      <w:r w:rsidR="004D642A" w:rsidRPr="00AE5CCF">
        <w:rPr>
          <w:sz w:val="28"/>
          <w:szCs w:val="28"/>
        </w:rPr>
        <w:t xml:space="preserve"> </w:t>
      </w:r>
      <w:r w:rsidR="001D1AB8" w:rsidRPr="00AE5CCF">
        <w:rPr>
          <w:sz w:val="28"/>
          <w:szCs w:val="28"/>
        </w:rPr>
        <w:t xml:space="preserve">в последнее время, </w:t>
      </w:r>
      <w:r w:rsidR="004D642A" w:rsidRPr="00AE5CCF">
        <w:rPr>
          <w:sz w:val="28"/>
          <w:szCs w:val="28"/>
        </w:rPr>
        <w:t>большинство поку</w:t>
      </w:r>
      <w:r w:rsidR="00E46CAB" w:rsidRPr="00AE5CCF">
        <w:rPr>
          <w:sz w:val="28"/>
          <w:szCs w:val="28"/>
        </w:rPr>
        <w:t>пателей</w:t>
      </w:r>
      <w:r w:rsidR="004D642A" w:rsidRPr="00AE5CCF">
        <w:rPr>
          <w:sz w:val="28"/>
          <w:szCs w:val="28"/>
        </w:rPr>
        <w:t xml:space="preserve"> </w:t>
      </w:r>
      <w:r w:rsidR="00E46CAB" w:rsidRPr="00AE5CCF">
        <w:rPr>
          <w:sz w:val="28"/>
          <w:szCs w:val="28"/>
        </w:rPr>
        <w:t>приобретают</w:t>
      </w:r>
      <w:r w:rsidR="004D642A" w:rsidRPr="00AE5CCF">
        <w:rPr>
          <w:sz w:val="28"/>
          <w:szCs w:val="28"/>
        </w:rPr>
        <w:t xml:space="preserve"> материал</w:t>
      </w:r>
      <w:r w:rsidR="001D1AB8" w:rsidRPr="00AE5CCF">
        <w:rPr>
          <w:sz w:val="28"/>
          <w:szCs w:val="28"/>
        </w:rPr>
        <w:t>ы</w:t>
      </w:r>
      <w:r w:rsidR="004D642A" w:rsidRPr="00AE5CCF">
        <w:rPr>
          <w:sz w:val="28"/>
          <w:szCs w:val="28"/>
        </w:rPr>
        <w:t xml:space="preserve">, необходимый </w:t>
      </w:r>
      <w:r w:rsidR="001D1AB8" w:rsidRPr="00AE5CCF">
        <w:rPr>
          <w:sz w:val="28"/>
          <w:szCs w:val="28"/>
        </w:rPr>
        <w:t xml:space="preserve">для </w:t>
      </w:r>
      <w:r w:rsidR="004D642A" w:rsidRPr="00AE5CCF">
        <w:rPr>
          <w:sz w:val="28"/>
          <w:szCs w:val="28"/>
        </w:rPr>
        <w:t xml:space="preserve">отделочных работ. Наименьший </w:t>
      </w:r>
      <w:r w:rsidR="001D1AB8" w:rsidRPr="00AE5CCF">
        <w:rPr>
          <w:sz w:val="28"/>
          <w:szCs w:val="28"/>
        </w:rPr>
        <w:t xml:space="preserve">же </w:t>
      </w:r>
      <w:r w:rsidR="004D642A" w:rsidRPr="00AE5CCF">
        <w:rPr>
          <w:sz w:val="28"/>
          <w:szCs w:val="28"/>
        </w:rPr>
        <w:t xml:space="preserve">рост объема продаж наблюдается по реализации потолочного покрытия – 2,24 %. </w:t>
      </w:r>
    </w:p>
    <w:p w:rsidR="004D642A" w:rsidRPr="00AE5CCF" w:rsidRDefault="00683691" w:rsidP="001A3668">
      <w:pPr>
        <w:spacing w:line="360" w:lineRule="auto"/>
        <w:ind w:firstLine="709"/>
        <w:jc w:val="both"/>
        <w:rPr>
          <w:sz w:val="28"/>
          <w:szCs w:val="28"/>
        </w:rPr>
      </w:pPr>
      <w:r w:rsidRPr="00AE5CCF">
        <w:rPr>
          <w:sz w:val="28"/>
          <w:szCs w:val="28"/>
        </w:rPr>
        <w:t>В настоящее время компания «ТоргСервис» находится на стадии роста. С каждым годом растут обороты и доходы предприятия, увеличивается количество покупателей и поставщиков.</w:t>
      </w:r>
      <w:r w:rsidR="004D642A" w:rsidRPr="00AE5CCF">
        <w:rPr>
          <w:sz w:val="28"/>
          <w:szCs w:val="28"/>
        </w:rPr>
        <w:t xml:space="preserve"> </w:t>
      </w:r>
      <w:r w:rsidR="004E3F2A" w:rsidRPr="00AE5CCF">
        <w:rPr>
          <w:sz w:val="28"/>
          <w:szCs w:val="28"/>
        </w:rPr>
        <w:t>Н</w:t>
      </w:r>
      <w:r w:rsidR="009D06C3" w:rsidRPr="00AE5CCF">
        <w:rPr>
          <w:sz w:val="28"/>
          <w:szCs w:val="28"/>
        </w:rPr>
        <w:t>а основании балансов из приложений Б-Ж</w:t>
      </w:r>
      <w:r w:rsidR="004E3F2A" w:rsidRPr="00AE5CCF">
        <w:rPr>
          <w:sz w:val="28"/>
          <w:szCs w:val="28"/>
        </w:rPr>
        <w:t>,</w:t>
      </w:r>
      <w:r w:rsidR="009D06C3" w:rsidRPr="00AE5CCF">
        <w:rPr>
          <w:sz w:val="28"/>
          <w:szCs w:val="28"/>
        </w:rPr>
        <w:t xml:space="preserve"> </w:t>
      </w:r>
      <w:r w:rsidR="004E3F2A" w:rsidRPr="00AE5CCF">
        <w:rPr>
          <w:sz w:val="28"/>
          <w:szCs w:val="28"/>
        </w:rPr>
        <w:t xml:space="preserve">в таблице </w:t>
      </w:r>
      <w:r w:rsidR="000B49F1" w:rsidRPr="00AE5CCF">
        <w:rPr>
          <w:sz w:val="28"/>
          <w:szCs w:val="28"/>
        </w:rPr>
        <w:t>3</w:t>
      </w:r>
      <w:r w:rsidR="004E3F2A" w:rsidRPr="00AE5CCF">
        <w:rPr>
          <w:sz w:val="28"/>
          <w:szCs w:val="28"/>
        </w:rPr>
        <w:t xml:space="preserve"> при</w:t>
      </w:r>
      <w:r w:rsidR="009D06C3" w:rsidRPr="00AE5CCF">
        <w:rPr>
          <w:sz w:val="28"/>
          <w:szCs w:val="28"/>
        </w:rPr>
        <w:t>ведены</w:t>
      </w:r>
      <w:r w:rsidR="004D642A" w:rsidRPr="00AE5CCF">
        <w:rPr>
          <w:sz w:val="28"/>
          <w:szCs w:val="28"/>
        </w:rPr>
        <w:t xml:space="preserve"> основные показатели торгово-экономической деятельности ООО «ТоргСервис»</w:t>
      </w:r>
      <w:r w:rsidR="004B337E" w:rsidRPr="00AE5CCF">
        <w:rPr>
          <w:sz w:val="28"/>
          <w:szCs w:val="28"/>
        </w:rPr>
        <w:t xml:space="preserve"> и тенденция их изменения</w:t>
      </w:r>
      <w:r w:rsidR="004D642A" w:rsidRPr="00AE5CCF">
        <w:rPr>
          <w:sz w:val="28"/>
          <w:szCs w:val="28"/>
        </w:rPr>
        <w:t>.</w:t>
      </w:r>
    </w:p>
    <w:p w:rsidR="00C41118" w:rsidRPr="00AE5CCF" w:rsidRDefault="00C41118" w:rsidP="001A3668">
      <w:pPr>
        <w:spacing w:line="360" w:lineRule="auto"/>
        <w:ind w:firstLine="709"/>
        <w:jc w:val="both"/>
        <w:rPr>
          <w:sz w:val="28"/>
          <w:szCs w:val="28"/>
        </w:rPr>
      </w:pPr>
    </w:p>
    <w:p w:rsidR="004D642A" w:rsidRPr="00AE5CCF" w:rsidRDefault="004D642A" w:rsidP="001A3668">
      <w:pPr>
        <w:spacing w:line="360" w:lineRule="auto"/>
        <w:ind w:firstLine="709"/>
        <w:jc w:val="both"/>
        <w:rPr>
          <w:sz w:val="28"/>
          <w:szCs w:val="28"/>
        </w:rPr>
      </w:pPr>
      <w:r w:rsidRPr="00AE5CCF">
        <w:rPr>
          <w:sz w:val="28"/>
          <w:szCs w:val="28"/>
        </w:rPr>
        <w:t xml:space="preserve">Таблица </w:t>
      </w:r>
      <w:r w:rsidR="000B49F1" w:rsidRPr="00AE5CCF">
        <w:rPr>
          <w:sz w:val="28"/>
          <w:szCs w:val="28"/>
        </w:rPr>
        <w:t>3</w:t>
      </w:r>
      <w:r w:rsidRPr="00AE5CCF">
        <w:rPr>
          <w:sz w:val="28"/>
          <w:szCs w:val="28"/>
        </w:rPr>
        <w:t xml:space="preserve"> – Показатели экономическо</w:t>
      </w:r>
      <w:r w:rsidR="00C41118" w:rsidRPr="00AE5CCF">
        <w:rPr>
          <w:sz w:val="28"/>
          <w:szCs w:val="28"/>
        </w:rPr>
        <w:t>й деятельности ООО «ТоргСервис»</w:t>
      </w:r>
    </w:p>
    <w:tbl>
      <w:tblPr>
        <w:tblW w:w="9360" w:type="dxa"/>
        <w:tblInd w:w="-8" w:type="dxa"/>
        <w:tblLayout w:type="fixed"/>
        <w:tblLook w:val="0000" w:firstRow="0" w:lastRow="0" w:firstColumn="0" w:lastColumn="0" w:noHBand="0" w:noVBand="0"/>
      </w:tblPr>
      <w:tblGrid>
        <w:gridCol w:w="2880"/>
        <w:gridCol w:w="1080"/>
        <w:gridCol w:w="1080"/>
        <w:gridCol w:w="1080"/>
        <w:gridCol w:w="1620"/>
        <w:gridCol w:w="1620"/>
      </w:tblGrid>
      <w:tr w:rsidR="004D642A" w:rsidRPr="00AE5CCF">
        <w:trPr>
          <w:cantSplit/>
          <w:trHeight w:val="790"/>
        </w:trPr>
        <w:tc>
          <w:tcPr>
            <w:tcW w:w="2880" w:type="dxa"/>
            <w:tcBorders>
              <w:top w:val="single" w:sz="4" w:space="0" w:color="000000"/>
              <w:left w:val="single" w:sz="4" w:space="0" w:color="000000"/>
              <w:bottom w:val="single" w:sz="4" w:space="0" w:color="000000"/>
            </w:tcBorders>
          </w:tcPr>
          <w:p w:rsidR="004D642A" w:rsidRPr="00AE5CCF" w:rsidRDefault="004D642A" w:rsidP="00C41118">
            <w:pPr>
              <w:snapToGrid w:val="0"/>
              <w:spacing w:line="360" w:lineRule="auto"/>
              <w:jc w:val="both"/>
              <w:rPr>
                <w:sz w:val="20"/>
                <w:szCs w:val="20"/>
              </w:rPr>
            </w:pPr>
            <w:r w:rsidRPr="00AE5CCF">
              <w:rPr>
                <w:sz w:val="20"/>
                <w:szCs w:val="20"/>
              </w:rPr>
              <w:t>Показатель деятельности</w:t>
            </w:r>
          </w:p>
        </w:tc>
        <w:tc>
          <w:tcPr>
            <w:tcW w:w="1080" w:type="dxa"/>
            <w:tcBorders>
              <w:top w:val="single" w:sz="4" w:space="0" w:color="000000"/>
              <w:left w:val="single" w:sz="4" w:space="0" w:color="000000"/>
            </w:tcBorders>
          </w:tcPr>
          <w:p w:rsidR="004D642A" w:rsidRPr="00AE5CCF" w:rsidRDefault="004D642A" w:rsidP="00C41118">
            <w:pPr>
              <w:snapToGrid w:val="0"/>
              <w:spacing w:line="360" w:lineRule="auto"/>
              <w:jc w:val="both"/>
              <w:rPr>
                <w:sz w:val="20"/>
                <w:szCs w:val="20"/>
              </w:rPr>
            </w:pPr>
            <w:bookmarkStart w:id="0" w:name="RANGE_A1_3AF10"/>
            <w:r w:rsidRPr="00AE5CCF">
              <w:rPr>
                <w:sz w:val="20"/>
                <w:szCs w:val="20"/>
              </w:rPr>
              <w:t>2006 г</w:t>
            </w:r>
            <w:bookmarkEnd w:id="0"/>
            <w:r w:rsidR="00C84D32" w:rsidRPr="00AE5CCF">
              <w:rPr>
                <w:sz w:val="20"/>
                <w:szCs w:val="20"/>
              </w:rPr>
              <w:t>од</w:t>
            </w:r>
          </w:p>
        </w:tc>
        <w:tc>
          <w:tcPr>
            <w:tcW w:w="1080" w:type="dxa"/>
            <w:tcBorders>
              <w:top w:val="single" w:sz="4" w:space="0" w:color="000000"/>
              <w:left w:val="single" w:sz="4" w:space="0" w:color="000000"/>
            </w:tcBorders>
          </w:tcPr>
          <w:p w:rsidR="004D642A" w:rsidRPr="00AE5CCF" w:rsidRDefault="004D642A" w:rsidP="00C41118">
            <w:pPr>
              <w:snapToGrid w:val="0"/>
              <w:spacing w:line="360" w:lineRule="auto"/>
              <w:jc w:val="both"/>
              <w:rPr>
                <w:sz w:val="20"/>
                <w:szCs w:val="20"/>
              </w:rPr>
            </w:pPr>
            <w:r w:rsidRPr="00AE5CCF">
              <w:rPr>
                <w:sz w:val="20"/>
                <w:szCs w:val="20"/>
              </w:rPr>
              <w:t>2007 г</w:t>
            </w:r>
            <w:r w:rsidR="00C84D32" w:rsidRPr="00AE5CCF">
              <w:rPr>
                <w:sz w:val="20"/>
                <w:szCs w:val="20"/>
              </w:rPr>
              <w:t>од</w:t>
            </w:r>
          </w:p>
        </w:tc>
        <w:tc>
          <w:tcPr>
            <w:tcW w:w="1080" w:type="dxa"/>
            <w:tcBorders>
              <w:top w:val="single" w:sz="4" w:space="0" w:color="000000"/>
              <w:left w:val="single" w:sz="4" w:space="0" w:color="000000"/>
            </w:tcBorders>
          </w:tcPr>
          <w:p w:rsidR="004D642A" w:rsidRPr="00AE5CCF" w:rsidRDefault="004D642A" w:rsidP="00C41118">
            <w:pPr>
              <w:snapToGrid w:val="0"/>
              <w:spacing w:line="360" w:lineRule="auto"/>
              <w:jc w:val="both"/>
              <w:rPr>
                <w:sz w:val="20"/>
                <w:szCs w:val="20"/>
              </w:rPr>
            </w:pPr>
            <w:r w:rsidRPr="00AE5CCF">
              <w:rPr>
                <w:sz w:val="20"/>
                <w:szCs w:val="20"/>
              </w:rPr>
              <w:t>2008 г</w:t>
            </w:r>
            <w:r w:rsidR="00C84D32" w:rsidRPr="00AE5CCF">
              <w:rPr>
                <w:sz w:val="20"/>
                <w:szCs w:val="20"/>
              </w:rPr>
              <w:t>од</w:t>
            </w:r>
          </w:p>
        </w:tc>
        <w:tc>
          <w:tcPr>
            <w:tcW w:w="1620" w:type="dxa"/>
            <w:tcBorders>
              <w:top w:val="single" w:sz="4" w:space="0" w:color="000000"/>
              <w:left w:val="single" w:sz="4" w:space="0" w:color="000000"/>
              <w:bottom w:val="single" w:sz="4" w:space="0" w:color="000000"/>
            </w:tcBorders>
          </w:tcPr>
          <w:p w:rsidR="004D642A" w:rsidRPr="00AE5CCF" w:rsidRDefault="004D642A" w:rsidP="00C41118">
            <w:pPr>
              <w:snapToGrid w:val="0"/>
              <w:spacing w:line="360" w:lineRule="auto"/>
              <w:jc w:val="both"/>
              <w:rPr>
                <w:sz w:val="20"/>
                <w:szCs w:val="20"/>
              </w:rPr>
            </w:pPr>
            <w:r w:rsidRPr="00AE5CCF">
              <w:rPr>
                <w:sz w:val="20"/>
                <w:szCs w:val="20"/>
              </w:rPr>
              <w:t>Темп роста</w:t>
            </w:r>
            <w:r w:rsidR="00C84D32" w:rsidRPr="00AE5CCF">
              <w:rPr>
                <w:sz w:val="20"/>
                <w:szCs w:val="20"/>
              </w:rPr>
              <w:t xml:space="preserve"> </w:t>
            </w:r>
            <w:r w:rsidRPr="00AE5CCF">
              <w:rPr>
                <w:sz w:val="20"/>
                <w:szCs w:val="20"/>
              </w:rPr>
              <w:t>2007</w:t>
            </w:r>
            <w:r w:rsidR="001A3668" w:rsidRPr="00AE5CCF">
              <w:rPr>
                <w:sz w:val="20"/>
                <w:szCs w:val="20"/>
              </w:rPr>
              <w:t xml:space="preserve"> </w:t>
            </w:r>
            <w:r w:rsidR="00C84D32" w:rsidRPr="00AE5CCF">
              <w:rPr>
                <w:sz w:val="20"/>
                <w:szCs w:val="20"/>
              </w:rPr>
              <w:t xml:space="preserve">к </w:t>
            </w:r>
            <w:r w:rsidRPr="00AE5CCF">
              <w:rPr>
                <w:sz w:val="20"/>
                <w:szCs w:val="20"/>
              </w:rPr>
              <w:t xml:space="preserve">2006 </w:t>
            </w:r>
            <w:r w:rsidR="00C84D32" w:rsidRPr="00AE5CCF">
              <w:rPr>
                <w:sz w:val="20"/>
                <w:szCs w:val="20"/>
              </w:rPr>
              <w:t>году</w:t>
            </w:r>
            <w:r w:rsidR="003B7C18" w:rsidRPr="00AE5CCF">
              <w:rPr>
                <w:sz w:val="20"/>
                <w:szCs w:val="20"/>
              </w:rPr>
              <w:t>, %</w:t>
            </w:r>
          </w:p>
        </w:tc>
        <w:tc>
          <w:tcPr>
            <w:tcW w:w="1620" w:type="dxa"/>
            <w:tcBorders>
              <w:top w:val="single" w:sz="4" w:space="0" w:color="000000"/>
              <w:left w:val="single" w:sz="4" w:space="0" w:color="000000"/>
              <w:bottom w:val="single" w:sz="4" w:space="0" w:color="000000"/>
              <w:right w:val="single" w:sz="4" w:space="0" w:color="000000"/>
            </w:tcBorders>
          </w:tcPr>
          <w:p w:rsidR="004D642A" w:rsidRPr="00AE5CCF" w:rsidRDefault="004D642A" w:rsidP="00C41118">
            <w:pPr>
              <w:snapToGrid w:val="0"/>
              <w:spacing w:line="360" w:lineRule="auto"/>
              <w:jc w:val="both"/>
              <w:rPr>
                <w:sz w:val="20"/>
                <w:szCs w:val="20"/>
              </w:rPr>
            </w:pPr>
            <w:r w:rsidRPr="00AE5CCF">
              <w:rPr>
                <w:sz w:val="20"/>
                <w:szCs w:val="20"/>
              </w:rPr>
              <w:t>Темп роста</w:t>
            </w:r>
            <w:r w:rsidR="00C84D32" w:rsidRPr="00AE5CCF">
              <w:rPr>
                <w:sz w:val="20"/>
                <w:szCs w:val="20"/>
              </w:rPr>
              <w:t xml:space="preserve"> 2008 к </w:t>
            </w:r>
            <w:r w:rsidRPr="00AE5CCF">
              <w:rPr>
                <w:sz w:val="20"/>
                <w:szCs w:val="20"/>
              </w:rPr>
              <w:t>2007 г</w:t>
            </w:r>
            <w:r w:rsidR="00C84D32" w:rsidRPr="00AE5CCF">
              <w:rPr>
                <w:sz w:val="20"/>
                <w:szCs w:val="20"/>
              </w:rPr>
              <w:t>оду</w:t>
            </w:r>
            <w:r w:rsidR="003B7C18" w:rsidRPr="00AE5CCF">
              <w:rPr>
                <w:sz w:val="20"/>
                <w:szCs w:val="20"/>
              </w:rPr>
              <w:t>, %</w:t>
            </w:r>
          </w:p>
        </w:tc>
      </w:tr>
      <w:tr w:rsidR="004D642A" w:rsidRPr="00AE5CCF">
        <w:trPr>
          <w:trHeight w:val="23"/>
        </w:trPr>
        <w:tc>
          <w:tcPr>
            <w:tcW w:w="2880" w:type="dxa"/>
            <w:tcBorders>
              <w:top w:val="single" w:sz="4" w:space="0" w:color="000000"/>
              <w:left w:val="single" w:sz="4" w:space="0" w:color="000000"/>
              <w:bottom w:val="single" w:sz="4" w:space="0" w:color="000000"/>
            </w:tcBorders>
          </w:tcPr>
          <w:p w:rsidR="004D642A" w:rsidRPr="00AE5CCF" w:rsidRDefault="001E1C11" w:rsidP="00C41118">
            <w:pPr>
              <w:snapToGrid w:val="0"/>
              <w:spacing w:line="360" w:lineRule="auto"/>
              <w:jc w:val="both"/>
              <w:rPr>
                <w:sz w:val="20"/>
                <w:szCs w:val="20"/>
              </w:rPr>
            </w:pPr>
            <w:r w:rsidRPr="00AE5CCF">
              <w:rPr>
                <w:sz w:val="20"/>
                <w:szCs w:val="20"/>
              </w:rPr>
              <w:t>Доходы от продаж</w:t>
            </w:r>
            <w:r w:rsidR="001453F7" w:rsidRPr="00AE5CCF">
              <w:rPr>
                <w:sz w:val="20"/>
                <w:szCs w:val="20"/>
              </w:rPr>
              <w:t>, тыс</w:t>
            </w:r>
            <w:r w:rsidR="004D642A" w:rsidRPr="00AE5CCF">
              <w:rPr>
                <w:sz w:val="20"/>
                <w:szCs w:val="20"/>
              </w:rPr>
              <w:t>. руб.</w:t>
            </w:r>
          </w:p>
        </w:tc>
        <w:tc>
          <w:tcPr>
            <w:tcW w:w="1080" w:type="dxa"/>
            <w:tcBorders>
              <w:top w:val="single" w:sz="4" w:space="0" w:color="000000"/>
              <w:left w:val="single" w:sz="4" w:space="0" w:color="000000"/>
              <w:bottom w:val="single" w:sz="4" w:space="0" w:color="000000"/>
            </w:tcBorders>
          </w:tcPr>
          <w:p w:rsidR="004D642A" w:rsidRPr="00AE5CCF" w:rsidRDefault="001E1C11" w:rsidP="00C41118">
            <w:pPr>
              <w:snapToGrid w:val="0"/>
              <w:spacing w:line="360" w:lineRule="auto"/>
              <w:jc w:val="both"/>
              <w:rPr>
                <w:sz w:val="20"/>
                <w:szCs w:val="20"/>
              </w:rPr>
            </w:pPr>
            <w:r w:rsidRPr="00AE5CCF">
              <w:rPr>
                <w:sz w:val="20"/>
                <w:szCs w:val="20"/>
              </w:rPr>
              <w:t>734</w:t>
            </w:r>
          </w:p>
        </w:tc>
        <w:tc>
          <w:tcPr>
            <w:tcW w:w="1080" w:type="dxa"/>
            <w:tcBorders>
              <w:top w:val="single" w:sz="4" w:space="0" w:color="000000"/>
              <w:left w:val="single" w:sz="4" w:space="0" w:color="000000"/>
              <w:bottom w:val="single" w:sz="4" w:space="0" w:color="000000"/>
            </w:tcBorders>
          </w:tcPr>
          <w:p w:rsidR="004D642A" w:rsidRPr="00AE5CCF" w:rsidRDefault="00CE0803" w:rsidP="00C41118">
            <w:pPr>
              <w:snapToGrid w:val="0"/>
              <w:spacing w:line="360" w:lineRule="auto"/>
              <w:jc w:val="both"/>
              <w:rPr>
                <w:sz w:val="20"/>
                <w:szCs w:val="20"/>
              </w:rPr>
            </w:pPr>
            <w:r w:rsidRPr="00AE5CCF">
              <w:rPr>
                <w:sz w:val="20"/>
                <w:szCs w:val="20"/>
              </w:rPr>
              <w:t>1536</w:t>
            </w:r>
          </w:p>
        </w:tc>
        <w:tc>
          <w:tcPr>
            <w:tcW w:w="1080" w:type="dxa"/>
            <w:tcBorders>
              <w:top w:val="single" w:sz="4" w:space="0" w:color="000000"/>
              <w:left w:val="single" w:sz="4" w:space="0" w:color="000000"/>
              <w:bottom w:val="single" w:sz="4" w:space="0" w:color="000000"/>
            </w:tcBorders>
          </w:tcPr>
          <w:p w:rsidR="004D642A" w:rsidRPr="00AE5CCF" w:rsidRDefault="004D642A" w:rsidP="00C41118">
            <w:pPr>
              <w:snapToGrid w:val="0"/>
              <w:spacing w:line="360" w:lineRule="auto"/>
              <w:jc w:val="both"/>
              <w:rPr>
                <w:sz w:val="20"/>
                <w:szCs w:val="20"/>
              </w:rPr>
            </w:pPr>
            <w:r w:rsidRPr="00AE5CCF">
              <w:rPr>
                <w:sz w:val="20"/>
                <w:szCs w:val="20"/>
              </w:rPr>
              <w:t>1</w:t>
            </w:r>
            <w:r w:rsidR="001453F7" w:rsidRPr="00AE5CCF">
              <w:rPr>
                <w:sz w:val="20"/>
                <w:szCs w:val="20"/>
              </w:rPr>
              <w:t>873</w:t>
            </w:r>
          </w:p>
        </w:tc>
        <w:tc>
          <w:tcPr>
            <w:tcW w:w="1620" w:type="dxa"/>
            <w:tcBorders>
              <w:top w:val="single" w:sz="4" w:space="0" w:color="000000"/>
              <w:left w:val="single" w:sz="4" w:space="0" w:color="000000"/>
              <w:bottom w:val="single" w:sz="4" w:space="0" w:color="000000"/>
            </w:tcBorders>
          </w:tcPr>
          <w:p w:rsidR="004D642A" w:rsidRPr="00AE5CCF" w:rsidRDefault="004D642A" w:rsidP="00C41118">
            <w:pPr>
              <w:snapToGrid w:val="0"/>
              <w:spacing w:line="360" w:lineRule="auto"/>
              <w:jc w:val="both"/>
              <w:rPr>
                <w:sz w:val="20"/>
                <w:szCs w:val="20"/>
              </w:rPr>
            </w:pPr>
            <w:r w:rsidRPr="00AE5CCF">
              <w:rPr>
                <w:sz w:val="20"/>
                <w:szCs w:val="20"/>
              </w:rPr>
              <w:t>2</w:t>
            </w:r>
            <w:r w:rsidR="001453F7" w:rsidRPr="00AE5CCF">
              <w:rPr>
                <w:sz w:val="20"/>
                <w:szCs w:val="20"/>
              </w:rPr>
              <w:t>09</w:t>
            </w:r>
            <w:r w:rsidRPr="00AE5CCF">
              <w:rPr>
                <w:sz w:val="20"/>
                <w:szCs w:val="20"/>
              </w:rPr>
              <w:t>,</w:t>
            </w:r>
            <w:r w:rsidR="001453F7" w:rsidRPr="00AE5CCF">
              <w:rPr>
                <w:sz w:val="20"/>
                <w:szCs w:val="20"/>
              </w:rPr>
              <w:t>2</w:t>
            </w:r>
            <w:r w:rsidRPr="00AE5CCF">
              <w:rPr>
                <w:sz w:val="20"/>
                <w:szCs w:val="20"/>
              </w:rPr>
              <w:t>6</w:t>
            </w:r>
          </w:p>
        </w:tc>
        <w:tc>
          <w:tcPr>
            <w:tcW w:w="1620" w:type="dxa"/>
            <w:tcBorders>
              <w:top w:val="single" w:sz="4" w:space="0" w:color="000000"/>
              <w:left w:val="single" w:sz="4" w:space="0" w:color="000000"/>
              <w:bottom w:val="single" w:sz="4" w:space="0" w:color="000000"/>
              <w:right w:val="single" w:sz="4" w:space="0" w:color="000000"/>
            </w:tcBorders>
          </w:tcPr>
          <w:p w:rsidR="004D642A" w:rsidRPr="00AE5CCF" w:rsidRDefault="004D642A" w:rsidP="00C41118">
            <w:pPr>
              <w:snapToGrid w:val="0"/>
              <w:spacing w:line="360" w:lineRule="auto"/>
              <w:jc w:val="both"/>
              <w:rPr>
                <w:sz w:val="20"/>
                <w:szCs w:val="20"/>
              </w:rPr>
            </w:pPr>
            <w:r w:rsidRPr="00AE5CCF">
              <w:rPr>
                <w:sz w:val="20"/>
                <w:szCs w:val="20"/>
              </w:rPr>
              <w:t>1</w:t>
            </w:r>
            <w:r w:rsidR="001453F7" w:rsidRPr="00AE5CCF">
              <w:rPr>
                <w:sz w:val="20"/>
                <w:szCs w:val="20"/>
              </w:rPr>
              <w:t>21,94</w:t>
            </w:r>
            <w:r w:rsidR="00C84D32" w:rsidRPr="00AE5CCF">
              <w:rPr>
                <w:sz w:val="20"/>
                <w:szCs w:val="20"/>
              </w:rPr>
              <w:t xml:space="preserve"> </w:t>
            </w:r>
          </w:p>
        </w:tc>
      </w:tr>
      <w:tr w:rsidR="004D642A" w:rsidRPr="00AE5CCF">
        <w:trPr>
          <w:trHeight w:val="829"/>
        </w:trPr>
        <w:tc>
          <w:tcPr>
            <w:tcW w:w="2880" w:type="dxa"/>
            <w:tcBorders>
              <w:top w:val="single" w:sz="4" w:space="0" w:color="000000"/>
              <w:left w:val="single" w:sz="4" w:space="0" w:color="000000"/>
              <w:bottom w:val="single" w:sz="4" w:space="0" w:color="000000"/>
            </w:tcBorders>
          </w:tcPr>
          <w:p w:rsidR="004D642A" w:rsidRPr="00AE5CCF" w:rsidRDefault="004D642A" w:rsidP="00C41118">
            <w:pPr>
              <w:snapToGrid w:val="0"/>
              <w:spacing w:line="360" w:lineRule="auto"/>
              <w:jc w:val="both"/>
              <w:rPr>
                <w:sz w:val="20"/>
                <w:szCs w:val="20"/>
              </w:rPr>
            </w:pPr>
            <w:r w:rsidRPr="00AE5CCF">
              <w:rPr>
                <w:sz w:val="20"/>
                <w:szCs w:val="20"/>
              </w:rPr>
              <w:t>Себестоимость реализованной продук</w:t>
            </w:r>
            <w:r w:rsidR="00CE0803" w:rsidRPr="00AE5CCF">
              <w:rPr>
                <w:sz w:val="20"/>
                <w:szCs w:val="20"/>
              </w:rPr>
              <w:t xml:space="preserve">ции, </w:t>
            </w:r>
            <w:r w:rsidR="001453F7" w:rsidRPr="00AE5CCF">
              <w:rPr>
                <w:sz w:val="20"/>
                <w:szCs w:val="20"/>
              </w:rPr>
              <w:t>тыс</w:t>
            </w:r>
            <w:r w:rsidRPr="00AE5CCF">
              <w:rPr>
                <w:sz w:val="20"/>
                <w:szCs w:val="20"/>
              </w:rPr>
              <w:t>. руб.</w:t>
            </w:r>
          </w:p>
        </w:tc>
        <w:tc>
          <w:tcPr>
            <w:tcW w:w="1080" w:type="dxa"/>
            <w:tcBorders>
              <w:top w:val="single" w:sz="4" w:space="0" w:color="000000"/>
              <w:left w:val="single" w:sz="4" w:space="0" w:color="000000"/>
              <w:bottom w:val="single" w:sz="4" w:space="0" w:color="000000"/>
            </w:tcBorders>
          </w:tcPr>
          <w:p w:rsidR="004D642A" w:rsidRPr="00AE5CCF" w:rsidRDefault="00786EDE" w:rsidP="00C41118">
            <w:pPr>
              <w:snapToGrid w:val="0"/>
              <w:spacing w:line="360" w:lineRule="auto"/>
              <w:jc w:val="both"/>
              <w:rPr>
                <w:sz w:val="20"/>
                <w:szCs w:val="20"/>
              </w:rPr>
            </w:pPr>
            <w:r w:rsidRPr="00AE5CCF">
              <w:rPr>
                <w:sz w:val="20"/>
                <w:szCs w:val="20"/>
              </w:rPr>
              <w:t>725</w:t>
            </w:r>
          </w:p>
        </w:tc>
        <w:tc>
          <w:tcPr>
            <w:tcW w:w="1080" w:type="dxa"/>
            <w:tcBorders>
              <w:top w:val="single" w:sz="4" w:space="0" w:color="000000"/>
              <w:left w:val="single" w:sz="4" w:space="0" w:color="000000"/>
              <w:bottom w:val="single" w:sz="4" w:space="0" w:color="000000"/>
            </w:tcBorders>
          </w:tcPr>
          <w:p w:rsidR="004D642A" w:rsidRPr="00AE5CCF" w:rsidRDefault="001E1C11" w:rsidP="00C41118">
            <w:pPr>
              <w:snapToGrid w:val="0"/>
              <w:spacing w:line="360" w:lineRule="auto"/>
              <w:jc w:val="both"/>
              <w:rPr>
                <w:sz w:val="20"/>
                <w:szCs w:val="20"/>
              </w:rPr>
            </w:pPr>
            <w:r w:rsidRPr="00AE5CCF">
              <w:rPr>
                <w:sz w:val="20"/>
                <w:szCs w:val="20"/>
              </w:rPr>
              <w:t>1267</w:t>
            </w:r>
          </w:p>
        </w:tc>
        <w:tc>
          <w:tcPr>
            <w:tcW w:w="1080" w:type="dxa"/>
            <w:tcBorders>
              <w:top w:val="single" w:sz="4" w:space="0" w:color="000000"/>
              <w:left w:val="single" w:sz="4" w:space="0" w:color="000000"/>
              <w:bottom w:val="single" w:sz="4" w:space="0" w:color="000000"/>
            </w:tcBorders>
          </w:tcPr>
          <w:p w:rsidR="004D642A" w:rsidRPr="00AE5CCF" w:rsidRDefault="001453F7" w:rsidP="00C41118">
            <w:pPr>
              <w:snapToGrid w:val="0"/>
              <w:spacing w:line="360" w:lineRule="auto"/>
              <w:jc w:val="both"/>
              <w:rPr>
                <w:sz w:val="20"/>
                <w:szCs w:val="20"/>
              </w:rPr>
            </w:pPr>
            <w:r w:rsidRPr="00AE5CCF">
              <w:rPr>
                <w:sz w:val="20"/>
                <w:szCs w:val="20"/>
              </w:rPr>
              <w:t>1505</w:t>
            </w:r>
          </w:p>
        </w:tc>
        <w:tc>
          <w:tcPr>
            <w:tcW w:w="1620" w:type="dxa"/>
            <w:tcBorders>
              <w:top w:val="single" w:sz="4" w:space="0" w:color="000000"/>
              <w:left w:val="single" w:sz="4" w:space="0" w:color="000000"/>
              <w:bottom w:val="single" w:sz="4" w:space="0" w:color="000000"/>
            </w:tcBorders>
          </w:tcPr>
          <w:p w:rsidR="004D642A" w:rsidRPr="00AE5CCF" w:rsidRDefault="001453F7" w:rsidP="00C41118">
            <w:pPr>
              <w:snapToGrid w:val="0"/>
              <w:spacing w:line="360" w:lineRule="auto"/>
              <w:jc w:val="both"/>
              <w:rPr>
                <w:sz w:val="20"/>
                <w:szCs w:val="20"/>
              </w:rPr>
            </w:pPr>
            <w:r w:rsidRPr="00AE5CCF">
              <w:rPr>
                <w:sz w:val="20"/>
                <w:szCs w:val="20"/>
              </w:rPr>
              <w:t>174,76</w:t>
            </w:r>
            <w:r w:rsidR="00C84D32" w:rsidRPr="00AE5CCF">
              <w:rPr>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4D642A" w:rsidRPr="00AE5CCF" w:rsidRDefault="001453F7" w:rsidP="00C41118">
            <w:pPr>
              <w:snapToGrid w:val="0"/>
              <w:spacing w:line="360" w:lineRule="auto"/>
              <w:jc w:val="both"/>
              <w:rPr>
                <w:sz w:val="20"/>
                <w:szCs w:val="20"/>
              </w:rPr>
            </w:pPr>
            <w:r w:rsidRPr="00AE5CCF">
              <w:rPr>
                <w:sz w:val="20"/>
                <w:szCs w:val="20"/>
              </w:rPr>
              <w:t>118,78</w:t>
            </w:r>
            <w:r w:rsidR="00C84D32" w:rsidRPr="00AE5CCF">
              <w:rPr>
                <w:sz w:val="20"/>
                <w:szCs w:val="20"/>
              </w:rPr>
              <w:t xml:space="preserve"> </w:t>
            </w:r>
          </w:p>
        </w:tc>
      </w:tr>
      <w:tr w:rsidR="004D642A" w:rsidRPr="00AE5CCF">
        <w:trPr>
          <w:trHeight w:val="23"/>
        </w:trPr>
        <w:tc>
          <w:tcPr>
            <w:tcW w:w="2880" w:type="dxa"/>
            <w:tcBorders>
              <w:top w:val="single" w:sz="4" w:space="0" w:color="000000"/>
              <w:left w:val="single" w:sz="4" w:space="0" w:color="000000"/>
              <w:bottom w:val="single" w:sz="4" w:space="0" w:color="000000"/>
            </w:tcBorders>
          </w:tcPr>
          <w:p w:rsidR="004D642A" w:rsidRPr="00AE5CCF" w:rsidRDefault="001E1C11" w:rsidP="00C41118">
            <w:pPr>
              <w:snapToGrid w:val="0"/>
              <w:spacing w:line="360" w:lineRule="auto"/>
              <w:jc w:val="both"/>
              <w:rPr>
                <w:sz w:val="20"/>
                <w:szCs w:val="20"/>
              </w:rPr>
            </w:pPr>
            <w:r w:rsidRPr="00AE5CCF">
              <w:rPr>
                <w:sz w:val="20"/>
                <w:szCs w:val="20"/>
              </w:rPr>
              <w:t>П</w:t>
            </w:r>
            <w:r w:rsidR="004D642A" w:rsidRPr="00AE5CCF">
              <w:rPr>
                <w:sz w:val="20"/>
                <w:szCs w:val="20"/>
              </w:rPr>
              <w:t>рибыль</w:t>
            </w:r>
            <w:r w:rsidRPr="00AE5CCF">
              <w:rPr>
                <w:sz w:val="20"/>
                <w:szCs w:val="20"/>
              </w:rPr>
              <w:t xml:space="preserve"> от продаж</w:t>
            </w:r>
            <w:r w:rsidR="00CE0803" w:rsidRPr="00AE5CCF">
              <w:rPr>
                <w:sz w:val="20"/>
                <w:szCs w:val="20"/>
              </w:rPr>
              <w:t xml:space="preserve">, </w:t>
            </w:r>
            <w:r w:rsidR="001453F7" w:rsidRPr="00AE5CCF">
              <w:rPr>
                <w:sz w:val="20"/>
                <w:szCs w:val="20"/>
              </w:rPr>
              <w:t>тыс</w:t>
            </w:r>
            <w:r w:rsidR="004D642A" w:rsidRPr="00AE5CCF">
              <w:rPr>
                <w:sz w:val="20"/>
                <w:szCs w:val="20"/>
              </w:rPr>
              <w:t>. руб.</w:t>
            </w:r>
          </w:p>
        </w:tc>
        <w:tc>
          <w:tcPr>
            <w:tcW w:w="1080" w:type="dxa"/>
            <w:tcBorders>
              <w:top w:val="single" w:sz="4" w:space="0" w:color="000000"/>
              <w:left w:val="single" w:sz="4" w:space="0" w:color="000000"/>
              <w:bottom w:val="single" w:sz="4" w:space="0" w:color="000000"/>
            </w:tcBorders>
          </w:tcPr>
          <w:p w:rsidR="004D642A" w:rsidRPr="00AE5CCF" w:rsidRDefault="00786EDE" w:rsidP="00C41118">
            <w:pPr>
              <w:snapToGrid w:val="0"/>
              <w:spacing w:line="360" w:lineRule="auto"/>
              <w:jc w:val="both"/>
              <w:rPr>
                <w:sz w:val="20"/>
                <w:szCs w:val="20"/>
              </w:rPr>
            </w:pPr>
            <w:r w:rsidRPr="00AE5CCF">
              <w:rPr>
                <w:sz w:val="20"/>
                <w:szCs w:val="20"/>
              </w:rPr>
              <w:t>9</w:t>
            </w:r>
          </w:p>
        </w:tc>
        <w:tc>
          <w:tcPr>
            <w:tcW w:w="1080" w:type="dxa"/>
            <w:tcBorders>
              <w:top w:val="single" w:sz="4" w:space="0" w:color="000000"/>
              <w:left w:val="single" w:sz="4" w:space="0" w:color="000000"/>
              <w:bottom w:val="single" w:sz="4" w:space="0" w:color="000000"/>
            </w:tcBorders>
          </w:tcPr>
          <w:p w:rsidR="004D642A" w:rsidRPr="00AE5CCF" w:rsidRDefault="001E1C11" w:rsidP="00C41118">
            <w:pPr>
              <w:snapToGrid w:val="0"/>
              <w:spacing w:line="360" w:lineRule="auto"/>
              <w:jc w:val="both"/>
              <w:rPr>
                <w:sz w:val="20"/>
                <w:szCs w:val="20"/>
              </w:rPr>
            </w:pPr>
            <w:r w:rsidRPr="00AE5CCF">
              <w:rPr>
                <w:sz w:val="20"/>
                <w:szCs w:val="20"/>
              </w:rPr>
              <w:t>170</w:t>
            </w:r>
          </w:p>
        </w:tc>
        <w:tc>
          <w:tcPr>
            <w:tcW w:w="1080" w:type="dxa"/>
            <w:tcBorders>
              <w:top w:val="single" w:sz="4" w:space="0" w:color="000000"/>
              <w:left w:val="single" w:sz="4" w:space="0" w:color="000000"/>
              <w:bottom w:val="single" w:sz="4" w:space="0" w:color="000000"/>
            </w:tcBorders>
          </w:tcPr>
          <w:p w:rsidR="004D642A" w:rsidRPr="00AE5CCF" w:rsidRDefault="001453F7" w:rsidP="00C41118">
            <w:pPr>
              <w:snapToGrid w:val="0"/>
              <w:spacing w:line="360" w:lineRule="auto"/>
              <w:jc w:val="both"/>
              <w:rPr>
                <w:sz w:val="20"/>
                <w:szCs w:val="20"/>
              </w:rPr>
            </w:pPr>
            <w:r w:rsidRPr="00AE5CCF">
              <w:rPr>
                <w:sz w:val="20"/>
                <w:szCs w:val="20"/>
              </w:rPr>
              <w:t>3</w:t>
            </w:r>
            <w:r w:rsidR="004D642A" w:rsidRPr="00AE5CCF">
              <w:rPr>
                <w:sz w:val="20"/>
                <w:szCs w:val="20"/>
              </w:rPr>
              <w:t>68</w:t>
            </w:r>
          </w:p>
        </w:tc>
        <w:tc>
          <w:tcPr>
            <w:tcW w:w="1620" w:type="dxa"/>
            <w:tcBorders>
              <w:top w:val="single" w:sz="4" w:space="0" w:color="000000"/>
              <w:left w:val="single" w:sz="4" w:space="0" w:color="000000"/>
              <w:bottom w:val="single" w:sz="4" w:space="0" w:color="000000"/>
            </w:tcBorders>
          </w:tcPr>
          <w:p w:rsidR="004D642A" w:rsidRPr="00AE5CCF" w:rsidRDefault="001453F7" w:rsidP="00C41118">
            <w:pPr>
              <w:snapToGrid w:val="0"/>
              <w:spacing w:line="360" w:lineRule="auto"/>
              <w:jc w:val="both"/>
              <w:rPr>
                <w:sz w:val="20"/>
                <w:szCs w:val="20"/>
              </w:rPr>
            </w:pPr>
            <w:r w:rsidRPr="00AE5CCF">
              <w:rPr>
                <w:sz w:val="20"/>
                <w:szCs w:val="20"/>
              </w:rPr>
              <w:t>-</w:t>
            </w:r>
            <w:r w:rsidR="001A3668" w:rsidRPr="00AE5CCF">
              <w:rPr>
                <w:sz w:val="20"/>
                <w:szCs w:val="20"/>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4D642A" w:rsidRPr="00AE5CCF" w:rsidRDefault="001453F7" w:rsidP="00C41118">
            <w:pPr>
              <w:snapToGrid w:val="0"/>
              <w:spacing w:line="360" w:lineRule="auto"/>
              <w:jc w:val="both"/>
              <w:rPr>
                <w:sz w:val="20"/>
                <w:szCs w:val="20"/>
              </w:rPr>
            </w:pPr>
            <w:r w:rsidRPr="00AE5CCF">
              <w:rPr>
                <w:sz w:val="20"/>
                <w:szCs w:val="20"/>
              </w:rPr>
              <w:t>216,47</w:t>
            </w:r>
            <w:r w:rsidR="00C84D32" w:rsidRPr="00AE5CCF">
              <w:rPr>
                <w:sz w:val="20"/>
                <w:szCs w:val="20"/>
              </w:rPr>
              <w:t xml:space="preserve"> </w:t>
            </w:r>
          </w:p>
        </w:tc>
      </w:tr>
      <w:tr w:rsidR="00C91824" w:rsidRPr="00AE5CCF">
        <w:trPr>
          <w:trHeight w:val="23"/>
        </w:trPr>
        <w:tc>
          <w:tcPr>
            <w:tcW w:w="2880" w:type="dxa"/>
            <w:tcBorders>
              <w:top w:val="single" w:sz="4" w:space="0" w:color="000000"/>
              <w:left w:val="single" w:sz="4" w:space="0" w:color="000000"/>
              <w:bottom w:val="single" w:sz="4" w:space="0" w:color="000000"/>
            </w:tcBorders>
          </w:tcPr>
          <w:p w:rsidR="00C91824" w:rsidRPr="00AE5CCF" w:rsidRDefault="001E1C11" w:rsidP="00C41118">
            <w:pPr>
              <w:snapToGrid w:val="0"/>
              <w:spacing w:line="360" w:lineRule="auto"/>
              <w:jc w:val="both"/>
              <w:rPr>
                <w:sz w:val="20"/>
                <w:szCs w:val="20"/>
              </w:rPr>
            </w:pPr>
            <w:r w:rsidRPr="00AE5CCF">
              <w:rPr>
                <w:sz w:val="20"/>
                <w:szCs w:val="20"/>
              </w:rPr>
              <w:t xml:space="preserve">Чистая прибыль, </w:t>
            </w:r>
            <w:r w:rsidR="001453F7" w:rsidRPr="00AE5CCF">
              <w:rPr>
                <w:sz w:val="20"/>
                <w:szCs w:val="20"/>
              </w:rPr>
              <w:t>тыс</w:t>
            </w:r>
            <w:r w:rsidRPr="00AE5CCF">
              <w:rPr>
                <w:sz w:val="20"/>
                <w:szCs w:val="20"/>
              </w:rPr>
              <w:t>. руб.</w:t>
            </w:r>
          </w:p>
        </w:tc>
        <w:tc>
          <w:tcPr>
            <w:tcW w:w="1080" w:type="dxa"/>
            <w:tcBorders>
              <w:top w:val="single" w:sz="4" w:space="0" w:color="000000"/>
              <w:left w:val="single" w:sz="4" w:space="0" w:color="000000"/>
              <w:bottom w:val="single" w:sz="4" w:space="0" w:color="000000"/>
            </w:tcBorders>
          </w:tcPr>
          <w:p w:rsidR="00C91824" w:rsidRPr="00AE5CCF" w:rsidRDefault="001E1C11" w:rsidP="00C41118">
            <w:pPr>
              <w:snapToGrid w:val="0"/>
              <w:spacing w:line="360" w:lineRule="auto"/>
              <w:jc w:val="both"/>
              <w:rPr>
                <w:sz w:val="20"/>
                <w:szCs w:val="20"/>
              </w:rPr>
            </w:pPr>
            <w:r w:rsidRPr="00AE5CCF">
              <w:rPr>
                <w:sz w:val="20"/>
                <w:szCs w:val="20"/>
              </w:rPr>
              <w:t>4</w:t>
            </w:r>
          </w:p>
        </w:tc>
        <w:tc>
          <w:tcPr>
            <w:tcW w:w="1080" w:type="dxa"/>
            <w:tcBorders>
              <w:top w:val="single" w:sz="4" w:space="0" w:color="000000"/>
              <w:left w:val="single" w:sz="4" w:space="0" w:color="000000"/>
              <w:bottom w:val="single" w:sz="4" w:space="0" w:color="000000"/>
            </w:tcBorders>
          </w:tcPr>
          <w:p w:rsidR="00C91824" w:rsidRPr="00AE5CCF" w:rsidRDefault="001E1C11" w:rsidP="00C41118">
            <w:pPr>
              <w:snapToGrid w:val="0"/>
              <w:spacing w:line="360" w:lineRule="auto"/>
              <w:jc w:val="both"/>
              <w:rPr>
                <w:sz w:val="20"/>
                <w:szCs w:val="20"/>
              </w:rPr>
            </w:pPr>
            <w:r w:rsidRPr="00AE5CCF">
              <w:rPr>
                <w:sz w:val="20"/>
                <w:szCs w:val="20"/>
              </w:rPr>
              <w:t>124</w:t>
            </w:r>
          </w:p>
        </w:tc>
        <w:tc>
          <w:tcPr>
            <w:tcW w:w="1080" w:type="dxa"/>
            <w:tcBorders>
              <w:top w:val="single" w:sz="4" w:space="0" w:color="000000"/>
              <w:left w:val="single" w:sz="4" w:space="0" w:color="000000"/>
              <w:bottom w:val="single" w:sz="4" w:space="0" w:color="000000"/>
            </w:tcBorders>
          </w:tcPr>
          <w:p w:rsidR="00C91824" w:rsidRPr="00AE5CCF" w:rsidRDefault="001453F7" w:rsidP="00C41118">
            <w:pPr>
              <w:snapToGrid w:val="0"/>
              <w:spacing w:line="360" w:lineRule="auto"/>
              <w:jc w:val="both"/>
              <w:rPr>
                <w:sz w:val="20"/>
                <w:szCs w:val="20"/>
              </w:rPr>
            </w:pPr>
            <w:r w:rsidRPr="00AE5CCF">
              <w:rPr>
                <w:sz w:val="20"/>
                <w:szCs w:val="20"/>
              </w:rPr>
              <w:t>270</w:t>
            </w:r>
          </w:p>
        </w:tc>
        <w:tc>
          <w:tcPr>
            <w:tcW w:w="1620" w:type="dxa"/>
            <w:tcBorders>
              <w:top w:val="single" w:sz="4" w:space="0" w:color="000000"/>
              <w:left w:val="single" w:sz="4" w:space="0" w:color="000000"/>
              <w:bottom w:val="single" w:sz="4" w:space="0" w:color="000000"/>
            </w:tcBorders>
          </w:tcPr>
          <w:p w:rsidR="00C91824" w:rsidRPr="00AE5CCF" w:rsidRDefault="00420159" w:rsidP="00C41118">
            <w:pPr>
              <w:snapToGrid w:val="0"/>
              <w:spacing w:line="360" w:lineRule="auto"/>
              <w:jc w:val="both"/>
              <w:rPr>
                <w:sz w:val="20"/>
                <w:szCs w:val="20"/>
              </w:rPr>
            </w:pPr>
            <w:r w:rsidRPr="00AE5CCF">
              <w:rPr>
                <w:sz w:val="20"/>
                <w:szCs w:val="20"/>
              </w:rPr>
              <w:t>-</w:t>
            </w:r>
          </w:p>
        </w:tc>
        <w:tc>
          <w:tcPr>
            <w:tcW w:w="1620" w:type="dxa"/>
            <w:tcBorders>
              <w:top w:val="single" w:sz="4" w:space="0" w:color="000000"/>
              <w:left w:val="single" w:sz="4" w:space="0" w:color="000000"/>
              <w:bottom w:val="single" w:sz="4" w:space="0" w:color="000000"/>
              <w:right w:val="single" w:sz="4" w:space="0" w:color="000000"/>
            </w:tcBorders>
          </w:tcPr>
          <w:p w:rsidR="00C91824" w:rsidRPr="00AE5CCF" w:rsidRDefault="001453F7" w:rsidP="00C41118">
            <w:pPr>
              <w:snapToGrid w:val="0"/>
              <w:spacing w:line="360" w:lineRule="auto"/>
              <w:jc w:val="both"/>
              <w:rPr>
                <w:sz w:val="20"/>
                <w:szCs w:val="20"/>
              </w:rPr>
            </w:pPr>
            <w:r w:rsidRPr="00AE5CCF">
              <w:rPr>
                <w:sz w:val="20"/>
                <w:szCs w:val="20"/>
              </w:rPr>
              <w:t xml:space="preserve">217,74 </w:t>
            </w:r>
          </w:p>
        </w:tc>
      </w:tr>
      <w:tr w:rsidR="001E1C11" w:rsidRPr="00AE5CCF">
        <w:trPr>
          <w:trHeight w:val="23"/>
        </w:trPr>
        <w:tc>
          <w:tcPr>
            <w:tcW w:w="2880" w:type="dxa"/>
            <w:tcBorders>
              <w:top w:val="single" w:sz="4" w:space="0" w:color="000000"/>
              <w:left w:val="single" w:sz="4" w:space="0" w:color="000000"/>
              <w:bottom w:val="single" w:sz="4" w:space="0" w:color="000000"/>
            </w:tcBorders>
          </w:tcPr>
          <w:p w:rsidR="001E1C11" w:rsidRPr="00AE5CCF" w:rsidRDefault="00DA3BEE" w:rsidP="00C41118">
            <w:pPr>
              <w:snapToGrid w:val="0"/>
              <w:spacing w:line="360" w:lineRule="auto"/>
              <w:jc w:val="both"/>
              <w:rPr>
                <w:sz w:val="20"/>
                <w:szCs w:val="20"/>
              </w:rPr>
            </w:pPr>
            <w:r w:rsidRPr="00AE5CCF">
              <w:rPr>
                <w:sz w:val="20"/>
                <w:szCs w:val="20"/>
              </w:rPr>
              <w:t>Ре</w:t>
            </w:r>
            <w:r w:rsidR="001E1C11" w:rsidRPr="00AE5CCF">
              <w:rPr>
                <w:sz w:val="20"/>
                <w:szCs w:val="20"/>
              </w:rPr>
              <w:t>нтабельност</w:t>
            </w:r>
            <w:r w:rsidRPr="00AE5CCF">
              <w:rPr>
                <w:sz w:val="20"/>
                <w:szCs w:val="20"/>
              </w:rPr>
              <w:t>ь продукции</w:t>
            </w:r>
            <w:r w:rsidR="001E1C11" w:rsidRPr="00AE5CCF">
              <w:rPr>
                <w:sz w:val="20"/>
                <w:szCs w:val="20"/>
              </w:rPr>
              <w:t>, %</w:t>
            </w:r>
          </w:p>
        </w:tc>
        <w:tc>
          <w:tcPr>
            <w:tcW w:w="1080" w:type="dxa"/>
            <w:tcBorders>
              <w:top w:val="single" w:sz="4" w:space="0" w:color="000000"/>
              <w:left w:val="single" w:sz="4" w:space="0" w:color="000000"/>
              <w:bottom w:val="single" w:sz="4" w:space="0" w:color="000000"/>
            </w:tcBorders>
          </w:tcPr>
          <w:p w:rsidR="001E1C11" w:rsidRPr="00AE5CCF" w:rsidRDefault="00DA3BEE" w:rsidP="00C41118">
            <w:pPr>
              <w:snapToGrid w:val="0"/>
              <w:spacing w:line="360" w:lineRule="auto"/>
              <w:jc w:val="both"/>
              <w:rPr>
                <w:sz w:val="20"/>
                <w:szCs w:val="20"/>
              </w:rPr>
            </w:pPr>
            <w:r w:rsidRPr="00AE5CCF">
              <w:rPr>
                <w:sz w:val="20"/>
                <w:szCs w:val="20"/>
              </w:rPr>
              <w:t xml:space="preserve">0,55 </w:t>
            </w:r>
          </w:p>
        </w:tc>
        <w:tc>
          <w:tcPr>
            <w:tcW w:w="1080" w:type="dxa"/>
            <w:tcBorders>
              <w:top w:val="single" w:sz="4" w:space="0" w:color="000000"/>
              <w:left w:val="single" w:sz="4" w:space="0" w:color="000000"/>
              <w:bottom w:val="single" w:sz="4" w:space="0" w:color="000000"/>
            </w:tcBorders>
          </w:tcPr>
          <w:p w:rsidR="001E1C11" w:rsidRPr="00AE5CCF" w:rsidRDefault="00DA3BEE" w:rsidP="00C41118">
            <w:pPr>
              <w:snapToGrid w:val="0"/>
              <w:spacing w:line="360" w:lineRule="auto"/>
              <w:jc w:val="both"/>
              <w:rPr>
                <w:sz w:val="20"/>
                <w:szCs w:val="20"/>
              </w:rPr>
            </w:pPr>
            <w:r w:rsidRPr="00AE5CCF">
              <w:rPr>
                <w:sz w:val="20"/>
                <w:szCs w:val="20"/>
              </w:rPr>
              <w:t xml:space="preserve">9,79 </w:t>
            </w:r>
          </w:p>
        </w:tc>
        <w:tc>
          <w:tcPr>
            <w:tcW w:w="1080" w:type="dxa"/>
            <w:tcBorders>
              <w:top w:val="single" w:sz="4" w:space="0" w:color="000000"/>
              <w:left w:val="single" w:sz="4" w:space="0" w:color="000000"/>
              <w:bottom w:val="single" w:sz="4" w:space="0" w:color="000000"/>
            </w:tcBorders>
          </w:tcPr>
          <w:p w:rsidR="001E1C11" w:rsidRPr="00AE5CCF" w:rsidRDefault="00DA3BEE" w:rsidP="00C41118">
            <w:pPr>
              <w:snapToGrid w:val="0"/>
              <w:spacing w:line="360" w:lineRule="auto"/>
              <w:jc w:val="both"/>
              <w:rPr>
                <w:sz w:val="20"/>
                <w:szCs w:val="20"/>
              </w:rPr>
            </w:pPr>
            <w:r w:rsidRPr="00AE5CCF">
              <w:rPr>
                <w:sz w:val="20"/>
                <w:szCs w:val="20"/>
              </w:rPr>
              <w:t>17,94</w:t>
            </w:r>
          </w:p>
        </w:tc>
        <w:tc>
          <w:tcPr>
            <w:tcW w:w="1620" w:type="dxa"/>
            <w:tcBorders>
              <w:top w:val="single" w:sz="4" w:space="0" w:color="000000"/>
              <w:left w:val="single" w:sz="4" w:space="0" w:color="000000"/>
              <w:bottom w:val="single" w:sz="4" w:space="0" w:color="000000"/>
            </w:tcBorders>
          </w:tcPr>
          <w:p w:rsidR="001E1C11" w:rsidRPr="00AE5CCF" w:rsidRDefault="00420159" w:rsidP="00C41118">
            <w:pPr>
              <w:snapToGrid w:val="0"/>
              <w:spacing w:line="360" w:lineRule="auto"/>
              <w:jc w:val="both"/>
              <w:rPr>
                <w:sz w:val="20"/>
                <w:szCs w:val="20"/>
              </w:rPr>
            </w:pPr>
            <w:r w:rsidRPr="00AE5CCF">
              <w:rPr>
                <w:sz w:val="20"/>
                <w:szCs w:val="20"/>
              </w:rPr>
              <w:t>17,8 раз</w:t>
            </w:r>
          </w:p>
        </w:tc>
        <w:tc>
          <w:tcPr>
            <w:tcW w:w="1620" w:type="dxa"/>
            <w:tcBorders>
              <w:top w:val="single" w:sz="4" w:space="0" w:color="000000"/>
              <w:left w:val="single" w:sz="4" w:space="0" w:color="000000"/>
              <w:bottom w:val="single" w:sz="4" w:space="0" w:color="000000"/>
              <w:right w:val="single" w:sz="4" w:space="0" w:color="000000"/>
            </w:tcBorders>
          </w:tcPr>
          <w:p w:rsidR="001E1C11" w:rsidRPr="00AE5CCF" w:rsidRDefault="001E1C11" w:rsidP="00C41118">
            <w:pPr>
              <w:snapToGrid w:val="0"/>
              <w:spacing w:line="360" w:lineRule="auto"/>
              <w:jc w:val="both"/>
              <w:rPr>
                <w:sz w:val="20"/>
                <w:szCs w:val="20"/>
              </w:rPr>
            </w:pPr>
            <w:r w:rsidRPr="00AE5CCF">
              <w:rPr>
                <w:sz w:val="20"/>
                <w:szCs w:val="20"/>
              </w:rPr>
              <w:t>1</w:t>
            </w:r>
            <w:r w:rsidR="00420159" w:rsidRPr="00AE5CCF">
              <w:rPr>
                <w:sz w:val="20"/>
                <w:szCs w:val="20"/>
              </w:rPr>
              <w:t>83,25</w:t>
            </w:r>
            <w:r w:rsidRPr="00AE5CCF">
              <w:rPr>
                <w:sz w:val="20"/>
                <w:szCs w:val="20"/>
              </w:rPr>
              <w:t xml:space="preserve"> </w:t>
            </w:r>
          </w:p>
        </w:tc>
      </w:tr>
      <w:tr w:rsidR="00DA3BEE" w:rsidRPr="00AE5CCF">
        <w:trPr>
          <w:trHeight w:val="23"/>
        </w:trPr>
        <w:tc>
          <w:tcPr>
            <w:tcW w:w="2880" w:type="dxa"/>
            <w:tcBorders>
              <w:top w:val="single" w:sz="4" w:space="0" w:color="000000"/>
              <w:left w:val="single" w:sz="4" w:space="0" w:color="000000"/>
              <w:bottom w:val="single" w:sz="4" w:space="0" w:color="auto"/>
            </w:tcBorders>
          </w:tcPr>
          <w:p w:rsidR="00DA3BEE" w:rsidRPr="00AE5CCF" w:rsidRDefault="00DA3BEE" w:rsidP="00C41118">
            <w:pPr>
              <w:snapToGrid w:val="0"/>
              <w:spacing w:line="360" w:lineRule="auto"/>
              <w:jc w:val="both"/>
              <w:rPr>
                <w:sz w:val="20"/>
                <w:szCs w:val="20"/>
              </w:rPr>
            </w:pPr>
            <w:r w:rsidRPr="00AE5CCF">
              <w:rPr>
                <w:sz w:val="20"/>
                <w:szCs w:val="20"/>
              </w:rPr>
              <w:t>Рентабельность продаж, %</w:t>
            </w:r>
          </w:p>
        </w:tc>
        <w:tc>
          <w:tcPr>
            <w:tcW w:w="1080" w:type="dxa"/>
            <w:tcBorders>
              <w:top w:val="single" w:sz="4" w:space="0" w:color="000000"/>
              <w:left w:val="single" w:sz="4" w:space="0" w:color="000000"/>
              <w:bottom w:val="single" w:sz="4" w:space="0" w:color="auto"/>
            </w:tcBorders>
          </w:tcPr>
          <w:p w:rsidR="00DA3BEE" w:rsidRPr="00AE5CCF" w:rsidRDefault="00DA3BEE" w:rsidP="00C41118">
            <w:pPr>
              <w:snapToGrid w:val="0"/>
              <w:spacing w:line="360" w:lineRule="auto"/>
              <w:jc w:val="both"/>
              <w:rPr>
                <w:sz w:val="20"/>
                <w:szCs w:val="20"/>
              </w:rPr>
            </w:pPr>
            <w:r w:rsidRPr="00AE5CCF">
              <w:rPr>
                <w:sz w:val="20"/>
                <w:szCs w:val="20"/>
              </w:rPr>
              <w:t xml:space="preserve">0,54 </w:t>
            </w:r>
          </w:p>
        </w:tc>
        <w:tc>
          <w:tcPr>
            <w:tcW w:w="1080" w:type="dxa"/>
            <w:tcBorders>
              <w:top w:val="single" w:sz="4" w:space="0" w:color="000000"/>
              <w:left w:val="single" w:sz="4" w:space="0" w:color="000000"/>
              <w:bottom w:val="single" w:sz="4" w:space="0" w:color="auto"/>
            </w:tcBorders>
          </w:tcPr>
          <w:p w:rsidR="00DA3BEE" w:rsidRPr="00AE5CCF" w:rsidRDefault="00DA3BEE" w:rsidP="00C41118">
            <w:pPr>
              <w:snapToGrid w:val="0"/>
              <w:spacing w:line="360" w:lineRule="auto"/>
              <w:jc w:val="both"/>
              <w:rPr>
                <w:sz w:val="20"/>
                <w:szCs w:val="20"/>
              </w:rPr>
            </w:pPr>
            <w:r w:rsidRPr="00AE5CCF">
              <w:rPr>
                <w:sz w:val="20"/>
                <w:szCs w:val="20"/>
              </w:rPr>
              <w:t xml:space="preserve">8,07 </w:t>
            </w:r>
          </w:p>
        </w:tc>
        <w:tc>
          <w:tcPr>
            <w:tcW w:w="1080" w:type="dxa"/>
            <w:tcBorders>
              <w:top w:val="single" w:sz="4" w:space="0" w:color="000000"/>
              <w:left w:val="single" w:sz="4" w:space="0" w:color="000000"/>
              <w:bottom w:val="single" w:sz="4" w:space="0" w:color="auto"/>
            </w:tcBorders>
          </w:tcPr>
          <w:p w:rsidR="00DA3BEE" w:rsidRPr="00AE5CCF" w:rsidRDefault="00420159" w:rsidP="00C41118">
            <w:pPr>
              <w:snapToGrid w:val="0"/>
              <w:spacing w:line="360" w:lineRule="auto"/>
              <w:jc w:val="both"/>
              <w:rPr>
                <w:sz w:val="20"/>
                <w:szCs w:val="20"/>
              </w:rPr>
            </w:pPr>
            <w:r w:rsidRPr="00AE5CCF">
              <w:rPr>
                <w:sz w:val="20"/>
                <w:szCs w:val="20"/>
              </w:rPr>
              <w:t xml:space="preserve">14,42 </w:t>
            </w:r>
          </w:p>
        </w:tc>
        <w:tc>
          <w:tcPr>
            <w:tcW w:w="1620" w:type="dxa"/>
            <w:tcBorders>
              <w:top w:val="single" w:sz="4" w:space="0" w:color="000000"/>
              <w:left w:val="single" w:sz="4" w:space="0" w:color="000000"/>
              <w:bottom w:val="single" w:sz="4" w:space="0" w:color="auto"/>
            </w:tcBorders>
          </w:tcPr>
          <w:p w:rsidR="00DA3BEE" w:rsidRPr="00AE5CCF" w:rsidRDefault="00420159" w:rsidP="00C41118">
            <w:pPr>
              <w:snapToGrid w:val="0"/>
              <w:spacing w:line="360" w:lineRule="auto"/>
              <w:jc w:val="both"/>
              <w:rPr>
                <w:sz w:val="20"/>
                <w:szCs w:val="20"/>
              </w:rPr>
            </w:pPr>
            <w:r w:rsidRPr="00AE5CCF">
              <w:rPr>
                <w:sz w:val="20"/>
                <w:szCs w:val="20"/>
              </w:rPr>
              <w:t>14,94 раз</w:t>
            </w:r>
          </w:p>
        </w:tc>
        <w:tc>
          <w:tcPr>
            <w:tcW w:w="1620" w:type="dxa"/>
            <w:tcBorders>
              <w:top w:val="single" w:sz="4" w:space="0" w:color="000000"/>
              <w:left w:val="single" w:sz="4" w:space="0" w:color="000000"/>
              <w:bottom w:val="single" w:sz="4" w:space="0" w:color="auto"/>
              <w:right w:val="single" w:sz="4" w:space="0" w:color="000000"/>
            </w:tcBorders>
          </w:tcPr>
          <w:p w:rsidR="00DA3BEE" w:rsidRPr="00AE5CCF" w:rsidRDefault="00420159" w:rsidP="00C41118">
            <w:pPr>
              <w:snapToGrid w:val="0"/>
              <w:spacing w:line="360" w:lineRule="auto"/>
              <w:jc w:val="both"/>
              <w:rPr>
                <w:sz w:val="20"/>
                <w:szCs w:val="20"/>
              </w:rPr>
            </w:pPr>
            <w:r w:rsidRPr="00AE5CCF">
              <w:rPr>
                <w:sz w:val="20"/>
                <w:szCs w:val="20"/>
              </w:rPr>
              <w:t xml:space="preserve">178,69 </w:t>
            </w:r>
          </w:p>
        </w:tc>
      </w:tr>
    </w:tbl>
    <w:p w:rsidR="00C41118" w:rsidRPr="00AE5CCF" w:rsidRDefault="00C41118" w:rsidP="001A3668">
      <w:pPr>
        <w:spacing w:line="360" w:lineRule="auto"/>
        <w:ind w:firstLine="709"/>
        <w:jc w:val="both"/>
        <w:rPr>
          <w:sz w:val="28"/>
          <w:szCs w:val="28"/>
        </w:rPr>
      </w:pPr>
    </w:p>
    <w:p w:rsidR="0006233A" w:rsidRPr="00AE5CCF" w:rsidRDefault="004D642A" w:rsidP="001A3668">
      <w:pPr>
        <w:spacing w:line="360" w:lineRule="auto"/>
        <w:ind w:firstLine="709"/>
        <w:jc w:val="both"/>
        <w:rPr>
          <w:sz w:val="28"/>
          <w:szCs w:val="28"/>
        </w:rPr>
      </w:pPr>
      <w:r w:rsidRPr="00AE5CCF">
        <w:rPr>
          <w:sz w:val="28"/>
          <w:szCs w:val="28"/>
        </w:rPr>
        <w:t>Исходя из проведенного анализ</w:t>
      </w:r>
      <w:r w:rsidR="00F57108" w:rsidRPr="00AE5CCF">
        <w:rPr>
          <w:sz w:val="28"/>
          <w:szCs w:val="28"/>
        </w:rPr>
        <w:t>а</w:t>
      </w:r>
      <w:r w:rsidRPr="00AE5CCF">
        <w:rPr>
          <w:sz w:val="28"/>
          <w:szCs w:val="28"/>
        </w:rPr>
        <w:t xml:space="preserve"> </w:t>
      </w:r>
      <w:r w:rsidR="001D1AB8" w:rsidRPr="00AE5CCF">
        <w:rPr>
          <w:sz w:val="28"/>
          <w:szCs w:val="28"/>
        </w:rPr>
        <w:t xml:space="preserve">данных </w:t>
      </w:r>
      <w:r w:rsidRPr="00AE5CCF">
        <w:rPr>
          <w:sz w:val="28"/>
          <w:szCs w:val="28"/>
        </w:rPr>
        <w:t xml:space="preserve">деятельности предприятия, </w:t>
      </w:r>
      <w:r w:rsidR="001D1AB8" w:rsidRPr="00AE5CCF">
        <w:rPr>
          <w:sz w:val="28"/>
          <w:szCs w:val="28"/>
        </w:rPr>
        <w:t xml:space="preserve">приведённых в таблице, </w:t>
      </w:r>
      <w:r w:rsidRPr="00AE5CCF">
        <w:rPr>
          <w:sz w:val="28"/>
          <w:szCs w:val="28"/>
        </w:rPr>
        <w:t xml:space="preserve">можно сделать вывод о том, что ООО «ТоргСервис» на данный момент является </w:t>
      </w:r>
      <w:r w:rsidR="001D1AB8" w:rsidRPr="00AE5CCF">
        <w:rPr>
          <w:sz w:val="28"/>
          <w:szCs w:val="28"/>
        </w:rPr>
        <w:t xml:space="preserve">довольно </w:t>
      </w:r>
      <w:r w:rsidRPr="00AE5CCF">
        <w:rPr>
          <w:sz w:val="28"/>
          <w:szCs w:val="28"/>
        </w:rPr>
        <w:t>прибыльным предприятием</w:t>
      </w:r>
      <w:r w:rsidR="001D1AB8" w:rsidRPr="00AE5CCF">
        <w:rPr>
          <w:sz w:val="28"/>
          <w:szCs w:val="28"/>
        </w:rPr>
        <w:t xml:space="preserve"> и способен к дальнейшему наращиванию объемов прибыли</w:t>
      </w:r>
      <w:r w:rsidRPr="00AE5CCF">
        <w:rPr>
          <w:sz w:val="28"/>
          <w:szCs w:val="28"/>
        </w:rPr>
        <w:t xml:space="preserve">. </w:t>
      </w:r>
      <w:r w:rsidR="00582320" w:rsidRPr="00AE5CCF">
        <w:rPr>
          <w:sz w:val="28"/>
          <w:szCs w:val="28"/>
        </w:rPr>
        <w:t>Об этом свидетельствуют показатели темпов роста. И хотя их рост в 2007 году, в основном, связан с объёдинением ООО «ТоргСервис» с ООО</w:t>
      </w:r>
      <w:r w:rsidR="0006233A" w:rsidRPr="00AE5CCF">
        <w:rPr>
          <w:sz w:val="28"/>
          <w:szCs w:val="28"/>
        </w:rPr>
        <w:t xml:space="preserve"> «ЭлитСтройЦентр», но показатели прироста в 2008 году </w:t>
      </w:r>
      <w:r w:rsidR="009D06C3" w:rsidRPr="00AE5CCF">
        <w:rPr>
          <w:sz w:val="28"/>
          <w:szCs w:val="28"/>
        </w:rPr>
        <w:t>доказывают</w:t>
      </w:r>
      <w:r w:rsidR="0006233A" w:rsidRPr="00AE5CCF">
        <w:rPr>
          <w:sz w:val="28"/>
          <w:szCs w:val="28"/>
        </w:rPr>
        <w:t xml:space="preserve"> возможность успешного функционирования фирмы и дальнейшего</w:t>
      </w:r>
      <w:r w:rsidR="00582320" w:rsidRPr="00AE5CCF">
        <w:rPr>
          <w:sz w:val="28"/>
          <w:szCs w:val="28"/>
        </w:rPr>
        <w:t xml:space="preserve"> </w:t>
      </w:r>
      <w:r w:rsidR="0006233A" w:rsidRPr="00AE5CCF">
        <w:rPr>
          <w:sz w:val="28"/>
          <w:szCs w:val="28"/>
        </w:rPr>
        <w:t xml:space="preserve">её развития. </w:t>
      </w:r>
    </w:p>
    <w:p w:rsidR="004D642A" w:rsidRPr="00AE5CCF" w:rsidRDefault="00420159" w:rsidP="001A3668">
      <w:pPr>
        <w:spacing w:line="360" w:lineRule="auto"/>
        <w:ind w:firstLine="709"/>
        <w:jc w:val="both"/>
        <w:rPr>
          <w:sz w:val="28"/>
          <w:szCs w:val="28"/>
        </w:rPr>
      </w:pPr>
      <w:r w:rsidRPr="00AE5CCF">
        <w:rPr>
          <w:sz w:val="28"/>
          <w:szCs w:val="28"/>
        </w:rPr>
        <w:t>Чистая</w:t>
      </w:r>
      <w:r w:rsidR="004D642A" w:rsidRPr="00AE5CCF">
        <w:rPr>
          <w:sz w:val="28"/>
          <w:szCs w:val="28"/>
        </w:rPr>
        <w:t xml:space="preserve"> прибыль из года в год увеличивается, что напрямую связано с ростом объема продаж продукции. В 2007 г</w:t>
      </w:r>
      <w:r w:rsidRPr="00AE5CCF">
        <w:rPr>
          <w:sz w:val="28"/>
          <w:szCs w:val="28"/>
        </w:rPr>
        <w:t>оду</w:t>
      </w:r>
      <w:r w:rsidR="004D642A" w:rsidRPr="00AE5CCF">
        <w:rPr>
          <w:sz w:val="28"/>
          <w:szCs w:val="28"/>
        </w:rPr>
        <w:t xml:space="preserve"> по сравнению с 2006 г</w:t>
      </w:r>
      <w:r w:rsidRPr="00AE5CCF">
        <w:rPr>
          <w:sz w:val="28"/>
          <w:szCs w:val="28"/>
        </w:rPr>
        <w:t>одом</w:t>
      </w:r>
      <w:r w:rsidR="004D642A" w:rsidRPr="00AE5CCF">
        <w:rPr>
          <w:sz w:val="28"/>
          <w:szCs w:val="28"/>
        </w:rPr>
        <w:t xml:space="preserve"> объем продаж продукции вырос на </w:t>
      </w:r>
      <w:r w:rsidRPr="00AE5CCF">
        <w:rPr>
          <w:sz w:val="28"/>
          <w:szCs w:val="28"/>
        </w:rPr>
        <w:t>9,</w:t>
      </w:r>
      <w:r w:rsidR="004D642A" w:rsidRPr="00AE5CCF">
        <w:rPr>
          <w:sz w:val="28"/>
          <w:szCs w:val="28"/>
        </w:rPr>
        <w:t>26</w:t>
      </w:r>
      <w:r w:rsidRPr="00AE5CCF">
        <w:rPr>
          <w:sz w:val="28"/>
          <w:szCs w:val="28"/>
        </w:rPr>
        <w:t xml:space="preserve"> %;</w:t>
      </w:r>
      <w:r w:rsidR="004D642A" w:rsidRPr="00AE5CCF">
        <w:rPr>
          <w:sz w:val="28"/>
          <w:szCs w:val="28"/>
        </w:rPr>
        <w:t xml:space="preserve"> </w:t>
      </w:r>
      <w:r w:rsidR="00582320" w:rsidRPr="00AE5CCF">
        <w:rPr>
          <w:sz w:val="28"/>
          <w:szCs w:val="28"/>
        </w:rPr>
        <w:t xml:space="preserve">а </w:t>
      </w:r>
      <w:r w:rsidR="004D642A" w:rsidRPr="00AE5CCF">
        <w:rPr>
          <w:sz w:val="28"/>
          <w:szCs w:val="28"/>
        </w:rPr>
        <w:t>в 2008 г</w:t>
      </w:r>
      <w:r w:rsidRPr="00AE5CCF">
        <w:rPr>
          <w:sz w:val="28"/>
          <w:szCs w:val="28"/>
        </w:rPr>
        <w:t>оду</w:t>
      </w:r>
      <w:r w:rsidR="004D642A" w:rsidRPr="00AE5CCF">
        <w:rPr>
          <w:sz w:val="28"/>
          <w:szCs w:val="28"/>
        </w:rPr>
        <w:t xml:space="preserve"> по сравнению с 2007 г</w:t>
      </w:r>
      <w:r w:rsidRPr="00AE5CCF">
        <w:rPr>
          <w:sz w:val="28"/>
          <w:szCs w:val="28"/>
        </w:rPr>
        <w:t>одом</w:t>
      </w:r>
      <w:r w:rsidR="004D642A" w:rsidRPr="00AE5CCF">
        <w:rPr>
          <w:sz w:val="28"/>
          <w:szCs w:val="28"/>
        </w:rPr>
        <w:t xml:space="preserve"> </w:t>
      </w:r>
      <w:r w:rsidR="00582320" w:rsidRPr="00AE5CCF">
        <w:rPr>
          <w:sz w:val="28"/>
          <w:szCs w:val="28"/>
        </w:rPr>
        <w:t>уже</w:t>
      </w:r>
      <w:r w:rsidR="004D642A" w:rsidRPr="00AE5CCF">
        <w:rPr>
          <w:sz w:val="28"/>
          <w:szCs w:val="28"/>
        </w:rPr>
        <w:t xml:space="preserve"> на </w:t>
      </w:r>
      <w:r w:rsidRPr="00AE5CCF">
        <w:rPr>
          <w:sz w:val="28"/>
          <w:szCs w:val="28"/>
        </w:rPr>
        <w:t>21,94</w:t>
      </w:r>
      <w:r w:rsidR="004D642A" w:rsidRPr="00AE5CCF">
        <w:rPr>
          <w:sz w:val="28"/>
          <w:szCs w:val="28"/>
        </w:rPr>
        <w:t xml:space="preserve"> %. Рост этих показателей можно объяснить более эффективной работой отдела продаж</w:t>
      </w:r>
      <w:r w:rsidRPr="00AE5CCF">
        <w:rPr>
          <w:sz w:val="28"/>
          <w:szCs w:val="28"/>
        </w:rPr>
        <w:t>, а так же тем, что фирма из года в год становится более известной на рынке строительных материалов</w:t>
      </w:r>
      <w:r w:rsidR="00582320" w:rsidRPr="00AE5CCF">
        <w:rPr>
          <w:sz w:val="28"/>
          <w:szCs w:val="28"/>
        </w:rPr>
        <w:t xml:space="preserve"> за счёт качеств</w:t>
      </w:r>
      <w:r w:rsidR="004B337E" w:rsidRPr="00AE5CCF">
        <w:rPr>
          <w:sz w:val="28"/>
          <w:szCs w:val="28"/>
        </w:rPr>
        <w:t>а</w:t>
      </w:r>
      <w:r w:rsidR="00582320" w:rsidRPr="00AE5CCF">
        <w:rPr>
          <w:sz w:val="28"/>
          <w:szCs w:val="28"/>
        </w:rPr>
        <w:t xml:space="preserve"> сво</w:t>
      </w:r>
      <w:r w:rsidR="004B337E" w:rsidRPr="00AE5CCF">
        <w:rPr>
          <w:sz w:val="28"/>
          <w:szCs w:val="28"/>
        </w:rPr>
        <w:t>е</w:t>
      </w:r>
      <w:r w:rsidR="00582320" w:rsidRPr="00AE5CCF">
        <w:rPr>
          <w:sz w:val="28"/>
          <w:szCs w:val="28"/>
        </w:rPr>
        <w:t>й продукции, а так же относительно небольших цен</w:t>
      </w:r>
      <w:r w:rsidR="004D642A" w:rsidRPr="00AE5CCF">
        <w:rPr>
          <w:sz w:val="28"/>
          <w:szCs w:val="28"/>
        </w:rPr>
        <w:t xml:space="preserve">. Также наблюдается </w:t>
      </w:r>
      <w:r w:rsidRPr="00AE5CCF">
        <w:rPr>
          <w:sz w:val="28"/>
          <w:szCs w:val="28"/>
        </w:rPr>
        <w:t>снижение</w:t>
      </w:r>
      <w:r w:rsidR="004D642A" w:rsidRPr="00AE5CCF">
        <w:rPr>
          <w:sz w:val="28"/>
          <w:szCs w:val="28"/>
        </w:rPr>
        <w:t xml:space="preserve"> себестоимости реализуемой продукции</w:t>
      </w:r>
      <w:r w:rsidR="004B337E" w:rsidRPr="00AE5CCF">
        <w:rPr>
          <w:sz w:val="28"/>
          <w:szCs w:val="28"/>
        </w:rPr>
        <w:t>, что является положительной тенденцией</w:t>
      </w:r>
      <w:r w:rsidR="00582320" w:rsidRPr="00AE5CCF">
        <w:rPr>
          <w:sz w:val="28"/>
          <w:szCs w:val="28"/>
        </w:rPr>
        <w:t xml:space="preserve">. И хотя в абсолютном выражении этот показатель растёт, но, во-первых, этот рост имеет </w:t>
      </w:r>
      <w:r w:rsidR="0006233A" w:rsidRPr="00AE5CCF">
        <w:rPr>
          <w:sz w:val="28"/>
          <w:szCs w:val="28"/>
        </w:rPr>
        <w:t>тенденцию к снижению</w:t>
      </w:r>
      <w:r w:rsidR="00582320" w:rsidRPr="00AE5CCF">
        <w:rPr>
          <w:sz w:val="28"/>
          <w:szCs w:val="28"/>
        </w:rPr>
        <w:t>, а во-вторых, темп роста себестоимости меньше темпов роста доходов от продаж, о чём и говорит показатель рентабельности</w:t>
      </w:r>
      <w:r w:rsidR="004D642A" w:rsidRPr="00AE5CCF">
        <w:rPr>
          <w:sz w:val="28"/>
          <w:szCs w:val="28"/>
        </w:rPr>
        <w:t xml:space="preserve">. </w:t>
      </w:r>
    </w:p>
    <w:p w:rsidR="00C41118" w:rsidRPr="00AE5CCF" w:rsidRDefault="00C41118" w:rsidP="001A3668">
      <w:pPr>
        <w:spacing w:line="360" w:lineRule="auto"/>
        <w:ind w:firstLine="709"/>
        <w:jc w:val="both"/>
        <w:rPr>
          <w:b/>
          <w:bCs/>
          <w:sz w:val="28"/>
          <w:szCs w:val="28"/>
        </w:rPr>
      </w:pPr>
    </w:p>
    <w:p w:rsidR="00C87AC6" w:rsidRPr="00AE5CCF" w:rsidRDefault="008E791A" w:rsidP="001A3668">
      <w:pPr>
        <w:spacing w:line="360" w:lineRule="auto"/>
        <w:ind w:firstLine="709"/>
        <w:jc w:val="both"/>
        <w:rPr>
          <w:b/>
          <w:bCs/>
          <w:sz w:val="28"/>
          <w:szCs w:val="28"/>
        </w:rPr>
      </w:pPr>
      <w:r w:rsidRPr="00AE5CCF">
        <w:rPr>
          <w:b/>
          <w:bCs/>
          <w:sz w:val="28"/>
          <w:szCs w:val="28"/>
        </w:rPr>
        <w:t>2.</w:t>
      </w:r>
      <w:r w:rsidR="00AC7CAE" w:rsidRPr="00AE5CCF">
        <w:rPr>
          <w:b/>
          <w:bCs/>
          <w:sz w:val="28"/>
          <w:szCs w:val="28"/>
        </w:rPr>
        <w:t>3</w:t>
      </w:r>
      <w:r w:rsidR="001A3668" w:rsidRPr="00AE5CCF">
        <w:rPr>
          <w:b/>
          <w:bCs/>
          <w:sz w:val="28"/>
          <w:szCs w:val="28"/>
        </w:rPr>
        <w:t xml:space="preserve"> </w:t>
      </w:r>
      <w:r w:rsidR="00AC7CAE" w:rsidRPr="00AE5CCF">
        <w:rPr>
          <w:b/>
          <w:bCs/>
          <w:sz w:val="28"/>
          <w:szCs w:val="28"/>
        </w:rPr>
        <w:t>М</w:t>
      </w:r>
      <w:r w:rsidRPr="00AE5CCF">
        <w:rPr>
          <w:b/>
          <w:bCs/>
          <w:sz w:val="28"/>
          <w:szCs w:val="28"/>
        </w:rPr>
        <w:t>е</w:t>
      </w:r>
      <w:r w:rsidR="00F512C8" w:rsidRPr="00AE5CCF">
        <w:rPr>
          <w:b/>
          <w:bCs/>
          <w:sz w:val="28"/>
          <w:szCs w:val="28"/>
        </w:rPr>
        <w:t>тоды</w:t>
      </w:r>
      <w:r w:rsidR="0006233A" w:rsidRPr="00AE5CCF">
        <w:rPr>
          <w:b/>
          <w:bCs/>
          <w:sz w:val="28"/>
          <w:szCs w:val="28"/>
        </w:rPr>
        <w:t xml:space="preserve"> ценообразования ООО «ТоргС</w:t>
      </w:r>
      <w:r w:rsidRPr="00AE5CCF">
        <w:rPr>
          <w:b/>
          <w:bCs/>
          <w:sz w:val="28"/>
          <w:szCs w:val="28"/>
        </w:rPr>
        <w:t>ервис»</w:t>
      </w:r>
    </w:p>
    <w:p w:rsidR="00C41118" w:rsidRPr="00AE5CCF" w:rsidRDefault="00C41118" w:rsidP="001A3668">
      <w:pPr>
        <w:pStyle w:val="ad"/>
        <w:spacing w:line="360" w:lineRule="auto"/>
        <w:ind w:firstLine="709"/>
      </w:pPr>
    </w:p>
    <w:p w:rsidR="00C32054" w:rsidRPr="00AE5CCF" w:rsidRDefault="001C7D62" w:rsidP="001A3668">
      <w:pPr>
        <w:pStyle w:val="ad"/>
        <w:spacing w:line="360" w:lineRule="auto"/>
        <w:ind w:firstLine="709"/>
      </w:pPr>
      <w:r w:rsidRPr="00AE5CCF">
        <w:t>Основная работа компании по реализации товара построена на продаже товара со склада</w:t>
      </w:r>
      <w:r w:rsidR="00335D65" w:rsidRPr="00AE5CCF">
        <w:t>, куда продукция поступает с завода-изготовителя</w:t>
      </w:r>
      <w:r w:rsidRPr="00AE5CCF">
        <w:t xml:space="preserve">. </w:t>
      </w:r>
      <w:r w:rsidR="00335D65" w:rsidRPr="00AE5CCF">
        <w:t>В связи с этим, д</w:t>
      </w:r>
      <w:r w:rsidR="00363B8D" w:rsidRPr="00AE5CCF">
        <w:t xml:space="preserve">анное предприятие использует </w:t>
      </w:r>
      <w:r w:rsidR="00363B8D" w:rsidRPr="00AE5CCF">
        <w:rPr>
          <w:b/>
          <w:bCs/>
        </w:rPr>
        <w:t>метод надбавки к цене</w:t>
      </w:r>
      <w:r w:rsidR="00D439A8" w:rsidRPr="00AE5CCF">
        <w:rPr>
          <w:b/>
          <w:bCs/>
        </w:rPr>
        <w:t xml:space="preserve">, </w:t>
      </w:r>
      <w:r w:rsidR="00D439A8" w:rsidRPr="00AE5CCF">
        <w:t>который относится к затратным методам ценообразования</w:t>
      </w:r>
      <w:r w:rsidR="004B337E" w:rsidRPr="00AE5CCF">
        <w:t xml:space="preserve"> и обеспечивает покрытие всех затрат, а также позволяет получать желаемый уровень дохода</w:t>
      </w:r>
      <w:r w:rsidR="00363B8D" w:rsidRPr="00AE5CCF">
        <w:t xml:space="preserve">. </w:t>
      </w:r>
      <w:r w:rsidR="00D439A8" w:rsidRPr="00AE5CCF">
        <w:t xml:space="preserve">Затратные методы ценообразования обеспечивают установление цен на основе нахождения такой цены, которая представляла бы собой оптимальный баланс между суммой, которую желал бы заплатить за товар покупатель и затратами предприятия при его производстве и доведении до конечного потребителя. </w:t>
      </w:r>
      <w:r w:rsidR="0033003C" w:rsidRPr="00AE5CCF">
        <w:t>Цена, сформированная затратными методами, имеет обоснование, которое трудно оспаривать – калькулирование</w:t>
      </w:r>
      <w:r w:rsidR="001A3668" w:rsidRPr="00AE5CCF">
        <w:t xml:space="preserve"> </w:t>
      </w:r>
      <w:r w:rsidR="0033003C" w:rsidRPr="00AE5CCF">
        <w:t xml:space="preserve">издержек производства и сбыта продукции и предполагаемой прибыли. </w:t>
      </w:r>
    </w:p>
    <w:p w:rsidR="00225BDE" w:rsidRPr="00AE5CCF" w:rsidRDefault="00D439A8" w:rsidP="001A3668">
      <w:pPr>
        <w:pStyle w:val="ad"/>
        <w:spacing w:line="360" w:lineRule="auto"/>
        <w:ind w:firstLine="709"/>
      </w:pPr>
      <w:r w:rsidRPr="00AE5CCF">
        <w:t>М</w:t>
      </w:r>
      <w:r w:rsidR="00363B8D" w:rsidRPr="00AE5CCF">
        <w:t xml:space="preserve">етод </w:t>
      </w:r>
      <w:r w:rsidRPr="00AE5CCF">
        <w:t xml:space="preserve">надбавки к цене </w:t>
      </w:r>
      <w:r w:rsidR="00363B8D" w:rsidRPr="00AE5CCF">
        <w:t xml:space="preserve">обеспечивает расчет цены продажи посредством </w:t>
      </w:r>
      <w:r w:rsidR="00842913" w:rsidRPr="00AE5CCF">
        <w:t>умножения цены приобретен</w:t>
      </w:r>
      <w:r w:rsidR="00335D65" w:rsidRPr="00AE5CCF">
        <w:t>ия товара у завода-</w:t>
      </w:r>
      <w:r w:rsidR="009B5B73" w:rsidRPr="00AE5CCF">
        <w:t xml:space="preserve">поставщика, </w:t>
      </w:r>
      <w:r w:rsidR="00842913" w:rsidRPr="00AE5CCF">
        <w:t>расходов на транспортировку и хранения материалов на определенный коэффициент добавочной стоимости</w:t>
      </w:r>
      <w:r w:rsidR="00363B8D" w:rsidRPr="00AE5CCF">
        <w:t xml:space="preserve">. </w:t>
      </w:r>
      <w:r w:rsidR="00842913" w:rsidRPr="00AE5CCF">
        <w:t xml:space="preserve">Этот метод ценообразования активно используется при формировании цены по товарам самого широкого круга отраслей. </w:t>
      </w:r>
      <w:r w:rsidR="00055D0F" w:rsidRPr="00AE5CCF">
        <w:t>Зачастую на оптовых и розничных рынках встречается ситуация,</w:t>
      </w:r>
      <w:r w:rsidR="00055D0F" w:rsidRPr="00AE5CCF">
        <w:rPr>
          <w:sz w:val="16"/>
          <w:szCs w:val="16"/>
        </w:rPr>
        <w:t xml:space="preserve"> </w:t>
      </w:r>
      <w:r w:rsidR="00055D0F" w:rsidRPr="00AE5CCF">
        <w:t xml:space="preserve">когда покупатель требует от продавца осуществить снижение цены на определенное количество процентов. Поэтому, если заранее определить величину прибыли в процентах, которую необходимо получить в целом от продажи данного товара, можно легко и без ущерба для финансовой деятельности фирмы контролировать величину снижения цен - так в основном и поступают многие розничные торговцы. </w:t>
      </w:r>
      <w:r w:rsidRPr="00AE5CCF">
        <w:t xml:space="preserve">Главная трудность применения этого метода - сложность определения уровня добавочной суммы, поскольку нет точного способа или формы ее расчета. Все меняется в зависимости от вида отрасли, сезона, спроса на данный товар, состояния конкурентной борьбы. Уровень добавленной суммы к себестоимости товара, устраивающий продавца, может быть не принят покупателем. </w:t>
      </w:r>
    </w:p>
    <w:p w:rsidR="007C670D" w:rsidRPr="00AE5CCF" w:rsidRDefault="00225BDE" w:rsidP="001A3668">
      <w:pPr>
        <w:pStyle w:val="ad"/>
        <w:spacing w:line="360" w:lineRule="auto"/>
        <w:ind w:firstLine="709"/>
      </w:pPr>
      <w:r w:rsidRPr="00AE5CCF">
        <w:t>Следует рассмотреть а</w:t>
      </w:r>
      <w:r w:rsidR="001C7D62" w:rsidRPr="00AE5CCF">
        <w:t>ссортимент продукци</w:t>
      </w:r>
      <w:r w:rsidR="004C3A2D" w:rsidRPr="00AE5CCF">
        <w:t xml:space="preserve">и </w:t>
      </w:r>
      <w:r w:rsidR="0006233A" w:rsidRPr="00AE5CCF">
        <w:t>ООО «ТоргС</w:t>
      </w:r>
      <w:r w:rsidRPr="00AE5CCF">
        <w:t>ервис»</w:t>
      </w:r>
      <w:r w:rsidR="00002CCF" w:rsidRPr="00AE5CCF">
        <w:t xml:space="preserve"> (таблица </w:t>
      </w:r>
      <w:r w:rsidR="000B49F1" w:rsidRPr="00AE5CCF">
        <w:t>4</w:t>
      </w:r>
      <w:r w:rsidR="00002CCF" w:rsidRPr="00AE5CCF">
        <w:t>)</w:t>
      </w:r>
      <w:r w:rsidRPr="00AE5CCF">
        <w:t xml:space="preserve">, </w:t>
      </w:r>
      <w:r w:rsidR="004C3A2D" w:rsidRPr="00AE5CCF">
        <w:t xml:space="preserve">цены </w:t>
      </w:r>
      <w:r w:rsidR="00AF49B7" w:rsidRPr="00AE5CCF">
        <w:t>поставщиков и продажи</w:t>
      </w:r>
      <w:r w:rsidRPr="00AE5CCF">
        <w:t xml:space="preserve">, а так же процент величины надбавки, </w:t>
      </w:r>
      <w:r w:rsidR="00002CCF" w:rsidRPr="00AE5CCF">
        <w:t xml:space="preserve">которой был вычислен по формуле: </w:t>
      </w:r>
    </w:p>
    <w:p w:rsidR="00C41118" w:rsidRPr="00AE5CCF" w:rsidRDefault="00C41118" w:rsidP="001A3668">
      <w:pPr>
        <w:pStyle w:val="ad"/>
        <w:spacing w:line="360" w:lineRule="auto"/>
        <w:ind w:firstLine="709"/>
      </w:pPr>
    </w:p>
    <w:p w:rsidR="001C7D62" w:rsidRPr="00AE5CCF" w:rsidRDefault="002D3C90" w:rsidP="001A3668">
      <w:pPr>
        <w:pStyle w:val="ad"/>
        <w:spacing w:line="360" w:lineRule="auto"/>
        <w:ind w:firstLine="709"/>
      </w:pPr>
      <w:r>
        <w:pict>
          <v:shape id="_x0000_i1034" type="#_x0000_t75" style="width:246pt;height:33pt">
            <v:imagedata r:id="rId16" o:title=""/>
          </v:shape>
        </w:pict>
      </w:r>
      <w:r w:rsidR="001A3668" w:rsidRPr="00AE5CCF">
        <w:t xml:space="preserve"> </w:t>
      </w:r>
      <w:r w:rsidR="007C670D" w:rsidRPr="00AE5CCF">
        <w:t>(6)</w:t>
      </w:r>
    </w:p>
    <w:p w:rsidR="00C41118" w:rsidRPr="00AE5CCF" w:rsidRDefault="00C41118" w:rsidP="001A3668">
      <w:pPr>
        <w:spacing w:line="360" w:lineRule="auto"/>
        <w:ind w:firstLine="709"/>
        <w:jc w:val="both"/>
        <w:rPr>
          <w:sz w:val="28"/>
          <w:szCs w:val="28"/>
        </w:rPr>
      </w:pPr>
    </w:p>
    <w:p w:rsidR="008E791A" w:rsidRPr="00AE5CCF" w:rsidRDefault="008E791A" w:rsidP="001A3668">
      <w:pPr>
        <w:spacing w:line="360" w:lineRule="auto"/>
        <w:ind w:firstLine="709"/>
        <w:jc w:val="both"/>
        <w:rPr>
          <w:sz w:val="28"/>
          <w:szCs w:val="28"/>
        </w:rPr>
      </w:pPr>
      <w:r w:rsidRPr="00AE5CCF">
        <w:rPr>
          <w:sz w:val="28"/>
          <w:szCs w:val="28"/>
        </w:rPr>
        <w:t xml:space="preserve">Таблица </w:t>
      </w:r>
      <w:r w:rsidR="000B49F1" w:rsidRPr="00AE5CCF">
        <w:rPr>
          <w:sz w:val="28"/>
          <w:szCs w:val="28"/>
        </w:rPr>
        <w:t>4</w:t>
      </w:r>
      <w:r w:rsidRPr="00AE5CCF">
        <w:rPr>
          <w:sz w:val="28"/>
          <w:szCs w:val="28"/>
        </w:rPr>
        <w:t xml:space="preserve"> - </w:t>
      </w:r>
      <w:r w:rsidR="0006233A" w:rsidRPr="00AE5CCF">
        <w:rPr>
          <w:sz w:val="28"/>
          <w:szCs w:val="28"/>
        </w:rPr>
        <w:t>Ассортимент продукции ООО «ТоргС</w:t>
      </w:r>
      <w:r w:rsidRPr="00AE5CCF">
        <w:rPr>
          <w:sz w:val="28"/>
          <w:szCs w:val="28"/>
        </w:rPr>
        <w:t>ервис»</w:t>
      </w:r>
    </w:p>
    <w:tbl>
      <w:tblPr>
        <w:tblW w:w="9000" w:type="dxa"/>
        <w:tblInd w:w="28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1152"/>
        <w:gridCol w:w="1260"/>
        <w:gridCol w:w="1188"/>
        <w:gridCol w:w="72"/>
        <w:gridCol w:w="1188"/>
      </w:tblGrid>
      <w:tr w:rsidR="008C0AD2" w:rsidRPr="00824B6D" w:rsidTr="00824B6D">
        <w:tc>
          <w:tcPr>
            <w:tcW w:w="4140" w:type="dxa"/>
            <w:shd w:val="clear" w:color="auto" w:fill="auto"/>
            <w:vAlign w:val="center"/>
          </w:tcPr>
          <w:p w:rsidR="008C0AD2" w:rsidRPr="00824B6D" w:rsidRDefault="008C0AD2" w:rsidP="00824B6D">
            <w:pPr>
              <w:spacing w:line="360" w:lineRule="auto"/>
              <w:jc w:val="both"/>
              <w:rPr>
                <w:sz w:val="20"/>
                <w:szCs w:val="20"/>
              </w:rPr>
            </w:pPr>
            <w:r w:rsidRPr="00824B6D">
              <w:rPr>
                <w:sz w:val="20"/>
                <w:szCs w:val="20"/>
              </w:rPr>
              <w:t xml:space="preserve">Наименование </w:t>
            </w:r>
          </w:p>
        </w:tc>
        <w:tc>
          <w:tcPr>
            <w:tcW w:w="1152" w:type="dxa"/>
            <w:shd w:val="clear" w:color="auto" w:fill="auto"/>
          </w:tcPr>
          <w:p w:rsidR="008C0AD2" w:rsidRPr="00824B6D" w:rsidRDefault="008C0AD2" w:rsidP="00824B6D">
            <w:pPr>
              <w:spacing w:line="360" w:lineRule="auto"/>
              <w:jc w:val="both"/>
              <w:rPr>
                <w:sz w:val="20"/>
                <w:szCs w:val="20"/>
              </w:rPr>
            </w:pPr>
            <w:r w:rsidRPr="00824B6D">
              <w:rPr>
                <w:sz w:val="20"/>
                <w:szCs w:val="20"/>
              </w:rPr>
              <w:t>Вес упаковки, кг</w:t>
            </w:r>
          </w:p>
        </w:tc>
        <w:tc>
          <w:tcPr>
            <w:tcW w:w="1260" w:type="dxa"/>
            <w:shd w:val="clear" w:color="auto" w:fill="auto"/>
          </w:tcPr>
          <w:p w:rsidR="008C0AD2" w:rsidRPr="00824B6D" w:rsidRDefault="00002CCF" w:rsidP="00824B6D">
            <w:pPr>
              <w:spacing w:line="360" w:lineRule="auto"/>
              <w:jc w:val="both"/>
              <w:rPr>
                <w:sz w:val="20"/>
                <w:szCs w:val="20"/>
              </w:rPr>
            </w:pPr>
            <w:r w:rsidRPr="00824B6D">
              <w:rPr>
                <w:sz w:val="20"/>
                <w:szCs w:val="20"/>
              </w:rPr>
              <w:t>Цена поставщика, руб</w:t>
            </w:r>
          </w:p>
        </w:tc>
        <w:tc>
          <w:tcPr>
            <w:tcW w:w="1188" w:type="dxa"/>
            <w:shd w:val="clear" w:color="auto" w:fill="auto"/>
          </w:tcPr>
          <w:p w:rsidR="008C0AD2" w:rsidRPr="00824B6D" w:rsidRDefault="00002CCF" w:rsidP="00824B6D">
            <w:pPr>
              <w:spacing w:line="360" w:lineRule="auto"/>
              <w:jc w:val="both"/>
              <w:rPr>
                <w:sz w:val="20"/>
                <w:szCs w:val="20"/>
              </w:rPr>
            </w:pPr>
            <w:r w:rsidRPr="00824B6D">
              <w:rPr>
                <w:sz w:val="20"/>
                <w:szCs w:val="20"/>
              </w:rPr>
              <w:t>Цена продажи, руб</w:t>
            </w:r>
          </w:p>
        </w:tc>
        <w:tc>
          <w:tcPr>
            <w:tcW w:w="1260" w:type="dxa"/>
            <w:gridSpan w:val="2"/>
            <w:shd w:val="clear" w:color="auto" w:fill="auto"/>
          </w:tcPr>
          <w:p w:rsidR="008C0AD2" w:rsidRPr="00824B6D" w:rsidRDefault="008C0AD2" w:rsidP="00824B6D">
            <w:pPr>
              <w:spacing w:line="360" w:lineRule="auto"/>
              <w:jc w:val="both"/>
              <w:rPr>
                <w:sz w:val="20"/>
                <w:szCs w:val="20"/>
              </w:rPr>
            </w:pPr>
            <w:r w:rsidRPr="00824B6D">
              <w:rPr>
                <w:sz w:val="20"/>
                <w:szCs w:val="20"/>
              </w:rPr>
              <w:t xml:space="preserve">Торговая </w:t>
            </w:r>
            <w:r w:rsidR="00C306AC" w:rsidRPr="00824B6D">
              <w:rPr>
                <w:sz w:val="20"/>
                <w:szCs w:val="20"/>
              </w:rPr>
              <w:t>наценка</w:t>
            </w:r>
          </w:p>
        </w:tc>
      </w:tr>
      <w:tr w:rsidR="008C0AD2" w:rsidRPr="00824B6D" w:rsidTr="00824B6D">
        <w:tc>
          <w:tcPr>
            <w:tcW w:w="4140" w:type="dxa"/>
            <w:shd w:val="clear" w:color="auto" w:fill="auto"/>
            <w:vAlign w:val="center"/>
          </w:tcPr>
          <w:p w:rsidR="008C0AD2" w:rsidRPr="00824B6D" w:rsidRDefault="008C0AD2" w:rsidP="00824B6D">
            <w:pPr>
              <w:spacing w:line="360" w:lineRule="auto"/>
              <w:jc w:val="both"/>
              <w:rPr>
                <w:sz w:val="20"/>
                <w:szCs w:val="20"/>
              </w:rPr>
            </w:pPr>
            <w:r w:rsidRPr="00824B6D">
              <w:rPr>
                <w:sz w:val="20"/>
                <w:szCs w:val="20"/>
              </w:rPr>
              <w:t>1</w:t>
            </w:r>
          </w:p>
        </w:tc>
        <w:tc>
          <w:tcPr>
            <w:tcW w:w="1152" w:type="dxa"/>
            <w:shd w:val="clear" w:color="auto" w:fill="auto"/>
          </w:tcPr>
          <w:p w:rsidR="008C0AD2" w:rsidRPr="00824B6D" w:rsidRDefault="008C0AD2" w:rsidP="00824B6D">
            <w:pPr>
              <w:spacing w:line="360" w:lineRule="auto"/>
              <w:jc w:val="both"/>
              <w:rPr>
                <w:sz w:val="20"/>
                <w:szCs w:val="20"/>
              </w:rPr>
            </w:pPr>
            <w:r w:rsidRPr="00824B6D">
              <w:rPr>
                <w:sz w:val="20"/>
                <w:szCs w:val="20"/>
              </w:rPr>
              <w:t>2</w:t>
            </w:r>
          </w:p>
        </w:tc>
        <w:tc>
          <w:tcPr>
            <w:tcW w:w="1260" w:type="dxa"/>
            <w:shd w:val="clear" w:color="auto" w:fill="auto"/>
          </w:tcPr>
          <w:p w:rsidR="008C0AD2" w:rsidRPr="00824B6D" w:rsidRDefault="008C0AD2" w:rsidP="00824B6D">
            <w:pPr>
              <w:spacing w:line="360" w:lineRule="auto"/>
              <w:jc w:val="both"/>
              <w:rPr>
                <w:sz w:val="20"/>
                <w:szCs w:val="20"/>
              </w:rPr>
            </w:pPr>
            <w:r w:rsidRPr="00824B6D">
              <w:rPr>
                <w:sz w:val="20"/>
                <w:szCs w:val="20"/>
              </w:rPr>
              <w:t>3</w:t>
            </w:r>
          </w:p>
        </w:tc>
        <w:tc>
          <w:tcPr>
            <w:tcW w:w="1188" w:type="dxa"/>
            <w:shd w:val="clear" w:color="auto" w:fill="auto"/>
          </w:tcPr>
          <w:p w:rsidR="008C0AD2" w:rsidRPr="00824B6D" w:rsidRDefault="008C0AD2" w:rsidP="00824B6D">
            <w:pPr>
              <w:spacing w:line="360" w:lineRule="auto"/>
              <w:jc w:val="both"/>
              <w:rPr>
                <w:sz w:val="20"/>
                <w:szCs w:val="20"/>
              </w:rPr>
            </w:pPr>
            <w:r w:rsidRPr="00824B6D">
              <w:rPr>
                <w:sz w:val="20"/>
                <w:szCs w:val="20"/>
              </w:rPr>
              <w:t>4</w:t>
            </w:r>
          </w:p>
        </w:tc>
        <w:tc>
          <w:tcPr>
            <w:tcW w:w="1260" w:type="dxa"/>
            <w:gridSpan w:val="2"/>
            <w:shd w:val="clear" w:color="auto" w:fill="auto"/>
          </w:tcPr>
          <w:p w:rsidR="008C0AD2" w:rsidRPr="00824B6D" w:rsidRDefault="008C0AD2" w:rsidP="00824B6D">
            <w:pPr>
              <w:spacing w:line="360" w:lineRule="auto"/>
              <w:jc w:val="both"/>
              <w:rPr>
                <w:sz w:val="20"/>
                <w:szCs w:val="20"/>
              </w:rPr>
            </w:pPr>
            <w:r w:rsidRPr="00824B6D">
              <w:rPr>
                <w:sz w:val="20"/>
                <w:szCs w:val="20"/>
              </w:rPr>
              <w:t>5</w:t>
            </w:r>
          </w:p>
        </w:tc>
      </w:tr>
      <w:tr w:rsidR="008C0AD2" w:rsidRPr="00824B6D" w:rsidTr="00824B6D">
        <w:tc>
          <w:tcPr>
            <w:tcW w:w="9000" w:type="dxa"/>
            <w:gridSpan w:val="6"/>
            <w:shd w:val="clear" w:color="auto" w:fill="auto"/>
          </w:tcPr>
          <w:p w:rsidR="008C0AD2" w:rsidRPr="00824B6D" w:rsidRDefault="008C0AD2" w:rsidP="00824B6D">
            <w:pPr>
              <w:spacing w:line="360" w:lineRule="auto"/>
              <w:jc w:val="both"/>
              <w:rPr>
                <w:b/>
                <w:bCs/>
                <w:sz w:val="20"/>
                <w:szCs w:val="20"/>
              </w:rPr>
            </w:pPr>
            <w:r w:rsidRPr="00824B6D">
              <w:rPr>
                <w:b/>
                <w:bCs/>
                <w:sz w:val="20"/>
                <w:szCs w:val="20"/>
              </w:rPr>
              <w:t>Водоэмульсионные краски на акриловой, виниловой и силиконовой основе для наружных и внутренних работ</w:t>
            </w:r>
          </w:p>
        </w:tc>
      </w:tr>
      <w:tr w:rsidR="00002CCF" w:rsidRPr="00824B6D" w:rsidTr="00824B6D">
        <w:trPr>
          <w:trHeight w:val="255"/>
        </w:trPr>
        <w:tc>
          <w:tcPr>
            <w:tcW w:w="4140" w:type="dxa"/>
            <w:vMerge w:val="restart"/>
            <w:shd w:val="clear" w:color="auto" w:fill="auto"/>
            <w:vAlign w:val="center"/>
          </w:tcPr>
          <w:p w:rsidR="00002CCF" w:rsidRPr="00824B6D" w:rsidRDefault="00002CCF" w:rsidP="00824B6D">
            <w:pPr>
              <w:spacing w:line="360" w:lineRule="auto"/>
              <w:jc w:val="both"/>
              <w:rPr>
                <w:sz w:val="20"/>
                <w:szCs w:val="20"/>
              </w:rPr>
            </w:pPr>
            <w:r w:rsidRPr="00824B6D">
              <w:rPr>
                <w:sz w:val="20"/>
                <w:szCs w:val="20"/>
              </w:rPr>
              <w:t>МАКСИШИЛД, матовая краска на акриловой основе для наружных и</w:t>
            </w:r>
            <w:r w:rsidR="001A3668" w:rsidRPr="00824B6D">
              <w:rPr>
                <w:sz w:val="20"/>
                <w:szCs w:val="20"/>
              </w:rPr>
              <w:t xml:space="preserve"> </w:t>
            </w:r>
            <w:r w:rsidRPr="00824B6D">
              <w:rPr>
                <w:sz w:val="20"/>
                <w:szCs w:val="20"/>
              </w:rPr>
              <w:t>внутренних работ</w:t>
            </w: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5</w:t>
            </w:r>
          </w:p>
        </w:tc>
        <w:tc>
          <w:tcPr>
            <w:tcW w:w="1260" w:type="dxa"/>
            <w:shd w:val="clear" w:color="auto" w:fill="auto"/>
            <w:vAlign w:val="bottom"/>
          </w:tcPr>
          <w:p w:rsidR="00002CCF" w:rsidRPr="00824B6D" w:rsidRDefault="007C670D" w:rsidP="00824B6D">
            <w:pPr>
              <w:spacing w:line="360" w:lineRule="auto"/>
              <w:jc w:val="both"/>
              <w:rPr>
                <w:sz w:val="20"/>
                <w:szCs w:val="20"/>
              </w:rPr>
            </w:pPr>
            <w:r w:rsidRPr="00824B6D">
              <w:rPr>
                <w:sz w:val="20"/>
                <w:szCs w:val="20"/>
              </w:rPr>
              <w:t>316</w:t>
            </w:r>
          </w:p>
        </w:tc>
        <w:tc>
          <w:tcPr>
            <w:tcW w:w="1188"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400</w:t>
            </w:r>
          </w:p>
        </w:tc>
        <w:tc>
          <w:tcPr>
            <w:tcW w:w="1260" w:type="dxa"/>
            <w:gridSpan w:val="2"/>
            <w:vMerge w:val="restart"/>
            <w:shd w:val="clear" w:color="auto" w:fill="auto"/>
            <w:vAlign w:val="center"/>
          </w:tcPr>
          <w:p w:rsidR="00002CCF" w:rsidRPr="00824B6D" w:rsidRDefault="002D3C90" w:rsidP="00824B6D">
            <w:pPr>
              <w:spacing w:line="360" w:lineRule="auto"/>
              <w:jc w:val="both"/>
              <w:rPr>
                <w:sz w:val="20"/>
                <w:szCs w:val="20"/>
              </w:rPr>
            </w:pPr>
            <w:r>
              <w:rPr>
                <w:sz w:val="20"/>
                <w:szCs w:val="20"/>
              </w:rPr>
              <w:pict>
                <v:shape id="_x0000_i1035" type="#_x0000_t75" style="width:24.75pt;height:14.25pt">
                  <v:imagedata r:id="rId17" o:title=""/>
                </v:shape>
              </w:pict>
            </w:r>
            <w:r w:rsidR="00B752DB" w:rsidRPr="00824B6D">
              <w:rPr>
                <w:sz w:val="20"/>
                <w:szCs w:val="20"/>
              </w:rPr>
              <w:t xml:space="preserve"> </w:t>
            </w:r>
            <w:r w:rsidR="00002CCF" w:rsidRPr="00824B6D">
              <w:rPr>
                <w:sz w:val="20"/>
                <w:szCs w:val="20"/>
              </w:rPr>
              <w:t>%</w:t>
            </w:r>
          </w:p>
        </w:tc>
      </w:tr>
      <w:tr w:rsidR="00002CCF" w:rsidRPr="00824B6D" w:rsidTr="00824B6D">
        <w:trPr>
          <w:trHeight w:val="255"/>
        </w:trPr>
        <w:tc>
          <w:tcPr>
            <w:tcW w:w="4140" w:type="dxa"/>
            <w:vMerge/>
            <w:shd w:val="clear" w:color="auto" w:fill="auto"/>
            <w:vAlign w:val="center"/>
          </w:tcPr>
          <w:p w:rsidR="00002CCF" w:rsidRPr="00824B6D" w:rsidRDefault="00002CCF" w:rsidP="00824B6D">
            <w:pPr>
              <w:spacing w:line="360" w:lineRule="auto"/>
              <w:jc w:val="both"/>
              <w:rPr>
                <w:sz w:val="20"/>
                <w:szCs w:val="20"/>
              </w:rPr>
            </w:pP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20</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1236,2</w:t>
            </w:r>
          </w:p>
        </w:tc>
        <w:tc>
          <w:tcPr>
            <w:tcW w:w="1188"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1580</w:t>
            </w:r>
          </w:p>
        </w:tc>
        <w:tc>
          <w:tcPr>
            <w:tcW w:w="1260" w:type="dxa"/>
            <w:gridSpan w:val="2"/>
            <w:vMerge/>
            <w:shd w:val="clear" w:color="auto" w:fill="auto"/>
            <w:vAlign w:val="center"/>
          </w:tcPr>
          <w:p w:rsidR="00002CCF" w:rsidRPr="00824B6D" w:rsidRDefault="00002CCF" w:rsidP="00824B6D">
            <w:pPr>
              <w:spacing w:line="360" w:lineRule="auto"/>
              <w:jc w:val="both"/>
              <w:rPr>
                <w:sz w:val="20"/>
                <w:szCs w:val="20"/>
              </w:rPr>
            </w:pPr>
          </w:p>
        </w:tc>
      </w:tr>
      <w:tr w:rsidR="00002CCF" w:rsidRPr="00824B6D" w:rsidTr="00824B6D">
        <w:trPr>
          <w:trHeight w:val="235"/>
        </w:trPr>
        <w:tc>
          <w:tcPr>
            <w:tcW w:w="4140" w:type="dxa"/>
            <w:vMerge/>
            <w:shd w:val="clear" w:color="auto" w:fill="auto"/>
            <w:vAlign w:val="center"/>
          </w:tcPr>
          <w:p w:rsidR="00002CCF" w:rsidRPr="00824B6D" w:rsidRDefault="00002CCF" w:rsidP="00824B6D">
            <w:pPr>
              <w:spacing w:line="360" w:lineRule="auto"/>
              <w:jc w:val="both"/>
              <w:rPr>
                <w:sz w:val="20"/>
                <w:szCs w:val="20"/>
              </w:rPr>
            </w:pP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200</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 11727,13</w:t>
            </w:r>
          </w:p>
        </w:tc>
        <w:tc>
          <w:tcPr>
            <w:tcW w:w="1188"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14870</w:t>
            </w:r>
          </w:p>
        </w:tc>
        <w:tc>
          <w:tcPr>
            <w:tcW w:w="1260" w:type="dxa"/>
            <w:gridSpan w:val="2"/>
            <w:vMerge/>
            <w:shd w:val="clear" w:color="auto" w:fill="auto"/>
            <w:vAlign w:val="center"/>
          </w:tcPr>
          <w:p w:rsidR="00002CCF" w:rsidRPr="00824B6D" w:rsidRDefault="00002CCF" w:rsidP="00824B6D">
            <w:pPr>
              <w:spacing w:line="360" w:lineRule="auto"/>
              <w:jc w:val="both"/>
              <w:rPr>
                <w:sz w:val="20"/>
                <w:szCs w:val="20"/>
              </w:rPr>
            </w:pPr>
          </w:p>
        </w:tc>
      </w:tr>
      <w:tr w:rsidR="00002CCF" w:rsidRPr="00824B6D" w:rsidTr="00824B6D">
        <w:tc>
          <w:tcPr>
            <w:tcW w:w="4140" w:type="dxa"/>
            <w:vMerge w:val="restart"/>
            <w:shd w:val="clear" w:color="auto" w:fill="auto"/>
            <w:vAlign w:val="center"/>
          </w:tcPr>
          <w:p w:rsidR="00002CCF" w:rsidRPr="00824B6D" w:rsidRDefault="00002CCF" w:rsidP="00824B6D">
            <w:pPr>
              <w:spacing w:line="360" w:lineRule="auto"/>
              <w:jc w:val="both"/>
              <w:rPr>
                <w:sz w:val="20"/>
                <w:szCs w:val="20"/>
              </w:rPr>
            </w:pPr>
            <w:r w:rsidRPr="00824B6D">
              <w:rPr>
                <w:sz w:val="20"/>
                <w:szCs w:val="20"/>
              </w:rPr>
              <w:t>ТЕРРАШИЛД, матовая эластичная краска для внутренних и наружных работ</w:t>
            </w: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5</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 574,23</w:t>
            </w:r>
          </w:p>
        </w:tc>
        <w:tc>
          <w:tcPr>
            <w:tcW w:w="1188"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715</w:t>
            </w:r>
          </w:p>
        </w:tc>
        <w:tc>
          <w:tcPr>
            <w:tcW w:w="1260" w:type="dxa"/>
            <w:gridSpan w:val="2"/>
            <w:vMerge w:val="restart"/>
            <w:shd w:val="clear" w:color="auto" w:fill="auto"/>
            <w:vAlign w:val="center"/>
          </w:tcPr>
          <w:p w:rsidR="00002CCF" w:rsidRPr="00824B6D" w:rsidRDefault="002D3C90" w:rsidP="00824B6D">
            <w:pPr>
              <w:spacing w:line="360" w:lineRule="auto"/>
              <w:jc w:val="both"/>
              <w:rPr>
                <w:sz w:val="20"/>
                <w:szCs w:val="20"/>
              </w:rPr>
            </w:pPr>
            <w:r>
              <w:rPr>
                <w:sz w:val="20"/>
                <w:szCs w:val="20"/>
              </w:rPr>
              <w:pict>
                <v:shape id="_x0000_i1036" type="#_x0000_t75" style="width:9.75pt;height:9.75pt">
                  <v:imagedata r:id="rId18" o:title=""/>
                </v:shape>
              </w:pict>
            </w:r>
            <w:r w:rsidR="00B752DB" w:rsidRPr="00824B6D">
              <w:rPr>
                <w:sz w:val="20"/>
                <w:szCs w:val="20"/>
              </w:rPr>
              <w:t>25</w:t>
            </w:r>
            <w:r w:rsidR="00002CCF" w:rsidRPr="00824B6D">
              <w:rPr>
                <w:sz w:val="20"/>
                <w:szCs w:val="20"/>
              </w:rPr>
              <w:t xml:space="preserve"> %</w:t>
            </w:r>
          </w:p>
        </w:tc>
      </w:tr>
      <w:tr w:rsidR="00002CCF" w:rsidRPr="00824B6D" w:rsidTr="00824B6D">
        <w:tc>
          <w:tcPr>
            <w:tcW w:w="4140" w:type="dxa"/>
            <w:vMerge/>
            <w:shd w:val="clear" w:color="auto" w:fill="auto"/>
            <w:vAlign w:val="center"/>
          </w:tcPr>
          <w:p w:rsidR="00002CCF" w:rsidRPr="00824B6D" w:rsidRDefault="00002CCF" w:rsidP="00824B6D">
            <w:pPr>
              <w:spacing w:line="360" w:lineRule="auto"/>
              <w:jc w:val="both"/>
              <w:rPr>
                <w:sz w:val="20"/>
                <w:szCs w:val="20"/>
              </w:rPr>
            </w:pP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20</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 2270,1</w:t>
            </w:r>
          </w:p>
        </w:tc>
        <w:tc>
          <w:tcPr>
            <w:tcW w:w="1188"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2820</w:t>
            </w:r>
          </w:p>
        </w:tc>
        <w:tc>
          <w:tcPr>
            <w:tcW w:w="1260" w:type="dxa"/>
            <w:gridSpan w:val="2"/>
            <w:vMerge/>
            <w:shd w:val="clear" w:color="auto" w:fill="auto"/>
            <w:vAlign w:val="center"/>
          </w:tcPr>
          <w:p w:rsidR="00002CCF" w:rsidRPr="00824B6D" w:rsidRDefault="00002CCF" w:rsidP="00824B6D">
            <w:pPr>
              <w:spacing w:line="360" w:lineRule="auto"/>
              <w:jc w:val="both"/>
              <w:rPr>
                <w:sz w:val="20"/>
                <w:szCs w:val="20"/>
              </w:rPr>
            </w:pPr>
          </w:p>
        </w:tc>
      </w:tr>
      <w:tr w:rsidR="00002CCF" w:rsidRPr="00824B6D" w:rsidTr="00824B6D">
        <w:tc>
          <w:tcPr>
            <w:tcW w:w="4140" w:type="dxa"/>
            <w:vMerge/>
            <w:shd w:val="clear" w:color="auto" w:fill="auto"/>
            <w:vAlign w:val="center"/>
          </w:tcPr>
          <w:p w:rsidR="00002CCF" w:rsidRPr="00824B6D" w:rsidRDefault="00002CCF" w:rsidP="00824B6D">
            <w:pPr>
              <w:spacing w:line="360" w:lineRule="auto"/>
              <w:jc w:val="both"/>
              <w:rPr>
                <w:sz w:val="20"/>
                <w:szCs w:val="20"/>
              </w:rPr>
            </w:pP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200</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 21146,4</w:t>
            </w:r>
          </w:p>
        </w:tc>
        <w:tc>
          <w:tcPr>
            <w:tcW w:w="1188"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26301</w:t>
            </w:r>
          </w:p>
        </w:tc>
        <w:tc>
          <w:tcPr>
            <w:tcW w:w="1260" w:type="dxa"/>
            <w:gridSpan w:val="2"/>
            <w:vMerge/>
            <w:shd w:val="clear" w:color="auto" w:fill="auto"/>
            <w:vAlign w:val="center"/>
          </w:tcPr>
          <w:p w:rsidR="00002CCF" w:rsidRPr="00824B6D" w:rsidRDefault="00002CCF" w:rsidP="00824B6D">
            <w:pPr>
              <w:spacing w:line="360" w:lineRule="auto"/>
              <w:jc w:val="both"/>
              <w:rPr>
                <w:sz w:val="20"/>
                <w:szCs w:val="20"/>
              </w:rPr>
            </w:pPr>
          </w:p>
        </w:tc>
      </w:tr>
      <w:tr w:rsidR="00002CCF" w:rsidRPr="00824B6D" w:rsidTr="00824B6D">
        <w:tc>
          <w:tcPr>
            <w:tcW w:w="4140" w:type="dxa"/>
            <w:vMerge w:val="restart"/>
            <w:shd w:val="clear" w:color="auto" w:fill="auto"/>
            <w:vAlign w:val="center"/>
          </w:tcPr>
          <w:p w:rsidR="00002CCF" w:rsidRPr="00824B6D" w:rsidRDefault="00002CCF" w:rsidP="00824B6D">
            <w:pPr>
              <w:spacing w:line="360" w:lineRule="auto"/>
              <w:jc w:val="both"/>
              <w:rPr>
                <w:sz w:val="20"/>
                <w:szCs w:val="20"/>
              </w:rPr>
            </w:pPr>
            <w:r w:rsidRPr="00824B6D">
              <w:rPr>
                <w:sz w:val="20"/>
                <w:szCs w:val="20"/>
              </w:rPr>
              <w:t>ТЕРРАЛЮКС, матовая виниловая краска для наружных и внутренних работ</w:t>
            </w: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5</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341,33</w:t>
            </w:r>
          </w:p>
        </w:tc>
        <w:tc>
          <w:tcPr>
            <w:tcW w:w="1188"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512</w:t>
            </w:r>
          </w:p>
        </w:tc>
        <w:tc>
          <w:tcPr>
            <w:tcW w:w="1260" w:type="dxa"/>
            <w:gridSpan w:val="2"/>
            <w:vMerge w:val="restart"/>
            <w:shd w:val="clear" w:color="auto" w:fill="auto"/>
            <w:vAlign w:val="center"/>
          </w:tcPr>
          <w:p w:rsidR="00002CCF" w:rsidRPr="00824B6D" w:rsidRDefault="002D3C90" w:rsidP="00824B6D">
            <w:pPr>
              <w:spacing w:line="360" w:lineRule="auto"/>
              <w:jc w:val="both"/>
              <w:rPr>
                <w:sz w:val="20"/>
                <w:szCs w:val="20"/>
              </w:rPr>
            </w:pPr>
            <w:r>
              <w:rPr>
                <w:sz w:val="20"/>
                <w:szCs w:val="20"/>
              </w:rPr>
              <w:pict>
                <v:shape id="_x0000_i1037" type="#_x0000_t75" style="width:9.75pt;height:9.75pt">
                  <v:imagedata r:id="rId19" o:title=""/>
                </v:shape>
              </w:pict>
            </w:r>
            <w:r w:rsidR="00002CCF" w:rsidRPr="00824B6D">
              <w:rPr>
                <w:sz w:val="20"/>
                <w:szCs w:val="20"/>
              </w:rPr>
              <w:t xml:space="preserve"> 50 %</w:t>
            </w:r>
          </w:p>
        </w:tc>
      </w:tr>
      <w:tr w:rsidR="00002CCF" w:rsidRPr="00824B6D" w:rsidTr="00824B6D">
        <w:tc>
          <w:tcPr>
            <w:tcW w:w="4140" w:type="dxa"/>
            <w:vMerge/>
            <w:shd w:val="clear" w:color="auto" w:fill="auto"/>
            <w:vAlign w:val="center"/>
          </w:tcPr>
          <w:p w:rsidR="00002CCF" w:rsidRPr="00824B6D" w:rsidRDefault="00002CCF" w:rsidP="00824B6D">
            <w:pPr>
              <w:spacing w:line="360" w:lineRule="auto"/>
              <w:jc w:val="both"/>
              <w:rPr>
                <w:sz w:val="20"/>
                <w:szCs w:val="20"/>
              </w:rPr>
            </w:pP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20</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1349,74</w:t>
            </w:r>
          </w:p>
        </w:tc>
        <w:tc>
          <w:tcPr>
            <w:tcW w:w="1188"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2024</w:t>
            </w:r>
          </w:p>
        </w:tc>
        <w:tc>
          <w:tcPr>
            <w:tcW w:w="1260" w:type="dxa"/>
            <w:gridSpan w:val="2"/>
            <w:vMerge/>
            <w:shd w:val="clear" w:color="auto" w:fill="auto"/>
            <w:vAlign w:val="center"/>
          </w:tcPr>
          <w:p w:rsidR="00002CCF" w:rsidRPr="00824B6D" w:rsidRDefault="00002CCF" w:rsidP="00824B6D">
            <w:pPr>
              <w:spacing w:line="360" w:lineRule="auto"/>
              <w:jc w:val="both"/>
              <w:rPr>
                <w:sz w:val="20"/>
                <w:szCs w:val="20"/>
              </w:rPr>
            </w:pPr>
          </w:p>
        </w:tc>
      </w:tr>
      <w:tr w:rsidR="00002CCF" w:rsidRPr="00824B6D" w:rsidTr="00824B6D">
        <w:tc>
          <w:tcPr>
            <w:tcW w:w="4140" w:type="dxa"/>
            <w:vMerge/>
            <w:shd w:val="clear" w:color="auto" w:fill="auto"/>
            <w:vAlign w:val="center"/>
          </w:tcPr>
          <w:p w:rsidR="00002CCF" w:rsidRPr="00824B6D" w:rsidRDefault="00002CCF" w:rsidP="00824B6D">
            <w:pPr>
              <w:spacing w:line="360" w:lineRule="auto"/>
              <w:jc w:val="both"/>
              <w:rPr>
                <w:sz w:val="20"/>
                <w:szCs w:val="20"/>
              </w:rPr>
            </w:pP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200</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12899,92</w:t>
            </w:r>
          </w:p>
        </w:tc>
        <w:tc>
          <w:tcPr>
            <w:tcW w:w="1188"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22637</w:t>
            </w:r>
          </w:p>
        </w:tc>
        <w:tc>
          <w:tcPr>
            <w:tcW w:w="1260" w:type="dxa"/>
            <w:gridSpan w:val="2"/>
            <w:shd w:val="clear" w:color="auto" w:fill="auto"/>
            <w:vAlign w:val="center"/>
          </w:tcPr>
          <w:p w:rsidR="00002CCF" w:rsidRPr="00824B6D" w:rsidRDefault="002D3C90" w:rsidP="00824B6D">
            <w:pPr>
              <w:spacing w:line="360" w:lineRule="auto"/>
              <w:jc w:val="both"/>
              <w:rPr>
                <w:sz w:val="20"/>
                <w:szCs w:val="20"/>
              </w:rPr>
            </w:pPr>
            <w:r>
              <w:rPr>
                <w:sz w:val="20"/>
                <w:szCs w:val="20"/>
              </w:rPr>
              <w:pict>
                <v:shape id="_x0000_i1038" type="#_x0000_t75" style="width:9.75pt;height:9.75pt">
                  <v:imagedata r:id="rId20" o:title=""/>
                </v:shape>
              </w:pict>
            </w:r>
            <w:r w:rsidR="00B752DB" w:rsidRPr="00824B6D">
              <w:rPr>
                <w:sz w:val="20"/>
                <w:szCs w:val="20"/>
              </w:rPr>
              <w:t>75</w:t>
            </w:r>
            <w:r w:rsidR="00002CCF" w:rsidRPr="00824B6D">
              <w:rPr>
                <w:sz w:val="20"/>
                <w:szCs w:val="20"/>
              </w:rPr>
              <w:t xml:space="preserve"> %</w:t>
            </w:r>
          </w:p>
        </w:tc>
      </w:tr>
      <w:tr w:rsidR="00002CCF" w:rsidRPr="00824B6D" w:rsidTr="00824B6D">
        <w:tc>
          <w:tcPr>
            <w:tcW w:w="4140" w:type="dxa"/>
            <w:vMerge w:val="restart"/>
            <w:shd w:val="clear" w:color="auto" w:fill="auto"/>
            <w:vAlign w:val="center"/>
          </w:tcPr>
          <w:p w:rsidR="00002CCF" w:rsidRPr="00824B6D" w:rsidRDefault="00002CCF" w:rsidP="00824B6D">
            <w:pPr>
              <w:spacing w:line="360" w:lineRule="auto"/>
              <w:jc w:val="both"/>
              <w:rPr>
                <w:sz w:val="20"/>
                <w:szCs w:val="20"/>
              </w:rPr>
            </w:pPr>
            <w:r w:rsidRPr="00824B6D">
              <w:rPr>
                <w:sz w:val="20"/>
                <w:szCs w:val="20"/>
              </w:rPr>
              <w:t>ТЕРРАЛАСТ, матовая виниловая краска для внутренних работ</w:t>
            </w: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5</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279,28</w:t>
            </w:r>
          </w:p>
        </w:tc>
        <w:tc>
          <w:tcPr>
            <w:tcW w:w="1188"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418</w:t>
            </w:r>
          </w:p>
        </w:tc>
        <w:tc>
          <w:tcPr>
            <w:tcW w:w="1260" w:type="dxa"/>
            <w:gridSpan w:val="2"/>
            <w:vMerge w:val="restart"/>
            <w:shd w:val="clear" w:color="auto" w:fill="auto"/>
            <w:vAlign w:val="center"/>
          </w:tcPr>
          <w:p w:rsidR="00002CCF" w:rsidRPr="00824B6D" w:rsidRDefault="002D3C90" w:rsidP="00824B6D">
            <w:pPr>
              <w:spacing w:line="360" w:lineRule="auto"/>
              <w:jc w:val="both"/>
              <w:rPr>
                <w:sz w:val="20"/>
                <w:szCs w:val="20"/>
              </w:rPr>
            </w:pPr>
            <w:r>
              <w:rPr>
                <w:sz w:val="20"/>
                <w:szCs w:val="20"/>
              </w:rPr>
              <w:pict>
                <v:shape id="_x0000_i1039" type="#_x0000_t75" style="width:9.75pt;height:9.75pt">
                  <v:imagedata r:id="rId21" o:title=""/>
                </v:shape>
              </w:pict>
            </w:r>
            <w:r w:rsidR="00B752DB" w:rsidRPr="00824B6D">
              <w:rPr>
                <w:sz w:val="20"/>
                <w:szCs w:val="20"/>
              </w:rPr>
              <w:t>50</w:t>
            </w:r>
            <w:r w:rsidR="00002CCF" w:rsidRPr="00824B6D">
              <w:rPr>
                <w:sz w:val="20"/>
                <w:szCs w:val="20"/>
              </w:rPr>
              <w:t xml:space="preserve"> %</w:t>
            </w:r>
          </w:p>
        </w:tc>
      </w:tr>
      <w:tr w:rsidR="00002CCF" w:rsidRPr="00824B6D" w:rsidTr="00824B6D">
        <w:tc>
          <w:tcPr>
            <w:tcW w:w="4140" w:type="dxa"/>
            <w:vMerge/>
            <w:shd w:val="clear" w:color="auto" w:fill="auto"/>
            <w:vAlign w:val="center"/>
          </w:tcPr>
          <w:p w:rsidR="00002CCF" w:rsidRPr="00824B6D" w:rsidRDefault="00002CCF" w:rsidP="00824B6D">
            <w:pPr>
              <w:spacing w:line="360" w:lineRule="auto"/>
              <w:jc w:val="both"/>
              <w:rPr>
                <w:sz w:val="20"/>
                <w:szCs w:val="20"/>
              </w:rPr>
            </w:pP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20</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1092,35</w:t>
            </w:r>
          </w:p>
        </w:tc>
        <w:tc>
          <w:tcPr>
            <w:tcW w:w="1188"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1638</w:t>
            </w:r>
          </w:p>
        </w:tc>
        <w:tc>
          <w:tcPr>
            <w:tcW w:w="1260" w:type="dxa"/>
            <w:gridSpan w:val="2"/>
            <w:vMerge/>
            <w:shd w:val="clear" w:color="auto" w:fill="auto"/>
          </w:tcPr>
          <w:p w:rsidR="00002CCF" w:rsidRPr="00824B6D" w:rsidRDefault="00002CCF" w:rsidP="00824B6D">
            <w:pPr>
              <w:spacing w:line="360" w:lineRule="auto"/>
              <w:jc w:val="both"/>
              <w:rPr>
                <w:sz w:val="20"/>
                <w:szCs w:val="20"/>
              </w:rPr>
            </w:pPr>
          </w:p>
        </w:tc>
      </w:tr>
      <w:tr w:rsidR="00002CCF" w:rsidRPr="00824B6D" w:rsidTr="00824B6D">
        <w:trPr>
          <w:trHeight w:val="319"/>
        </w:trPr>
        <w:tc>
          <w:tcPr>
            <w:tcW w:w="4140" w:type="dxa"/>
            <w:vMerge w:val="restart"/>
            <w:shd w:val="clear" w:color="auto" w:fill="auto"/>
            <w:vAlign w:val="center"/>
          </w:tcPr>
          <w:p w:rsidR="00002CCF" w:rsidRPr="00824B6D" w:rsidRDefault="00002CCF" w:rsidP="00824B6D">
            <w:pPr>
              <w:spacing w:line="360" w:lineRule="auto"/>
              <w:jc w:val="both"/>
              <w:rPr>
                <w:sz w:val="20"/>
                <w:szCs w:val="20"/>
              </w:rPr>
            </w:pPr>
            <w:r w:rsidRPr="00824B6D">
              <w:rPr>
                <w:sz w:val="20"/>
                <w:szCs w:val="20"/>
              </w:rPr>
              <w:t>ТЕРРАТОП, шелковая виниловая краска для внутренних и наружных работ</w:t>
            </w: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4</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405,39</w:t>
            </w:r>
          </w:p>
        </w:tc>
        <w:tc>
          <w:tcPr>
            <w:tcW w:w="1188"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608</w:t>
            </w:r>
          </w:p>
        </w:tc>
        <w:tc>
          <w:tcPr>
            <w:tcW w:w="1260" w:type="dxa"/>
            <w:gridSpan w:val="2"/>
            <w:vMerge/>
            <w:shd w:val="clear" w:color="auto" w:fill="auto"/>
          </w:tcPr>
          <w:p w:rsidR="00002CCF" w:rsidRPr="00824B6D" w:rsidRDefault="00002CCF" w:rsidP="00824B6D">
            <w:pPr>
              <w:spacing w:line="360" w:lineRule="auto"/>
              <w:jc w:val="both"/>
              <w:rPr>
                <w:sz w:val="20"/>
                <w:szCs w:val="20"/>
              </w:rPr>
            </w:pPr>
          </w:p>
        </w:tc>
      </w:tr>
      <w:tr w:rsidR="00002CCF" w:rsidRPr="00824B6D" w:rsidTr="00824B6D">
        <w:tc>
          <w:tcPr>
            <w:tcW w:w="4140" w:type="dxa"/>
            <w:vMerge/>
            <w:shd w:val="clear" w:color="auto" w:fill="auto"/>
            <w:vAlign w:val="center"/>
          </w:tcPr>
          <w:p w:rsidR="00002CCF" w:rsidRPr="00824B6D" w:rsidRDefault="00002CCF" w:rsidP="00824B6D">
            <w:pPr>
              <w:spacing w:line="360" w:lineRule="auto"/>
              <w:jc w:val="both"/>
              <w:rPr>
                <w:sz w:val="20"/>
                <w:szCs w:val="20"/>
              </w:rPr>
            </w:pP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17</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1659,75</w:t>
            </w:r>
          </w:p>
        </w:tc>
        <w:tc>
          <w:tcPr>
            <w:tcW w:w="1188"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2489</w:t>
            </w:r>
          </w:p>
        </w:tc>
        <w:tc>
          <w:tcPr>
            <w:tcW w:w="1260" w:type="dxa"/>
            <w:gridSpan w:val="2"/>
            <w:vMerge/>
            <w:shd w:val="clear" w:color="auto" w:fill="auto"/>
          </w:tcPr>
          <w:p w:rsidR="00002CCF" w:rsidRPr="00824B6D" w:rsidRDefault="00002CCF" w:rsidP="00824B6D">
            <w:pPr>
              <w:spacing w:line="360" w:lineRule="auto"/>
              <w:jc w:val="both"/>
              <w:rPr>
                <w:sz w:val="20"/>
                <w:szCs w:val="20"/>
              </w:rPr>
            </w:pPr>
          </w:p>
        </w:tc>
      </w:tr>
      <w:tr w:rsidR="00002CCF" w:rsidRPr="00824B6D" w:rsidTr="00824B6D">
        <w:tc>
          <w:tcPr>
            <w:tcW w:w="4140" w:type="dxa"/>
            <w:vMerge w:val="restart"/>
            <w:shd w:val="clear" w:color="auto" w:fill="auto"/>
            <w:vAlign w:val="center"/>
          </w:tcPr>
          <w:p w:rsidR="00002CCF" w:rsidRPr="00824B6D" w:rsidRDefault="00002CCF" w:rsidP="00824B6D">
            <w:pPr>
              <w:spacing w:line="360" w:lineRule="auto"/>
              <w:jc w:val="both"/>
              <w:rPr>
                <w:sz w:val="20"/>
                <w:szCs w:val="20"/>
              </w:rPr>
            </w:pPr>
            <w:r w:rsidRPr="00824B6D">
              <w:rPr>
                <w:sz w:val="20"/>
                <w:szCs w:val="20"/>
              </w:rPr>
              <w:t>ТЕРРАМАТТ, матовая акриловая краска с низким уровнем отражения для внутренних работ</w:t>
            </w: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5</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153,87</w:t>
            </w:r>
          </w:p>
        </w:tc>
        <w:tc>
          <w:tcPr>
            <w:tcW w:w="1188"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230</w:t>
            </w:r>
          </w:p>
        </w:tc>
        <w:tc>
          <w:tcPr>
            <w:tcW w:w="1260" w:type="dxa"/>
            <w:gridSpan w:val="2"/>
            <w:vMerge/>
            <w:shd w:val="clear" w:color="auto" w:fill="auto"/>
          </w:tcPr>
          <w:p w:rsidR="00002CCF" w:rsidRPr="00824B6D" w:rsidRDefault="00002CCF" w:rsidP="00824B6D">
            <w:pPr>
              <w:spacing w:line="360" w:lineRule="auto"/>
              <w:jc w:val="both"/>
              <w:rPr>
                <w:sz w:val="20"/>
                <w:szCs w:val="20"/>
              </w:rPr>
            </w:pPr>
          </w:p>
        </w:tc>
      </w:tr>
      <w:tr w:rsidR="00002CCF" w:rsidRPr="00824B6D" w:rsidTr="00824B6D">
        <w:tc>
          <w:tcPr>
            <w:tcW w:w="4140" w:type="dxa"/>
            <w:vMerge/>
            <w:shd w:val="clear" w:color="auto" w:fill="auto"/>
            <w:vAlign w:val="center"/>
          </w:tcPr>
          <w:p w:rsidR="00002CCF" w:rsidRPr="00824B6D" w:rsidRDefault="00002CCF" w:rsidP="00824B6D">
            <w:pPr>
              <w:spacing w:line="360" w:lineRule="auto"/>
              <w:jc w:val="both"/>
              <w:rPr>
                <w:sz w:val="20"/>
                <w:szCs w:val="20"/>
              </w:rPr>
            </w:pP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20</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 851,13</w:t>
            </w:r>
          </w:p>
        </w:tc>
        <w:tc>
          <w:tcPr>
            <w:tcW w:w="1188"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1275</w:t>
            </w:r>
          </w:p>
        </w:tc>
        <w:tc>
          <w:tcPr>
            <w:tcW w:w="1260" w:type="dxa"/>
            <w:gridSpan w:val="2"/>
            <w:vMerge/>
            <w:shd w:val="clear" w:color="auto" w:fill="auto"/>
          </w:tcPr>
          <w:p w:rsidR="00002CCF" w:rsidRPr="00824B6D" w:rsidRDefault="00002CCF" w:rsidP="00824B6D">
            <w:pPr>
              <w:spacing w:line="360" w:lineRule="auto"/>
              <w:jc w:val="both"/>
              <w:rPr>
                <w:sz w:val="20"/>
                <w:szCs w:val="20"/>
              </w:rPr>
            </w:pPr>
          </w:p>
        </w:tc>
      </w:tr>
      <w:tr w:rsidR="00002CCF" w:rsidRPr="00824B6D" w:rsidTr="00824B6D">
        <w:tc>
          <w:tcPr>
            <w:tcW w:w="9000" w:type="dxa"/>
            <w:gridSpan w:val="6"/>
            <w:shd w:val="clear" w:color="auto" w:fill="auto"/>
            <w:vAlign w:val="center"/>
          </w:tcPr>
          <w:p w:rsidR="00002CCF" w:rsidRPr="00824B6D" w:rsidRDefault="00002CCF" w:rsidP="00824B6D">
            <w:pPr>
              <w:spacing w:line="360" w:lineRule="auto"/>
              <w:jc w:val="both"/>
              <w:rPr>
                <w:b/>
                <w:bCs/>
                <w:sz w:val="20"/>
                <w:szCs w:val="20"/>
              </w:rPr>
            </w:pPr>
            <w:r w:rsidRPr="00824B6D">
              <w:rPr>
                <w:b/>
                <w:bCs/>
                <w:sz w:val="20"/>
                <w:szCs w:val="20"/>
              </w:rPr>
              <w:t>Декоративные покрытия для стен (для внутренних и наружных работ)</w:t>
            </w:r>
          </w:p>
        </w:tc>
      </w:tr>
      <w:tr w:rsidR="00002CCF" w:rsidRPr="00824B6D" w:rsidTr="00824B6D">
        <w:trPr>
          <w:trHeight w:val="241"/>
        </w:trPr>
        <w:tc>
          <w:tcPr>
            <w:tcW w:w="4140" w:type="dxa"/>
            <w:vMerge w:val="restart"/>
            <w:shd w:val="clear" w:color="auto" w:fill="auto"/>
            <w:vAlign w:val="center"/>
          </w:tcPr>
          <w:p w:rsidR="00002CCF" w:rsidRPr="00824B6D" w:rsidRDefault="00002CCF" w:rsidP="00824B6D">
            <w:pPr>
              <w:spacing w:line="360" w:lineRule="auto"/>
              <w:jc w:val="both"/>
              <w:rPr>
                <w:sz w:val="20"/>
                <w:szCs w:val="20"/>
              </w:rPr>
            </w:pPr>
            <w:r w:rsidRPr="00824B6D">
              <w:rPr>
                <w:sz w:val="20"/>
                <w:szCs w:val="20"/>
              </w:rPr>
              <w:t>ФЛЕКСИТЕКС, декоративное покрытие для наружных и внутренних работ</w:t>
            </w: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20</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2578,14</w:t>
            </w:r>
          </w:p>
        </w:tc>
        <w:tc>
          <w:tcPr>
            <w:tcW w:w="1188"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3870</w:t>
            </w:r>
          </w:p>
        </w:tc>
        <w:tc>
          <w:tcPr>
            <w:tcW w:w="1260" w:type="dxa"/>
            <w:gridSpan w:val="2"/>
            <w:vMerge w:val="restart"/>
            <w:shd w:val="clear" w:color="auto" w:fill="auto"/>
            <w:vAlign w:val="center"/>
          </w:tcPr>
          <w:p w:rsidR="00002CCF" w:rsidRPr="00824B6D" w:rsidRDefault="002D3C90" w:rsidP="00824B6D">
            <w:pPr>
              <w:spacing w:line="360" w:lineRule="auto"/>
              <w:jc w:val="both"/>
              <w:rPr>
                <w:sz w:val="20"/>
                <w:szCs w:val="20"/>
              </w:rPr>
            </w:pPr>
            <w:r>
              <w:rPr>
                <w:sz w:val="20"/>
                <w:szCs w:val="20"/>
              </w:rPr>
              <w:pict>
                <v:shape id="_x0000_i1040" type="#_x0000_t75" style="width:9.75pt;height:9.75pt">
                  <v:imagedata r:id="rId22" o:title=""/>
                </v:shape>
              </w:pict>
            </w:r>
            <w:r w:rsidR="00B752DB" w:rsidRPr="00824B6D">
              <w:rPr>
                <w:sz w:val="20"/>
                <w:szCs w:val="20"/>
              </w:rPr>
              <w:t>50</w:t>
            </w:r>
            <w:r w:rsidR="00002CCF" w:rsidRPr="00824B6D">
              <w:rPr>
                <w:sz w:val="20"/>
                <w:szCs w:val="20"/>
              </w:rPr>
              <w:t xml:space="preserve"> %</w:t>
            </w:r>
          </w:p>
        </w:tc>
      </w:tr>
      <w:tr w:rsidR="00002CCF" w:rsidRPr="00824B6D" w:rsidTr="00824B6D">
        <w:tc>
          <w:tcPr>
            <w:tcW w:w="4140" w:type="dxa"/>
            <w:vMerge/>
            <w:shd w:val="clear" w:color="auto" w:fill="auto"/>
            <w:vAlign w:val="center"/>
          </w:tcPr>
          <w:p w:rsidR="00002CCF" w:rsidRPr="00824B6D" w:rsidRDefault="00002CCF" w:rsidP="00824B6D">
            <w:pPr>
              <w:spacing w:line="360" w:lineRule="auto"/>
              <w:jc w:val="both"/>
              <w:rPr>
                <w:sz w:val="20"/>
                <w:szCs w:val="20"/>
              </w:rPr>
            </w:pP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5</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680,91</w:t>
            </w:r>
          </w:p>
        </w:tc>
        <w:tc>
          <w:tcPr>
            <w:tcW w:w="1188"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1022</w:t>
            </w:r>
          </w:p>
        </w:tc>
        <w:tc>
          <w:tcPr>
            <w:tcW w:w="1260" w:type="dxa"/>
            <w:gridSpan w:val="2"/>
            <w:vMerge/>
            <w:shd w:val="clear" w:color="auto" w:fill="auto"/>
          </w:tcPr>
          <w:p w:rsidR="00002CCF" w:rsidRPr="00824B6D" w:rsidRDefault="00002CCF" w:rsidP="00824B6D">
            <w:pPr>
              <w:spacing w:line="360" w:lineRule="auto"/>
              <w:jc w:val="both"/>
              <w:rPr>
                <w:sz w:val="20"/>
                <w:szCs w:val="20"/>
              </w:rPr>
            </w:pPr>
          </w:p>
        </w:tc>
      </w:tr>
      <w:tr w:rsidR="00002CCF" w:rsidRPr="00824B6D" w:rsidTr="00824B6D">
        <w:tc>
          <w:tcPr>
            <w:tcW w:w="4140" w:type="dxa"/>
            <w:vMerge w:val="restart"/>
            <w:shd w:val="clear" w:color="auto" w:fill="auto"/>
            <w:vAlign w:val="center"/>
          </w:tcPr>
          <w:p w:rsidR="00002CCF" w:rsidRPr="00824B6D" w:rsidRDefault="00002CCF" w:rsidP="00824B6D">
            <w:pPr>
              <w:spacing w:line="360" w:lineRule="auto"/>
              <w:jc w:val="both"/>
              <w:rPr>
                <w:sz w:val="20"/>
                <w:szCs w:val="20"/>
              </w:rPr>
            </w:pPr>
            <w:r w:rsidRPr="00824B6D">
              <w:rPr>
                <w:sz w:val="20"/>
                <w:szCs w:val="20"/>
              </w:rPr>
              <w:t>МАРБЛКОАТ,</w:t>
            </w:r>
            <w:r w:rsidR="007C670D" w:rsidRPr="00824B6D">
              <w:rPr>
                <w:sz w:val="20"/>
                <w:szCs w:val="20"/>
              </w:rPr>
              <w:t xml:space="preserve"> декоративное покрытие для внутренних и</w:t>
            </w:r>
            <w:r w:rsidRPr="00824B6D">
              <w:rPr>
                <w:sz w:val="20"/>
                <w:szCs w:val="20"/>
              </w:rPr>
              <w:t xml:space="preserve"> нар</w:t>
            </w:r>
            <w:r w:rsidR="007C670D" w:rsidRPr="00824B6D">
              <w:rPr>
                <w:sz w:val="20"/>
                <w:szCs w:val="20"/>
              </w:rPr>
              <w:t>ужных</w:t>
            </w:r>
            <w:r w:rsidRPr="00824B6D">
              <w:rPr>
                <w:sz w:val="20"/>
                <w:szCs w:val="20"/>
              </w:rPr>
              <w:t xml:space="preserve"> работ (эффект полированного мрамора)</w:t>
            </w: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4</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821,15</w:t>
            </w:r>
          </w:p>
        </w:tc>
        <w:tc>
          <w:tcPr>
            <w:tcW w:w="1188"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1232</w:t>
            </w:r>
          </w:p>
        </w:tc>
        <w:tc>
          <w:tcPr>
            <w:tcW w:w="1260" w:type="dxa"/>
            <w:gridSpan w:val="2"/>
            <w:vMerge/>
            <w:shd w:val="clear" w:color="auto" w:fill="auto"/>
          </w:tcPr>
          <w:p w:rsidR="00002CCF" w:rsidRPr="00824B6D" w:rsidRDefault="00002CCF" w:rsidP="00824B6D">
            <w:pPr>
              <w:spacing w:line="360" w:lineRule="auto"/>
              <w:jc w:val="both"/>
              <w:rPr>
                <w:sz w:val="20"/>
                <w:szCs w:val="20"/>
              </w:rPr>
            </w:pPr>
          </w:p>
        </w:tc>
      </w:tr>
      <w:tr w:rsidR="00002CCF" w:rsidRPr="00824B6D" w:rsidTr="00824B6D">
        <w:tc>
          <w:tcPr>
            <w:tcW w:w="4140" w:type="dxa"/>
            <w:vMerge/>
            <w:shd w:val="clear" w:color="auto" w:fill="auto"/>
            <w:vAlign w:val="center"/>
          </w:tcPr>
          <w:p w:rsidR="00002CCF" w:rsidRPr="00824B6D" w:rsidRDefault="00002CCF" w:rsidP="00824B6D">
            <w:pPr>
              <w:spacing w:line="360" w:lineRule="auto"/>
              <w:jc w:val="both"/>
              <w:rPr>
                <w:sz w:val="20"/>
                <w:szCs w:val="20"/>
              </w:rPr>
            </w:pP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10</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2054,43</w:t>
            </w:r>
          </w:p>
        </w:tc>
        <w:tc>
          <w:tcPr>
            <w:tcW w:w="1188"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3082</w:t>
            </w:r>
          </w:p>
        </w:tc>
        <w:tc>
          <w:tcPr>
            <w:tcW w:w="1260" w:type="dxa"/>
            <w:gridSpan w:val="2"/>
            <w:vMerge/>
            <w:shd w:val="clear" w:color="auto" w:fill="auto"/>
          </w:tcPr>
          <w:p w:rsidR="00002CCF" w:rsidRPr="00824B6D" w:rsidRDefault="00002CCF" w:rsidP="00824B6D">
            <w:pPr>
              <w:spacing w:line="360" w:lineRule="auto"/>
              <w:jc w:val="both"/>
              <w:rPr>
                <w:sz w:val="20"/>
                <w:szCs w:val="20"/>
              </w:rPr>
            </w:pPr>
          </w:p>
        </w:tc>
      </w:tr>
      <w:tr w:rsidR="00002CCF" w:rsidRPr="00824B6D" w:rsidTr="00824B6D">
        <w:tc>
          <w:tcPr>
            <w:tcW w:w="4140" w:type="dxa"/>
            <w:shd w:val="clear" w:color="auto" w:fill="auto"/>
            <w:vAlign w:val="center"/>
          </w:tcPr>
          <w:p w:rsidR="00002CCF" w:rsidRPr="00824B6D" w:rsidRDefault="00002CCF" w:rsidP="00824B6D">
            <w:pPr>
              <w:spacing w:line="360" w:lineRule="auto"/>
              <w:jc w:val="both"/>
              <w:rPr>
                <w:sz w:val="20"/>
                <w:szCs w:val="20"/>
              </w:rPr>
            </w:pPr>
            <w:r w:rsidRPr="00824B6D">
              <w:rPr>
                <w:sz w:val="20"/>
                <w:szCs w:val="20"/>
              </w:rPr>
              <w:t>ТЕРРАБОНТАЙЛ, декоративное покрытие для внутренних работ</w:t>
            </w: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25</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519,75</w:t>
            </w:r>
          </w:p>
        </w:tc>
        <w:tc>
          <w:tcPr>
            <w:tcW w:w="1188"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780</w:t>
            </w:r>
          </w:p>
        </w:tc>
        <w:tc>
          <w:tcPr>
            <w:tcW w:w="1260" w:type="dxa"/>
            <w:gridSpan w:val="2"/>
            <w:vMerge/>
            <w:shd w:val="clear" w:color="auto" w:fill="auto"/>
          </w:tcPr>
          <w:p w:rsidR="00002CCF" w:rsidRPr="00824B6D" w:rsidRDefault="00002CCF" w:rsidP="00824B6D">
            <w:pPr>
              <w:spacing w:line="360" w:lineRule="auto"/>
              <w:jc w:val="both"/>
              <w:rPr>
                <w:sz w:val="20"/>
                <w:szCs w:val="20"/>
              </w:rPr>
            </w:pPr>
          </w:p>
        </w:tc>
      </w:tr>
      <w:tr w:rsidR="00C306AC" w:rsidRPr="00824B6D" w:rsidTr="00824B6D">
        <w:tc>
          <w:tcPr>
            <w:tcW w:w="4140" w:type="dxa"/>
            <w:shd w:val="clear" w:color="auto" w:fill="auto"/>
            <w:vAlign w:val="center"/>
          </w:tcPr>
          <w:p w:rsidR="00C306AC" w:rsidRPr="00824B6D" w:rsidRDefault="00C306AC" w:rsidP="00824B6D">
            <w:pPr>
              <w:spacing w:line="360" w:lineRule="auto"/>
              <w:jc w:val="both"/>
              <w:rPr>
                <w:sz w:val="20"/>
                <w:szCs w:val="20"/>
              </w:rPr>
            </w:pPr>
            <w:r w:rsidRPr="00824B6D">
              <w:rPr>
                <w:sz w:val="20"/>
                <w:szCs w:val="20"/>
              </w:rPr>
              <w:t>1</w:t>
            </w:r>
          </w:p>
        </w:tc>
        <w:tc>
          <w:tcPr>
            <w:tcW w:w="1152" w:type="dxa"/>
            <w:shd w:val="clear" w:color="auto" w:fill="auto"/>
          </w:tcPr>
          <w:p w:rsidR="00C306AC" w:rsidRPr="00824B6D" w:rsidRDefault="00C306AC" w:rsidP="00824B6D">
            <w:pPr>
              <w:spacing w:line="360" w:lineRule="auto"/>
              <w:jc w:val="both"/>
              <w:rPr>
                <w:sz w:val="20"/>
                <w:szCs w:val="20"/>
              </w:rPr>
            </w:pPr>
            <w:r w:rsidRPr="00824B6D">
              <w:rPr>
                <w:sz w:val="20"/>
                <w:szCs w:val="20"/>
              </w:rPr>
              <w:t>2</w:t>
            </w:r>
          </w:p>
        </w:tc>
        <w:tc>
          <w:tcPr>
            <w:tcW w:w="1260" w:type="dxa"/>
            <w:shd w:val="clear" w:color="auto" w:fill="auto"/>
          </w:tcPr>
          <w:p w:rsidR="00C306AC" w:rsidRPr="00824B6D" w:rsidRDefault="00C306AC" w:rsidP="00824B6D">
            <w:pPr>
              <w:spacing w:line="360" w:lineRule="auto"/>
              <w:jc w:val="both"/>
              <w:rPr>
                <w:sz w:val="20"/>
                <w:szCs w:val="20"/>
              </w:rPr>
            </w:pPr>
            <w:r w:rsidRPr="00824B6D">
              <w:rPr>
                <w:sz w:val="20"/>
                <w:szCs w:val="20"/>
              </w:rPr>
              <w:t>3</w:t>
            </w:r>
          </w:p>
        </w:tc>
        <w:tc>
          <w:tcPr>
            <w:tcW w:w="1260" w:type="dxa"/>
            <w:gridSpan w:val="2"/>
            <w:shd w:val="clear" w:color="auto" w:fill="auto"/>
          </w:tcPr>
          <w:p w:rsidR="00C306AC" w:rsidRPr="00824B6D" w:rsidRDefault="00C306AC" w:rsidP="00824B6D">
            <w:pPr>
              <w:spacing w:line="360" w:lineRule="auto"/>
              <w:jc w:val="both"/>
              <w:rPr>
                <w:sz w:val="20"/>
                <w:szCs w:val="20"/>
              </w:rPr>
            </w:pPr>
            <w:r w:rsidRPr="00824B6D">
              <w:rPr>
                <w:sz w:val="20"/>
                <w:szCs w:val="20"/>
              </w:rPr>
              <w:t>4</w:t>
            </w:r>
          </w:p>
        </w:tc>
        <w:tc>
          <w:tcPr>
            <w:tcW w:w="1188" w:type="dxa"/>
            <w:shd w:val="clear" w:color="auto" w:fill="auto"/>
          </w:tcPr>
          <w:p w:rsidR="00C306AC" w:rsidRPr="00824B6D" w:rsidRDefault="00C306AC" w:rsidP="00824B6D">
            <w:pPr>
              <w:spacing w:line="360" w:lineRule="auto"/>
              <w:jc w:val="both"/>
              <w:rPr>
                <w:sz w:val="20"/>
                <w:szCs w:val="20"/>
              </w:rPr>
            </w:pPr>
            <w:r w:rsidRPr="00824B6D">
              <w:rPr>
                <w:sz w:val="20"/>
                <w:szCs w:val="20"/>
              </w:rPr>
              <w:t>5</w:t>
            </w:r>
          </w:p>
        </w:tc>
      </w:tr>
      <w:tr w:rsidR="00002CCF" w:rsidRPr="00824B6D" w:rsidTr="00824B6D">
        <w:trPr>
          <w:trHeight w:val="785"/>
        </w:trPr>
        <w:tc>
          <w:tcPr>
            <w:tcW w:w="4140" w:type="dxa"/>
            <w:shd w:val="clear" w:color="auto" w:fill="auto"/>
            <w:vAlign w:val="center"/>
          </w:tcPr>
          <w:p w:rsidR="00002CCF" w:rsidRPr="00824B6D" w:rsidRDefault="00002CCF" w:rsidP="00824B6D">
            <w:pPr>
              <w:spacing w:line="360" w:lineRule="auto"/>
              <w:jc w:val="both"/>
              <w:rPr>
                <w:sz w:val="20"/>
                <w:szCs w:val="20"/>
              </w:rPr>
            </w:pPr>
            <w:r w:rsidRPr="00824B6D">
              <w:rPr>
                <w:sz w:val="20"/>
                <w:szCs w:val="20"/>
              </w:rPr>
              <w:t>МАКСИШИЛД, матовая краска на акриловой основе для наружных и</w:t>
            </w:r>
            <w:r w:rsidR="001A3668" w:rsidRPr="00824B6D">
              <w:rPr>
                <w:sz w:val="20"/>
                <w:szCs w:val="20"/>
              </w:rPr>
              <w:t xml:space="preserve"> </w:t>
            </w:r>
            <w:r w:rsidRPr="00824B6D">
              <w:rPr>
                <w:sz w:val="20"/>
                <w:szCs w:val="20"/>
              </w:rPr>
              <w:t>внутренних работ</w:t>
            </w: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25</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836,41</w:t>
            </w:r>
          </w:p>
        </w:tc>
        <w:tc>
          <w:tcPr>
            <w:tcW w:w="1260" w:type="dxa"/>
            <w:gridSpan w:val="2"/>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1300</w:t>
            </w:r>
          </w:p>
        </w:tc>
        <w:tc>
          <w:tcPr>
            <w:tcW w:w="1188" w:type="dxa"/>
            <w:shd w:val="clear" w:color="auto" w:fill="auto"/>
            <w:vAlign w:val="center"/>
          </w:tcPr>
          <w:p w:rsidR="00002CCF" w:rsidRPr="00824B6D" w:rsidRDefault="002D3C90" w:rsidP="00824B6D">
            <w:pPr>
              <w:spacing w:line="360" w:lineRule="auto"/>
              <w:jc w:val="both"/>
              <w:rPr>
                <w:sz w:val="20"/>
                <w:szCs w:val="20"/>
              </w:rPr>
            </w:pPr>
            <w:r>
              <w:rPr>
                <w:sz w:val="20"/>
                <w:szCs w:val="20"/>
              </w:rPr>
              <w:pict>
                <v:shape id="_x0000_i1041" type="#_x0000_t75" style="width:9.75pt;height:9.75pt">
                  <v:imagedata r:id="rId23" o:title=""/>
                </v:shape>
              </w:pict>
            </w:r>
            <w:r w:rsidR="00B752DB" w:rsidRPr="00824B6D">
              <w:rPr>
                <w:sz w:val="20"/>
                <w:szCs w:val="20"/>
              </w:rPr>
              <w:t>50</w:t>
            </w:r>
            <w:r w:rsidR="00002CCF" w:rsidRPr="00824B6D">
              <w:rPr>
                <w:sz w:val="20"/>
                <w:szCs w:val="20"/>
              </w:rPr>
              <w:t xml:space="preserve"> %</w:t>
            </w:r>
          </w:p>
        </w:tc>
      </w:tr>
      <w:tr w:rsidR="00002CCF" w:rsidRPr="00824B6D" w:rsidTr="00824B6D">
        <w:trPr>
          <w:trHeight w:val="785"/>
        </w:trPr>
        <w:tc>
          <w:tcPr>
            <w:tcW w:w="4140" w:type="dxa"/>
            <w:shd w:val="clear" w:color="auto" w:fill="auto"/>
            <w:vAlign w:val="center"/>
          </w:tcPr>
          <w:p w:rsidR="00002CCF" w:rsidRPr="00824B6D" w:rsidRDefault="00002CCF" w:rsidP="00824B6D">
            <w:pPr>
              <w:spacing w:line="360" w:lineRule="auto"/>
              <w:jc w:val="both"/>
              <w:rPr>
                <w:sz w:val="20"/>
                <w:szCs w:val="20"/>
              </w:rPr>
            </w:pPr>
            <w:r w:rsidRPr="00824B6D">
              <w:rPr>
                <w:sz w:val="20"/>
                <w:szCs w:val="20"/>
              </w:rPr>
              <w:t>ТЕРРАШИЛД, матовая эластичная краска для внутренних и наружных работ</w:t>
            </w: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25</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1317,46</w:t>
            </w:r>
          </w:p>
        </w:tc>
        <w:tc>
          <w:tcPr>
            <w:tcW w:w="1260" w:type="dxa"/>
            <w:gridSpan w:val="2"/>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2115</w:t>
            </w:r>
          </w:p>
        </w:tc>
        <w:tc>
          <w:tcPr>
            <w:tcW w:w="1188" w:type="dxa"/>
            <w:shd w:val="clear" w:color="auto" w:fill="auto"/>
            <w:vAlign w:val="center"/>
          </w:tcPr>
          <w:p w:rsidR="00002CCF" w:rsidRPr="00824B6D" w:rsidRDefault="002D3C90" w:rsidP="00824B6D">
            <w:pPr>
              <w:spacing w:line="360" w:lineRule="auto"/>
              <w:jc w:val="both"/>
              <w:rPr>
                <w:sz w:val="20"/>
                <w:szCs w:val="20"/>
              </w:rPr>
            </w:pPr>
            <w:r>
              <w:rPr>
                <w:sz w:val="20"/>
                <w:szCs w:val="20"/>
              </w:rPr>
              <w:pict>
                <v:shape id="_x0000_i1042" type="#_x0000_t75" style="width:9.75pt;height:9.75pt">
                  <v:imagedata r:id="rId24" o:title=""/>
                </v:shape>
              </w:pict>
            </w:r>
            <w:r w:rsidR="00002CCF" w:rsidRPr="00824B6D">
              <w:rPr>
                <w:sz w:val="20"/>
                <w:szCs w:val="20"/>
              </w:rPr>
              <w:t>60</w:t>
            </w:r>
            <w:r w:rsidR="00B752DB" w:rsidRPr="00824B6D">
              <w:rPr>
                <w:sz w:val="20"/>
                <w:szCs w:val="20"/>
              </w:rPr>
              <w:t xml:space="preserve"> </w:t>
            </w:r>
            <w:r w:rsidR="00002CCF" w:rsidRPr="00824B6D">
              <w:rPr>
                <w:sz w:val="20"/>
                <w:szCs w:val="20"/>
              </w:rPr>
              <w:t>%</w:t>
            </w:r>
          </w:p>
        </w:tc>
      </w:tr>
      <w:tr w:rsidR="00002CCF" w:rsidRPr="00824B6D" w:rsidTr="00824B6D">
        <w:trPr>
          <w:trHeight w:val="760"/>
        </w:trPr>
        <w:tc>
          <w:tcPr>
            <w:tcW w:w="4140" w:type="dxa"/>
            <w:shd w:val="clear" w:color="auto" w:fill="auto"/>
            <w:vAlign w:val="center"/>
          </w:tcPr>
          <w:p w:rsidR="00002CCF" w:rsidRPr="00824B6D" w:rsidRDefault="00002CCF" w:rsidP="00824B6D">
            <w:pPr>
              <w:spacing w:line="360" w:lineRule="auto"/>
              <w:jc w:val="both"/>
              <w:rPr>
                <w:sz w:val="20"/>
                <w:szCs w:val="20"/>
              </w:rPr>
            </w:pPr>
            <w:r w:rsidRPr="00824B6D">
              <w:rPr>
                <w:sz w:val="20"/>
                <w:szCs w:val="20"/>
              </w:rPr>
              <w:t>ТЕРРАЛЮКС, матовая виниловая краска для наружных и внутренних работ</w:t>
            </w: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25</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1557,06</w:t>
            </w:r>
          </w:p>
        </w:tc>
        <w:tc>
          <w:tcPr>
            <w:tcW w:w="1260" w:type="dxa"/>
            <w:gridSpan w:val="2"/>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2336</w:t>
            </w:r>
          </w:p>
        </w:tc>
        <w:tc>
          <w:tcPr>
            <w:tcW w:w="1188" w:type="dxa"/>
            <w:vMerge w:val="restart"/>
            <w:shd w:val="clear" w:color="auto" w:fill="auto"/>
            <w:vAlign w:val="center"/>
          </w:tcPr>
          <w:p w:rsidR="00002CCF" w:rsidRPr="00824B6D" w:rsidRDefault="002D3C90" w:rsidP="00824B6D">
            <w:pPr>
              <w:spacing w:line="360" w:lineRule="auto"/>
              <w:jc w:val="both"/>
              <w:rPr>
                <w:sz w:val="20"/>
                <w:szCs w:val="20"/>
              </w:rPr>
            </w:pPr>
            <w:r>
              <w:rPr>
                <w:sz w:val="20"/>
                <w:szCs w:val="20"/>
              </w:rPr>
              <w:pict>
                <v:shape id="_x0000_i1043" type="#_x0000_t75" style="width:9.75pt;height:9.75pt">
                  <v:imagedata r:id="rId25" o:title=""/>
                </v:shape>
              </w:pict>
            </w:r>
            <w:r w:rsidR="00002CCF" w:rsidRPr="00824B6D">
              <w:rPr>
                <w:sz w:val="20"/>
                <w:szCs w:val="20"/>
              </w:rPr>
              <w:t>50 %</w:t>
            </w:r>
          </w:p>
        </w:tc>
      </w:tr>
      <w:tr w:rsidR="00002CCF" w:rsidRPr="00824B6D" w:rsidTr="00824B6D">
        <w:trPr>
          <w:trHeight w:val="520"/>
        </w:trPr>
        <w:tc>
          <w:tcPr>
            <w:tcW w:w="4140" w:type="dxa"/>
            <w:shd w:val="clear" w:color="auto" w:fill="auto"/>
            <w:vAlign w:val="center"/>
          </w:tcPr>
          <w:p w:rsidR="00002CCF" w:rsidRPr="00824B6D" w:rsidRDefault="00002CCF" w:rsidP="00824B6D">
            <w:pPr>
              <w:spacing w:line="360" w:lineRule="auto"/>
              <w:jc w:val="both"/>
              <w:rPr>
                <w:sz w:val="20"/>
                <w:szCs w:val="20"/>
              </w:rPr>
            </w:pPr>
            <w:r w:rsidRPr="00824B6D">
              <w:rPr>
                <w:sz w:val="20"/>
                <w:szCs w:val="20"/>
              </w:rPr>
              <w:t>ТЕРРАЛАСТ, матовая виниловая краска для внутренних работ</w:t>
            </w: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5</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698,69</w:t>
            </w:r>
          </w:p>
        </w:tc>
        <w:tc>
          <w:tcPr>
            <w:tcW w:w="1260" w:type="dxa"/>
            <w:gridSpan w:val="2"/>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1048</w:t>
            </w:r>
          </w:p>
        </w:tc>
        <w:tc>
          <w:tcPr>
            <w:tcW w:w="1188" w:type="dxa"/>
            <w:vMerge/>
            <w:shd w:val="clear" w:color="auto" w:fill="auto"/>
          </w:tcPr>
          <w:p w:rsidR="00002CCF" w:rsidRPr="00824B6D" w:rsidRDefault="00002CCF" w:rsidP="00824B6D">
            <w:pPr>
              <w:spacing w:line="360" w:lineRule="auto"/>
              <w:jc w:val="both"/>
              <w:rPr>
                <w:sz w:val="20"/>
                <w:szCs w:val="20"/>
              </w:rPr>
            </w:pPr>
          </w:p>
        </w:tc>
      </w:tr>
      <w:tr w:rsidR="00002CCF" w:rsidRPr="00824B6D" w:rsidTr="00824B6D">
        <w:trPr>
          <w:trHeight w:val="760"/>
        </w:trPr>
        <w:tc>
          <w:tcPr>
            <w:tcW w:w="4140" w:type="dxa"/>
            <w:shd w:val="clear" w:color="auto" w:fill="auto"/>
            <w:vAlign w:val="center"/>
          </w:tcPr>
          <w:p w:rsidR="00002CCF" w:rsidRPr="00824B6D" w:rsidRDefault="00002CCF" w:rsidP="00824B6D">
            <w:pPr>
              <w:spacing w:line="360" w:lineRule="auto"/>
              <w:jc w:val="both"/>
              <w:rPr>
                <w:sz w:val="20"/>
                <w:szCs w:val="20"/>
              </w:rPr>
            </w:pPr>
            <w:r w:rsidRPr="00824B6D">
              <w:rPr>
                <w:sz w:val="20"/>
                <w:szCs w:val="20"/>
              </w:rPr>
              <w:t>ТЕРРАТОП, шелковая виниловая краска для внутренних и наружных работ</w:t>
            </w: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5</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1795,2</w:t>
            </w:r>
          </w:p>
        </w:tc>
        <w:tc>
          <w:tcPr>
            <w:tcW w:w="1260" w:type="dxa"/>
            <w:gridSpan w:val="2"/>
            <w:shd w:val="clear" w:color="auto" w:fill="auto"/>
            <w:vAlign w:val="bottom"/>
          </w:tcPr>
          <w:p w:rsidR="00002CCF" w:rsidRPr="00824B6D" w:rsidRDefault="00002CCF" w:rsidP="00824B6D">
            <w:pPr>
              <w:spacing w:line="360" w:lineRule="auto"/>
              <w:jc w:val="both"/>
              <w:rPr>
                <w:sz w:val="20"/>
                <w:szCs w:val="20"/>
              </w:rPr>
            </w:pPr>
            <w:r w:rsidRPr="00824B6D">
              <w:rPr>
                <w:sz w:val="20"/>
                <w:szCs w:val="20"/>
              </w:rPr>
              <w:t>3625</w:t>
            </w:r>
          </w:p>
        </w:tc>
        <w:tc>
          <w:tcPr>
            <w:tcW w:w="1188" w:type="dxa"/>
            <w:shd w:val="clear" w:color="auto" w:fill="auto"/>
            <w:vAlign w:val="center"/>
          </w:tcPr>
          <w:p w:rsidR="00002CCF" w:rsidRPr="00824B6D" w:rsidRDefault="002D3C90" w:rsidP="00824B6D">
            <w:pPr>
              <w:spacing w:line="360" w:lineRule="auto"/>
              <w:jc w:val="both"/>
              <w:rPr>
                <w:sz w:val="20"/>
                <w:szCs w:val="20"/>
              </w:rPr>
            </w:pPr>
            <w:r>
              <w:rPr>
                <w:sz w:val="20"/>
                <w:szCs w:val="20"/>
              </w:rPr>
              <w:pict>
                <v:shape id="_x0000_i1044" type="#_x0000_t75" style="width:9.75pt;height:9.75pt">
                  <v:imagedata r:id="rId26" o:title=""/>
                </v:shape>
              </w:pict>
            </w:r>
            <w:r w:rsidR="00002CCF" w:rsidRPr="00824B6D">
              <w:rPr>
                <w:sz w:val="20"/>
                <w:szCs w:val="20"/>
              </w:rPr>
              <w:t>10</w:t>
            </w:r>
            <w:r w:rsidR="00B752DB" w:rsidRPr="00824B6D">
              <w:rPr>
                <w:sz w:val="20"/>
                <w:szCs w:val="20"/>
              </w:rPr>
              <w:t xml:space="preserve">0 </w:t>
            </w:r>
            <w:r w:rsidR="00002CCF" w:rsidRPr="00824B6D">
              <w:rPr>
                <w:sz w:val="20"/>
                <w:szCs w:val="20"/>
              </w:rPr>
              <w:t>%</w:t>
            </w:r>
          </w:p>
        </w:tc>
      </w:tr>
      <w:tr w:rsidR="00002CCF" w:rsidRPr="00824B6D" w:rsidTr="00824B6D">
        <w:trPr>
          <w:trHeight w:val="760"/>
        </w:trPr>
        <w:tc>
          <w:tcPr>
            <w:tcW w:w="4140" w:type="dxa"/>
            <w:shd w:val="clear" w:color="auto" w:fill="auto"/>
            <w:vAlign w:val="center"/>
          </w:tcPr>
          <w:p w:rsidR="00002CCF" w:rsidRPr="00824B6D" w:rsidRDefault="00002CCF" w:rsidP="00824B6D">
            <w:pPr>
              <w:spacing w:line="360" w:lineRule="auto"/>
              <w:jc w:val="both"/>
              <w:rPr>
                <w:sz w:val="20"/>
                <w:szCs w:val="20"/>
              </w:rPr>
            </w:pPr>
            <w:r w:rsidRPr="00824B6D">
              <w:rPr>
                <w:sz w:val="20"/>
                <w:szCs w:val="20"/>
              </w:rPr>
              <w:t>ТЕРРАМАТТ, матовая акриловая краска с низким уровнем отражения для внутренних работ</w:t>
            </w: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5</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1080,79</w:t>
            </w:r>
          </w:p>
        </w:tc>
        <w:tc>
          <w:tcPr>
            <w:tcW w:w="1260" w:type="dxa"/>
            <w:gridSpan w:val="2"/>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2046</w:t>
            </w:r>
          </w:p>
        </w:tc>
        <w:tc>
          <w:tcPr>
            <w:tcW w:w="1188" w:type="dxa"/>
            <w:shd w:val="clear" w:color="auto" w:fill="auto"/>
            <w:vAlign w:val="center"/>
          </w:tcPr>
          <w:p w:rsidR="00002CCF" w:rsidRPr="00824B6D" w:rsidRDefault="002D3C90" w:rsidP="00824B6D">
            <w:pPr>
              <w:spacing w:line="360" w:lineRule="auto"/>
              <w:jc w:val="both"/>
              <w:rPr>
                <w:sz w:val="20"/>
                <w:szCs w:val="20"/>
              </w:rPr>
            </w:pPr>
            <w:r>
              <w:rPr>
                <w:sz w:val="20"/>
                <w:szCs w:val="20"/>
              </w:rPr>
              <w:pict>
                <v:shape id="_x0000_i1045" type="#_x0000_t75" style="width:9.75pt;height:9.75pt">
                  <v:imagedata r:id="rId27" o:title=""/>
                </v:shape>
              </w:pict>
            </w:r>
            <w:r w:rsidR="00B752DB" w:rsidRPr="00824B6D">
              <w:rPr>
                <w:sz w:val="20"/>
                <w:szCs w:val="20"/>
              </w:rPr>
              <w:t>90</w:t>
            </w:r>
            <w:r w:rsidR="00002CCF" w:rsidRPr="00824B6D">
              <w:rPr>
                <w:sz w:val="20"/>
                <w:szCs w:val="20"/>
              </w:rPr>
              <w:t xml:space="preserve"> %</w:t>
            </w:r>
          </w:p>
        </w:tc>
      </w:tr>
      <w:tr w:rsidR="00002CCF" w:rsidRPr="00824B6D" w:rsidTr="00824B6D">
        <w:tc>
          <w:tcPr>
            <w:tcW w:w="9000" w:type="dxa"/>
            <w:gridSpan w:val="6"/>
            <w:shd w:val="clear" w:color="auto" w:fill="auto"/>
            <w:vAlign w:val="center"/>
          </w:tcPr>
          <w:p w:rsidR="00002CCF" w:rsidRPr="00824B6D" w:rsidRDefault="00002CCF" w:rsidP="00824B6D">
            <w:pPr>
              <w:spacing w:line="360" w:lineRule="auto"/>
              <w:jc w:val="both"/>
              <w:rPr>
                <w:b/>
                <w:bCs/>
                <w:sz w:val="20"/>
                <w:szCs w:val="20"/>
              </w:rPr>
            </w:pPr>
            <w:r w:rsidRPr="00824B6D">
              <w:rPr>
                <w:b/>
                <w:bCs/>
                <w:sz w:val="20"/>
                <w:szCs w:val="20"/>
              </w:rPr>
              <w:t>Декоративное текстурное покрытие ТЕРРАКОАТ для наружных и внутренних работ</w:t>
            </w:r>
          </w:p>
        </w:tc>
      </w:tr>
      <w:tr w:rsidR="00002CCF" w:rsidRPr="00824B6D" w:rsidTr="00824B6D">
        <w:trPr>
          <w:trHeight w:val="234"/>
        </w:trPr>
        <w:tc>
          <w:tcPr>
            <w:tcW w:w="4140" w:type="dxa"/>
            <w:shd w:val="clear" w:color="auto" w:fill="auto"/>
            <w:vAlign w:val="center"/>
          </w:tcPr>
          <w:p w:rsidR="00002CCF" w:rsidRPr="00824B6D" w:rsidRDefault="00002CCF" w:rsidP="00824B6D">
            <w:pPr>
              <w:spacing w:line="360" w:lineRule="auto"/>
              <w:jc w:val="both"/>
              <w:rPr>
                <w:sz w:val="20"/>
                <w:szCs w:val="20"/>
              </w:rPr>
            </w:pPr>
            <w:r w:rsidRPr="00824B6D">
              <w:rPr>
                <w:sz w:val="20"/>
                <w:szCs w:val="20"/>
              </w:rPr>
              <w:t>Терракоат Микро фасадный</w:t>
            </w: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25</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1408,14</w:t>
            </w:r>
          </w:p>
        </w:tc>
        <w:tc>
          <w:tcPr>
            <w:tcW w:w="1260" w:type="dxa"/>
            <w:gridSpan w:val="2"/>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2115</w:t>
            </w:r>
          </w:p>
        </w:tc>
        <w:tc>
          <w:tcPr>
            <w:tcW w:w="1188" w:type="dxa"/>
            <w:vMerge w:val="restart"/>
            <w:shd w:val="clear" w:color="auto" w:fill="auto"/>
            <w:vAlign w:val="center"/>
          </w:tcPr>
          <w:p w:rsidR="00002CCF" w:rsidRPr="00824B6D" w:rsidRDefault="002D3C90" w:rsidP="00824B6D">
            <w:pPr>
              <w:spacing w:line="360" w:lineRule="auto"/>
              <w:jc w:val="both"/>
              <w:rPr>
                <w:sz w:val="20"/>
                <w:szCs w:val="20"/>
              </w:rPr>
            </w:pPr>
            <w:r>
              <w:rPr>
                <w:sz w:val="20"/>
                <w:szCs w:val="20"/>
              </w:rPr>
              <w:pict>
                <v:shape id="_x0000_i1046" type="#_x0000_t75" style="width:24.75pt;height:14.25pt">
                  <v:imagedata r:id="rId28" o:title=""/>
                </v:shape>
              </w:pict>
            </w:r>
            <w:r w:rsidR="00002CCF" w:rsidRPr="00824B6D">
              <w:rPr>
                <w:sz w:val="20"/>
                <w:szCs w:val="20"/>
              </w:rPr>
              <w:t xml:space="preserve"> %</w:t>
            </w:r>
          </w:p>
        </w:tc>
      </w:tr>
      <w:tr w:rsidR="00002CCF" w:rsidRPr="00824B6D" w:rsidTr="00824B6D">
        <w:tc>
          <w:tcPr>
            <w:tcW w:w="4140" w:type="dxa"/>
            <w:shd w:val="clear" w:color="auto" w:fill="auto"/>
            <w:vAlign w:val="center"/>
          </w:tcPr>
          <w:p w:rsidR="00002CCF" w:rsidRPr="00824B6D" w:rsidRDefault="00002CCF" w:rsidP="00824B6D">
            <w:pPr>
              <w:spacing w:line="360" w:lineRule="auto"/>
              <w:jc w:val="both"/>
              <w:rPr>
                <w:sz w:val="20"/>
                <w:szCs w:val="20"/>
              </w:rPr>
            </w:pPr>
            <w:r w:rsidRPr="00824B6D">
              <w:rPr>
                <w:sz w:val="20"/>
                <w:szCs w:val="20"/>
              </w:rPr>
              <w:t>Терракоат Микро интерьер</w:t>
            </w: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25</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1050,81</w:t>
            </w:r>
          </w:p>
        </w:tc>
        <w:tc>
          <w:tcPr>
            <w:tcW w:w="1260" w:type="dxa"/>
            <w:gridSpan w:val="2"/>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1577</w:t>
            </w:r>
          </w:p>
        </w:tc>
        <w:tc>
          <w:tcPr>
            <w:tcW w:w="1188" w:type="dxa"/>
            <w:vMerge/>
            <w:shd w:val="clear" w:color="auto" w:fill="auto"/>
            <w:vAlign w:val="center"/>
          </w:tcPr>
          <w:p w:rsidR="00002CCF" w:rsidRPr="00824B6D" w:rsidRDefault="00002CCF" w:rsidP="00824B6D">
            <w:pPr>
              <w:spacing w:line="360" w:lineRule="auto"/>
              <w:jc w:val="both"/>
              <w:rPr>
                <w:sz w:val="20"/>
                <w:szCs w:val="20"/>
              </w:rPr>
            </w:pPr>
          </w:p>
        </w:tc>
      </w:tr>
      <w:tr w:rsidR="00002CCF" w:rsidRPr="00824B6D" w:rsidTr="00824B6D">
        <w:tc>
          <w:tcPr>
            <w:tcW w:w="4140" w:type="dxa"/>
            <w:shd w:val="clear" w:color="auto" w:fill="auto"/>
            <w:vAlign w:val="center"/>
          </w:tcPr>
          <w:p w:rsidR="00002CCF" w:rsidRPr="00824B6D" w:rsidRDefault="00002CCF" w:rsidP="00824B6D">
            <w:pPr>
              <w:spacing w:line="360" w:lineRule="auto"/>
              <w:jc w:val="both"/>
              <w:rPr>
                <w:sz w:val="20"/>
                <w:szCs w:val="20"/>
              </w:rPr>
            </w:pPr>
            <w:r w:rsidRPr="00824B6D">
              <w:rPr>
                <w:sz w:val="20"/>
                <w:szCs w:val="20"/>
              </w:rPr>
              <w:t>Терракоат Гладкий</w:t>
            </w: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25</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1506,61</w:t>
            </w:r>
          </w:p>
        </w:tc>
        <w:tc>
          <w:tcPr>
            <w:tcW w:w="1260" w:type="dxa"/>
            <w:gridSpan w:val="2"/>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2260</w:t>
            </w:r>
          </w:p>
        </w:tc>
        <w:tc>
          <w:tcPr>
            <w:tcW w:w="1188" w:type="dxa"/>
            <w:vMerge/>
            <w:shd w:val="clear" w:color="auto" w:fill="auto"/>
            <w:vAlign w:val="center"/>
          </w:tcPr>
          <w:p w:rsidR="00002CCF" w:rsidRPr="00824B6D" w:rsidRDefault="00002CCF" w:rsidP="00824B6D">
            <w:pPr>
              <w:spacing w:line="360" w:lineRule="auto"/>
              <w:jc w:val="both"/>
              <w:rPr>
                <w:sz w:val="20"/>
                <w:szCs w:val="20"/>
              </w:rPr>
            </w:pPr>
          </w:p>
        </w:tc>
      </w:tr>
      <w:tr w:rsidR="00002CCF" w:rsidRPr="00824B6D" w:rsidTr="00824B6D">
        <w:tc>
          <w:tcPr>
            <w:tcW w:w="4140" w:type="dxa"/>
            <w:shd w:val="clear" w:color="auto" w:fill="auto"/>
            <w:vAlign w:val="center"/>
          </w:tcPr>
          <w:p w:rsidR="00002CCF" w:rsidRPr="00824B6D" w:rsidRDefault="00002CCF" w:rsidP="00824B6D">
            <w:pPr>
              <w:spacing w:line="360" w:lineRule="auto"/>
              <w:jc w:val="both"/>
              <w:rPr>
                <w:sz w:val="20"/>
                <w:szCs w:val="20"/>
              </w:rPr>
            </w:pPr>
            <w:r w:rsidRPr="00824B6D">
              <w:rPr>
                <w:sz w:val="20"/>
                <w:szCs w:val="20"/>
              </w:rPr>
              <w:t>Терракоат Стандарт</w:t>
            </w: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25</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1298,34</w:t>
            </w:r>
          </w:p>
        </w:tc>
        <w:tc>
          <w:tcPr>
            <w:tcW w:w="1260" w:type="dxa"/>
            <w:gridSpan w:val="2"/>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1948</w:t>
            </w:r>
          </w:p>
        </w:tc>
        <w:tc>
          <w:tcPr>
            <w:tcW w:w="1188" w:type="dxa"/>
            <w:vMerge/>
            <w:shd w:val="clear" w:color="auto" w:fill="auto"/>
            <w:vAlign w:val="center"/>
          </w:tcPr>
          <w:p w:rsidR="00002CCF" w:rsidRPr="00824B6D" w:rsidRDefault="00002CCF" w:rsidP="00824B6D">
            <w:pPr>
              <w:spacing w:line="360" w:lineRule="auto"/>
              <w:jc w:val="both"/>
              <w:rPr>
                <w:sz w:val="20"/>
                <w:szCs w:val="20"/>
              </w:rPr>
            </w:pPr>
          </w:p>
        </w:tc>
      </w:tr>
      <w:tr w:rsidR="00002CCF" w:rsidRPr="00824B6D" w:rsidTr="00824B6D">
        <w:tc>
          <w:tcPr>
            <w:tcW w:w="4140" w:type="dxa"/>
            <w:shd w:val="clear" w:color="auto" w:fill="auto"/>
            <w:vAlign w:val="center"/>
          </w:tcPr>
          <w:p w:rsidR="00002CCF" w:rsidRPr="00824B6D" w:rsidRDefault="00002CCF" w:rsidP="00824B6D">
            <w:pPr>
              <w:spacing w:line="360" w:lineRule="auto"/>
              <w:jc w:val="both"/>
              <w:rPr>
                <w:sz w:val="20"/>
                <w:szCs w:val="20"/>
              </w:rPr>
            </w:pPr>
            <w:r w:rsidRPr="00824B6D">
              <w:rPr>
                <w:sz w:val="20"/>
                <w:szCs w:val="20"/>
              </w:rPr>
              <w:t>Терракоат Декор</w:t>
            </w: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25</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1298,34</w:t>
            </w:r>
          </w:p>
        </w:tc>
        <w:tc>
          <w:tcPr>
            <w:tcW w:w="1260" w:type="dxa"/>
            <w:gridSpan w:val="2"/>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1948</w:t>
            </w:r>
          </w:p>
        </w:tc>
        <w:tc>
          <w:tcPr>
            <w:tcW w:w="1188" w:type="dxa"/>
            <w:vMerge/>
            <w:shd w:val="clear" w:color="auto" w:fill="auto"/>
            <w:vAlign w:val="center"/>
          </w:tcPr>
          <w:p w:rsidR="00002CCF" w:rsidRPr="00824B6D" w:rsidRDefault="00002CCF" w:rsidP="00824B6D">
            <w:pPr>
              <w:spacing w:line="360" w:lineRule="auto"/>
              <w:jc w:val="both"/>
              <w:rPr>
                <w:sz w:val="20"/>
                <w:szCs w:val="20"/>
              </w:rPr>
            </w:pPr>
          </w:p>
        </w:tc>
      </w:tr>
      <w:tr w:rsidR="00002CCF" w:rsidRPr="00824B6D" w:rsidTr="00824B6D">
        <w:tc>
          <w:tcPr>
            <w:tcW w:w="4140" w:type="dxa"/>
            <w:shd w:val="clear" w:color="auto" w:fill="auto"/>
            <w:vAlign w:val="center"/>
          </w:tcPr>
          <w:p w:rsidR="00002CCF" w:rsidRPr="00824B6D" w:rsidRDefault="00002CCF" w:rsidP="00824B6D">
            <w:pPr>
              <w:spacing w:line="360" w:lineRule="auto"/>
              <w:jc w:val="both"/>
              <w:rPr>
                <w:sz w:val="20"/>
                <w:szCs w:val="20"/>
              </w:rPr>
            </w:pPr>
            <w:r w:rsidRPr="00824B6D">
              <w:rPr>
                <w:sz w:val="20"/>
                <w:szCs w:val="20"/>
              </w:rPr>
              <w:t>Терракоат XL</w:t>
            </w: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25</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1258,72</w:t>
            </w:r>
          </w:p>
        </w:tc>
        <w:tc>
          <w:tcPr>
            <w:tcW w:w="1260" w:type="dxa"/>
            <w:gridSpan w:val="2"/>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1889</w:t>
            </w:r>
          </w:p>
        </w:tc>
        <w:tc>
          <w:tcPr>
            <w:tcW w:w="1188" w:type="dxa"/>
            <w:vMerge/>
            <w:shd w:val="clear" w:color="auto" w:fill="auto"/>
            <w:vAlign w:val="center"/>
          </w:tcPr>
          <w:p w:rsidR="00002CCF" w:rsidRPr="00824B6D" w:rsidRDefault="00002CCF" w:rsidP="00824B6D">
            <w:pPr>
              <w:spacing w:line="360" w:lineRule="auto"/>
              <w:jc w:val="both"/>
              <w:rPr>
                <w:sz w:val="20"/>
                <w:szCs w:val="20"/>
              </w:rPr>
            </w:pPr>
          </w:p>
        </w:tc>
      </w:tr>
      <w:tr w:rsidR="00002CCF" w:rsidRPr="00824B6D" w:rsidTr="00824B6D">
        <w:tc>
          <w:tcPr>
            <w:tcW w:w="4140" w:type="dxa"/>
            <w:shd w:val="clear" w:color="auto" w:fill="auto"/>
            <w:vAlign w:val="center"/>
          </w:tcPr>
          <w:p w:rsidR="00002CCF" w:rsidRPr="00824B6D" w:rsidRDefault="00002CCF" w:rsidP="00824B6D">
            <w:pPr>
              <w:spacing w:line="360" w:lineRule="auto"/>
              <w:jc w:val="both"/>
              <w:rPr>
                <w:sz w:val="20"/>
                <w:szCs w:val="20"/>
              </w:rPr>
            </w:pPr>
            <w:r w:rsidRPr="00824B6D">
              <w:rPr>
                <w:sz w:val="20"/>
                <w:szCs w:val="20"/>
              </w:rPr>
              <w:t>KRASTONE (Ю.Корея), мультиколорное покрытие для стен (для внутренних работ)</w:t>
            </w: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4</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1348,91</w:t>
            </w:r>
          </w:p>
        </w:tc>
        <w:tc>
          <w:tcPr>
            <w:tcW w:w="1260" w:type="dxa"/>
            <w:gridSpan w:val="2"/>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1950</w:t>
            </w:r>
          </w:p>
        </w:tc>
        <w:tc>
          <w:tcPr>
            <w:tcW w:w="1188" w:type="dxa"/>
            <w:shd w:val="clear" w:color="auto" w:fill="auto"/>
            <w:vAlign w:val="center"/>
          </w:tcPr>
          <w:p w:rsidR="00002CCF" w:rsidRPr="00824B6D" w:rsidRDefault="002D3C90" w:rsidP="00824B6D">
            <w:pPr>
              <w:spacing w:line="360" w:lineRule="auto"/>
              <w:jc w:val="both"/>
              <w:rPr>
                <w:sz w:val="20"/>
                <w:szCs w:val="20"/>
              </w:rPr>
            </w:pPr>
            <w:r>
              <w:rPr>
                <w:sz w:val="20"/>
                <w:szCs w:val="20"/>
              </w:rPr>
              <w:pict>
                <v:shape id="_x0000_i1047" type="#_x0000_t75" style="width:9.75pt;height:9.75pt">
                  <v:imagedata r:id="rId29" o:title=""/>
                </v:shape>
              </w:pict>
            </w:r>
            <w:r w:rsidR="00B752DB" w:rsidRPr="00824B6D">
              <w:rPr>
                <w:sz w:val="20"/>
                <w:szCs w:val="20"/>
              </w:rPr>
              <w:t>45</w:t>
            </w:r>
            <w:r w:rsidR="00002CCF" w:rsidRPr="00824B6D">
              <w:rPr>
                <w:sz w:val="20"/>
                <w:szCs w:val="20"/>
              </w:rPr>
              <w:t xml:space="preserve"> %</w:t>
            </w:r>
          </w:p>
        </w:tc>
      </w:tr>
      <w:tr w:rsidR="00002CCF" w:rsidRPr="00824B6D" w:rsidTr="00824B6D">
        <w:tc>
          <w:tcPr>
            <w:tcW w:w="4140" w:type="dxa"/>
            <w:shd w:val="clear" w:color="auto" w:fill="auto"/>
            <w:vAlign w:val="center"/>
          </w:tcPr>
          <w:p w:rsidR="00002CCF" w:rsidRPr="00824B6D" w:rsidRDefault="00002CCF" w:rsidP="00824B6D">
            <w:pPr>
              <w:spacing w:line="360" w:lineRule="auto"/>
              <w:jc w:val="both"/>
              <w:rPr>
                <w:sz w:val="20"/>
                <w:szCs w:val="20"/>
              </w:rPr>
            </w:pPr>
            <w:r w:rsidRPr="00824B6D">
              <w:rPr>
                <w:sz w:val="20"/>
                <w:szCs w:val="20"/>
              </w:rPr>
              <w:t>LUMIAN (Ю.Корея), декоративное покрытие с перламутровым эффектом на основе натурального перламутра (для внутренних работ)</w:t>
            </w: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4</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 2560,10</w:t>
            </w:r>
          </w:p>
        </w:tc>
        <w:tc>
          <w:tcPr>
            <w:tcW w:w="1260" w:type="dxa"/>
            <w:gridSpan w:val="2"/>
            <w:shd w:val="clear" w:color="auto" w:fill="auto"/>
            <w:vAlign w:val="bottom"/>
          </w:tcPr>
          <w:p w:rsidR="00002CCF" w:rsidRPr="00824B6D" w:rsidRDefault="00002CCF" w:rsidP="00824B6D">
            <w:pPr>
              <w:spacing w:line="360" w:lineRule="auto"/>
              <w:jc w:val="both"/>
              <w:rPr>
                <w:sz w:val="20"/>
                <w:szCs w:val="20"/>
              </w:rPr>
            </w:pPr>
            <w:r w:rsidRPr="00824B6D">
              <w:rPr>
                <w:sz w:val="20"/>
                <w:szCs w:val="20"/>
              </w:rPr>
              <w:t>4200</w:t>
            </w:r>
          </w:p>
        </w:tc>
        <w:tc>
          <w:tcPr>
            <w:tcW w:w="1188" w:type="dxa"/>
            <w:vMerge w:val="restart"/>
            <w:shd w:val="clear" w:color="auto" w:fill="auto"/>
            <w:vAlign w:val="center"/>
          </w:tcPr>
          <w:p w:rsidR="00002CCF" w:rsidRPr="00824B6D" w:rsidRDefault="002D3C90" w:rsidP="00824B6D">
            <w:pPr>
              <w:spacing w:line="360" w:lineRule="auto"/>
              <w:jc w:val="both"/>
              <w:rPr>
                <w:sz w:val="20"/>
                <w:szCs w:val="20"/>
              </w:rPr>
            </w:pPr>
            <w:r>
              <w:rPr>
                <w:sz w:val="20"/>
                <w:szCs w:val="20"/>
              </w:rPr>
              <w:pict>
                <v:shape id="_x0000_i1048" type="#_x0000_t75" style="width:9.75pt;height:9.75pt">
                  <v:imagedata r:id="rId30" o:title=""/>
                </v:shape>
              </w:pict>
            </w:r>
            <w:r w:rsidR="00B752DB" w:rsidRPr="00824B6D">
              <w:rPr>
                <w:sz w:val="20"/>
                <w:szCs w:val="20"/>
              </w:rPr>
              <w:t>65</w:t>
            </w:r>
            <w:r w:rsidR="00002CCF" w:rsidRPr="00824B6D">
              <w:rPr>
                <w:sz w:val="20"/>
                <w:szCs w:val="20"/>
              </w:rPr>
              <w:t xml:space="preserve"> %</w:t>
            </w:r>
          </w:p>
        </w:tc>
      </w:tr>
      <w:tr w:rsidR="00002CCF" w:rsidRPr="00824B6D" w:rsidTr="00824B6D">
        <w:tc>
          <w:tcPr>
            <w:tcW w:w="4140" w:type="dxa"/>
            <w:shd w:val="clear" w:color="auto" w:fill="auto"/>
            <w:vAlign w:val="center"/>
          </w:tcPr>
          <w:p w:rsidR="00002CCF" w:rsidRPr="00824B6D" w:rsidRDefault="00002CCF" w:rsidP="00824B6D">
            <w:pPr>
              <w:spacing w:line="360" w:lineRule="auto"/>
              <w:jc w:val="both"/>
              <w:rPr>
                <w:sz w:val="20"/>
                <w:szCs w:val="20"/>
              </w:rPr>
            </w:pPr>
            <w:r w:rsidRPr="00824B6D">
              <w:rPr>
                <w:sz w:val="20"/>
                <w:szCs w:val="20"/>
              </w:rPr>
              <w:t>LUMIAN STAR (Ю.Корея), декоративное покрытие с перламутровым эффектом с блестками на основе натурального перламутра (для внутренних работ)</w:t>
            </w: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4</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 2988,3</w:t>
            </w:r>
          </w:p>
        </w:tc>
        <w:tc>
          <w:tcPr>
            <w:tcW w:w="1260" w:type="dxa"/>
            <w:gridSpan w:val="2"/>
            <w:shd w:val="clear" w:color="auto" w:fill="auto"/>
            <w:vAlign w:val="bottom"/>
          </w:tcPr>
          <w:p w:rsidR="00002CCF" w:rsidRPr="00824B6D" w:rsidRDefault="00002CCF" w:rsidP="00824B6D">
            <w:pPr>
              <w:spacing w:line="360" w:lineRule="auto"/>
              <w:jc w:val="both"/>
              <w:rPr>
                <w:sz w:val="20"/>
                <w:szCs w:val="20"/>
              </w:rPr>
            </w:pPr>
            <w:r w:rsidRPr="00824B6D">
              <w:rPr>
                <w:sz w:val="20"/>
                <w:szCs w:val="20"/>
              </w:rPr>
              <w:t>4903</w:t>
            </w:r>
          </w:p>
        </w:tc>
        <w:tc>
          <w:tcPr>
            <w:tcW w:w="1188" w:type="dxa"/>
            <w:vMerge/>
            <w:shd w:val="clear" w:color="auto" w:fill="auto"/>
            <w:vAlign w:val="center"/>
          </w:tcPr>
          <w:p w:rsidR="00002CCF" w:rsidRPr="00824B6D" w:rsidRDefault="00002CCF" w:rsidP="00824B6D">
            <w:pPr>
              <w:spacing w:line="360" w:lineRule="auto"/>
              <w:jc w:val="both"/>
              <w:rPr>
                <w:sz w:val="20"/>
                <w:szCs w:val="20"/>
              </w:rPr>
            </w:pPr>
          </w:p>
        </w:tc>
      </w:tr>
      <w:tr w:rsidR="00002CCF" w:rsidRPr="00824B6D" w:rsidTr="00824B6D">
        <w:tc>
          <w:tcPr>
            <w:tcW w:w="9000" w:type="dxa"/>
            <w:gridSpan w:val="6"/>
            <w:shd w:val="clear" w:color="auto" w:fill="auto"/>
            <w:vAlign w:val="center"/>
          </w:tcPr>
          <w:p w:rsidR="00002CCF" w:rsidRPr="00824B6D" w:rsidRDefault="00002CCF" w:rsidP="00824B6D">
            <w:pPr>
              <w:spacing w:line="360" w:lineRule="auto"/>
              <w:jc w:val="both"/>
              <w:rPr>
                <w:b/>
                <w:bCs/>
                <w:sz w:val="20"/>
                <w:szCs w:val="20"/>
              </w:rPr>
            </w:pPr>
            <w:r w:rsidRPr="00824B6D">
              <w:rPr>
                <w:b/>
                <w:bCs/>
                <w:sz w:val="20"/>
                <w:szCs w:val="20"/>
              </w:rPr>
              <w:t>Грунтовки, химические добавки, гидроизоляция</w:t>
            </w:r>
          </w:p>
        </w:tc>
      </w:tr>
      <w:tr w:rsidR="00002CCF" w:rsidRPr="00824B6D" w:rsidTr="00824B6D">
        <w:tc>
          <w:tcPr>
            <w:tcW w:w="4140" w:type="dxa"/>
            <w:vMerge w:val="restart"/>
            <w:shd w:val="clear" w:color="auto" w:fill="auto"/>
            <w:vAlign w:val="center"/>
          </w:tcPr>
          <w:p w:rsidR="00002CCF" w:rsidRPr="00824B6D" w:rsidRDefault="00002CCF" w:rsidP="00824B6D">
            <w:pPr>
              <w:spacing w:line="360" w:lineRule="auto"/>
              <w:jc w:val="both"/>
              <w:rPr>
                <w:sz w:val="20"/>
                <w:szCs w:val="20"/>
              </w:rPr>
            </w:pPr>
            <w:r w:rsidRPr="00824B6D">
              <w:rPr>
                <w:sz w:val="20"/>
                <w:szCs w:val="20"/>
              </w:rPr>
              <w:t>ТЕРРАГРУНТ АЛС, для наружных работ и помещений с повышенной влажностью</w:t>
            </w: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5</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261,7</w:t>
            </w:r>
          </w:p>
        </w:tc>
        <w:tc>
          <w:tcPr>
            <w:tcW w:w="1260" w:type="dxa"/>
            <w:gridSpan w:val="2"/>
            <w:shd w:val="clear" w:color="auto" w:fill="auto"/>
            <w:vAlign w:val="bottom"/>
          </w:tcPr>
          <w:p w:rsidR="00002CCF" w:rsidRPr="00824B6D" w:rsidRDefault="00002CCF" w:rsidP="00824B6D">
            <w:pPr>
              <w:spacing w:line="360" w:lineRule="auto"/>
              <w:jc w:val="both"/>
              <w:rPr>
                <w:sz w:val="20"/>
                <w:szCs w:val="20"/>
              </w:rPr>
            </w:pPr>
            <w:r w:rsidRPr="00824B6D">
              <w:rPr>
                <w:sz w:val="20"/>
                <w:szCs w:val="20"/>
              </w:rPr>
              <w:t>393</w:t>
            </w:r>
          </w:p>
        </w:tc>
        <w:tc>
          <w:tcPr>
            <w:tcW w:w="1188" w:type="dxa"/>
            <w:vMerge w:val="restart"/>
            <w:shd w:val="clear" w:color="auto" w:fill="auto"/>
            <w:vAlign w:val="center"/>
          </w:tcPr>
          <w:p w:rsidR="00002CCF" w:rsidRPr="00824B6D" w:rsidRDefault="002D3C90" w:rsidP="00824B6D">
            <w:pPr>
              <w:spacing w:line="360" w:lineRule="auto"/>
              <w:jc w:val="both"/>
              <w:rPr>
                <w:sz w:val="20"/>
                <w:szCs w:val="20"/>
              </w:rPr>
            </w:pPr>
            <w:r>
              <w:rPr>
                <w:sz w:val="20"/>
                <w:szCs w:val="20"/>
              </w:rPr>
              <w:pict>
                <v:shape id="_x0000_i1049" type="#_x0000_t75" style="width:9.75pt;height:9.75pt">
                  <v:imagedata r:id="rId31" o:title=""/>
                </v:shape>
              </w:pict>
            </w:r>
            <w:r w:rsidR="00002CCF" w:rsidRPr="00824B6D">
              <w:rPr>
                <w:sz w:val="20"/>
                <w:szCs w:val="20"/>
              </w:rPr>
              <w:t>50 %</w:t>
            </w:r>
          </w:p>
        </w:tc>
      </w:tr>
      <w:tr w:rsidR="00002CCF" w:rsidRPr="00824B6D" w:rsidTr="00824B6D">
        <w:tc>
          <w:tcPr>
            <w:tcW w:w="4140" w:type="dxa"/>
            <w:vMerge/>
            <w:shd w:val="clear" w:color="auto" w:fill="auto"/>
            <w:vAlign w:val="center"/>
          </w:tcPr>
          <w:p w:rsidR="00002CCF" w:rsidRPr="00824B6D" w:rsidRDefault="00002CCF" w:rsidP="00824B6D">
            <w:pPr>
              <w:spacing w:line="360" w:lineRule="auto"/>
              <w:jc w:val="both"/>
              <w:rPr>
                <w:sz w:val="20"/>
                <w:szCs w:val="20"/>
              </w:rPr>
            </w:pP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20</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1008,33</w:t>
            </w:r>
          </w:p>
        </w:tc>
        <w:tc>
          <w:tcPr>
            <w:tcW w:w="1260" w:type="dxa"/>
            <w:gridSpan w:val="2"/>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1514</w:t>
            </w:r>
          </w:p>
        </w:tc>
        <w:tc>
          <w:tcPr>
            <w:tcW w:w="1188" w:type="dxa"/>
            <w:vMerge/>
            <w:shd w:val="clear" w:color="auto" w:fill="auto"/>
          </w:tcPr>
          <w:p w:rsidR="00002CCF" w:rsidRPr="00824B6D" w:rsidRDefault="00002CCF" w:rsidP="00824B6D">
            <w:pPr>
              <w:spacing w:line="360" w:lineRule="auto"/>
              <w:jc w:val="both"/>
              <w:rPr>
                <w:sz w:val="20"/>
                <w:szCs w:val="20"/>
              </w:rPr>
            </w:pPr>
          </w:p>
        </w:tc>
      </w:tr>
      <w:tr w:rsidR="00002CCF" w:rsidRPr="00824B6D" w:rsidTr="00824B6D">
        <w:tc>
          <w:tcPr>
            <w:tcW w:w="4140" w:type="dxa"/>
            <w:vMerge w:val="restart"/>
            <w:shd w:val="clear" w:color="auto" w:fill="auto"/>
            <w:vAlign w:val="center"/>
          </w:tcPr>
          <w:p w:rsidR="00002CCF" w:rsidRPr="00824B6D" w:rsidRDefault="00002CCF" w:rsidP="00824B6D">
            <w:pPr>
              <w:spacing w:line="360" w:lineRule="auto"/>
              <w:jc w:val="both"/>
              <w:rPr>
                <w:sz w:val="20"/>
                <w:szCs w:val="20"/>
              </w:rPr>
            </w:pPr>
            <w:r w:rsidRPr="00824B6D">
              <w:rPr>
                <w:sz w:val="20"/>
                <w:szCs w:val="20"/>
              </w:rPr>
              <w:t>ТЕРРАГРУНТ прозрачный для внутренних</w:t>
            </w:r>
            <w:r w:rsidR="001A3668" w:rsidRPr="00824B6D">
              <w:rPr>
                <w:sz w:val="20"/>
                <w:szCs w:val="20"/>
              </w:rPr>
              <w:t xml:space="preserve"> </w:t>
            </w:r>
            <w:r w:rsidRPr="00824B6D">
              <w:rPr>
                <w:sz w:val="20"/>
                <w:szCs w:val="20"/>
              </w:rPr>
              <w:t>работ</w:t>
            </w: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5</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199,84</w:t>
            </w:r>
          </w:p>
        </w:tc>
        <w:tc>
          <w:tcPr>
            <w:tcW w:w="1260" w:type="dxa"/>
            <w:gridSpan w:val="2"/>
            <w:shd w:val="clear" w:color="auto" w:fill="auto"/>
            <w:vAlign w:val="bottom"/>
          </w:tcPr>
          <w:p w:rsidR="00002CCF" w:rsidRPr="00824B6D" w:rsidRDefault="00002CCF" w:rsidP="00824B6D">
            <w:pPr>
              <w:spacing w:line="360" w:lineRule="auto"/>
              <w:jc w:val="both"/>
              <w:rPr>
                <w:sz w:val="20"/>
                <w:szCs w:val="20"/>
              </w:rPr>
            </w:pPr>
            <w:r w:rsidRPr="00824B6D">
              <w:rPr>
                <w:sz w:val="20"/>
                <w:szCs w:val="20"/>
              </w:rPr>
              <w:t>300</w:t>
            </w:r>
          </w:p>
        </w:tc>
        <w:tc>
          <w:tcPr>
            <w:tcW w:w="1188" w:type="dxa"/>
            <w:vMerge/>
            <w:shd w:val="clear" w:color="auto" w:fill="auto"/>
          </w:tcPr>
          <w:p w:rsidR="00002CCF" w:rsidRPr="00824B6D" w:rsidRDefault="00002CCF" w:rsidP="00824B6D">
            <w:pPr>
              <w:spacing w:line="360" w:lineRule="auto"/>
              <w:jc w:val="both"/>
              <w:rPr>
                <w:sz w:val="20"/>
                <w:szCs w:val="20"/>
              </w:rPr>
            </w:pPr>
          </w:p>
        </w:tc>
      </w:tr>
      <w:tr w:rsidR="00002CCF" w:rsidRPr="00824B6D" w:rsidTr="00824B6D">
        <w:tc>
          <w:tcPr>
            <w:tcW w:w="4140" w:type="dxa"/>
            <w:vMerge/>
            <w:shd w:val="clear" w:color="auto" w:fill="auto"/>
            <w:vAlign w:val="center"/>
          </w:tcPr>
          <w:p w:rsidR="00002CCF" w:rsidRPr="00824B6D" w:rsidRDefault="00002CCF" w:rsidP="00824B6D">
            <w:pPr>
              <w:spacing w:line="360" w:lineRule="auto"/>
              <w:jc w:val="both"/>
              <w:rPr>
                <w:sz w:val="20"/>
                <w:szCs w:val="20"/>
              </w:rPr>
            </w:pP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20</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760,53</w:t>
            </w:r>
          </w:p>
        </w:tc>
        <w:tc>
          <w:tcPr>
            <w:tcW w:w="1260" w:type="dxa"/>
            <w:gridSpan w:val="2"/>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1141</w:t>
            </w:r>
          </w:p>
        </w:tc>
        <w:tc>
          <w:tcPr>
            <w:tcW w:w="1188" w:type="dxa"/>
            <w:vMerge/>
            <w:shd w:val="clear" w:color="auto" w:fill="auto"/>
          </w:tcPr>
          <w:p w:rsidR="00002CCF" w:rsidRPr="00824B6D" w:rsidRDefault="00002CCF" w:rsidP="00824B6D">
            <w:pPr>
              <w:spacing w:line="360" w:lineRule="auto"/>
              <w:jc w:val="both"/>
              <w:rPr>
                <w:sz w:val="20"/>
                <w:szCs w:val="20"/>
              </w:rPr>
            </w:pPr>
          </w:p>
        </w:tc>
      </w:tr>
      <w:tr w:rsidR="00002CCF" w:rsidRPr="00824B6D" w:rsidTr="00824B6D">
        <w:tc>
          <w:tcPr>
            <w:tcW w:w="4140" w:type="dxa"/>
            <w:vMerge w:val="restart"/>
            <w:shd w:val="clear" w:color="auto" w:fill="auto"/>
            <w:vAlign w:val="center"/>
          </w:tcPr>
          <w:p w:rsidR="00002CCF" w:rsidRPr="00824B6D" w:rsidRDefault="00002CCF" w:rsidP="00824B6D">
            <w:pPr>
              <w:spacing w:line="360" w:lineRule="auto"/>
              <w:jc w:val="both"/>
              <w:rPr>
                <w:sz w:val="20"/>
                <w:szCs w:val="20"/>
              </w:rPr>
            </w:pPr>
            <w:r w:rsidRPr="00824B6D">
              <w:rPr>
                <w:sz w:val="20"/>
                <w:szCs w:val="20"/>
              </w:rPr>
              <w:t>ТЕРРАГРУНТ прозрачный для внутренних и наружных работ</w:t>
            </w: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5</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250,09</w:t>
            </w:r>
          </w:p>
        </w:tc>
        <w:tc>
          <w:tcPr>
            <w:tcW w:w="1260" w:type="dxa"/>
            <w:gridSpan w:val="2"/>
            <w:shd w:val="clear" w:color="auto" w:fill="auto"/>
            <w:vAlign w:val="bottom"/>
          </w:tcPr>
          <w:p w:rsidR="00002CCF" w:rsidRPr="00824B6D" w:rsidRDefault="00002CCF" w:rsidP="00824B6D">
            <w:pPr>
              <w:spacing w:line="360" w:lineRule="auto"/>
              <w:jc w:val="both"/>
              <w:rPr>
                <w:sz w:val="20"/>
                <w:szCs w:val="20"/>
              </w:rPr>
            </w:pPr>
            <w:r w:rsidRPr="00824B6D">
              <w:rPr>
                <w:sz w:val="20"/>
                <w:szCs w:val="20"/>
              </w:rPr>
              <w:t>376</w:t>
            </w:r>
          </w:p>
        </w:tc>
        <w:tc>
          <w:tcPr>
            <w:tcW w:w="1188" w:type="dxa"/>
            <w:vMerge/>
            <w:shd w:val="clear" w:color="auto" w:fill="auto"/>
          </w:tcPr>
          <w:p w:rsidR="00002CCF" w:rsidRPr="00824B6D" w:rsidRDefault="00002CCF" w:rsidP="00824B6D">
            <w:pPr>
              <w:spacing w:line="360" w:lineRule="auto"/>
              <w:jc w:val="both"/>
              <w:rPr>
                <w:sz w:val="20"/>
                <w:szCs w:val="20"/>
              </w:rPr>
            </w:pPr>
          </w:p>
        </w:tc>
      </w:tr>
      <w:tr w:rsidR="00002CCF" w:rsidRPr="00824B6D" w:rsidTr="00824B6D">
        <w:tc>
          <w:tcPr>
            <w:tcW w:w="4140" w:type="dxa"/>
            <w:vMerge/>
            <w:shd w:val="clear" w:color="auto" w:fill="auto"/>
            <w:vAlign w:val="center"/>
          </w:tcPr>
          <w:p w:rsidR="00002CCF" w:rsidRPr="00824B6D" w:rsidRDefault="00002CCF" w:rsidP="00824B6D">
            <w:pPr>
              <w:spacing w:line="360" w:lineRule="auto"/>
              <w:jc w:val="both"/>
              <w:rPr>
                <w:sz w:val="20"/>
                <w:szCs w:val="20"/>
              </w:rPr>
            </w:pP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20</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959,22</w:t>
            </w:r>
          </w:p>
        </w:tc>
        <w:tc>
          <w:tcPr>
            <w:tcW w:w="1260" w:type="dxa"/>
            <w:gridSpan w:val="2"/>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1440</w:t>
            </w:r>
          </w:p>
        </w:tc>
        <w:tc>
          <w:tcPr>
            <w:tcW w:w="1188" w:type="dxa"/>
            <w:vMerge/>
            <w:shd w:val="clear" w:color="auto" w:fill="auto"/>
          </w:tcPr>
          <w:p w:rsidR="00002CCF" w:rsidRPr="00824B6D" w:rsidRDefault="00002CCF" w:rsidP="00824B6D">
            <w:pPr>
              <w:spacing w:line="360" w:lineRule="auto"/>
              <w:jc w:val="both"/>
              <w:rPr>
                <w:sz w:val="20"/>
                <w:szCs w:val="20"/>
              </w:rPr>
            </w:pPr>
          </w:p>
        </w:tc>
      </w:tr>
      <w:tr w:rsidR="00002CCF" w:rsidRPr="00824B6D" w:rsidTr="00824B6D">
        <w:trPr>
          <w:trHeight w:val="501"/>
        </w:trPr>
        <w:tc>
          <w:tcPr>
            <w:tcW w:w="4140" w:type="dxa"/>
            <w:vMerge w:val="restart"/>
            <w:shd w:val="clear" w:color="auto" w:fill="auto"/>
            <w:vAlign w:val="center"/>
          </w:tcPr>
          <w:p w:rsidR="00002CCF" w:rsidRPr="00824B6D" w:rsidRDefault="00002CCF" w:rsidP="00824B6D">
            <w:pPr>
              <w:spacing w:line="360" w:lineRule="auto"/>
              <w:jc w:val="both"/>
              <w:rPr>
                <w:sz w:val="20"/>
                <w:szCs w:val="20"/>
              </w:rPr>
            </w:pPr>
            <w:r w:rsidRPr="00824B6D">
              <w:rPr>
                <w:sz w:val="20"/>
                <w:szCs w:val="20"/>
              </w:rPr>
              <w:t>ТЕРРАБОНД</w:t>
            </w:r>
            <w:r w:rsidR="001A3668" w:rsidRPr="00824B6D">
              <w:rPr>
                <w:sz w:val="20"/>
                <w:szCs w:val="20"/>
              </w:rPr>
              <w:t xml:space="preserve"> </w:t>
            </w:r>
            <w:r w:rsidRPr="00824B6D">
              <w:rPr>
                <w:sz w:val="20"/>
                <w:szCs w:val="20"/>
              </w:rPr>
              <w:t>А, глубокопроникающая акриловая грунтовка/универсальная добавка к цементу, штукатурке (концентрат)</w:t>
            </w: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5</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566,24</w:t>
            </w:r>
          </w:p>
        </w:tc>
        <w:tc>
          <w:tcPr>
            <w:tcW w:w="1260" w:type="dxa"/>
            <w:gridSpan w:val="2"/>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1000</w:t>
            </w:r>
          </w:p>
        </w:tc>
        <w:tc>
          <w:tcPr>
            <w:tcW w:w="1188" w:type="dxa"/>
            <w:vMerge/>
            <w:shd w:val="clear" w:color="auto" w:fill="auto"/>
          </w:tcPr>
          <w:p w:rsidR="00002CCF" w:rsidRPr="00824B6D" w:rsidRDefault="00002CCF" w:rsidP="00824B6D">
            <w:pPr>
              <w:spacing w:line="360" w:lineRule="auto"/>
              <w:jc w:val="both"/>
              <w:rPr>
                <w:sz w:val="20"/>
                <w:szCs w:val="20"/>
              </w:rPr>
            </w:pPr>
          </w:p>
        </w:tc>
      </w:tr>
      <w:tr w:rsidR="00002CCF" w:rsidRPr="00824B6D" w:rsidTr="00824B6D">
        <w:tc>
          <w:tcPr>
            <w:tcW w:w="4140" w:type="dxa"/>
            <w:vMerge/>
            <w:shd w:val="clear" w:color="auto" w:fill="auto"/>
            <w:vAlign w:val="center"/>
          </w:tcPr>
          <w:p w:rsidR="00002CCF" w:rsidRPr="00824B6D" w:rsidRDefault="00002CCF" w:rsidP="00824B6D">
            <w:pPr>
              <w:spacing w:line="360" w:lineRule="auto"/>
              <w:jc w:val="both"/>
              <w:rPr>
                <w:sz w:val="20"/>
                <w:szCs w:val="20"/>
              </w:rPr>
            </w:pP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20</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2216,09</w:t>
            </w:r>
          </w:p>
        </w:tc>
        <w:tc>
          <w:tcPr>
            <w:tcW w:w="1260" w:type="dxa"/>
            <w:gridSpan w:val="2"/>
            <w:shd w:val="clear" w:color="auto" w:fill="auto"/>
            <w:vAlign w:val="bottom"/>
          </w:tcPr>
          <w:p w:rsidR="00002CCF" w:rsidRPr="00824B6D" w:rsidRDefault="00002CCF" w:rsidP="00824B6D">
            <w:pPr>
              <w:spacing w:line="360" w:lineRule="auto"/>
              <w:jc w:val="both"/>
              <w:rPr>
                <w:sz w:val="20"/>
                <w:szCs w:val="20"/>
              </w:rPr>
            </w:pPr>
            <w:r w:rsidRPr="00824B6D">
              <w:rPr>
                <w:sz w:val="20"/>
                <w:szCs w:val="20"/>
              </w:rPr>
              <w:t>3327</w:t>
            </w:r>
          </w:p>
        </w:tc>
        <w:tc>
          <w:tcPr>
            <w:tcW w:w="1188" w:type="dxa"/>
            <w:vMerge/>
            <w:shd w:val="clear" w:color="auto" w:fill="auto"/>
          </w:tcPr>
          <w:p w:rsidR="00002CCF" w:rsidRPr="00824B6D" w:rsidRDefault="00002CCF" w:rsidP="00824B6D">
            <w:pPr>
              <w:spacing w:line="360" w:lineRule="auto"/>
              <w:jc w:val="both"/>
              <w:rPr>
                <w:sz w:val="20"/>
                <w:szCs w:val="20"/>
              </w:rPr>
            </w:pPr>
          </w:p>
        </w:tc>
      </w:tr>
      <w:tr w:rsidR="00002CCF" w:rsidRPr="00824B6D" w:rsidTr="00824B6D">
        <w:trPr>
          <w:trHeight w:val="545"/>
        </w:trPr>
        <w:tc>
          <w:tcPr>
            <w:tcW w:w="4140" w:type="dxa"/>
            <w:vMerge w:val="restart"/>
            <w:shd w:val="clear" w:color="auto" w:fill="auto"/>
            <w:vAlign w:val="center"/>
          </w:tcPr>
          <w:p w:rsidR="00002CCF" w:rsidRPr="00824B6D" w:rsidRDefault="00002CCF" w:rsidP="00824B6D">
            <w:pPr>
              <w:spacing w:line="360" w:lineRule="auto"/>
              <w:jc w:val="both"/>
              <w:rPr>
                <w:sz w:val="20"/>
                <w:szCs w:val="20"/>
              </w:rPr>
            </w:pPr>
            <w:r w:rsidRPr="00824B6D">
              <w:rPr>
                <w:sz w:val="20"/>
                <w:szCs w:val="20"/>
              </w:rPr>
              <w:t>ФЛЕКСИКОАТ, однокомпонентное гидроизоляционное покрытие на акриловой основе для крыш, саун, бассейнов</w:t>
            </w: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5</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551,56</w:t>
            </w:r>
          </w:p>
        </w:tc>
        <w:tc>
          <w:tcPr>
            <w:tcW w:w="1260" w:type="dxa"/>
            <w:gridSpan w:val="2"/>
            <w:shd w:val="clear" w:color="auto" w:fill="auto"/>
            <w:vAlign w:val="bottom"/>
          </w:tcPr>
          <w:p w:rsidR="00002CCF" w:rsidRPr="00824B6D" w:rsidRDefault="00002CCF" w:rsidP="00824B6D">
            <w:pPr>
              <w:spacing w:line="360" w:lineRule="auto"/>
              <w:jc w:val="both"/>
              <w:rPr>
                <w:sz w:val="20"/>
                <w:szCs w:val="20"/>
              </w:rPr>
            </w:pPr>
            <w:r w:rsidRPr="00824B6D">
              <w:rPr>
                <w:sz w:val="20"/>
                <w:szCs w:val="20"/>
              </w:rPr>
              <w:t>827</w:t>
            </w:r>
          </w:p>
        </w:tc>
        <w:tc>
          <w:tcPr>
            <w:tcW w:w="1188" w:type="dxa"/>
            <w:vMerge/>
            <w:shd w:val="clear" w:color="auto" w:fill="auto"/>
          </w:tcPr>
          <w:p w:rsidR="00002CCF" w:rsidRPr="00824B6D" w:rsidRDefault="00002CCF" w:rsidP="00824B6D">
            <w:pPr>
              <w:spacing w:line="360" w:lineRule="auto"/>
              <w:jc w:val="both"/>
              <w:rPr>
                <w:sz w:val="20"/>
                <w:szCs w:val="20"/>
              </w:rPr>
            </w:pPr>
          </w:p>
        </w:tc>
      </w:tr>
      <w:tr w:rsidR="00002CCF" w:rsidRPr="00824B6D" w:rsidTr="00824B6D">
        <w:tc>
          <w:tcPr>
            <w:tcW w:w="4140" w:type="dxa"/>
            <w:vMerge/>
            <w:shd w:val="clear" w:color="auto" w:fill="auto"/>
            <w:vAlign w:val="center"/>
          </w:tcPr>
          <w:p w:rsidR="00002CCF" w:rsidRPr="00824B6D" w:rsidRDefault="00002CCF" w:rsidP="00824B6D">
            <w:pPr>
              <w:spacing w:line="360" w:lineRule="auto"/>
              <w:jc w:val="both"/>
              <w:rPr>
                <w:sz w:val="20"/>
                <w:szCs w:val="20"/>
              </w:rPr>
            </w:pP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20</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2120,56</w:t>
            </w:r>
          </w:p>
        </w:tc>
        <w:tc>
          <w:tcPr>
            <w:tcW w:w="1260" w:type="dxa"/>
            <w:gridSpan w:val="2"/>
            <w:shd w:val="clear" w:color="auto" w:fill="auto"/>
            <w:vAlign w:val="bottom"/>
          </w:tcPr>
          <w:p w:rsidR="00002CCF" w:rsidRPr="00824B6D" w:rsidRDefault="00002CCF" w:rsidP="00824B6D">
            <w:pPr>
              <w:spacing w:line="360" w:lineRule="auto"/>
              <w:jc w:val="both"/>
              <w:rPr>
                <w:sz w:val="20"/>
                <w:szCs w:val="20"/>
              </w:rPr>
            </w:pPr>
            <w:r w:rsidRPr="00824B6D">
              <w:rPr>
                <w:sz w:val="20"/>
                <w:szCs w:val="20"/>
              </w:rPr>
              <w:t>3180</w:t>
            </w:r>
          </w:p>
        </w:tc>
        <w:tc>
          <w:tcPr>
            <w:tcW w:w="1188" w:type="dxa"/>
            <w:vMerge/>
            <w:shd w:val="clear" w:color="auto" w:fill="auto"/>
          </w:tcPr>
          <w:p w:rsidR="00002CCF" w:rsidRPr="00824B6D" w:rsidRDefault="00002CCF" w:rsidP="00824B6D">
            <w:pPr>
              <w:spacing w:line="360" w:lineRule="auto"/>
              <w:jc w:val="both"/>
              <w:rPr>
                <w:sz w:val="20"/>
                <w:szCs w:val="20"/>
              </w:rPr>
            </w:pPr>
          </w:p>
        </w:tc>
      </w:tr>
      <w:tr w:rsidR="00C306AC" w:rsidRPr="00824B6D" w:rsidTr="00824B6D">
        <w:tblPrEx>
          <w:tblBorders>
            <w:bottom w:val="single" w:sz="4" w:space="0" w:color="auto"/>
          </w:tblBorders>
        </w:tblPrEx>
        <w:tc>
          <w:tcPr>
            <w:tcW w:w="4140" w:type="dxa"/>
            <w:shd w:val="clear" w:color="auto" w:fill="auto"/>
            <w:vAlign w:val="center"/>
          </w:tcPr>
          <w:p w:rsidR="00C306AC" w:rsidRPr="00824B6D" w:rsidRDefault="00C306AC" w:rsidP="00824B6D">
            <w:pPr>
              <w:spacing w:line="360" w:lineRule="auto"/>
              <w:jc w:val="both"/>
              <w:rPr>
                <w:sz w:val="20"/>
                <w:szCs w:val="20"/>
              </w:rPr>
            </w:pPr>
            <w:r w:rsidRPr="00824B6D">
              <w:rPr>
                <w:sz w:val="20"/>
                <w:szCs w:val="20"/>
              </w:rPr>
              <w:t>1</w:t>
            </w:r>
          </w:p>
        </w:tc>
        <w:tc>
          <w:tcPr>
            <w:tcW w:w="1152" w:type="dxa"/>
            <w:shd w:val="clear" w:color="auto" w:fill="auto"/>
          </w:tcPr>
          <w:p w:rsidR="00C306AC" w:rsidRPr="00824B6D" w:rsidRDefault="00C306AC" w:rsidP="00824B6D">
            <w:pPr>
              <w:spacing w:line="360" w:lineRule="auto"/>
              <w:jc w:val="both"/>
              <w:rPr>
                <w:sz w:val="20"/>
                <w:szCs w:val="20"/>
              </w:rPr>
            </w:pPr>
            <w:r w:rsidRPr="00824B6D">
              <w:rPr>
                <w:sz w:val="20"/>
                <w:szCs w:val="20"/>
              </w:rPr>
              <w:t>2</w:t>
            </w:r>
          </w:p>
        </w:tc>
        <w:tc>
          <w:tcPr>
            <w:tcW w:w="1260" w:type="dxa"/>
            <w:shd w:val="clear" w:color="auto" w:fill="auto"/>
          </w:tcPr>
          <w:p w:rsidR="00C306AC" w:rsidRPr="00824B6D" w:rsidRDefault="00C306AC" w:rsidP="00824B6D">
            <w:pPr>
              <w:spacing w:line="360" w:lineRule="auto"/>
              <w:jc w:val="both"/>
              <w:rPr>
                <w:sz w:val="20"/>
                <w:szCs w:val="20"/>
              </w:rPr>
            </w:pPr>
            <w:r w:rsidRPr="00824B6D">
              <w:rPr>
                <w:sz w:val="20"/>
                <w:szCs w:val="20"/>
              </w:rPr>
              <w:t>3</w:t>
            </w:r>
          </w:p>
        </w:tc>
        <w:tc>
          <w:tcPr>
            <w:tcW w:w="1260" w:type="dxa"/>
            <w:gridSpan w:val="2"/>
            <w:shd w:val="clear" w:color="auto" w:fill="auto"/>
          </w:tcPr>
          <w:p w:rsidR="00C306AC" w:rsidRPr="00824B6D" w:rsidRDefault="00C306AC" w:rsidP="00824B6D">
            <w:pPr>
              <w:spacing w:line="360" w:lineRule="auto"/>
              <w:jc w:val="both"/>
              <w:rPr>
                <w:sz w:val="20"/>
                <w:szCs w:val="20"/>
              </w:rPr>
            </w:pPr>
            <w:r w:rsidRPr="00824B6D">
              <w:rPr>
                <w:sz w:val="20"/>
                <w:szCs w:val="20"/>
              </w:rPr>
              <w:t>4</w:t>
            </w:r>
          </w:p>
        </w:tc>
        <w:tc>
          <w:tcPr>
            <w:tcW w:w="1188" w:type="dxa"/>
            <w:shd w:val="clear" w:color="auto" w:fill="auto"/>
          </w:tcPr>
          <w:p w:rsidR="00C306AC" w:rsidRPr="00824B6D" w:rsidRDefault="00C306AC" w:rsidP="00824B6D">
            <w:pPr>
              <w:spacing w:line="360" w:lineRule="auto"/>
              <w:jc w:val="both"/>
              <w:rPr>
                <w:sz w:val="20"/>
                <w:szCs w:val="20"/>
              </w:rPr>
            </w:pPr>
            <w:r w:rsidRPr="00824B6D">
              <w:rPr>
                <w:sz w:val="20"/>
                <w:szCs w:val="20"/>
              </w:rPr>
              <w:t>5</w:t>
            </w:r>
          </w:p>
        </w:tc>
      </w:tr>
      <w:tr w:rsidR="00C306AC" w:rsidRPr="00824B6D" w:rsidTr="00824B6D">
        <w:tblPrEx>
          <w:tblBorders>
            <w:bottom w:val="single" w:sz="4" w:space="0" w:color="auto"/>
          </w:tblBorders>
        </w:tblPrEx>
        <w:tc>
          <w:tcPr>
            <w:tcW w:w="9000" w:type="dxa"/>
            <w:gridSpan w:val="6"/>
            <w:shd w:val="clear" w:color="auto" w:fill="auto"/>
            <w:vAlign w:val="center"/>
          </w:tcPr>
          <w:p w:rsidR="00C306AC" w:rsidRPr="00824B6D" w:rsidRDefault="00C306AC" w:rsidP="00824B6D">
            <w:pPr>
              <w:spacing w:line="360" w:lineRule="auto"/>
              <w:jc w:val="both"/>
              <w:rPr>
                <w:b/>
                <w:bCs/>
                <w:sz w:val="20"/>
                <w:szCs w:val="20"/>
              </w:rPr>
            </w:pPr>
            <w:r w:rsidRPr="00824B6D">
              <w:rPr>
                <w:b/>
                <w:bCs/>
                <w:sz w:val="20"/>
                <w:szCs w:val="20"/>
              </w:rPr>
              <w:t>Маскирующая пленка со скотчем</w:t>
            </w:r>
          </w:p>
        </w:tc>
      </w:tr>
      <w:tr w:rsidR="00002CCF" w:rsidRPr="00824B6D" w:rsidTr="00824B6D">
        <w:tblPrEx>
          <w:tblBorders>
            <w:bottom w:val="single" w:sz="4" w:space="0" w:color="auto"/>
          </w:tblBorders>
        </w:tblPrEx>
        <w:trPr>
          <w:trHeight w:val="234"/>
        </w:trPr>
        <w:tc>
          <w:tcPr>
            <w:tcW w:w="4140" w:type="dxa"/>
            <w:shd w:val="clear" w:color="auto" w:fill="auto"/>
            <w:vAlign w:val="center"/>
          </w:tcPr>
          <w:p w:rsidR="00002CCF" w:rsidRPr="00824B6D" w:rsidRDefault="00002CCF" w:rsidP="00824B6D">
            <w:pPr>
              <w:spacing w:line="360" w:lineRule="auto"/>
              <w:jc w:val="both"/>
              <w:rPr>
                <w:sz w:val="20"/>
                <w:szCs w:val="20"/>
              </w:rPr>
            </w:pPr>
            <w:r w:rsidRPr="00824B6D">
              <w:rPr>
                <w:sz w:val="20"/>
                <w:szCs w:val="20"/>
              </w:rPr>
              <w:t>1,5*20 м</w:t>
            </w:r>
          </w:p>
        </w:tc>
        <w:tc>
          <w:tcPr>
            <w:tcW w:w="1152" w:type="dxa"/>
            <w:shd w:val="clear" w:color="auto" w:fill="auto"/>
            <w:vAlign w:val="bottom"/>
          </w:tcPr>
          <w:p w:rsidR="00002CCF" w:rsidRPr="00824B6D" w:rsidRDefault="00002CCF" w:rsidP="00824B6D">
            <w:pPr>
              <w:spacing w:line="360" w:lineRule="auto"/>
              <w:jc w:val="both"/>
              <w:rPr>
                <w:sz w:val="20"/>
                <w:szCs w:val="20"/>
              </w:rPr>
            </w:pP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122,45</w:t>
            </w:r>
          </w:p>
        </w:tc>
        <w:tc>
          <w:tcPr>
            <w:tcW w:w="1260" w:type="dxa"/>
            <w:gridSpan w:val="2"/>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150</w:t>
            </w:r>
          </w:p>
        </w:tc>
        <w:tc>
          <w:tcPr>
            <w:tcW w:w="1188" w:type="dxa"/>
            <w:vMerge w:val="restart"/>
            <w:shd w:val="clear" w:color="auto" w:fill="auto"/>
            <w:vAlign w:val="center"/>
          </w:tcPr>
          <w:p w:rsidR="00002CCF" w:rsidRPr="00824B6D" w:rsidRDefault="002D3C90" w:rsidP="00824B6D">
            <w:pPr>
              <w:spacing w:line="360" w:lineRule="auto"/>
              <w:jc w:val="both"/>
              <w:rPr>
                <w:sz w:val="20"/>
                <w:szCs w:val="20"/>
              </w:rPr>
            </w:pPr>
            <w:r>
              <w:rPr>
                <w:sz w:val="20"/>
                <w:szCs w:val="20"/>
              </w:rPr>
              <w:pict>
                <v:shape id="_x0000_i1050" type="#_x0000_t75" style="width:9.75pt;height:9.75pt">
                  <v:imagedata r:id="rId32" o:title=""/>
                </v:shape>
              </w:pict>
            </w:r>
            <w:r w:rsidR="00B752DB" w:rsidRPr="00824B6D">
              <w:rPr>
                <w:sz w:val="20"/>
                <w:szCs w:val="20"/>
              </w:rPr>
              <w:t>25</w:t>
            </w:r>
            <w:r w:rsidR="00002CCF" w:rsidRPr="00824B6D">
              <w:rPr>
                <w:sz w:val="20"/>
                <w:szCs w:val="20"/>
              </w:rPr>
              <w:t xml:space="preserve"> %</w:t>
            </w:r>
          </w:p>
        </w:tc>
      </w:tr>
      <w:tr w:rsidR="00002CCF" w:rsidRPr="00824B6D" w:rsidTr="00824B6D">
        <w:tblPrEx>
          <w:tblBorders>
            <w:bottom w:val="single" w:sz="4" w:space="0" w:color="auto"/>
          </w:tblBorders>
        </w:tblPrEx>
        <w:tc>
          <w:tcPr>
            <w:tcW w:w="4140" w:type="dxa"/>
            <w:shd w:val="clear" w:color="auto" w:fill="auto"/>
            <w:vAlign w:val="center"/>
          </w:tcPr>
          <w:p w:rsidR="00002CCF" w:rsidRPr="00824B6D" w:rsidRDefault="00002CCF" w:rsidP="00824B6D">
            <w:pPr>
              <w:spacing w:line="360" w:lineRule="auto"/>
              <w:jc w:val="both"/>
              <w:rPr>
                <w:sz w:val="20"/>
                <w:szCs w:val="20"/>
              </w:rPr>
            </w:pPr>
            <w:r w:rsidRPr="00824B6D">
              <w:rPr>
                <w:sz w:val="20"/>
                <w:szCs w:val="20"/>
              </w:rPr>
              <w:t>1,8*20 м</w:t>
            </w:r>
          </w:p>
        </w:tc>
        <w:tc>
          <w:tcPr>
            <w:tcW w:w="1152" w:type="dxa"/>
            <w:shd w:val="clear" w:color="auto" w:fill="auto"/>
            <w:vAlign w:val="bottom"/>
          </w:tcPr>
          <w:p w:rsidR="00002CCF" w:rsidRPr="00824B6D" w:rsidRDefault="00002CCF" w:rsidP="00824B6D">
            <w:pPr>
              <w:spacing w:line="360" w:lineRule="auto"/>
              <w:jc w:val="both"/>
              <w:rPr>
                <w:sz w:val="20"/>
                <w:szCs w:val="20"/>
              </w:rPr>
            </w:pP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130,61</w:t>
            </w:r>
          </w:p>
        </w:tc>
        <w:tc>
          <w:tcPr>
            <w:tcW w:w="1260" w:type="dxa"/>
            <w:gridSpan w:val="2"/>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160</w:t>
            </w:r>
          </w:p>
        </w:tc>
        <w:tc>
          <w:tcPr>
            <w:tcW w:w="1188" w:type="dxa"/>
            <w:vMerge/>
            <w:shd w:val="clear" w:color="auto" w:fill="auto"/>
            <w:vAlign w:val="center"/>
          </w:tcPr>
          <w:p w:rsidR="00002CCF" w:rsidRPr="00824B6D" w:rsidRDefault="00002CCF" w:rsidP="00824B6D">
            <w:pPr>
              <w:spacing w:line="360" w:lineRule="auto"/>
              <w:jc w:val="both"/>
              <w:rPr>
                <w:sz w:val="20"/>
                <w:szCs w:val="20"/>
              </w:rPr>
            </w:pPr>
          </w:p>
        </w:tc>
      </w:tr>
      <w:tr w:rsidR="00002CCF" w:rsidRPr="00824B6D" w:rsidTr="00824B6D">
        <w:tblPrEx>
          <w:tblBorders>
            <w:bottom w:val="single" w:sz="4" w:space="0" w:color="auto"/>
          </w:tblBorders>
        </w:tblPrEx>
        <w:tc>
          <w:tcPr>
            <w:tcW w:w="4140" w:type="dxa"/>
            <w:shd w:val="clear" w:color="auto" w:fill="auto"/>
            <w:vAlign w:val="center"/>
          </w:tcPr>
          <w:p w:rsidR="00002CCF" w:rsidRPr="00824B6D" w:rsidRDefault="00002CCF" w:rsidP="00824B6D">
            <w:pPr>
              <w:spacing w:line="360" w:lineRule="auto"/>
              <w:jc w:val="both"/>
              <w:rPr>
                <w:sz w:val="20"/>
                <w:szCs w:val="20"/>
              </w:rPr>
            </w:pPr>
            <w:r w:rsidRPr="00824B6D">
              <w:rPr>
                <w:sz w:val="20"/>
                <w:szCs w:val="20"/>
              </w:rPr>
              <w:t xml:space="preserve"> 2,1*20 м</w:t>
            </w:r>
          </w:p>
        </w:tc>
        <w:tc>
          <w:tcPr>
            <w:tcW w:w="1152" w:type="dxa"/>
            <w:shd w:val="clear" w:color="auto" w:fill="auto"/>
            <w:vAlign w:val="bottom"/>
          </w:tcPr>
          <w:p w:rsidR="00002CCF" w:rsidRPr="00824B6D" w:rsidRDefault="00002CCF" w:rsidP="00824B6D">
            <w:pPr>
              <w:spacing w:line="360" w:lineRule="auto"/>
              <w:jc w:val="both"/>
              <w:rPr>
                <w:sz w:val="20"/>
                <w:szCs w:val="20"/>
              </w:rPr>
            </w:pP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138,77</w:t>
            </w:r>
          </w:p>
        </w:tc>
        <w:tc>
          <w:tcPr>
            <w:tcW w:w="1260" w:type="dxa"/>
            <w:gridSpan w:val="2"/>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170</w:t>
            </w:r>
          </w:p>
        </w:tc>
        <w:tc>
          <w:tcPr>
            <w:tcW w:w="1188" w:type="dxa"/>
            <w:vMerge/>
            <w:shd w:val="clear" w:color="auto" w:fill="auto"/>
            <w:vAlign w:val="center"/>
          </w:tcPr>
          <w:p w:rsidR="00002CCF" w:rsidRPr="00824B6D" w:rsidRDefault="00002CCF" w:rsidP="00824B6D">
            <w:pPr>
              <w:spacing w:line="360" w:lineRule="auto"/>
              <w:jc w:val="both"/>
              <w:rPr>
                <w:sz w:val="20"/>
                <w:szCs w:val="20"/>
              </w:rPr>
            </w:pPr>
          </w:p>
        </w:tc>
      </w:tr>
      <w:tr w:rsidR="00002CCF" w:rsidRPr="00824B6D" w:rsidTr="00824B6D">
        <w:tblPrEx>
          <w:tblBorders>
            <w:bottom w:val="single" w:sz="4" w:space="0" w:color="auto"/>
          </w:tblBorders>
        </w:tblPrEx>
        <w:tc>
          <w:tcPr>
            <w:tcW w:w="4140" w:type="dxa"/>
            <w:shd w:val="clear" w:color="auto" w:fill="auto"/>
            <w:vAlign w:val="center"/>
          </w:tcPr>
          <w:p w:rsidR="00002CCF" w:rsidRPr="00824B6D" w:rsidRDefault="00002CCF" w:rsidP="00824B6D">
            <w:pPr>
              <w:spacing w:line="360" w:lineRule="auto"/>
              <w:jc w:val="both"/>
              <w:rPr>
                <w:sz w:val="20"/>
                <w:szCs w:val="20"/>
              </w:rPr>
            </w:pPr>
            <w:r w:rsidRPr="00824B6D">
              <w:rPr>
                <w:sz w:val="20"/>
                <w:szCs w:val="20"/>
              </w:rPr>
              <w:t xml:space="preserve"> 2,4*20 м</w:t>
            </w:r>
          </w:p>
        </w:tc>
        <w:tc>
          <w:tcPr>
            <w:tcW w:w="1152" w:type="dxa"/>
            <w:shd w:val="clear" w:color="auto" w:fill="auto"/>
            <w:vAlign w:val="bottom"/>
          </w:tcPr>
          <w:p w:rsidR="00002CCF" w:rsidRPr="00824B6D" w:rsidRDefault="00002CCF" w:rsidP="00824B6D">
            <w:pPr>
              <w:spacing w:line="360" w:lineRule="auto"/>
              <w:jc w:val="both"/>
              <w:rPr>
                <w:sz w:val="20"/>
                <w:szCs w:val="20"/>
              </w:rPr>
            </w:pP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146,94</w:t>
            </w:r>
          </w:p>
        </w:tc>
        <w:tc>
          <w:tcPr>
            <w:tcW w:w="1260" w:type="dxa"/>
            <w:gridSpan w:val="2"/>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180</w:t>
            </w:r>
          </w:p>
        </w:tc>
        <w:tc>
          <w:tcPr>
            <w:tcW w:w="1188" w:type="dxa"/>
            <w:vMerge/>
            <w:shd w:val="clear" w:color="auto" w:fill="auto"/>
            <w:vAlign w:val="center"/>
          </w:tcPr>
          <w:p w:rsidR="00002CCF" w:rsidRPr="00824B6D" w:rsidRDefault="00002CCF" w:rsidP="00824B6D">
            <w:pPr>
              <w:spacing w:line="360" w:lineRule="auto"/>
              <w:jc w:val="both"/>
              <w:rPr>
                <w:sz w:val="20"/>
                <w:szCs w:val="20"/>
              </w:rPr>
            </w:pPr>
          </w:p>
        </w:tc>
      </w:tr>
      <w:tr w:rsidR="00002CCF" w:rsidRPr="00824B6D" w:rsidTr="00824B6D">
        <w:tblPrEx>
          <w:tblBorders>
            <w:bottom w:val="single" w:sz="4" w:space="0" w:color="auto"/>
          </w:tblBorders>
        </w:tblPrEx>
        <w:tc>
          <w:tcPr>
            <w:tcW w:w="4140" w:type="dxa"/>
            <w:shd w:val="clear" w:color="auto" w:fill="auto"/>
            <w:vAlign w:val="center"/>
          </w:tcPr>
          <w:p w:rsidR="00002CCF" w:rsidRPr="00824B6D" w:rsidRDefault="00002CCF" w:rsidP="00824B6D">
            <w:pPr>
              <w:spacing w:line="360" w:lineRule="auto"/>
              <w:jc w:val="both"/>
              <w:rPr>
                <w:sz w:val="20"/>
                <w:szCs w:val="20"/>
              </w:rPr>
            </w:pPr>
            <w:r w:rsidRPr="00824B6D">
              <w:rPr>
                <w:sz w:val="20"/>
                <w:szCs w:val="20"/>
              </w:rPr>
              <w:t>2,7*20 м</w:t>
            </w:r>
          </w:p>
        </w:tc>
        <w:tc>
          <w:tcPr>
            <w:tcW w:w="1152" w:type="dxa"/>
            <w:shd w:val="clear" w:color="auto" w:fill="auto"/>
            <w:vAlign w:val="bottom"/>
          </w:tcPr>
          <w:p w:rsidR="00002CCF" w:rsidRPr="00824B6D" w:rsidRDefault="00002CCF" w:rsidP="00824B6D">
            <w:pPr>
              <w:spacing w:line="360" w:lineRule="auto"/>
              <w:jc w:val="both"/>
              <w:rPr>
                <w:sz w:val="20"/>
                <w:szCs w:val="20"/>
              </w:rPr>
            </w:pP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163,26</w:t>
            </w:r>
          </w:p>
        </w:tc>
        <w:tc>
          <w:tcPr>
            <w:tcW w:w="1260" w:type="dxa"/>
            <w:gridSpan w:val="2"/>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200</w:t>
            </w:r>
          </w:p>
        </w:tc>
        <w:tc>
          <w:tcPr>
            <w:tcW w:w="1188" w:type="dxa"/>
            <w:vMerge/>
            <w:shd w:val="clear" w:color="auto" w:fill="auto"/>
            <w:vAlign w:val="center"/>
          </w:tcPr>
          <w:p w:rsidR="00002CCF" w:rsidRPr="00824B6D" w:rsidRDefault="00002CCF" w:rsidP="00824B6D">
            <w:pPr>
              <w:spacing w:line="360" w:lineRule="auto"/>
              <w:jc w:val="both"/>
              <w:rPr>
                <w:sz w:val="20"/>
                <w:szCs w:val="20"/>
              </w:rPr>
            </w:pPr>
          </w:p>
        </w:tc>
      </w:tr>
      <w:tr w:rsidR="00002CCF" w:rsidRPr="00824B6D" w:rsidTr="00824B6D">
        <w:tblPrEx>
          <w:tblBorders>
            <w:bottom w:val="single" w:sz="4" w:space="0" w:color="auto"/>
          </w:tblBorders>
        </w:tblPrEx>
        <w:tc>
          <w:tcPr>
            <w:tcW w:w="9000" w:type="dxa"/>
            <w:gridSpan w:val="6"/>
            <w:shd w:val="clear" w:color="auto" w:fill="auto"/>
            <w:vAlign w:val="center"/>
          </w:tcPr>
          <w:p w:rsidR="00002CCF" w:rsidRPr="00824B6D" w:rsidRDefault="00002CCF" w:rsidP="00824B6D">
            <w:pPr>
              <w:spacing w:line="360" w:lineRule="auto"/>
              <w:jc w:val="both"/>
              <w:rPr>
                <w:b/>
                <w:bCs/>
                <w:sz w:val="20"/>
                <w:szCs w:val="20"/>
              </w:rPr>
            </w:pPr>
            <w:r w:rsidRPr="00824B6D">
              <w:rPr>
                <w:b/>
                <w:bCs/>
                <w:sz w:val="20"/>
                <w:szCs w:val="20"/>
              </w:rPr>
              <w:t>Сухие смеси</w:t>
            </w:r>
          </w:p>
        </w:tc>
      </w:tr>
      <w:tr w:rsidR="00002CCF" w:rsidRPr="00824B6D" w:rsidTr="00824B6D">
        <w:tblPrEx>
          <w:tblBorders>
            <w:bottom w:val="single" w:sz="4" w:space="0" w:color="auto"/>
          </w:tblBorders>
        </w:tblPrEx>
        <w:tc>
          <w:tcPr>
            <w:tcW w:w="4140" w:type="dxa"/>
            <w:shd w:val="clear" w:color="auto" w:fill="auto"/>
            <w:vAlign w:val="center"/>
          </w:tcPr>
          <w:p w:rsidR="00002CCF" w:rsidRPr="00824B6D" w:rsidRDefault="00002CCF" w:rsidP="00824B6D">
            <w:pPr>
              <w:spacing w:line="360" w:lineRule="auto"/>
              <w:jc w:val="both"/>
              <w:rPr>
                <w:sz w:val="20"/>
                <w:szCs w:val="20"/>
              </w:rPr>
            </w:pPr>
            <w:r w:rsidRPr="00824B6D">
              <w:rPr>
                <w:sz w:val="20"/>
                <w:szCs w:val="20"/>
              </w:rPr>
              <w:t>СТАЙРОБОНД DP, клей-штукатурка для утеплителей</w:t>
            </w: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25</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621,1 </w:t>
            </w:r>
          </w:p>
        </w:tc>
        <w:tc>
          <w:tcPr>
            <w:tcW w:w="1260" w:type="dxa"/>
            <w:gridSpan w:val="2"/>
            <w:shd w:val="clear" w:color="auto" w:fill="auto"/>
            <w:vAlign w:val="bottom"/>
          </w:tcPr>
          <w:p w:rsidR="00002CCF" w:rsidRPr="00824B6D" w:rsidRDefault="00002CCF" w:rsidP="00824B6D">
            <w:pPr>
              <w:spacing w:line="360" w:lineRule="auto"/>
              <w:jc w:val="both"/>
              <w:rPr>
                <w:sz w:val="20"/>
                <w:szCs w:val="20"/>
              </w:rPr>
            </w:pPr>
            <w:r w:rsidRPr="00824B6D">
              <w:rPr>
                <w:sz w:val="20"/>
                <w:szCs w:val="20"/>
              </w:rPr>
              <w:t>795</w:t>
            </w:r>
          </w:p>
        </w:tc>
        <w:tc>
          <w:tcPr>
            <w:tcW w:w="1188" w:type="dxa"/>
            <w:vMerge w:val="restart"/>
            <w:shd w:val="clear" w:color="auto" w:fill="auto"/>
            <w:vAlign w:val="center"/>
          </w:tcPr>
          <w:p w:rsidR="00002CCF" w:rsidRPr="00824B6D" w:rsidRDefault="002D3C90" w:rsidP="00824B6D">
            <w:pPr>
              <w:spacing w:line="360" w:lineRule="auto"/>
              <w:jc w:val="both"/>
              <w:rPr>
                <w:sz w:val="20"/>
                <w:szCs w:val="20"/>
              </w:rPr>
            </w:pPr>
            <w:r>
              <w:rPr>
                <w:sz w:val="20"/>
                <w:szCs w:val="20"/>
              </w:rPr>
              <w:pict>
                <v:shape id="_x0000_i1051" type="#_x0000_t75" style="width:9.75pt;height:9.75pt">
                  <v:imagedata r:id="rId33" o:title=""/>
                </v:shape>
              </w:pict>
            </w:r>
            <w:r w:rsidR="00B752DB" w:rsidRPr="00824B6D">
              <w:rPr>
                <w:sz w:val="20"/>
                <w:szCs w:val="20"/>
              </w:rPr>
              <w:t>30</w:t>
            </w:r>
            <w:r w:rsidR="00002CCF" w:rsidRPr="00824B6D">
              <w:rPr>
                <w:sz w:val="20"/>
                <w:szCs w:val="20"/>
              </w:rPr>
              <w:t xml:space="preserve"> %</w:t>
            </w:r>
          </w:p>
        </w:tc>
      </w:tr>
      <w:tr w:rsidR="00002CCF" w:rsidRPr="00824B6D" w:rsidTr="00824B6D">
        <w:tblPrEx>
          <w:tblBorders>
            <w:bottom w:val="single" w:sz="4" w:space="0" w:color="auto"/>
          </w:tblBorders>
        </w:tblPrEx>
        <w:tc>
          <w:tcPr>
            <w:tcW w:w="4140" w:type="dxa"/>
            <w:shd w:val="clear" w:color="auto" w:fill="auto"/>
            <w:vAlign w:val="center"/>
          </w:tcPr>
          <w:p w:rsidR="00002CCF" w:rsidRPr="00824B6D" w:rsidRDefault="00002CCF" w:rsidP="00824B6D">
            <w:pPr>
              <w:spacing w:line="360" w:lineRule="auto"/>
              <w:jc w:val="both"/>
              <w:rPr>
                <w:sz w:val="20"/>
                <w:szCs w:val="20"/>
              </w:rPr>
            </w:pPr>
            <w:r w:rsidRPr="00824B6D">
              <w:rPr>
                <w:sz w:val="20"/>
                <w:szCs w:val="20"/>
              </w:rPr>
              <w:t>СТАЙРОФИКС, клей для приклеивания утеплителей</w:t>
            </w: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25</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484,38 </w:t>
            </w:r>
          </w:p>
        </w:tc>
        <w:tc>
          <w:tcPr>
            <w:tcW w:w="1260" w:type="dxa"/>
            <w:gridSpan w:val="2"/>
            <w:shd w:val="clear" w:color="auto" w:fill="auto"/>
            <w:vAlign w:val="bottom"/>
          </w:tcPr>
          <w:p w:rsidR="00002CCF" w:rsidRPr="00824B6D" w:rsidRDefault="00002CCF" w:rsidP="00824B6D">
            <w:pPr>
              <w:spacing w:line="360" w:lineRule="auto"/>
              <w:jc w:val="both"/>
              <w:rPr>
                <w:sz w:val="20"/>
                <w:szCs w:val="20"/>
              </w:rPr>
            </w:pPr>
            <w:r w:rsidRPr="00824B6D">
              <w:rPr>
                <w:sz w:val="20"/>
                <w:szCs w:val="20"/>
              </w:rPr>
              <w:t>620</w:t>
            </w:r>
          </w:p>
        </w:tc>
        <w:tc>
          <w:tcPr>
            <w:tcW w:w="1188" w:type="dxa"/>
            <w:vMerge/>
            <w:shd w:val="clear" w:color="auto" w:fill="auto"/>
            <w:vAlign w:val="center"/>
          </w:tcPr>
          <w:p w:rsidR="00002CCF" w:rsidRPr="00824B6D" w:rsidRDefault="00002CCF" w:rsidP="00824B6D">
            <w:pPr>
              <w:spacing w:line="360" w:lineRule="auto"/>
              <w:jc w:val="both"/>
              <w:rPr>
                <w:sz w:val="20"/>
                <w:szCs w:val="20"/>
              </w:rPr>
            </w:pPr>
          </w:p>
        </w:tc>
      </w:tr>
      <w:tr w:rsidR="00002CCF" w:rsidRPr="00824B6D" w:rsidTr="00824B6D">
        <w:tblPrEx>
          <w:tblBorders>
            <w:bottom w:val="single" w:sz="4" w:space="0" w:color="auto"/>
          </w:tblBorders>
        </w:tblPrEx>
        <w:tc>
          <w:tcPr>
            <w:tcW w:w="4140" w:type="dxa"/>
            <w:shd w:val="clear" w:color="auto" w:fill="auto"/>
            <w:vAlign w:val="center"/>
          </w:tcPr>
          <w:p w:rsidR="00002CCF" w:rsidRPr="00824B6D" w:rsidRDefault="00002CCF" w:rsidP="00824B6D">
            <w:pPr>
              <w:spacing w:line="360" w:lineRule="auto"/>
              <w:jc w:val="both"/>
              <w:rPr>
                <w:sz w:val="20"/>
                <w:szCs w:val="20"/>
              </w:rPr>
            </w:pPr>
            <w:r w:rsidRPr="00824B6D">
              <w:rPr>
                <w:sz w:val="20"/>
                <w:szCs w:val="20"/>
              </w:rPr>
              <w:t>ТЕРРАФИКС СЕРЫЙ, водостойкая клеевая смесь для плитки(бассейны, ванные комнаты и т.д.)</w:t>
            </w: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25</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265,63 </w:t>
            </w:r>
          </w:p>
        </w:tc>
        <w:tc>
          <w:tcPr>
            <w:tcW w:w="1260" w:type="dxa"/>
            <w:gridSpan w:val="2"/>
            <w:shd w:val="clear" w:color="auto" w:fill="auto"/>
            <w:vAlign w:val="bottom"/>
          </w:tcPr>
          <w:p w:rsidR="00002CCF" w:rsidRPr="00824B6D" w:rsidRDefault="00002CCF" w:rsidP="00824B6D">
            <w:pPr>
              <w:spacing w:line="360" w:lineRule="auto"/>
              <w:jc w:val="both"/>
              <w:rPr>
                <w:sz w:val="20"/>
                <w:szCs w:val="20"/>
              </w:rPr>
            </w:pPr>
            <w:r w:rsidRPr="00824B6D">
              <w:rPr>
                <w:sz w:val="20"/>
                <w:szCs w:val="20"/>
              </w:rPr>
              <w:t>340</w:t>
            </w:r>
          </w:p>
        </w:tc>
        <w:tc>
          <w:tcPr>
            <w:tcW w:w="1188" w:type="dxa"/>
            <w:vMerge/>
            <w:shd w:val="clear" w:color="auto" w:fill="auto"/>
            <w:vAlign w:val="center"/>
          </w:tcPr>
          <w:p w:rsidR="00002CCF" w:rsidRPr="00824B6D" w:rsidRDefault="00002CCF" w:rsidP="00824B6D">
            <w:pPr>
              <w:spacing w:line="360" w:lineRule="auto"/>
              <w:jc w:val="both"/>
              <w:rPr>
                <w:sz w:val="20"/>
                <w:szCs w:val="20"/>
              </w:rPr>
            </w:pPr>
          </w:p>
        </w:tc>
      </w:tr>
      <w:tr w:rsidR="00002CCF" w:rsidRPr="00824B6D" w:rsidTr="00824B6D">
        <w:tblPrEx>
          <w:tblBorders>
            <w:bottom w:val="single" w:sz="4" w:space="0" w:color="auto"/>
          </w:tblBorders>
        </w:tblPrEx>
        <w:tc>
          <w:tcPr>
            <w:tcW w:w="4140" w:type="dxa"/>
            <w:shd w:val="clear" w:color="auto" w:fill="auto"/>
            <w:vAlign w:val="center"/>
          </w:tcPr>
          <w:p w:rsidR="00002CCF" w:rsidRPr="00824B6D" w:rsidRDefault="00002CCF" w:rsidP="00824B6D">
            <w:pPr>
              <w:spacing w:line="360" w:lineRule="auto"/>
              <w:jc w:val="both"/>
              <w:rPr>
                <w:sz w:val="20"/>
                <w:szCs w:val="20"/>
              </w:rPr>
            </w:pPr>
            <w:r w:rsidRPr="00824B6D">
              <w:rPr>
                <w:sz w:val="20"/>
                <w:szCs w:val="20"/>
              </w:rPr>
              <w:t>ТЕРРАФИКС БЕЛЫЙ, водостойкая клеевая смесь для плитки(бассейны, ванные комнаты и т.д.)</w:t>
            </w: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25</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429,67 </w:t>
            </w:r>
          </w:p>
        </w:tc>
        <w:tc>
          <w:tcPr>
            <w:tcW w:w="1260" w:type="dxa"/>
            <w:gridSpan w:val="2"/>
            <w:shd w:val="clear" w:color="auto" w:fill="auto"/>
            <w:vAlign w:val="bottom"/>
          </w:tcPr>
          <w:p w:rsidR="00002CCF" w:rsidRPr="00824B6D" w:rsidRDefault="00002CCF" w:rsidP="00824B6D">
            <w:pPr>
              <w:spacing w:line="360" w:lineRule="auto"/>
              <w:jc w:val="both"/>
              <w:rPr>
                <w:sz w:val="20"/>
                <w:szCs w:val="20"/>
              </w:rPr>
            </w:pPr>
            <w:r w:rsidRPr="00824B6D">
              <w:rPr>
                <w:sz w:val="20"/>
                <w:szCs w:val="20"/>
              </w:rPr>
              <w:t>550</w:t>
            </w:r>
          </w:p>
        </w:tc>
        <w:tc>
          <w:tcPr>
            <w:tcW w:w="1188" w:type="dxa"/>
            <w:vMerge/>
            <w:shd w:val="clear" w:color="auto" w:fill="auto"/>
          </w:tcPr>
          <w:p w:rsidR="00002CCF" w:rsidRPr="00824B6D" w:rsidRDefault="00002CCF" w:rsidP="00824B6D">
            <w:pPr>
              <w:spacing w:line="360" w:lineRule="auto"/>
              <w:jc w:val="both"/>
              <w:rPr>
                <w:sz w:val="20"/>
                <w:szCs w:val="20"/>
              </w:rPr>
            </w:pPr>
          </w:p>
        </w:tc>
      </w:tr>
      <w:tr w:rsidR="00002CCF" w:rsidRPr="00824B6D" w:rsidTr="00824B6D">
        <w:tblPrEx>
          <w:tblBorders>
            <w:bottom w:val="single" w:sz="4" w:space="0" w:color="auto"/>
          </w:tblBorders>
        </w:tblPrEx>
        <w:tc>
          <w:tcPr>
            <w:tcW w:w="4140" w:type="dxa"/>
            <w:shd w:val="clear" w:color="auto" w:fill="auto"/>
            <w:vAlign w:val="center"/>
          </w:tcPr>
          <w:p w:rsidR="00002CCF" w:rsidRPr="00824B6D" w:rsidRDefault="00002CCF" w:rsidP="00824B6D">
            <w:pPr>
              <w:spacing w:line="360" w:lineRule="auto"/>
              <w:jc w:val="both"/>
              <w:rPr>
                <w:sz w:val="20"/>
                <w:szCs w:val="20"/>
              </w:rPr>
            </w:pPr>
            <w:r w:rsidRPr="00824B6D">
              <w:rPr>
                <w:sz w:val="20"/>
                <w:szCs w:val="20"/>
              </w:rPr>
              <w:t>МАКСИФИКС, клеевая смесь для плитки</w:t>
            </w: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25</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203,12 </w:t>
            </w:r>
          </w:p>
        </w:tc>
        <w:tc>
          <w:tcPr>
            <w:tcW w:w="1260" w:type="dxa"/>
            <w:gridSpan w:val="2"/>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260</w:t>
            </w:r>
          </w:p>
        </w:tc>
        <w:tc>
          <w:tcPr>
            <w:tcW w:w="1188" w:type="dxa"/>
            <w:vMerge/>
            <w:shd w:val="clear" w:color="auto" w:fill="auto"/>
          </w:tcPr>
          <w:p w:rsidR="00002CCF" w:rsidRPr="00824B6D" w:rsidRDefault="00002CCF" w:rsidP="00824B6D">
            <w:pPr>
              <w:spacing w:line="360" w:lineRule="auto"/>
              <w:jc w:val="both"/>
              <w:rPr>
                <w:sz w:val="20"/>
                <w:szCs w:val="20"/>
              </w:rPr>
            </w:pPr>
          </w:p>
        </w:tc>
      </w:tr>
      <w:tr w:rsidR="00002CCF" w:rsidRPr="00824B6D" w:rsidTr="00824B6D">
        <w:tblPrEx>
          <w:tblBorders>
            <w:bottom w:val="single" w:sz="4" w:space="0" w:color="auto"/>
          </w:tblBorders>
        </w:tblPrEx>
        <w:tc>
          <w:tcPr>
            <w:tcW w:w="4140" w:type="dxa"/>
            <w:shd w:val="clear" w:color="auto" w:fill="auto"/>
            <w:vAlign w:val="center"/>
          </w:tcPr>
          <w:p w:rsidR="00002CCF" w:rsidRPr="00824B6D" w:rsidRDefault="00002CCF" w:rsidP="00824B6D">
            <w:pPr>
              <w:spacing w:line="360" w:lineRule="auto"/>
              <w:jc w:val="both"/>
              <w:rPr>
                <w:sz w:val="20"/>
                <w:szCs w:val="20"/>
              </w:rPr>
            </w:pPr>
            <w:r w:rsidRPr="00824B6D">
              <w:rPr>
                <w:sz w:val="20"/>
                <w:szCs w:val="20"/>
              </w:rPr>
              <w:t>ТЕРРАГРАУТ, затирка для швов плитки</w:t>
            </w: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20</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390,62 </w:t>
            </w:r>
          </w:p>
        </w:tc>
        <w:tc>
          <w:tcPr>
            <w:tcW w:w="1260" w:type="dxa"/>
            <w:gridSpan w:val="2"/>
            <w:shd w:val="clear" w:color="auto" w:fill="auto"/>
            <w:vAlign w:val="bottom"/>
          </w:tcPr>
          <w:p w:rsidR="00002CCF" w:rsidRPr="00824B6D" w:rsidRDefault="00002CCF" w:rsidP="00824B6D">
            <w:pPr>
              <w:spacing w:line="360" w:lineRule="auto"/>
              <w:jc w:val="both"/>
              <w:rPr>
                <w:sz w:val="20"/>
                <w:szCs w:val="20"/>
              </w:rPr>
            </w:pPr>
            <w:r w:rsidRPr="00824B6D">
              <w:rPr>
                <w:sz w:val="20"/>
                <w:szCs w:val="20"/>
              </w:rPr>
              <w:t>500</w:t>
            </w:r>
          </w:p>
        </w:tc>
        <w:tc>
          <w:tcPr>
            <w:tcW w:w="1188" w:type="dxa"/>
            <w:vMerge/>
            <w:shd w:val="clear" w:color="auto" w:fill="auto"/>
          </w:tcPr>
          <w:p w:rsidR="00002CCF" w:rsidRPr="00824B6D" w:rsidRDefault="00002CCF" w:rsidP="00824B6D">
            <w:pPr>
              <w:spacing w:line="360" w:lineRule="auto"/>
              <w:jc w:val="both"/>
              <w:rPr>
                <w:sz w:val="20"/>
                <w:szCs w:val="20"/>
              </w:rPr>
            </w:pPr>
          </w:p>
        </w:tc>
      </w:tr>
      <w:tr w:rsidR="00002CCF" w:rsidRPr="00824B6D" w:rsidTr="00824B6D">
        <w:tblPrEx>
          <w:tblBorders>
            <w:bottom w:val="single" w:sz="4" w:space="0" w:color="auto"/>
          </w:tblBorders>
        </w:tblPrEx>
        <w:tc>
          <w:tcPr>
            <w:tcW w:w="4140" w:type="dxa"/>
            <w:shd w:val="clear" w:color="auto" w:fill="auto"/>
            <w:vAlign w:val="center"/>
          </w:tcPr>
          <w:p w:rsidR="00002CCF" w:rsidRPr="00824B6D" w:rsidRDefault="00002CCF" w:rsidP="00824B6D">
            <w:pPr>
              <w:spacing w:line="360" w:lineRule="auto"/>
              <w:jc w:val="both"/>
              <w:rPr>
                <w:sz w:val="20"/>
                <w:szCs w:val="20"/>
              </w:rPr>
            </w:pPr>
            <w:r w:rsidRPr="00824B6D">
              <w:rPr>
                <w:sz w:val="20"/>
                <w:szCs w:val="20"/>
              </w:rPr>
              <w:t>ТЕРРАСКРИД БАЗА, грубый ровнитель для пола</w:t>
            </w: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25</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363,28 </w:t>
            </w:r>
          </w:p>
        </w:tc>
        <w:tc>
          <w:tcPr>
            <w:tcW w:w="1260" w:type="dxa"/>
            <w:gridSpan w:val="2"/>
            <w:shd w:val="clear" w:color="auto" w:fill="auto"/>
            <w:vAlign w:val="bottom"/>
          </w:tcPr>
          <w:p w:rsidR="00002CCF" w:rsidRPr="00824B6D" w:rsidRDefault="00002CCF" w:rsidP="00824B6D">
            <w:pPr>
              <w:spacing w:line="360" w:lineRule="auto"/>
              <w:jc w:val="both"/>
              <w:rPr>
                <w:sz w:val="20"/>
                <w:szCs w:val="20"/>
              </w:rPr>
            </w:pPr>
            <w:r w:rsidRPr="00824B6D">
              <w:rPr>
                <w:sz w:val="20"/>
                <w:szCs w:val="20"/>
              </w:rPr>
              <w:t>465</w:t>
            </w:r>
          </w:p>
        </w:tc>
        <w:tc>
          <w:tcPr>
            <w:tcW w:w="1188" w:type="dxa"/>
            <w:vMerge/>
            <w:shd w:val="clear" w:color="auto" w:fill="auto"/>
          </w:tcPr>
          <w:p w:rsidR="00002CCF" w:rsidRPr="00824B6D" w:rsidRDefault="00002CCF" w:rsidP="00824B6D">
            <w:pPr>
              <w:spacing w:line="360" w:lineRule="auto"/>
              <w:jc w:val="both"/>
              <w:rPr>
                <w:sz w:val="20"/>
                <w:szCs w:val="20"/>
              </w:rPr>
            </w:pPr>
          </w:p>
        </w:tc>
      </w:tr>
      <w:tr w:rsidR="00002CCF" w:rsidRPr="00824B6D" w:rsidTr="00824B6D">
        <w:tblPrEx>
          <w:tblBorders>
            <w:bottom w:val="single" w:sz="4" w:space="0" w:color="auto"/>
          </w:tblBorders>
        </w:tblPrEx>
        <w:tc>
          <w:tcPr>
            <w:tcW w:w="4140" w:type="dxa"/>
            <w:shd w:val="clear" w:color="auto" w:fill="auto"/>
            <w:vAlign w:val="center"/>
          </w:tcPr>
          <w:p w:rsidR="00002CCF" w:rsidRPr="00824B6D" w:rsidRDefault="00002CCF" w:rsidP="00824B6D">
            <w:pPr>
              <w:spacing w:line="360" w:lineRule="auto"/>
              <w:jc w:val="both"/>
              <w:rPr>
                <w:sz w:val="20"/>
                <w:szCs w:val="20"/>
              </w:rPr>
            </w:pPr>
            <w:r w:rsidRPr="00824B6D">
              <w:rPr>
                <w:sz w:val="20"/>
                <w:szCs w:val="20"/>
              </w:rPr>
              <w:t>ТЕРРАСКРИД ФИНИШ, самовыравнивающий ровнитель для пола</w:t>
            </w: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25</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511,71 </w:t>
            </w:r>
          </w:p>
        </w:tc>
        <w:tc>
          <w:tcPr>
            <w:tcW w:w="1260" w:type="dxa"/>
            <w:gridSpan w:val="2"/>
            <w:shd w:val="clear" w:color="auto" w:fill="auto"/>
            <w:vAlign w:val="bottom"/>
          </w:tcPr>
          <w:p w:rsidR="00002CCF" w:rsidRPr="00824B6D" w:rsidRDefault="00002CCF" w:rsidP="00824B6D">
            <w:pPr>
              <w:spacing w:line="360" w:lineRule="auto"/>
              <w:jc w:val="both"/>
              <w:rPr>
                <w:sz w:val="20"/>
                <w:szCs w:val="20"/>
              </w:rPr>
            </w:pPr>
            <w:r w:rsidRPr="00824B6D">
              <w:rPr>
                <w:sz w:val="20"/>
                <w:szCs w:val="20"/>
              </w:rPr>
              <w:t>655</w:t>
            </w:r>
          </w:p>
        </w:tc>
        <w:tc>
          <w:tcPr>
            <w:tcW w:w="1188" w:type="dxa"/>
            <w:vMerge/>
            <w:shd w:val="clear" w:color="auto" w:fill="auto"/>
          </w:tcPr>
          <w:p w:rsidR="00002CCF" w:rsidRPr="00824B6D" w:rsidRDefault="00002CCF" w:rsidP="00824B6D">
            <w:pPr>
              <w:spacing w:line="360" w:lineRule="auto"/>
              <w:jc w:val="both"/>
              <w:rPr>
                <w:sz w:val="20"/>
                <w:szCs w:val="20"/>
              </w:rPr>
            </w:pPr>
          </w:p>
        </w:tc>
      </w:tr>
      <w:tr w:rsidR="00002CCF" w:rsidRPr="00824B6D" w:rsidTr="00824B6D">
        <w:tblPrEx>
          <w:tblBorders>
            <w:bottom w:val="single" w:sz="4" w:space="0" w:color="auto"/>
          </w:tblBorders>
        </w:tblPrEx>
        <w:trPr>
          <w:trHeight w:val="501"/>
        </w:trPr>
        <w:tc>
          <w:tcPr>
            <w:tcW w:w="4140" w:type="dxa"/>
            <w:vMerge w:val="restart"/>
            <w:shd w:val="clear" w:color="auto" w:fill="auto"/>
            <w:vAlign w:val="center"/>
          </w:tcPr>
          <w:p w:rsidR="00002CCF" w:rsidRPr="00824B6D" w:rsidRDefault="00002CCF" w:rsidP="00824B6D">
            <w:pPr>
              <w:spacing w:line="360" w:lineRule="auto"/>
              <w:jc w:val="both"/>
              <w:rPr>
                <w:sz w:val="20"/>
                <w:szCs w:val="20"/>
              </w:rPr>
            </w:pPr>
            <w:r w:rsidRPr="00824B6D">
              <w:rPr>
                <w:sz w:val="20"/>
                <w:szCs w:val="20"/>
              </w:rPr>
              <w:t>ХЭНДИКОАТ ДП, эластичная акриловая финишная шпатлевка (в виде сухой смеси)</w:t>
            </w:r>
          </w:p>
        </w:tc>
        <w:tc>
          <w:tcPr>
            <w:tcW w:w="1152"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5</w:t>
            </w:r>
          </w:p>
        </w:tc>
        <w:tc>
          <w:tcPr>
            <w:tcW w:w="1260" w:type="dxa"/>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109,38 </w:t>
            </w:r>
          </w:p>
        </w:tc>
        <w:tc>
          <w:tcPr>
            <w:tcW w:w="1260" w:type="dxa"/>
            <w:gridSpan w:val="2"/>
            <w:shd w:val="clear" w:color="auto" w:fill="auto"/>
            <w:vAlign w:val="bottom"/>
          </w:tcPr>
          <w:p w:rsidR="00002CCF" w:rsidRPr="00824B6D" w:rsidRDefault="00002CCF" w:rsidP="00824B6D">
            <w:pPr>
              <w:spacing w:line="360" w:lineRule="auto"/>
              <w:jc w:val="both"/>
              <w:rPr>
                <w:sz w:val="20"/>
                <w:szCs w:val="20"/>
              </w:rPr>
            </w:pPr>
            <w:r w:rsidRPr="00824B6D">
              <w:rPr>
                <w:sz w:val="20"/>
                <w:szCs w:val="20"/>
              </w:rPr>
              <w:t>140</w:t>
            </w:r>
          </w:p>
        </w:tc>
        <w:tc>
          <w:tcPr>
            <w:tcW w:w="1188" w:type="dxa"/>
            <w:vMerge/>
            <w:shd w:val="clear" w:color="auto" w:fill="auto"/>
          </w:tcPr>
          <w:p w:rsidR="00002CCF" w:rsidRPr="00824B6D" w:rsidRDefault="00002CCF" w:rsidP="00824B6D">
            <w:pPr>
              <w:spacing w:line="360" w:lineRule="auto"/>
              <w:jc w:val="both"/>
              <w:rPr>
                <w:sz w:val="20"/>
                <w:szCs w:val="20"/>
              </w:rPr>
            </w:pPr>
          </w:p>
        </w:tc>
      </w:tr>
      <w:tr w:rsidR="00002CCF" w:rsidRPr="00AE5CCF" w:rsidTr="00824B6D">
        <w:tblPrEx>
          <w:tblBorders>
            <w:bottom w:val="single" w:sz="4" w:space="0" w:color="auto"/>
          </w:tblBorders>
        </w:tblPrEx>
        <w:tc>
          <w:tcPr>
            <w:tcW w:w="4140" w:type="dxa"/>
            <w:vMerge/>
            <w:shd w:val="clear" w:color="auto" w:fill="auto"/>
            <w:vAlign w:val="center"/>
          </w:tcPr>
          <w:p w:rsidR="00002CCF" w:rsidRPr="00824B6D" w:rsidRDefault="00002CCF" w:rsidP="00824B6D">
            <w:pPr>
              <w:spacing w:line="360" w:lineRule="auto"/>
              <w:ind w:firstLine="709"/>
              <w:jc w:val="both"/>
              <w:rPr>
                <w:sz w:val="22"/>
                <w:szCs w:val="22"/>
              </w:rPr>
            </w:pPr>
          </w:p>
        </w:tc>
        <w:tc>
          <w:tcPr>
            <w:tcW w:w="1152" w:type="dxa"/>
            <w:shd w:val="clear" w:color="auto" w:fill="auto"/>
            <w:vAlign w:val="bottom"/>
          </w:tcPr>
          <w:p w:rsidR="00002CCF" w:rsidRPr="00824B6D" w:rsidRDefault="00002CCF" w:rsidP="00824B6D">
            <w:pPr>
              <w:spacing w:line="360" w:lineRule="auto"/>
              <w:ind w:firstLine="709"/>
              <w:jc w:val="both"/>
              <w:rPr>
                <w:sz w:val="22"/>
                <w:szCs w:val="22"/>
              </w:rPr>
            </w:pPr>
            <w:r w:rsidRPr="00824B6D">
              <w:rPr>
                <w:sz w:val="22"/>
                <w:szCs w:val="22"/>
              </w:rPr>
              <w:t>18</w:t>
            </w:r>
          </w:p>
        </w:tc>
        <w:tc>
          <w:tcPr>
            <w:tcW w:w="1260" w:type="dxa"/>
            <w:shd w:val="clear" w:color="auto" w:fill="auto"/>
            <w:vAlign w:val="bottom"/>
          </w:tcPr>
          <w:p w:rsidR="00002CCF" w:rsidRPr="00824B6D" w:rsidRDefault="00002CCF" w:rsidP="00824B6D">
            <w:pPr>
              <w:spacing w:line="360" w:lineRule="auto"/>
              <w:ind w:firstLine="709"/>
              <w:jc w:val="both"/>
              <w:rPr>
                <w:sz w:val="22"/>
                <w:szCs w:val="22"/>
              </w:rPr>
            </w:pPr>
            <w:r w:rsidRPr="00824B6D">
              <w:rPr>
                <w:sz w:val="22"/>
                <w:szCs w:val="22"/>
              </w:rPr>
              <w:t>320,31 </w:t>
            </w:r>
          </w:p>
        </w:tc>
        <w:tc>
          <w:tcPr>
            <w:tcW w:w="1260" w:type="dxa"/>
            <w:gridSpan w:val="2"/>
            <w:shd w:val="clear" w:color="auto" w:fill="auto"/>
            <w:vAlign w:val="bottom"/>
          </w:tcPr>
          <w:p w:rsidR="00002CCF" w:rsidRPr="00824B6D" w:rsidRDefault="00002CCF" w:rsidP="00824B6D">
            <w:pPr>
              <w:spacing w:line="360" w:lineRule="auto"/>
              <w:ind w:firstLine="709"/>
              <w:jc w:val="both"/>
              <w:rPr>
                <w:sz w:val="22"/>
                <w:szCs w:val="22"/>
              </w:rPr>
            </w:pPr>
            <w:r w:rsidRPr="00824B6D">
              <w:rPr>
                <w:sz w:val="22"/>
                <w:szCs w:val="22"/>
              </w:rPr>
              <w:t>410</w:t>
            </w:r>
          </w:p>
        </w:tc>
        <w:tc>
          <w:tcPr>
            <w:tcW w:w="1188" w:type="dxa"/>
            <w:vMerge/>
            <w:shd w:val="clear" w:color="auto" w:fill="auto"/>
          </w:tcPr>
          <w:p w:rsidR="00002CCF" w:rsidRPr="00AE5CCF" w:rsidRDefault="00002CCF" w:rsidP="00824B6D">
            <w:pPr>
              <w:spacing w:line="360" w:lineRule="auto"/>
              <w:ind w:firstLine="709"/>
              <w:jc w:val="both"/>
            </w:pPr>
          </w:p>
        </w:tc>
      </w:tr>
    </w:tbl>
    <w:p w:rsidR="00C41118" w:rsidRPr="00AE5CCF" w:rsidRDefault="00C41118" w:rsidP="001A3668">
      <w:pPr>
        <w:spacing w:line="360" w:lineRule="auto"/>
        <w:ind w:firstLine="709"/>
        <w:jc w:val="both"/>
        <w:rPr>
          <w:sz w:val="28"/>
          <w:szCs w:val="28"/>
        </w:rPr>
      </w:pPr>
    </w:p>
    <w:p w:rsidR="009D12BF" w:rsidRPr="00AE5CCF" w:rsidRDefault="00225BDE" w:rsidP="001A3668">
      <w:pPr>
        <w:spacing w:line="360" w:lineRule="auto"/>
        <w:ind w:firstLine="709"/>
        <w:jc w:val="both"/>
        <w:rPr>
          <w:sz w:val="28"/>
          <w:szCs w:val="28"/>
        </w:rPr>
      </w:pPr>
      <w:r w:rsidRPr="00AE5CCF">
        <w:rPr>
          <w:sz w:val="28"/>
          <w:szCs w:val="28"/>
        </w:rPr>
        <w:t xml:space="preserve">Анализируя данные таблицы можно сказать, что величина торговой наценки предприятия колеблется от </w:t>
      </w:r>
      <w:r w:rsidR="0006233A" w:rsidRPr="00AE5CCF">
        <w:rPr>
          <w:sz w:val="28"/>
          <w:szCs w:val="28"/>
        </w:rPr>
        <w:t>25 %</w:t>
      </w:r>
      <w:r w:rsidRPr="00AE5CCF">
        <w:rPr>
          <w:sz w:val="28"/>
          <w:szCs w:val="28"/>
        </w:rPr>
        <w:t xml:space="preserve"> до</w:t>
      </w:r>
      <w:r w:rsidR="0006233A" w:rsidRPr="00AE5CCF">
        <w:rPr>
          <w:sz w:val="28"/>
          <w:szCs w:val="28"/>
        </w:rPr>
        <w:t xml:space="preserve"> 100 %</w:t>
      </w:r>
      <w:r w:rsidRPr="00AE5CCF">
        <w:rPr>
          <w:sz w:val="28"/>
          <w:szCs w:val="28"/>
        </w:rPr>
        <w:t xml:space="preserve"> и </w:t>
      </w:r>
      <w:r w:rsidR="0033003C" w:rsidRPr="00AE5CCF">
        <w:rPr>
          <w:sz w:val="28"/>
          <w:szCs w:val="28"/>
        </w:rPr>
        <w:t>на основную часть продукции</w:t>
      </w:r>
      <w:r w:rsidRPr="00AE5CCF">
        <w:rPr>
          <w:sz w:val="28"/>
          <w:szCs w:val="28"/>
        </w:rPr>
        <w:t xml:space="preserve"> составляет </w:t>
      </w:r>
      <w:r w:rsidR="0006233A" w:rsidRPr="00AE5CCF">
        <w:rPr>
          <w:sz w:val="28"/>
          <w:szCs w:val="28"/>
        </w:rPr>
        <w:t xml:space="preserve">50 </w:t>
      </w:r>
      <w:r w:rsidRPr="00AE5CCF">
        <w:rPr>
          <w:sz w:val="28"/>
          <w:szCs w:val="28"/>
        </w:rPr>
        <w:t>%.</w:t>
      </w:r>
      <w:r w:rsidR="00194719" w:rsidRPr="00AE5CCF">
        <w:rPr>
          <w:sz w:val="28"/>
          <w:szCs w:val="28"/>
        </w:rPr>
        <w:t xml:space="preserve"> Это связано в первую очередь с уровнем спроса на определённые виды товара, а также с </w:t>
      </w:r>
      <w:r w:rsidR="00546157" w:rsidRPr="00AE5CCF">
        <w:rPr>
          <w:sz w:val="28"/>
          <w:szCs w:val="28"/>
        </w:rPr>
        <w:t xml:space="preserve">величиной наценки у </w:t>
      </w:r>
      <w:r w:rsidR="007C670D" w:rsidRPr="00AE5CCF">
        <w:rPr>
          <w:sz w:val="28"/>
          <w:szCs w:val="28"/>
        </w:rPr>
        <w:t xml:space="preserve">остальных </w:t>
      </w:r>
      <w:r w:rsidR="00546157" w:rsidRPr="00AE5CCF">
        <w:rPr>
          <w:sz w:val="28"/>
          <w:szCs w:val="28"/>
        </w:rPr>
        <w:t>фирм</w:t>
      </w:r>
      <w:r w:rsidR="00B752DB" w:rsidRPr="00AE5CCF">
        <w:rPr>
          <w:sz w:val="28"/>
          <w:szCs w:val="28"/>
        </w:rPr>
        <w:t>. Данный процент торговой наценки</w:t>
      </w:r>
      <w:r w:rsidR="007C670D" w:rsidRPr="00AE5CCF">
        <w:rPr>
          <w:sz w:val="28"/>
          <w:szCs w:val="28"/>
        </w:rPr>
        <w:t xml:space="preserve"> позволяет поддерживать </w:t>
      </w:r>
      <w:r w:rsidR="00546157" w:rsidRPr="00AE5CCF">
        <w:rPr>
          <w:sz w:val="28"/>
          <w:szCs w:val="28"/>
        </w:rPr>
        <w:t>конкуренто</w:t>
      </w:r>
      <w:r w:rsidR="007C670D" w:rsidRPr="00AE5CCF">
        <w:rPr>
          <w:sz w:val="28"/>
          <w:szCs w:val="28"/>
        </w:rPr>
        <w:t>способность</w:t>
      </w:r>
      <w:r w:rsidR="00B752DB" w:rsidRPr="00AE5CCF">
        <w:rPr>
          <w:sz w:val="28"/>
          <w:szCs w:val="28"/>
        </w:rPr>
        <w:t xml:space="preserve"> и обеспечивать предприятие достаточной прибылью</w:t>
      </w:r>
      <w:r w:rsidR="00546157" w:rsidRPr="00AE5CCF">
        <w:rPr>
          <w:sz w:val="28"/>
          <w:szCs w:val="28"/>
        </w:rPr>
        <w:t>.</w:t>
      </w:r>
      <w:r w:rsidRPr="00AE5CCF">
        <w:rPr>
          <w:sz w:val="28"/>
          <w:szCs w:val="28"/>
        </w:rPr>
        <w:t xml:space="preserve"> </w:t>
      </w:r>
      <w:r w:rsidR="00A837D5" w:rsidRPr="00AE5CCF">
        <w:rPr>
          <w:sz w:val="28"/>
          <w:szCs w:val="28"/>
        </w:rPr>
        <w:t>Поскольку</w:t>
      </w:r>
      <w:r w:rsidRPr="00AE5CCF">
        <w:rPr>
          <w:sz w:val="28"/>
          <w:szCs w:val="28"/>
        </w:rPr>
        <w:t xml:space="preserve"> надбавка остальных строительных </w:t>
      </w:r>
      <w:r w:rsidR="0033003C" w:rsidRPr="00AE5CCF">
        <w:rPr>
          <w:sz w:val="28"/>
          <w:szCs w:val="28"/>
        </w:rPr>
        <w:t xml:space="preserve">магазинов зачастую составляет </w:t>
      </w:r>
      <w:r w:rsidR="007C670D" w:rsidRPr="00AE5CCF">
        <w:rPr>
          <w:sz w:val="28"/>
          <w:szCs w:val="28"/>
        </w:rPr>
        <w:t>100</w:t>
      </w:r>
      <w:r w:rsidR="0006233A" w:rsidRPr="00AE5CCF">
        <w:rPr>
          <w:sz w:val="28"/>
          <w:szCs w:val="28"/>
        </w:rPr>
        <w:t xml:space="preserve"> </w:t>
      </w:r>
      <w:r w:rsidR="0033003C" w:rsidRPr="00AE5CCF">
        <w:rPr>
          <w:sz w:val="28"/>
          <w:szCs w:val="28"/>
        </w:rPr>
        <w:t>–</w:t>
      </w:r>
      <w:r w:rsidR="0006233A" w:rsidRPr="00AE5CCF">
        <w:rPr>
          <w:sz w:val="28"/>
          <w:szCs w:val="28"/>
        </w:rPr>
        <w:t xml:space="preserve"> 2</w:t>
      </w:r>
      <w:r w:rsidR="0033003C" w:rsidRPr="00AE5CCF">
        <w:rPr>
          <w:sz w:val="28"/>
          <w:szCs w:val="28"/>
        </w:rPr>
        <w:t xml:space="preserve">00 %, </w:t>
      </w:r>
      <w:r w:rsidR="007C670D" w:rsidRPr="00AE5CCF">
        <w:rPr>
          <w:sz w:val="28"/>
          <w:szCs w:val="28"/>
        </w:rPr>
        <w:t xml:space="preserve">то </w:t>
      </w:r>
      <w:r w:rsidR="0033003C" w:rsidRPr="00AE5CCF">
        <w:rPr>
          <w:sz w:val="28"/>
          <w:szCs w:val="28"/>
        </w:rPr>
        <w:t>можно сделать вывод</w:t>
      </w:r>
      <w:r w:rsidR="0006233A" w:rsidRPr="00AE5CCF">
        <w:rPr>
          <w:sz w:val="28"/>
          <w:szCs w:val="28"/>
        </w:rPr>
        <w:t xml:space="preserve">, что </w:t>
      </w:r>
      <w:r w:rsidR="00A837D5" w:rsidRPr="00AE5CCF">
        <w:rPr>
          <w:sz w:val="28"/>
          <w:szCs w:val="28"/>
        </w:rPr>
        <w:t>цены</w:t>
      </w:r>
      <w:r w:rsidR="000508E7" w:rsidRPr="00AE5CCF">
        <w:rPr>
          <w:sz w:val="28"/>
          <w:szCs w:val="28"/>
        </w:rPr>
        <w:t>, установленны</w:t>
      </w:r>
      <w:r w:rsidR="00A837D5" w:rsidRPr="00AE5CCF">
        <w:rPr>
          <w:sz w:val="28"/>
          <w:szCs w:val="28"/>
        </w:rPr>
        <w:t>е</w:t>
      </w:r>
      <w:r w:rsidR="0006233A" w:rsidRPr="00AE5CCF">
        <w:rPr>
          <w:sz w:val="28"/>
          <w:szCs w:val="28"/>
        </w:rPr>
        <w:t xml:space="preserve"> ООО «ТоргСервис» более привлека</w:t>
      </w:r>
      <w:r w:rsidR="00A837D5" w:rsidRPr="00AE5CCF">
        <w:rPr>
          <w:sz w:val="28"/>
          <w:szCs w:val="28"/>
        </w:rPr>
        <w:t>тель</w:t>
      </w:r>
      <w:r w:rsidR="0006233A" w:rsidRPr="00AE5CCF">
        <w:rPr>
          <w:sz w:val="28"/>
          <w:szCs w:val="28"/>
        </w:rPr>
        <w:t>н</w:t>
      </w:r>
      <w:r w:rsidR="00A837D5" w:rsidRPr="00AE5CCF">
        <w:rPr>
          <w:sz w:val="28"/>
          <w:szCs w:val="28"/>
        </w:rPr>
        <w:t>ы</w:t>
      </w:r>
      <w:r w:rsidR="0006233A" w:rsidRPr="00AE5CCF">
        <w:rPr>
          <w:sz w:val="28"/>
          <w:szCs w:val="28"/>
        </w:rPr>
        <w:t xml:space="preserve"> для покупателей и позво</w:t>
      </w:r>
      <w:r w:rsidR="00A837D5" w:rsidRPr="00AE5CCF">
        <w:rPr>
          <w:sz w:val="28"/>
          <w:szCs w:val="28"/>
        </w:rPr>
        <w:t>ля</w:t>
      </w:r>
      <w:r w:rsidR="0006233A" w:rsidRPr="00AE5CCF">
        <w:rPr>
          <w:sz w:val="28"/>
          <w:szCs w:val="28"/>
        </w:rPr>
        <w:t>т обеспечить</w:t>
      </w:r>
      <w:r w:rsidR="00B752DB" w:rsidRPr="00AE5CCF">
        <w:rPr>
          <w:sz w:val="28"/>
          <w:szCs w:val="28"/>
        </w:rPr>
        <w:t xml:space="preserve"> их</w:t>
      </w:r>
      <w:r w:rsidR="0006233A" w:rsidRPr="00AE5CCF">
        <w:rPr>
          <w:sz w:val="28"/>
          <w:szCs w:val="28"/>
        </w:rPr>
        <w:t xml:space="preserve"> больший поток</w:t>
      </w:r>
      <w:r w:rsidR="00A837D5" w:rsidRPr="00AE5CCF">
        <w:rPr>
          <w:sz w:val="28"/>
          <w:szCs w:val="28"/>
        </w:rPr>
        <w:t xml:space="preserve">, ведь </w:t>
      </w:r>
      <w:r w:rsidR="000508E7" w:rsidRPr="00AE5CCF">
        <w:rPr>
          <w:sz w:val="28"/>
          <w:szCs w:val="28"/>
        </w:rPr>
        <w:t xml:space="preserve">уровень </w:t>
      </w:r>
      <w:r w:rsidR="00A837D5" w:rsidRPr="00AE5CCF">
        <w:rPr>
          <w:sz w:val="28"/>
          <w:szCs w:val="28"/>
        </w:rPr>
        <w:t xml:space="preserve">цен </w:t>
      </w:r>
      <w:r w:rsidR="007C670D" w:rsidRPr="00AE5CCF">
        <w:rPr>
          <w:sz w:val="28"/>
          <w:szCs w:val="28"/>
        </w:rPr>
        <w:t xml:space="preserve">складывается </w:t>
      </w:r>
      <w:r w:rsidR="0006233A" w:rsidRPr="00AE5CCF">
        <w:rPr>
          <w:sz w:val="28"/>
          <w:szCs w:val="28"/>
        </w:rPr>
        <w:t xml:space="preserve">ниже, </w:t>
      </w:r>
      <w:r w:rsidR="007C670D" w:rsidRPr="00AE5CCF">
        <w:rPr>
          <w:sz w:val="28"/>
          <w:szCs w:val="28"/>
        </w:rPr>
        <w:t xml:space="preserve">чем в среднем по городу, </w:t>
      </w:r>
      <w:r w:rsidR="0006233A" w:rsidRPr="00AE5CCF">
        <w:rPr>
          <w:sz w:val="28"/>
          <w:szCs w:val="28"/>
        </w:rPr>
        <w:t>но в то же время</w:t>
      </w:r>
      <w:r w:rsidR="000508E7" w:rsidRPr="00AE5CCF">
        <w:rPr>
          <w:sz w:val="28"/>
          <w:szCs w:val="28"/>
        </w:rPr>
        <w:t xml:space="preserve"> </w:t>
      </w:r>
      <w:r w:rsidR="00A837D5" w:rsidRPr="00AE5CCF">
        <w:rPr>
          <w:sz w:val="28"/>
          <w:szCs w:val="28"/>
        </w:rPr>
        <w:t>он</w:t>
      </w:r>
      <w:r w:rsidR="0006233A" w:rsidRPr="00AE5CCF">
        <w:rPr>
          <w:sz w:val="28"/>
          <w:szCs w:val="28"/>
        </w:rPr>
        <w:t xml:space="preserve"> </w:t>
      </w:r>
      <w:r w:rsidR="00A837D5" w:rsidRPr="00AE5CCF">
        <w:rPr>
          <w:sz w:val="28"/>
          <w:szCs w:val="28"/>
        </w:rPr>
        <w:t>обеспечивают</w:t>
      </w:r>
      <w:r w:rsidR="0006233A" w:rsidRPr="00AE5CCF">
        <w:rPr>
          <w:sz w:val="28"/>
          <w:szCs w:val="28"/>
        </w:rPr>
        <w:t xml:space="preserve"> меньшую прибыль, чем у фирм-конкурентов. </w:t>
      </w:r>
      <w:r w:rsidRPr="00AE5CCF">
        <w:rPr>
          <w:sz w:val="28"/>
          <w:szCs w:val="28"/>
        </w:rPr>
        <w:t>Причём относительно невысокие</w:t>
      </w:r>
      <w:r w:rsidR="00165033" w:rsidRPr="00AE5CCF">
        <w:rPr>
          <w:sz w:val="28"/>
          <w:szCs w:val="28"/>
        </w:rPr>
        <w:t xml:space="preserve"> </w:t>
      </w:r>
      <w:r w:rsidRPr="00AE5CCF">
        <w:rPr>
          <w:sz w:val="28"/>
          <w:szCs w:val="28"/>
        </w:rPr>
        <w:t>цены, складываются не за счёт качества продукции, а именно из-за небо</w:t>
      </w:r>
      <w:r w:rsidR="009F5E31" w:rsidRPr="00AE5CCF">
        <w:rPr>
          <w:sz w:val="28"/>
          <w:szCs w:val="28"/>
        </w:rPr>
        <w:t>льшой величины торговой наценки.</w:t>
      </w:r>
    </w:p>
    <w:p w:rsidR="00AC7CAE" w:rsidRPr="00AE5CCF" w:rsidRDefault="00AC7CAE" w:rsidP="001A3668">
      <w:pPr>
        <w:spacing w:line="360" w:lineRule="auto"/>
        <w:ind w:firstLine="709"/>
        <w:jc w:val="both"/>
        <w:rPr>
          <w:sz w:val="28"/>
          <w:szCs w:val="28"/>
        </w:rPr>
      </w:pPr>
      <w:r w:rsidRPr="00AE5CCF">
        <w:rPr>
          <w:sz w:val="28"/>
          <w:szCs w:val="28"/>
        </w:rPr>
        <w:t>Можно сказать, что этот метод помогает фирме точно</w:t>
      </w:r>
      <w:r w:rsidRPr="00AE5CCF">
        <w:rPr>
          <w:sz w:val="18"/>
          <w:szCs w:val="18"/>
        </w:rPr>
        <w:t xml:space="preserve"> </w:t>
      </w:r>
      <w:r w:rsidRPr="00AE5CCF">
        <w:rPr>
          <w:sz w:val="28"/>
          <w:szCs w:val="28"/>
        </w:rPr>
        <w:t>рассчитать цену продаж и заложить такую величину наценки, чтобы не только обеспечить себя прибылью, но и быть конкурентоспособными за счёт относительно не высокого уровня цен</w:t>
      </w:r>
      <w:r w:rsidR="00C32054" w:rsidRPr="00AE5CCF">
        <w:rPr>
          <w:sz w:val="28"/>
          <w:szCs w:val="28"/>
        </w:rPr>
        <w:t xml:space="preserve"> относительно других магазинов, продающих такую же продукцию</w:t>
      </w:r>
      <w:r w:rsidRPr="00AE5CCF">
        <w:rPr>
          <w:sz w:val="28"/>
          <w:szCs w:val="28"/>
        </w:rPr>
        <w:t>.</w:t>
      </w:r>
    </w:p>
    <w:p w:rsidR="00363B8D" w:rsidRPr="00AE5CCF" w:rsidRDefault="00386723" w:rsidP="001A3668">
      <w:pPr>
        <w:spacing w:line="360" w:lineRule="auto"/>
        <w:ind w:firstLine="709"/>
        <w:jc w:val="both"/>
        <w:rPr>
          <w:b/>
          <w:bCs/>
          <w:sz w:val="28"/>
          <w:szCs w:val="28"/>
        </w:rPr>
      </w:pPr>
      <w:r w:rsidRPr="00AE5CCF">
        <w:rPr>
          <w:sz w:val="28"/>
          <w:szCs w:val="28"/>
        </w:rPr>
        <w:br w:type="page"/>
      </w:r>
      <w:r w:rsidR="009300F8" w:rsidRPr="00AE5CCF">
        <w:rPr>
          <w:b/>
          <w:bCs/>
          <w:sz w:val="28"/>
          <w:szCs w:val="28"/>
        </w:rPr>
        <w:t>3</w:t>
      </w:r>
      <w:r w:rsidR="00C41118" w:rsidRPr="00AE5CCF">
        <w:rPr>
          <w:b/>
          <w:bCs/>
          <w:sz w:val="28"/>
          <w:szCs w:val="28"/>
        </w:rPr>
        <w:t>.</w:t>
      </w:r>
      <w:r w:rsidR="009300F8" w:rsidRPr="00AE5CCF">
        <w:rPr>
          <w:b/>
          <w:bCs/>
          <w:sz w:val="28"/>
          <w:szCs w:val="28"/>
        </w:rPr>
        <w:t xml:space="preserve"> </w:t>
      </w:r>
      <w:r w:rsidR="005E4C13" w:rsidRPr="00AE5CCF">
        <w:rPr>
          <w:b/>
          <w:bCs/>
          <w:sz w:val="28"/>
          <w:szCs w:val="28"/>
        </w:rPr>
        <w:t xml:space="preserve">ПРЕДЛОЖЕНИЕ ПО </w:t>
      </w:r>
      <w:r w:rsidR="009300F8" w:rsidRPr="00AE5CCF">
        <w:rPr>
          <w:b/>
          <w:bCs/>
          <w:sz w:val="28"/>
          <w:szCs w:val="28"/>
        </w:rPr>
        <w:t>ПРЕОБРАЗОВАНИЮ МЕТОДА ЦЕНООБРАЗОВАНИЯ ООО «ТОРГСЕРВИС»</w:t>
      </w:r>
    </w:p>
    <w:p w:rsidR="009300F8" w:rsidRPr="00AE5CCF" w:rsidRDefault="009300F8" w:rsidP="001A3668">
      <w:pPr>
        <w:spacing w:line="360" w:lineRule="auto"/>
        <w:ind w:firstLine="709"/>
        <w:jc w:val="both"/>
        <w:rPr>
          <w:sz w:val="28"/>
          <w:szCs w:val="28"/>
        </w:rPr>
      </w:pPr>
    </w:p>
    <w:p w:rsidR="0033204A" w:rsidRPr="00AE5CCF" w:rsidRDefault="005A05E5" w:rsidP="001A3668">
      <w:pPr>
        <w:spacing w:line="360" w:lineRule="auto"/>
        <w:ind w:firstLine="709"/>
        <w:jc w:val="both"/>
        <w:rPr>
          <w:sz w:val="28"/>
          <w:szCs w:val="28"/>
        </w:rPr>
      </w:pPr>
      <w:r w:rsidRPr="00AE5CCF">
        <w:rPr>
          <w:sz w:val="28"/>
          <w:szCs w:val="28"/>
        </w:rPr>
        <w:t>В условиях рынка ценообразование является сложным процессом, подверженным воздействию многих факторов.</w:t>
      </w:r>
      <w:r w:rsidR="0033204A" w:rsidRPr="00AE5CCF">
        <w:rPr>
          <w:sz w:val="28"/>
          <w:szCs w:val="28"/>
        </w:rPr>
        <w:t xml:space="preserve"> </w:t>
      </w:r>
      <w:r w:rsidR="00363B8D" w:rsidRPr="00AE5CCF">
        <w:rPr>
          <w:sz w:val="28"/>
          <w:szCs w:val="28"/>
        </w:rPr>
        <w:t xml:space="preserve">Существенное влияние на цену оказывает поведение конкурентов. </w:t>
      </w:r>
      <w:r w:rsidR="004C563D" w:rsidRPr="00AE5CCF">
        <w:rPr>
          <w:sz w:val="28"/>
          <w:szCs w:val="28"/>
        </w:rPr>
        <w:t>Каждая фирма должна знать цены на продукцию конкурентов и отличительные черты их</w:t>
      </w:r>
      <w:r w:rsidR="001A3668" w:rsidRPr="00AE5CCF">
        <w:rPr>
          <w:sz w:val="28"/>
          <w:szCs w:val="28"/>
        </w:rPr>
        <w:t xml:space="preserve"> </w:t>
      </w:r>
      <w:r w:rsidR="004C563D" w:rsidRPr="00AE5CCF">
        <w:rPr>
          <w:sz w:val="28"/>
          <w:szCs w:val="28"/>
        </w:rPr>
        <w:t xml:space="preserve">товаров. </w:t>
      </w:r>
      <w:r w:rsidR="00363B8D" w:rsidRPr="00AE5CCF">
        <w:rPr>
          <w:sz w:val="28"/>
          <w:szCs w:val="28"/>
        </w:rPr>
        <w:t>Особенно на рынке строительных и отделочных материалов города Благовещенска, где конкуренция довольно высока</w:t>
      </w:r>
      <w:r w:rsidR="0033204A" w:rsidRPr="00AE5CCF">
        <w:rPr>
          <w:sz w:val="28"/>
          <w:szCs w:val="28"/>
        </w:rPr>
        <w:t xml:space="preserve"> - около 30-40 фирм специализирующихся на</w:t>
      </w:r>
      <w:r w:rsidR="00E43F7F" w:rsidRPr="00AE5CCF">
        <w:rPr>
          <w:sz w:val="28"/>
          <w:szCs w:val="28"/>
        </w:rPr>
        <w:t xml:space="preserve"> продаже</w:t>
      </w:r>
      <w:r w:rsidR="0033204A" w:rsidRPr="00AE5CCF">
        <w:rPr>
          <w:sz w:val="28"/>
          <w:szCs w:val="28"/>
        </w:rPr>
        <w:t xml:space="preserve"> </w:t>
      </w:r>
      <w:r w:rsidR="00E43F7F" w:rsidRPr="00AE5CCF">
        <w:rPr>
          <w:sz w:val="28"/>
          <w:szCs w:val="28"/>
        </w:rPr>
        <w:t>данного</w:t>
      </w:r>
      <w:r w:rsidR="004C563D" w:rsidRPr="00AE5CCF">
        <w:rPr>
          <w:sz w:val="28"/>
          <w:szCs w:val="28"/>
        </w:rPr>
        <w:t xml:space="preserve"> вид</w:t>
      </w:r>
      <w:r w:rsidR="00E43F7F" w:rsidRPr="00AE5CCF">
        <w:rPr>
          <w:sz w:val="28"/>
          <w:szCs w:val="28"/>
        </w:rPr>
        <w:t>а</w:t>
      </w:r>
      <w:r w:rsidR="004C563D" w:rsidRPr="00AE5CCF">
        <w:rPr>
          <w:sz w:val="28"/>
          <w:szCs w:val="28"/>
        </w:rPr>
        <w:t xml:space="preserve"> товаров</w:t>
      </w:r>
      <w:r w:rsidR="0033204A" w:rsidRPr="00AE5CCF">
        <w:rPr>
          <w:sz w:val="28"/>
          <w:szCs w:val="28"/>
        </w:rPr>
        <w:t xml:space="preserve">. </w:t>
      </w:r>
      <w:r w:rsidR="000E1509" w:rsidRPr="00AE5CCF">
        <w:rPr>
          <w:sz w:val="28"/>
          <w:szCs w:val="28"/>
        </w:rPr>
        <w:t>И хотя метод торговой наценки самый распространенный среди предприятий розничной торговли, на мой взгляд, метод следования за рыночными ценами более привлекательный для фирмы «Торг</w:t>
      </w:r>
      <w:r w:rsidR="00F074F4" w:rsidRPr="00AE5CCF">
        <w:rPr>
          <w:sz w:val="28"/>
          <w:szCs w:val="28"/>
        </w:rPr>
        <w:t>С</w:t>
      </w:r>
      <w:r w:rsidR="000E1509" w:rsidRPr="00AE5CCF">
        <w:rPr>
          <w:sz w:val="28"/>
          <w:szCs w:val="28"/>
        </w:rPr>
        <w:t>ервис», так как позволит повысить уровень дохода предприятия.</w:t>
      </w:r>
      <w:r w:rsidR="001A3668" w:rsidRPr="00AE5CCF">
        <w:rPr>
          <w:sz w:val="28"/>
          <w:szCs w:val="28"/>
        </w:rPr>
        <w:t xml:space="preserve"> </w:t>
      </w:r>
    </w:p>
    <w:p w:rsidR="0033204A" w:rsidRPr="00AE5CCF" w:rsidRDefault="006C5781" w:rsidP="001A3668">
      <w:pPr>
        <w:spacing w:line="360" w:lineRule="auto"/>
        <w:ind w:firstLine="709"/>
        <w:jc w:val="both"/>
        <w:rPr>
          <w:b/>
          <w:bCs/>
          <w:sz w:val="28"/>
          <w:szCs w:val="28"/>
        </w:rPr>
      </w:pPr>
      <w:r w:rsidRPr="00AE5CCF">
        <w:rPr>
          <w:sz w:val="28"/>
          <w:szCs w:val="28"/>
        </w:rPr>
        <w:t>В</w:t>
      </w:r>
      <w:r w:rsidRPr="00AE5CCF">
        <w:rPr>
          <w:sz w:val="18"/>
          <w:szCs w:val="18"/>
        </w:rPr>
        <w:t xml:space="preserve"> </w:t>
      </w:r>
      <w:r w:rsidRPr="00AE5CCF">
        <w:rPr>
          <w:sz w:val="28"/>
          <w:szCs w:val="28"/>
        </w:rPr>
        <w:t>условиях рынка несовершенной конкуренции и рынка чистой конкуренции следует четко выработать концепцию: приемлема эта цена или нет, так как в таких условиях рыночные цены являются определяющими.</w:t>
      </w:r>
      <w:r w:rsidR="009F2B63" w:rsidRPr="00AE5CCF">
        <w:rPr>
          <w:sz w:val="28"/>
          <w:szCs w:val="28"/>
        </w:rPr>
        <w:t xml:space="preserve"> Затратные методы ориентированы на издержки и </w:t>
      </w:r>
      <w:r w:rsidR="0033204A" w:rsidRPr="00AE5CCF">
        <w:rPr>
          <w:sz w:val="28"/>
          <w:szCs w:val="28"/>
        </w:rPr>
        <w:t xml:space="preserve">не всегда </w:t>
      </w:r>
      <w:r w:rsidR="009F2B63" w:rsidRPr="00AE5CCF">
        <w:rPr>
          <w:sz w:val="28"/>
          <w:szCs w:val="28"/>
        </w:rPr>
        <w:t>являются оптимальными для конкурентоспособной работы</w:t>
      </w:r>
      <w:r w:rsidR="0033204A" w:rsidRPr="00AE5CCF">
        <w:rPr>
          <w:sz w:val="28"/>
          <w:szCs w:val="28"/>
        </w:rPr>
        <w:t xml:space="preserve"> фирмы, поэтому следует использовать м</w:t>
      </w:r>
      <w:r w:rsidR="00DC142B" w:rsidRPr="00AE5CCF">
        <w:rPr>
          <w:sz w:val="28"/>
          <w:szCs w:val="28"/>
        </w:rPr>
        <w:t>етод,</w:t>
      </w:r>
      <w:r w:rsidR="00421E4F" w:rsidRPr="00AE5CCF">
        <w:rPr>
          <w:sz w:val="28"/>
          <w:szCs w:val="28"/>
        </w:rPr>
        <w:t xml:space="preserve"> учитывающий конкурентное положение фирмы и данного товара или услуги, а также всю конкурентную ситуацию на рынке</w:t>
      </w:r>
      <w:r w:rsidR="0033204A" w:rsidRPr="00AE5CCF">
        <w:rPr>
          <w:sz w:val="28"/>
          <w:szCs w:val="28"/>
        </w:rPr>
        <w:t xml:space="preserve"> - м</w:t>
      </w:r>
      <w:r w:rsidR="005E4C13" w:rsidRPr="00AE5CCF">
        <w:rPr>
          <w:b/>
          <w:bCs/>
          <w:sz w:val="28"/>
          <w:szCs w:val="28"/>
        </w:rPr>
        <w:t>етод следования за рыночными ценами</w:t>
      </w:r>
      <w:r w:rsidR="0033204A" w:rsidRPr="00AE5CCF">
        <w:rPr>
          <w:b/>
          <w:bCs/>
          <w:sz w:val="28"/>
          <w:szCs w:val="28"/>
        </w:rPr>
        <w:t>.</w:t>
      </w:r>
    </w:p>
    <w:p w:rsidR="00942537" w:rsidRPr="00AE5CCF" w:rsidRDefault="00942537" w:rsidP="001A3668">
      <w:pPr>
        <w:spacing w:line="360" w:lineRule="auto"/>
        <w:ind w:firstLine="709"/>
        <w:jc w:val="both"/>
        <w:rPr>
          <w:sz w:val="28"/>
          <w:szCs w:val="28"/>
        </w:rPr>
      </w:pPr>
      <w:r w:rsidRPr="00AE5CCF">
        <w:rPr>
          <w:sz w:val="28"/>
          <w:szCs w:val="28"/>
        </w:rPr>
        <w:t>Этот метод используется в основном на рынках, где представлено большое количество однородных товаров</w:t>
      </w:r>
      <w:r w:rsidR="00E43F7F" w:rsidRPr="00AE5CCF">
        <w:rPr>
          <w:sz w:val="28"/>
          <w:szCs w:val="28"/>
        </w:rPr>
        <w:t xml:space="preserve"> (как в случае рынка строительных материалов)</w:t>
      </w:r>
      <w:r w:rsidRPr="00AE5CCF">
        <w:rPr>
          <w:sz w:val="28"/>
          <w:szCs w:val="28"/>
        </w:rPr>
        <w:t>, так как в этом случае возможность влияния предприятий на цену ограничена.</w:t>
      </w:r>
      <w:r w:rsidR="00DE375C" w:rsidRPr="00AE5CCF">
        <w:rPr>
          <w:sz w:val="28"/>
          <w:szCs w:val="28"/>
        </w:rPr>
        <w:t xml:space="preserve"> </w:t>
      </w:r>
      <w:r w:rsidR="0025359C" w:rsidRPr="00AE5CCF">
        <w:rPr>
          <w:sz w:val="28"/>
          <w:szCs w:val="28"/>
        </w:rPr>
        <w:t xml:space="preserve">В таких условиях главной задачей фирмы является контроль </w:t>
      </w:r>
      <w:r w:rsidR="006B26A2" w:rsidRPr="00AE5CCF">
        <w:rPr>
          <w:sz w:val="28"/>
          <w:szCs w:val="28"/>
        </w:rPr>
        <w:t>над</w:t>
      </w:r>
      <w:r w:rsidR="0025359C" w:rsidRPr="00AE5CCF">
        <w:rPr>
          <w:sz w:val="28"/>
          <w:szCs w:val="28"/>
        </w:rPr>
        <w:t xml:space="preserve"> издержками.</w:t>
      </w:r>
    </w:p>
    <w:p w:rsidR="004C563D" w:rsidRPr="00AE5CCF" w:rsidRDefault="00E43F7F" w:rsidP="001A3668">
      <w:pPr>
        <w:spacing w:line="360" w:lineRule="auto"/>
        <w:ind w:firstLine="709"/>
        <w:jc w:val="both"/>
        <w:rPr>
          <w:sz w:val="28"/>
          <w:szCs w:val="28"/>
        </w:rPr>
      </w:pPr>
      <w:r w:rsidRPr="00AE5CCF">
        <w:rPr>
          <w:sz w:val="28"/>
          <w:szCs w:val="28"/>
        </w:rPr>
        <w:t>Метод применяют</w:t>
      </w:r>
      <w:r w:rsidR="004C563D" w:rsidRPr="00AE5CCF">
        <w:rPr>
          <w:sz w:val="28"/>
          <w:szCs w:val="28"/>
        </w:rPr>
        <w:t xml:space="preserve"> в обострённой конкурентной среде и в случае, если ценообразование на основе других методов не приносит должного успеха, тогда цена изменяется до цены конкурентов или среднеотраслевой. Здесь применяются цены, которые сохраняются на стабильном уровне в отношении определенных товаров в течение длительного времени на конкретном рыночном пространстве.</w:t>
      </w:r>
    </w:p>
    <w:p w:rsidR="005467D9" w:rsidRPr="00AE5CCF" w:rsidRDefault="005467D9" w:rsidP="001A3668">
      <w:pPr>
        <w:spacing w:line="360" w:lineRule="auto"/>
        <w:ind w:firstLine="709"/>
        <w:jc w:val="both"/>
        <w:rPr>
          <w:sz w:val="28"/>
          <w:szCs w:val="28"/>
        </w:rPr>
      </w:pPr>
      <w:r w:rsidRPr="00AE5CCF">
        <w:rPr>
          <w:sz w:val="28"/>
          <w:szCs w:val="28"/>
        </w:rPr>
        <w:t>Метод ценообразования на основе уровня текущих цен довольно популярен. В случаях, когда эластичность спроса трудно измерить, фирмам кажется, что уровень текущих цен олицетворяет собой "коллективную мудрость отрасли" и гарантирует справедливую норму прибыли. Кроме того, они считают, что поддержание уровня текущих цен, позволят сохранять нормальное равновесие в отрасли.</w:t>
      </w:r>
    </w:p>
    <w:p w:rsidR="00E43F7F" w:rsidRPr="00AE5CCF" w:rsidRDefault="005467D9" w:rsidP="001A3668">
      <w:pPr>
        <w:spacing w:line="360" w:lineRule="auto"/>
        <w:ind w:firstLine="709"/>
        <w:jc w:val="both"/>
        <w:rPr>
          <w:b/>
          <w:bCs/>
          <w:sz w:val="28"/>
          <w:szCs w:val="28"/>
        </w:rPr>
      </w:pPr>
      <w:r w:rsidRPr="00AE5CCF">
        <w:rPr>
          <w:sz w:val="28"/>
          <w:szCs w:val="28"/>
        </w:rPr>
        <w:t>Следование</w:t>
      </w:r>
      <w:r w:rsidR="00E43F7F" w:rsidRPr="00AE5CCF">
        <w:rPr>
          <w:sz w:val="28"/>
          <w:szCs w:val="28"/>
        </w:rPr>
        <w:t xml:space="preserve"> за рыночными ценами </w:t>
      </w:r>
      <w:r w:rsidR="00802CA2" w:rsidRPr="00AE5CCF">
        <w:rPr>
          <w:sz w:val="28"/>
          <w:szCs w:val="28"/>
        </w:rPr>
        <w:t>предусматривает, что каждый продавец, предлагающий данный товар (услугу) на рынке, устанавливает цены, пытаясь достичь поставленных перед собой целей ценообразования. Можно предположить, что цели конкурирующих продавцов (максимизация прибыли) совпадают, а возможные ошибки ценообразования возникают с одинаковой частотой. Поэтому средняя рыночная цена и является оптимальной для рынка, а значит, и для конкретной фирмы</w:t>
      </w:r>
      <w:r w:rsidR="005E4C13" w:rsidRPr="00AE5CCF">
        <w:rPr>
          <w:sz w:val="28"/>
          <w:szCs w:val="28"/>
        </w:rPr>
        <w:t>.</w:t>
      </w:r>
      <w:r w:rsidR="005E4C13" w:rsidRPr="00AE5CCF">
        <w:rPr>
          <w:b/>
          <w:bCs/>
          <w:sz w:val="28"/>
          <w:szCs w:val="28"/>
        </w:rPr>
        <w:t xml:space="preserve"> </w:t>
      </w:r>
    </w:p>
    <w:p w:rsidR="00802CA2" w:rsidRPr="00AE5CCF" w:rsidRDefault="00A03B7C" w:rsidP="001A3668">
      <w:pPr>
        <w:tabs>
          <w:tab w:val="left" w:pos="1260"/>
        </w:tabs>
        <w:spacing w:line="360" w:lineRule="auto"/>
        <w:ind w:firstLine="709"/>
        <w:jc w:val="both"/>
        <w:rPr>
          <w:sz w:val="28"/>
          <w:szCs w:val="28"/>
        </w:rPr>
      </w:pPr>
      <w:r w:rsidRPr="00AE5CCF">
        <w:rPr>
          <w:sz w:val="28"/>
          <w:szCs w:val="28"/>
        </w:rPr>
        <w:t>Назначая цену на основе уровня текущих цен, фирма в основном учитывает цены конкурентов и меньше внимания обращает на показатели собственных издержек или спроса.</w:t>
      </w:r>
      <w:r w:rsidRPr="00AE5CCF">
        <w:rPr>
          <w:b/>
          <w:bCs/>
          <w:sz w:val="28"/>
          <w:szCs w:val="28"/>
        </w:rPr>
        <w:t xml:space="preserve"> </w:t>
      </w:r>
      <w:r w:rsidRPr="00AE5CCF">
        <w:rPr>
          <w:sz w:val="28"/>
          <w:szCs w:val="28"/>
        </w:rPr>
        <w:t>Она</w:t>
      </w:r>
      <w:r w:rsidRPr="00AE5CCF">
        <w:rPr>
          <w:b/>
          <w:bCs/>
          <w:sz w:val="28"/>
          <w:szCs w:val="28"/>
        </w:rPr>
        <w:t xml:space="preserve"> </w:t>
      </w:r>
      <w:r w:rsidRPr="00AE5CCF">
        <w:rPr>
          <w:sz w:val="28"/>
          <w:szCs w:val="28"/>
        </w:rPr>
        <w:t xml:space="preserve">может назначить цену на уровне, выше или ниже уровня цен своих основных конкурентов. В олигополистических сферах деятельности, где предлагают такие товарные продукты, как сталь, </w:t>
      </w:r>
      <w:r w:rsidR="00E43F7F" w:rsidRPr="00AE5CCF">
        <w:rPr>
          <w:sz w:val="28"/>
          <w:szCs w:val="28"/>
        </w:rPr>
        <w:t xml:space="preserve">дерево, </w:t>
      </w:r>
      <w:r w:rsidRPr="00AE5CCF">
        <w:rPr>
          <w:sz w:val="28"/>
          <w:szCs w:val="28"/>
        </w:rPr>
        <w:t xml:space="preserve">нефть, </w:t>
      </w:r>
      <w:r w:rsidR="00E43F7F" w:rsidRPr="00AE5CCF">
        <w:rPr>
          <w:sz w:val="28"/>
          <w:szCs w:val="28"/>
        </w:rPr>
        <w:t>цемент</w:t>
      </w:r>
      <w:r w:rsidRPr="00AE5CCF">
        <w:rPr>
          <w:sz w:val="28"/>
          <w:szCs w:val="28"/>
        </w:rPr>
        <w:t xml:space="preserve"> и т.п., все фирмы обычно запрашивают одну и ту же цену. Некоторые из них могут взимать несущественную премиальную наценку или предоставлять небольшую скидку, сохраняя в цене эту разницу постоянной. В данном случае независимо от объема рыночной доли, занимаемой данной фирмой на рынке, даже при незначительном повышении цены происходит резкое сокращение продаж соответствующих товаров, </w:t>
      </w:r>
      <w:r w:rsidR="00E43F7F" w:rsidRPr="00AE5CCF">
        <w:rPr>
          <w:sz w:val="28"/>
          <w:szCs w:val="28"/>
        </w:rPr>
        <w:t>и,</w:t>
      </w:r>
      <w:r w:rsidRPr="00AE5CCF">
        <w:rPr>
          <w:sz w:val="28"/>
          <w:szCs w:val="28"/>
        </w:rPr>
        <w:t xml:space="preserve"> наоборот, при небольшом ее снижении возможно резкое увеличение сбыта. Привычные цены устанавливаются на такие товары, как шоколад, чай, сок и т.д. Чтобы отказаться от привычных цен и обеспечить их повышение, улучшают качество товара, его функциональные свойства, упаковку, стиль, дизайн, придают ему большую привлекательность, адаптируя продукцию к рынку прогнозируемых покупателей. </w:t>
      </w:r>
    </w:p>
    <w:p w:rsidR="005E4C13" w:rsidRPr="00AE5CCF" w:rsidRDefault="005E4C13" w:rsidP="001A3668">
      <w:pPr>
        <w:tabs>
          <w:tab w:val="left" w:pos="1260"/>
        </w:tabs>
        <w:spacing w:line="360" w:lineRule="auto"/>
        <w:ind w:firstLine="709"/>
        <w:jc w:val="both"/>
        <w:rPr>
          <w:sz w:val="28"/>
          <w:szCs w:val="28"/>
        </w:rPr>
      </w:pPr>
      <w:r w:rsidRPr="00AE5CCF">
        <w:rPr>
          <w:sz w:val="28"/>
          <w:szCs w:val="28"/>
        </w:rPr>
        <w:t>Для метод</w:t>
      </w:r>
      <w:r w:rsidR="00E43F7F" w:rsidRPr="00AE5CCF">
        <w:rPr>
          <w:sz w:val="28"/>
          <w:szCs w:val="28"/>
        </w:rPr>
        <w:t>а</w:t>
      </w:r>
      <w:r w:rsidRPr="00AE5CCF">
        <w:rPr>
          <w:sz w:val="28"/>
          <w:szCs w:val="28"/>
        </w:rPr>
        <w:t xml:space="preserve"> формирования цены</w:t>
      </w:r>
      <w:r w:rsidR="001A3668" w:rsidRPr="00AE5CCF">
        <w:rPr>
          <w:sz w:val="28"/>
          <w:szCs w:val="28"/>
        </w:rPr>
        <w:t xml:space="preserve"> </w:t>
      </w:r>
      <w:r w:rsidRPr="00AE5CCF">
        <w:rPr>
          <w:sz w:val="28"/>
          <w:szCs w:val="28"/>
        </w:rPr>
        <w:t xml:space="preserve">посредством ориентации на рыночные цены характерно, что каждый продавец устанавливает их исходя из ценообразования и уровня цен уже сложившихся здесь, не нарушая при этом традиций рынка. </w:t>
      </w:r>
    </w:p>
    <w:p w:rsidR="00802CA2" w:rsidRPr="00AE5CCF" w:rsidRDefault="005E4C13" w:rsidP="001A3668">
      <w:pPr>
        <w:spacing w:line="360" w:lineRule="auto"/>
        <w:ind w:firstLine="709"/>
        <w:jc w:val="both"/>
        <w:rPr>
          <w:sz w:val="28"/>
          <w:szCs w:val="28"/>
        </w:rPr>
      </w:pPr>
      <w:r w:rsidRPr="00AE5CCF">
        <w:rPr>
          <w:sz w:val="28"/>
          <w:szCs w:val="28"/>
        </w:rPr>
        <w:t xml:space="preserve">Но следует исходить из того, что, предприятие не должно слепо копировать действия своих конкурентов. </w:t>
      </w:r>
      <w:r w:rsidR="005467D9" w:rsidRPr="00AE5CCF">
        <w:rPr>
          <w:sz w:val="28"/>
          <w:szCs w:val="28"/>
        </w:rPr>
        <w:t>Однако,</w:t>
      </w:r>
      <w:r w:rsidR="006A3321" w:rsidRPr="00AE5CCF">
        <w:rPr>
          <w:sz w:val="28"/>
          <w:szCs w:val="28"/>
        </w:rPr>
        <w:t xml:space="preserve"> вместе с</w:t>
      </w:r>
      <w:r w:rsidR="003160C7" w:rsidRPr="00AE5CCF">
        <w:rPr>
          <w:sz w:val="28"/>
          <w:szCs w:val="28"/>
        </w:rPr>
        <w:t xml:space="preserve"> </w:t>
      </w:r>
      <w:r w:rsidR="006A3321" w:rsidRPr="00AE5CCF">
        <w:rPr>
          <w:sz w:val="28"/>
          <w:szCs w:val="28"/>
        </w:rPr>
        <w:t>тем, когда речь идёт о выживаемости предприятия, цены устанавливаются по уровню основных конкурентов</w:t>
      </w:r>
      <w:r w:rsidR="003160C7" w:rsidRPr="00AE5CCF">
        <w:rPr>
          <w:sz w:val="28"/>
          <w:szCs w:val="28"/>
        </w:rPr>
        <w:t xml:space="preserve">. Подобная стратегия используется в основном предприятиями с ограниченными ресурсами на рынках с сильной степенью конкуренции. </w:t>
      </w:r>
      <w:r w:rsidRPr="00AE5CCF">
        <w:rPr>
          <w:sz w:val="28"/>
          <w:szCs w:val="28"/>
        </w:rPr>
        <w:t xml:space="preserve">При использовании этого метода цены на товары и услуги устанавливаются через анализ и сравнение товаров данной фирмы с продукцией конкурентов. </w:t>
      </w:r>
      <w:r w:rsidR="003A52C5" w:rsidRPr="00AE5CCF">
        <w:rPr>
          <w:sz w:val="28"/>
          <w:szCs w:val="28"/>
        </w:rPr>
        <w:t>Ведь фирма, как правило, знает об опыте своих конкурентов.</w:t>
      </w:r>
      <w:r w:rsidR="00DE375C" w:rsidRPr="00AE5CCF">
        <w:rPr>
          <w:sz w:val="28"/>
          <w:szCs w:val="28"/>
        </w:rPr>
        <w:t xml:space="preserve"> Предприятие даже относится с меньшим вниманием к своим издержкам и спросу на продукт, к тому же, может маневрировать, устанавливая цены, как такие же, как у конкурентов, так и ниже или выше общей цены.</w:t>
      </w:r>
    </w:p>
    <w:p w:rsidR="00DE375C" w:rsidRPr="00AE5CCF" w:rsidRDefault="00DE375C" w:rsidP="001A3668">
      <w:pPr>
        <w:spacing w:line="360" w:lineRule="auto"/>
        <w:ind w:firstLine="709"/>
        <w:jc w:val="both"/>
        <w:rPr>
          <w:sz w:val="28"/>
          <w:szCs w:val="28"/>
        </w:rPr>
      </w:pPr>
      <w:r w:rsidRPr="00AE5CCF">
        <w:rPr>
          <w:sz w:val="28"/>
          <w:szCs w:val="28"/>
        </w:rPr>
        <w:t>Естественно</w:t>
      </w:r>
      <w:r w:rsidRPr="00AE5CCF">
        <w:rPr>
          <w:sz w:val="17"/>
          <w:szCs w:val="17"/>
        </w:rPr>
        <w:t xml:space="preserve">, </w:t>
      </w:r>
      <w:r w:rsidRPr="00AE5CCF">
        <w:rPr>
          <w:sz w:val="28"/>
          <w:szCs w:val="28"/>
        </w:rPr>
        <w:t>нижней границей цен являются издержки, но в дальнейшем они не являются ориентиром. Предприятие может придерживаться среднего уровня цен, что гарантирует уход от ошибок при ценообразовании, но в то же время не принесет больших прибылей и исключает возможность ведения ценовой войны с конкурентами.</w:t>
      </w:r>
    </w:p>
    <w:p w:rsidR="00AC73E2" w:rsidRPr="00AE5CCF" w:rsidRDefault="00F514AB" w:rsidP="001A3668">
      <w:pPr>
        <w:spacing w:line="360" w:lineRule="auto"/>
        <w:ind w:firstLine="709"/>
        <w:jc w:val="both"/>
        <w:rPr>
          <w:sz w:val="28"/>
          <w:szCs w:val="28"/>
        </w:rPr>
      </w:pPr>
      <w:r w:rsidRPr="00AE5CCF">
        <w:rPr>
          <w:sz w:val="28"/>
          <w:szCs w:val="28"/>
        </w:rPr>
        <w:t xml:space="preserve">Как </w:t>
      </w:r>
      <w:r w:rsidR="005467D9" w:rsidRPr="00AE5CCF">
        <w:rPr>
          <w:sz w:val="28"/>
          <w:szCs w:val="28"/>
        </w:rPr>
        <w:t xml:space="preserve">известно цель любого предприятия – получение прибыли. </w:t>
      </w:r>
      <w:r w:rsidR="00F1530F" w:rsidRPr="00AE5CCF">
        <w:rPr>
          <w:sz w:val="28"/>
          <w:szCs w:val="28"/>
        </w:rPr>
        <w:t xml:space="preserve">Во второй части </w:t>
      </w:r>
      <w:r w:rsidRPr="00AE5CCF">
        <w:rPr>
          <w:sz w:val="28"/>
          <w:szCs w:val="28"/>
        </w:rPr>
        <w:t>был</w:t>
      </w:r>
      <w:r w:rsidR="00F1530F" w:rsidRPr="00AE5CCF">
        <w:rPr>
          <w:sz w:val="28"/>
          <w:szCs w:val="28"/>
        </w:rPr>
        <w:t>а</w:t>
      </w:r>
      <w:r w:rsidRPr="00AE5CCF">
        <w:rPr>
          <w:sz w:val="28"/>
          <w:szCs w:val="28"/>
        </w:rPr>
        <w:t xml:space="preserve"> вы</w:t>
      </w:r>
      <w:r w:rsidR="00F1530F" w:rsidRPr="00AE5CCF">
        <w:rPr>
          <w:sz w:val="28"/>
          <w:szCs w:val="28"/>
        </w:rPr>
        <w:t>числе</w:t>
      </w:r>
      <w:r w:rsidRPr="00AE5CCF">
        <w:rPr>
          <w:sz w:val="28"/>
          <w:szCs w:val="28"/>
        </w:rPr>
        <w:t>н</w:t>
      </w:r>
      <w:r w:rsidR="00F1530F" w:rsidRPr="00AE5CCF">
        <w:rPr>
          <w:sz w:val="28"/>
          <w:szCs w:val="28"/>
        </w:rPr>
        <w:t>а</w:t>
      </w:r>
      <w:r w:rsidRPr="00AE5CCF">
        <w:rPr>
          <w:sz w:val="28"/>
          <w:szCs w:val="28"/>
        </w:rPr>
        <w:t xml:space="preserve"> величина торговой наценки рассматриваемого предприятия</w:t>
      </w:r>
      <w:r w:rsidR="00F1530F" w:rsidRPr="00AE5CCF">
        <w:rPr>
          <w:sz w:val="28"/>
          <w:szCs w:val="28"/>
        </w:rPr>
        <w:t>, которая оказалась</w:t>
      </w:r>
      <w:r w:rsidRPr="00AE5CCF">
        <w:rPr>
          <w:sz w:val="28"/>
          <w:szCs w:val="28"/>
        </w:rPr>
        <w:t xml:space="preserve"> </w:t>
      </w:r>
      <w:r w:rsidR="00F1530F" w:rsidRPr="00AE5CCF">
        <w:rPr>
          <w:sz w:val="28"/>
          <w:szCs w:val="28"/>
        </w:rPr>
        <w:t xml:space="preserve">более </w:t>
      </w:r>
      <w:r w:rsidRPr="00AE5CCF">
        <w:rPr>
          <w:sz w:val="28"/>
          <w:szCs w:val="28"/>
        </w:rPr>
        <w:t>ни</w:t>
      </w:r>
      <w:r w:rsidR="00F1530F" w:rsidRPr="00AE5CCF">
        <w:rPr>
          <w:sz w:val="28"/>
          <w:szCs w:val="28"/>
        </w:rPr>
        <w:t>зкой</w:t>
      </w:r>
      <w:r w:rsidRPr="00AE5CCF">
        <w:rPr>
          <w:sz w:val="28"/>
          <w:szCs w:val="28"/>
        </w:rPr>
        <w:t xml:space="preserve"> относительно надбавки фирм-конкурентов. </w:t>
      </w:r>
      <w:r w:rsidR="00C73E24" w:rsidRPr="00AE5CCF">
        <w:rPr>
          <w:sz w:val="28"/>
          <w:szCs w:val="28"/>
        </w:rPr>
        <w:t xml:space="preserve">Если </w:t>
      </w:r>
      <w:r w:rsidR="00F1530F" w:rsidRPr="00AE5CCF">
        <w:rPr>
          <w:sz w:val="28"/>
          <w:szCs w:val="28"/>
        </w:rPr>
        <w:t xml:space="preserve">данная </w:t>
      </w:r>
      <w:r w:rsidR="00C73E24" w:rsidRPr="00AE5CCF">
        <w:rPr>
          <w:sz w:val="28"/>
          <w:szCs w:val="28"/>
        </w:rPr>
        <w:t xml:space="preserve">фирма поднимет цену, </w:t>
      </w:r>
      <w:r w:rsidRPr="00AE5CCF">
        <w:rPr>
          <w:sz w:val="28"/>
          <w:szCs w:val="28"/>
        </w:rPr>
        <w:t>до уровня остальных организаций,</w:t>
      </w:r>
      <w:r w:rsidR="00C73E24" w:rsidRPr="00AE5CCF">
        <w:rPr>
          <w:sz w:val="28"/>
          <w:szCs w:val="28"/>
        </w:rPr>
        <w:t xml:space="preserve"> сохранив на прежнем уровне </w:t>
      </w:r>
      <w:r w:rsidRPr="00AE5CCF">
        <w:rPr>
          <w:sz w:val="28"/>
          <w:szCs w:val="28"/>
        </w:rPr>
        <w:t xml:space="preserve">свои </w:t>
      </w:r>
      <w:r w:rsidR="00C73E24" w:rsidRPr="00AE5CCF">
        <w:rPr>
          <w:sz w:val="28"/>
          <w:szCs w:val="28"/>
        </w:rPr>
        <w:t xml:space="preserve">затраты по </w:t>
      </w:r>
      <w:r w:rsidRPr="00AE5CCF">
        <w:rPr>
          <w:sz w:val="28"/>
          <w:szCs w:val="28"/>
        </w:rPr>
        <w:t xml:space="preserve">приобретению, </w:t>
      </w:r>
      <w:r w:rsidR="00C73E24" w:rsidRPr="00AE5CCF">
        <w:rPr>
          <w:sz w:val="28"/>
          <w:szCs w:val="28"/>
        </w:rPr>
        <w:t>транспортировке и хранению товаров, то сможет получать</w:t>
      </w:r>
      <w:r w:rsidR="002C43A5" w:rsidRPr="00AE5CCF">
        <w:rPr>
          <w:sz w:val="28"/>
          <w:szCs w:val="28"/>
        </w:rPr>
        <w:t xml:space="preserve"> </w:t>
      </w:r>
      <w:r w:rsidR="00C73E24" w:rsidRPr="00AE5CCF">
        <w:rPr>
          <w:sz w:val="28"/>
          <w:szCs w:val="28"/>
        </w:rPr>
        <w:t>большую выручку</w:t>
      </w:r>
      <w:r w:rsidRPr="00AE5CCF">
        <w:rPr>
          <w:sz w:val="28"/>
          <w:szCs w:val="28"/>
        </w:rPr>
        <w:t>, чем при нынешнем уровне цен. Данное повышение не будет неожиданным, ведь строительные и отделочные материалы предлагаются многими фирмами на рынке города Благовещенска, которые в свою очередь уже давно установили цены и не намерены их снижать</w:t>
      </w:r>
      <w:r w:rsidR="00F1530F" w:rsidRPr="00AE5CCF">
        <w:rPr>
          <w:sz w:val="28"/>
          <w:szCs w:val="28"/>
        </w:rPr>
        <w:t>, и, скорее всего, будут их повышать в дальнейшем</w:t>
      </w:r>
      <w:r w:rsidRPr="00AE5CCF">
        <w:rPr>
          <w:sz w:val="28"/>
          <w:szCs w:val="28"/>
        </w:rPr>
        <w:t>.</w:t>
      </w:r>
      <w:r w:rsidR="001A3668" w:rsidRPr="00AE5CCF">
        <w:rPr>
          <w:sz w:val="28"/>
          <w:szCs w:val="28"/>
        </w:rPr>
        <w:t xml:space="preserve"> </w:t>
      </w:r>
      <w:r w:rsidRPr="00AE5CCF">
        <w:rPr>
          <w:sz w:val="28"/>
          <w:szCs w:val="28"/>
        </w:rPr>
        <w:t xml:space="preserve">Повышение </w:t>
      </w:r>
      <w:r w:rsidR="00AC73E2" w:rsidRPr="00AE5CCF">
        <w:rPr>
          <w:sz w:val="28"/>
          <w:szCs w:val="28"/>
        </w:rPr>
        <w:t>цен ООО «Торг</w:t>
      </w:r>
      <w:r w:rsidR="00F074F4" w:rsidRPr="00AE5CCF">
        <w:rPr>
          <w:sz w:val="28"/>
          <w:szCs w:val="28"/>
        </w:rPr>
        <w:t>С</w:t>
      </w:r>
      <w:r w:rsidR="00AC73E2" w:rsidRPr="00AE5CCF">
        <w:rPr>
          <w:sz w:val="28"/>
          <w:szCs w:val="28"/>
        </w:rPr>
        <w:t xml:space="preserve">ервис» </w:t>
      </w:r>
      <w:r w:rsidRPr="00AE5CCF">
        <w:rPr>
          <w:sz w:val="28"/>
          <w:szCs w:val="28"/>
        </w:rPr>
        <w:t>может протекать постепенно</w:t>
      </w:r>
      <w:r w:rsidR="002F75AE" w:rsidRPr="00AE5CCF">
        <w:rPr>
          <w:sz w:val="28"/>
          <w:szCs w:val="28"/>
        </w:rPr>
        <w:t>:</w:t>
      </w:r>
      <w:r w:rsidRPr="00AE5CCF">
        <w:rPr>
          <w:sz w:val="28"/>
          <w:szCs w:val="28"/>
        </w:rPr>
        <w:t xml:space="preserve"> </w:t>
      </w:r>
      <w:r w:rsidR="00A84B10" w:rsidRPr="00AE5CCF">
        <w:rPr>
          <w:sz w:val="28"/>
          <w:szCs w:val="28"/>
        </w:rPr>
        <w:t>предприниматель, ссылаясь на</w:t>
      </w:r>
      <w:r w:rsidRPr="00AE5CCF">
        <w:rPr>
          <w:sz w:val="28"/>
          <w:szCs w:val="28"/>
        </w:rPr>
        <w:t xml:space="preserve"> влияние таких факторов</w:t>
      </w:r>
      <w:r w:rsidR="002F75AE" w:rsidRPr="00AE5CCF">
        <w:rPr>
          <w:sz w:val="28"/>
          <w:szCs w:val="28"/>
        </w:rPr>
        <w:t>,</w:t>
      </w:r>
      <w:r w:rsidRPr="00AE5CCF">
        <w:rPr>
          <w:sz w:val="28"/>
          <w:szCs w:val="28"/>
        </w:rPr>
        <w:t xml:space="preserve"> как инфляция и повышение цен поставщиков</w:t>
      </w:r>
      <w:r w:rsidR="00A84B10" w:rsidRPr="00AE5CCF">
        <w:rPr>
          <w:sz w:val="28"/>
          <w:szCs w:val="28"/>
        </w:rPr>
        <w:t xml:space="preserve">, </w:t>
      </w:r>
      <w:r w:rsidR="00C93D6D" w:rsidRPr="00AE5CCF">
        <w:rPr>
          <w:sz w:val="28"/>
          <w:szCs w:val="28"/>
        </w:rPr>
        <w:t xml:space="preserve">будет периодически увеличивать </w:t>
      </w:r>
      <w:r w:rsidR="00AC73E2" w:rsidRPr="00AE5CCF">
        <w:rPr>
          <w:sz w:val="28"/>
          <w:szCs w:val="28"/>
        </w:rPr>
        <w:t xml:space="preserve">установленные </w:t>
      </w:r>
      <w:r w:rsidR="00C93D6D" w:rsidRPr="00AE5CCF">
        <w:rPr>
          <w:sz w:val="28"/>
          <w:szCs w:val="28"/>
        </w:rPr>
        <w:t>цен</w:t>
      </w:r>
      <w:r w:rsidR="00AC73E2" w:rsidRPr="00AE5CCF">
        <w:rPr>
          <w:sz w:val="28"/>
          <w:szCs w:val="28"/>
        </w:rPr>
        <w:t>ы</w:t>
      </w:r>
      <w:r w:rsidR="00C93D6D" w:rsidRPr="00AE5CCF">
        <w:rPr>
          <w:sz w:val="28"/>
          <w:szCs w:val="28"/>
        </w:rPr>
        <w:t>, и с</w:t>
      </w:r>
      <w:r w:rsidR="00A84B10" w:rsidRPr="00AE5CCF">
        <w:rPr>
          <w:sz w:val="28"/>
          <w:szCs w:val="28"/>
        </w:rPr>
        <w:t xml:space="preserve">пустя некоторое время </w:t>
      </w:r>
      <w:r w:rsidR="00C93D6D" w:rsidRPr="00AE5CCF">
        <w:rPr>
          <w:sz w:val="28"/>
          <w:szCs w:val="28"/>
        </w:rPr>
        <w:t xml:space="preserve">поднимет </w:t>
      </w:r>
      <w:r w:rsidR="00AC73E2" w:rsidRPr="00AE5CCF">
        <w:rPr>
          <w:sz w:val="28"/>
          <w:szCs w:val="28"/>
        </w:rPr>
        <w:t>их</w:t>
      </w:r>
      <w:r w:rsidR="00C93D6D" w:rsidRPr="00AE5CCF">
        <w:rPr>
          <w:sz w:val="28"/>
          <w:szCs w:val="28"/>
        </w:rPr>
        <w:t xml:space="preserve"> </w:t>
      </w:r>
      <w:r w:rsidR="00A84B10" w:rsidRPr="00AE5CCF">
        <w:rPr>
          <w:sz w:val="28"/>
          <w:szCs w:val="28"/>
        </w:rPr>
        <w:t>до уровня конкурентов или возможно чуть ниже.</w:t>
      </w:r>
      <w:r w:rsidRPr="00AE5CCF">
        <w:rPr>
          <w:sz w:val="28"/>
          <w:szCs w:val="28"/>
        </w:rPr>
        <w:t xml:space="preserve"> </w:t>
      </w:r>
      <w:r w:rsidR="002C43A5" w:rsidRPr="00AE5CCF">
        <w:rPr>
          <w:sz w:val="28"/>
          <w:szCs w:val="28"/>
        </w:rPr>
        <w:t>В любом случае это сократит поток потребителей на не</w:t>
      </w:r>
      <w:r w:rsidR="000E1509" w:rsidRPr="00AE5CCF">
        <w:rPr>
          <w:sz w:val="28"/>
          <w:szCs w:val="28"/>
        </w:rPr>
        <w:t>значительную</w:t>
      </w:r>
      <w:r w:rsidR="002C43A5" w:rsidRPr="00AE5CCF">
        <w:rPr>
          <w:sz w:val="28"/>
          <w:szCs w:val="28"/>
        </w:rPr>
        <w:t xml:space="preserve"> величину, либо не при</w:t>
      </w:r>
      <w:r w:rsidR="000E1509" w:rsidRPr="00AE5CCF">
        <w:rPr>
          <w:sz w:val="28"/>
          <w:szCs w:val="28"/>
        </w:rPr>
        <w:t>ведёт к изменению спроса совсем.</w:t>
      </w:r>
      <w:r w:rsidR="002C43A5" w:rsidRPr="00AE5CCF">
        <w:rPr>
          <w:sz w:val="28"/>
          <w:szCs w:val="28"/>
        </w:rPr>
        <w:t xml:space="preserve"> </w:t>
      </w:r>
      <w:r w:rsidR="000E1509" w:rsidRPr="00AE5CCF">
        <w:rPr>
          <w:sz w:val="28"/>
          <w:szCs w:val="28"/>
        </w:rPr>
        <w:t>В</w:t>
      </w:r>
      <w:r w:rsidR="002C43A5" w:rsidRPr="00AE5CCF">
        <w:rPr>
          <w:sz w:val="28"/>
          <w:szCs w:val="28"/>
        </w:rPr>
        <w:t>едь целевой сегмент</w:t>
      </w:r>
      <w:r w:rsidR="000E1509" w:rsidRPr="00AE5CCF">
        <w:rPr>
          <w:sz w:val="28"/>
          <w:szCs w:val="28"/>
        </w:rPr>
        <w:t xml:space="preserve"> покупателей, описанный во второй главе</w:t>
      </w:r>
      <w:r w:rsidR="002C43A5" w:rsidRPr="00AE5CCF">
        <w:rPr>
          <w:sz w:val="28"/>
          <w:szCs w:val="28"/>
        </w:rPr>
        <w:t xml:space="preserve">, можно характеризовать как консерваторы, </w:t>
      </w:r>
      <w:r w:rsidR="000E1509" w:rsidRPr="00AE5CCF">
        <w:rPr>
          <w:sz w:val="28"/>
          <w:szCs w:val="28"/>
        </w:rPr>
        <w:t xml:space="preserve">т. е. </w:t>
      </w:r>
      <w:r w:rsidR="002C43A5" w:rsidRPr="00AE5CCF">
        <w:rPr>
          <w:sz w:val="28"/>
          <w:szCs w:val="28"/>
        </w:rPr>
        <w:t>приверженцы одной фирмы</w:t>
      </w:r>
      <w:r w:rsidR="00AC73E2" w:rsidRPr="00AE5CCF">
        <w:rPr>
          <w:sz w:val="28"/>
          <w:szCs w:val="28"/>
        </w:rPr>
        <w:t>.</w:t>
      </w:r>
      <w:r w:rsidR="002C43A5" w:rsidRPr="00AE5CCF">
        <w:rPr>
          <w:sz w:val="28"/>
          <w:szCs w:val="28"/>
        </w:rPr>
        <w:t xml:space="preserve"> </w:t>
      </w:r>
      <w:r w:rsidR="00AC73E2" w:rsidRPr="00AE5CCF">
        <w:rPr>
          <w:sz w:val="28"/>
          <w:szCs w:val="28"/>
        </w:rPr>
        <w:t>С</w:t>
      </w:r>
      <w:r w:rsidR="000E1509" w:rsidRPr="00AE5CCF">
        <w:rPr>
          <w:sz w:val="28"/>
          <w:szCs w:val="28"/>
        </w:rPr>
        <w:t>ледовательно, если цены станут равны общему уровню,</w:t>
      </w:r>
      <w:r w:rsidR="002C43A5" w:rsidRPr="00AE5CCF">
        <w:rPr>
          <w:sz w:val="28"/>
          <w:szCs w:val="28"/>
        </w:rPr>
        <w:t xml:space="preserve"> постоянные клиенты останутся</w:t>
      </w:r>
      <w:r w:rsidR="00AC73E2" w:rsidRPr="00AE5CCF">
        <w:rPr>
          <w:sz w:val="28"/>
          <w:szCs w:val="28"/>
        </w:rPr>
        <w:t xml:space="preserve"> – раз цены имеют один уровень, а предприятие проверено и не вызывает претензий, то </w:t>
      </w:r>
      <w:r w:rsidR="000E1509" w:rsidRPr="00AE5CCF">
        <w:rPr>
          <w:sz w:val="28"/>
          <w:szCs w:val="28"/>
        </w:rPr>
        <w:t>не</w:t>
      </w:r>
      <w:r w:rsidR="00AC73E2" w:rsidRPr="00AE5CCF">
        <w:rPr>
          <w:sz w:val="28"/>
          <w:szCs w:val="28"/>
        </w:rPr>
        <w:t xml:space="preserve"> имеет смысла обращаться к услугам других компаний, надёжность которых придётся</w:t>
      </w:r>
      <w:r w:rsidR="001A3668" w:rsidRPr="00AE5CCF">
        <w:rPr>
          <w:sz w:val="28"/>
          <w:szCs w:val="28"/>
        </w:rPr>
        <w:t xml:space="preserve"> </w:t>
      </w:r>
      <w:r w:rsidR="00AC73E2" w:rsidRPr="00AE5CCF">
        <w:rPr>
          <w:sz w:val="28"/>
          <w:szCs w:val="28"/>
        </w:rPr>
        <w:t>проверять</w:t>
      </w:r>
      <w:r w:rsidR="002C43A5" w:rsidRPr="00AE5CCF">
        <w:rPr>
          <w:sz w:val="28"/>
          <w:szCs w:val="28"/>
        </w:rPr>
        <w:t xml:space="preserve">. </w:t>
      </w:r>
    </w:p>
    <w:p w:rsidR="005467D9" w:rsidRPr="00AE5CCF" w:rsidRDefault="00AC73E2" w:rsidP="001A3668">
      <w:pPr>
        <w:spacing w:line="360" w:lineRule="auto"/>
        <w:ind w:firstLine="709"/>
        <w:jc w:val="both"/>
        <w:rPr>
          <w:sz w:val="28"/>
          <w:szCs w:val="28"/>
        </w:rPr>
      </w:pPr>
      <w:r w:rsidRPr="00AE5CCF">
        <w:rPr>
          <w:sz w:val="28"/>
          <w:szCs w:val="28"/>
        </w:rPr>
        <w:t>Значит, исходя из в</w:t>
      </w:r>
      <w:r w:rsidR="00F074F4" w:rsidRPr="00AE5CCF">
        <w:rPr>
          <w:sz w:val="28"/>
          <w:szCs w:val="28"/>
        </w:rPr>
        <w:t>ыше сказанного, фирма ООО «ТоргС</w:t>
      </w:r>
      <w:r w:rsidRPr="00AE5CCF">
        <w:rPr>
          <w:sz w:val="28"/>
          <w:szCs w:val="28"/>
        </w:rPr>
        <w:t>ервис» может применить в своей практике такой метод ценообразования как следование за рыночными ценами, который не повлечёт за собой изменение в деятельность или дополнительные затраты, а лишь увеличит размер выручки.</w:t>
      </w:r>
    </w:p>
    <w:p w:rsidR="005467D9" w:rsidRPr="00AE5CCF" w:rsidRDefault="005467D9" w:rsidP="001A3668">
      <w:pPr>
        <w:spacing w:line="360" w:lineRule="auto"/>
        <w:ind w:firstLine="709"/>
        <w:jc w:val="both"/>
        <w:rPr>
          <w:sz w:val="28"/>
          <w:szCs w:val="28"/>
        </w:rPr>
      </w:pPr>
      <w:r w:rsidRPr="00AE5CCF">
        <w:rPr>
          <w:sz w:val="28"/>
          <w:szCs w:val="28"/>
        </w:rPr>
        <w:t xml:space="preserve">Полученная дополнительная прибыль, может быть использована </w:t>
      </w:r>
      <w:r w:rsidR="00D9063B" w:rsidRPr="00AE5CCF">
        <w:rPr>
          <w:sz w:val="28"/>
          <w:szCs w:val="28"/>
        </w:rPr>
        <w:t xml:space="preserve">предприятием </w:t>
      </w:r>
      <w:r w:rsidRPr="00AE5CCF">
        <w:rPr>
          <w:sz w:val="28"/>
          <w:szCs w:val="28"/>
        </w:rPr>
        <w:t xml:space="preserve">для различных целей, способствующих развитию и </w:t>
      </w:r>
      <w:r w:rsidR="00490D5C" w:rsidRPr="00AE5CCF">
        <w:rPr>
          <w:sz w:val="28"/>
          <w:szCs w:val="28"/>
        </w:rPr>
        <w:t xml:space="preserve">более </w:t>
      </w:r>
      <w:r w:rsidRPr="00AE5CCF">
        <w:rPr>
          <w:sz w:val="28"/>
          <w:szCs w:val="28"/>
        </w:rPr>
        <w:t>успеш</w:t>
      </w:r>
      <w:r w:rsidR="00F074F4" w:rsidRPr="00AE5CCF">
        <w:rPr>
          <w:sz w:val="28"/>
          <w:szCs w:val="28"/>
        </w:rPr>
        <w:t>ному функционированию ООО «ТоргС</w:t>
      </w:r>
      <w:r w:rsidRPr="00AE5CCF">
        <w:rPr>
          <w:sz w:val="28"/>
          <w:szCs w:val="28"/>
        </w:rPr>
        <w:t xml:space="preserve">ервис». </w:t>
      </w:r>
      <w:r w:rsidR="00490D5C" w:rsidRPr="00AE5CCF">
        <w:rPr>
          <w:sz w:val="28"/>
          <w:szCs w:val="28"/>
        </w:rPr>
        <w:t xml:space="preserve">Это такие </w:t>
      </w:r>
      <w:r w:rsidR="00D9063B" w:rsidRPr="00AE5CCF">
        <w:rPr>
          <w:sz w:val="28"/>
          <w:szCs w:val="28"/>
        </w:rPr>
        <w:t xml:space="preserve">стратегические </w:t>
      </w:r>
      <w:r w:rsidR="00490D5C" w:rsidRPr="00AE5CCF">
        <w:rPr>
          <w:sz w:val="28"/>
          <w:szCs w:val="28"/>
        </w:rPr>
        <w:t>цели как:</w:t>
      </w:r>
    </w:p>
    <w:p w:rsidR="00F1530F" w:rsidRPr="00AE5CCF" w:rsidRDefault="00F1530F" w:rsidP="001A3668">
      <w:pPr>
        <w:numPr>
          <w:ilvl w:val="0"/>
          <w:numId w:val="25"/>
        </w:numPr>
        <w:tabs>
          <w:tab w:val="left" w:pos="1080"/>
        </w:tabs>
        <w:spacing w:line="360" w:lineRule="auto"/>
        <w:ind w:left="0" w:firstLine="709"/>
        <w:jc w:val="both"/>
        <w:rPr>
          <w:sz w:val="28"/>
          <w:szCs w:val="28"/>
        </w:rPr>
      </w:pPr>
      <w:r w:rsidRPr="00AE5CCF">
        <w:rPr>
          <w:sz w:val="28"/>
          <w:szCs w:val="28"/>
        </w:rPr>
        <w:t>увеличение уставного капитала;</w:t>
      </w:r>
    </w:p>
    <w:p w:rsidR="00DF277B" w:rsidRPr="00AE5CCF" w:rsidRDefault="00DF277B" w:rsidP="001A3668">
      <w:pPr>
        <w:numPr>
          <w:ilvl w:val="0"/>
          <w:numId w:val="25"/>
        </w:numPr>
        <w:tabs>
          <w:tab w:val="left" w:pos="1080"/>
        </w:tabs>
        <w:spacing w:line="360" w:lineRule="auto"/>
        <w:ind w:left="0" w:firstLine="709"/>
        <w:jc w:val="both"/>
        <w:rPr>
          <w:sz w:val="28"/>
          <w:szCs w:val="28"/>
        </w:rPr>
      </w:pPr>
      <w:r w:rsidRPr="00AE5CCF">
        <w:rPr>
          <w:sz w:val="28"/>
          <w:szCs w:val="28"/>
        </w:rPr>
        <w:t>увеличение резервного фонда;</w:t>
      </w:r>
    </w:p>
    <w:p w:rsidR="005467D9" w:rsidRPr="00AE5CCF" w:rsidRDefault="005467D9" w:rsidP="001A3668">
      <w:pPr>
        <w:numPr>
          <w:ilvl w:val="0"/>
          <w:numId w:val="25"/>
        </w:numPr>
        <w:tabs>
          <w:tab w:val="left" w:pos="1080"/>
        </w:tabs>
        <w:spacing w:line="360" w:lineRule="auto"/>
        <w:ind w:left="0" w:firstLine="709"/>
        <w:jc w:val="both"/>
        <w:rPr>
          <w:sz w:val="28"/>
          <w:szCs w:val="28"/>
        </w:rPr>
      </w:pPr>
      <w:r w:rsidRPr="00AE5CCF">
        <w:rPr>
          <w:sz w:val="28"/>
          <w:szCs w:val="28"/>
        </w:rPr>
        <w:t>приобретение собственной торговой площади, а не использование арендуемого помещения, как в настоящее время. Это позволит уменьшить статью расходов, так как вложение в собственность в скором времени окупится;</w:t>
      </w:r>
    </w:p>
    <w:p w:rsidR="005D266D" w:rsidRPr="00AE5CCF" w:rsidRDefault="005D266D" w:rsidP="001A3668">
      <w:pPr>
        <w:numPr>
          <w:ilvl w:val="0"/>
          <w:numId w:val="25"/>
        </w:numPr>
        <w:tabs>
          <w:tab w:val="left" w:pos="1080"/>
        </w:tabs>
        <w:spacing w:line="360" w:lineRule="auto"/>
        <w:ind w:left="0" w:firstLine="709"/>
        <w:jc w:val="both"/>
        <w:rPr>
          <w:sz w:val="28"/>
          <w:szCs w:val="28"/>
        </w:rPr>
      </w:pPr>
      <w:r w:rsidRPr="00AE5CCF">
        <w:rPr>
          <w:sz w:val="28"/>
          <w:szCs w:val="28"/>
        </w:rPr>
        <w:t>увеличение заработной платы персонала;</w:t>
      </w:r>
    </w:p>
    <w:p w:rsidR="00F1530F" w:rsidRPr="00AE5CCF" w:rsidRDefault="00F1530F" w:rsidP="001A3668">
      <w:pPr>
        <w:numPr>
          <w:ilvl w:val="0"/>
          <w:numId w:val="25"/>
        </w:numPr>
        <w:tabs>
          <w:tab w:val="left" w:pos="1080"/>
        </w:tabs>
        <w:spacing w:line="360" w:lineRule="auto"/>
        <w:ind w:left="0" w:firstLine="709"/>
        <w:jc w:val="both"/>
        <w:rPr>
          <w:sz w:val="28"/>
          <w:szCs w:val="28"/>
        </w:rPr>
      </w:pPr>
      <w:r w:rsidRPr="00AE5CCF">
        <w:rPr>
          <w:sz w:val="28"/>
          <w:szCs w:val="28"/>
        </w:rPr>
        <w:t>проведение ремонта помещения, закупка нового оборудования и стеллажей для демонстрации товара;</w:t>
      </w:r>
    </w:p>
    <w:p w:rsidR="00490D5C" w:rsidRPr="00AE5CCF" w:rsidRDefault="00490D5C" w:rsidP="001A3668">
      <w:pPr>
        <w:numPr>
          <w:ilvl w:val="0"/>
          <w:numId w:val="25"/>
        </w:numPr>
        <w:tabs>
          <w:tab w:val="left" w:pos="1080"/>
        </w:tabs>
        <w:spacing w:line="360" w:lineRule="auto"/>
        <w:ind w:left="0" w:firstLine="709"/>
        <w:jc w:val="both"/>
        <w:rPr>
          <w:sz w:val="28"/>
          <w:szCs w:val="28"/>
        </w:rPr>
      </w:pPr>
      <w:r w:rsidRPr="00AE5CCF">
        <w:rPr>
          <w:sz w:val="28"/>
          <w:szCs w:val="28"/>
        </w:rPr>
        <w:t>оказание дополнительных услуг;</w:t>
      </w:r>
    </w:p>
    <w:p w:rsidR="00F1530F" w:rsidRPr="00AE5CCF" w:rsidRDefault="00F1530F" w:rsidP="001A3668">
      <w:pPr>
        <w:numPr>
          <w:ilvl w:val="0"/>
          <w:numId w:val="25"/>
        </w:numPr>
        <w:tabs>
          <w:tab w:val="left" w:pos="1080"/>
        </w:tabs>
        <w:spacing w:line="360" w:lineRule="auto"/>
        <w:ind w:left="0" w:firstLine="709"/>
        <w:jc w:val="both"/>
        <w:rPr>
          <w:sz w:val="28"/>
          <w:szCs w:val="28"/>
        </w:rPr>
      </w:pPr>
      <w:r w:rsidRPr="00AE5CCF">
        <w:rPr>
          <w:sz w:val="28"/>
          <w:szCs w:val="28"/>
        </w:rPr>
        <w:t>увеличение численности персонала;</w:t>
      </w:r>
    </w:p>
    <w:p w:rsidR="005467D9" w:rsidRPr="00AE5CCF" w:rsidRDefault="00490D5C" w:rsidP="001A3668">
      <w:pPr>
        <w:numPr>
          <w:ilvl w:val="0"/>
          <w:numId w:val="25"/>
        </w:numPr>
        <w:tabs>
          <w:tab w:val="left" w:pos="1080"/>
        </w:tabs>
        <w:spacing w:line="360" w:lineRule="auto"/>
        <w:ind w:left="0" w:firstLine="709"/>
        <w:jc w:val="both"/>
        <w:rPr>
          <w:sz w:val="28"/>
          <w:szCs w:val="28"/>
        </w:rPr>
      </w:pPr>
      <w:r w:rsidRPr="00AE5CCF">
        <w:rPr>
          <w:sz w:val="28"/>
          <w:szCs w:val="28"/>
        </w:rPr>
        <w:t>у</w:t>
      </w:r>
      <w:r w:rsidR="005467D9" w:rsidRPr="00AE5CCF">
        <w:rPr>
          <w:sz w:val="28"/>
          <w:szCs w:val="28"/>
        </w:rPr>
        <w:t>велич</w:t>
      </w:r>
      <w:r w:rsidRPr="00AE5CCF">
        <w:rPr>
          <w:sz w:val="28"/>
          <w:szCs w:val="28"/>
        </w:rPr>
        <w:t>ение</w:t>
      </w:r>
      <w:r w:rsidR="005467D9" w:rsidRPr="00AE5CCF">
        <w:rPr>
          <w:sz w:val="28"/>
          <w:szCs w:val="28"/>
        </w:rPr>
        <w:t xml:space="preserve"> расход</w:t>
      </w:r>
      <w:r w:rsidRPr="00AE5CCF">
        <w:rPr>
          <w:sz w:val="28"/>
          <w:szCs w:val="28"/>
        </w:rPr>
        <w:t>ов</w:t>
      </w:r>
      <w:r w:rsidR="005467D9" w:rsidRPr="00AE5CCF">
        <w:rPr>
          <w:sz w:val="28"/>
          <w:szCs w:val="28"/>
        </w:rPr>
        <w:t xml:space="preserve"> на маркетинг, что будет способствовать бол</w:t>
      </w:r>
      <w:r w:rsidRPr="00AE5CCF">
        <w:rPr>
          <w:sz w:val="28"/>
          <w:szCs w:val="28"/>
        </w:rPr>
        <w:t>ее рациональной организации сбыта,</w:t>
      </w:r>
      <w:r w:rsidR="005467D9" w:rsidRPr="00AE5CCF">
        <w:rPr>
          <w:sz w:val="28"/>
          <w:szCs w:val="28"/>
        </w:rPr>
        <w:t xml:space="preserve"> узнаваемост</w:t>
      </w:r>
      <w:r w:rsidRPr="00AE5CCF">
        <w:rPr>
          <w:sz w:val="28"/>
          <w:szCs w:val="28"/>
        </w:rPr>
        <w:t>и</w:t>
      </w:r>
      <w:r w:rsidR="005467D9" w:rsidRPr="00AE5CCF">
        <w:rPr>
          <w:sz w:val="28"/>
          <w:szCs w:val="28"/>
        </w:rPr>
        <w:t xml:space="preserve"> фирмы и </w:t>
      </w:r>
      <w:r w:rsidRPr="00AE5CCF">
        <w:rPr>
          <w:sz w:val="28"/>
          <w:szCs w:val="28"/>
        </w:rPr>
        <w:t>привлечению</w:t>
      </w:r>
      <w:r w:rsidR="005467D9" w:rsidRPr="00AE5CCF">
        <w:rPr>
          <w:sz w:val="28"/>
          <w:szCs w:val="28"/>
        </w:rPr>
        <w:t xml:space="preserve"> новых потребителей</w:t>
      </w:r>
      <w:r w:rsidRPr="00AE5CCF">
        <w:rPr>
          <w:sz w:val="28"/>
          <w:szCs w:val="28"/>
        </w:rPr>
        <w:t>;</w:t>
      </w:r>
    </w:p>
    <w:p w:rsidR="005D266D" w:rsidRPr="00AE5CCF" w:rsidRDefault="005D266D" w:rsidP="001A3668">
      <w:pPr>
        <w:numPr>
          <w:ilvl w:val="0"/>
          <w:numId w:val="25"/>
        </w:numPr>
        <w:tabs>
          <w:tab w:val="left" w:pos="1080"/>
        </w:tabs>
        <w:spacing w:line="360" w:lineRule="auto"/>
        <w:ind w:left="0" w:firstLine="709"/>
        <w:jc w:val="both"/>
        <w:rPr>
          <w:sz w:val="28"/>
          <w:szCs w:val="28"/>
        </w:rPr>
      </w:pPr>
      <w:r w:rsidRPr="00AE5CCF">
        <w:rPr>
          <w:sz w:val="28"/>
          <w:szCs w:val="28"/>
        </w:rPr>
        <w:t>вложение прибыли в инвестиции;</w:t>
      </w:r>
    </w:p>
    <w:p w:rsidR="00490D5C" w:rsidRPr="00AE5CCF" w:rsidRDefault="00490D5C" w:rsidP="001A3668">
      <w:pPr>
        <w:numPr>
          <w:ilvl w:val="0"/>
          <w:numId w:val="25"/>
        </w:numPr>
        <w:tabs>
          <w:tab w:val="left" w:pos="1080"/>
        </w:tabs>
        <w:spacing w:line="360" w:lineRule="auto"/>
        <w:ind w:left="0" w:firstLine="709"/>
        <w:jc w:val="both"/>
        <w:rPr>
          <w:sz w:val="28"/>
          <w:szCs w:val="28"/>
        </w:rPr>
      </w:pPr>
      <w:r w:rsidRPr="00AE5CCF">
        <w:rPr>
          <w:sz w:val="28"/>
          <w:szCs w:val="28"/>
        </w:rPr>
        <w:t>увеличение объёмов закупок, которые приведут к большему торговому обороту;</w:t>
      </w:r>
    </w:p>
    <w:p w:rsidR="00490D5C" w:rsidRPr="00AE5CCF" w:rsidRDefault="00F1530F" w:rsidP="001A3668">
      <w:pPr>
        <w:numPr>
          <w:ilvl w:val="0"/>
          <w:numId w:val="25"/>
        </w:numPr>
        <w:tabs>
          <w:tab w:val="left" w:pos="1080"/>
        </w:tabs>
        <w:spacing w:line="360" w:lineRule="auto"/>
        <w:ind w:left="0" w:firstLine="709"/>
        <w:jc w:val="both"/>
        <w:rPr>
          <w:sz w:val="28"/>
          <w:szCs w:val="28"/>
        </w:rPr>
      </w:pPr>
      <w:r w:rsidRPr="00AE5CCF">
        <w:rPr>
          <w:sz w:val="28"/>
          <w:szCs w:val="28"/>
        </w:rPr>
        <w:t xml:space="preserve">возможное </w:t>
      </w:r>
      <w:r w:rsidR="00490D5C" w:rsidRPr="00AE5CCF">
        <w:rPr>
          <w:sz w:val="28"/>
          <w:szCs w:val="28"/>
        </w:rPr>
        <w:t>открытие филиала.</w:t>
      </w:r>
    </w:p>
    <w:p w:rsidR="00036A1C" w:rsidRPr="00AE5CCF" w:rsidRDefault="00E82464" w:rsidP="001A3668">
      <w:pPr>
        <w:spacing w:line="360" w:lineRule="auto"/>
        <w:ind w:firstLine="709"/>
        <w:jc w:val="both"/>
        <w:rPr>
          <w:sz w:val="28"/>
          <w:szCs w:val="28"/>
        </w:rPr>
      </w:pPr>
      <w:r w:rsidRPr="00AE5CCF">
        <w:rPr>
          <w:sz w:val="28"/>
          <w:szCs w:val="28"/>
        </w:rPr>
        <w:t xml:space="preserve">Любое предприятие должно следить за изменением рыночной ситуации и поведение конкурентов в отрасли и своевременно реагировать на эти изменения, чтобы устойчиво функционировать. И в первую очередь </w:t>
      </w:r>
      <w:r w:rsidR="00036A1C" w:rsidRPr="00AE5CCF">
        <w:rPr>
          <w:sz w:val="28"/>
          <w:szCs w:val="28"/>
        </w:rPr>
        <w:t>следует</w:t>
      </w:r>
      <w:r w:rsidRPr="00AE5CCF">
        <w:rPr>
          <w:sz w:val="28"/>
          <w:szCs w:val="28"/>
        </w:rPr>
        <w:t xml:space="preserve"> тщательно </w:t>
      </w:r>
      <w:r w:rsidR="00054B89" w:rsidRPr="00AE5CCF">
        <w:rPr>
          <w:sz w:val="28"/>
          <w:szCs w:val="28"/>
        </w:rPr>
        <w:t>выбирать метод ценообразования, который будет в полной мере способствовать успешному развитию предприятия</w:t>
      </w:r>
      <w:r w:rsidRPr="00AE5CCF">
        <w:rPr>
          <w:sz w:val="28"/>
          <w:szCs w:val="28"/>
        </w:rPr>
        <w:t>.</w:t>
      </w:r>
    </w:p>
    <w:p w:rsidR="001C7D62" w:rsidRPr="00AE5CCF" w:rsidRDefault="0003125E" w:rsidP="001A3668">
      <w:pPr>
        <w:spacing w:line="360" w:lineRule="auto"/>
        <w:ind w:firstLine="709"/>
        <w:jc w:val="both"/>
        <w:rPr>
          <w:b/>
          <w:bCs/>
          <w:sz w:val="28"/>
          <w:szCs w:val="28"/>
        </w:rPr>
      </w:pPr>
      <w:r w:rsidRPr="00AE5CCF">
        <w:rPr>
          <w:sz w:val="28"/>
          <w:szCs w:val="28"/>
        </w:rPr>
        <w:br w:type="page"/>
      </w:r>
      <w:r w:rsidR="001C7D62" w:rsidRPr="00AE5CCF">
        <w:rPr>
          <w:b/>
          <w:bCs/>
          <w:sz w:val="28"/>
          <w:szCs w:val="28"/>
        </w:rPr>
        <w:t>ЗАКЛЮЧЕНИЕ</w:t>
      </w:r>
    </w:p>
    <w:p w:rsidR="001C7D62" w:rsidRPr="00AE5CCF" w:rsidRDefault="001C7D62" w:rsidP="001A3668">
      <w:pPr>
        <w:spacing w:line="360" w:lineRule="auto"/>
        <w:ind w:firstLine="709"/>
        <w:jc w:val="both"/>
        <w:rPr>
          <w:sz w:val="28"/>
          <w:szCs w:val="28"/>
        </w:rPr>
      </w:pPr>
    </w:p>
    <w:p w:rsidR="001C7D62" w:rsidRPr="00AE5CCF" w:rsidRDefault="001C7D62" w:rsidP="001A3668">
      <w:pPr>
        <w:spacing w:line="360" w:lineRule="auto"/>
        <w:ind w:firstLine="709"/>
        <w:jc w:val="both"/>
        <w:rPr>
          <w:sz w:val="28"/>
          <w:szCs w:val="28"/>
        </w:rPr>
      </w:pPr>
      <w:r w:rsidRPr="00AE5CCF">
        <w:rPr>
          <w:sz w:val="28"/>
          <w:szCs w:val="28"/>
        </w:rPr>
        <w:t>В условиях рыночной экономики цена является одним из наиболее важных синтетических показателей, существенно влияющих на финансовое положение предприятие. Это объясняется тем, что от уровня цен завис</w:t>
      </w:r>
      <w:r w:rsidR="00165033" w:rsidRPr="00AE5CCF">
        <w:rPr>
          <w:sz w:val="28"/>
          <w:szCs w:val="28"/>
        </w:rPr>
        <w:t>и</w:t>
      </w:r>
      <w:r w:rsidRPr="00AE5CCF">
        <w:rPr>
          <w:sz w:val="28"/>
          <w:szCs w:val="28"/>
        </w:rPr>
        <w:t>т величина прибыли коммерческой организации, конкурентоспособность предприятия и его продукции. Цена является важнейшим элементом</w:t>
      </w:r>
      <w:r w:rsidR="006A3321" w:rsidRPr="00AE5CCF">
        <w:rPr>
          <w:sz w:val="28"/>
          <w:szCs w:val="28"/>
        </w:rPr>
        <w:t xml:space="preserve"> внутрифирменного планирования, </w:t>
      </w:r>
      <w:r w:rsidRPr="00AE5CCF">
        <w:rPr>
          <w:sz w:val="28"/>
          <w:szCs w:val="28"/>
        </w:rPr>
        <w:t>служит ориентиром принятия хозяйственного решения</w:t>
      </w:r>
      <w:r w:rsidR="006A3321" w:rsidRPr="00AE5CCF">
        <w:rPr>
          <w:sz w:val="28"/>
          <w:szCs w:val="28"/>
        </w:rPr>
        <w:t xml:space="preserve"> и является неотъемлемой частью</w:t>
      </w:r>
      <w:r w:rsidRPr="00AE5CCF">
        <w:rPr>
          <w:sz w:val="28"/>
          <w:szCs w:val="28"/>
        </w:rPr>
        <w:t xml:space="preserve"> функционирования предприятия, прямо воздействующ</w:t>
      </w:r>
      <w:r w:rsidR="006A3321" w:rsidRPr="00AE5CCF">
        <w:rPr>
          <w:sz w:val="28"/>
          <w:szCs w:val="28"/>
        </w:rPr>
        <w:t>ей</w:t>
      </w:r>
      <w:r w:rsidRPr="00AE5CCF">
        <w:rPr>
          <w:sz w:val="28"/>
          <w:szCs w:val="28"/>
        </w:rPr>
        <w:t xml:space="preserve"> на сбытовую деятельность, поскольку уровень и соотношение цен на отдельные виды продукции, особенно на конкурирующие изделия, оказывают определяющее влияние на объемы совершаемых клиентами закупок. От цен во многом зависят реальные коммерческие результаты, а верная или ошибочная ценовая политика оказывает долговременное воздействие на положение фирмы на рынке.</w:t>
      </w:r>
    </w:p>
    <w:p w:rsidR="001C7D62" w:rsidRPr="00AE5CCF" w:rsidRDefault="001C7D62" w:rsidP="001A3668">
      <w:pPr>
        <w:spacing w:line="360" w:lineRule="auto"/>
        <w:ind w:firstLine="709"/>
        <w:jc w:val="both"/>
        <w:rPr>
          <w:sz w:val="28"/>
          <w:szCs w:val="28"/>
        </w:rPr>
      </w:pPr>
      <w:r w:rsidRPr="00AE5CCF">
        <w:rPr>
          <w:sz w:val="28"/>
          <w:szCs w:val="28"/>
        </w:rPr>
        <w:t xml:space="preserve">В первые годы перехода на рыночные отношения наиболее сильнодействующим фактором ценообразования в российской экономике был, и во многом </w:t>
      </w:r>
      <w:r w:rsidR="006A3321" w:rsidRPr="00AE5CCF">
        <w:rPr>
          <w:sz w:val="28"/>
          <w:szCs w:val="28"/>
        </w:rPr>
        <w:t xml:space="preserve">остаётся сейчас, фактор затрат, что обуславливает использование предприятиями затратных методов ценообразования. </w:t>
      </w:r>
      <w:r w:rsidRPr="00AE5CCF">
        <w:rPr>
          <w:sz w:val="28"/>
          <w:szCs w:val="28"/>
        </w:rPr>
        <w:t>Предприниматели стремились любое увеличение затрат переложить на покупателя. По мере насыщения рынка и в условиях конкуренции предприятиям всё чаще, чтобы реализовать продукцию и обеспечить устойчивое финансовой положение, приходится изыскивать резервы по снижению издержек.</w:t>
      </w:r>
    </w:p>
    <w:p w:rsidR="00F57108" w:rsidRPr="00AE5CCF" w:rsidRDefault="00F57108" w:rsidP="001A3668">
      <w:pPr>
        <w:spacing w:line="360" w:lineRule="auto"/>
        <w:ind w:firstLine="709"/>
        <w:jc w:val="both"/>
        <w:rPr>
          <w:sz w:val="28"/>
          <w:szCs w:val="28"/>
        </w:rPr>
      </w:pPr>
      <w:r w:rsidRPr="00AE5CCF">
        <w:rPr>
          <w:sz w:val="28"/>
          <w:szCs w:val="28"/>
        </w:rPr>
        <w:t xml:space="preserve">Исходя из проведенного анализ деятельности </w:t>
      </w:r>
      <w:r w:rsidR="00B46472" w:rsidRPr="00AE5CCF">
        <w:rPr>
          <w:sz w:val="28"/>
          <w:szCs w:val="28"/>
        </w:rPr>
        <w:t xml:space="preserve">ООО «ТоргСервис», </w:t>
      </w:r>
      <w:r w:rsidRPr="00AE5CCF">
        <w:rPr>
          <w:sz w:val="28"/>
          <w:szCs w:val="28"/>
        </w:rPr>
        <w:t xml:space="preserve">можно сделать вывод о том, что на данный момент </w:t>
      </w:r>
      <w:r w:rsidR="00B46472" w:rsidRPr="00AE5CCF">
        <w:rPr>
          <w:sz w:val="28"/>
          <w:szCs w:val="28"/>
        </w:rPr>
        <w:t xml:space="preserve">предприятие </w:t>
      </w:r>
      <w:r w:rsidRPr="00AE5CCF">
        <w:rPr>
          <w:sz w:val="28"/>
          <w:szCs w:val="28"/>
        </w:rPr>
        <w:t xml:space="preserve">является довольно прибыльным и </w:t>
      </w:r>
      <w:r w:rsidR="00B46472" w:rsidRPr="00AE5CCF">
        <w:rPr>
          <w:sz w:val="28"/>
          <w:szCs w:val="28"/>
        </w:rPr>
        <w:t>способно</w:t>
      </w:r>
      <w:r w:rsidRPr="00AE5CCF">
        <w:rPr>
          <w:sz w:val="28"/>
          <w:szCs w:val="28"/>
        </w:rPr>
        <w:t xml:space="preserve"> к дальнейшему наращиванию объемов </w:t>
      </w:r>
      <w:r w:rsidR="00B46472" w:rsidRPr="00AE5CCF">
        <w:rPr>
          <w:sz w:val="28"/>
          <w:szCs w:val="28"/>
        </w:rPr>
        <w:t xml:space="preserve">реализации и </w:t>
      </w:r>
      <w:r w:rsidRPr="00AE5CCF">
        <w:rPr>
          <w:sz w:val="28"/>
          <w:szCs w:val="28"/>
        </w:rPr>
        <w:t>прибыли. Об этом свидетель</w:t>
      </w:r>
      <w:r w:rsidR="00B46472" w:rsidRPr="00AE5CCF">
        <w:rPr>
          <w:sz w:val="28"/>
          <w:szCs w:val="28"/>
        </w:rPr>
        <w:t xml:space="preserve">ствуют показатели темпов роста, которые иллюстрируют </w:t>
      </w:r>
      <w:r w:rsidRPr="00AE5CCF">
        <w:rPr>
          <w:sz w:val="28"/>
          <w:szCs w:val="28"/>
        </w:rPr>
        <w:t>возможность успешного функционирования фирмы и дальнейшего её развития. Чистая прибыль из года в год увеличивается, что напрямую связано с ростом объема продаж продукции</w:t>
      </w:r>
      <w:r w:rsidR="00B46472" w:rsidRPr="00AE5CCF">
        <w:rPr>
          <w:sz w:val="28"/>
          <w:szCs w:val="28"/>
        </w:rPr>
        <w:t>,</w:t>
      </w:r>
      <w:r w:rsidRPr="00AE5CCF">
        <w:rPr>
          <w:sz w:val="28"/>
          <w:szCs w:val="28"/>
        </w:rPr>
        <w:t xml:space="preserve"> </w:t>
      </w:r>
      <w:r w:rsidR="00B46472" w:rsidRPr="00AE5CCF">
        <w:rPr>
          <w:sz w:val="28"/>
          <w:szCs w:val="28"/>
        </w:rPr>
        <w:t>что связанно</w:t>
      </w:r>
      <w:r w:rsidRPr="00AE5CCF">
        <w:rPr>
          <w:sz w:val="28"/>
          <w:szCs w:val="28"/>
        </w:rPr>
        <w:t xml:space="preserve"> </w:t>
      </w:r>
      <w:r w:rsidR="00B46472" w:rsidRPr="00AE5CCF">
        <w:rPr>
          <w:sz w:val="28"/>
          <w:szCs w:val="28"/>
        </w:rPr>
        <w:t xml:space="preserve">с </w:t>
      </w:r>
      <w:r w:rsidRPr="00AE5CCF">
        <w:rPr>
          <w:sz w:val="28"/>
          <w:szCs w:val="28"/>
        </w:rPr>
        <w:t>более эффективной работой отдела продаж, а так же тем, что фирма из года в год становится более известной на рынке строительных материалов за счёт качеств</w:t>
      </w:r>
      <w:r w:rsidR="00B46472" w:rsidRPr="00AE5CCF">
        <w:rPr>
          <w:sz w:val="28"/>
          <w:szCs w:val="28"/>
        </w:rPr>
        <w:t>а</w:t>
      </w:r>
      <w:r w:rsidRPr="00AE5CCF">
        <w:rPr>
          <w:sz w:val="28"/>
          <w:szCs w:val="28"/>
        </w:rPr>
        <w:t xml:space="preserve"> свой продукции</w:t>
      </w:r>
      <w:r w:rsidR="00B46472" w:rsidRPr="00AE5CCF">
        <w:rPr>
          <w:sz w:val="28"/>
          <w:szCs w:val="28"/>
        </w:rPr>
        <w:t xml:space="preserve"> и</w:t>
      </w:r>
      <w:r w:rsidRPr="00AE5CCF">
        <w:rPr>
          <w:sz w:val="28"/>
          <w:szCs w:val="28"/>
        </w:rPr>
        <w:t xml:space="preserve"> не</w:t>
      </w:r>
      <w:r w:rsidR="00B46472" w:rsidRPr="00AE5CCF">
        <w:rPr>
          <w:sz w:val="28"/>
          <w:szCs w:val="28"/>
        </w:rPr>
        <w:t xml:space="preserve">высоких </w:t>
      </w:r>
      <w:r w:rsidRPr="00AE5CCF">
        <w:rPr>
          <w:sz w:val="28"/>
          <w:szCs w:val="28"/>
        </w:rPr>
        <w:t>цен. Также наблюдается снижение себестоимости реализуемой продукции</w:t>
      </w:r>
      <w:r w:rsidR="00B46472" w:rsidRPr="00AE5CCF">
        <w:rPr>
          <w:sz w:val="28"/>
          <w:szCs w:val="28"/>
        </w:rPr>
        <w:t xml:space="preserve"> и повышение рентабельности предприятия</w:t>
      </w:r>
      <w:r w:rsidRPr="00AE5CCF">
        <w:rPr>
          <w:sz w:val="28"/>
          <w:szCs w:val="28"/>
        </w:rPr>
        <w:t xml:space="preserve">. </w:t>
      </w:r>
    </w:p>
    <w:p w:rsidR="00B46472" w:rsidRPr="00AE5CCF" w:rsidRDefault="00B46472" w:rsidP="001A3668">
      <w:pPr>
        <w:spacing w:line="360" w:lineRule="auto"/>
        <w:ind w:firstLine="709"/>
        <w:jc w:val="both"/>
        <w:rPr>
          <w:sz w:val="28"/>
          <w:szCs w:val="28"/>
        </w:rPr>
      </w:pPr>
      <w:r w:rsidRPr="00AE5CCF">
        <w:rPr>
          <w:sz w:val="28"/>
          <w:szCs w:val="28"/>
        </w:rPr>
        <w:t xml:space="preserve">Выше сказанное говорит о том, что </w:t>
      </w:r>
      <w:r w:rsidR="00F074F4" w:rsidRPr="00AE5CCF">
        <w:rPr>
          <w:sz w:val="28"/>
          <w:szCs w:val="28"/>
        </w:rPr>
        <w:t>фирма ООО «ТоргС</w:t>
      </w:r>
      <w:r w:rsidRPr="00AE5CCF">
        <w:rPr>
          <w:sz w:val="28"/>
          <w:szCs w:val="28"/>
        </w:rPr>
        <w:t>ервис» довольно эффективно применяет затратный метод ценообразования – метод торговой наценки. Он даёт предприятию возможность привлекать покупателей относительно не высокими ценами по сравнению с фирмами конкурентами, а так же получать необходимый уровень дохода. Анализируя величину торговой наценки можно сказать, что рассматриваемая фирма имеет резерв по увеличению цен. Следовательно ООО «Торгсервис»</w:t>
      </w:r>
      <w:r w:rsidR="00F074F4" w:rsidRPr="00AE5CCF">
        <w:rPr>
          <w:sz w:val="28"/>
          <w:szCs w:val="28"/>
        </w:rPr>
        <w:t xml:space="preserve"> мож</w:t>
      </w:r>
      <w:r w:rsidRPr="00AE5CCF">
        <w:rPr>
          <w:sz w:val="28"/>
          <w:szCs w:val="28"/>
        </w:rPr>
        <w:t>ет</w:t>
      </w:r>
      <w:r w:rsidR="00F074F4" w:rsidRPr="00AE5CCF">
        <w:rPr>
          <w:sz w:val="28"/>
          <w:szCs w:val="28"/>
        </w:rPr>
        <w:t xml:space="preserve"> использовать </w:t>
      </w:r>
      <w:r w:rsidRPr="00AE5CCF">
        <w:rPr>
          <w:sz w:val="28"/>
          <w:szCs w:val="28"/>
        </w:rPr>
        <w:t>в своей практике такой метод ценообразования как следование за рыночными ценами, который не повлечёт за собой изменение в деятельность</w:t>
      </w:r>
      <w:r w:rsidR="00F074F4" w:rsidRPr="00AE5CCF">
        <w:rPr>
          <w:sz w:val="28"/>
          <w:szCs w:val="28"/>
        </w:rPr>
        <w:t>, потерю потребителей</w:t>
      </w:r>
      <w:r w:rsidRPr="00AE5CCF">
        <w:rPr>
          <w:sz w:val="28"/>
          <w:szCs w:val="28"/>
        </w:rPr>
        <w:t xml:space="preserve"> или дополнительные затраты,</w:t>
      </w:r>
      <w:r w:rsidR="00F074F4" w:rsidRPr="00AE5CCF">
        <w:rPr>
          <w:sz w:val="28"/>
          <w:szCs w:val="28"/>
        </w:rPr>
        <w:t xml:space="preserve"> а лишь увеличит размер выручки, которую предприятие сможет направить на развитие и увеличение занимаемой доли рынка.</w:t>
      </w:r>
    </w:p>
    <w:p w:rsidR="000C08A6" w:rsidRPr="00AE5CCF" w:rsidRDefault="005D41C9" w:rsidP="001A3668">
      <w:pPr>
        <w:spacing w:line="360" w:lineRule="auto"/>
        <w:ind w:firstLine="709"/>
        <w:jc w:val="both"/>
        <w:rPr>
          <w:b/>
          <w:bCs/>
          <w:sz w:val="28"/>
          <w:szCs w:val="28"/>
        </w:rPr>
      </w:pPr>
      <w:r w:rsidRPr="00AE5CCF">
        <w:rPr>
          <w:sz w:val="28"/>
          <w:szCs w:val="28"/>
        </w:rPr>
        <w:br w:type="page"/>
      </w:r>
      <w:r w:rsidR="000C08A6" w:rsidRPr="00AE5CCF">
        <w:rPr>
          <w:b/>
          <w:bCs/>
          <w:sz w:val="28"/>
          <w:szCs w:val="28"/>
        </w:rPr>
        <w:t>БИБЛИОГРАФИЧЕСКИЙ СПИСОК</w:t>
      </w:r>
    </w:p>
    <w:p w:rsidR="000C08A6" w:rsidRPr="00AE5CCF" w:rsidRDefault="000C08A6" w:rsidP="001A3668">
      <w:pPr>
        <w:spacing w:line="360" w:lineRule="auto"/>
        <w:ind w:firstLine="709"/>
        <w:jc w:val="both"/>
        <w:rPr>
          <w:sz w:val="28"/>
          <w:szCs w:val="28"/>
        </w:rPr>
      </w:pPr>
    </w:p>
    <w:p w:rsidR="00AF4C53" w:rsidRPr="00AE5CCF" w:rsidRDefault="00AF4C53" w:rsidP="00C41118">
      <w:pPr>
        <w:numPr>
          <w:ilvl w:val="0"/>
          <w:numId w:val="13"/>
        </w:numPr>
        <w:tabs>
          <w:tab w:val="clear" w:pos="1260"/>
          <w:tab w:val="left" w:pos="540"/>
          <w:tab w:val="num" w:pos="1080"/>
        </w:tabs>
        <w:spacing w:line="360" w:lineRule="auto"/>
        <w:ind w:left="0" w:firstLine="0"/>
        <w:jc w:val="both"/>
        <w:rPr>
          <w:sz w:val="28"/>
          <w:szCs w:val="28"/>
        </w:rPr>
      </w:pPr>
      <w:r w:rsidRPr="00AE5CCF">
        <w:rPr>
          <w:sz w:val="28"/>
          <w:szCs w:val="28"/>
        </w:rPr>
        <w:t>Астраханцева И. Использование метод ценообразования как инструмента для эффективного управления предприятием / И. Астраханцева, Е.Одинцова // Консультант директора. – 2005. - №18. – С. 33-36.</w:t>
      </w:r>
    </w:p>
    <w:p w:rsidR="00AF4C53" w:rsidRPr="00AE5CCF" w:rsidRDefault="00C41118" w:rsidP="00C41118">
      <w:pPr>
        <w:numPr>
          <w:ilvl w:val="0"/>
          <w:numId w:val="13"/>
        </w:numPr>
        <w:tabs>
          <w:tab w:val="clear" w:pos="1260"/>
          <w:tab w:val="left" w:pos="540"/>
          <w:tab w:val="num" w:pos="1080"/>
        </w:tabs>
        <w:spacing w:line="360" w:lineRule="auto"/>
        <w:ind w:left="0" w:firstLine="0"/>
        <w:jc w:val="both"/>
        <w:rPr>
          <w:sz w:val="28"/>
          <w:szCs w:val="28"/>
        </w:rPr>
      </w:pPr>
      <w:r w:rsidRPr="00AE5CCF">
        <w:rPr>
          <w:sz w:val="28"/>
          <w:szCs w:val="28"/>
        </w:rPr>
        <w:t>Гвозденко А.</w:t>
      </w:r>
      <w:r w:rsidR="00AF4C53" w:rsidRPr="00AE5CCF">
        <w:rPr>
          <w:sz w:val="28"/>
          <w:szCs w:val="28"/>
        </w:rPr>
        <w:t xml:space="preserve">Н. Возможности использования затратного и маркетингового </w:t>
      </w:r>
      <w:r w:rsidR="00CD4689" w:rsidRPr="00AE5CCF">
        <w:rPr>
          <w:sz w:val="28"/>
          <w:szCs w:val="28"/>
        </w:rPr>
        <w:t>подходов к ценообразованию / А.</w:t>
      </w:r>
      <w:r w:rsidR="00AF4C53" w:rsidRPr="00AE5CCF">
        <w:rPr>
          <w:sz w:val="28"/>
          <w:szCs w:val="28"/>
        </w:rPr>
        <w:t>Н. Гвозденко // Практический Маркетинг. – 2006. - №5. – С. 2-6.</w:t>
      </w:r>
    </w:p>
    <w:p w:rsidR="0088566E" w:rsidRPr="00AE5CCF" w:rsidRDefault="0088566E" w:rsidP="00C41118">
      <w:pPr>
        <w:numPr>
          <w:ilvl w:val="0"/>
          <w:numId w:val="13"/>
        </w:numPr>
        <w:tabs>
          <w:tab w:val="clear" w:pos="1260"/>
          <w:tab w:val="left" w:pos="540"/>
          <w:tab w:val="num" w:pos="1080"/>
        </w:tabs>
        <w:spacing w:line="360" w:lineRule="auto"/>
        <w:ind w:left="0" w:firstLine="0"/>
        <w:jc w:val="both"/>
        <w:rPr>
          <w:sz w:val="28"/>
          <w:szCs w:val="28"/>
        </w:rPr>
      </w:pPr>
      <w:r w:rsidRPr="00AE5CCF">
        <w:rPr>
          <w:sz w:val="28"/>
          <w:szCs w:val="28"/>
        </w:rPr>
        <w:t>Данченок Л.А. Маркетинговое ценообразование: политика, методы, практика / Л.А. Данченок, А.Г. Иванова. – М.: Эксмо, 2006. – 464 с.</w:t>
      </w:r>
    </w:p>
    <w:p w:rsidR="00665156" w:rsidRPr="00AE5CCF" w:rsidRDefault="00C41118" w:rsidP="00C41118">
      <w:pPr>
        <w:numPr>
          <w:ilvl w:val="0"/>
          <w:numId w:val="13"/>
        </w:numPr>
        <w:tabs>
          <w:tab w:val="clear" w:pos="1260"/>
          <w:tab w:val="left" w:pos="540"/>
          <w:tab w:val="num" w:pos="1080"/>
        </w:tabs>
        <w:spacing w:line="360" w:lineRule="auto"/>
        <w:ind w:left="0" w:firstLine="0"/>
        <w:jc w:val="both"/>
        <w:rPr>
          <w:sz w:val="28"/>
          <w:szCs w:val="28"/>
        </w:rPr>
      </w:pPr>
      <w:r w:rsidRPr="00AE5CCF">
        <w:rPr>
          <w:sz w:val="28"/>
          <w:szCs w:val="28"/>
        </w:rPr>
        <w:t>Кожинов В.</w:t>
      </w:r>
      <w:r w:rsidR="00665156" w:rsidRPr="00AE5CCF">
        <w:rPr>
          <w:sz w:val="28"/>
          <w:szCs w:val="28"/>
        </w:rPr>
        <w:t>Я. Управление прибылью малых предприятий рознич</w:t>
      </w:r>
      <w:r w:rsidRPr="00AE5CCF">
        <w:rPr>
          <w:sz w:val="28"/>
          <w:szCs w:val="28"/>
        </w:rPr>
        <w:t>ной торговли / В.</w:t>
      </w:r>
      <w:r w:rsidR="00665156" w:rsidRPr="00AE5CCF">
        <w:rPr>
          <w:sz w:val="28"/>
          <w:szCs w:val="28"/>
        </w:rPr>
        <w:t>Я. Кожинов // Финансовый бизнес. – 2005. - №6. – С. 33-39.</w:t>
      </w:r>
    </w:p>
    <w:p w:rsidR="00AF4C53" w:rsidRPr="00AE5CCF" w:rsidRDefault="00AF4C53" w:rsidP="00C41118">
      <w:pPr>
        <w:numPr>
          <w:ilvl w:val="0"/>
          <w:numId w:val="13"/>
        </w:numPr>
        <w:tabs>
          <w:tab w:val="clear" w:pos="1260"/>
          <w:tab w:val="left" w:pos="540"/>
          <w:tab w:val="num" w:pos="1080"/>
        </w:tabs>
        <w:spacing w:line="360" w:lineRule="auto"/>
        <w:ind w:left="0" w:firstLine="0"/>
        <w:jc w:val="both"/>
        <w:rPr>
          <w:sz w:val="28"/>
          <w:szCs w:val="28"/>
        </w:rPr>
      </w:pPr>
      <w:r w:rsidRPr="00AE5CCF">
        <w:rPr>
          <w:sz w:val="28"/>
          <w:szCs w:val="28"/>
        </w:rPr>
        <w:t xml:space="preserve">Михайлова Е. Ценообразование в сфере розничных продаж / Е. Михайлова // Маркетинг. – 2006. - №5. – С. 113-126. </w:t>
      </w:r>
    </w:p>
    <w:p w:rsidR="00665156" w:rsidRPr="00AE5CCF" w:rsidRDefault="00C41118" w:rsidP="00C41118">
      <w:pPr>
        <w:numPr>
          <w:ilvl w:val="0"/>
          <w:numId w:val="13"/>
        </w:numPr>
        <w:tabs>
          <w:tab w:val="clear" w:pos="1260"/>
          <w:tab w:val="left" w:pos="540"/>
          <w:tab w:val="num" w:pos="1080"/>
        </w:tabs>
        <w:spacing w:line="360" w:lineRule="auto"/>
        <w:ind w:left="0" w:firstLine="0"/>
        <w:jc w:val="both"/>
        <w:rPr>
          <w:sz w:val="28"/>
          <w:szCs w:val="28"/>
        </w:rPr>
      </w:pPr>
      <w:r w:rsidRPr="00AE5CCF">
        <w:rPr>
          <w:sz w:val="28"/>
          <w:szCs w:val="28"/>
        </w:rPr>
        <w:t>Семёнов Н.</w:t>
      </w:r>
      <w:r w:rsidR="00665156" w:rsidRPr="00AE5CCF">
        <w:rPr>
          <w:sz w:val="28"/>
          <w:szCs w:val="28"/>
        </w:rPr>
        <w:t xml:space="preserve">А. Ценообразование на предприятиях в </w:t>
      </w:r>
      <w:r w:rsidRPr="00AE5CCF">
        <w:rPr>
          <w:sz w:val="28"/>
          <w:szCs w:val="28"/>
        </w:rPr>
        <w:t>регионе влияния мегаполиса / Н.А. Семёнов, А.</w:t>
      </w:r>
      <w:r w:rsidR="00665156" w:rsidRPr="00AE5CCF">
        <w:rPr>
          <w:sz w:val="28"/>
          <w:szCs w:val="28"/>
        </w:rPr>
        <w:t>С. Цветков // Маркетинг и маркетинговые исследования. – 2006. – №2. – С. 192-199.</w:t>
      </w:r>
    </w:p>
    <w:p w:rsidR="00AF4C53" w:rsidRPr="00AE5CCF" w:rsidRDefault="00C41118" w:rsidP="00C41118">
      <w:pPr>
        <w:numPr>
          <w:ilvl w:val="0"/>
          <w:numId w:val="13"/>
        </w:numPr>
        <w:tabs>
          <w:tab w:val="left" w:pos="540"/>
          <w:tab w:val="num" w:pos="1080"/>
        </w:tabs>
        <w:spacing w:line="360" w:lineRule="auto"/>
        <w:ind w:left="0" w:firstLine="0"/>
        <w:jc w:val="both"/>
        <w:rPr>
          <w:sz w:val="28"/>
          <w:szCs w:val="28"/>
        </w:rPr>
      </w:pPr>
      <w:r w:rsidRPr="00AE5CCF">
        <w:rPr>
          <w:sz w:val="28"/>
          <w:szCs w:val="28"/>
        </w:rPr>
        <w:t>Семёнова О.</w:t>
      </w:r>
      <w:r w:rsidR="00AF4C53" w:rsidRPr="00AE5CCF">
        <w:rPr>
          <w:sz w:val="28"/>
          <w:szCs w:val="28"/>
        </w:rPr>
        <w:t>В. Особенност</w:t>
      </w:r>
      <w:r w:rsidRPr="00AE5CCF">
        <w:rPr>
          <w:sz w:val="28"/>
          <w:szCs w:val="28"/>
        </w:rPr>
        <w:t>и цен на современном этапе / О.</w:t>
      </w:r>
      <w:r w:rsidR="00AF4C53" w:rsidRPr="00AE5CCF">
        <w:rPr>
          <w:sz w:val="28"/>
          <w:szCs w:val="28"/>
        </w:rPr>
        <w:t>А. Семёнова // Налоговый вестник. – 2008. - № 5. – С. 3-9.</w:t>
      </w:r>
    </w:p>
    <w:p w:rsidR="00AF4C53" w:rsidRPr="00AE5CCF" w:rsidRDefault="00AF4C53" w:rsidP="00C41118">
      <w:pPr>
        <w:numPr>
          <w:ilvl w:val="0"/>
          <w:numId w:val="13"/>
        </w:numPr>
        <w:tabs>
          <w:tab w:val="left" w:pos="540"/>
          <w:tab w:val="num" w:pos="1080"/>
        </w:tabs>
        <w:spacing w:line="360" w:lineRule="auto"/>
        <w:ind w:left="0" w:firstLine="0"/>
        <w:jc w:val="both"/>
        <w:rPr>
          <w:sz w:val="28"/>
          <w:szCs w:val="28"/>
        </w:rPr>
      </w:pPr>
      <w:r w:rsidRPr="00AE5CCF">
        <w:rPr>
          <w:sz w:val="28"/>
          <w:szCs w:val="28"/>
        </w:rPr>
        <w:t>Сергеев И.В. Экономика организаций (предприятий): учебник / И.В. Сергеев, И.И. Веретенников. – 3-е изд., перераб. и доп. - М.: ТК Велби, Изд-во проспект, 2006. - 560 с.</w:t>
      </w:r>
    </w:p>
    <w:p w:rsidR="00AF4C53" w:rsidRPr="00AE5CCF" w:rsidRDefault="00C41118" w:rsidP="00C41118">
      <w:pPr>
        <w:numPr>
          <w:ilvl w:val="0"/>
          <w:numId w:val="13"/>
        </w:numPr>
        <w:tabs>
          <w:tab w:val="clear" w:pos="1260"/>
          <w:tab w:val="left" w:pos="540"/>
          <w:tab w:val="num" w:pos="900"/>
          <w:tab w:val="num" w:pos="1080"/>
        </w:tabs>
        <w:spacing w:line="360" w:lineRule="auto"/>
        <w:ind w:left="0" w:firstLine="0"/>
        <w:jc w:val="both"/>
        <w:rPr>
          <w:sz w:val="28"/>
          <w:szCs w:val="28"/>
        </w:rPr>
      </w:pPr>
      <w:r w:rsidRPr="00AE5CCF">
        <w:rPr>
          <w:sz w:val="28"/>
          <w:szCs w:val="28"/>
        </w:rPr>
        <w:t>Скляренко В.</w:t>
      </w:r>
      <w:r w:rsidR="00AF4C53" w:rsidRPr="00AE5CCF">
        <w:rPr>
          <w:sz w:val="28"/>
          <w:szCs w:val="28"/>
        </w:rPr>
        <w:t>К. Экон</w:t>
      </w:r>
      <w:r w:rsidRPr="00AE5CCF">
        <w:rPr>
          <w:sz w:val="28"/>
          <w:szCs w:val="28"/>
        </w:rPr>
        <w:t>омика предприятия: учебник / В.К. Скляренко, В.</w:t>
      </w:r>
      <w:r w:rsidR="00AF4C53" w:rsidRPr="00AE5CCF">
        <w:rPr>
          <w:sz w:val="28"/>
          <w:szCs w:val="28"/>
        </w:rPr>
        <w:t>М. Прудников. – М.: ИНФРА-М, 2007. – 528 с.</w:t>
      </w:r>
    </w:p>
    <w:p w:rsidR="00AF4C53" w:rsidRPr="00AE5CCF" w:rsidRDefault="00C41118" w:rsidP="00C41118">
      <w:pPr>
        <w:numPr>
          <w:ilvl w:val="0"/>
          <w:numId w:val="13"/>
        </w:numPr>
        <w:tabs>
          <w:tab w:val="left" w:pos="540"/>
          <w:tab w:val="num" w:pos="900"/>
          <w:tab w:val="num" w:pos="1080"/>
        </w:tabs>
        <w:spacing w:line="360" w:lineRule="auto"/>
        <w:ind w:left="0" w:firstLine="0"/>
        <w:jc w:val="both"/>
        <w:rPr>
          <w:sz w:val="28"/>
          <w:szCs w:val="28"/>
        </w:rPr>
      </w:pPr>
      <w:r w:rsidRPr="00AE5CCF">
        <w:rPr>
          <w:sz w:val="28"/>
          <w:szCs w:val="28"/>
        </w:rPr>
        <w:t>Соболев В.</w:t>
      </w:r>
      <w:r w:rsidR="00AF4C53" w:rsidRPr="00AE5CCF">
        <w:rPr>
          <w:sz w:val="28"/>
          <w:szCs w:val="28"/>
        </w:rPr>
        <w:t>Ю. Основные подходы к установлению и координированию уровня цены товаров</w:t>
      </w:r>
      <w:r w:rsidRPr="00AE5CCF">
        <w:rPr>
          <w:sz w:val="28"/>
          <w:szCs w:val="28"/>
        </w:rPr>
        <w:t xml:space="preserve"> и услуг на внешних рынках / В.</w:t>
      </w:r>
      <w:r w:rsidR="00AF4C53" w:rsidRPr="00AE5CCF">
        <w:rPr>
          <w:sz w:val="28"/>
          <w:szCs w:val="28"/>
        </w:rPr>
        <w:t>Ю. Соболев // Финансы и кредит. –</w:t>
      </w:r>
      <w:r w:rsidR="001A3668" w:rsidRPr="00AE5CCF">
        <w:rPr>
          <w:sz w:val="28"/>
          <w:szCs w:val="28"/>
        </w:rPr>
        <w:t xml:space="preserve"> </w:t>
      </w:r>
      <w:r w:rsidR="00AF4C53" w:rsidRPr="00AE5CCF">
        <w:rPr>
          <w:sz w:val="28"/>
          <w:szCs w:val="28"/>
        </w:rPr>
        <w:t>2006. –</w:t>
      </w:r>
      <w:r w:rsidR="001A3668" w:rsidRPr="00AE5CCF">
        <w:rPr>
          <w:sz w:val="28"/>
          <w:szCs w:val="28"/>
        </w:rPr>
        <w:t xml:space="preserve"> </w:t>
      </w:r>
      <w:r w:rsidR="00AF4C53" w:rsidRPr="00AE5CCF">
        <w:rPr>
          <w:sz w:val="28"/>
          <w:szCs w:val="28"/>
        </w:rPr>
        <w:t>№ 30. –</w:t>
      </w:r>
      <w:r w:rsidR="001A3668" w:rsidRPr="00AE5CCF">
        <w:rPr>
          <w:sz w:val="28"/>
          <w:szCs w:val="28"/>
        </w:rPr>
        <w:t xml:space="preserve"> </w:t>
      </w:r>
      <w:r w:rsidR="00AF4C53" w:rsidRPr="00AE5CCF">
        <w:rPr>
          <w:sz w:val="28"/>
          <w:szCs w:val="28"/>
        </w:rPr>
        <w:t>С. 37-41.</w:t>
      </w:r>
    </w:p>
    <w:p w:rsidR="00665156" w:rsidRPr="00AE5CCF" w:rsidRDefault="00665156" w:rsidP="00C41118">
      <w:pPr>
        <w:numPr>
          <w:ilvl w:val="0"/>
          <w:numId w:val="13"/>
        </w:numPr>
        <w:tabs>
          <w:tab w:val="left" w:pos="540"/>
        </w:tabs>
        <w:spacing w:line="360" w:lineRule="auto"/>
        <w:ind w:left="0" w:firstLine="0"/>
        <w:jc w:val="both"/>
        <w:rPr>
          <w:sz w:val="28"/>
          <w:szCs w:val="28"/>
        </w:rPr>
      </w:pPr>
      <w:r w:rsidRPr="00AE5CCF">
        <w:rPr>
          <w:sz w:val="28"/>
          <w:szCs w:val="28"/>
        </w:rPr>
        <w:t>Окладников Д.. Ценовая политика фирмы / Д.Е. Окладников //</w:t>
      </w:r>
      <w:r w:rsidR="00AF4C53" w:rsidRPr="00AE5CCF">
        <w:rPr>
          <w:sz w:val="28"/>
          <w:szCs w:val="28"/>
        </w:rPr>
        <w:t xml:space="preserve"> Маркетинг и маркетинговые исследования. – 2006. – №4. – С. 344-352.</w:t>
      </w:r>
    </w:p>
    <w:p w:rsidR="00ED04F1" w:rsidRPr="00AE5CCF" w:rsidRDefault="00ED04F1" w:rsidP="00C41118">
      <w:pPr>
        <w:numPr>
          <w:ilvl w:val="0"/>
          <w:numId w:val="13"/>
        </w:numPr>
        <w:tabs>
          <w:tab w:val="left" w:pos="540"/>
          <w:tab w:val="num" w:pos="900"/>
        </w:tabs>
        <w:spacing w:line="360" w:lineRule="auto"/>
        <w:ind w:left="0" w:firstLine="0"/>
        <w:jc w:val="both"/>
        <w:rPr>
          <w:sz w:val="28"/>
          <w:szCs w:val="28"/>
        </w:rPr>
      </w:pPr>
      <w:r w:rsidRPr="00AE5CCF">
        <w:rPr>
          <w:sz w:val="28"/>
          <w:szCs w:val="28"/>
        </w:rPr>
        <w:t>Цены и ценообразование / ред. Есипова В.Е. – 4-е изд. – СПб.: Питер, 2006. – 560с.: ил.</w:t>
      </w:r>
    </w:p>
    <w:p w:rsidR="009F5E31" w:rsidRPr="00AE5CCF" w:rsidRDefault="009F5E31" w:rsidP="00C41118">
      <w:pPr>
        <w:numPr>
          <w:ilvl w:val="0"/>
          <w:numId w:val="13"/>
        </w:numPr>
        <w:tabs>
          <w:tab w:val="left" w:pos="540"/>
          <w:tab w:val="num" w:pos="900"/>
        </w:tabs>
        <w:spacing w:line="360" w:lineRule="auto"/>
        <w:ind w:left="0" w:firstLine="0"/>
        <w:jc w:val="both"/>
        <w:rPr>
          <w:sz w:val="28"/>
          <w:szCs w:val="28"/>
        </w:rPr>
      </w:pPr>
      <w:r w:rsidRPr="00AE5CCF">
        <w:rPr>
          <w:sz w:val="28"/>
          <w:szCs w:val="28"/>
        </w:rPr>
        <w:t>Ценооб</w:t>
      </w:r>
      <w:r w:rsidR="00C41118" w:rsidRPr="00AE5CCF">
        <w:rPr>
          <w:sz w:val="28"/>
          <w:szCs w:val="28"/>
        </w:rPr>
        <w:t>разование: учебное пособие / И.</w:t>
      </w:r>
      <w:r w:rsidRPr="00AE5CCF">
        <w:rPr>
          <w:sz w:val="28"/>
          <w:szCs w:val="28"/>
        </w:rPr>
        <w:t>Ю. Беляева [и др.]. – М.: КНОРУС, 2005. – 176 с.</w:t>
      </w:r>
    </w:p>
    <w:p w:rsidR="00AF4C53" w:rsidRPr="00AE5CCF" w:rsidRDefault="00AF4C53" w:rsidP="00C41118">
      <w:pPr>
        <w:numPr>
          <w:ilvl w:val="0"/>
          <w:numId w:val="13"/>
        </w:numPr>
        <w:tabs>
          <w:tab w:val="left" w:pos="540"/>
          <w:tab w:val="num" w:pos="900"/>
        </w:tabs>
        <w:spacing w:line="360" w:lineRule="auto"/>
        <w:ind w:left="0" w:firstLine="0"/>
        <w:jc w:val="both"/>
        <w:rPr>
          <w:sz w:val="28"/>
          <w:szCs w:val="28"/>
        </w:rPr>
      </w:pPr>
      <w:r w:rsidRPr="00AE5CCF">
        <w:rPr>
          <w:sz w:val="28"/>
          <w:szCs w:val="28"/>
        </w:rPr>
        <w:t>Шаповалов В.А. Маркетинговый анализ / В.А. Шаповалов. - Ростов н/Д.: Феникс, 2005. - 156 с.</w:t>
      </w:r>
    </w:p>
    <w:p w:rsidR="00AF4C53" w:rsidRPr="00AE5CCF" w:rsidRDefault="00AF4C53" w:rsidP="00C41118">
      <w:pPr>
        <w:numPr>
          <w:ilvl w:val="0"/>
          <w:numId w:val="13"/>
        </w:numPr>
        <w:tabs>
          <w:tab w:val="left" w:pos="540"/>
        </w:tabs>
        <w:spacing w:line="360" w:lineRule="auto"/>
        <w:ind w:left="0" w:firstLine="0"/>
        <w:jc w:val="both"/>
        <w:rPr>
          <w:sz w:val="28"/>
          <w:szCs w:val="28"/>
        </w:rPr>
      </w:pPr>
      <w:r w:rsidRPr="00AE5CCF">
        <w:rPr>
          <w:sz w:val="28"/>
          <w:szCs w:val="28"/>
        </w:rPr>
        <w:t>Федотов М. Конкурентное ценообразование на предприятии / М. Федотов // Маркетинг. – 2005. - №2. – С. 49-55.</w:t>
      </w:r>
    </w:p>
    <w:p w:rsidR="00233FEF" w:rsidRPr="00AE5CCF" w:rsidRDefault="00AF4C53" w:rsidP="00C41118">
      <w:pPr>
        <w:numPr>
          <w:ilvl w:val="0"/>
          <w:numId w:val="13"/>
        </w:numPr>
        <w:tabs>
          <w:tab w:val="left" w:pos="540"/>
          <w:tab w:val="num" w:pos="900"/>
        </w:tabs>
        <w:spacing w:line="360" w:lineRule="auto"/>
        <w:ind w:left="0" w:firstLine="0"/>
        <w:jc w:val="both"/>
        <w:rPr>
          <w:sz w:val="28"/>
          <w:szCs w:val="28"/>
        </w:rPr>
      </w:pPr>
      <w:r w:rsidRPr="00AE5CCF">
        <w:rPr>
          <w:sz w:val="28"/>
          <w:szCs w:val="28"/>
        </w:rPr>
        <w:t>Фредерик Уэбстер-младший. Стратегия ценообразования // Маркетинг и маркетинговые исследования.- 2005.</w:t>
      </w:r>
      <w:r w:rsidR="009F5E31" w:rsidRPr="00AE5CCF">
        <w:rPr>
          <w:sz w:val="28"/>
          <w:szCs w:val="28"/>
        </w:rPr>
        <w:t xml:space="preserve"> </w:t>
      </w:r>
      <w:r w:rsidRPr="00AE5CCF">
        <w:rPr>
          <w:sz w:val="28"/>
          <w:szCs w:val="28"/>
        </w:rPr>
        <w:t>-</w:t>
      </w:r>
      <w:r w:rsidR="009F5E31" w:rsidRPr="00AE5CCF">
        <w:rPr>
          <w:sz w:val="28"/>
          <w:szCs w:val="28"/>
        </w:rPr>
        <w:t xml:space="preserve"> </w:t>
      </w:r>
      <w:r w:rsidRPr="00AE5CCF">
        <w:rPr>
          <w:sz w:val="28"/>
          <w:szCs w:val="28"/>
        </w:rPr>
        <w:t>№1.- С.</w:t>
      </w:r>
      <w:r w:rsidR="009F5E31" w:rsidRPr="00AE5CCF">
        <w:rPr>
          <w:sz w:val="28"/>
          <w:szCs w:val="28"/>
        </w:rPr>
        <w:t xml:space="preserve"> </w:t>
      </w:r>
      <w:r w:rsidRPr="00AE5CCF">
        <w:rPr>
          <w:sz w:val="28"/>
          <w:szCs w:val="28"/>
        </w:rPr>
        <w:t>21-37.</w:t>
      </w:r>
    </w:p>
    <w:p w:rsidR="001E4C83" w:rsidRPr="00AE5CCF" w:rsidRDefault="00AF4C53" w:rsidP="001A3668">
      <w:pPr>
        <w:spacing w:line="360" w:lineRule="auto"/>
        <w:ind w:firstLine="709"/>
        <w:jc w:val="both"/>
        <w:rPr>
          <w:b/>
          <w:bCs/>
          <w:sz w:val="28"/>
          <w:szCs w:val="28"/>
        </w:rPr>
      </w:pPr>
      <w:r w:rsidRPr="00AE5CCF">
        <w:rPr>
          <w:sz w:val="28"/>
          <w:szCs w:val="28"/>
        </w:rPr>
        <w:br w:type="page"/>
      </w:r>
      <w:r w:rsidR="00876F0C" w:rsidRPr="00AE5CCF">
        <w:rPr>
          <w:b/>
          <w:bCs/>
          <w:sz w:val="28"/>
          <w:szCs w:val="28"/>
        </w:rPr>
        <w:t>ПРИЛОЖЕНИЕ А</w:t>
      </w:r>
    </w:p>
    <w:p w:rsidR="001417D5" w:rsidRPr="00AE5CCF" w:rsidRDefault="001417D5" w:rsidP="001A3668">
      <w:pPr>
        <w:spacing w:line="360" w:lineRule="auto"/>
        <w:ind w:firstLine="709"/>
        <w:jc w:val="both"/>
        <w:rPr>
          <w:b/>
          <w:bCs/>
          <w:sz w:val="28"/>
          <w:szCs w:val="28"/>
        </w:rPr>
      </w:pPr>
    </w:p>
    <w:p w:rsidR="00876F0C" w:rsidRPr="00AE5CCF" w:rsidRDefault="00876F0C" w:rsidP="001A3668">
      <w:pPr>
        <w:spacing w:line="360" w:lineRule="auto"/>
        <w:ind w:firstLine="709"/>
        <w:jc w:val="both"/>
        <w:rPr>
          <w:b/>
          <w:bCs/>
          <w:sz w:val="28"/>
          <w:szCs w:val="28"/>
        </w:rPr>
      </w:pPr>
      <w:r w:rsidRPr="00AE5CCF">
        <w:rPr>
          <w:b/>
          <w:bCs/>
          <w:sz w:val="28"/>
          <w:szCs w:val="28"/>
        </w:rPr>
        <w:t>Классификация цен</w:t>
      </w:r>
    </w:p>
    <w:p w:rsidR="008970EE" w:rsidRPr="00AE5CCF" w:rsidRDefault="008970EE" w:rsidP="001A3668">
      <w:pPr>
        <w:shd w:val="clear" w:color="auto" w:fill="FFFFFF"/>
        <w:autoSpaceDE w:val="0"/>
        <w:autoSpaceDN w:val="0"/>
        <w:adjustRightInd w:val="0"/>
        <w:spacing w:line="360" w:lineRule="auto"/>
        <w:ind w:firstLine="709"/>
        <w:jc w:val="both"/>
        <w:rPr>
          <w:sz w:val="28"/>
          <w:szCs w:val="28"/>
        </w:rPr>
      </w:pPr>
    </w:p>
    <w:p w:rsidR="00876F0C" w:rsidRPr="00AE5CCF" w:rsidRDefault="00876F0C" w:rsidP="001A3668">
      <w:pPr>
        <w:shd w:val="clear" w:color="auto" w:fill="FFFFFF"/>
        <w:autoSpaceDE w:val="0"/>
        <w:autoSpaceDN w:val="0"/>
        <w:adjustRightInd w:val="0"/>
        <w:spacing w:line="360" w:lineRule="auto"/>
        <w:ind w:firstLine="709"/>
        <w:jc w:val="both"/>
        <w:rPr>
          <w:sz w:val="28"/>
          <w:szCs w:val="28"/>
        </w:rPr>
      </w:pPr>
      <w:r w:rsidRPr="00AE5CCF">
        <w:rPr>
          <w:sz w:val="28"/>
          <w:szCs w:val="28"/>
        </w:rPr>
        <w:t>1) По сферам товарного обслуживания:</w:t>
      </w:r>
    </w:p>
    <w:p w:rsidR="008970EE" w:rsidRPr="00AE5CCF" w:rsidRDefault="00876F0C" w:rsidP="001A3668">
      <w:pPr>
        <w:shd w:val="clear" w:color="auto" w:fill="FFFFFF"/>
        <w:autoSpaceDE w:val="0"/>
        <w:autoSpaceDN w:val="0"/>
        <w:adjustRightInd w:val="0"/>
        <w:spacing w:line="360" w:lineRule="auto"/>
        <w:ind w:firstLine="709"/>
        <w:jc w:val="both"/>
        <w:rPr>
          <w:sz w:val="28"/>
          <w:szCs w:val="28"/>
        </w:rPr>
      </w:pPr>
      <w:r w:rsidRPr="00AE5CCF">
        <w:rPr>
          <w:sz w:val="28"/>
          <w:szCs w:val="28"/>
        </w:rPr>
        <w:t>1.1) оптовая цена,</w:t>
      </w:r>
      <w:r w:rsidRPr="00AE5CCF">
        <w:rPr>
          <w:i/>
          <w:iCs/>
          <w:sz w:val="28"/>
          <w:szCs w:val="28"/>
        </w:rPr>
        <w:t xml:space="preserve"> </w:t>
      </w:r>
      <w:r w:rsidRPr="00AE5CCF">
        <w:rPr>
          <w:sz w:val="28"/>
          <w:szCs w:val="28"/>
        </w:rPr>
        <w:t>по которой предприятия реализуют в больших объемах продукцию промышленно-технического и потребительского назначения;</w:t>
      </w:r>
    </w:p>
    <w:p w:rsidR="00876F0C" w:rsidRPr="00AE5CCF" w:rsidRDefault="00876F0C" w:rsidP="001A3668">
      <w:pPr>
        <w:shd w:val="clear" w:color="auto" w:fill="FFFFFF"/>
        <w:autoSpaceDE w:val="0"/>
        <w:autoSpaceDN w:val="0"/>
        <w:adjustRightInd w:val="0"/>
        <w:spacing w:line="360" w:lineRule="auto"/>
        <w:ind w:firstLine="709"/>
        <w:jc w:val="both"/>
        <w:rPr>
          <w:sz w:val="28"/>
          <w:szCs w:val="28"/>
        </w:rPr>
      </w:pPr>
      <w:r w:rsidRPr="00AE5CCF">
        <w:rPr>
          <w:sz w:val="28"/>
          <w:szCs w:val="28"/>
        </w:rPr>
        <w:t>1.2) розничная (потребительская) цена</w:t>
      </w:r>
      <w:r w:rsidRPr="00AE5CCF">
        <w:rPr>
          <w:i/>
          <w:iCs/>
          <w:sz w:val="28"/>
          <w:szCs w:val="28"/>
        </w:rPr>
        <w:t xml:space="preserve">, </w:t>
      </w:r>
      <w:r w:rsidRPr="00AE5CCF">
        <w:rPr>
          <w:sz w:val="28"/>
          <w:szCs w:val="28"/>
        </w:rPr>
        <w:t xml:space="preserve">по которой товары реализуются конечному потребителю в ограниченном количестве; </w:t>
      </w:r>
    </w:p>
    <w:p w:rsidR="00876F0C" w:rsidRPr="00AE5CCF" w:rsidRDefault="00876F0C" w:rsidP="001A3668">
      <w:pPr>
        <w:shd w:val="clear" w:color="auto" w:fill="FFFFFF"/>
        <w:autoSpaceDE w:val="0"/>
        <w:autoSpaceDN w:val="0"/>
        <w:adjustRightInd w:val="0"/>
        <w:spacing w:line="360" w:lineRule="auto"/>
        <w:ind w:firstLine="709"/>
        <w:jc w:val="both"/>
        <w:rPr>
          <w:sz w:val="28"/>
          <w:szCs w:val="28"/>
        </w:rPr>
      </w:pPr>
      <w:r w:rsidRPr="00AE5CCF">
        <w:rPr>
          <w:sz w:val="28"/>
          <w:szCs w:val="28"/>
        </w:rPr>
        <w:t>1.3) закупочная цена,</w:t>
      </w:r>
      <w:r w:rsidRPr="00AE5CCF">
        <w:rPr>
          <w:i/>
          <w:iCs/>
          <w:sz w:val="28"/>
          <w:szCs w:val="28"/>
        </w:rPr>
        <w:t xml:space="preserve"> </w:t>
      </w:r>
      <w:r w:rsidRPr="00AE5CCF">
        <w:rPr>
          <w:sz w:val="28"/>
          <w:szCs w:val="28"/>
        </w:rPr>
        <w:t xml:space="preserve">по которой государство покупает продукцию у сельскохозяйственных предприятий (фермеров); </w:t>
      </w:r>
    </w:p>
    <w:p w:rsidR="00876F0C" w:rsidRPr="00AE5CCF" w:rsidRDefault="00876F0C" w:rsidP="001A3668">
      <w:pPr>
        <w:shd w:val="clear" w:color="auto" w:fill="FFFFFF"/>
        <w:autoSpaceDE w:val="0"/>
        <w:autoSpaceDN w:val="0"/>
        <w:adjustRightInd w:val="0"/>
        <w:spacing w:line="360" w:lineRule="auto"/>
        <w:ind w:firstLine="709"/>
        <w:jc w:val="both"/>
        <w:rPr>
          <w:sz w:val="28"/>
          <w:szCs w:val="28"/>
        </w:rPr>
      </w:pPr>
      <w:r w:rsidRPr="00AE5CCF">
        <w:rPr>
          <w:sz w:val="28"/>
          <w:szCs w:val="28"/>
        </w:rPr>
        <w:t>1.4) тариф на услугу:</w:t>
      </w:r>
      <w:r w:rsidRPr="00AE5CCF">
        <w:rPr>
          <w:i/>
          <w:iCs/>
          <w:sz w:val="28"/>
          <w:szCs w:val="28"/>
        </w:rPr>
        <w:t xml:space="preserve"> </w:t>
      </w:r>
      <w:r w:rsidRPr="00AE5CCF">
        <w:rPr>
          <w:sz w:val="28"/>
          <w:szCs w:val="28"/>
        </w:rPr>
        <w:t>может относиться к сфере оптовой торговли (например, грузовой транспортный тариф) и розничной (пассажирский тариф);</w:t>
      </w:r>
      <w:r w:rsidR="001A3668" w:rsidRPr="00AE5CCF">
        <w:rPr>
          <w:sz w:val="28"/>
          <w:szCs w:val="28"/>
        </w:rPr>
        <w:t xml:space="preserve"> </w:t>
      </w:r>
    </w:p>
    <w:p w:rsidR="00876F0C" w:rsidRPr="00AE5CCF" w:rsidRDefault="00876F0C" w:rsidP="001A3668">
      <w:pPr>
        <w:shd w:val="clear" w:color="auto" w:fill="FFFFFF"/>
        <w:autoSpaceDE w:val="0"/>
        <w:autoSpaceDN w:val="0"/>
        <w:adjustRightInd w:val="0"/>
        <w:spacing w:line="360" w:lineRule="auto"/>
        <w:ind w:firstLine="709"/>
        <w:jc w:val="both"/>
        <w:rPr>
          <w:i/>
          <w:iCs/>
          <w:sz w:val="28"/>
          <w:szCs w:val="28"/>
        </w:rPr>
      </w:pPr>
      <w:r w:rsidRPr="00AE5CCF">
        <w:rPr>
          <w:sz w:val="28"/>
          <w:szCs w:val="28"/>
        </w:rPr>
        <w:t>1.5)</w:t>
      </w:r>
      <w:r w:rsidRPr="00AE5CCF">
        <w:rPr>
          <w:i/>
          <w:iCs/>
          <w:sz w:val="28"/>
          <w:szCs w:val="28"/>
        </w:rPr>
        <w:t xml:space="preserve"> </w:t>
      </w:r>
      <w:r w:rsidRPr="00AE5CCF">
        <w:rPr>
          <w:sz w:val="28"/>
          <w:szCs w:val="28"/>
        </w:rPr>
        <w:t>цена экспортная</w:t>
      </w:r>
      <w:r w:rsidRPr="00AE5CCF">
        <w:rPr>
          <w:i/>
          <w:iCs/>
          <w:sz w:val="28"/>
          <w:szCs w:val="28"/>
        </w:rPr>
        <w:t xml:space="preserve"> </w:t>
      </w:r>
      <w:r w:rsidR="001A3668" w:rsidRPr="00AE5CCF">
        <w:rPr>
          <w:sz w:val="28"/>
          <w:szCs w:val="28"/>
        </w:rPr>
        <w:t>-</w:t>
      </w:r>
      <w:r w:rsidRPr="00AE5CCF">
        <w:rPr>
          <w:sz w:val="28"/>
          <w:szCs w:val="28"/>
        </w:rPr>
        <w:t xml:space="preserve"> для поставок на внешний рынок.</w:t>
      </w:r>
    </w:p>
    <w:p w:rsidR="00876F0C" w:rsidRPr="00AE5CCF" w:rsidRDefault="00876F0C" w:rsidP="001A3668">
      <w:pPr>
        <w:shd w:val="clear" w:color="auto" w:fill="FFFFFF"/>
        <w:autoSpaceDE w:val="0"/>
        <w:autoSpaceDN w:val="0"/>
        <w:adjustRightInd w:val="0"/>
        <w:spacing w:line="360" w:lineRule="auto"/>
        <w:ind w:firstLine="709"/>
        <w:jc w:val="both"/>
        <w:rPr>
          <w:sz w:val="28"/>
          <w:szCs w:val="28"/>
        </w:rPr>
      </w:pPr>
      <w:r w:rsidRPr="00AE5CCF">
        <w:rPr>
          <w:sz w:val="28"/>
          <w:szCs w:val="28"/>
        </w:rPr>
        <w:t>2) По способу отражения транспортных расходов:</w:t>
      </w:r>
    </w:p>
    <w:p w:rsidR="00876F0C" w:rsidRPr="00AE5CCF" w:rsidRDefault="00876F0C" w:rsidP="001A3668">
      <w:pPr>
        <w:shd w:val="clear" w:color="auto" w:fill="FFFFFF"/>
        <w:autoSpaceDE w:val="0"/>
        <w:autoSpaceDN w:val="0"/>
        <w:adjustRightInd w:val="0"/>
        <w:spacing w:line="360" w:lineRule="auto"/>
        <w:ind w:firstLine="709"/>
        <w:jc w:val="both"/>
        <w:rPr>
          <w:sz w:val="28"/>
          <w:szCs w:val="28"/>
        </w:rPr>
      </w:pPr>
      <w:r w:rsidRPr="00AE5CCF">
        <w:rPr>
          <w:sz w:val="28"/>
          <w:szCs w:val="28"/>
        </w:rPr>
        <w:t xml:space="preserve">2.1) цена франка-отправления включает транспортные издержки до пункта магистрального транспорта; </w:t>
      </w:r>
    </w:p>
    <w:p w:rsidR="00876F0C" w:rsidRPr="00AE5CCF" w:rsidRDefault="00876F0C" w:rsidP="001A3668">
      <w:pPr>
        <w:shd w:val="clear" w:color="auto" w:fill="FFFFFF"/>
        <w:autoSpaceDE w:val="0"/>
        <w:autoSpaceDN w:val="0"/>
        <w:adjustRightInd w:val="0"/>
        <w:spacing w:line="360" w:lineRule="auto"/>
        <w:ind w:firstLine="709"/>
        <w:jc w:val="both"/>
        <w:rPr>
          <w:sz w:val="28"/>
          <w:szCs w:val="28"/>
        </w:rPr>
      </w:pPr>
      <w:r w:rsidRPr="00AE5CCF">
        <w:rPr>
          <w:sz w:val="28"/>
          <w:szCs w:val="28"/>
        </w:rPr>
        <w:t>2.2) цена франко-назначения</w:t>
      </w:r>
      <w:r w:rsidRPr="00AE5CCF">
        <w:rPr>
          <w:i/>
          <w:iCs/>
          <w:sz w:val="28"/>
          <w:szCs w:val="28"/>
        </w:rPr>
        <w:t xml:space="preserve"> </w:t>
      </w:r>
      <w:r w:rsidRPr="00AE5CCF">
        <w:rPr>
          <w:sz w:val="28"/>
          <w:szCs w:val="28"/>
        </w:rPr>
        <w:t>включает транспортные расходы до пункта назначения.</w:t>
      </w:r>
    </w:p>
    <w:p w:rsidR="00876F0C" w:rsidRPr="00AE5CCF" w:rsidRDefault="00876F0C" w:rsidP="001A3668">
      <w:pPr>
        <w:shd w:val="clear" w:color="auto" w:fill="FFFFFF"/>
        <w:autoSpaceDE w:val="0"/>
        <w:autoSpaceDN w:val="0"/>
        <w:adjustRightInd w:val="0"/>
        <w:spacing w:line="360" w:lineRule="auto"/>
        <w:ind w:firstLine="709"/>
        <w:jc w:val="both"/>
        <w:rPr>
          <w:sz w:val="28"/>
          <w:szCs w:val="28"/>
        </w:rPr>
      </w:pPr>
      <w:r w:rsidRPr="00AE5CCF">
        <w:rPr>
          <w:sz w:val="28"/>
          <w:szCs w:val="28"/>
        </w:rPr>
        <w:t>3) По формам продаж:</w:t>
      </w:r>
    </w:p>
    <w:p w:rsidR="00876F0C" w:rsidRPr="00AE5CCF" w:rsidRDefault="00876F0C" w:rsidP="001A3668">
      <w:pPr>
        <w:shd w:val="clear" w:color="auto" w:fill="FFFFFF"/>
        <w:autoSpaceDE w:val="0"/>
        <w:autoSpaceDN w:val="0"/>
        <w:adjustRightInd w:val="0"/>
        <w:spacing w:line="360" w:lineRule="auto"/>
        <w:ind w:firstLine="709"/>
        <w:jc w:val="both"/>
        <w:rPr>
          <w:b/>
          <w:bCs/>
          <w:sz w:val="28"/>
          <w:szCs w:val="28"/>
        </w:rPr>
      </w:pPr>
      <w:r w:rsidRPr="00AE5CCF">
        <w:rPr>
          <w:sz w:val="28"/>
          <w:szCs w:val="28"/>
        </w:rPr>
        <w:t>3.1) контрактная (договорная) цена</w:t>
      </w:r>
      <w:r w:rsidRPr="00AE5CCF">
        <w:rPr>
          <w:i/>
          <w:iCs/>
          <w:sz w:val="28"/>
          <w:szCs w:val="28"/>
        </w:rPr>
        <w:t xml:space="preserve"> </w:t>
      </w:r>
      <w:r w:rsidR="001A3668" w:rsidRPr="00AE5CCF">
        <w:rPr>
          <w:i/>
          <w:iCs/>
          <w:sz w:val="28"/>
          <w:szCs w:val="28"/>
        </w:rPr>
        <w:t>-</w:t>
      </w:r>
      <w:r w:rsidRPr="00AE5CCF">
        <w:rPr>
          <w:i/>
          <w:iCs/>
          <w:sz w:val="28"/>
          <w:szCs w:val="28"/>
        </w:rPr>
        <w:t xml:space="preserve"> </w:t>
      </w:r>
      <w:r w:rsidRPr="00AE5CCF">
        <w:rPr>
          <w:sz w:val="28"/>
          <w:szCs w:val="28"/>
        </w:rPr>
        <w:t>цена фактической договоренности между продавцом и покупателем;</w:t>
      </w:r>
    </w:p>
    <w:p w:rsidR="00876F0C" w:rsidRPr="00AE5CCF" w:rsidRDefault="00876F0C" w:rsidP="001A3668">
      <w:pPr>
        <w:shd w:val="clear" w:color="auto" w:fill="FFFFFF"/>
        <w:autoSpaceDE w:val="0"/>
        <w:autoSpaceDN w:val="0"/>
        <w:adjustRightInd w:val="0"/>
        <w:spacing w:line="360" w:lineRule="auto"/>
        <w:ind w:firstLine="709"/>
        <w:jc w:val="both"/>
        <w:rPr>
          <w:b/>
          <w:bCs/>
          <w:sz w:val="28"/>
          <w:szCs w:val="28"/>
        </w:rPr>
      </w:pPr>
      <w:r w:rsidRPr="00AE5CCF">
        <w:rPr>
          <w:sz w:val="28"/>
          <w:szCs w:val="28"/>
        </w:rPr>
        <w:t>3.2)</w:t>
      </w:r>
      <w:r w:rsidRPr="00AE5CCF">
        <w:rPr>
          <w:b/>
          <w:bCs/>
          <w:sz w:val="28"/>
          <w:szCs w:val="28"/>
        </w:rPr>
        <w:t xml:space="preserve"> </w:t>
      </w:r>
      <w:r w:rsidRPr="00AE5CCF">
        <w:rPr>
          <w:sz w:val="28"/>
          <w:szCs w:val="28"/>
        </w:rPr>
        <w:t>биржевая котировка</w:t>
      </w:r>
      <w:r w:rsidRPr="00AE5CCF">
        <w:rPr>
          <w:i/>
          <w:iCs/>
          <w:sz w:val="28"/>
          <w:szCs w:val="28"/>
        </w:rPr>
        <w:t xml:space="preserve"> </w:t>
      </w:r>
      <w:r w:rsidR="001A3668" w:rsidRPr="00AE5CCF">
        <w:rPr>
          <w:sz w:val="28"/>
          <w:szCs w:val="28"/>
        </w:rPr>
        <w:t>-</w:t>
      </w:r>
      <w:r w:rsidRPr="00AE5CCF">
        <w:rPr>
          <w:sz w:val="28"/>
          <w:szCs w:val="28"/>
        </w:rPr>
        <w:t xml:space="preserve"> это уровень цены товара, реализуемого через биржу;</w:t>
      </w:r>
    </w:p>
    <w:p w:rsidR="00876F0C" w:rsidRPr="00AE5CCF" w:rsidRDefault="00876F0C" w:rsidP="001A3668">
      <w:pPr>
        <w:shd w:val="clear" w:color="auto" w:fill="FFFFFF"/>
        <w:autoSpaceDE w:val="0"/>
        <w:autoSpaceDN w:val="0"/>
        <w:adjustRightInd w:val="0"/>
        <w:spacing w:line="360" w:lineRule="auto"/>
        <w:ind w:firstLine="709"/>
        <w:jc w:val="both"/>
        <w:rPr>
          <w:b/>
          <w:bCs/>
          <w:sz w:val="28"/>
          <w:szCs w:val="28"/>
        </w:rPr>
      </w:pPr>
      <w:r w:rsidRPr="00AE5CCF">
        <w:rPr>
          <w:sz w:val="28"/>
          <w:szCs w:val="28"/>
        </w:rPr>
        <w:t>3.3)</w:t>
      </w:r>
      <w:r w:rsidRPr="00AE5CCF">
        <w:rPr>
          <w:i/>
          <w:iCs/>
          <w:sz w:val="28"/>
          <w:szCs w:val="28"/>
        </w:rPr>
        <w:t xml:space="preserve"> </w:t>
      </w:r>
      <w:r w:rsidRPr="00AE5CCF">
        <w:rPr>
          <w:sz w:val="28"/>
          <w:szCs w:val="28"/>
        </w:rPr>
        <w:t>цена ярмарки или выставки</w:t>
      </w:r>
      <w:r w:rsidRPr="00AE5CCF">
        <w:rPr>
          <w:i/>
          <w:iCs/>
          <w:sz w:val="28"/>
          <w:szCs w:val="28"/>
        </w:rPr>
        <w:t xml:space="preserve"> </w:t>
      </w:r>
      <w:r w:rsidRPr="00AE5CCF">
        <w:rPr>
          <w:sz w:val="28"/>
          <w:szCs w:val="28"/>
        </w:rPr>
        <w:t xml:space="preserve">(часто льготная); </w:t>
      </w:r>
    </w:p>
    <w:p w:rsidR="00876F0C" w:rsidRPr="00AE5CCF" w:rsidRDefault="00876F0C" w:rsidP="001A3668">
      <w:pPr>
        <w:shd w:val="clear" w:color="auto" w:fill="FFFFFF"/>
        <w:autoSpaceDE w:val="0"/>
        <w:autoSpaceDN w:val="0"/>
        <w:adjustRightInd w:val="0"/>
        <w:spacing w:line="360" w:lineRule="auto"/>
        <w:ind w:firstLine="709"/>
        <w:jc w:val="both"/>
        <w:rPr>
          <w:sz w:val="28"/>
          <w:szCs w:val="28"/>
        </w:rPr>
      </w:pPr>
      <w:r w:rsidRPr="00AE5CCF">
        <w:rPr>
          <w:sz w:val="28"/>
          <w:szCs w:val="28"/>
        </w:rPr>
        <w:t>3.4) комиссионная цена</w:t>
      </w:r>
      <w:r w:rsidRPr="00AE5CCF">
        <w:rPr>
          <w:i/>
          <w:iCs/>
          <w:sz w:val="28"/>
          <w:szCs w:val="28"/>
        </w:rPr>
        <w:t xml:space="preserve"> </w:t>
      </w:r>
      <w:r w:rsidRPr="00AE5CCF">
        <w:rPr>
          <w:sz w:val="28"/>
          <w:szCs w:val="28"/>
        </w:rPr>
        <w:t>- цена товара, продаваемого в комиссионной торговле;</w:t>
      </w:r>
    </w:p>
    <w:p w:rsidR="00876F0C" w:rsidRPr="00AE5CCF" w:rsidRDefault="00876F0C" w:rsidP="001A3668">
      <w:pPr>
        <w:shd w:val="clear" w:color="auto" w:fill="FFFFFF"/>
        <w:autoSpaceDE w:val="0"/>
        <w:autoSpaceDN w:val="0"/>
        <w:adjustRightInd w:val="0"/>
        <w:spacing w:line="360" w:lineRule="auto"/>
        <w:ind w:firstLine="709"/>
        <w:jc w:val="both"/>
        <w:rPr>
          <w:sz w:val="28"/>
          <w:szCs w:val="28"/>
        </w:rPr>
      </w:pPr>
      <w:r w:rsidRPr="00AE5CCF">
        <w:rPr>
          <w:sz w:val="28"/>
          <w:szCs w:val="28"/>
        </w:rPr>
        <w:t>3.5) базарная цена - цена</w:t>
      </w:r>
      <w:r w:rsidRPr="00AE5CCF">
        <w:rPr>
          <w:b/>
          <w:bCs/>
          <w:i/>
          <w:iCs/>
          <w:sz w:val="28"/>
          <w:szCs w:val="28"/>
        </w:rPr>
        <w:t xml:space="preserve"> </w:t>
      </w:r>
      <w:r w:rsidRPr="00AE5CCF">
        <w:rPr>
          <w:sz w:val="28"/>
          <w:szCs w:val="28"/>
        </w:rPr>
        <w:t>базарной торговли, колхозного и вещевого рынков;</w:t>
      </w:r>
    </w:p>
    <w:p w:rsidR="00876F0C" w:rsidRPr="00AE5CCF" w:rsidRDefault="00876F0C" w:rsidP="001A3668">
      <w:pPr>
        <w:shd w:val="clear" w:color="auto" w:fill="FFFFFF"/>
        <w:tabs>
          <w:tab w:val="left" w:pos="900"/>
          <w:tab w:val="left" w:pos="1080"/>
        </w:tabs>
        <w:autoSpaceDE w:val="0"/>
        <w:autoSpaceDN w:val="0"/>
        <w:adjustRightInd w:val="0"/>
        <w:spacing w:line="360" w:lineRule="auto"/>
        <w:ind w:firstLine="709"/>
        <w:jc w:val="both"/>
        <w:rPr>
          <w:sz w:val="28"/>
          <w:szCs w:val="28"/>
        </w:rPr>
      </w:pPr>
      <w:r w:rsidRPr="00AE5CCF">
        <w:rPr>
          <w:sz w:val="28"/>
          <w:szCs w:val="28"/>
        </w:rPr>
        <w:t>3.6) аукционная цена, отражающая ход продаж на аукционе.</w:t>
      </w:r>
    </w:p>
    <w:p w:rsidR="00876F0C" w:rsidRPr="00AE5CCF" w:rsidRDefault="00876F0C" w:rsidP="001A3668">
      <w:pPr>
        <w:shd w:val="clear" w:color="auto" w:fill="FFFFFF"/>
        <w:tabs>
          <w:tab w:val="left" w:pos="1080"/>
          <w:tab w:val="left" w:pos="1440"/>
        </w:tabs>
        <w:autoSpaceDE w:val="0"/>
        <w:autoSpaceDN w:val="0"/>
        <w:adjustRightInd w:val="0"/>
        <w:spacing w:line="360" w:lineRule="auto"/>
        <w:ind w:firstLine="709"/>
        <w:jc w:val="both"/>
        <w:rPr>
          <w:sz w:val="28"/>
          <w:szCs w:val="28"/>
        </w:rPr>
      </w:pPr>
      <w:r w:rsidRPr="00AE5CCF">
        <w:rPr>
          <w:sz w:val="28"/>
          <w:szCs w:val="28"/>
        </w:rPr>
        <w:t>4) По стадиям продажи:</w:t>
      </w:r>
    </w:p>
    <w:p w:rsidR="00876F0C" w:rsidRPr="00AE5CCF" w:rsidRDefault="00876F0C" w:rsidP="001A3668">
      <w:pPr>
        <w:shd w:val="clear" w:color="auto" w:fill="FFFFFF"/>
        <w:autoSpaceDE w:val="0"/>
        <w:autoSpaceDN w:val="0"/>
        <w:adjustRightInd w:val="0"/>
        <w:spacing w:line="360" w:lineRule="auto"/>
        <w:ind w:firstLine="709"/>
        <w:jc w:val="both"/>
        <w:rPr>
          <w:sz w:val="28"/>
          <w:szCs w:val="28"/>
        </w:rPr>
      </w:pPr>
      <w:r w:rsidRPr="00AE5CCF">
        <w:rPr>
          <w:sz w:val="28"/>
          <w:szCs w:val="28"/>
        </w:rPr>
        <w:t>4.1) цена предложения</w:t>
      </w:r>
      <w:r w:rsidRPr="00AE5CCF">
        <w:rPr>
          <w:i/>
          <w:iCs/>
          <w:sz w:val="28"/>
          <w:szCs w:val="28"/>
        </w:rPr>
        <w:t>:</w:t>
      </w:r>
    </w:p>
    <w:p w:rsidR="00876F0C" w:rsidRPr="00AE5CCF" w:rsidRDefault="00876F0C" w:rsidP="001A3668">
      <w:pPr>
        <w:shd w:val="clear" w:color="auto" w:fill="FFFFFF"/>
        <w:autoSpaceDE w:val="0"/>
        <w:autoSpaceDN w:val="0"/>
        <w:adjustRightInd w:val="0"/>
        <w:spacing w:line="360" w:lineRule="auto"/>
        <w:ind w:firstLine="709"/>
        <w:jc w:val="both"/>
        <w:rPr>
          <w:sz w:val="28"/>
          <w:szCs w:val="28"/>
        </w:rPr>
      </w:pPr>
      <w:r w:rsidRPr="00AE5CCF">
        <w:rPr>
          <w:sz w:val="28"/>
          <w:szCs w:val="28"/>
        </w:rPr>
        <w:t>4.1.1) цена в условиях рынка продавца (избыточный спрос);</w:t>
      </w:r>
    </w:p>
    <w:p w:rsidR="00876F0C" w:rsidRPr="00AE5CCF" w:rsidRDefault="00876F0C" w:rsidP="001A3668">
      <w:pPr>
        <w:shd w:val="clear" w:color="auto" w:fill="FFFFFF"/>
        <w:autoSpaceDE w:val="0"/>
        <w:autoSpaceDN w:val="0"/>
        <w:adjustRightInd w:val="0"/>
        <w:spacing w:line="360" w:lineRule="auto"/>
        <w:ind w:firstLine="709"/>
        <w:jc w:val="both"/>
        <w:rPr>
          <w:sz w:val="28"/>
          <w:szCs w:val="28"/>
        </w:rPr>
      </w:pPr>
      <w:r w:rsidRPr="00AE5CCF">
        <w:rPr>
          <w:sz w:val="28"/>
          <w:szCs w:val="28"/>
        </w:rPr>
        <w:t>4.1.2) цена продавца – цена, по которой продавец желает продать товар;</w:t>
      </w:r>
      <w:r w:rsidR="001A3668" w:rsidRPr="00AE5CCF">
        <w:rPr>
          <w:sz w:val="28"/>
          <w:szCs w:val="28"/>
        </w:rPr>
        <w:t xml:space="preserve"> </w:t>
      </w:r>
    </w:p>
    <w:p w:rsidR="00876F0C" w:rsidRPr="00AE5CCF" w:rsidRDefault="00876F0C" w:rsidP="001A3668">
      <w:pPr>
        <w:shd w:val="clear" w:color="auto" w:fill="FFFFFF"/>
        <w:autoSpaceDE w:val="0"/>
        <w:autoSpaceDN w:val="0"/>
        <w:adjustRightInd w:val="0"/>
        <w:spacing w:line="360" w:lineRule="auto"/>
        <w:ind w:firstLine="709"/>
        <w:jc w:val="both"/>
        <w:rPr>
          <w:sz w:val="28"/>
          <w:szCs w:val="28"/>
        </w:rPr>
      </w:pPr>
      <w:r w:rsidRPr="00AE5CCF">
        <w:rPr>
          <w:sz w:val="28"/>
          <w:szCs w:val="28"/>
        </w:rPr>
        <w:t>4.2) цена отпускная</w:t>
      </w:r>
      <w:r w:rsidRPr="00AE5CCF">
        <w:rPr>
          <w:i/>
          <w:iCs/>
          <w:sz w:val="28"/>
          <w:szCs w:val="28"/>
        </w:rPr>
        <w:t xml:space="preserve"> </w:t>
      </w:r>
      <w:r w:rsidR="001A3668" w:rsidRPr="00AE5CCF">
        <w:rPr>
          <w:sz w:val="28"/>
          <w:szCs w:val="28"/>
        </w:rPr>
        <w:t>-</w:t>
      </w:r>
      <w:r w:rsidRPr="00AE5CCF">
        <w:rPr>
          <w:sz w:val="28"/>
          <w:szCs w:val="28"/>
        </w:rPr>
        <w:t xml:space="preserve"> цена изготовителя (цена производства);</w:t>
      </w:r>
    </w:p>
    <w:p w:rsidR="00876F0C" w:rsidRPr="00AE5CCF" w:rsidRDefault="00876F0C" w:rsidP="001A3668">
      <w:pPr>
        <w:shd w:val="clear" w:color="auto" w:fill="FFFFFF"/>
        <w:autoSpaceDE w:val="0"/>
        <w:autoSpaceDN w:val="0"/>
        <w:adjustRightInd w:val="0"/>
        <w:spacing w:line="360" w:lineRule="auto"/>
        <w:ind w:firstLine="709"/>
        <w:jc w:val="both"/>
        <w:rPr>
          <w:i/>
          <w:iCs/>
          <w:sz w:val="28"/>
          <w:szCs w:val="28"/>
        </w:rPr>
      </w:pPr>
      <w:r w:rsidRPr="00AE5CCF">
        <w:rPr>
          <w:sz w:val="28"/>
          <w:szCs w:val="28"/>
        </w:rPr>
        <w:t>4.3) цена спроса:</w:t>
      </w:r>
    </w:p>
    <w:p w:rsidR="00876F0C" w:rsidRPr="00AE5CCF" w:rsidRDefault="00876F0C" w:rsidP="001A3668">
      <w:pPr>
        <w:shd w:val="clear" w:color="auto" w:fill="FFFFFF"/>
        <w:autoSpaceDE w:val="0"/>
        <w:autoSpaceDN w:val="0"/>
        <w:adjustRightInd w:val="0"/>
        <w:spacing w:line="360" w:lineRule="auto"/>
        <w:ind w:firstLine="709"/>
        <w:jc w:val="both"/>
        <w:rPr>
          <w:sz w:val="28"/>
          <w:szCs w:val="28"/>
        </w:rPr>
      </w:pPr>
      <w:r w:rsidRPr="00AE5CCF">
        <w:rPr>
          <w:sz w:val="28"/>
          <w:szCs w:val="28"/>
        </w:rPr>
        <w:t>4.3.1) доминирующая цена в условиях рынка покупателя (предложение превышает спрос);</w:t>
      </w:r>
    </w:p>
    <w:p w:rsidR="00876F0C" w:rsidRPr="00AE5CCF" w:rsidRDefault="00876F0C" w:rsidP="001A3668">
      <w:pPr>
        <w:shd w:val="clear" w:color="auto" w:fill="FFFFFF"/>
        <w:autoSpaceDE w:val="0"/>
        <w:autoSpaceDN w:val="0"/>
        <w:adjustRightInd w:val="0"/>
        <w:spacing w:line="360" w:lineRule="auto"/>
        <w:ind w:firstLine="709"/>
        <w:jc w:val="both"/>
        <w:rPr>
          <w:sz w:val="28"/>
          <w:szCs w:val="28"/>
        </w:rPr>
      </w:pPr>
      <w:r w:rsidRPr="00AE5CCF">
        <w:rPr>
          <w:sz w:val="28"/>
          <w:szCs w:val="28"/>
        </w:rPr>
        <w:t>4.3.2)</w:t>
      </w:r>
      <w:r w:rsidR="001A3668" w:rsidRPr="00AE5CCF">
        <w:rPr>
          <w:sz w:val="28"/>
          <w:szCs w:val="28"/>
        </w:rPr>
        <w:t xml:space="preserve"> </w:t>
      </w:r>
      <w:r w:rsidRPr="00AE5CCF">
        <w:rPr>
          <w:sz w:val="28"/>
          <w:szCs w:val="28"/>
        </w:rPr>
        <w:t>цена, по которой покупатель готов приобрести товар;</w:t>
      </w:r>
    </w:p>
    <w:p w:rsidR="00876F0C" w:rsidRPr="00AE5CCF" w:rsidRDefault="00876F0C" w:rsidP="001A3668">
      <w:pPr>
        <w:shd w:val="clear" w:color="auto" w:fill="FFFFFF"/>
        <w:autoSpaceDE w:val="0"/>
        <w:autoSpaceDN w:val="0"/>
        <w:adjustRightInd w:val="0"/>
        <w:spacing w:line="360" w:lineRule="auto"/>
        <w:ind w:firstLine="709"/>
        <w:jc w:val="both"/>
        <w:rPr>
          <w:sz w:val="28"/>
          <w:szCs w:val="28"/>
        </w:rPr>
      </w:pPr>
      <w:r w:rsidRPr="00AE5CCF">
        <w:rPr>
          <w:sz w:val="28"/>
          <w:szCs w:val="28"/>
        </w:rPr>
        <w:t>4.4) покупная</w:t>
      </w:r>
      <w:r w:rsidRPr="00AE5CCF">
        <w:rPr>
          <w:i/>
          <w:iCs/>
          <w:sz w:val="28"/>
          <w:szCs w:val="28"/>
        </w:rPr>
        <w:t xml:space="preserve"> </w:t>
      </w:r>
      <w:r w:rsidR="001A3668" w:rsidRPr="00AE5CCF">
        <w:rPr>
          <w:sz w:val="28"/>
          <w:szCs w:val="28"/>
        </w:rPr>
        <w:t>-</w:t>
      </w:r>
      <w:r w:rsidRPr="00AE5CCF">
        <w:rPr>
          <w:sz w:val="28"/>
          <w:szCs w:val="28"/>
        </w:rPr>
        <w:t xml:space="preserve"> цена покупки, включающая фабричную цену, издержки по реализации и прибыль участников;</w:t>
      </w:r>
    </w:p>
    <w:p w:rsidR="00876F0C" w:rsidRPr="00AE5CCF" w:rsidRDefault="00876F0C" w:rsidP="001A3668">
      <w:pPr>
        <w:shd w:val="clear" w:color="auto" w:fill="FFFFFF"/>
        <w:autoSpaceDE w:val="0"/>
        <w:autoSpaceDN w:val="0"/>
        <w:adjustRightInd w:val="0"/>
        <w:spacing w:line="360" w:lineRule="auto"/>
        <w:ind w:firstLine="709"/>
        <w:jc w:val="both"/>
        <w:rPr>
          <w:sz w:val="28"/>
          <w:szCs w:val="28"/>
        </w:rPr>
      </w:pPr>
      <w:r w:rsidRPr="00AE5CCF">
        <w:rPr>
          <w:sz w:val="28"/>
          <w:szCs w:val="28"/>
        </w:rPr>
        <w:t>4.5) цена поставки</w:t>
      </w:r>
      <w:r w:rsidRPr="00AE5CCF">
        <w:rPr>
          <w:i/>
          <w:iCs/>
          <w:sz w:val="28"/>
          <w:szCs w:val="28"/>
        </w:rPr>
        <w:t xml:space="preserve"> </w:t>
      </w:r>
      <w:r w:rsidR="001A3668" w:rsidRPr="00AE5CCF">
        <w:rPr>
          <w:i/>
          <w:iCs/>
          <w:sz w:val="28"/>
          <w:szCs w:val="28"/>
        </w:rPr>
        <w:t>-</w:t>
      </w:r>
      <w:r w:rsidRPr="00AE5CCF">
        <w:rPr>
          <w:i/>
          <w:iCs/>
          <w:sz w:val="28"/>
          <w:szCs w:val="28"/>
        </w:rPr>
        <w:t xml:space="preserve"> </w:t>
      </w:r>
      <w:r w:rsidRPr="00AE5CCF">
        <w:rPr>
          <w:sz w:val="28"/>
          <w:szCs w:val="28"/>
        </w:rPr>
        <w:t>устанавливается расчетными палатами на поставки товаров по срочным контрактам;</w:t>
      </w:r>
    </w:p>
    <w:p w:rsidR="00876F0C" w:rsidRPr="00AE5CCF" w:rsidRDefault="00876F0C" w:rsidP="001A3668">
      <w:pPr>
        <w:shd w:val="clear" w:color="auto" w:fill="FFFFFF"/>
        <w:autoSpaceDE w:val="0"/>
        <w:autoSpaceDN w:val="0"/>
        <w:adjustRightInd w:val="0"/>
        <w:spacing w:line="360" w:lineRule="auto"/>
        <w:ind w:firstLine="709"/>
        <w:jc w:val="both"/>
        <w:rPr>
          <w:sz w:val="28"/>
          <w:szCs w:val="28"/>
        </w:rPr>
      </w:pPr>
      <w:r w:rsidRPr="00AE5CCF">
        <w:rPr>
          <w:sz w:val="28"/>
          <w:szCs w:val="28"/>
        </w:rPr>
        <w:t xml:space="preserve">4.6) цена реализации - фактическая или номинальная цена. </w:t>
      </w:r>
    </w:p>
    <w:p w:rsidR="00876F0C" w:rsidRPr="00AE5CCF" w:rsidRDefault="00876F0C" w:rsidP="001A3668">
      <w:pPr>
        <w:shd w:val="clear" w:color="auto" w:fill="FFFFFF"/>
        <w:autoSpaceDE w:val="0"/>
        <w:autoSpaceDN w:val="0"/>
        <w:adjustRightInd w:val="0"/>
        <w:spacing w:line="360" w:lineRule="auto"/>
        <w:ind w:firstLine="709"/>
        <w:jc w:val="both"/>
        <w:rPr>
          <w:sz w:val="28"/>
          <w:szCs w:val="28"/>
        </w:rPr>
      </w:pPr>
      <w:r w:rsidRPr="00AE5CCF">
        <w:rPr>
          <w:sz w:val="28"/>
          <w:szCs w:val="28"/>
        </w:rPr>
        <w:t>5) По степени регулирования:</w:t>
      </w:r>
    </w:p>
    <w:p w:rsidR="00876F0C" w:rsidRPr="00AE5CCF" w:rsidRDefault="00876F0C" w:rsidP="001A3668">
      <w:pPr>
        <w:shd w:val="clear" w:color="auto" w:fill="FFFFFF"/>
        <w:autoSpaceDE w:val="0"/>
        <w:autoSpaceDN w:val="0"/>
        <w:adjustRightInd w:val="0"/>
        <w:spacing w:line="360" w:lineRule="auto"/>
        <w:ind w:firstLine="709"/>
        <w:jc w:val="both"/>
        <w:rPr>
          <w:sz w:val="28"/>
          <w:szCs w:val="28"/>
        </w:rPr>
      </w:pPr>
      <w:r w:rsidRPr="00AE5CCF">
        <w:rPr>
          <w:sz w:val="28"/>
          <w:szCs w:val="28"/>
        </w:rPr>
        <w:t>5.1) жестко фиксированная цена;</w:t>
      </w:r>
    </w:p>
    <w:p w:rsidR="00876F0C" w:rsidRPr="00AE5CCF" w:rsidRDefault="00876F0C" w:rsidP="001A3668">
      <w:pPr>
        <w:shd w:val="clear" w:color="auto" w:fill="FFFFFF"/>
        <w:autoSpaceDE w:val="0"/>
        <w:autoSpaceDN w:val="0"/>
        <w:adjustRightInd w:val="0"/>
        <w:spacing w:line="360" w:lineRule="auto"/>
        <w:ind w:firstLine="709"/>
        <w:jc w:val="both"/>
        <w:rPr>
          <w:sz w:val="28"/>
          <w:szCs w:val="28"/>
        </w:rPr>
      </w:pPr>
      <w:r w:rsidRPr="00AE5CCF">
        <w:rPr>
          <w:sz w:val="28"/>
          <w:szCs w:val="28"/>
        </w:rPr>
        <w:t>5.2) регулируемая цена - допускаются некоторые изменения;</w:t>
      </w:r>
    </w:p>
    <w:p w:rsidR="00876F0C" w:rsidRPr="00AE5CCF" w:rsidRDefault="00876F0C" w:rsidP="001A3668">
      <w:pPr>
        <w:shd w:val="clear" w:color="auto" w:fill="FFFFFF"/>
        <w:autoSpaceDE w:val="0"/>
        <w:autoSpaceDN w:val="0"/>
        <w:adjustRightInd w:val="0"/>
        <w:spacing w:line="360" w:lineRule="auto"/>
        <w:ind w:firstLine="709"/>
        <w:jc w:val="both"/>
        <w:rPr>
          <w:sz w:val="28"/>
          <w:szCs w:val="28"/>
        </w:rPr>
      </w:pPr>
      <w:r w:rsidRPr="00AE5CCF">
        <w:rPr>
          <w:sz w:val="28"/>
          <w:szCs w:val="28"/>
        </w:rPr>
        <w:t xml:space="preserve">5.3) свободная цена - формируется в соответствии с конъюнктурой рынка, возможно регулирование в ходе рыночного процесса. </w:t>
      </w:r>
    </w:p>
    <w:p w:rsidR="00876F0C" w:rsidRPr="00AE5CCF" w:rsidRDefault="00876F0C" w:rsidP="001A3668">
      <w:pPr>
        <w:shd w:val="clear" w:color="auto" w:fill="FFFFFF"/>
        <w:autoSpaceDE w:val="0"/>
        <w:autoSpaceDN w:val="0"/>
        <w:adjustRightInd w:val="0"/>
        <w:spacing w:line="360" w:lineRule="auto"/>
        <w:ind w:firstLine="709"/>
        <w:jc w:val="both"/>
        <w:rPr>
          <w:sz w:val="28"/>
          <w:szCs w:val="28"/>
        </w:rPr>
      </w:pPr>
      <w:r w:rsidRPr="00AE5CCF">
        <w:rPr>
          <w:sz w:val="28"/>
          <w:szCs w:val="28"/>
        </w:rPr>
        <w:t>6) По степени устойчивости во времени:</w:t>
      </w:r>
    </w:p>
    <w:p w:rsidR="00876F0C" w:rsidRPr="00AE5CCF" w:rsidRDefault="00876F0C" w:rsidP="001A3668">
      <w:pPr>
        <w:shd w:val="clear" w:color="auto" w:fill="FFFFFF"/>
        <w:autoSpaceDE w:val="0"/>
        <w:autoSpaceDN w:val="0"/>
        <w:adjustRightInd w:val="0"/>
        <w:spacing w:line="360" w:lineRule="auto"/>
        <w:ind w:firstLine="709"/>
        <w:jc w:val="both"/>
        <w:rPr>
          <w:sz w:val="28"/>
          <w:szCs w:val="28"/>
        </w:rPr>
      </w:pPr>
      <w:r w:rsidRPr="00AE5CCF">
        <w:rPr>
          <w:sz w:val="28"/>
          <w:szCs w:val="28"/>
        </w:rPr>
        <w:t>6.1) твердая цена - устанавливается на весь срок действия;</w:t>
      </w:r>
    </w:p>
    <w:p w:rsidR="00876F0C" w:rsidRPr="00AE5CCF" w:rsidRDefault="00876F0C" w:rsidP="001A3668">
      <w:pPr>
        <w:shd w:val="clear" w:color="auto" w:fill="FFFFFF"/>
        <w:autoSpaceDE w:val="0"/>
        <w:autoSpaceDN w:val="0"/>
        <w:adjustRightInd w:val="0"/>
        <w:spacing w:line="360" w:lineRule="auto"/>
        <w:ind w:firstLine="709"/>
        <w:jc w:val="both"/>
        <w:rPr>
          <w:sz w:val="28"/>
          <w:szCs w:val="28"/>
        </w:rPr>
      </w:pPr>
      <w:r w:rsidRPr="00AE5CCF">
        <w:rPr>
          <w:sz w:val="28"/>
          <w:szCs w:val="28"/>
        </w:rPr>
        <w:t>6.2) подвижная цена</w:t>
      </w:r>
      <w:r w:rsidRPr="00AE5CCF">
        <w:rPr>
          <w:i/>
          <w:iCs/>
          <w:sz w:val="28"/>
          <w:szCs w:val="28"/>
        </w:rPr>
        <w:t xml:space="preserve"> </w:t>
      </w:r>
      <w:r w:rsidRPr="00AE5CCF">
        <w:rPr>
          <w:sz w:val="28"/>
          <w:szCs w:val="28"/>
        </w:rPr>
        <w:t>- зафиксированная в договоре цена меняется в момент поставки, если изменилась рыночная цена товара;</w:t>
      </w:r>
    </w:p>
    <w:p w:rsidR="00876F0C" w:rsidRPr="00AE5CCF" w:rsidRDefault="00876F0C" w:rsidP="001A3668">
      <w:pPr>
        <w:shd w:val="clear" w:color="auto" w:fill="FFFFFF"/>
        <w:autoSpaceDE w:val="0"/>
        <w:autoSpaceDN w:val="0"/>
        <w:adjustRightInd w:val="0"/>
        <w:spacing w:line="360" w:lineRule="auto"/>
        <w:ind w:firstLine="709"/>
        <w:jc w:val="both"/>
        <w:rPr>
          <w:sz w:val="28"/>
          <w:szCs w:val="28"/>
        </w:rPr>
      </w:pPr>
      <w:r w:rsidRPr="00AE5CCF">
        <w:rPr>
          <w:sz w:val="28"/>
          <w:szCs w:val="28"/>
        </w:rPr>
        <w:t>6.3) скользящая цена</w:t>
      </w:r>
      <w:r w:rsidRPr="00AE5CCF">
        <w:rPr>
          <w:i/>
          <w:iCs/>
          <w:sz w:val="28"/>
          <w:szCs w:val="28"/>
        </w:rPr>
        <w:t xml:space="preserve"> </w:t>
      </w:r>
      <w:r w:rsidRPr="00AE5CCF">
        <w:rPr>
          <w:sz w:val="28"/>
          <w:szCs w:val="28"/>
        </w:rPr>
        <w:t>- в договоре оговаривается порядок внесения в цену поправок в случае изменения стоимости ценообразующих факторов;</w:t>
      </w:r>
    </w:p>
    <w:p w:rsidR="00876F0C" w:rsidRPr="00AE5CCF" w:rsidRDefault="00876F0C" w:rsidP="001A3668">
      <w:pPr>
        <w:shd w:val="clear" w:color="auto" w:fill="FFFFFF"/>
        <w:autoSpaceDE w:val="0"/>
        <w:autoSpaceDN w:val="0"/>
        <w:adjustRightInd w:val="0"/>
        <w:spacing w:line="360" w:lineRule="auto"/>
        <w:ind w:firstLine="709"/>
        <w:jc w:val="both"/>
        <w:rPr>
          <w:sz w:val="28"/>
          <w:szCs w:val="28"/>
        </w:rPr>
      </w:pPr>
      <w:r w:rsidRPr="00AE5CCF">
        <w:rPr>
          <w:sz w:val="28"/>
          <w:szCs w:val="28"/>
        </w:rPr>
        <w:t>6.4) цена с последующей фиксацией</w:t>
      </w:r>
      <w:r w:rsidRPr="00AE5CCF">
        <w:rPr>
          <w:i/>
          <w:iCs/>
          <w:sz w:val="28"/>
          <w:szCs w:val="28"/>
        </w:rPr>
        <w:t xml:space="preserve"> </w:t>
      </w:r>
      <w:r w:rsidRPr="00AE5CCF">
        <w:rPr>
          <w:sz w:val="28"/>
          <w:szCs w:val="28"/>
        </w:rPr>
        <w:t>- в договоре определяются условия фиксации и принцип определения уровня цены;</w:t>
      </w:r>
    </w:p>
    <w:p w:rsidR="00876F0C" w:rsidRPr="00AE5CCF" w:rsidRDefault="00876F0C" w:rsidP="001A3668">
      <w:pPr>
        <w:shd w:val="clear" w:color="auto" w:fill="FFFFFF"/>
        <w:tabs>
          <w:tab w:val="left" w:pos="1080"/>
        </w:tabs>
        <w:autoSpaceDE w:val="0"/>
        <w:autoSpaceDN w:val="0"/>
        <w:adjustRightInd w:val="0"/>
        <w:spacing w:line="360" w:lineRule="auto"/>
        <w:ind w:firstLine="709"/>
        <w:jc w:val="both"/>
        <w:rPr>
          <w:sz w:val="28"/>
          <w:szCs w:val="28"/>
        </w:rPr>
      </w:pPr>
      <w:r w:rsidRPr="00AE5CCF">
        <w:rPr>
          <w:sz w:val="28"/>
          <w:szCs w:val="28"/>
        </w:rPr>
        <w:t>6.5) сезонная цена</w:t>
      </w:r>
      <w:r w:rsidRPr="00AE5CCF">
        <w:rPr>
          <w:i/>
          <w:iCs/>
          <w:sz w:val="28"/>
          <w:szCs w:val="28"/>
        </w:rPr>
        <w:t xml:space="preserve"> - </w:t>
      </w:r>
      <w:r w:rsidRPr="00AE5CCF">
        <w:rPr>
          <w:sz w:val="28"/>
          <w:szCs w:val="28"/>
        </w:rPr>
        <w:t>меняетс</w:t>
      </w:r>
      <w:r w:rsidR="000B49F1" w:rsidRPr="00AE5CCF">
        <w:rPr>
          <w:sz w:val="28"/>
          <w:szCs w:val="28"/>
        </w:rPr>
        <w:t>я в зависимости от времени года.</w:t>
      </w:r>
    </w:p>
    <w:p w:rsidR="00876F0C" w:rsidRPr="00AE5CCF" w:rsidRDefault="00876F0C" w:rsidP="001A3668">
      <w:pPr>
        <w:shd w:val="clear" w:color="auto" w:fill="FFFFFF"/>
        <w:tabs>
          <w:tab w:val="left" w:pos="900"/>
          <w:tab w:val="left" w:pos="1080"/>
        </w:tabs>
        <w:autoSpaceDE w:val="0"/>
        <w:autoSpaceDN w:val="0"/>
        <w:adjustRightInd w:val="0"/>
        <w:spacing w:line="360" w:lineRule="auto"/>
        <w:ind w:firstLine="709"/>
        <w:jc w:val="both"/>
        <w:rPr>
          <w:sz w:val="28"/>
          <w:szCs w:val="28"/>
        </w:rPr>
      </w:pPr>
      <w:r w:rsidRPr="00AE5CCF">
        <w:rPr>
          <w:sz w:val="28"/>
          <w:szCs w:val="28"/>
        </w:rPr>
        <w:t>7)</w:t>
      </w:r>
      <w:r w:rsidRPr="00AE5CCF">
        <w:rPr>
          <w:b/>
          <w:bCs/>
          <w:sz w:val="28"/>
          <w:szCs w:val="28"/>
        </w:rPr>
        <w:t xml:space="preserve"> </w:t>
      </w:r>
      <w:r w:rsidRPr="00AE5CCF">
        <w:rPr>
          <w:sz w:val="28"/>
          <w:szCs w:val="28"/>
        </w:rPr>
        <w:t>По степени соответствия рыночным условиям (ценам):</w:t>
      </w:r>
    </w:p>
    <w:p w:rsidR="00876F0C" w:rsidRPr="00AE5CCF" w:rsidRDefault="00876F0C" w:rsidP="001A3668">
      <w:pPr>
        <w:shd w:val="clear" w:color="auto" w:fill="FFFFFF"/>
        <w:autoSpaceDE w:val="0"/>
        <w:autoSpaceDN w:val="0"/>
        <w:adjustRightInd w:val="0"/>
        <w:spacing w:line="360" w:lineRule="auto"/>
        <w:ind w:firstLine="709"/>
        <w:jc w:val="both"/>
        <w:rPr>
          <w:sz w:val="28"/>
          <w:szCs w:val="28"/>
        </w:rPr>
      </w:pPr>
      <w:r w:rsidRPr="00AE5CCF">
        <w:rPr>
          <w:sz w:val="28"/>
          <w:szCs w:val="28"/>
        </w:rPr>
        <w:t>7.1) цена равновесия - цена, уравновешивающая спрос и предложение на данном рынке, соответствующая рыночным условиям;</w:t>
      </w:r>
    </w:p>
    <w:p w:rsidR="00876F0C" w:rsidRPr="00AE5CCF" w:rsidRDefault="00876F0C" w:rsidP="001A3668">
      <w:pPr>
        <w:shd w:val="clear" w:color="auto" w:fill="FFFFFF"/>
        <w:autoSpaceDE w:val="0"/>
        <w:autoSpaceDN w:val="0"/>
        <w:adjustRightInd w:val="0"/>
        <w:spacing w:line="360" w:lineRule="auto"/>
        <w:ind w:firstLine="709"/>
        <w:jc w:val="both"/>
        <w:rPr>
          <w:sz w:val="28"/>
          <w:szCs w:val="28"/>
        </w:rPr>
      </w:pPr>
      <w:r w:rsidRPr="00AE5CCF">
        <w:rPr>
          <w:sz w:val="28"/>
          <w:szCs w:val="28"/>
        </w:rPr>
        <w:t>7.2) демпинговая цена - цена, установленная ниже издержек и среднего уровня прибыли;</w:t>
      </w:r>
    </w:p>
    <w:p w:rsidR="00876F0C" w:rsidRPr="00AE5CCF" w:rsidRDefault="00876F0C" w:rsidP="001A3668">
      <w:pPr>
        <w:tabs>
          <w:tab w:val="left" w:pos="1080"/>
        </w:tabs>
        <w:spacing w:line="360" w:lineRule="auto"/>
        <w:ind w:firstLine="709"/>
        <w:jc w:val="both"/>
        <w:rPr>
          <w:sz w:val="28"/>
          <w:szCs w:val="28"/>
        </w:rPr>
      </w:pPr>
      <w:r w:rsidRPr="00AE5CCF">
        <w:rPr>
          <w:sz w:val="28"/>
          <w:szCs w:val="28"/>
        </w:rPr>
        <w:t>7.3) цена распродажи - сниженная цена на товары.</w:t>
      </w:r>
    </w:p>
    <w:p w:rsidR="00876F0C" w:rsidRPr="00AE5CCF" w:rsidRDefault="00876F0C" w:rsidP="001A3668">
      <w:pPr>
        <w:spacing w:line="360" w:lineRule="auto"/>
        <w:ind w:firstLine="709"/>
        <w:jc w:val="both"/>
        <w:rPr>
          <w:sz w:val="28"/>
          <w:szCs w:val="28"/>
        </w:rPr>
      </w:pPr>
      <w:r w:rsidRPr="00AE5CCF">
        <w:rPr>
          <w:sz w:val="28"/>
          <w:szCs w:val="28"/>
        </w:rPr>
        <w:t>8) В зависимости от территории действия:</w:t>
      </w:r>
    </w:p>
    <w:p w:rsidR="00876F0C" w:rsidRPr="00AE5CCF" w:rsidRDefault="00876F0C" w:rsidP="001A3668">
      <w:pPr>
        <w:tabs>
          <w:tab w:val="left" w:pos="1080"/>
        </w:tabs>
        <w:spacing w:line="360" w:lineRule="auto"/>
        <w:ind w:firstLine="709"/>
        <w:jc w:val="both"/>
        <w:rPr>
          <w:sz w:val="28"/>
          <w:szCs w:val="28"/>
        </w:rPr>
      </w:pPr>
      <w:r w:rsidRPr="00AE5CCF">
        <w:rPr>
          <w:sz w:val="28"/>
          <w:szCs w:val="28"/>
        </w:rPr>
        <w:t>8.1) единые (поясные) цены -</w:t>
      </w:r>
      <w:r w:rsidR="001A3668" w:rsidRPr="00AE5CCF">
        <w:rPr>
          <w:sz w:val="28"/>
          <w:szCs w:val="28"/>
        </w:rPr>
        <w:t xml:space="preserve"> </w:t>
      </w:r>
      <w:r w:rsidRPr="00AE5CCF">
        <w:rPr>
          <w:sz w:val="28"/>
          <w:szCs w:val="28"/>
        </w:rPr>
        <w:t>устанавливаются и регулируются федеральными органами исполнительной власти;</w:t>
      </w:r>
    </w:p>
    <w:p w:rsidR="00876F0C" w:rsidRPr="00AE5CCF" w:rsidRDefault="00876F0C" w:rsidP="001A3668">
      <w:pPr>
        <w:tabs>
          <w:tab w:val="left" w:pos="1080"/>
        </w:tabs>
        <w:spacing w:line="360" w:lineRule="auto"/>
        <w:ind w:firstLine="709"/>
        <w:jc w:val="both"/>
        <w:rPr>
          <w:sz w:val="28"/>
          <w:szCs w:val="28"/>
        </w:rPr>
      </w:pPr>
      <w:r w:rsidRPr="00AE5CCF">
        <w:rPr>
          <w:sz w:val="28"/>
          <w:szCs w:val="28"/>
        </w:rPr>
        <w:t>8.2) региональные (зональные) цены - устанавливаются органами исполнительной власти регионов и учитывают природно-климатические, географические, социально-экономические условия и особенности отдельных территорий.</w:t>
      </w:r>
    </w:p>
    <w:p w:rsidR="001E4C83" w:rsidRPr="00AE5CCF" w:rsidRDefault="002D2E92" w:rsidP="001A3668">
      <w:pPr>
        <w:spacing w:line="360" w:lineRule="auto"/>
        <w:ind w:firstLine="709"/>
        <w:jc w:val="both"/>
        <w:rPr>
          <w:b/>
          <w:bCs/>
          <w:sz w:val="28"/>
          <w:szCs w:val="28"/>
        </w:rPr>
      </w:pPr>
      <w:r w:rsidRPr="00AE5CCF">
        <w:rPr>
          <w:sz w:val="28"/>
          <w:szCs w:val="28"/>
        </w:rPr>
        <w:br w:type="page"/>
      </w:r>
      <w:r w:rsidR="00E5322C" w:rsidRPr="00AE5CCF">
        <w:rPr>
          <w:b/>
          <w:bCs/>
          <w:sz w:val="28"/>
          <w:szCs w:val="28"/>
        </w:rPr>
        <w:t xml:space="preserve">ПРИЛОЖЕНИЕ </w:t>
      </w:r>
      <w:r w:rsidR="008E791A" w:rsidRPr="00AE5CCF">
        <w:rPr>
          <w:b/>
          <w:bCs/>
          <w:sz w:val="28"/>
          <w:szCs w:val="28"/>
        </w:rPr>
        <w:t>Б</w:t>
      </w:r>
    </w:p>
    <w:p w:rsidR="00A06133" w:rsidRPr="00AE5CCF" w:rsidRDefault="00A06133" w:rsidP="001A3668">
      <w:pPr>
        <w:spacing w:line="360" w:lineRule="auto"/>
        <w:ind w:firstLine="709"/>
        <w:jc w:val="both"/>
        <w:rPr>
          <w:sz w:val="28"/>
          <w:szCs w:val="28"/>
        </w:rPr>
      </w:pPr>
    </w:p>
    <w:p w:rsidR="00E5322C" w:rsidRPr="00AE5CCF" w:rsidRDefault="002D3C90" w:rsidP="001A3668">
      <w:pPr>
        <w:spacing w:line="360" w:lineRule="auto"/>
        <w:ind w:firstLine="709"/>
        <w:jc w:val="both"/>
        <w:rPr>
          <w:sz w:val="28"/>
          <w:szCs w:val="28"/>
        </w:rPr>
      </w:pPr>
      <w:r>
        <w:rPr>
          <w:sz w:val="28"/>
          <w:szCs w:val="28"/>
        </w:rPr>
        <w:pict>
          <v:shape id="_x0000_i1052" type="#_x0000_t75" style="width:405.75pt;height:457.5pt">
            <v:imagedata r:id="rId34" o:title="" croptop="9378f" gain="79922f"/>
          </v:shape>
        </w:pict>
      </w:r>
    </w:p>
    <w:p w:rsidR="009C51AF" w:rsidRPr="00AE5CCF" w:rsidRDefault="0035286D" w:rsidP="001A3668">
      <w:pPr>
        <w:spacing w:line="360" w:lineRule="auto"/>
        <w:ind w:firstLine="709"/>
        <w:jc w:val="both"/>
        <w:rPr>
          <w:sz w:val="28"/>
          <w:szCs w:val="28"/>
        </w:rPr>
      </w:pPr>
      <w:r w:rsidRPr="00AE5CCF">
        <w:rPr>
          <w:sz w:val="28"/>
          <w:szCs w:val="28"/>
        </w:rPr>
        <w:br w:type="page"/>
      </w:r>
      <w:r w:rsidR="002D3C90">
        <w:rPr>
          <w:sz w:val="28"/>
          <w:szCs w:val="28"/>
        </w:rPr>
        <w:pict>
          <v:shape id="_x0000_i1053" type="#_x0000_t75" style="width:358.5pt;height:252pt">
            <v:imagedata r:id="rId35" o:title="" gain="69719f"/>
          </v:shape>
        </w:pict>
      </w:r>
    </w:p>
    <w:p w:rsidR="009C51AF" w:rsidRPr="00AE5CCF" w:rsidRDefault="009C51AF" w:rsidP="001A3668">
      <w:pPr>
        <w:tabs>
          <w:tab w:val="left" w:pos="5190"/>
        </w:tabs>
        <w:spacing w:line="360" w:lineRule="auto"/>
        <w:ind w:firstLine="709"/>
        <w:jc w:val="both"/>
        <w:rPr>
          <w:b/>
          <w:bCs/>
          <w:sz w:val="28"/>
          <w:szCs w:val="28"/>
        </w:rPr>
      </w:pPr>
      <w:r w:rsidRPr="00AE5CCF">
        <w:rPr>
          <w:sz w:val="28"/>
          <w:szCs w:val="28"/>
        </w:rPr>
        <w:br w:type="page"/>
      </w:r>
      <w:r w:rsidRPr="00AE5CCF">
        <w:rPr>
          <w:b/>
          <w:bCs/>
          <w:sz w:val="28"/>
          <w:szCs w:val="28"/>
        </w:rPr>
        <w:t>ПРИЛОЖЕНИЕ В</w:t>
      </w:r>
    </w:p>
    <w:p w:rsidR="00A06133" w:rsidRPr="00AE5CCF" w:rsidRDefault="00A06133" w:rsidP="001A3668">
      <w:pPr>
        <w:tabs>
          <w:tab w:val="left" w:pos="5190"/>
        </w:tabs>
        <w:spacing w:line="360" w:lineRule="auto"/>
        <w:ind w:firstLine="709"/>
        <w:jc w:val="both"/>
        <w:rPr>
          <w:sz w:val="28"/>
          <w:szCs w:val="28"/>
        </w:rPr>
      </w:pPr>
    </w:p>
    <w:p w:rsidR="00D34194" w:rsidRPr="00AE5CCF" w:rsidRDefault="002D3C90" w:rsidP="001A3668">
      <w:pPr>
        <w:tabs>
          <w:tab w:val="left" w:pos="5190"/>
          <w:tab w:val="left" w:pos="6480"/>
        </w:tabs>
        <w:spacing w:line="360" w:lineRule="auto"/>
        <w:ind w:firstLine="709"/>
        <w:jc w:val="both"/>
        <w:rPr>
          <w:sz w:val="28"/>
          <w:szCs w:val="28"/>
        </w:rPr>
      </w:pPr>
      <w:r>
        <w:rPr>
          <w:sz w:val="28"/>
          <w:szCs w:val="28"/>
        </w:rPr>
        <w:pict>
          <v:shape id="_x0000_i1054" type="#_x0000_t75" style="width:403.5pt;height:574.5pt">
            <v:imagedata r:id="rId36" o:title="" croptop="2074f" gain="74473f"/>
          </v:shape>
        </w:pict>
      </w:r>
    </w:p>
    <w:p w:rsidR="0035286D" w:rsidRPr="00AE5CCF" w:rsidRDefault="0035286D" w:rsidP="0035286D">
      <w:pPr>
        <w:tabs>
          <w:tab w:val="left" w:pos="5190"/>
          <w:tab w:val="left" w:pos="6480"/>
        </w:tabs>
        <w:spacing w:line="360" w:lineRule="auto"/>
        <w:ind w:firstLine="709"/>
        <w:jc w:val="both"/>
        <w:rPr>
          <w:sz w:val="28"/>
          <w:szCs w:val="28"/>
        </w:rPr>
      </w:pPr>
      <w:r w:rsidRPr="00AE5CCF">
        <w:rPr>
          <w:sz w:val="28"/>
          <w:szCs w:val="28"/>
        </w:rPr>
        <w:br w:type="page"/>
      </w:r>
      <w:r w:rsidR="002D3C90">
        <w:rPr>
          <w:sz w:val="28"/>
          <w:szCs w:val="28"/>
        </w:rPr>
        <w:pict>
          <v:shape id="_x0000_i1055" type="#_x0000_t75" style="width:426pt;height:561pt">
            <v:imagedata r:id="rId37" o:title="" gain="69719f"/>
          </v:shape>
        </w:pict>
      </w:r>
      <w:bookmarkStart w:id="1" w:name="_GoBack"/>
      <w:bookmarkEnd w:id="1"/>
    </w:p>
    <w:sectPr w:rsidR="0035286D" w:rsidRPr="00AE5CCF" w:rsidSect="00031D9C">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4B6D" w:rsidRDefault="00824B6D">
      <w:r>
        <w:separator/>
      </w:r>
    </w:p>
  </w:endnote>
  <w:endnote w:type="continuationSeparator" w:id="0">
    <w:p w:rsidR="00824B6D" w:rsidRDefault="00824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4B6D" w:rsidRDefault="00824B6D">
      <w:r>
        <w:separator/>
      </w:r>
    </w:p>
  </w:footnote>
  <w:footnote w:type="continuationSeparator" w:id="0">
    <w:p w:rsidR="00824B6D" w:rsidRDefault="00824B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A58C5"/>
    <w:multiLevelType w:val="multilevel"/>
    <w:tmpl w:val="7A022C0E"/>
    <w:lvl w:ilvl="0">
      <w:start w:val="1"/>
      <w:numFmt w:val="decimal"/>
      <w:lvlText w:val="%1"/>
      <w:lvlJc w:val="left"/>
      <w:pPr>
        <w:tabs>
          <w:tab w:val="num" w:pos="420"/>
        </w:tabs>
        <w:ind w:left="420" w:hanging="420"/>
      </w:pPr>
      <w:rPr>
        <w:rFonts w:hint="default"/>
        <w:b w:val="0"/>
        <w:bCs w:val="0"/>
      </w:rPr>
    </w:lvl>
    <w:lvl w:ilvl="1">
      <w:start w:val="1"/>
      <w:numFmt w:val="decimal"/>
      <w:lvlText w:val="%1.%2"/>
      <w:lvlJc w:val="left"/>
      <w:pPr>
        <w:tabs>
          <w:tab w:val="num" w:pos="1320"/>
        </w:tabs>
        <w:ind w:left="1320" w:hanging="420"/>
      </w:pPr>
      <w:rPr>
        <w:rFonts w:hint="default"/>
        <w:b w:val="0"/>
        <w:bCs w:val="0"/>
      </w:rPr>
    </w:lvl>
    <w:lvl w:ilvl="2">
      <w:start w:val="1"/>
      <w:numFmt w:val="decimal"/>
      <w:lvlText w:val="%1.%2.%3"/>
      <w:lvlJc w:val="left"/>
      <w:pPr>
        <w:tabs>
          <w:tab w:val="num" w:pos="2138"/>
        </w:tabs>
        <w:ind w:left="2138" w:hanging="720"/>
      </w:pPr>
      <w:rPr>
        <w:rFonts w:hint="default"/>
        <w:b w:val="0"/>
        <w:bCs w:val="0"/>
      </w:rPr>
    </w:lvl>
    <w:lvl w:ilvl="3">
      <w:start w:val="1"/>
      <w:numFmt w:val="decimal"/>
      <w:lvlText w:val="%1.%2.%3.%4"/>
      <w:lvlJc w:val="left"/>
      <w:pPr>
        <w:tabs>
          <w:tab w:val="num" w:pos="3207"/>
        </w:tabs>
        <w:ind w:left="3207" w:hanging="1080"/>
      </w:pPr>
      <w:rPr>
        <w:rFonts w:hint="default"/>
        <w:b w:val="0"/>
        <w:bCs w:val="0"/>
      </w:rPr>
    </w:lvl>
    <w:lvl w:ilvl="4">
      <w:start w:val="1"/>
      <w:numFmt w:val="decimal"/>
      <w:lvlText w:val="%1.%2.%3.%4.%5"/>
      <w:lvlJc w:val="left"/>
      <w:pPr>
        <w:tabs>
          <w:tab w:val="num" w:pos="3916"/>
        </w:tabs>
        <w:ind w:left="3916" w:hanging="1080"/>
      </w:pPr>
      <w:rPr>
        <w:rFonts w:hint="default"/>
        <w:b w:val="0"/>
        <w:bCs w:val="0"/>
      </w:rPr>
    </w:lvl>
    <w:lvl w:ilvl="5">
      <w:start w:val="1"/>
      <w:numFmt w:val="decimal"/>
      <w:lvlText w:val="%1.%2.%3.%4.%5.%6"/>
      <w:lvlJc w:val="left"/>
      <w:pPr>
        <w:tabs>
          <w:tab w:val="num" w:pos="4985"/>
        </w:tabs>
        <w:ind w:left="4985" w:hanging="1440"/>
      </w:pPr>
      <w:rPr>
        <w:rFonts w:hint="default"/>
        <w:b w:val="0"/>
        <w:bCs w:val="0"/>
      </w:rPr>
    </w:lvl>
    <w:lvl w:ilvl="6">
      <w:start w:val="1"/>
      <w:numFmt w:val="decimal"/>
      <w:lvlText w:val="%1.%2.%3.%4.%5.%6.%7"/>
      <w:lvlJc w:val="left"/>
      <w:pPr>
        <w:tabs>
          <w:tab w:val="num" w:pos="5694"/>
        </w:tabs>
        <w:ind w:left="5694" w:hanging="1440"/>
      </w:pPr>
      <w:rPr>
        <w:rFonts w:hint="default"/>
        <w:b w:val="0"/>
        <w:bCs w:val="0"/>
      </w:rPr>
    </w:lvl>
    <w:lvl w:ilvl="7">
      <w:start w:val="1"/>
      <w:numFmt w:val="decimal"/>
      <w:lvlText w:val="%1.%2.%3.%4.%5.%6.%7.%8"/>
      <w:lvlJc w:val="left"/>
      <w:pPr>
        <w:tabs>
          <w:tab w:val="num" w:pos="6763"/>
        </w:tabs>
        <w:ind w:left="6763" w:hanging="1800"/>
      </w:pPr>
      <w:rPr>
        <w:rFonts w:hint="default"/>
        <w:b w:val="0"/>
        <w:bCs w:val="0"/>
      </w:rPr>
    </w:lvl>
    <w:lvl w:ilvl="8">
      <w:start w:val="1"/>
      <w:numFmt w:val="decimal"/>
      <w:lvlText w:val="%1.%2.%3.%4.%5.%6.%7.%8.%9"/>
      <w:lvlJc w:val="left"/>
      <w:pPr>
        <w:tabs>
          <w:tab w:val="num" w:pos="7832"/>
        </w:tabs>
        <w:ind w:left="7832" w:hanging="2160"/>
      </w:pPr>
      <w:rPr>
        <w:rFonts w:hint="default"/>
        <w:b w:val="0"/>
        <w:bCs w:val="0"/>
      </w:rPr>
    </w:lvl>
  </w:abstractNum>
  <w:abstractNum w:abstractNumId="1">
    <w:nsid w:val="024A0BD7"/>
    <w:multiLevelType w:val="multilevel"/>
    <w:tmpl w:val="558EBBE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25F1965"/>
    <w:multiLevelType w:val="hybridMultilevel"/>
    <w:tmpl w:val="79BE0274"/>
    <w:lvl w:ilvl="0" w:tplc="EE6EB8EC">
      <w:start w:val="1"/>
      <w:numFmt w:val="decimal"/>
      <w:lvlText w:val="%1."/>
      <w:lvlJc w:val="left"/>
      <w:pPr>
        <w:tabs>
          <w:tab w:val="num" w:pos="720"/>
        </w:tabs>
        <w:ind w:left="40" w:firstLine="680"/>
      </w:pPr>
      <w:rPr>
        <w:rFonts w:hint="default"/>
        <w:b/>
        <w:bCs/>
      </w:rPr>
    </w:lvl>
    <w:lvl w:ilvl="1" w:tplc="C4602576">
      <w:start w:val="1"/>
      <w:numFmt w:val="bullet"/>
      <w:lvlText w:val=""/>
      <w:lvlJc w:val="left"/>
      <w:pPr>
        <w:tabs>
          <w:tab w:val="num" w:pos="1837"/>
        </w:tabs>
        <w:ind w:left="703" w:firstLine="737"/>
      </w:pPr>
      <w:rPr>
        <w:rFonts w:ascii="Symbol" w:hAnsi="Symbol" w:cs="Symbol" w:hint="default"/>
        <w:b/>
        <w:bCs/>
        <w:color w:val="auto"/>
        <w:sz w:val="22"/>
        <w:szCs w:val="22"/>
      </w:r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
    <w:nsid w:val="03DB1146"/>
    <w:multiLevelType w:val="hybridMultilevel"/>
    <w:tmpl w:val="B8B6AE82"/>
    <w:lvl w:ilvl="0" w:tplc="C4602576">
      <w:start w:val="1"/>
      <w:numFmt w:val="bullet"/>
      <w:lvlText w:val=""/>
      <w:lvlJc w:val="left"/>
      <w:pPr>
        <w:tabs>
          <w:tab w:val="num" w:pos="1134"/>
        </w:tabs>
        <w:ind w:firstLine="737"/>
      </w:pPr>
      <w:rPr>
        <w:rFonts w:ascii="Symbol" w:hAnsi="Symbol" w:cs="Symbol" w:hint="default"/>
        <w:color w:val="auto"/>
        <w:sz w:val="22"/>
        <w:szCs w:val="22"/>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05BD5BF4"/>
    <w:multiLevelType w:val="hybridMultilevel"/>
    <w:tmpl w:val="BB5C4D7A"/>
    <w:lvl w:ilvl="0" w:tplc="C4602576">
      <w:start w:val="1"/>
      <w:numFmt w:val="bullet"/>
      <w:lvlText w:val=""/>
      <w:lvlJc w:val="left"/>
      <w:pPr>
        <w:tabs>
          <w:tab w:val="num" w:pos="757"/>
        </w:tabs>
        <w:ind w:left="-377" w:firstLine="737"/>
      </w:pPr>
      <w:rPr>
        <w:rFonts w:ascii="Symbol" w:hAnsi="Symbol" w:cs="Symbol" w:hint="default"/>
        <w:color w:val="auto"/>
        <w:sz w:val="22"/>
        <w:szCs w:val="22"/>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07631ABF"/>
    <w:multiLevelType w:val="hybridMultilevel"/>
    <w:tmpl w:val="B4CC96D4"/>
    <w:lvl w:ilvl="0" w:tplc="C4602576">
      <w:start w:val="1"/>
      <w:numFmt w:val="bullet"/>
      <w:lvlText w:val=""/>
      <w:lvlJc w:val="left"/>
      <w:pPr>
        <w:tabs>
          <w:tab w:val="num" w:pos="757"/>
        </w:tabs>
        <w:ind w:left="-377" w:firstLine="737"/>
      </w:pPr>
      <w:rPr>
        <w:rFonts w:ascii="Symbol" w:hAnsi="Symbol" w:cs="Symbol" w:hint="default"/>
        <w:b/>
        <w:bCs/>
        <w:color w:val="auto"/>
        <w:sz w:val="22"/>
        <w:szCs w:val="22"/>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0C250A62"/>
    <w:multiLevelType w:val="hybridMultilevel"/>
    <w:tmpl w:val="214CBBBE"/>
    <w:lvl w:ilvl="0" w:tplc="C4602576">
      <w:start w:val="1"/>
      <w:numFmt w:val="bullet"/>
      <w:lvlText w:val=""/>
      <w:lvlJc w:val="left"/>
      <w:pPr>
        <w:tabs>
          <w:tab w:val="num" w:pos="1854"/>
        </w:tabs>
        <w:ind w:left="720" w:firstLine="737"/>
      </w:pPr>
      <w:rPr>
        <w:rFonts w:ascii="Symbol" w:hAnsi="Symbol" w:cs="Symbol" w:hint="default"/>
        <w:color w:val="auto"/>
        <w:sz w:val="22"/>
        <w:szCs w:val="22"/>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7">
    <w:nsid w:val="1A381469"/>
    <w:multiLevelType w:val="hybridMultilevel"/>
    <w:tmpl w:val="525603E2"/>
    <w:lvl w:ilvl="0" w:tplc="8B048FFC">
      <w:start w:val="1"/>
      <w:numFmt w:val="decimal"/>
      <w:lvlText w:val="2.%1"/>
      <w:lvlJc w:val="left"/>
      <w:pPr>
        <w:tabs>
          <w:tab w:val="num" w:pos="114"/>
        </w:tabs>
        <w:ind w:left="40" w:hanging="40"/>
      </w:pPr>
      <w:rPr>
        <w:rFonts w:hint="default"/>
      </w:rPr>
    </w:lvl>
    <w:lvl w:ilvl="1" w:tplc="04190019">
      <w:start w:val="1"/>
      <w:numFmt w:val="lowerLetter"/>
      <w:lvlText w:val="%2."/>
      <w:lvlJc w:val="left"/>
      <w:pPr>
        <w:tabs>
          <w:tab w:val="num" w:pos="760"/>
        </w:tabs>
        <w:ind w:left="760" w:hanging="360"/>
      </w:pPr>
    </w:lvl>
    <w:lvl w:ilvl="2" w:tplc="0419001B">
      <w:start w:val="1"/>
      <w:numFmt w:val="lowerRoman"/>
      <w:lvlText w:val="%3."/>
      <w:lvlJc w:val="right"/>
      <w:pPr>
        <w:tabs>
          <w:tab w:val="num" w:pos="1480"/>
        </w:tabs>
        <w:ind w:left="1480" w:hanging="180"/>
      </w:pPr>
    </w:lvl>
    <w:lvl w:ilvl="3" w:tplc="0419000F">
      <w:start w:val="1"/>
      <w:numFmt w:val="decimal"/>
      <w:lvlText w:val="%4."/>
      <w:lvlJc w:val="left"/>
      <w:pPr>
        <w:tabs>
          <w:tab w:val="num" w:pos="2200"/>
        </w:tabs>
        <w:ind w:left="2200" w:hanging="360"/>
      </w:pPr>
    </w:lvl>
    <w:lvl w:ilvl="4" w:tplc="04190019">
      <w:start w:val="1"/>
      <w:numFmt w:val="lowerLetter"/>
      <w:lvlText w:val="%5."/>
      <w:lvlJc w:val="left"/>
      <w:pPr>
        <w:tabs>
          <w:tab w:val="num" w:pos="2920"/>
        </w:tabs>
        <w:ind w:left="2920" w:hanging="360"/>
      </w:pPr>
    </w:lvl>
    <w:lvl w:ilvl="5" w:tplc="0419001B">
      <w:start w:val="1"/>
      <w:numFmt w:val="lowerRoman"/>
      <w:lvlText w:val="%6."/>
      <w:lvlJc w:val="right"/>
      <w:pPr>
        <w:tabs>
          <w:tab w:val="num" w:pos="3640"/>
        </w:tabs>
        <w:ind w:left="3640" w:hanging="180"/>
      </w:pPr>
    </w:lvl>
    <w:lvl w:ilvl="6" w:tplc="0419000F">
      <w:start w:val="1"/>
      <w:numFmt w:val="decimal"/>
      <w:lvlText w:val="%7."/>
      <w:lvlJc w:val="left"/>
      <w:pPr>
        <w:tabs>
          <w:tab w:val="num" w:pos="4360"/>
        </w:tabs>
        <w:ind w:left="4360" w:hanging="360"/>
      </w:pPr>
    </w:lvl>
    <w:lvl w:ilvl="7" w:tplc="04190019">
      <w:start w:val="1"/>
      <w:numFmt w:val="lowerLetter"/>
      <w:lvlText w:val="%8."/>
      <w:lvlJc w:val="left"/>
      <w:pPr>
        <w:tabs>
          <w:tab w:val="num" w:pos="5080"/>
        </w:tabs>
        <w:ind w:left="5080" w:hanging="360"/>
      </w:pPr>
    </w:lvl>
    <w:lvl w:ilvl="8" w:tplc="0419001B">
      <w:start w:val="1"/>
      <w:numFmt w:val="lowerRoman"/>
      <w:lvlText w:val="%9."/>
      <w:lvlJc w:val="right"/>
      <w:pPr>
        <w:tabs>
          <w:tab w:val="num" w:pos="5800"/>
        </w:tabs>
        <w:ind w:left="5800" w:hanging="180"/>
      </w:pPr>
    </w:lvl>
  </w:abstractNum>
  <w:abstractNum w:abstractNumId="8">
    <w:nsid w:val="1D2124F8"/>
    <w:multiLevelType w:val="hybridMultilevel"/>
    <w:tmpl w:val="E7649380"/>
    <w:lvl w:ilvl="0" w:tplc="0419000F">
      <w:start w:val="1"/>
      <w:numFmt w:val="decimal"/>
      <w:lvlText w:val="%1."/>
      <w:lvlJc w:val="left"/>
      <w:pPr>
        <w:tabs>
          <w:tab w:val="num" w:pos="1155"/>
        </w:tabs>
        <w:ind w:left="1155" w:hanging="360"/>
      </w:pPr>
    </w:lvl>
    <w:lvl w:ilvl="1" w:tplc="04190019">
      <w:start w:val="1"/>
      <w:numFmt w:val="lowerLetter"/>
      <w:lvlText w:val="%2."/>
      <w:lvlJc w:val="left"/>
      <w:pPr>
        <w:tabs>
          <w:tab w:val="num" w:pos="1875"/>
        </w:tabs>
        <w:ind w:left="1875" w:hanging="360"/>
      </w:pPr>
    </w:lvl>
    <w:lvl w:ilvl="2" w:tplc="0419001B">
      <w:start w:val="1"/>
      <w:numFmt w:val="lowerRoman"/>
      <w:lvlText w:val="%3."/>
      <w:lvlJc w:val="right"/>
      <w:pPr>
        <w:tabs>
          <w:tab w:val="num" w:pos="2595"/>
        </w:tabs>
        <w:ind w:left="2595" w:hanging="180"/>
      </w:pPr>
    </w:lvl>
    <w:lvl w:ilvl="3" w:tplc="0419000F">
      <w:start w:val="1"/>
      <w:numFmt w:val="decimal"/>
      <w:lvlText w:val="%4."/>
      <w:lvlJc w:val="left"/>
      <w:pPr>
        <w:tabs>
          <w:tab w:val="num" w:pos="3315"/>
        </w:tabs>
        <w:ind w:left="3315" w:hanging="360"/>
      </w:pPr>
    </w:lvl>
    <w:lvl w:ilvl="4" w:tplc="04190019">
      <w:start w:val="1"/>
      <w:numFmt w:val="lowerLetter"/>
      <w:lvlText w:val="%5."/>
      <w:lvlJc w:val="left"/>
      <w:pPr>
        <w:tabs>
          <w:tab w:val="num" w:pos="4035"/>
        </w:tabs>
        <w:ind w:left="4035" w:hanging="360"/>
      </w:pPr>
    </w:lvl>
    <w:lvl w:ilvl="5" w:tplc="0419001B">
      <w:start w:val="1"/>
      <w:numFmt w:val="lowerRoman"/>
      <w:lvlText w:val="%6."/>
      <w:lvlJc w:val="right"/>
      <w:pPr>
        <w:tabs>
          <w:tab w:val="num" w:pos="4755"/>
        </w:tabs>
        <w:ind w:left="4755" w:hanging="180"/>
      </w:pPr>
    </w:lvl>
    <w:lvl w:ilvl="6" w:tplc="0419000F">
      <w:start w:val="1"/>
      <w:numFmt w:val="decimal"/>
      <w:lvlText w:val="%7."/>
      <w:lvlJc w:val="left"/>
      <w:pPr>
        <w:tabs>
          <w:tab w:val="num" w:pos="5475"/>
        </w:tabs>
        <w:ind w:left="5475" w:hanging="360"/>
      </w:pPr>
    </w:lvl>
    <w:lvl w:ilvl="7" w:tplc="04190019">
      <w:start w:val="1"/>
      <w:numFmt w:val="lowerLetter"/>
      <w:lvlText w:val="%8."/>
      <w:lvlJc w:val="left"/>
      <w:pPr>
        <w:tabs>
          <w:tab w:val="num" w:pos="6195"/>
        </w:tabs>
        <w:ind w:left="6195" w:hanging="360"/>
      </w:pPr>
    </w:lvl>
    <w:lvl w:ilvl="8" w:tplc="0419001B">
      <w:start w:val="1"/>
      <w:numFmt w:val="lowerRoman"/>
      <w:lvlText w:val="%9."/>
      <w:lvlJc w:val="right"/>
      <w:pPr>
        <w:tabs>
          <w:tab w:val="num" w:pos="6915"/>
        </w:tabs>
        <w:ind w:left="6915" w:hanging="180"/>
      </w:pPr>
    </w:lvl>
  </w:abstractNum>
  <w:abstractNum w:abstractNumId="9">
    <w:nsid w:val="2D827F5B"/>
    <w:multiLevelType w:val="multilevel"/>
    <w:tmpl w:val="C4CC6BA0"/>
    <w:lvl w:ilvl="0">
      <w:start w:val="1"/>
      <w:numFmt w:val="decimal"/>
      <w:lvlText w:val="2.%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FE51518"/>
    <w:multiLevelType w:val="hybridMultilevel"/>
    <w:tmpl w:val="0138299C"/>
    <w:lvl w:ilvl="0" w:tplc="C5F4A0A6">
      <w:start w:val="1"/>
      <w:numFmt w:val="decimal"/>
      <w:lvlText w:val="%1."/>
      <w:lvlJc w:val="left"/>
      <w:pPr>
        <w:tabs>
          <w:tab w:val="num" w:pos="360"/>
        </w:tabs>
        <w:ind w:left="-320" w:firstLine="68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336153C9"/>
    <w:multiLevelType w:val="hybridMultilevel"/>
    <w:tmpl w:val="6F4AE770"/>
    <w:lvl w:ilvl="0" w:tplc="11EE143A">
      <w:start w:val="1"/>
      <w:numFmt w:val="decimal"/>
      <w:lvlText w:val="%1)"/>
      <w:lvlJc w:val="left"/>
      <w:pPr>
        <w:tabs>
          <w:tab w:val="num" w:pos="1068"/>
        </w:tabs>
        <w:ind w:left="1068" w:hanging="360"/>
      </w:pPr>
      <w:rPr>
        <w:rFonts w:hint="default"/>
      </w:r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12">
    <w:nsid w:val="35F774C9"/>
    <w:multiLevelType w:val="hybridMultilevel"/>
    <w:tmpl w:val="2E46AC28"/>
    <w:lvl w:ilvl="0" w:tplc="C5F4A0A6">
      <w:start w:val="1"/>
      <w:numFmt w:val="decimal"/>
      <w:lvlText w:val="%1."/>
      <w:lvlJc w:val="left"/>
      <w:pPr>
        <w:tabs>
          <w:tab w:val="num" w:pos="680"/>
        </w:tabs>
        <w:ind w:firstLine="68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3DA3441B"/>
    <w:multiLevelType w:val="multilevel"/>
    <w:tmpl w:val="EBCEEA38"/>
    <w:lvl w:ilvl="0">
      <w:start w:val="1"/>
      <w:numFmt w:val="decimal"/>
      <w:lvlText w:val="1.%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504B24E2"/>
    <w:multiLevelType w:val="hybridMultilevel"/>
    <w:tmpl w:val="559A8FE6"/>
    <w:lvl w:ilvl="0" w:tplc="F6549D2A">
      <w:start w:val="1"/>
      <w:numFmt w:val="decimal"/>
      <w:lvlText w:val="%1"/>
      <w:lvlJc w:val="left"/>
      <w:pPr>
        <w:tabs>
          <w:tab w:val="num" w:pos="1260"/>
        </w:tabs>
        <w:ind w:left="1260" w:hanging="360"/>
      </w:pPr>
      <w:rPr>
        <w:rFonts w:hint="default"/>
      </w:r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abstractNum w:abstractNumId="15">
    <w:nsid w:val="54B60073"/>
    <w:multiLevelType w:val="hybridMultilevel"/>
    <w:tmpl w:val="DFCADF0C"/>
    <w:lvl w:ilvl="0" w:tplc="C4602576">
      <w:start w:val="1"/>
      <w:numFmt w:val="bullet"/>
      <w:lvlText w:val=""/>
      <w:lvlJc w:val="left"/>
      <w:pPr>
        <w:tabs>
          <w:tab w:val="num" w:pos="1854"/>
        </w:tabs>
        <w:ind w:left="720" w:firstLine="737"/>
      </w:pPr>
      <w:rPr>
        <w:rFonts w:ascii="Symbol" w:hAnsi="Symbol" w:cs="Symbol" w:hint="default"/>
        <w:color w:val="auto"/>
        <w:sz w:val="22"/>
        <w:szCs w:val="22"/>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6">
    <w:nsid w:val="593509C3"/>
    <w:multiLevelType w:val="multilevel"/>
    <w:tmpl w:val="E1DC419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5C5A32AF"/>
    <w:multiLevelType w:val="multilevel"/>
    <w:tmpl w:val="38321DB0"/>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nsid w:val="61584085"/>
    <w:multiLevelType w:val="multilevel"/>
    <w:tmpl w:val="7FA0B1E8"/>
    <w:lvl w:ilvl="0">
      <w:start w:val="1"/>
      <w:numFmt w:val="bullet"/>
      <w:lvlText w:val=""/>
      <w:lvlJc w:val="left"/>
      <w:pPr>
        <w:tabs>
          <w:tab w:val="num" w:pos="1134"/>
        </w:tabs>
        <w:ind w:firstLine="737"/>
      </w:pPr>
      <w:rPr>
        <w:rFonts w:ascii="Symbol" w:hAnsi="Symbol" w:cs="Symbol" w:hint="default"/>
        <w:color w:val="auto"/>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nsid w:val="67F20D08"/>
    <w:multiLevelType w:val="hybridMultilevel"/>
    <w:tmpl w:val="59488954"/>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20">
    <w:nsid w:val="6D093E35"/>
    <w:multiLevelType w:val="hybridMultilevel"/>
    <w:tmpl w:val="7FA0B1E8"/>
    <w:lvl w:ilvl="0" w:tplc="C4602576">
      <w:start w:val="1"/>
      <w:numFmt w:val="bullet"/>
      <w:lvlText w:val=""/>
      <w:lvlJc w:val="left"/>
      <w:pPr>
        <w:tabs>
          <w:tab w:val="num" w:pos="1134"/>
        </w:tabs>
        <w:ind w:firstLine="737"/>
      </w:pPr>
      <w:rPr>
        <w:rFonts w:ascii="Symbol" w:hAnsi="Symbol" w:cs="Symbol" w:hint="default"/>
        <w:color w:val="auto"/>
        <w:sz w:val="22"/>
        <w:szCs w:val="22"/>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nsid w:val="6EF74B65"/>
    <w:multiLevelType w:val="hybridMultilevel"/>
    <w:tmpl w:val="6E260BCC"/>
    <w:lvl w:ilvl="0" w:tplc="C4602576">
      <w:start w:val="1"/>
      <w:numFmt w:val="bullet"/>
      <w:lvlText w:val=""/>
      <w:lvlJc w:val="left"/>
      <w:pPr>
        <w:tabs>
          <w:tab w:val="num" w:pos="1854"/>
        </w:tabs>
        <w:ind w:left="720" w:firstLine="737"/>
      </w:pPr>
      <w:rPr>
        <w:rFonts w:ascii="Symbol" w:hAnsi="Symbol" w:cs="Symbol" w:hint="default"/>
        <w:color w:val="auto"/>
        <w:sz w:val="22"/>
        <w:szCs w:val="22"/>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22">
    <w:nsid w:val="732643DD"/>
    <w:multiLevelType w:val="multilevel"/>
    <w:tmpl w:val="418AAAE0"/>
    <w:lvl w:ilvl="0">
      <w:start w:val="1"/>
      <w:numFmt w:val="decimal"/>
      <w:lvlText w:val="%1."/>
      <w:lvlJc w:val="left"/>
      <w:pPr>
        <w:tabs>
          <w:tab w:val="num" w:pos="1260"/>
        </w:tabs>
        <w:ind w:left="1260" w:hanging="360"/>
      </w:pPr>
    </w:lvl>
    <w:lvl w:ilvl="1">
      <w:start w:val="1"/>
      <w:numFmt w:val="lowerLetter"/>
      <w:lvlText w:val="%2."/>
      <w:lvlJc w:val="left"/>
      <w:pPr>
        <w:tabs>
          <w:tab w:val="num" w:pos="2148"/>
        </w:tabs>
        <w:ind w:left="2148" w:hanging="360"/>
      </w:pPr>
    </w:lvl>
    <w:lvl w:ilvl="2">
      <w:start w:val="1"/>
      <w:numFmt w:val="lowerRoman"/>
      <w:lvlText w:val="%3."/>
      <w:lvlJc w:val="right"/>
      <w:pPr>
        <w:tabs>
          <w:tab w:val="num" w:pos="2868"/>
        </w:tabs>
        <w:ind w:left="2868" w:hanging="180"/>
      </w:pPr>
    </w:lvl>
    <w:lvl w:ilvl="3">
      <w:start w:val="1"/>
      <w:numFmt w:val="decimal"/>
      <w:lvlText w:val="%4."/>
      <w:lvlJc w:val="left"/>
      <w:pPr>
        <w:tabs>
          <w:tab w:val="num" w:pos="3588"/>
        </w:tabs>
        <w:ind w:left="3588" w:hanging="360"/>
      </w:pPr>
    </w:lvl>
    <w:lvl w:ilvl="4">
      <w:start w:val="1"/>
      <w:numFmt w:val="lowerLetter"/>
      <w:lvlText w:val="%5."/>
      <w:lvlJc w:val="left"/>
      <w:pPr>
        <w:tabs>
          <w:tab w:val="num" w:pos="4308"/>
        </w:tabs>
        <w:ind w:left="4308" w:hanging="360"/>
      </w:pPr>
    </w:lvl>
    <w:lvl w:ilvl="5">
      <w:start w:val="1"/>
      <w:numFmt w:val="lowerRoman"/>
      <w:lvlText w:val="%6."/>
      <w:lvlJc w:val="right"/>
      <w:pPr>
        <w:tabs>
          <w:tab w:val="num" w:pos="5028"/>
        </w:tabs>
        <w:ind w:left="5028" w:hanging="180"/>
      </w:pPr>
    </w:lvl>
    <w:lvl w:ilvl="6">
      <w:start w:val="1"/>
      <w:numFmt w:val="decimal"/>
      <w:lvlText w:val="%7."/>
      <w:lvlJc w:val="left"/>
      <w:pPr>
        <w:tabs>
          <w:tab w:val="num" w:pos="5748"/>
        </w:tabs>
        <w:ind w:left="5748" w:hanging="360"/>
      </w:pPr>
    </w:lvl>
    <w:lvl w:ilvl="7">
      <w:start w:val="1"/>
      <w:numFmt w:val="lowerLetter"/>
      <w:lvlText w:val="%8."/>
      <w:lvlJc w:val="left"/>
      <w:pPr>
        <w:tabs>
          <w:tab w:val="num" w:pos="6468"/>
        </w:tabs>
        <w:ind w:left="6468" w:hanging="360"/>
      </w:pPr>
    </w:lvl>
    <w:lvl w:ilvl="8">
      <w:start w:val="1"/>
      <w:numFmt w:val="lowerRoman"/>
      <w:lvlText w:val="%9."/>
      <w:lvlJc w:val="right"/>
      <w:pPr>
        <w:tabs>
          <w:tab w:val="num" w:pos="7188"/>
        </w:tabs>
        <w:ind w:left="7188" w:hanging="180"/>
      </w:pPr>
    </w:lvl>
  </w:abstractNum>
  <w:abstractNum w:abstractNumId="23">
    <w:nsid w:val="73556470"/>
    <w:multiLevelType w:val="multilevel"/>
    <w:tmpl w:val="F788DDE6"/>
    <w:lvl w:ilvl="0">
      <w:start w:val="3"/>
      <w:numFmt w:val="decimal"/>
      <w:lvlText w:val="%1"/>
      <w:lvlJc w:val="left"/>
      <w:pPr>
        <w:tabs>
          <w:tab w:val="num" w:pos="360"/>
        </w:tabs>
        <w:ind w:left="360" w:hanging="360"/>
      </w:pPr>
      <w:rPr>
        <w:rFonts w:hint="default"/>
        <w:b/>
        <w:bCs/>
      </w:rPr>
    </w:lvl>
    <w:lvl w:ilvl="1">
      <w:start w:val="2"/>
      <w:numFmt w:val="decimal"/>
      <w:lvlText w:val="%1.%2"/>
      <w:lvlJc w:val="left"/>
      <w:pPr>
        <w:tabs>
          <w:tab w:val="num" w:pos="360"/>
        </w:tabs>
        <w:ind w:left="360" w:hanging="360"/>
      </w:pPr>
      <w:rPr>
        <w:rFonts w:hint="default"/>
        <w:b/>
        <w:bCs/>
      </w:rPr>
    </w:lvl>
    <w:lvl w:ilvl="2">
      <w:start w:val="1"/>
      <w:numFmt w:val="decimal"/>
      <w:lvlText w:val="%1.%2.%3"/>
      <w:lvlJc w:val="left"/>
      <w:pPr>
        <w:tabs>
          <w:tab w:val="num" w:pos="720"/>
        </w:tabs>
        <w:ind w:left="720" w:hanging="720"/>
      </w:pPr>
      <w:rPr>
        <w:rFonts w:hint="default"/>
        <w:b/>
        <w:bCs/>
      </w:rPr>
    </w:lvl>
    <w:lvl w:ilvl="3">
      <w:start w:val="1"/>
      <w:numFmt w:val="decimal"/>
      <w:lvlText w:val="%1.%2.%3.%4"/>
      <w:lvlJc w:val="left"/>
      <w:pPr>
        <w:tabs>
          <w:tab w:val="num" w:pos="1080"/>
        </w:tabs>
        <w:ind w:left="1080" w:hanging="1080"/>
      </w:pPr>
      <w:rPr>
        <w:rFonts w:hint="default"/>
        <w:b/>
        <w:bCs/>
      </w:rPr>
    </w:lvl>
    <w:lvl w:ilvl="4">
      <w:start w:val="1"/>
      <w:numFmt w:val="decimal"/>
      <w:lvlText w:val="%1.%2.%3.%4.%5"/>
      <w:lvlJc w:val="left"/>
      <w:pPr>
        <w:tabs>
          <w:tab w:val="num" w:pos="1080"/>
        </w:tabs>
        <w:ind w:left="1080" w:hanging="1080"/>
      </w:pPr>
      <w:rPr>
        <w:rFonts w:hint="default"/>
        <w:b/>
        <w:bCs/>
      </w:rPr>
    </w:lvl>
    <w:lvl w:ilvl="5">
      <w:start w:val="1"/>
      <w:numFmt w:val="decimal"/>
      <w:lvlText w:val="%1.%2.%3.%4.%5.%6"/>
      <w:lvlJc w:val="left"/>
      <w:pPr>
        <w:tabs>
          <w:tab w:val="num" w:pos="1440"/>
        </w:tabs>
        <w:ind w:left="1440" w:hanging="1440"/>
      </w:pPr>
      <w:rPr>
        <w:rFonts w:hint="default"/>
        <w:b/>
        <w:bCs/>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800"/>
        </w:tabs>
        <w:ind w:left="1800" w:hanging="1800"/>
      </w:pPr>
      <w:rPr>
        <w:rFonts w:hint="default"/>
        <w:b/>
        <w:bCs/>
      </w:rPr>
    </w:lvl>
    <w:lvl w:ilvl="8">
      <w:start w:val="1"/>
      <w:numFmt w:val="decimal"/>
      <w:lvlText w:val="%1.%2.%3.%4.%5.%6.%7.%8.%9"/>
      <w:lvlJc w:val="left"/>
      <w:pPr>
        <w:tabs>
          <w:tab w:val="num" w:pos="2160"/>
        </w:tabs>
        <w:ind w:left="2160" w:hanging="2160"/>
      </w:pPr>
      <w:rPr>
        <w:rFonts w:hint="default"/>
        <w:b/>
        <w:bCs/>
      </w:rPr>
    </w:lvl>
  </w:abstractNum>
  <w:abstractNum w:abstractNumId="24">
    <w:nsid w:val="76986CA3"/>
    <w:multiLevelType w:val="hybridMultilevel"/>
    <w:tmpl w:val="4FDADE2C"/>
    <w:lvl w:ilvl="0" w:tplc="DB58399C">
      <w:start w:val="1"/>
      <w:numFmt w:val="decimal"/>
      <w:lvlText w:val="%1"/>
      <w:lvlJc w:val="left"/>
      <w:pPr>
        <w:tabs>
          <w:tab w:val="num" w:pos="908"/>
        </w:tabs>
        <w:ind w:left="57" w:firstLine="680"/>
      </w:pPr>
      <w:rPr>
        <w:rFonts w:hint="default"/>
        <w:color w:val="auto"/>
        <w:sz w:val="28"/>
        <w:szCs w:val="28"/>
      </w:rPr>
    </w:lvl>
    <w:lvl w:ilvl="1" w:tplc="C4602576">
      <w:start w:val="1"/>
      <w:numFmt w:val="bullet"/>
      <w:lvlText w:val=""/>
      <w:lvlJc w:val="left"/>
      <w:pPr>
        <w:tabs>
          <w:tab w:val="num" w:pos="1477"/>
        </w:tabs>
        <w:ind w:left="343" w:firstLine="737"/>
      </w:pPr>
      <w:rPr>
        <w:rFonts w:ascii="Symbol" w:hAnsi="Symbol" w:cs="Symbol" w:hint="default"/>
        <w:color w:val="auto"/>
        <w:sz w:val="22"/>
        <w:szCs w:val="22"/>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
    <w:nsid w:val="7B9303C6"/>
    <w:multiLevelType w:val="multilevel"/>
    <w:tmpl w:val="0138299C"/>
    <w:lvl w:ilvl="0">
      <w:start w:val="1"/>
      <w:numFmt w:val="decimal"/>
      <w:lvlText w:val="%1."/>
      <w:lvlJc w:val="left"/>
      <w:pPr>
        <w:tabs>
          <w:tab w:val="num" w:pos="360"/>
        </w:tabs>
        <w:ind w:left="-320" w:firstLine="6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11"/>
  </w:num>
  <w:num w:numId="3">
    <w:abstractNumId w:val="8"/>
  </w:num>
  <w:num w:numId="4">
    <w:abstractNumId w:val="7"/>
  </w:num>
  <w:num w:numId="5">
    <w:abstractNumId w:val="1"/>
  </w:num>
  <w:num w:numId="6">
    <w:abstractNumId w:val="9"/>
  </w:num>
  <w:num w:numId="7">
    <w:abstractNumId w:val="15"/>
  </w:num>
  <w:num w:numId="8">
    <w:abstractNumId w:val="17"/>
  </w:num>
  <w:num w:numId="9">
    <w:abstractNumId w:val="20"/>
  </w:num>
  <w:num w:numId="10">
    <w:abstractNumId w:val="18"/>
  </w:num>
  <w:num w:numId="11">
    <w:abstractNumId w:val="24"/>
  </w:num>
  <w:num w:numId="12">
    <w:abstractNumId w:val="19"/>
  </w:num>
  <w:num w:numId="13">
    <w:abstractNumId w:val="14"/>
  </w:num>
  <w:num w:numId="14">
    <w:abstractNumId w:val="12"/>
  </w:num>
  <w:num w:numId="15">
    <w:abstractNumId w:val="3"/>
  </w:num>
  <w:num w:numId="16">
    <w:abstractNumId w:val="10"/>
  </w:num>
  <w:num w:numId="17">
    <w:abstractNumId w:val="16"/>
  </w:num>
  <w:num w:numId="18">
    <w:abstractNumId w:val="6"/>
  </w:num>
  <w:num w:numId="19">
    <w:abstractNumId w:val="13"/>
  </w:num>
  <w:num w:numId="20">
    <w:abstractNumId w:val="25"/>
  </w:num>
  <w:num w:numId="21">
    <w:abstractNumId w:val="2"/>
  </w:num>
  <w:num w:numId="22">
    <w:abstractNumId w:val="4"/>
  </w:num>
  <w:num w:numId="23">
    <w:abstractNumId w:val="5"/>
  </w:num>
  <w:num w:numId="24">
    <w:abstractNumId w:val="23"/>
  </w:num>
  <w:num w:numId="25">
    <w:abstractNumId w:val="21"/>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9"/>
  <w:hyphenationZone w:val="357"/>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7840"/>
    <w:rsid w:val="00002CCF"/>
    <w:rsid w:val="0000632D"/>
    <w:rsid w:val="000071FC"/>
    <w:rsid w:val="00017112"/>
    <w:rsid w:val="00020CE6"/>
    <w:rsid w:val="0003125E"/>
    <w:rsid w:val="00031D9C"/>
    <w:rsid w:val="000356A0"/>
    <w:rsid w:val="00036A1C"/>
    <w:rsid w:val="000508E7"/>
    <w:rsid w:val="00054B89"/>
    <w:rsid w:val="00055D0F"/>
    <w:rsid w:val="0006233A"/>
    <w:rsid w:val="000679B6"/>
    <w:rsid w:val="00074912"/>
    <w:rsid w:val="00077154"/>
    <w:rsid w:val="000812C0"/>
    <w:rsid w:val="0008749D"/>
    <w:rsid w:val="00093D75"/>
    <w:rsid w:val="000A19CA"/>
    <w:rsid w:val="000A400E"/>
    <w:rsid w:val="000B49F1"/>
    <w:rsid w:val="000B5D48"/>
    <w:rsid w:val="000B7687"/>
    <w:rsid w:val="000C08A6"/>
    <w:rsid w:val="000C25E3"/>
    <w:rsid w:val="000D0A94"/>
    <w:rsid w:val="000E051E"/>
    <w:rsid w:val="000E1509"/>
    <w:rsid w:val="000E1AF2"/>
    <w:rsid w:val="000E4070"/>
    <w:rsid w:val="000F699E"/>
    <w:rsid w:val="0010153C"/>
    <w:rsid w:val="001158C4"/>
    <w:rsid w:val="001303D8"/>
    <w:rsid w:val="001356BF"/>
    <w:rsid w:val="001417D5"/>
    <w:rsid w:val="001417E5"/>
    <w:rsid w:val="00141F3B"/>
    <w:rsid w:val="001453F7"/>
    <w:rsid w:val="00146E73"/>
    <w:rsid w:val="00163505"/>
    <w:rsid w:val="00165033"/>
    <w:rsid w:val="001655A8"/>
    <w:rsid w:val="001704B9"/>
    <w:rsid w:val="00173C59"/>
    <w:rsid w:val="00183690"/>
    <w:rsid w:val="00190E08"/>
    <w:rsid w:val="00194719"/>
    <w:rsid w:val="0019737D"/>
    <w:rsid w:val="00197412"/>
    <w:rsid w:val="001A08E4"/>
    <w:rsid w:val="001A11AB"/>
    <w:rsid w:val="001A3668"/>
    <w:rsid w:val="001A69F0"/>
    <w:rsid w:val="001B260D"/>
    <w:rsid w:val="001C3DFB"/>
    <w:rsid w:val="001C407B"/>
    <w:rsid w:val="001C61FF"/>
    <w:rsid w:val="001C701F"/>
    <w:rsid w:val="001C7792"/>
    <w:rsid w:val="001C7D62"/>
    <w:rsid w:val="001D1028"/>
    <w:rsid w:val="001D1AB8"/>
    <w:rsid w:val="001D3CEA"/>
    <w:rsid w:val="001D4755"/>
    <w:rsid w:val="001D77B5"/>
    <w:rsid w:val="001E1C11"/>
    <w:rsid w:val="001E4C83"/>
    <w:rsid w:val="001F7A94"/>
    <w:rsid w:val="0020020E"/>
    <w:rsid w:val="00216EC0"/>
    <w:rsid w:val="00217A5F"/>
    <w:rsid w:val="00225BDE"/>
    <w:rsid w:val="00233FEF"/>
    <w:rsid w:val="00235AE8"/>
    <w:rsid w:val="00236D2D"/>
    <w:rsid w:val="00245737"/>
    <w:rsid w:val="00251B4C"/>
    <w:rsid w:val="0025359C"/>
    <w:rsid w:val="00257B98"/>
    <w:rsid w:val="00261DBF"/>
    <w:rsid w:val="002704AE"/>
    <w:rsid w:val="00270DB6"/>
    <w:rsid w:val="00271A87"/>
    <w:rsid w:val="00280F4F"/>
    <w:rsid w:val="00282607"/>
    <w:rsid w:val="00286BCC"/>
    <w:rsid w:val="002900C5"/>
    <w:rsid w:val="002918CF"/>
    <w:rsid w:val="002936B7"/>
    <w:rsid w:val="002A1BA3"/>
    <w:rsid w:val="002A42FF"/>
    <w:rsid w:val="002B285B"/>
    <w:rsid w:val="002C43A5"/>
    <w:rsid w:val="002C66BC"/>
    <w:rsid w:val="002D2E92"/>
    <w:rsid w:val="002D3C90"/>
    <w:rsid w:val="002E12EA"/>
    <w:rsid w:val="002F5E38"/>
    <w:rsid w:val="002F75AE"/>
    <w:rsid w:val="003160C7"/>
    <w:rsid w:val="00322467"/>
    <w:rsid w:val="00325157"/>
    <w:rsid w:val="0033003C"/>
    <w:rsid w:val="0033204A"/>
    <w:rsid w:val="00335D65"/>
    <w:rsid w:val="00342009"/>
    <w:rsid w:val="00351F7F"/>
    <w:rsid w:val="003523AA"/>
    <w:rsid w:val="0035286D"/>
    <w:rsid w:val="00352B6F"/>
    <w:rsid w:val="00354754"/>
    <w:rsid w:val="0035765C"/>
    <w:rsid w:val="00363B8D"/>
    <w:rsid w:val="0036568D"/>
    <w:rsid w:val="003676DA"/>
    <w:rsid w:val="00370C3D"/>
    <w:rsid w:val="00383127"/>
    <w:rsid w:val="00386723"/>
    <w:rsid w:val="00394A58"/>
    <w:rsid w:val="003A52C5"/>
    <w:rsid w:val="003B2E40"/>
    <w:rsid w:val="003B5307"/>
    <w:rsid w:val="003B7C18"/>
    <w:rsid w:val="003C1070"/>
    <w:rsid w:val="003D5D7C"/>
    <w:rsid w:val="003D7967"/>
    <w:rsid w:val="003E79AF"/>
    <w:rsid w:val="003F4835"/>
    <w:rsid w:val="003F76CE"/>
    <w:rsid w:val="00406A6B"/>
    <w:rsid w:val="004106C7"/>
    <w:rsid w:val="004119CB"/>
    <w:rsid w:val="0041483E"/>
    <w:rsid w:val="00420159"/>
    <w:rsid w:val="00421E4F"/>
    <w:rsid w:val="004257A1"/>
    <w:rsid w:val="00425920"/>
    <w:rsid w:val="00434124"/>
    <w:rsid w:val="00435911"/>
    <w:rsid w:val="00437C02"/>
    <w:rsid w:val="004425BF"/>
    <w:rsid w:val="00460AF3"/>
    <w:rsid w:val="004663DF"/>
    <w:rsid w:val="00466FC7"/>
    <w:rsid w:val="00483C2F"/>
    <w:rsid w:val="00490D5C"/>
    <w:rsid w:val="00495F6C"/>
    <w:rsid w:val="004A6338"/>
    <w:rsid w:val="004B337E"/>
    <w:rsid w:val="004C3A2D"/>
    <w:rsid w:val="004C447D"/>
    <w:rsid w:val="004C563D"/>
    <w:rsid w:val="004C56C6"/>
    <w:rsid w:val="004D642A"/>
    <w:rsid w:val="004D6A1F"/>
    <w:rsid w:val="004E3F2A"/>
    <w:rsid w:val="004E667E"/>
    <w:rsid w:val="004F0625"/>
    <w:rsid w:val="004F6B75"/>
    <w:rsid w:val="004F721E"/>
    <w:rsid w:val="00503B75"/>
    <w:rsid w:val="0050655D"/>
    <w:rsid w:val="00512737"/>
    <w:rsid w:val="00517D45"/>
    <w:rsid w:val="00517DAD"/>
    <w:rsid w:val="00521616"/>
    <w:rsid w:val="005264A7"/>
    <w:rsid w:val="00543A7A"/>
    <w:rsid w:val="00546157"/>
    <w:rsid w:val="005467D9"/>
    <w:rsid w:val="00555C92"/>
    <w:rsid w:val="005605B5"/>
    <w:rsid w:val="005612B8"/>
    <w:rsid w:val="00566B73"/>
    <w:rsid w:val="00575BEF"/>
    <w:rsid w:val="00582320"/>
    <w:rsid w:val="0058311B"/>
    <w:rsid w:val="00585ACF"/>
    <w:rsid w:val="00594435"/>
    <w:rsid w:val="005A05E5"/>
    <w:rsid w:val="005A7462"/>
    <w:rsid w:val="005B1E96"/>
    <w:rsid w:val="005C28BC"/>
    <w:rsid w:val="005C7D30"/>
    <w:rsid w:val="005D266D"/>
    <w:rsid w:val="005D41C9"/>
    <w:rsid w:val="005D5422"/>
    <w:rsid w:val="005D7502"/>
    <w:rsid w:val="005E4C13"/>
    <w:rsid w:val="005F2860"/>
    <w:rsid w:val="005F72CC"/>
    <w:rsid w:val="006013A3"/>
    <w:rsid w:val="00606A7D"/>
    <w:rsid w:val="00614579"/>
    <w:rsid w:val="006165D2"/>
    <w:rsid w:val="00620007"/>
    <w:rsid w:val="006306F4"/>
    <w:rsid w:val="00665156"/>
    <w:rsid w:val="00671FC3"/>
    <w:rsid w:val="00683691"/>
    <w:rsid w:val="00686069"/>
    <w:rsid w:val="0069383B"/>
    <w:rsid w:val="006A01B2"/>
    <w:rsid w:val="006A1B36"/>
    <w:rsid w:val="006A3321"/>
    <w:rsid w:val="006B26A2"/>
    <w:rsid w:val="006B5B92"/>
    <w:rsid w:val="006C5781"/>
    <w:rsid w:val="006E0CE4"/>
    <w:rsid w:val="006F1680"/>
    <w:rsid w:val="006F2023"/>
    <w:rsid w:val="00712CFC"/>
    <w:rsid w:val="00713DC2"/>
    <w:rsid w:val="0071625F"/>
    <w:rsid w:val="00725661"/>
    <w:rsid w:val="00743AC0"/>
    <w:rsid w:val="007441C2"/>
    <w:rsid w:val="0075090A"/>
    <w:rsid w:val="00753362"/>
    <w:rsid w:val="007578B0"/>
    <w:rsid w:val="00757C29"/>
    <w:rsid w:val="00767C30"/>
    <w:rsid w:val="007725BE"/>
    <w:rsid w:val="0078286A"/>
    <w:rsid w:val="00783E1A"/>
    <w:rsid w:val="00786EDE"/>
    <w:rsid w:val="00790474"/>
    <w:rsid w:val="00791A2E"/>
    <w:rsid w:val="00792663"/>
    <w:rsid w:val="007A35CD"/>
    <w:rsid w:val="007A5F77"/>
    <w:rsid w:val="007B117D"/>
    <w:rsid w:val="007C670D"/>
    <w:rsid w:val="007D0153"/>
    <w:rsid w:val="007D4DD2"/>
    <w:rsid w:val="007D4F30"/>
    <w:rsid w:val="007F7EB8"/>
    <w:rsid w:val="00802CA2"/>
    <w:rsid w:val="0080404A"/>
    <w:rsid w:val="00806D7B"/>
    <w:rsid w:val="00815EBD"/>
    <w:rsid w:val="008160A3"/>
    <w:rsid w:val="00824B6D"/>
    <w:rsid w:val="00830F66"/>
    <w:rsid w:val="008324CC"/>
    <w:rsid w:val="008361B7"/>
    <w:rsid w:val="00837AAF"/>
    <w:rsid w:val="00842913"/>
    <w:rsid w:val="00872215"/>
    <w:rsid w:val="00876F0C"/>
    <w:rsid w:val="0088088E"/>
    <w:rsid w:val="0088566E"/>
    <w:rsid w:val="0089226F"/>
    <w:rsid w:val="008970EE"/>
    <w:rsid w:val="008A3179"/>
    <w:rsid w:val="008B457A"/>
    <w:rsid w:val="008C0AD2"/>
    <w:rsid w:val="008C0B76"/>
    <w:rsid w:val="008C3BFD"/>
    <w:rsid w:val="008C689F"/>
    <w:rsid w:val="008C69A3"/>
    <w:rsid w:val="008E5A4D"/>
    <w:rsid w:val="008E791A"/>
    <w:rsid w:val="008F651C"/>
    <w:rsid w:val="00901851"/>
    <w:rsid w:val="0090393A"/>
    <w:rsid w:val="00913B8E"/>
    <w:rsid w:val="00920CD6"/>
    <w:rsid w:val="00920F26"/>
    <w:rsid w:val="00925F16"/>
    <w:rsid w:val="009300F8"/>
    <w:rsid w:val="00941567"/>
    <w:rsid w:val="00942537"/>
    <w:rsid w:val="0095018C"/>
    <w:rsid w:val="009578EC"/>
    <w:rsid w:val="009736D0"/>
    <w:rsid w:val="00973749"/>
    <w:rsid w:val="00980C6F"/>
    <w:rsid w:val="009A6055"/>
    <w:rsid w:val="009B0496"/>
    <w:rsid w:val="009B2979"/>
    <w:rsid w:val="009B29D4"/>
    <w:rsid w:val="009B5B73"/>
    <w:rsid w:val="009C51AF"/>
    <w:rsid w:val="009C6B96"/>
    <w:rsid w:val="009D06C3"/>
    <w:rsid w:val="009D085D"/>
    <w:rsid w:val="009D12BF"/>
    <w:rsid w:val="009E36B3"/>
    <w:rsid w:val="009E3CF2"/>
    <w:rsid w:val="009F2B63"/>
    <w:rsid w:val="009F37E8"/>
    <w:rsid w:val="009F5E31"/>
    <w:rsid w:val="00A03B7C"/>
    <w:rsid w:val="00A06133"/>
    <w:rsid w:val="00A149DC"/>
    <w:rsid w:val="00A17BA3"/>
    <w:rsid w:val="00A2007D"/>
    <w:rsid w:val="00A2140A"/>
    <w:rsid w:val="00A22DB0"/>
    <w:rsid w:val="00A23659"/>
    <w:rsid w:val="00A265AA"/>
    <w:rsid w:val="00A2668B"/>
    <w:rsid w:val="00A325CC"/>
    <w:rsid w:val="00A50EA0"/>
    <w:rsid w:val="00A54064"/>
    <w:rsid w:val="00A70AC1"/>
    <w:rsid w:val="00A73FAD"/>
    <w:rsid w:val="00A837D5"/>
    <w:rsid w:val="00A84B10"/>
    <w:rsid w:val="00AA57A1"/>
    <w:rsid w:val="00AA6DBC"/>
    <w:rsid w:val="00AC131A"/>
    <w:rsid w:val="00AC73E2"/>
    <w:rsid w:val="00AC7CAE"/>
    <w:rsid w:val="00AD2ACF"/>
    <w:rsid w:val="00AD581B"/>
    <w:rsid w:val="00AD7072"/>
    <w:rsid w:val="00AE2A0B"/>
    <w:rsid w:val="00AE5CCF"/>
    <w:rsid w:val="00AF0F31"/>
    <w:rsid w:val="00AF45C2"/>
    <w:rsid w:val="00AF49B7"/>
    <w:rsid w:val="00AF4C53"/>
    <w:rsid w:val="00AF5724"/>
    <w:rsid w:val="00B02BDC"/>
    <w:rsid w:val="00B05130"/>
    <w:rsid w:val="00B07E1D"/>
    <w:rsid w:val="00B13134"/>
    <w:rsid w:val="00B221A6"/>
    <w:rsid w:val="00B44C40"/>
    <w:rsid w:val="00B46472"/>
    <w:rsid w:val="00B53A90"/>
    <w:rsid w:val="00B547CF"/>
    <w:rsid w:val="00B54D16"/>
    <w:rsid w:val="00B56F53"/>
    <w:rsid w:val="00B617F1"/>
    <w:rsid w:val="00B65028"/>
    <w:rsid w:val="00B66271"/>
    <w:rsid w:val="00B752DB"/>
    <w:rsid w:val="00B76A41"/>
    <w:rsid w:val="00B80B80"/>
    <w:rsid w:val="00B86C63"/>
    <w:rsid w:val="00BC50A5"/>
    <w:rsid w:val="00BD0EE5"/>
    <w:rsid w:val="00BD31C9"/>
    <w:rsid w:val="00BD568B"/>
    <w:rsid w:val="00BF16DB"/>
    <w:rsid w:val="00BF55F5"/>
    <w:rsid w:val="00C1334E"/>
    <w:rsid w:val="00C17B07"/>
    <w:rsid w:val="00C2504B"/>
    <w:rsid w:val="00C25F89"/>
    <w:rsid w:val="00C306AC"/>
    <w:rsid w:val="00C32054"/>
    <w:rsid w:val="00C32385"/>
    <w:rsid w:val="00C32DC4"/>
    <w:rsid w:val="00C35AE1"/>
    <w:rsid w:val="00C41118"/>
    <w:rsid w:val="00C41EAB"/>
    <w:rsid w:val="00C4547D"/>
    <w:rsid w:val="00C57840"/>
    <w:rsid w:val="00C6002F"/>
    <w:rsid w:val="00C609C9"/>
    <w:rsid w:val="00C620FD"/>
    <w:rsid w:val="00C64EB5"/>
    <w:rsid w:val="00C70D13"/>
    <w:rsid w:val="00C73E24"/>
    <w:rsid w:val="00C84D32"/>
    <w:rsid w:val="00C84F47"/>
    <w:rsid w:val="00C87AC6"/>
    <w:rsid w:val="00C91243"/>
    <w:rsid w:val="00C91824"/>
    <w:rsid w:val="00C93D6D"/>
    <w:rsid w:val="00C953FF"/>
    <w:rsid w:val="00C96BB3"/>
    <w:rsid w:val="00C97C4E"/>
    <w:rsid w:val="00CA5D6B"/>
    <w:rsid w:val="00CA7C67"/>
    <w:rsid w:val="00CC4732"/>
    <w:rsid w:val="00CC6585"/>
    <w:rsid w:val="00CD4689"/>
    <w:rsid w:val="00CD6C90"/>
    <w:rsid w:val="00CE0803"/>
    <w:rsid w:val="00D0297A"/>
    <w:rsid w:val="00D04967"/>
    <w:rsid w:val="00D04C7C"/>
    <w:rsid w:val="00D10D99"/>
    <w:rsid w:val="00D16E97"/>
    <w:rsid w:val="00D20D46"/>
    <w:rsid w:val="00D20FCF"/>
    <w:rsid w:val="00D23529"/>
    <w:rsid w:val="00D27970"/>
    <w:rsid w:val="00D33213"/>
    <w:rsid w:val="00D34194"/>
    <w:rsid w:val="00D3667A"/>
    <w:rsid w:val="00D439A8"/>
    <w:rsid w:val="00D57360"/>
    <w:rsid w:val="00D62324"/>
    <w:rsid w:val="00D63BEE"/>
    <w:rsid w:val="00D750AB"/>
    <w:rsid w:val="00D76212"/>
    <w:rsid w:val="00D8016B"/>
    <w:rsid w:val="00D84D37"/>
    <w:rsid w:val="00D84FC2"/>
    <w:rsid w:val="00D9063B"/>
    <w:rsid w:val="00D92BF1"/>
    <w:rsid w:val="00DA3BEE"/>
    <w:rsid w:val="00DA4AEB"/>
    <w:rsid w:val="00DC00C8"/>
    <w:rsid w:val="00DC00FC"/>
    <w:rsid w:val="00DC142B"/>
    <w:rsid w:val="00DD1F33"/>
    <w:rsid w:val="00DD6330"/>
    <w:rsid w:val="00DE375C"/>
    <w:rsid w:val="00DE394E"/>
    <w:rsid w:val="00DF277B"/>
    <w:rsid w:val="00DF3D53"/>
    <w:rsid w:val="00E07252"/>
    <w:rsid w:val="00E13FEC"/>
    <w:rsid w:val="00E235A2"/>
    <w:rsid w:val="00E36A1D"/>
    <w:rsid w:val="00E372E7"/>
    <w:rsid w:val="00E43F7F"/>
    <w:rsid w:val="00E45F8C"/>
    <w:rsid w:val="00E46CAB"/>
    <w:rsid w:val="00E5322C"/>
    <w:rsid w:val="00E53CC5"/>
    <w:rsid w:val="00E54ECE"/>
    <w:rsid w:val="00E54F13"/>
    <w:rsid w:val="00E60E65"/>
    <w:rsid w:val="00E63440"/>
    <w:rsid w:val="00E67E89"/>
    <w:rsid w:val="00E703E1"/>
    <w:rsid w:val="00E7212C"/>
    <w:rsid w:val="00E731E3"/>
    <w:rsid w:val="00E821CD"/>
    <w:rsid w:val="00E82464"/>
    <w:rsid w:val="00E85770"/>
    <w:rsid w:val="00E90ACA"/>
    <w:rsid w:val="00E948A5"/>
    <w:rsid w:val="00EA00C4"/>
    <w:rsid w:val="00EA321A"/>
    <w:rsid w:val="00EA4450"/>
    <w:rsid w:val="00EB28FB"/>
    <w:rsid w:val="00EB3BAA"/>
    <w:rsid w:val="00EB59C3"/>
    <w:rsid w:val="00EB6FD4"/>
    <w:rsid w:val="00EC056F"/>
    <w:rsid w:val="00EC5BBE"/>
    <w:rsid w:val="00EC7355"/>
    <w:rsid w:val="00EC7AF0"/>
    <w:rsid w:val="00ED04F1"/>
    <w:rsid w:val="00ED1271"/>
    <w:rsid w:val="00EE7C28"/>
    <w:rsid w:val="00EF53A6"/>
    <w:rsid w:val="00EF7094"/>
    <w:rsid w:val="00F01E0F"/>
    <w:rsid w:val="00F02881"/>
    <w:rsid w:val="00F065B9"/>
    <w:rsid w:val="00F06D00"/>
    <w:rsid w:val="00F074F4"/>
    <w:rsid w:val="00F11596"/>
    <w:rsid w:val="00F124C4"/>
    <w:rsid w:val="00F12852"/>
    <w:rsid w:val="00F13F17"/>
    <w:rsid w:val="00F1530F"/>
    <w:rsid w:val="00F26C1B"/>
    <w:rsid w:val="00F33B16"/>
    <w:rsid w:val="00F512C8"/>
    <w:rsid w:val="00F514AB"/>
    <w:rsid w:val="00F52E5E"/>
    <w:rsid w:val="00F538D3"/>
    <w:rsid w:val="00F57108"/>
    <w:rsid w:val="00F70BA6"/>
    <w:rsid w:val="00F74E08"/>
    <w:rsid w:val="00F8237D"/>
    <w:rsid w:val="00F82D43"/>
    <w:rsid w:val="00F85650"/>
    <w:rsid w:val="00F9050D"/>
    <w:rsid w:val="00FB2E24"/>
    <w:rsid w:val="00FB4632"/>
    <w:rsid w:val="00FB4DF7"/>
    <w:rsid w:val="00FD14A4"/>
    <w:rsid w:val="00FF35D2"/>
    <w:rsid w:val="00FF76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7"/>
    <o:shapelayout v:ext="edit">
      <o:idmap v:ext="edit" data="1"/>
    </o:shapelayout>
  </w:shapeDefaults>
  <w:decimalSymbol w:val=","/>
  <w:listSeparator w:val=";"/>
  <w14:defaultImageDpi w14:val="0"/>
  <w15:chartTrackingRefBased/>
  <w15:docId w15:val="{CEDC97ED-00AE-4955-B1C1-F68136EBD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7840"/>
    <w:rPr>
      <w:sz w:val="32"/>
      <w:szCs w:val="32"/>
    </w:rPr>
  </w:style>
  <w:style w:type="paragraph" w:styleId="1">
    <w:name w:val="heading 1"/>
    <w:basedOn w:val="a"/>
    <w:link w:val="10"/>
    <w:uiPriority w:val="99"/>
    <w:qFormat/>
    <w:rsid w:val="00D16E97"/>
    <w:pPr>
      <w:jc w:val="center"/>
      <w:outlineLvl w:val="0"/>
    </w:pPr>
    <w:rPr>
      <w:rFonts w:ascii="Tahoma" w:hAnsi="Tahoma" w:cs="Tahoma"/>
      <w:b/>
      <w:bCs/>
      <w:color w:val="FF3333"/>
      <w:kern w:val="36"/>
      <w:sz w:val="20"/>
      <w:szCs w:val="20"/>
    </w:rPr>
  </w:style>
  <w:style w:type="paragraph" w:styleId="3">
    <w:name w:val="heading 3"/>
    <w:basedOn w:val="a"/>
    <w:link w:val="30"/>
    <w:uiPriority w:val="99"/>
    <w:qFormat/>
    <w:rsid w:val="00D16E97"/>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table" w:styleId="a3">
    <w:name w:val="Table Grid"/>
    <w:basedOn w:val="a1"/>
    <w:uiPriority w:val="99"/>
    <w:rsid w:val="00C578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C57840"/>
    <w:pPr>
      <w:spacing w:before="100" w:beforeAutospacing="1" w:after="100" w:afterAutospacing="1"/>
    </w:pPr>
    <w:rPr>
      <w:rFonts w:ascii="Verdana" w:hAnsi="Verdana" w:cs="Verdana"/>
      <w:sz w:val="20"/>
      <w:szCs w:val="20"/>
    </w:rPr>
  </w:style>
  <w:style w:type="character" w:styleId="a5">
    <w:name w:val="Strong"/>
    <w:uiPriority w:val="99"/>
    <w:qFormat/>
    <w:rsid w:val="000C08A6"/>
    <w:rPr>
      <w:b/>
      <w:bCs/>
    </w:rPr>
  </w:style>
  <w:style w:type="paragraph" w:customStyle="1" w:styleId="n3">
    <w:name w:val="Подзаn3оловок"/>
    <w:basedOn w:val="a"/>
    <w:uiPriority w:val="99"/>
    <w:rsid w:val="00620007"/>
    <w:pPr>
      <w:widowControl w:val="0"/>
      <w:spacing w:after="60"/>
      <w:jc w:val="center"/>
    </w:pPr>
    <w:rPr>
      <w:rFonts w:ascii="Arial" w:hAnsi="Arial" w:cs="Arial"/>
      <w:sz w:val="24"/>
      <w:szCs w:val="24"/>
    </w:rPr>
  </w:style>
  <w:style w:type="paragraph" w:styleId="a6">
    <w:name w:val="footnote text"/>
    <w:basedOn w:val="a"/>
    <w:link w:val="a7"/>
    <w:uiPriority w:val="99"/>
    <w:semiHidden/>
    <w:rsid w:val="008B457A"/>
    <w:rPr>
      <w:sz w:val="20"/>
      <w:szCs w:val="20"/>
    </w:rPr>
  </w:style>
  <w:style w:type="character" w:customStyle="1" w:styleId="a7">
    <w:name w:val="Текст виноски Знак"/>
    <w:link w:val="a6"/>
    <w:uiPriority w:val="99"/>
    <w:semiHidden/>
    <w:rPr>
      <w:sz w:val="20"/>
      <w:szCs w:val="20"/>
    </w:rPr>
  </w:style>
  <w:style w:type="character" w:styleId="a8">
    <w:name w:val="footnote reference"/>
    <w:uiPriority w:val="99"/>
    <w:semiHidden/>
    <w:rsid w:val="008B457A"/>
    <w:rPr>
      <w:vertAlign w:val="superscript"/>
    </w:rPr>
  </w:style>
  <w:style w:type="paragraph" w:styleId="a9">
    <w:name w:val="footer"/>
    <w:basedOn w:val="a"/>
    <w:link w:val="aa"/>
    <w:uiPriority w:val="99"/>
    <w:rsid w:val="00EE7C28"/>
    <w:pPr>
      <w:tabs>
        <w:tab w:val="center" w:pos="4677"/>
        <w:tab w:val="right" w:pos="9355"/>
      </w:tabs>
    </w:pPr>
  </w:style>
  <w:style w:type="character" w:customStyle="1" w:styleId="aa">
    <w:name w:val="Нижній колонтитул Знак"/>
    <w:link w:val="a9"/>
    <w:uiPriority w:val="99"/>
    <w:semiHidden/>
    <w:rPr>
      <w:sz w:val="32"/>
      <w:szCs w:val="32"/>
    </w:rPr>
  </w:style>
  <w:style w:type="character" w:styleId="ab">
    <w:name w:val="page number"/>
    <w:uiPriority w:val="99"/>
    <w:rsid w:val="00EE7C28"/>
  </w:style>
  <w:style w:type="character" w:styleId="ac">
    <w:name w:val="Hyperlink"/>
    <w:uiPriority w:val="99"/>
    <w:rsid w:val="00D16E97"/>
    <w:rPr>
      <w:color w:val="auto"/>
      <w:u w:val="none"/>
      <w:effect w:val="none"/>
    </w:rPr>
  </w:style>
  <w:style w:type="paragraph" w:customStyle="1" w:styleId="p">
    <w:name w:val="p"/>
    <w:basedOn w:val="a"/>
    <w:uiPriority w:val="99"/>
    <w:rsid w:val="001417E5"/>
    <w:pPr>
      <w:spacing w:before="100" w:beforeAutospacing="1" w:after="100" w:afterAutospacing="1"/>
    </w:pPr>
    <w:rPr>
      <w:rFonts w:ascii="Tahoma" w:hAnsi="Tahoma" w:cs="Tahoma"/>
      <w:sz w:val="24"/>
      <w:szCs w:val="24"/>
    </w:rPr>
  </w:style>
  <w:style w:type="paragraph" w:styleId="ad">
    <w:name w:val="Body Text"/>
    <w:basedOn w:val="a"/>
    <w:link w:val="ae"/>
    <w:uiPriority w:val="99"/>
    <w:rsid w:val="00D84D37"/>
    <w:pPr>
      <w:widowControl w:val="0"/>
      <w:autoSpaceDE w:val="0"/>
      <w:autoSpaceDN w:val="0"/>
      <w:adjustRightInd w:val="0"/>
      <w:jc w:val="both"/>
    </w:pPr>
    <w:rPr>
      <w:sz w:val="28"/>
      <w:szCs w:val="28"/>
    </w:rPr>
  </w:style>
  <w:style w:type="paragraph" w:styleId="2">
    <w:name w:val="Body Text Indent 2"/>
    <w:basedOn w:val="a"/>
    <w:link w:val="20"/>
    <w:uiPriority w:val="99"/>
    <w:rsid w:val="004D642A"/>
    <w:pPr>
      <w:spacing w:after="120" w:line="480" w:lineRule="auto"/>
      <w:ind w:left="283"/>
    </w:pPr>
    <w:rPr>
      <w:sz w:val="24"/>
      <w:szCs w:val="24"/>
    </w:rPr>
  </w:style>
  <w:style w:type="character" w:customStyle="1" w:styleId="ae">
    <w:name w:val="Основний текст Знак"/>
    <w:link w:val="ad"/>
    <w:uiPriority w:val="99"/>
    <w:semiHidden/>
    <w:locked/>
    <w:rsid w:val="00D84D37"/>
    <w:rPr>
      <w:sz w:val="28"/>
      <w:szCs w:val="28"/>
      <w:lang w:val="ru-RU" w:eastAsia="ru-RU"/>
    </w:rPr>
  </w:style>
  <w:style w:type="character" w:customStyle="1" w:styleId="20">
    <w:name w:val="Основний текст з відступом 2 Знак"/>
    <w:link w:val="2"/>
    <w:uiPriority w:val="99"/>
    <w:semiHidden/>
    <w:rPr>
      <w:sz w:val="32"/>
      <w:szCs w:val="32"/>
    </w:rPr>
  </w:style>
  <w:style w:type="paragraph" w:styleId="af">
    <w:name w:val="header"/>
    <w:basedOn w:val="a"/>
    <w:link w:val="af0"/>
    <w:uiPriority w:val="99"/>
    <w:rsid w:val="00093D75"/>
    <w:pPr>
      <w:tabs>
        <w:tab w:val="center" w:pos="4677"/>
        <w:tab w:val="right" w:pos="9355"/>
      </w:tabs>
    </w:pPr>
  </w:style>
  <w:style w:type="character" w:customStyle="1" w:styleId="af0">
    <w:name w:val="Верхній колонтитул Знак"/>
    <w:link w:val="af"/>
    <w:uiPriority w:val="99"/>
    <w:semiHidden/>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979100">
      <w:marLeft w:val="0"/>
      <w:marRight w:val="0"/>
      <w:marTop w:val="0"/>
      <w:marBottom w:val="0"/>
      <w:divBdr>
        <w:top w:val="none" w:sz="0" w:space="0" w:color="auto"/>
        <w:left w:val="none" w:sz="0" w:space="0" w:color="auto"/>
        <w:bottom w:val="none" w:sz="0" w:space="0" w:color="auto"/>
        <w:right w:val="none" w:sz="0" w:space="0" w:color="auto"/>
      </w:divBdr>
    </w:div>
    <w:div w:id="182979102">
      <w:marLeft w:val="0"/>
      <w:marRight w:val="0"/>
      <w:marTop w:val="0"/>
      <w:marBottom w:val="0"/>
      <w:divBdr>
        <w:top w:val="none" w:sz="0" w:space="0" w:color="auto"/>
        <w:left w:val="none" w:sz="0" w:space="0" w:color="auto"/>
        <w:bottom w:val="none" w:sz="0" w:space="0" w:color="auto"/>
        <w:right w:val="none" w:sz="0" w:space="0" w:color="auto"/>
      </w:divBdr>
    </w:div>
    <w:div w:id="182979103">
      <w:marLeft w:val="0"/>
      <w:marRight w:val="0"/>
      <w:marTop w:val="0"/>
      <w:marBottom w:val="0"/>
      <w:divBdr>
        <w:top w:val="none" w:sz="0" w:space="0" w:color="auto"/>
        <w:left w:val="none" w:sz="0" w:space="0" w:color="auto"/>
        <w:bottom w:val="none" w:sz="0" w:space="0" w:color="auto"/>
        <w:right w:val="none" w:sz="0" w:space="0" w:color="auto"/>
      </w:divBdr>
      <w:divsChild>
        <w:div w:id="182979101">
          <w:marLeft w:val="0"/>
          <w:marRight w:val="0"/>
          <w:marTop w:val="0"/>
          <w:marBottom w:val="0"/>
          <w:divBdr>
            <w:top w:val="none" w:sz="0" w:space="0" w:color="auto"/>
            <w:left w:val="none" w:sz="0" w:space="0" w:color="auto"/>
            <w:bottom w:val="none" w:sz="0" w:space="0" w:color="auto"/>
            <w:right w:val="none" w:sz="0" w:space="0" w:color="auto"/>
          </w:divBdr>
        </w:div>
      </w:divsChild>
    </w:div>
    <w:div w:id="182979104">
      <w:marLeft w:val="0"/>
      <w:marRight w:val="0"/>
      <w:marTop w:val="0"/>
      <w:marBottom w:val="0"/>
      <w:divBdr>
        <w:top w:val="none" w:sz="0" w:space="0" w:color="auto"/>
        <w:left w:val="none" w:sz="0" w:space="0" w:color="auto"/>
        <w:bottom w:val="none" w:sz="0" w:space="0" w:color="auto"/>
        <w:right w:val="none" w:sz="0" w:space="0" w:color="auto"/>
      </w:divBdr>
    </w:div>
    <w:div w:id="182979106">
      <w:marLeft w:val="0"/>
      <w:marRight w:val="0"/>
      <w:marTop w:val="0"/>
      <w:marBottom w:val="0"/>
      <w:divBdr>
        <w:top w:val="none" w:sz="0" w:space="0" w:color="auto"/>
        <w:left w:val="none" w:sz="0" w:space="0" w:color="auto"/>
        <w:bottom w:val="none" w:sz="0" w:space="0" w:color="auto"/>
        <w:right w:val="none" w:sz="0" w:space="0" w:color="auto"/>
      </w:divBdr>
      <w:divsChild>
        <w:div w:id="1829791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20.wmf"/><Relationship Id="rId39" Type="http://schemas.openxmlformats.org/officeDocument/2006/relationships/theme" Target="theme/theme1.xml"/><Relationship Id="rId21" Type="http://schemas.openxmlformats.org/officeDocument/2006/relationships/image" Target="media/image15.wmf"/><Relationship Id="rId34" Type="http://schemas.openxmlformats.org/officeDocument/2006/relationships/image" Target="media/image28.jpeg"/><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wmf"/><Relationship Id="rId29" Type="http://schemas.openxmlformats.org/officeDocument/2006/relationships/image" Target="media/image2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jpeg"/><Relationship Id="rId10" Type="http://schemas.openxmlformats.org/officeDocument/2006/relationships/image" Target="media/image4.wmf"/><Relationship Id="rId19" Type="http://schemas.openxmlformats.org/officeDocument/2006/relationships/image" Target="media/image13.wmf"/><Relationship Id="rId31" Type="http://schemas.openxmlformats.org/officeDocument/2006/relationships/image" Target="media/image25.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image" Target="media/image29.jpeg"/><Relationship Id="rId8" Type="http://schemas.openxmlformats.org/officeDocument/2006/relationships/image" Target="media/image2.wmf"/><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8141</Words>
  <Characters>46409</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Ep</Company>
  <LinksUpToDate>false</LinksUpToDate>
  <CharactersWithSpaces>54442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1</dc:creator>
  <cp:keywords/>
  <dc:description/>
  <cp:lastModifiedBy>Irina</cp:lastModifiedBy>
  <cp:revision>2</cp:revision>
  <cp:lastPrinted>2009-12-15T07:50:00Z</cp:lastPrinted>
  <dcterms:created xsi:type="dcterms:W3CDTF">2014-08-10T11:03:00Z</dcterms:created>
  <dcterms:modified xsi:type="dcterms:W3CDTF">2014-08-10T11:03:00Z</dcterms:modified>
</cp:coreProperties>
</file>