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F20" w:rsidRDefault="00761F20" w:rsidP="001C465B">
      <w:pPr>
        <w:jc w:val="center"/>
        <w:rPr>
          <w:b/>
          <w:bCs/>
          <w:sz w:val="52"/>
          <w:szCs w:val="52"/>
          <w:u w:val="single"/>
          <w:lang w:val="ru-RU"/>
        </w:rPr>
      </w:pPr>
    </w:p>
    <w:p w:rsidR="00761F20" w:rsidRDefault="00761F20" w:rsidP="001C465B">
      <w:pPr>
        <w:jc w:val="center"/>
        <w:rPr>
          <w:b/>
          <w:bCs/>
          <w:sz w:val="52"/>
          <w:szCs w:val="52"/>
          <w:u w:val="single"/>
          <w:lang w:val="ru-RU"/>
        </w:rPr>
      </w:pPr>
    </w:p>
    <w:p w:rsidR="00761F20" w:rsidRDefault="00761F20" w:rsidP="001C465B">
      <w:pPr>
        <w:jc w:val="center"/>
        <w:rPr>
          <w:b/>
          <w:bCs/>
          <w:sz w:val="52"/>
          <w:szCs w:val="52"/>
          <w:u w:val="single"/>
          <w:lang w:val="ru-RU"/>
        </w:rPr>
      </w:pPr>
    </w:p>
    <w:p w:rsidR="00761F20" w:rsidRDefault="00761F20" w:rsidP="001C465B">
      <w:pPr>
        <w:jc w:val="center"/>
        <w:rPr>
          <w:b/>
          <w:bCs/>
          <w:sz w:val="52"/>
          <w:szCs w:val="52"/>
          <w:u w:val="single"/>
          <w:lang w:val="ru-RU"/>
        </w:rPr>
      </w:pPr>
    </w:p>
    <w:p w:rsidR="00761F20" w:rsidRDefault="00761F20" w:rsidP="001C465B">
      <w:pPr>
        <w:jc w:val="center"/>
        <w:rPr>
          <w:b/>
          <w:bCs/>
          <w:sz w:val="52"/>
          <w:szCs w:val="52"/>
          <w:u w:val="single"/>
          <w:lang w:val="ru-RU"/>
        </w:rPr>
      </w:pPr>
    </w:p>
    <w:p w:rsidR="00761F20" w:rsidRDefault="00761F20" w:rsidP="001C465B">
      <w:pPr>
        <w:jc w:val="center"/>
        <w:rPr>
          <w:b/>
          <w:bCs/>
          <w:sz w:val="52"/>
          <w:szCs w:val="52"/>
          <w:u w:val="single"/>
          <w:lang w:val="ru-RU"/>
        </w:rPr>
      </w:pPr>
    </w:p>
    <w:p w:rsidR="00761F20" w:rsidRDefault="00761F20" w:rsidP="001C465B">
      <w:pPr>
        <w:jc w:val="center"/>
        <w:rPr>
          <w:b/>
          <w:bCs/>
          <w:sz w:val="52"/>
          <w:szCs w:val="52"/>
          <w:u w:val="single"/>
          <w:lang w:val="ru-RU"/>
        </w:rPr>
      </w:pPr>
    </w:p>
    <w:p w:rsidR="00761F20" w:rsidRDefault="00761F20" w:rsidP="001C465B">
      <w:pPr>
        <w:jc w:val="center"/>
        <w:rPr>
          <w:b/>
          <w:bCs/>
          <w:sz w:val="52"/>
          <w:szCs w:val="52"/>
          <w:u w:val="single"/>
          <w:lang w:val="ru-RU"/>
        </w:rPr>
      </w:pPr>
    </w:p>
    <w:p w:rsidR="001C465B" w:rsidRPr="00761F20" w:rsidRDefault="001C465B" w:rsidP="001C465B">
      <w:pPr>
        <w:jc w:val="center"/>
        <w:rPr>
          <w:b/>
          <w:bCs/>
          <w:sz w:val="52"/>
          <w:szCs w:val="52"/>
          <w:u w:val="single"/>
          <w:lang w:val="ru-RU"/>
        </w:rPr>
      </w:pPr>
      <w:r w:rsidRPr="00761F20">
        <w:rPr>
          <w:b/>
          <w:bCs/>
          <w:sz w:val="52"/>
          <w:szCs w:val="52"/>
          <w:u w:val="single"/>
          <w:lang w:val="ru-RU"/>
        </w:rPr>
        <w:t>Задачи, стоящие перед  менеджментом и службой маркетинга предприятия при проведении антидемпингового расследования.</w:t>
      </w:r>
    </w:p>
    <w:p w:rsidR="001C465B" w:rsidRPr="005E1704" w:rsidRDefault="001C465B" w:rsidP="001C465B">
      <w:pPr>
        <w:jc w:val="center"/>
        <w:rPr>
          <w:b/>
          <w:bCs/>
          <w:sz w:val="28"/>
          <w:szCs w:val="28"/>
          <w:lang w:val="ru-RU"/>
        </w:rPr>
      </w:pPr>
      <w:r>
        <w:rPr>
          <w:sz w:val="28"/>
          <w:szCs w:val="28"/>
          <w:lang w:val="ru-RU"/>
        </w:rPr>
        <w:br w:type="page"/>
      </w:r>
      <w:r>
        <w:rPr>
          <w:b/>
          <w:bCs/>
          <w:sz w:val="28"/>
          <w:szCs w:val="28"/>
          <w:lang w:val="ru-RU"/>
        </w:rPr>
        <w:t xml:space="preserve"> План</w:t>
      </w:r>
    </w:p>
    <w:p w:rsidR="001C465B" w:rsidRPr="004C3FDD" w:rsidRDefault="001C465B" w:rsidP="001C465B">
      <w:pPr>
        <w:spacing w:line="360" w:lineRule="auto"/>
        <w:jc w:val="both"/>
        <w:rPr>
          <w:noProof/>
          <w:sz w:val="28"/>
          <w:szCs w:val="28"/>
        </w:rPr>
      </w:pPr>
      <w:r w:rsidRPr="005E1704">
        <w:rPr>
          <w:sz w:val="28"/>
          <w:szCs w:val="28"/>
          <w:lang w:val="ru-RU"/>
        </w:rPr>
        <w:br/>
        <w:t xml:space="preserve"> </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Вступление</w:t>
      </w:r>
      <w:r w:rsidRPr="004C3FDD">
        <w:rPr>
          <w:noProof/>
          <w:sz w:val="28"/>
          <w:szCs w:val="28"/>
        </w:rPr>
        <w:tab/>
      </w:r>
      <w:r>
        <w:rPr>
          <w:noProof/>
          <w:sz w:val="28"/>
          <w:szCs w:val="28"/>
        </w:rPr>
        <w:t>3</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1. Теоретические положения и нормативно-правовая база антидемпингового расследования</w:t>
      </w:r>
      <w:r w:rsidRPr="004C3FDD">
        <w:rPr>
          <w:noProof/>
          <w:sz w:val="28"/>
          <w:szCs w:val="28"/>
        </w:rPr>
        <w:tab/>
      </w:r>
      <w:r>
        <w:rPr>
          <w:noProof/>
          <w:sz w:val="28"/>
          <w:szCs w:val="28"/>
        </w:rPr>
        <w:t>4</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2. Принятие решения о начале  проведения антидемпингового расследования</w:t>
      </w:r>
      <w:r w:rsidRPr="004C3FDD">
        <w:rPr>
          <w:noProof/>
          <w:sz w:val="28"/>
          <w:szCs w:val="28"/>
        </w:rPr>
        <w:tab/>
      </w:r>
      <w:r>
        <w:rPr>
          <w:noProof/>
          <w:sz w:val="28"/>
          <w:szCs w:val="28"/>
        </w:rPr>
        <w:t>10</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3. Сбор информации для маркетингового расследования</w:t>
      </w:r>
      <w:r w:rsidRPr="004C3FDD">
        <w:rPr>
          <w:noProof/>
          <w:sz w:val="28"/>
          <w:szCs w:val="28"/>
        </w:rPr>
        <w:tab/>
      </w:r>
      <w:r>
        <w:rPr>
          <w:noProof/>
          <w:sz w:val="28"/>
          <w:szCs w:val="28"/>
        </w:rPr>
        <w:t>11</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4. Подготовка к антидемпинговому расследованию</w:t>
      </w:r>
      <w:r w:rsidRPr="004C3FDD">
        <w:rPr>
          <w:noProof/>
          <w:sz w:val="28"/>
          <w:szCs w:val="28"/>
        </w:rPr>
        <w:tab/>
      </w:r>
      <w:r>
        <w:rPr>
          <w:noProof/>
          <w:sz w:val="28"/>
          <w:szCs w:val="28"/>
        </w:rPr>
        <w:t>14</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5. Предварительное слушание</w:t>
      </w:r>
      <w:r w:rsidRPr="004C3FDD">
        <w:rPr>
          <w:noProof/>
          <w:sz w:val="28"/>
          <w:szCs w:val="28"/>
        </w:rPr>
        <w:tab/>
      </w:r>
      <w:r>
        <w:rPr>
          <w:noProof/>
          <w:sz w:val="28"/>
          <w:szCs w:val="28"/>
        </w:rPr>
        <w:t>17</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6. Предварительные и окончательные антидемпинговые меры</w:t>
      </w:r>
      <w:r w:rsidRPr="004C3FDD">
        <w:rPr>
          <w:noProof/>
          <w:sz w:val="28"/>
          <w:szCs w:val="28"/>
        </w:rPr>
        <w:tab/>
      </w:r>
      <w:r>
        <w:rPr>
          <w:noProof/>
          <w:sz w:val="28"/>
          <w:szCs w:val="28"/>
        </w:rPr>
        <w:t>21</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Заключение</w:t>
      </w:r>
      <w:r w:rsidRPr="004C3FDD">
        <w:rPr>
          <w:noProof/>
          <w:sz w:val="28"/>
          <w:szCs w:val="28"/>
        </w:rPr>
        <w:tab/>
      </w:r>
      <w:r>
        <w:rPr>
          <w:noProof/>
          <w:sz w:val="28"/>
          <w:szCs w:val="28"/>
        </w:rPr>
        <w:t>28</w:t>
      </w:r>
    </w:p>
    <w:p w:rsidR="001C465B" w:rsidRPr="004C3FDD" w:rsidRDefault="001C465B" w:rsidP="001C465B">
      <w:pPr>
        <w:pStyle w:val="11"/>
        <w:tabs>
          <w:tab w:val="right" w:leader="dot" w:pos="9629"/>
        </w:tabs>
        <w:spacing w:line="360" w:lineRule="auto"/>
        <w:rPr>
          <w:noProof/>
          <w:sz w:val="28"/>
          <w:szCs w:val="28"/>
        </w:rPr>
      </w:pPr>
      <w:r w:rsidRPr="004C3FDD">
        <w:rPr>
          <w:noProof/>
          <w:sz w:val="28"/>
          <w:szCs w:val="28"/>
          <w:lang w:val="ru-RU"/>
        </w:rPr>
        <w:t>Список использованной литературы</w:t>
      </w:r>
      <w:r w:rsidRPr="004C3FDD">
        <w:rPr>
          <w:noProof/>
          <w:sz w:val="28"/>
          <w:szCs w:val="28"/>
        </w:rPr>
        <w:tab/>
      </w:r>
      <w:r>
        <w:rPr>
          <w:noProof/>
          <w:sz w:val="28"/>
          <w:szCs w:val="28"/>
        </w:rPr>
        <w:t>29</w:t>
      </w:r>
    </w:p>
    <w:p w:rsidR="001C465B" w:rsidRPr="00761F20" w:rsidRDefault="001C465B" w:rsidP="00761F20">
      <w:pPr>
        <w:spacing w:line="360" w:lineRule="auto"/>
        <w:jc w:val="center"/>
        <w:rPr>
          <w:b/>
          <w:bCs/>
          <w:lang w:val="ru-RU"/>
        </w:rPr>
      </w:pPr>
      <w:r>
        <w:rPr>
          <w:lang w:val="ru-RU"/>
        </w:rPr>
        <w:br w:type="page"/>
      </w:r>
      <w:bookmarkStart w:id="0" w:name="_Toc62220863"/>
      <w:r w:rsidRPr="00761F20">
        <w:rPr>
          <w:b/>
          <w:bCs/>
          <w:sz w:val="28"/>
          <w:szCs w:val="28"/>
          <w:lang w:val="ru-RU"/>
        </w:rPr>
        <w:t>Вступление</w:t>
      </w:r>
      <w:bookmarkEnd w:id="0"/>
    </w:p>
    <w:p w:rsidR="001C465B" w:rsidRDefault="001C465B" w:rsidP="001C465B">
      <w:pPr>
        <w:jc w:val="both"/>
        <w:rPr>
          <w:sz w:val="28"/>
          <w:szCs w:val="28"/>
          <w:lang w:val="ru-RU"/>
        </w:rPr>
      </w:pPr>
      <w:r>
        <w:rPr>
          <w:sz w:val="28"/>
          <w:szCs w:val="28"/>
          <w:lang w:val="ru-RU"/>
        </w:rPr>
        <w:t xml:space="preserve"> </w:t>
      </w:r>
    </w:p>
    <w:p w:rsidR="001C465B" w:rsidRDefault="001C465B" w:rsidP="001C465B">
      <w:pPr>
        <w:spacing w:line="360" w:lineRule="auto"/>
        <w:ind w:firstLine="708"/>
        <w:jc w:val="both"/>
        <w:rPr>
          <w:sz w:val="28"/>
          <w:szCs w:val="28"/>
          <w:lang w:val="ru-RU"/>
        </w:rPr>
      </w:pPr>
      <w:r w:rsidRPr="00EA74BD">
        <w:rPr>
          <w:sz w:val="28"/>
          <w:szCs w:val="28"/>
          <w:lang w:val="ru-RU"/>
        </w:rPr>
        <w:t xml:space="preserve">Демпинг и нелегитимное (незаконное) субсидирование есть правонарушением в внешней торговле. А именно, </w:t>
      </w:r>
      <w:r w:rsidRPr="00EA74BD">
        <w:rPr>
          <w:i/>
          <w:iCs/>
          <w:sz w:val="28"/>
          <w:szCs w:val="28"/>
          <w:lang w:val="ru-RU"/>
        </w:rPr>
        <w:t>демпинг</w:t>
      </w:r>
      <w:r w:rsidRPr="00EA74BD">
        <w:rPr>
          <w:sz w:val="28"/>
          <w:szCs w:val="28"/>
          <w:lang w:val="ru-RU"/>
        </w:rPr>
        <w:t xml:space="preserve"> - ввоз на таможенную территорию Украины товара по ценам, низшим за сопоставимую цену на подобный товар в стране экспорта, который вредит национальному товаропроизводителю подобного товара. </w:t>
      </w:r>
      <w:r w:rsidRPr="00EA74BD">
        <w:rPr>
          <w:i/>
          <w:iCs/>
          <w:sz w:val="28"/>
          <w:szCs w:val="28"/>
          <w:lang w:val="ru-RU"/>
        </w:rPr>
        <w:t>Нелегитимное субсидирование</w:t>
      </w:r>
      <w:r w:rsidRPr="00EA74BD">
        <w:rPr>
          <w:sz w:val="28"/>
          <w:szCs w:val="28"/>
          <w:lang w:val="ru-RU"/>
        </w:rPr>
        <w:t xml:space="preserve"> - незаконное предоставление финансовой или другой поддержки государственными органами производства, переработки, экспорта, потребление подобного товара, в результате которой субъект страны экспорта получает льготы (доходы), которые вредят национальному товаропроизводителю. И то, и другое расследуется и наказывается одинаково, но лишь в том случае, если доказан</w:t>
      </w:r>
      <w:r>
        <w:rPr>
          <w:sz w:val="28"/>
          <w:szCs w:val="28"/>
          <w:lang w:val="ru-RU"/>
        </w:rPr>
        <w:t>о</w:t>
      </w:r>
      <w:r w:rsidRPr="00EA74BD">
        <w:rPr>
          <w:sz w:val="28"/>
          <w:szCs w:val="28"/>
          <w:lang w:val="ru-RU"/>
        </w:rPr>
        <w:t xml:space="preserve"> не только наличие вреда отечественному производителю, но и причинно-следственная связь демпинга или нелегитимного субсидирования с таким вредом. </w:t>
      </w:r>
    </w:p>
    <w:p w:rsidR="001C465B" w:rsidRPr="00EA74BD" w:rsidRDefault="001C465B" w:rsidP="001C465B">
      <w:pPr>
        <w:spacing w:line="360" w:lineRule="auto"/>
        <w:ind w:firstLine="708"/>
        <w:jc w:val="both"/>
        <w:rPr>
          <w:sz w:val="28"/>
          <w:szCs w:val="28"/>
          <w:lang w:val="ru-RU"/>
        </w:rPr>
      </w:pPr>
      <w:r>
        <w:rPr>
          <w:sz w:val="28"/>
          <w:szCs w:val="28"/>
          <w:lang w:val="ru-RU"/>
        </w:rPr>
        <w:t>Основная цель данной курсовой работы состоит в изучении методологии проведения антидемпингового расследования и применения антидемпинговых мер. Работа состоит из шести глав, в которых раскрывается суть антидемпингового расследования и мер, что за ним следуют.</w:t>
      </w:r>
    </w:p>
    <w:p w:rsidR="001C465B" w:rsidRPr="004C3FDD" w:rsidRDefault="001C465B" w:rsidP="001C465B">
      <w:pPr>
        <w:pStyle w:val="1"/>
        <w:jc w:val="center"/>
        <w:rPr>
          <w:rFonts w:ascii="Times New Roman" w:hAnsi="Times New Roman" w:cs="Times New Roman"/>
          <w:sz w:val="28"/>
          <w:szCs w:val="28"/>
          <w:lang w:val="ru-RU"/>
        </w:rPr>
      </w:pPr>
      <w:r>
        <w:rPr>
          <w:sz w:val="28"/>
          <w:szCs w:val="28"/>
          <w:lang w:val="ru-RU"/>
        </w:rPr>
        <w:br w:type="page"/>
      </w:r>
      <w:bookmarkStart w:id="1" w:name="_Toc62220864"/>
      <w:r w:rsidRPr="004C3FDD">
        <w:rPr>
          <w:rFonts w:ascii="Times New Roman" w:hAnsi="Times New Roman" w:cs="Times New Roman"/>
          <w:sz w:val="28"/>
          <w:szCs w:val="28"/>
          <w:lang w:val="ru-RU"/>
        </w:rPr>
        <w:t>1. Теоретические положения и нормативно-правовая база антидемпингового расследования</w:t>
      </w:r>
      <w:bookmarkEnd w:id="1"/>
    </w:p>
    <w:p w:rsidR="001C465B" w:rsidRDefault="001C465B" w:rsidP="001C465B">
      <w:pPr>
        <w:jc w:val="both"/>
        <w:rPr>
          <w:sz w:val="28"/>
          <w:szCs w:val="28"/>
          <w:lang w:val="ru-RU"/>
        </w:rPr>
      </w:pPr>
    </w:p>
    <w:p w:rsidR="001C465B" w:rsidRPr="00552BAC" w:rsidRDefault="001C465B" w:rsidP="001C465B">
      <w:pPr>
        <w:spacing w:line="360" w:lineRule="auto"/>
        <w:ind w:firstLine="540"/>
        <w:jc w:val="both"/>
        <w:rPr>
          <w:sz w:val="28"/>
          <w:szCs w:val="28"/>
          <w:lang w:val="ru-RU"/>
        </w:rPr>
      </w:pPr>
      <w:r w:rsidRPr="00552BAC">
        <w:rPr>
          <w:sz w:val="28"/>
          <w:szCs w:val="28"/>
          <w:lang w:val="ru-RU"/>
        </w:rPr>
        <w:t xml:space="preserve">Для начала определимся, что такое демпинг и специальное расследование. В соответствии с Законом Украины «О защите национального товаропроизводителя от демпингового импорта» от 22 декабря 1998 г. N 330-XIV </w:t>
      </w:r>
      <w:r w:rsidRPr="00860723">
        <w:rPr>
          <w:i/>
          <w:iCs/>
          <w:sz w:val="28"/>
          <w:szCs w:val="28"/>
          <w:lang w:val="ru-RU"/>
        </w:rPr>
        <w:t>демпинг</w:t>
      </w:r>
      <w:r w:rsidRPr="00552BAC">
        <w:rPr>
          <w:sz w:val="28"/>
          <w:szCs w:val="28"/>
          <w:lang w:val="ru-RU"/>
        </w:rPr>
        <w:t xml:space="preserve"> – это ввоз на таможенную территорию Украины товара по ценам, низшим от сравнимой цены на подобный товар в стране экспорта, которая причиняет вред национальному (украинскому) товаропроизводителю по</w:t>
      </w:r>
      <w:r>
        <w:rPr>
          <w:sz w:val="28"/>
          <w:szCs w:val="28"/>
          <w:lang w:val="ru-RU"/>
        </w:rPr>
        <w:t>добного товара</w:t>
      </w:r>
      <w:r w:rsidRPr="00552BAC">
        <w:rPr>
          <w:sz w:val="28"/>
          <w:szCs w:val="28"/>
          <w:lang w:val="ru-RU"/>
        </w:rPr>
        <w:t>. То есть, для наличия демпинга недостаточно того, чтобы цена на импортный товар в Украине была ниже, чем цена на подобный товар украинского происхождения.</w:t>
      </w:r>
    </w:p>
    <w:p w:rsidR="001C465B" w:rsidRPr="00552BAC" w:rsidRDefault="001C465B" w:rsidP="001C465B">
      <w:pPr>
        <w:spacing w:line="360" w:lineRule="auto"/>
        <w:ind w:firstLine="540"/>
        <w:jc w:val="both"/>
        <w:rPr>
          <w:sz w:val="28"/>
          <w:szCs w:val="28"/>
          <w:lang w:val="ru-RU"/>
        </w:rPr>
      </w:pPr>
      <w:r w:rsidRPr="00552BAC">
        <w:rPr>
          <w:sz w:val="28"/>
          <w:szCs w:val="28"/>
          <w:lang w:val="ru-RU"/>
        </w:rPr>
        <w:t>В случаях, когда тенденция роста объемов импорта в Украину достаточно большая и этот импорт причиняет значительный вред или угрожает причинением значительного вреда национальному товаропроизводителю подобного или непосредственно конкурирующего товара, действующее законодательство Украины предусматривает возможность проведения специальных расследований. Их процедура регламентируется Законом Украины «О применении специальных мер относительно импорта в Украину» от 22 декабря 1998 г. N 332-XIV.</w:t>
      </w:r>
    </w:p>
    <w:p w:rsidR="001C465B" w:rsidRPr="00552BAC" w:rsidRDefault="001C465B" w:rsidP="001C465B">
      <w:pPr>
        <w:spacing w:line="360" w:lineRule="auto"/>
        <w:ind w:firstLine="540"/>
        <w:jc w:val="both"/>
        <w:rPr>
          <w:sz w:val="28"/>
          <w:szCs w:val="28"/>
          <w:lang w:val="ru-RU"/>
        </w:rPr>
      </w:pPr>
      <w:r w:rsidRPr="00552BAC">
        <w:rPr>
          <w:sz w:val="28"/>
          <w:szCs w:val="28"/>
          <w:lang w:val="ru-RU"/>
        </w:rPr>
        <w:t xml:space="preserve">Существует ли реально в нашем государстве необходимость защиты национального товаропроизводителя? С нашей точки зрения – существует. </w:t>
      </w:r>
    </w:p>
    <w:p w:rsidR="001C465B" w:rsidRPr="00552BAC" w:rsidRDefault="001C465B" w:rsidP="001C465B">
      <w:pPr>
        <w:spacing w:line="360" w:lineRule="auto"/>
        <w:ind w:firstLine="540"/>
        <w:jc w:val="both"/>
        <w:rPr>
          <w:sz w:val="28"/>
          <w:szCs w:val="28"/>
          <w:lang w:val="ru-RU"/>
        </w:rPr>
      </w:pPr>
      <w:r w:rsidRPr="00552BAC">
        <w:rPr>
          <w:sz w:val="28"/>
          <w:szCs w:val="28"/>
          <w:lang w:val="ru-RU"/>
        </w:rPr>
        <w:t xml:space="preserve">Проводя мониторинг ситуации, которая складывается на внутреннем рынке в отношении товаров украинского происхождения (даже если брать только публикации в «Бизнесе») видно, что отечественным производителям товаров дешевый импорт прямо таки мешает. Даже можно сказать, что в Украине сегодня идет борьба между отечественными и зарубежными производителями в различных отраслях промышленности. </w:t>
      </w:r>
    </w:p>
    <w:p w:rsidR="001C465B" w:rsidRPr="00552BAC" w:rsidRDefault="001C465B" w:rsidP="001C465B">
      <w:pPr>
        <w:spacing w:line="360" w:lineRule="auto"/>
        <w:ind w:firstLine="540"/>
        <w:jc w:val="both"/>
        <w:rPr>
          <w:sz w:val="28"/>
          <w:szCs w:val="28"/>
          <w:lang w:val="ru-RU"/>
        </w:rPr>
      </w:pPr>
      <w:r w:rsidRPr="00552BAC">
        <w:rPr>
          <w:sz w:val="28"/>
          <w:szCs w:val="28"/>
          <w:lang w:val="ru-RU"/>
        </w:rPr>
        <w:t>Как пример можно привести интервью Сергея Щербатого, специалиста отдела маркетинга ЗАО “Лакма” (г. Киев; производитель лакокрасочной продукции): «…Можно отметить, что зарубежные производители лакокрасочной продукции по многим видам товара просто демпингуют…»</w:t>
      </w:r>
      <w:r>
        <w:rPr>
          <w:rStyle w:val="a5"/>
          <w:sz w:val="28"/>
          <w:szCs w:val="28"/>
          <w:lang w:val="ru-RU"/>
        </w:rPr>
        <w:footnoteReference w:id="1"/>
      </w:r>
      <w:r w:rsidRPr="00552BAC">
        <w:rPr>
          <w:sz w:val="28"/>
          <w:szCs w:val="28"/>
          <w:lang w:val="ru-RU"/>
        </w:rPr>
        <w:t>, заместителя директора по маркетингу и внешним экономическим связям КП “Киевский завод алюминиевых строительных конструкций” Владимира Дудукалова: «…А вот немцы, чтобы выйти на украинский рынок, продают свой профиль на 50% дешевле, чем в Германии. Например, профиль, который у них стоит DM19,8 за 1 кг, здесь продают по DM9. Это явный демпинг»</w:t>
      </w:r>
      <w:r>
        <w:rPr>
          <w:rStyle w:val="a5"/>
          <w:sz w:val="28"/>
          <w:szCs w:val="28"/>
          <w:lang w:val="ru-RU"/>
        </w:rPr>
        <w:footnoteReference w:id="2"/>
      </w:r>
      <w:r w:rsidRPr="00552BAC">
        <w:rPr>
          <w:sz w:val="28"/>
          <w:szCs w:val="28"/>
          <w:lang w:val="ru-RU"/>
        </w:rPr>
        <w:t>. Таких примеров можно привести много.</w:t>
      </w:r>
    </w:p>
    <w:p w:rsidR="001C465B" w:rsidRPr="00552BAC" w:rsidRDefault="001C465B" w:rsidP="001C465B">
      <w:pPr>
        <w:spacing w:line="360" w:lineRule="auto"/>
        <w:ind w:firstLine="540"/>
        <w:jc w:val="both"/>
        <w:rPr>
          <w:sz w:val="28"/>
          <w:szCs w:val="28"/>
          <w:lang w:val="ru-RU"/>
        </w:rPr>
      </w:pPr>
      <w:r w:rsidRPr="00552BAC">
        <w:rPr>
          <w:sz w:val="28"/>
          <w:szCs w:val="28"/>
          <w:lang w:val="ru-RU"/>
        </w:rPr>
        <w:t xml:space="preserve">Что же мешает нашим отечественным предприятиям сделать так, чтобы они занимали львиную долю рынка относительно продукции, которую они производят? Вероятнее всего привычка, которая складывалась десятилетиями, а именно надежда на то, что интересы предприятий должны отстаиваться именно на государственном уровне (уровне отраслевых министерств). А это в корне не правильно. </w:t>
      </w:r>
    </w:p>
    <w:p w:rsidR="001C465B" w:rsidRPr="00552BAC" w:rsidRDefault="001C465B" w:rsidP="001C465B">
      <w:pPr>
        <w:spacing w:line="360" w:lineRule="auto"/>
        <w:ind w:firstLine="540"/>
        <w:jc w:val="both"/>
        <w:rPr>
          <w:sz w:val="28"/>
          <w:szCs w:val="28"/>
          <w:lang w:val="ru-RU"/>
        </w:rPr>
      </w:pPr>
      <w:r w:rsidRPr="00552BAC">
        <w:rPr>
          <w:sz w:val="28"/>
          <w:szCs w:val="28"/>
          <w:lang w:val="ru-RU"/>
        </w:rPr>
        <w:t xml:space="preserve">С момента образования Всемирной Торговой Организации (ВТО) наиболее распространенным инструментом защиты внутреннего рынка товаропроизводителей от недобросовестной конкуренции из других стран являются антидемпинговые и компенсационные меры. В случае массированного импорта используются специальные меры </w:t>
      </w:r>
    </w:p>
    <w:p w:rsidR="001C465B" w:rsidRPr="00552BAC" w:rsidRDefault="001C465B" w:rsidP="001C465B">
      <w:pPr>
        <w:spacing w:line="360" w:lineRule="auto"/>
        <w:ind w:firstLine="540"/>
        <w:jc w:val="both"/>
        <w:rPr>
          <w:sz w:val="28"/>
          <w:szCs w:val="28"/>
          <w:lang w:val="ru-RU"/>
        </w:rPr>
      </w:pPr>
      <w:r w:rsidRPr="00552BAC">
        <w:rPr>
          <w:sz w:val="28"/>
          <w:szCs w:val="28"/>
          <w:lang w:val="ru-RU"/>
        </w:rPr>
        <w:t>Поскольку, основным направлением, на котором основывается украинское и международное законодательство по защите внутренних рынков от демпингового и массированного импорта есть невмешательство государства в конкурентную борьбу за рынки сбыта, чрезмерная помощь и внимание государственных органов может лишь навредить. Есть уверенность, что, исполнительные органы власти всегда поддержат национальных производителей, если те сами активно будут защищать свои интересы.</w:t>
      </w:r>
    </w:p>
    <w:p w:rsidR="001C465B" w:rsidRPr="00552BAC" w:rsidRDefault="001C465B" w:rsidP="001C465B">
      <w:pPr>
        <w:spacing w:line="360" w:lineRule="auto"/>
        <w:ind w:firstLine="540"/>
        <w:jc w:val="both"/>
        <w:rPr>
          <w:sz w:val="28"/>
          <w:szCs w:val="28"/>
          <w:lang w:val="ru-RU"/>
        </w:rPr>
      </w:pPr>
      <w:r>
        <w:rPr>
          <w:sz w:val="28"/>
          <w:szCs w:val="28"/>
          <w:lang w:val="ru-RU"/>
        </w:rPr>
        <w:t>Но необходимо отметить, что</w:t>
      </w:r>
      <w:r w:rsidRPr="00552BAC">
        <w:rPr>
          <w:sz w:val="28"/>
          <w:szCs w:val="28"/>
          <w:lang w:val="ru-RU"/>
        </w:rPr>
        <w:t xml:space="preserve"> не все производители товаров в Украине стоят на позициях надежды на помощь только государственных органов в борьбе со всерастущим импортом и демпинговыми ценами.</w:t>
      </w:r>
    </w:p>
    <w:p w:rsidR="001C465B" w:rsidRPr="00552BAC" w:rsidRDefault="001C465B" w:rsidP="001C465B">
      <w:pPr>
        <w:spacing w:line="360" w:lineRule="auto"/>
        <w:ind w:firstLine="540"/>
        <w:jc w:val="both"/>
        <w:rPr>
          <w:sz w:val="28"/>
          <w:szCs w:val="28"/>
          <w:lang w:val="ru-RU"/>
        </w:rPr>
      </w:pPr>
      <w:r w:rsidRPr="00552BAC">
        <w:rPr>
          <w:sz w:val="28"/>
          <w:szCs w:val="28"/>
          <w:lang w:val="ru-RU"/>
        </w:rPr>
        <w:t xml:space="preserve"> </w:t>
      </w:r>
    </w:p>
    <w:p w:rsidR="001C465B" w:rsidRPr="00552BAC" w:rsidRDefault="001C465B" w:rsidP="001C465B">
      <w:pPr>
        <w:spacing w:line="360" w:lineRule="auto"/>
        <w:ind w:firstLine="540"/>
        <w:jc w:val="both"/>
        <w:rPr>
          <w:sz w:val="28"/>
          <w:szCs w:val="28"/>
          <w:lang w:val="ru-RU"/>
        </w:rPr>
      </w:pPr>
      <w:r w:rsidRPr="00552BAC">
        <w:rPr>
          <w:sz w:val="28"/>
          <w:szCs w:val="28"/>
          <w:lang w:val="ru-RU"/>
        </w:rPr>
        <w:t>Мнение Председателя наблюдательного совета ОАО «Гемопласт» Руслана Зозули «В апреле 2000 г. на ОАО «Гемопласт» пришло новое руководство, которое и стало инициатором специального расследования. Согласно закону предприятие предоставило в распоряжение Комиссии все необходимые документы для ведения расследования и обоснования его необходимости. Расследование началось в конце 2000 г., а 8 июня 2001 г. Комиссия вынесла решение, в соответствии с которым Министерство экономики издало приказ о введении квот на импорт шприцев на Украину. Основной причиной, побудившей ОАО «Гемопласт» обратиться в Комиссию, стало резкое ухудшение ситуации на рынке шприцев в середине 2000 г., обусловленное демпинговыми акциями ряда иностранных компаний на рынке Украины. Особо следует отметить, что качественные характеристики импортируемой в страну продукции не всегда были определяющими»</w:t>
      </w:r>
      <w:r>
        <w:rPr>
          <w:rStyle w:val="a5"/>
          <w:sz w:val="28"/>
          <w:szCs w:val="28"/>
          <w:lang w:val="ru-RU"/>
        </w:rPr>
        <w:footnoteReference w:id="3"/>
      </w:r>
      <w:r w:rsidRPr="00552BAC">
        <w:rPr>
          <w:sz w:val="28"/>
          <w:szCs w:val="28"/>
          <w:lang w:val="ru-RU"/>
        </w:rPr>
        <w:t xml:space="preserve">. </w:t>
      </w:r>
    </w:p>
    <w:p w:rsidR="001C465B" w:rsidRPr="00552BAC" w:rsidRDefault="001C465B" w:rsidP="001C465B">
      <w:pPr>
        <w:spacing w:line="360" w:lineRule="auto"/>
        <w:ind w:firstLine="540"/>
        <w:jc w:val="both"/>
        <w:rPr>
          <w:sz w:val="28"/>
          <w:szCs w:val="28"/>
          <w:lang w:val="ru-RU"/>
        </w:rPr>
      </w:pPr>
      <w:r w:rsidRPr="00552BAC">
        <w:rPr>
          <w:sz w:val="28"/>
          <w:szCs w:val="28"/>
          <w:lang w:val="ru-RU"/>
        </w:rPr>
        <w:t xml:space="preserve"> Точка зрения Председателя ревизионной комиссии ОАО «Гемопласт» Натальи Продан</w:t>
      </w:r>
      <w:r>
        <w:rPr>
          <w:sz w:val="28"/>
          <w:szCs w:val="28"/>
          <w:lang w:val="ru-RU"/>
        </w:rPr>
        <w:t>:</w:t>
      </w:r>
      <w:r w:rsidRPr="00552BAC">
        <w:rPr>
          <w:sz w:val="28"/>
          <w:szCs w:val="28"/>
          <w:lang w:val="ru-RU"/>
        </w:rPr>
        <w:t xml:space="preserve"> </w:t>
      </w:r>
      <w:r>
        <w:rPr>
          <w:sz w:val="28"/>
          <w:szCs w:val="28"/>
          <w:lang w:val="ru-RU"/>
        </w:rPr>
        <w:t>«</w:t>
      </w:r>
      <w:r w:rsidRPr="00552BAC">
        <w:rPr>
          <w:sz w:val="28"/>
          <w:szCs w:val="28"/>
          <w:lang w:val="ru-RU"/>
        </w:rPr>
        <w:t>Защита внутреннего рынка является обычной общемировой практикой. И с этой целью используют различные механизмы: квотирование, введение таможенных пошлин, проведение антидемпинговых расследований. Но для того, чтобы государство стало активно применять эти механизмы, необходима инициатива самих предприятий. В этом отношении важно, что ОАО «Гемопласт» создало прецедент и можно надеяться, что за нами последуют другие предприятия, да и само государство осознает, что отечественных производителей необходимо защищать. На самом деле очень тяжело однозначно и четко прогнозировать ситуацию на рынке изделий медицинского назначения, поскольку существует множество других факторов, оказывающих влияние на данный рынок. Что особенно важно для нас, так это то, что ситуация, сложившаяся на рынке шприцев, не осталась без внимания и адекватных действий со стороны государства. Ведь экономика любого государства базируется на национальном товаропроизводителе. Примером тому может служить любая развитая страна мира, где государство не только поддерживает, но и ревностно защищает интересы национальных производителей. Ведь только за счет них создаются новые рабочие места, пополняется бюджет, финансируется социальная сфера, здравоохранение и пр. Мы считаем, что возможность влияния на рынок изделий медицинского назначения позволит стабилизировать рынок, ограничить недобросовестную конкуренцию и защитить украинского потребителя от ее последствий. А развитие любого предприятия возможно только в условиях стабильного предсказуемого рынка, который в свою очередь возможен только при условии добросовестной конкуренции. Что же касается нашего предприятия, то мы надеемся, что введение квот позволит основные силы сосредоточить на дальнейшем развитии производственной, научной и технологической баз предприятия… Если система квот не позволит защитить отечественный рынок, а в дальнейшем планируется детализировать квоты по номенклатуре, т.е. установить квоты отдельно на шприцы объемом 2 мл, 5 мл и т.д., то следующим шагом со стороны нашего предприятия будет возбуждение антидемпингового расследования. Уже сейчас работа представителей нескольких иностранных компаний просто вынуждает нас это сделать. Впрочем, руководство завода рассчитывает, что введение квот позволит стабилизировать цены на украинском рынке шприцев что, кроме всего прочего, будет положительно воспринято нашими постоянными партнерами</w:t>
      </w:r>
      <w:r>
        <w:rPr>
          <w:sz w:val="28"/>
          <w:szCs w:val="28"/>
          <w:lang w:val="ru-RU"/>
        </w:rPr>
        <w:t>»</w:t>
      </w:r>
      <w:r>
        <w:rPr>
          <w:rStyle w:val="a5"/>
          <w:sz w:val="28"/>
          <w:szCs w:val="28"/>
          <w:lang w:val="ru-RU"/>
        </w:rPr>
        <w:footnoteReference w:id="4"/>
      </w:r>
    </w:p>
    <w:p w:rsidR="001C465B" w:rsidRPr="00552BAC" w:rsidRDefault="001C465B" w:rsidP="001C465B">
      <w:pPr>
        <w:spacing w:line="360" w:lineRule="auto"/>
        <w:ind w:firstLine="540"/>
        <w:jc w:val="both"/>
        <w:rPr>
          <w:sz w:val="28"/>
          <w:szCs w:val="28"/>
          <w:lang w:val="ru-RU"/>
        </w:rPr>
      </w:pPr>
      <w:r w:rsidRPr="00552BAC">
        <w:rPr>
          <w:sz w:val="28"/>
          <w:szCs w:val="28"/>
          <w:lang w:val="ru-RU"/>
        </w:rPr>
        <w:t xml:space="preserve"> Тарас Бондаренко (Генеральный директор юридической фирмы «ЮрЭКС»)</w:t>
      </w:r>
      <w:r>
        <w:rPr>
          <w:sz w:val="28"/>
          <w:szCs w:val="28"/>
          <w:lang w:val="ru-RU"/>
        </w:rPr>
        <w:t>:</w:t>
      </w:r>
      <w:r w:rsidRPr="00552BAC">
        <w:rPr>
          <w:sz w:val="28"/>
          <w:szCs w:val="28"/>
          <w:lang w:val="ru-RU"/>
        </w:rPr>
        <w:t xml:space="preserve"> </w:t>
      </w:r>
      <w:r>
        <w:rPr>
          <w:sz w:val="28"/>
          <w:szCs w:val="28"/>
          <w:lang w:val="ru-RU"/>
        </w:rPr>
        <w:t>«</w:t>
      </w:r>
      <w:r w:rsidRPr="00552BAC">
        <w:rPr>
          <w:sz w:val="28"/>
          <w:szCs w:val="28"/>
          <w:lang w:val="ru-RU"/>
        </w:rPr>
        <w:t xml:space="preserve">Отечественные производители товаров (АОЗТ «Днепропетровский стрелочный завод») приняли «стратегическое решение» - обратились к нам с просьбой оказать комплекс юридических услуг, направленных на подготовку жалобы в Министерство экономики и по вопросам европейской интеграции Украины относительно проведения антидемпингового расследования по импорту в Украину стрелочных переводов происхождением с Российской Федерации. </w:t>
      </w:r>
    </w:p>
    <w:p w:rsidR="001C465B" w:rsidRPr="00552BAC" w:rsidRDefault="001C465B" w:rsidP="001C465B">
      <w:pPr>
        <w:spacing w:line="360" w:lineRule="auto"/>
        <w:ind w:firstLine="540"/>
        <w:jc w:val="both"/>
        <w:rPr>
          <w:sz w:val="28"/>
          <w:szCs w:val="28"/>
          <w:lang w:val="ru-RU"/>
        </w:rPr>
      </w:pPr>
      <w:r w:rsidRPr="00552BAC">
        <w:rPr>
          <w:sz w:val="28"/>
          <w:szCs w:val="28"/>
          <w:lang w:val="ru-RU"/>
        </w:rPr>
        <w:t>На основании жалобы национального товаропроизводителя стрелочных переводов и приложенных к ней материалов, Межведомственная комиссия по международной торговле своим Решением от 08 января 2002 года №АД-27/2002/52-63 применила предварительные антидемпинговые меры относительно импорта в Украину стрелочных переводов происхождением с Российской Федерации путем взыскивания предварительной антидемпинговой пошлины относительно импорта в Украину указанного товара.</w:t>
      </w:r>
    </w:p>
    <w:p w:rsidR="001C465B" w:rsidRPr="00552BAC" w:rsidRDefault="001C465B" w:rsidP="001C465B">
      <w:pPr>
        <w:spacing w:line="360" w:lineRule="auto"/>
        <w:ind w:firstLine="540"/>
        <w:jc w:val="both"/>
        <w:rPr>
          <w:sz w:val="28"/>
          <w:szCs w:val="28"/>
          <w:lang w:val="ru-RU"/>
        </w:rPr>
      </w:pPr>
      <w:r w:rsidRPr="00552BAC">
        <w:rPr>
          <w:sz w:val="28"/>
          <w:szCs w:val="28"/>
          <w:lang w:val="ru-RU"/>
        </w:rPr>
        <w:t>Мы надеемся, что теперь АОЗТ «Днепропетровский стрелочный завод» в конкурентной борьбе сможет наполнить рынок Украины своими изделиями, загрузить производственные мощности более полно и создать новы</w:t>
      </w:r>
      <w:r>
        <w:rPr>
          <w:sz w:val="28"/>
          <w:szCs w:val="28"/>
          <w:lang w:val="ru-RU"/>
        </w:rPr>
        <w:t>е рабочие места на предприятии.»</w:t>
      </w:r>
      <w:r>
        <w:rPr>
          <w:rStyle w:val="a5"/>
          <w:sz w:val="28"/>
          <w:szCs w:val="28"/>
          <w:lang w:val="ru-RU"/>
        </w:rPr>
        <w:footnoteReference w:id="5"/>
      </w:r>
    </w:p>
    <w:p w:rsidR="001C465B" w:rsidRPr="00552BAC" w:rsidRDefault="001C465B" w:rsidP="001C465B">
      <w:pPr>
        <w:spacing w:line="360" w:lineRule="auto"/>
        <w:ind w:firstLine="540"/>
        <w:jc w:val="both"/>
        <w:rPr>
          <w:sz w:val="28"/>
          <w:szCs w:val="28"/>
          <w:lang w:val="ru-RU"/>
        </w:rPr>
      </w:pPr>
      <w:r w:rsidRPr="00552BAC">
        <w:rPr>
          <w:sz w:val="28"/>
          <w:szCs w:val="28"/>
          <w:lang w:val="ru-RU"/>
        </w:rPr>
        <w:t>Однако, следует понимать, что введение антидемпинговой пошлины или квот по специальному расследованию не означает вытеснение с рынка Украины других производителей, на оборот, такие меры направлены на развитие здоровой конкуренции между национальными и иностранными производителями.</w:t>
      </w:r>
    </w:p>
    <w:p w:rsidR="001C465B" w:rsidRPr="00552BAC" w:rsidRDefault="001C465B" w:rsidP="001C465B">
      <w:pPr>
        <w:spacing w:line="360" w:lineRule="auto"/>
        <w:ind w:firstLine="540"/>
        <w:jc w:val="both"/>
        <w:rPr>
          <w:sz w:val="28"/>
          <w:szCs w:val="28"/>
          <w:lang w:val="ru-RU"/>
        </w:rPr>
      </w:pPr>
      <w:r w:rsidRPr="00552BAC">
        <w:rPr>
          <w:sz w:val="28"/>
          <w:szCs w:val="28"/>
          <w:lang w:val="ru-RU"/>
        </w:rPr>
        <w:t>С нашей точки зрения одной из причин, по которой большинство национальных производителей не рискуют начинать антидемпинговые и специальные расследования является незнание ими всех нюансов законодательства, которое регламентирует порядок проведения таких расследований, что, в свою очередь, не позволяет им квалифицированно защищать себя в случаях недобросовестной конкурентной практики производителей из других стран. То есть не используются в полную силу всемирно-признанные правовые рычаги.</w:t>
      </w:r>
    </w:p>
    <w:p w:rsidR="001C465B" w:rsidRPr="00552BAC" w:rsidRDefault="001C465B" w:rsidP="001C465B">
      <w:pPr>
        <w:spacing w:line="360" w:lineRule="auto"/>
        <w:ind w:firstLine="540"/>
        <w:jc w:val="both"/>
        <w:rPr>
          <w:sz w:val="28"/>
          <w:szCs w:val="28"/>
          <w:lang w:val="ru-RU"/>
        </w:rPr>
      </w:pPr>
      <w:r w:rsidRPr="00552BAC">
        <w:rPr>
          <w:sz w:val="28"/>
          <w:szCs w:val="28"/>
          <w:lang w:val="ru-RU"/>
        </w:rPr>
        <w:t>Более того, иногда бывают случаи отказа производителей товаров от начала антидемпинговых расследованиях, что почти автоматически приведет к значительному снижению их доли на внутреннем рынке.</w:t>
      </w:r>
    </w:p>
    <w:p w:rsidR="001C465B" w:rsidRDefault="001C465B" w:rsidP="001C465B">
      <w:pPr>
        <w:spacing w:line="360" w:lineRule="auto"/>
        <w:ind w:firstLine="540"/>
        <w:jc w:val="both"/>
        <w:rPr>
          <w:sz w:val="28"/>
          <w:szCs w:val="28"/>
          <w:lang w:val="ru-RU"/>
        </w:rPr>
      </w:pPr>
      <w:r w:rsidRPr="00552BAC">
        <w:rPr>
          <w:sz w:val="28"/>
          <w:szCs w:val="28"/>
          <w:lang w:val="ru-RU"/>
        </w:rPr>
        <w:t>Правда, в последнее время</w:t>
      </w:r>
      <w:r>
        <w:rPr>
          <w:sz w:val="28"/>
          <w:szCs w:val="28"/>
          <w:lang w:val="ru-RU"/>
        </w:rPr>
        <w:t xml:space="preserve"> (2001-2003 гг.)</w:t>
      </w:r>
      <w:r w:rsidRPr="00552BAC">
        <w:rPr>
          <w:sz w:val="28"/>
          <w:szCs w:val="28"/>
          <w:lang w:val="ru-RU"/>
        </w:rPr>
        <w:t xml:space="preserve"> Межведомственной комиссией по международной торговле принято ряд решений о возбуждении ряда специальных и антидемпинговых расследований (цемент, пищевая сода, древесноволокнистые плиты, автомобили, стрелочные переводы). С нашей точки зрения такова активность национальных товаропроизводителей поясняется тем, что с июня 2001 года изменился режим взимания НДС для товаров происхождением с Российской Федерации. Кроме того, цены на энергоносители в Российской Федерации для отечественных предприятий на много меньше, чем для Украинских. В свою очередь это оказывает влияние на формирование цен на товары российского производства. Фактически, с нашей точки зрения, в РФ происходит субсидирование производителей со стороны государственных органов. На лицо поддержка государственными органами РФ производства и переработки товаров, в результате которой субъекты хозяйственно-правовых отношений РФ получают приоритетные позиции на рынке других стран. Это ставит их в более выгодные условия в конкурентной борьбе на внутреннем рынке Украины.</w:t>
      </w:r>
    </w:p>
    <w:p w:rsidR="001C465B" w:rsidRPr="00E65F21" w:rsidRDefault="001C465B" w:rsidP="001C465B">
      <w:pPr>
        <w:spacing w:line="360" w:lineRule="auto"/>
        <w:ind w:firstLine="540"/>
        <w:jc w:val="both"/>
        <w:rPr>
          <w:sz w:val="28"/>
          <w:szCs w:val="28"/>
          <w:lang w:val="ru-RU"/>
        </w:rPr>
      </w:pPr>
      <w:r>
        <w:rPr>
          <w:sz w:val="28"/>
          <w:szCs w:val="28"/>
          <w:lang w:val="ru-RU"/>
        </w:rPr>
        <w:t xml:space="preserve">Для защиты отечественного товаропроизводителя </w:t>
      </w:r>
      <w:r w:rsidRPr="00E65F21">
        <w:rPr>
          <w:sz w:val="28"/>
          <w:szCs w:val="28"/>
          <w:lang w:val="ru-RU"/>
        </w:rPr>
        <w:t xml:space="preserve">22 декабря 1998 г. </w:t>
      </w:r>
      <w:r>
        <w:rPr>
          <w:sz w:val="28"/>
          <w:szCs w:val="28"/>
          <w:lang w:val="ru-RU"/>
        </w:rPr>
        <w:t xml:space="preserve">был </w:t>
      </w:r>
      <w:r w:rsidRPr="00E65F21">
        <w:rPr>
          <w:sz w:val="28"/>
          <w:szCs w:val="28"/>
          <w:lang w:val="ru-RU"/>
        </w:rPr>
        <w:t xml:space="preserve">принят и в марте 1999 г. вступил к действию "Антидемпинговый Кодекс" - пакет законов, которые предназначенные для защиты отечественного производителя от недобросовестных бизнесов-действий иностранных конкурентов. Он состоит из шести законов, три из них описывают </w:t>
      </w:r>
      <w:r>
        <w:rPr>
          <w:sz w:val="28"/>
          <w:szCs w:val="28"/>
          <w:lang w:val="ru-RU"/>
        </w:rPr>
        <w:t>саму</w:t>
      </w:r>
      <w:r w:rsidRPr="00E65F21">
        <w:rPr>
          <w:sz w:val="28"/>
          <w:szCs w:val="28"/>
          <w:lang w:val="ru-RU"/>
        </w:rPr>
        <w:t xml:space="preserve"> систему защитных мер: "</w:t>
      </w:r>
      <w:r w:rsidRPr="00552BAC">
        <w:rPr>
          <w:sz w:val="28"/>
          <w:szCs w:val="28"/>
          <w:lang w:val="ru-RU"/>
        </w:rPr>
        <w:t>О защите национального товаропроизводителя от демпингового импорта</w:t>
      </w:r>
      <w:r w:rsidRPr="00E65F21">
        <w:rPr>
          <w:sz w:val="28"/>
          <w:szCs w:val="28"/>
          <w:lang w:val="ru-RU"/>
        </w:rPr>
        <w:t xml:space="preserve"> ", "О защите национального товаропроизводителя от субсид</w:t>
      </w:r>
      <w:r>
        <w:rPr>
          <w:sz w:val="28"/>
          <w:szCs w:val="28"/>
          <w:lang w:val="ru-RU"/>
        </w:rPr>
        <w:t>и</w:t>
      </w:r>
      <w:r w:rsidRPr="00E65F21">
        <w:rPr>
          <w:sz w:val="28"/>
          <w:szCs w:val="28"/>
          <w:lang w:val="ru-RU"/>
        </w:rPr>
        <w:t>рован</w:t>
      </w:r>
      <w:r>
        <w:rPr>
          <w:sz w:val="28"/>
          <w:szCs w:val="28"/>
          <w:lang w:val="ru-RU"/>
        </w:rPr>
        <w:t>ны</w:t>
      </w:r>
      <w:r w:rsidRPr="00E65F21">
        <w:rPr>
          <w:sz w:val="28"/>
          <w:szCs w:val="28"/>
          <w:lang w:val="ru-RU"/>
        </w:rPr>
        <w:t>х импортных поставок" и "О применении специальных мероприятий относительно импорта в Украину". Другие три закона предназначенные для "стыковки" названных законов с существующими правовыми актами-законами "О системе налогообложения", "Про единый таможенный тариф" и "Про внешнюю экономическую деятельность".</w:t>
      </w:r>
    </w:p>
    <w:p w:rsidR="001C465B" w:rsidRPr="00E65F21" w:rsidRDefault="001C465B" w:rsidP="001C465B">
      <w:pPr>
        <w:spacing w:line="360" w:lineRule="auto"/>
        <w:ind w:firstLine="540"/>
        <w:jc w:val="both"/>
        <w:rPr>
          <w:sz w:val="28"/>
          <w:szCs w:val="28"/>
          <w:lang w:val="ru-RU"/>
        </w:rPr>
      </w:pPr>
    </w:p>
    <w:p w:rsidR="001C465B" w:rsidRPr="00E65F21" w:rsidRDefault="001C465B" w:rsidP="001C465B">
      <w:pPr>
        <w:spacing w:line="360" w:lineRule="auto"/>
        <w:ind w:firstLine="540"/>
        <w:jc w:val="both"/>
        <w:rPr>
          <w:sz w:val="28"/>
          <w:szCs w:val="28"/>
          <w:lang w:val="ru-RU"/>
        </w:rPr>
      </w:pPr>
      <w:r w:rsidRPr="00E65F21">
        <w:rPr>
          <w:sz w:val="28"/>
          <w:szCs w:val="28"/>
          <w:lang w:val="ru-RU"/>
        </w:rPr>
        <w:t>Кодекс регулирует принципы и порядки нарушения и проведе</w:t>
      </w:r>
      <w:r>
        <w:rPr>
          <w:sz w:val="28"/>
          <w:szCs w:val="28"/>
          <w:lang w:val="ru-RU"/>
        </w:rPr>
        <w:t>ние антидемпинговых, антисубсиди</w:t>
      </w:r>
      <w:r w:rsidRPr="00E65F21">
        <w:rPr>
          <w:sz w:val="28"/>
          <w:szCs w:val="28"/>
          <w:lang w:val="ru-RU"/>
        </w:rPr>
        <w:t>йн</w:t>
      </w:r>
      <w:r>
        <w:rPr>
          <w:sz w:val="28"/>
          <w:szCs w:val="28"/>
          <w:lang w:val="ru-RU"/>
        </w:rPr>
        <w:t>ы</w:t>
      </w:r>
      <w:r w:rsidRPr="00E65F21">
        <w:rPr>
          <w:sz w:val="28"/>
          <w:szCs w:val="28"/>
          <w:lang w:val="ru-RU"/>
        </w:rPr>
        <w:t>х и специальных расследований и применения соответствующих мероприятий.</w:t>
      </w:r>
    </w:p>
    <w:p w:rsidR="001C465B" w:rsidRPr="004C3FDD" w:rsidRDefault="00761F20" w:rsidP="001C465B">
      <w:pPr>
        <w:pStyle w:val="1"/>
        <w:jc w:val="center"/>
        <w:rPr>
          <w:rFonts w:ascii="Times New Roman" w:hAnsi="Times New Roman" w:cs="Times New Roman"/>
          <w:sz w:val="28"/>
          <w:szCs w:val="28"/>
          <w:lang w:val="ru-RU"/>
        </w:rPr>
      </w:pPr>
      <w:bookmarkStart w:id="2" w:name="_Toc62220865"/>
      <w:r>
        <w:rPr>
          <w:rFonts w:ascii="Times New Roman" w:hAnsi="Times New Roman" w:cs="Times New Roman"/>
          <w:sz w:val="28"/>
          <w:szCs w:val="28"/>
          <w:lang w:val="ru-RU"/>
        </w:rPr>
        <w:br w:type="page"/>
      </w:r>
      <w:r w:rsidR="001C465B" w:rsidRPr="004C3FDD">
        <w:rPr>
          <w:rFonts w:ascii="Times New Roman" w:hAnsi="Times New Roman" w:cs="Times New Roman"/>
          <w:sz w:val="28"/>
          <w:szCs w:val="28"/>
          <w:lang w:val="ru-RU"/>
        </w:rPr>
        <w:t>2. Принятие решения о начале  проведения антидемпингового расследования</w:t>
      </w:r>
      <w:bookmarkEnd w:id="2"/>
    </w:p>
    <w:p w:rsidR="001C465B" w:rsidRPr="00AD42CF" w:rsidRDefault="001C465B" w:rsidP="001C465B">
      <w:pPr>
        <w:spacing w:line="360" w:lineRule="auto"/>
        <w:jc w:val="both"/>
        <w:rPr>
          <w:sz w:val="28"/>
          <w:szCs w:val="28"/>
          <w:lang w:val="ru-RU"/>
        </w:rPr>
      </w:pPr>
    </w:p>
    <w:p w:rsidR="001C465B" w:rsidRPr="00575F55" w:rsidRDefault="001C465B" w:rsidP="001C465B">
      <w:pPr>
        <w:spacing w:line="360" w:lineRule="auto"/>
        <w:ind w:firstLine="540"/>
        <w:jc w:val="both"/>
        <w:rPr>
          <w:sz w:val="28"/>
          <w:szCs w:val="28"/>
          <w:lang w:val="ru-RU"/>
        </w:rPr>
      </w:pPr>
      <w:r w:rsidRPr="00575F55">
        <w:rPr>
          <w:sz w:val="28"/>
          <w:szCs w:val="28"/>
          <w:lang w:val="ru-RU"/>
        </w:rPr>
        <w:t>В соответствии со ст. 12 Закона Украины «О защите национального товаропроизводителя от демпингового импорта» расследование с целью установления наличия и воздействия демпинга начинается Министерством экономики и по вопросам европейской интеграции Украины (далее Министерство) с возбуждения антидемпинговой процедуры за письменной жалобой, поданной национальным товаропроизводителем или от его имени.</w:t>
      </w:r>
    </w:p>
    <w:p w:rsidR="001C465B" w:rsidRPr="00575F55" w:rsidRDefault="001C465B" w:rsidP="001C465B">
      <w:pPr>
        <w:spacing w:line="360" w:lineRule="auto"/>
        <w:ind w:firstLine="540"/>
        <w:jc w:val="both"/>
        <w:rPr>
          <w:sz w:val="28"/>
          <w:szCs w:val="28"/>
          <w:lang w:val="ru-RU"/>
        </w:rPr>
      </w:pPr>
      <w:r w:rsidRPr="00575F55">
        <w:rPr>
          <w:sz w:val="28"/>
          <w:szCs w:val="28"/>
          <w:lang w:val="ru-RU"/>
        </w:rPr>
        <w:t xml:space="preserve">Жалоба, направляемая заявителем, должна содержать доказательства наличия демпинга и вреда, о которых утверждается, что они имеют место, и причинно-следственной связи между ними. Она также должна содержать сведения, в частности, о: </w:t>
      </w:r>
    </w:p>
    <w:p w:rsidR="001C465B" w:rsidRDefault="001C465B" w:rsidP="001C465B">
      <w:pPr>
        <w:numPr>
          <w:ilvl w:val="0"/>
          <w:numId w:val="1"/>
        </w:numPr>
        <w:spacing w:line="360" w:lineRule="auto"/>
        <w:jc w:val="both"/>
        <w:rPr>
          <w:sz w:val="28"/>
          <w:szCs w:val="28"/>
          <w:lang w:val="ru-RU"/>
        </w:rPr>
      </w:pPr>
      <w:r w:rsidRPr="00575F55">
        <w:rPr>
          <w:sz w:val="28"/>
          <w:szCs w:val="28"/>
          <w:lang w:val="ru-RU"/>
        </w:rPr>
        <w:t>заявителе и лицах, которые входят в его состав, подтверждение соответствующей дееспособности этих лиц, объемы и стоимость их производства в Украине подобного товара. Если жалоба направляется от имени национального товаропр</w:t>
      </w:r>
      <w:r>
        <w:rPr>
          <w:sz w:val="28"/>
          <w:szCs w:val="28"/>
          <w:lang w:val="ru-RU"/>
        </w:rPr>
        <w:t>оизводителя, в ней указываются:</w:t>
      </w:r>
    </w:p>
    <w:p w:rsidR="001C465B" w:rsidRDefault="001C465B" w:rsidP="001C465B">
      <w:pPr>
        <w:numPr>
          <w:ilvl w:val="0"/>
          <w:numId w:val="1"/>
        </w:numPr>
        <w:spacing w:line="360" w:lineRule="auto"/>
        <w:jc w:val="both"/>
        <w:rPr>
          <w:sz w:val="28"/>
          <w:szCs w:val="28"/>
          <w:lang w:val="ru-RU"/>
        </w:rPr>
      </w:pPr>
      <w:r w:rsidRPr="00575F55">
        <w:rPr>
          <w:sz w:val="28"/>
          <w:szCs w:val="28"/>
          <w:lang w:val="ru-RU"/>
        </w:rPr>
        <w:t xml:space="preserve">сведения о национальном товаропроизводителе, от имени которого эта жалоба направляется, объем и стоимость его производства в Украине подобного товара; </w:t>
      </w:r>
    </w:p>
    <w:p w:rsidR="001C465B" w:rsidRDefault="001C465B" w:rsidP="001C465B">
      <w:pPr>
        <w:numPr>
          <w:ilvl w:val="0"/>
          <w:numId w:val="1"/>
        </w:numPr>
        <w:spacing w:line="360" w:lineRule="auto"/>
        <w:jc w:val="both"/>
        <w:rPr>
          <w:sz w:val="28"/>
          <w:szCs w:val="28"/>
          <w:lang w:val="ru-RU"/>
        </w:rPr>
      </w:pPr>
      <w:r w:rsidRPr="00575F55">
        <w:rPr>
          <w:sz w:val="28"/>
          <w:szCs w:val="28"/>
          <w:lang w:val="ru-RU"/>
        </w:rPr>
        <w:t xml:space="preserve">перечень всех известных украинских производителей подобного товара (или объединений украинских производителей подобного товара) и при возможности объем и стоимость производства этими производителями в Украине подобного товара; </w:t>
      </w:r>
    </w:p>
    <w:p w:rsidR="001C465B" w:rsidRDefault="001C465B" w:rsidP="001C465B">
      <w:pPr>
        <w:numPr>
          <w:ilvl w:val="0"/>
          <w:numId w:val="1"/>
        </w:numPr>
        <w:spacing w:line="360" w:lineRule="auto"/>
        <w:jc w:val="both"/>
        <w:rPr>
          <w:sz w:val="28"/>
          <w:szCs w:val="28"/>
          <w:lang w:val="ru-RU"/>
        </w:rPr>
      </w:pPr>
      <w:r w:rsidRPr="00575F55">
        <w:rPr>
          <w:sz w:val="28"/>
          <w:szCs w:val="28"/>
          <w:lang w:val="ru-RU"/>
        </w:rPr>
        <w:t xml:space="preserve">товар (включая его полное описание), о котором утверждается, что он является объектом демпинга, название стран происхождения или экспорта; </w:t>
      </w:r>
    </w:p>
    <w:p w:rsidR="001C465B" w:rsidRDefault="001C465B" w:rsidP="001C465B">
      <w:pPr>
        <w:numPr>
          <w:ilvl w:val="0"/>
          <w:numId w:val="1"/>
        </w:numPr>
        <w:spacing w:line="360" w:lineRule="auto"/>
        <w:jc w:val="both"/>
        <w:rPr>
          <w:sz w:val="28"/>
          <w:szCs w:val="28"/>
          <w:lang w:val="ru-RU"/>
        </w:rPr>
      </w:pPr>
      <w:r w:rsidRPr="00575F55">
        <w:rPr>
          <w:sz w:val="28"/>
          <w:szCs w:val="28"/>
          <w:lang w:val="ru-RU"/>
        </w:rPr>
        <w:t xml:space="preserve">каждого известного экспортера или иностранного производителя вместе с перечнем известных лиц (физических или юридических), которые импортируют товар, который является объектом расследования; </w:t>
      </w:r>
    </w:p>
    <w:p w:rsidR="001C465B" w:rsidRDefault="001C465B" w:rsidP="001C465B">
      <w:pPr>
        <w:numPr>
          <w:ilvl w:val="0"/>
          <w:numId w:val="1"/>
        </w:numPr>
        <w:spacing w:line="360" w:lineRule="auto"/>
        <w:jc w:val="both"/>
        <w:rPr>
          <w:sz w:val="28"/>
          <w:szCs w:val="28"/>
          <w:lang w:val="ru-RU"/>
        </w:rPr>
      </w:pPr>
      <w:r w:rsidRPr="00575F55">
        <w:rPr>
          <w:sz w:val="28"/>
          <w:szCs w:val="28"/>
          <w:lang w:val="ru-RU"/>
        </w:rPr>
        <w:t xml:space="preserve">цены, по которыми товар, являющийся объектом расследования, продается для потребления на внутреннем рынке стран происхождения или экспорта; </w:t>
      </w:r>
    </w:p>
    <w:p w:rsidR="001C465B" w:rsidRPr="00575F55" w:rsidRDefault="001C465B" w:rsidP="001C465B">
      <w:pPr>
        <w:numPr>
          <w:ilvl w:val="0"/>
          <w:numId w:val="1"/>
        </w:numPr>
        <w:spacing w:line="360" w:lineRule="auto"/>
        <w:jc w:val="both"/>
        <w:rPr>
          <w:sz w:val="28"/>
          <w:szCs w:val="28"/>
          <w:lang w:val="ru-RU"/>
        </w:rPr>
      </w:pPr>
      <w:r w:rsidRPr="00575F55">
        <w:rPr>
          <w:sz w:val="28"/>
          <w:szCs w:val="28"/>
          <w:lang w:val="ru-RU"/>
        </w:rPr>
        <w:t>объемы и динамику импорта, о котором утверждается, что он является демпинговым, воздействие этого импорта на цены подобного товара на рынке Украины, а также следствие этого импорта для национального товаропроизводителя;</w:t>
      </w:r>
    </w:p>
    <w:p w:rsidR="001C465B" w:rsidRPr="00575F55" w:rsidRDefault="001C465B" w:rsidP="001C465B">
      <w:pPr>
        <w:spacing w:line="360" w:lineRule="auto"/>
        <w:ind w:firstLine="540"/>
        <w:jc w:val="both"/>
        <w:rPr>
          <w:sz w:val="28"/>
          <w:szCs w:val="28"/>
          <w:lang w:val="ru-RU"/>
        </w:rPr>
      </w:pPr>
      <w:r w:rsidRPr="00575F55">
        <w:rPr>
          <w:sz w:val="28"/>
          <w:szCs w:val="28"/>
          <w:lang w:val="ru-RU"/>
        </w:rPr>
        <w:t>После получения жалобы, Министерство возбуждает антидемпинговую процедуру, в ходе которой рассматривает доказательства, которые содержатся в жалобе, с целью определения, есть ли эти доказательства достаточными для возбуждения антидемпингового расследования.</w:t>
      </w:r>
    </w:p>
    <w:p w:rsidR="001C465B" w:rsidRDefault="001C465B" w:rsidP="001C465B">
      <w:pPr>
        <w:spacing w:line="360" w:lineRule="auto"/>
        <w:ind w:firstLine="540"/>
        <w:jc w:val="both"/>
        <w:rPr>
          <w:sz w:val="28"/>
          <w:szCs w:val="28"/>
          <w:lang w:val="ru-RU"/>
        </w:rPr>
      </w:pPr>
      <w:r w:rsidRPr="00575F55">
        <w:rPr>
          <w:sz w:val="28"/>
          <w:szCs w:val="28"/>
          <w:lang w:val="ru-RU"/>
        </w:rPr>
        <w:t>Похожие нормы содержатся и в Законе Украины «О применении специальных мер, относительно импорта в Украину», на основании которых национальный товаропроизводитель может подать в Министерство заявление, содержащее ходатайство о применении относительно импорта в Украину специальных мер (квот), предусмотренных этим законом. Такое заявление в обязательном порядке должно содержать обоснованные доказательства наличия факторов массированного импорта.</w:t>
      </w:r>
    </w:p>
    <w:p w:rsidR="001C465B" w:rsidRPr="004C3FDD" w:rsidRDefault="00761F20" w:rsidP="001C465B">
      <w:pPr>
        <w:pStyle w:val="1"/>
        <w:jc w:val="center"/>
        <w:rPr>
          <w:rFonts w:ascii="Times New Roman" w:hAnsi="Times New Roman" w:cs="Times New Roman"/>
          <w:sz w:val="28"/>
          <w:szCs w:val="28"/>
          <w:lang w:val="ru-RU"/>
        </w:rPr>
      </w:pPr>
      <w:bookmarkStart w:id="3" w:name="_Toc62220866"/>
      <w:r>
        <w:rPr>
          <w:rFonts w:ascii="Times New Roman" w:hAnsi="Times New Roman" w:cs="Times New Roman"/>
          <w:sz w:val="28"/>
          <w:szCs w:val="28"/>
          <w:lang w:val="ru-RU"/>
        </w:rPr>
        <w:br w:type="page"/>
      </w:r>
      <w:r w:rsidR="001C465B" w:rsidRPr="004C3FDD">
        <w:rPr>
          <w:rFonts w:ascii="Times New Roman" w:hAnsi="Times New Roman" w:cs="Times New Roman"/>
          <w:sz w:val="28"/>
          <w:szCs w:val="28"/>
          <w:lang w:val="ru-RU"/>
        </w:rPr>
        <w:t>3. Сбор информации для маркетингового расследования</w:t>
      </w:r>
      <w:bookmarkEnd w:id="3"/>
    </w:p>
    <w:p w:rsidR="001C465B" w:rsidRDefault="001C465B" w:rsidP="001C465B">
      <w:pPr>
        <w:jc w:val="both"/>
        <w:rPr>
          <w:sz w:val="28"/>
          <w:szCs w:val="28"/>
          <w:lang w:val="ru-RU"/>
        </w:rPr>
      </w:pPr>
    </w:p>
    <w:p w:rsidR="001C465B" w:rsidRDefault="001C465B" w:rsidP="001C465B">
      <w:pPr>
        <w:spacing w:line="360" w:lineRule="auto"/>
        <w:jc w:val="both"/>
        <w:rPr>
          <w:sz w:val="28"/>
          <w:szCs w:val="28"/>
          <w:lang w:val="ru-RU"/>
        </w:rPr>
      </w:pPr>
      <w:r>
        <w:rPr>
          <w:sz w:val="28"/>
          <w:szCs w:val="28"/>
          <w:lang w:val="ru-RU"/>
        </w:rPr>
        <w:tab/>
        <w:t>Перед предприятием - заявителем стоит задача собрать необходимую информацию, которая доказывает факт демпинга и часть этой информации должна собрать маркетинговая служба предприятия. К такого рода информации относят:</w:t>
      </w:r>
    </w:p>
    <w:p w:rsidR="001C465B" w:rsidRPr="00D3457D" w:rsidRDefault="001C465B" w:rsidP="001C465B">
      <w:pPr>
        <w:numPr>
          <w:ilvl w:val="0"/>
          <w:numId w:val="2"/>
        </w:numPr>
        <w:spacing w:line="360" w:lineRule="auto"/>
        <w:jc w:val="both"/>
        <w:rPr>
          <w:sz w:val="28"/>
          <w:szCs w:val="28"/>
          <w:lang w:val="ru-RU"/>
        </w:rPr>
      </w:pPr>
      <w:r>
        <w:rPr>
          <w:sz w:val="28"/>
          <w:szCs w:val="28"/>
          <w:lang w:val="ru-RU"/>
        </w:rPr>
        <w:t>о</w:t>
      </w:r>
      <w:r w:rsidRPr="00D3457D">
        <w:rPr>
          <w:sz w:val="28"/>
          <w:szCs w:val="28"/>
          <w:lang w:val="ru-RU"/>
        </w:rPr>
        <w:t xml:space="preserve">писание  ввозимого  на  таможенную  территорию </w:t>
      </w:r>
      <w:r>
        <w:rPr>
          <w:sz w:val="28"/>
          <w:szCs w:val="28"/>
          <w:lang w:val="ru-RU"/>
        </w:rPr>
        <w:t>Украины</w:t>
      </w:r>
      <w:r w:rsidRPr="00D3457D">
        <w:rPr>
          <w:sz w:val="28"/>
          <w:szCs w:val="28"/>
          <w:lang w:val="ru-RU"/>
        </w:rPr>
        <w:t xml:space="preserve">   товара   с  указанием   наименовани</w:t>
      </w:r>
      <w:r>
        <w:rPr>
          <w:sz w:val="28"/>
          <w:szCs w:val="28"/>
          <w:lang w:val="ru-RU"/>
        </w:rPr>
        <w:t>я</w:t>
      </w:r>
      <w:r w:rsidRPr="00D3457D">
        <w:rPr>
          <w:sz w:val="28"/>
          <w:szCs w:val="28"/>
          <w:lang w:val="ru-RU"/>
        </w:rPr>
        <w:t xml:space="preserve"> страны (стран) происхождения</w:t>
      </w:r>
      <w:r>
        <w:rPr>
          <w:sz w:val="28"/>
          <w:szCs w:val="28"/>
          <w:lang w:val="ru-RU"/>
        </w:rPr>
        <w:t xml:space="preserve"> </w:t>
      </w:r>
      <w:r w:rsidRPr="00D3457D">
        <w:rPr>
          <w:sz w:val="28"/>
          <w:szCs w:val="28"/>
          <w:lang w:val="ru-RU"/>
        </w:rPr>
        <w:t>или   экспорта   товара,   сведения   об   известных   иностранных</w:t>
      </w:r>
      <w:r>
        <w:rPr>
          <w:sz w:val="28"/>
          <w:szCs w:val="28"/>
          <w:lang w:val="ru-RU"/>
        </w:rPr>
        <w:t xml:space="preserve"> </w:t>
      </w:r>
      <w:r w:rsidRPr="00D3457D">
        <w:rPr>
          <w:sz w:val="28"/>
          <w:szCs w:val="28"/>
          <w:lang w:val="ru-RU"/>
        </w:rPr>
        <w:t>производителях  и (или)  экспортерах товара,  а также об известных</w:t>
      </w:r>
      <w:r>
        <w:rPr>
          <w:sz w:val="28"/>
          <w:szCs w:val="28"/>
          <w:lang w:val="ru-RU"/>
        </w:rPr>
        <w:t xml:space="preserve"> украинских</w:t>
      </w:r>
      <w:r w:rsidRPr="00D3457D">
        <w:rPr>
          <w:sz w:val="28"/>
          <w:szCs w:val="28"/>
          <w:lang w:val="ru-RU"/>
        </w:rPr>
        <w:t xml:space="preserve"> импортерах товара</w:t>
      </w:r>
      <w:r>
        <w:rPr>
          <w:sz w:val="28"/>
          <w:szCs w:val="28"/>
          <w:lang w:val="ru-RU"/>
        </w:rPr>
        <w:t>;</w:t>
      </w:r>
    </w:p>
    <w:p w:rsidR="001C465B" w:rsidRPr="00D3457D" w:rsidRDefault="001C465B" w:rsidP="001C465B">
      <w:pPr>
        <w:numPr>
          <w:ilvl w:val="0"/>
          <w:numId w:val="2"/>
        </w:numPr>
        <w:spacing w:line="360" w:lineRule="auto"/>
        <w:jc w:val="both"/>
        <w:rPr>
          <w:sz w:val="28"/>
          <w:szCs w:val="28"/>
          <w:lang w:val="ru-RU"/>
        </w:rPr>
      </w:pPr>
      <w:r>
        <w:rPr>
          <w:sz w:val="28"/>
          <w:szCs w:val="28"/>
          <w:lang w:val="ru-RU"/>
        </w:rPr>
        <w:t>с</w:t>
      </w:r>
      <w:r w:rsidRPr="00D3457D">
        <w:rPr>
          <w:sz w:val="28"/>
          <w:szCs w:val="28"/>
          <w:lang w:val="ru-RU"/>
        </w:rPr>
        <w:t>ведения о нормальной стоимости товара (информация о ценах,</w:t>
      </w:r>
      <w:r>
        <w:rPr>
          <w:sz w:val="28"/>
          <w:szCs w:val="28"/>
          <w:lang w:val="ru-RU"/>
        </w:rPr>
        <w:t xml:space="preserve"> </w:t>
      </w:r>
      <w:r w:rsidRPr="00D3457D">
        <w:rPr>
          <w:sz w:val="28"/>
          <w:szCs w:val="28"/>
          <w:lang w:val="ru-RU"/>
        </w:rPr>
        <w:t>по   которым   товар   продается   на   внутренних   рынках  стран</w:t>
      </w:r>
      <w:r>
        <w:rPr>
          <w:sz w:val="28"/>
          <w:szCs w:val="28"/>
          <w:lang w:val="ru-RU"/>
        </w:rPr>
        <w:t xml:space="preserve"> </w:t>
      </w:r>
      <w:r w:rsidRPr="00D3457D">
        <w:rPr>
          <w:sz w:val="28"/>
          <w:szCs w:val="28"/>
          <w:lang w:val="ru-RU"/>
        </w:rPr>
        <w:t>происхождения или его экс</w:t>
      </w:r>
      <w:r>
        <w:rPr>
          <w:sz w:val="28"/>
          <w:szCs w:val="28"/>
          <w:lang w:val="ru-RU"/>
        </w:rPr>
        <w:t>порта, за период расследования);</w:t>
      </w:r>
    </w:p>
    <w:p w:rsidR="001C465B" w:rsidRPr="00D3457D" w:rsidRDefault="001C465B" w:rsidP="001C465B">
      <w:pPr>
        <w:numPr>
          <w:ilvl w:val="0"/>
          <w:numId w:val="2"/>
        </w:numPr>
        <w:spacing w:line="360" w:lineRule="auto"/>
        <w:jc w:val="both"/>
        <w:rPr>
          <w:sz w:val="28"/>
          <w:szCs w:val="28"/>
          <w:lang w:val="ru-RU"/>
        </w:rPr>
      </w:pPr>
      <w:r>
        <w:rPr>
          <w:sz w:val="28"/>
          <w:szCs w:val="28"/>
          <w:lang w:val="ru-RU"/>
        </w:rPr>
        <w:t>с</w:t>
      </w:r>
      <w:r w:rsidRPr="00D3457D">
        <w:rPr>
          <w:sz w:val="28"/>
          <w:szCs w:val="28"/>
          <w:lang w:val="ru-RU"/>
        </w:rPr>
        <w:t>ведения  об  экспортной цене,  по которой товар продается</w:t>
      </w:r>
      <w:r>
        <w:rPr>
          <w:sz w:val="28"/>
          <w:szCs w:val="28"/>
          <w:lang w:val="ru-RU"/>
        </w:rPr>
        <w:t xml:space="preserve"> </w:t>
      </w:r>
      <w:r w:rsidRPr="00D3457D">
        <w:rPr>
          <w:sz w:val="28"/>
          <w:szCs w:val="28"/>
          <w:lang w:val="ru-RU"/>
        </w:rPr>
        <w:t xml:space="preserve">первому   независимому   покупателю   на   территории   </w:t>
      </w:r>
      <w:r>
        <w:rPr>
          <w:sz w:val="28"/>
          <w:szCs w:val="28"/>
          <w:lang w:val="ru-RU"/>
        </w:rPr>
        <w:t>Украины</w:t>
      </w:r>
      <w:r w:rsidRPr="00D3457D">
        <w:rPr>
          <w:sz w:val="28"/>
          <w:szCs w:val="28"/>
          <w:lang w:val="ru-RU"/>
        </w:rPr>
        <w:t>, за период расследования.</w:t>
      </w:r>
    </w:p>
    <w:p w:rsidR="001C465B" w:rsidRPr="00D3457D" w:rsidRDefault="001C465B" w:rsidP="001C465B">
      <w:pPr>
        <w:numPr>
          <w:ilvl w:val="0"/>
          <w:numId w:val="2"/>
        </w:numPr>
        <w:spacing w:line="360" w:lineRule="auto"/>
        <w:jc w:val="both"/>
        <w:rPr>
          <w:sz w:val="28"/>
          <w:szCs w:val="28"/>
          <w:lang w:val="ru-RU"/>
        </w:rPr>
      </w:pPr>
      <w:r>
        <w:rPr>
          <w:sz w:val="28"/>
          <w:szCs w:val="28"/>
          <w:lang w:val="ru-RU"/>
        </w:rPr>
        <w:t>с</w:t>
      </w:r>
      <w:r w:rsidRPr="00D3457D">
        <w:rPr>
          <w:sz w:val="28"/>
          <w:szCs w:val="28"/>
          <w:lang w:val="ru-RU"/>
        </w:rPr>
        <w:t>ведения   об   изменениях   объема   импорта  товара  за</w:t>
      </w:r>
      <w:r>
        <w:rPr>
          <w:sz w:val="28"/>
          <w:szCs w:val="28"/>
          <w:lang w:val="ru-RU"/>
        </w:rPr>
        <w:t xml:space="preserve"> </w:t>
      </w:r>
      <w:r w:rsidRPr="00D3457D">
        <w:rPr>
          <w:sz w:val="28"/>
          <w:szCs w:val="28"/>
          <w:lang w:val="ru-RU"/>
        </w:rPr>
        <w:t>3 предшествующих календарных года,  по которым имеются необходимые</w:t>
      </w:r>
      <w:r>
        <w:rPr>
          <w:sz w:val="28"/>
          <w:szCs w:val="28"/>
          <w:lang w:val="ru-RU"/>
        </w:rPr>
        <w:t xml:space="preserve"> </w:t>
      </w:r>
      <w:r w:rsidRPr="00D3457D">
        <w:rPr>
          <w:sz w:val="28"/>
          <w:szCs w:val="28"/>
          <w:lang w:val="ru-RU"/>
        </w:rPr>
        <w:t>статистические данные, включая период расследования.</w:t>
      </w:r>
    </w:p>
    <w:p w:rsidR="001C465B" w:rsidRPr="00D3457D" w:rsidRDefault="001C465B" w:rsidP="001C465B">
      <w:pPr>
        <w:numPr>
          <w:ilvl w:val="0"/>
          <w:numId w:val="2"/>
        </w:numPr>
        <w:spacing w:line="360" w:lineRule="auto"/>
        <w:jc w:val="both"/>
        <w:rPr>
          <w:sz w:val="28"/>
          <w:szCs w:val="28"/>
          <w:lang w:val="ru-RU"/>
        </w:rPr>
      </w:pPr>
      <w:r>
        <w:rPr>
          <w:sz w:val="28"/>
          <w:szCs w:val="28"/>
          <w:lang w:val="ru-RU"/>
        </w:rPr>
        <w:t>с</w:t>
      </w:r>
      <w:r w:rsidRPr="00D3457D">
        <w:rPr>
          <w:sz w:val="28"/>
          <w:szCs w:val="28"/>
          <w:lang w:val="ru-RU"/>
        </w:rPr>
        <w:t>ведения  о темпах и абсолютных величинах прироста импорта</w:t>
      </w:r>
      <w:r>
        <w:rPr>
          <w:sz w:val="28"/>
          <w:szCs w:val="28"/>
          <w:lang w:val="ru-RU"/>
        </w:rPr>
        <w:t xml:space="preserve"> </w:t>
      </w:r>
      <w:r w:rsidRPr="00D3457D">
        <w:rPr>
          <w:sz w:val="28"/>
          <w:szCs w:val="28"/>
          <w:lang w:val="ru-RU"/>
        </w:rPr>
        <w:t>товара    (в     абсолютном    и   относительном   выражении)   за</w:t>
      </w:r>
      <w:r>
        <w:rPr>
          <w:sz w:val="28"/>
          <w:szCs w:val="28"/>
          <w:lang w:val="ru-RU"/>
        </w:rPr>
        <w:t xml:space="preserve"> </w:t>
      </w:r>
      <w:r w:rsidRPr="00D3457D">
        <w:rPr>
          <w:sz w:val="28"/>
          <w:szCs w:val="28"/>
          <w:lang w:val="ru-RU"/>
        </w:rPr>
        <w:t>3 предшествующих календарных года.</w:t>
      </w:r>
    </w:p>
    <w:p w:rsidR="001C465B" w:rsidRPr="00D3457D" w:rsidRDefault="001C465B" w:rsidP="001C465B">
      <w:pPr>
        <w:numPr>
          <w:ilvl w:val="0"/>
          <w:numId w:val="2"/>
        </w:numPr>
        <w:spacing w:line="360" w:lineRule="auto"/>
        <w:jc w:val="both"/>
        <w:rPr>
          <w:sz w:val="28"/>
          <w:szCs w:val="28"/>
          <w:lang w:val="ru-RU"/>
        </w:rPr>
      </w:pPr>
      <w:r>
        <w:rPr>
          <w:sz w:val="28"/>
          <w:szCs w:val="28"/>
          <w:lang w:val="ru-RU"/>
        </w:rPr>
        <w:t>с</w:t>
      </w:r>
      <w:r w:rsidRPr="00D3457D">
        <w:rPr>
          <w:sz w:val="28"/>
          <w:szCs w:val="28"/>
          <w:lang w:val="ru-RU"/>
        </w:rPr>
        <w:t>ведения о доле импортного товара в общем объеме реализации</w:t>
      </w:r>
      <w:r>
        <w:rPr>
          <w:sz w:val="28"/>
          <w:szCs w:val="28"/>
          <w:lang w:val="ru-RU"/>
        </w:rPr>
        <w:t xml:space="preserve"> </w:t>
      </w:r>
      <w:r w:rsidRPr="00D3457D">
        <w:rPr>
          <w:sz w:val="28"/>
          <w:szCs w:val="28"/>
          <w:lang w:val="ru-RU"/>
        </w:rPr>
        <w:t>аналогичного   или   непосредственно   конкурирующего   товара  на</w:t>
      </w:r>
      <w:r>
        <w:rPr>
          <w:sz w:val="28"/>
          <w:szCs w:val="28"/>
          <w:lang w:val="ru-RU"/>
        </w:rPr>
        <w:t xml:space="preserve"> </w:t>
      </w:r>
      <w:r w:rsidRPr="00D3457D">
        <w:rPr>
          <w:sz w:val="28"/>
          <w:szCs w:val="28"/>
          <w:lang w:val="ru-RU"/>
        </w:rPr>
        <w:t xml:space="preserve">внутреннем   рынке   </w:t>
      </w:r>
      <w:r>
        <w:rPr>
          <w:sz w:val="28"/>
          <w:szCs w:val="28"/>
          <w:lang w:val="ru-RU"/>
        </w:rPr>
        <w:t>Украины</w:t>
      </w:r>
      <w:r w:rsidRPr="00D3457D">
        <w:rPr>
          <w:sz w:val="28"/>
          <w:szCs w:val="28"/>
          <w:lang w:val="ru-RU"/>
        </w:rPr>
        <w:t xml:space="preserve">   за  3 предшествующих</w:t>
      </w:r>
      <w:r>
        <w:rPr>
          <w:sz w:val="28"/>
          <w:szCs w:val="28"/>
          <w:lang w:val="ru-RU"/>
        </w:rPr>
        <w:t xml:space="preserve"> </w:t>
      </w:r>
      <w:r w:rsidRPr="00D3457D">
        <w:rPr>
          <w:sz w:val="28"/>
          <w:szCs w:val="28"/>
          <w:lang w:val="ru-RU"/>
        </w:rPr>
        <w:t>календарных года.</w:t>
      </w:r>
    </w:p>
    <w:p w:rsidR="001C465B" w:rsidRPr="00D3457D" w:rsidRDefault="001C465B" w:rsidP="001C465B">
      <w:pPr>
        <w:numPr>
          <w:ilvl w:val="0"/>
          <w:numId w:val="2"/>
        </w:numPr>
        <w:spacing w:line="360" w:lineRule="auto"/>
        <w:jc w:val="both"/>
        <w:rPr>
          <w:sz w:val="28"/>
          <w:szCs w:val="28"/>
          <w:lang w:val="ru-RU"/>
        </w:rPr>
      </w:pPr>
      <w:r>
        <w:rPr>
          <w:sz w:val="28"/>
          <w:szCs w:val="28"/>
          <w:lang w:val="ru-RU"/>
        </w:rPr>
        <w:t>и</w:t>
      </w:r>
      <w:r w:rsidRPr="00D3457D">
        <w:rPr>
          <w:sz w:val="28"/>
          <w:szCs w:val="28"/>
          <w:lang w:val="ru-RU"/>
        </w:rPr>
        <w:t xml:space="preserve">нформация  о соотношении  цен  на  ввозимый  в </w:t>
      </w:r>
      <w:r>
        <w:rPr>
          <w:sz w:val="28"/>
          <w:szCs w:val="28"/>
          <w:lang w:val="ru-RU"/>
        </w:rPr>
        <w:t>Украину</w:t>
      </w:r>
      <w:r w:rsidRPr="00D3457D">
        <w:rPr>
          <w:sz w:val="28"/>
          <w:szCs w:val="28"/>
          <w:lang w:val="ru-RU"/>
        </w:rPr>
        <w:t xml:space="preserve"> товар и на аналогичный или непосредственно конкурирующий</w:t>
      </w:r>
      <w:r>
        <w:rPr>
          <w:sz w:val="28"/>
          <w:szCs w:val="28"/>
          <w:lang w:val="ru-RU"/>
        </w:rPr>
        <w:t xml:space="preserve"> </w:t>
      </w:r>
      <w:r w:rsidRPr="00D3457D">
        <w:rPr>
          <w:sz w:val="28"/>
          <w:szCs w:val="28"/>
          <w:lang w:val="ru-RU"/>
        </w:rPr>
        <w:t xml:space="preserve">товар,    производимый   в  </w:t>
      </w:r>
      <w:r>
        <w:rPr>
          <w:sz w:val="28"/>
          <w:szCs w:val="28"/>
          <w:lang w:val="ru-RU"/>
        </w:rPr>
        <w:t>Украине</w:t>
      </w:r>
      <w:r w:rsidRPr="00D3457D">
        <w:rPr>
          <w:sz w:val="28"/>
          <w:szCs w:val="28"/>
          <w:lang w:val="ru-RU"/>
        </w:rPr>
        <w:t>,    за   период</w:t>
      </w:r>
      <w:r>
        <w:rPr>
          <w:sz w:val="28"/>
          <w:szCs w:val="28"/>
          <w:lang w:val="ru-RU"/>
        </w:rPr>
        <w:t xml:space="preserve"> </w:t>
      </w:r>
      <w:r w:rsidRPr="00D3457D">
        <w:rPr>
          <w:sz w:val="28"/>
          <w:szCs w:val="28"/>
          <w:lang w:val="ru-RU"/>
        </w:rPr>
        <w:t>расследования.</w:t>
      </w:r>
    </w:p>
    <w:p w:rsidR="001C465B" w:rsidRDefault="001C465B" w:rsidP="001C465B">
      <w:pPr>
        <w:numPr>
          <w:ilvl w:val="0"/>
          <w:numId w:val="2"/>
        </w:numPr>
        <w:spacing w:line="360" w:lineRule="auto"/>
        <w:jc w:val="both"/>
        <w:rPr>
          <w:sz w:val="28"/>
          <w:szCs w:val="28"/>
          <w:lang w:val="ru-RU"/>
        </w:rPr>
      </w:pPr>
      <w:r>
        <w:rPr>
          <w:sz w:val="28"/>
          <w:szCs w:val="28"/>
          <w:lang w:val="ru-RU"/>
        </w:rPr>
        <w:t>с</w:t>
      </w:r>
      <w:r w:rsidRPr="00D3457D">
        <w:rPr>
          <w:sz w:val="28"/>
          <w:szCs w:val="28"/>
          <w:lang w:val="ru-RU"/>
        </w:rPr>
        <w:t>ведения о влиянии импорта товара на цены аналогичного или</w:t>
      </w:r>
      <w:r>
        <w:rPr>
          <w:sz w:val="28"/>
          <w:szCs w:val="28"/>
          <w:lang w:val="ru-RU"/>
        </w:rPr>
        <w:t xml:space="preserve"> </w:t>
      </w:r>
      <w:r w:rsidRPr="00D3457D">
        <w:rPr>
          <w:sz w:val="28"/>
          <w:szCs w:val="28"/>
          <w:lang w:val="ru-RU"/>
        </w:rPr>
        <w:t>непосредственно   конкурирующего   товара   на   внутреннем  рынке</w:t>
      </w:r>
      <w:r>
        <w:rPr>
          <w:sz w:val="28"/>
          <w:szCs w:val="28"/>
          <w:lang w:val="ru-RU"/>
        </w:rPr>
        <w:t xml:space="preserve"> Украины</w:t>
      </w:r>
      <w:r w:rsidRPr="00D3457D">
        <w:rPr>
          <w:sz w:val="28"/>
          <w:szCs w:val="28"/>
          <w:lang w:val="ru-RU"/>
        </w:rPr>
        <w:t xml:space="preserve">  и последующем  влиянии импорта на состояние</w:t>
      </w:r>
      <w:r>
        <w:rPr>
          <w:sz w:val="28"/>
          <w:szCs w:val="28"/>
          <w:lang w:val="ru-RU"/>
        </w:rPr>
        <w:t xml:space="preserve"> </w:t>
      </w:r>
      <w:r w:rsidRPr="00D3457D">
        <w:rPr>
          <w:sz w:val="28"/>
          <w:szCs w:val="28"/>
          <w:lang w:val="ru-RU"/>
        </w:rPr>
        <w:t xml:space="preserve">отрасли </w:t>
      </w:r>
      <w:r>
        <w:rPr>
          <w:sz w:val="28"/>
          <w:szCs w:val="28"/>
          <w:lang w:val="ru-RU"/>
        </w:rPr>
        <w:t xml:space="preserve">украинской </w:t>
      </w:r>
      <w:r w:rsidRPr="00D3457D">
        <w:rPr>
          <w:sz w:val="28"/>
          <w:szCs w:val="28"/>
          <w:lang w:val="ru-RU"/>
        </w:rPr>
        <w:t>экономики.</w:t>
      </w:r>
    </w:p>
    <w:p w:rsidR="001C465B" w:rsidRDefault="001C465B" w:rsidP="001C465B">
      <w:pPr>
        <w:spacing w:line="360" w:lineRule="auto"/>
        <w:jc w:val="both"/>
        <w:rPr>
          <w:sz w:val="28"/>
          <w:szCs w:val="28"/>
          <w:lang w:val="ru-RU"/>
        </w:rPr>
      </w:pPr>
    </w:p>
    <w:p w:rsidR="001C465B" w:rsidRPr="004C3FDD" w:rsidRDefault="001C465B" w:rsidP="001C465B">
      <w:pPr>
        <w:pStyle w:val="1"/>
        <w:jc w:val="center"/>
        <w:rPr>
          <w:rFonts w:ascii="Times New Roman" w:hAnsi="Times New Roman" w:cs="Times New Roman"/>
          <w:sz w:val="28"/>
          <w:szCs w:val="28"/>
          <w:lang w:val="ru-RU"/>
        </w:rPr>
      </w:pPr>
      <w:r>
        <w:rPr>
          <w:b w:val="0"/>
          <w:bCs w:val="0"/>
          <w:sz w:val="28"/>
          <w:szCs w:val="28"/>
          <w:lang w:val="ru-RU"/>
        </w:rPr>
        <w:br w:type="page"/>
      </w:r>
      <w:bookmarkStart w:id="4" w:name="_Toc62220867"/>
      <w:r w:rsidRPr="004C3FDD">
        <w:rPr>
          <w:rFonts w:ascii="Times New Roman" w:hAnsi="Times New Roman" w:cs="Times New Roman"/>
          <w:sz w:val="28"/>
          <w:szCs w:val="28"/>
          <w:lang w:val="ru-RU"/>
        </w:rPr>
        <w:t>4. Подготовка к антидемпинговому расследованию</w:t>
      </w:r>
      <w:bookmarkEnd w:id="4"/>
    </w:p>
    <w:p w:rsidR="001C465B" w:rsidRDefault="001C465B" w:rsidP="001C465B">
      <w:pPr>
        <w:spacing w:line="360" w:lineRule="auto"/>
        <w:jc w:val="both"/>
        <w:rPr>
          <w:sz w:val="28"/>
          <w:szCs w:val="28"/>
          <w:lang w:val="ru-RU"/>
        </w:rPr>
      </w:pPr>
    </w:p>
    <w:p w:rsidR="001C465B" w:rsidRPr="00170A69" w:rsidRDefault="001C465B" w:rsidP="001C465B">
      <w:pPr>
        <w:spacing w:line="360" w:lineRule="auto"/>
        <w:ind w:firstLine="708"/>
        <w:jc w:val="both"/>
        <w:rPr>
          <w:sz w:val="28"/>
          <w:szCs w:val="28"/>
          <w:lang w:val="ru-RU"/>
        </w:rPr>
      </w:pPr>
      <w:r w:rsidRPr="00170A69">
        <w:rPr>
          <w:sz w:val="28"/>
          <w:szCs w:val="28"/>
          <w:lang w:val="ru-RU"/>
        </w:rPr>
        <w:t>Соответственно  решению Комиссии Министерство начинает антидемпинговое расследование и проводит его вместе с другими органами исполнительной власти в Украине.</w:t>
      </w:r>
      <w:r>
        <w:rPr>
          <w:sz w:val="28"/>
          <w:szCs w:val="28"/>
          <w:lang w:val="ru-RU"/>
        </w:rPr>
        <w:t xml:space="preserve"> </w:t>
      </w:r>
    </w:p>
    <w:p w:rsidR="001C465B" w:rsidRPr="00170A69" w:rsidRDefault="001C465B" w:rsidP="001C465B">
      <w:pPr>
        <w:spacing w:line="360" w:lineRule="auto"/>
        <w:ind w:firstLine="708"/>
        <w:jc w:val="both"/>
        <w:rPr>
          <w:sz w:val="28"/>
          <w:szCs w:val="28"/>
          <w:lang w:val="ru-RU"/>
        </w:rPr>
      </w:pPr>
      <w:r w:rsidRPr="00170A69">
        <w:rPr>
          <w:sz w:val="28"/>
          <w:szCs w:val="28"/>
          <w:lang w:val="ru-RU"/>
        </w:rPr>
        <w:t xml:space="preserve">Антидемпинговое расследование проводится с целью установления фактов демпинга и вреда. Период расследования избирается, как правило, сроком до одного года, но не меньшее шести месяцев, которые непосредственно передуют </w:t>
      </w:r>
      <w:r>
        <w:rPr>
          <w:sz w:val="28"/>
          <w:szCs w:val="28"/>
          <w:lang w:val="ru-RU"/>
        </w:rPr>
        <w:t>началу</w:t>
      </w:r>
      <w:r w:rsidRPr="00170A69">
        <w:rPr>
          <w:sz w:val="28"/>
          <w:szCs w:val="28"/>
          <w:lang w:val="ru-RU"/>
        </w:rPr>
        <w:t xml:space="preserve"> антидемпинговой процедуры. В отдельных случаях период расследования может превышать один год. Сроки периода расследование определяются Министерством.</w:t>
      </w:r>
    </w:p>
    <w:p w:rsidR="001C465B" w:rsidRPr="00170A69" w:rsidRDefault="001C465B" w:rsidP="001C465B">
      <w:pPr>
        <w:spacing w:line="360" w:lineRule="auto"/>
        <w:ind w:firstLine="708"/>
        <w:jc w:val="both"/>
        <w:rPr>
          <w:sz w:val="28"/>
          <w:szCs w:val="28"/>
          <w:lang w:val="ru-RU"/>
        </w:rPr>
      </w:pPr>
      <w:r w:rsidRPr="00170A69">
        <w:rPr>
          <w:sz w:val="28"/>
          <w:szCs w:val="28"/>
          <w:lang w:val="ru-RU"/>
        </w:rPr>
        <w:t xml:space="preserve">Министерство вместе с сообщением о </w:t>
      </w:r>
      <w:r>
        <w:rPr>
          <w:sz w:val="28"/>
          <w:szCs w:val="28"/>
          <w:lang w:val="ru-RU"/>
        </w:rPr>
        <w:t>начале</w:t>
      </w:r>
      <w:r w:rsidRPr="00170A69">
        <w:rPr>
          <w:sz w:val="28"/>
          <w:szCs w:val="28"/>
          <w:lang w:val="ru-RU"/>
        </w:rPr>
        <w:t xml:space="preserve"> антидемпингового расследования присылает известным экспортерам, импортерам, другим сторонам антидемпингового расследования, которых считает необходимым  привлечь к участию в антидемпинговом расследовании, или компетентным органам страны экспорта вопросники с целью получения информации и доказательств, которые используются для проведения антидемпингового расследования.</w:t>
      </w:r>
    </w:p>
    <w:p w:rsidR="001C465B" w:rsidRPr="00170A69" w:rsidRDefault="001C465B" w:rsidP="001C465B">
      <w:pPr>
        <w:spacing w:line="360" w:lineRule="auto"/>
        <w:ind w:firstLine="708"/>
        <w:jc w:val="both"/>
        <w:rPr>
          <w:sz w:val="28"/>
          <w:szCs w:val="28"/>
          <w:lang w:val="ru-RU"/>
        </w:rPr>
      </w:pPr>
      <w:r w:rsidRPr="00170A69">
        <w:rPr>
          <w:sz w:val="28"/>
          <w:szCs w:val="28"/>
          <w:lang w:val="ru-RU"/>
        </w:rPr>
        <w:t>Ответ</w:t>
      </w:r>
      <w:r>
        <w:rPr>
          <w:sz w:val="28"/>
          <w:szCs w:val="28"/>
          <w:lang w:val="ru-RU"/>
        </w:rPr>
        <w:t>ы</w:t>
      </w:r>
      <w:r w:rsidRPr="00170A69">
        <w:rPr>
          <w:sz w:val="28"/>
          <w:szCs w:val="28"/>
          <w:lang w:val="ru-RU"/>
        </w:rPr>
        <w:t xml:space="preserve"> на вопросник направляются к Министерству в 30-дневной срок с даты его получения. Срок для предоставления ответа на вопросник может быть продолжен Министерством с учетом сроков, установленных для антидемпингового расследования, и при условии, </w:t>
      </w:r>
      <w:r>
        <w:rPr>
          <w:sz w:val="28"/>
          <w:szCs w:val="28"/>
          <w:lang w:val="ru-RU"/>
        </w:rPr>
        <w:t>если</w:t>
      </w:r>
      <w:r w:rsidRPr="00170A69">
        <w:rPr>
          <w:sz w:val="28"/>
          <w:szCs w:val="28"/>
          <w:lang w:val="ru-RU"/>
        </w:rPr>
        <w:t xml:space="preserve"> заинтересованная сторона предоставит убедительные доказательства необходимости такого прод</w:t>
      </w:r>
      <w:r>
        <w:rPr>
          <w:sz w:val="28"/>
          <w:szCs w:val="28"/>
          <w:lang w:val="ru-RU"/>
        </w:rPr>
        <w:t>ле</w:t>
      </w:r>
      <w:r w:rsidRPr="00170A69">
        <w:rPr>
          <w:sz w:val="28"/>
          <w:szCs w:val="28"/>
          <w:lang w:val="ru-RU"/>
        </w:rPr>
        <w:t>ния.</w:t>
      </w:r>
      <w:r>
        <w:rPr>
          <w:sz w:val="28"/>
          <w:szCs w:val="28"/>
          <w:lang w:val="ru-RU"/>
        </w:rPr>
        <w:t xml:space="preserve"> </w:t>
      </w:r>
    </w:p>
    <w:p w:rsidR="001C465B" w:rsidRPr="00170A69" w:rsidRDefault="001C465B" w:rsidP="001C465B">
      <w:pPr>
        <w:spacing w:line="360" w:lineRule="auto"/>
        <w:ind w:firstLine="708"/>
        <w:jc w:val="both"/>
        <w:rPr>
          <w:sz w:val="28"/>
          <w:szCs w:val="28"/>
          <w:lang w:val="ru-RU"/>
        </w:rPr>
      </w:pPr>
      <w:r w:rsidRPr="00170A69">
        <w:rPr>
          <w:sz w:val="28"/>
          <w:szCs w:val="28"/>
          <w:lang w:val="ru-RU"/>
        </w:rPr>
        <w:t>Министерство имеет право получать от органов исполнительной власти в Украине информацию, документы, материалы, необходимые для проведения антидемпингового расследования. На запрос члена Комиссии Министерство передает ему или Комиссии неконфиденциальное резюме сведений, полученных от указанных органов.</w:t>
      </w:r>
    </w:p>
    <w:p w:rsidR="001C465B" w:rsidRPr="00170A69" w:rsidRDefault="001C465B" w:rsidP="001C465B">
      <w:pPr>
        <w:spacing w:line="360" w:lineRule="auto"/>
        <w:ind w:firstLine="708"/>
        <w:jc w:val="both"/>
        <w:rPr>
          <w:sz w:val="28"/>
          <w:szCs w:val="28"/>
          <w:lang w:val="ru-RU"/>
        </w:rPr>
      </w:pPr>
      <w:r w:rsidRPr="00170A69">
        <w:rPr>
          <w:sz w:val="28"/>
          <w:szCs w:val="28"/>
          <w:lang w:val="ru-RU"/>
        </w:rPr>
        <w:t>При проведении антидемпингового расследования Министерство имеет право:</w:t>
      </w:r>
    </w:p>
    <w:p w:rsidR="001C465B" w:rsidRPr="00170A69" w:rsidRDefault="001C465B" w:rsidP="001C465B">
      <w:pPr>
        <w:numPr>
          <w:ilvl w:val="0"/>
          <w:numId w:val="3"/>
        </w:numPr>
        <w:spacing w:line="360" w:lineRule="auto"/>
        <w:jc w:val="both"/>
        <w:rPr>
          <w:sz w:val="28"/>
          <w:szCs w:val="28"/>
          <w:lang w:val="ru-RU"/>
        </w:rPr>
      </w:pPr>
      <w:r w:rsidRPr="00170A69">
        <w:rPr>
          <w:sz w:val="28"/>
          <w:szCs w:val="28"/>
          <w:lang w:val="ru-RU"/>
        </w:rPr>
        <w:t xml:space="preserve">для выполнения решений Комиссии поручать другим органам исполнительной власти в Украине осуществлять проверки или мероприятия контроля за деятельностью импортеров, продавцов и украинских производителей; </w:t>
      </w:r>
    </w:p>
    <w:p w:rsidR="001C465B" w:rsidRPr="00170A69" w:rsidRDefault="001C465B" w:rsidP="001C465B">
      <w:pPr>
        <w:numPr>
          <w:ilvl w:val="0"/>
          <w:numId w:val="3"/>
        </w:numPr>
        <w:spacing w:line="360" w:lineRule="auto"/>
        <w:jc w:val="both"/>
        <w:rPr>
          <w:sz w:val="28"/>
          <w:szCs w:val="28"/>
          <w:lang w:val="ru-RU"/>
        </w:rPr>
      </w:pPr>
      <w:r w:rsidRPr="00170A69">
        <w:rPr>
          <w:sz w:val="28"/>
          <w:szCs w:val="28"/>
          <w:lang w:val="ru-RU"/>
        </w:rPr>
        <w:t xml:space="preserve">осуществлять в других странах проверки информации, полученной от заинтересованных сторон, по согласию соответствующей заинтересованной стороны и при отсутствии возражения со стороны официально сообщенных компетентных органов заинтересованной страны. </w:t>
      </w:r>
      <w:r>
        <w:rPr>
          <w:sz w:val="28"/>
          <w:szCs w:val="28"/>
          <w:lang w:val="ru-RU"/>
        </w:rPr>
        <w:t xml:space="preserve"> </w:t>
      </w:r>
    </w:p>
    <w:p w:rsidR="001C465B" w:rsidRPr="00170A69" w:rsidRDefault="001C465B" w:rsidP="001C465B">
      <w:pPr>
        <w:spacing w:line="360" w:lineRule="auto"/>
        <w:ind w:firstLine="360"/>
        <w:jc w:val="both"/>
        <w:rPr>
          <w:sz w:val="28"/>
          <w:szCs w:val="28"/>
          <w:lang w:val="ru-RU"/>
        </w:rPr>
      </w:pPr>
      <w:r w:rsidRPr="00170A69">
        <w:rPr>
          <w:sz w:val="28"/>
          <w:szCs w:val="28"/>
          <w:lang w:val="ru-RU"/>
        </w:rPr>
        <w:t>При этом Министерство определяет сроки и методику осуществления указанных проверок или мероприятий контроля. Органы исполнительной власти в Украине принимают все необходимые меры для удовлетворения этих требований. В проведении проверок или мероприятий контроля могут принимать участие уполномоченные лица Министерства.</w:t>
      </w:r>
      <w:r>
        <w:rPr>
          <w:sz w:val="28"/>
          <w:szCs w:val="28"/>
          <w:lang w:val="ru-RU"/>
        </w:rPr>
        <w:t xml:space="preserve"> </w:t>
      </w:r>
    </w:p>
    <w:p w:rsidR="001C465B" w:rsidRPr="00170A69" w:rsidRDefault="001C465B" w:rsidP="001C465B">
      <w:pPr>
        <w:spacing w:line="360" w:lineRule="auto"/>
        <w:ind w:firstLine="360"/>
        <w:jc w:val="both"/>
        <w:rPr>
          <w:sz w:val="28"/>
          <w:szCs w:val="28"/>
          <w:lang w:val="ru-RU"/>
        </w:rPr>
      </w:pPr>
      <w:r w:rsidRPr="00170A69">
        <w:rPr>
          <w:sz w:val="28"/>
          <w:szCs w:val="28"/>
          <w:lang w:val="ru-RU"/>
        </w:rPr>
        <w:t>Заинтересованные стороны, которые сообщило Министерство о сво</w:t>
      </w:r>
      <w:r>
        <w:rPr>
          <w:sz w:val="28"/>
          <w:szCs w:val="28"/>
          <w:lang w:val="ru-RU"/>
        </w:rPr>
        <w:t>ей</w:t>
      </w:r>
      <w:r w:rsidRPr="00170A69">
        <w:rPr>
          <w:sz w:val="28"/>
          <w:szCs w:val="28"/>
          <w:lang w:val="ru-RU"/>
        </w:rPr>
        <w:t xml:space="preserve"> </w:t>
      </w:r>
      <w:r>
        <w:rPr>
          <w:sz w:val="28"/>
          <w:szCs w:val="28"/>
          <w:lang w:val="ru-RU"/>
        </w:rPr>
        <w:t>заинтересованности</w:t>
      </w:r>
      <w:r w:rsidRPr="00170A69">
        <w:rPr>
          <w:sz w:val="28"/>
          <w:szCs w:val="28"/>
          <w:lang w:val="ru-RU"/>
        </w:rPr>
        <w:t xml:space="preserve"> имеют право обращаться к Министерству с требованием относительно проведения слушаний по вопросам антидемпингового расследования, если:</w:t>
      </w:r>
    </w:p>
    <w:p w:rsidR="001C465B" w:rsidRPr="00170A69" w:rsidRDefault="001C465B" w:rsidP="001C465B">
      <w:pPr>
        <w:numPr>
          <w:ilvl w:val="0"/>
          <w:numId w:val="4"/>
        </w:numPr>
        <w:spacing w:line="360" w:lineRule="auto"/>
        <w:jc w:val="both"/>
        <w:rPr>
          <w:sz w:val="28"/>
          <w:szCs w:val="28"/>
          <w:lang w:val="ru-RU"/>
        </w:rPr>
      </w:pPr>
      <w:r w:rsidRPr="00170A69">
        <w:rPr>
          <w:sz w:val="28"/>
          <w:szCs w:val="28"/>
          <w:lang w:val="ru-RU"/>
        </w:rPr>
        <w:t xml:space="preserve">они письменно, в сроки, определенные в сообщении в газете о </w:t>
      </w:r>
      <w:r>
        <w:rPr>
          <w:sz w:val="28"/>
          <w:szCs w:val="28"/>
          <w:lang w:val="ru-RU"/>
        </w:rPr>
        <w:t>начале</w:t>
      </w:r>
      <w:r w:rsidRPr="00170A69">
        <w:rPr>
          <w:sz w:val="28"/>
          <w:szCs w:val="28"/>
          <w:lang w:val="ru-RU"/>
        </w:rPr>
        <w:t xml:space="preserve"> антидемпингового расследования, требовали проведения указанных слушаний; </w:t>
      </w:r>
    </w:p>
    <w:p w:rsidR="001C465B" w:rsidRPr="00170A69" w:rsidRDefault="001C465B" w:rsidP="001C465B">
      <w:pPr>
        <w:numPr>
          <w:ilvl w:val="0"/>
          <w:numId w:val="4"/>
        </w:numPr>
        <w:spacing w:line="360" w:lineRule="auto"/>
        <w:jc w:val="both"/>
        <w:rPr>
          <w:sz w:val="28"/>
          <w:szCs w:val="28"/>
          <w:lang w:val="ru-RU"/>
        </w:rPr>
      </w:pPr>
      <w:r w:rsidRPr="00170A69">
        <w:rPr>
          <w:sz w:val="28"/>
          <w:szCs w:val="28"/>
          <w:lang w:val="ru-RU"/>
        </w:rPr>
        <w:t xml:space="preserve">они доказали, что они действительно являются заинтересованными сторонами, на которые могут повлиять следствия антидемпингового расследования; </w:t>
      </w:r>
    </w:p>
    <w:p w:rsidR="001C465B" w:rsidRPr="00170A69" w:rsidRDefault="001C465B" w:rsidP="001C465B">
      <w:pPr>
        <w:numPr>
          <w:ilvl w:val="0"/>
          <w:numId w:val="4"/>
        </w:numPr>
        <w:spacing w:line="360" w:lineRule="auto"/>
        <w:jc w:val="both"/>
        <w:rPr>
          <w:sz w:val="28"/>
          <w:szCs w:val="28"/>
          <w:lang w:val="ru-RU"/>
        </w:rPr>
      </w:pPr>
      <w:r w:rsidRPr="00170A69">
        <w:rPr>
          <w:sz w:val="28"/>
          <w:szCs w:val="28"/>
          <w:lang w:val="ru-RU"/>
        </w:rPr>
        <w:t>существуют особые причины для проведения указанных слушаний.</w:t>
      </w:r>
      <w:r>
        <w:rPr>
          <w:sz w:val="28"/>
          <w:szCs w:val="28"/>
          <w:lang w:val="ru-RU"/>
        </w:rPr>
        <w:t xml:space="preserve"> </w:t>
      </w:r>
    </w:p>
    <w:p w:rsidR="001C465B" w:rsidRPr="00170A69" w:rsidRDefault="001C465B" w:rsidP="001C465B">
      <w:pPr>
        <w:spacing w:line="360" w:lineRule="auto"/>
        <w:ind w:firstLine="360"/>
        <w:jc w:val="both"/>
        <w:rPr>
          <w:sz w:val="28"/>
          <w:szCs w:val="28"/>
          <w:lang w:val="ru-RU"/>
        </w:rPr>
      </w:pPr>
      <w:r w:rsidRPr="00170A69">
        <w:rPr>
          <w:sz w:val="28"/>
          <w:szCs w:val="28"/>
          <w:lang w:val="ru-RU"/>
        </w:rPr>
        <w:t>Заинтересованным сторонам, которые сообщил</w:t>
      </w:r>
      <w:r>
        <w:rPr>
          <w:sz w:val="28"/>
          <w:szCs w:val="28"/>
          <w:lang w:val="ru-RU"/>
        </w:rPr>
        <w:t>и</w:t>
      </w:r>
      <w:r w:rsidRPr="00170A69">
        <w:rPr>
          <w:sz w:val="28"/>
          <w:szCs w:val="28"/>
          <w:lang w:val="ru-RU"/>
        </w:rPr>
        <w:t xml:space="preserve"> Министерств</w:t>
      </w:r>
      <w:r>
        <w:rPr>
          <w:sz w:val="28"/>
          <w:szCs w:val="28"/>
          <w:lang w:val="ru-RU"/>
        </w:rPr>
        <w:t>у</w:t>
      </w:r>
      <w:r w:rsidRPr="00170A69">
        <w:rPr>
          <w:sz w:val="28"/>
          <w:szCs w:val="28"/>
          <w:lang w:val="ru-RU"/>
        </w:rPr>
        <w:t xml:space="preserve"> о сво</w:t>
      </w:r>
      <w:r>
        <w:rPr>
          <w:sz w:val="28"/>
          <w:szCs w:val="28"/>
          <w:lang w:val="ru-RU"/>
        </w:rPr>
        <w:t>ей</w:t>
      </w:r>
      <w:r w:rsidRPr="00170A69">
        <w:rPr>
          <w:sz w:val="28"/>
          <w:szCs w:val="28"/>
          <w:lang w:val="ru-RU"/>
        </w:rPr>
        <w:t xml:space="preserve"> за</w:t>
      </w:r>
      <w:r>
        <w:rPr>
          <w:sz w:val="28"/>
          <w:szCs w:val="28"/>
          <w:lang w:val="ru-RU"/>
        </w:rPr>
        <w:t>и</w:t>
      </w:r>
      <w:r w:rsidRPr="00170A69">
        <w:rPr>
          <w:sz w:val="28"/>
          <w:szCs w:val="28"/>
          <w:lang w:val="ru-RU"/>
        </w:rPr>
        <w:t>нтересован</w:t>
      </w:r>
      <w:r>
        <w:rPr>
          <w:sz w:val="28"/>
          <w:szCs w:val="28"/>
          <w:lang w:val="ru-RU"/>
        </w:rPr>
        <w:t>но</w:t>
      </w:r>
      <w:r w:rsidRPr="00170A69">
        <w:rPr>
          <w:sz w:val="28"/>
          <w:szCs w:val="28"/>
          <w:lang w:val="ru-RU"/>
        </w:rPr>
        <w:t>ст</w:t>
      </w:r>
      <w:r>
        <w:rPr>
          <w:sz w:val="28"/>
          <w:szCs w:val="28"/>
          <w:lang w:val="ru-RU"/>
        </w:rPr>
        <w:t>и</w:t>
      </w:r>
      <w:r w:rsidRPr="00170A69">
        <w:rPr>
          <w:sz w:val="28"/>
          <w:szCs w:val="28"/>
          <w:lang w:val="ru-RU"/>
        </w:rPr>
        <w:t xml:space="preserve"> на их запрос предоставляется возможность провести консультации со стороной, которая направила соответствующую жалобу или имеет противоположные интересы. Эти консультации проводятся с обязательным соблюдением конфиденциального режима предоставления информации. </w:t>
      </w:r>
    </w:p>
    <w:p w:rsidR="001C465B" w:rsidRPr="00170A69" w:rsidRDefault="001C465B" w:rsidP="001C465B">
      <w:pPr>
        <w:spacing w:line="360" w:lineRule="auto"/>
        <w:ind w:firstLine="360"/>
        <w:jc w:val="both"/>
        <w:rPr>
          <w:sz w:val="28"/>
          <w:szCs w:val="28"/>
          <w:lang w:val="ru-RU"/>
        </w:rPr>
      </w:pPr>
      <w:r w:rsidRPr="00170A69">
        <w:rPr>
          <w:sz w:val="28"/>
          <w:szCs w:val="28"/>
          <w:lang w:val="ru-RU"/>
        </w:rPr>
        <w:t xml:space="preserve">Отказ сторон антидемпингового расследования от участия в консультациях не тянет за собою никаких следствий. </w:t>
      </w:r>
      <w:r>
        <w:rPr>
          <w:sz w:val="28"/>
          <w:szCs w:val="28"/>
          <w:lang w:val="ru-RU"/>
        </w:rPr>
        <w:t xml:space="preserve"> </w:t>
      </w:r>
    </w:p>
    <w:p w:rsidR="001C465B" w:rsidRPr="00170A69" w:rsidRDefault="001C465B" w:rsidP="001C465B">
      <w:pPr>
        <w:spacing w:line="360" w:lineRule="auto"/>
        <w:ind w:firstLine="360"/>
        <w:jc w:val="both"/>
        <w:rPr>
          <w:sz w:val="28"/>
          <w:szCs w:val="28"/>
          <w:lang w:val="ru-RU"/>
        </w:rPr>
      </w:pPr>
      <w:r w:rsidRPr="00170A69">
        <w:rPr>
          <w:sz w:val="28"/>
          <w:szCs w:val="28"/>
          <w:lang w:val="ru-RU"/>
        </w:rPr>
        <w:t>Информация, предоставленная заинтересованными сторонами в устной форме соответственно  учитывается Министерством в процессе антидемпингового расследования при условии, что она будет представлена в письменной форме.</w:t>
      </w:r>
      <w:r>
        <w:rPr>
          <w:sz w:val="28"/>
          <w:szCs w:val="28"/>
          <w:lang w:val="ru-RU"/>
        </w:rPr>
        <w:t xml:space="preserve"> </w:t>
      </w:r>
    </w:p>
    <w:p w:rsidR="001C465B" w:rsidRPr="00170A69" w:rsidRDefault="001C465B" w:rsidP="001C465B">
      <w:pPr>
        <w:spacing w:line="360" w:lineRule="auto"/>
        <w:ind w:firstLine="360"/>
        <w:jc w:val="both"/>
        <w:rPr>
          <w:sz w:val="28"/>
          <w:szCs w:val="28"/>
          <w:lang w:val="ru-RU"/>
        </w:rPr>
      </w:pPr>
      <w:r w:rsidRPr="00170A69">
        <w:rPr>
          <w:sz w:val="28"/>
          <w:szCs w:val="28"/>
          <w:lang w:val="ru-RU"/>
        </w:rPr>
        <w:t>Заявители и заинтересованные стороны, а также компетентные органы страны экспорта могут по письменному запросу ознакомиться с всей информацией, предоставленной заинтересованной стороной, за исключением служебных документов Министерства и Комиссии, если эта информация:</w:t>
      </w:r>
    </w:p>
    <w:p w:rsidR="001C465B" w:rsidRPr="00170A69" w:rsidRDefault="001C465B" w:rsidP="001C465B">
      <w:pPr>
        <w:numPr>
          <w:ilvl w:val="0"/>
          <w:numId w:val="5"/>
        </w:numPr>
        <w:spacing w:line="360" w:lineRule="auto"/>
        <w:jc w:val="both"/>
        <w:rPr>
          <w:sz w:val="28"/>
          <w:szCs w:val="28"/>
          <w:lang w:val="ru-RU"/>
        </w:rPr>
      </w:pPr>
      <w:r w:rsidRPr="00170A69">
        <w:rPr>
          <w:sz w:val="28"/>
          <w:szCs w:val="28"/>
          <w:lang w:val="ru-RU"/>
        </w:rPr>
        <w:t xml:space="preserve">касается защиты их интересов; </w:t>
      </w:r>
    </w:p>
    <w:p w:rsidR="001C465B" w:rsidRPr="00170A69" w:rsidRDefault="001C465B" w:rsidP="001C465B">
      <w:pPr>
        <w:numPr>
          <w:ilvl w:val="0"/>
          <w:numId w:val="5"/>
        </w:numPr>
        <w:spacing w:line="360" w:lineRule="auto"/>
        <w:jc w:val="both"/>
        <w:rPr>
          <w:sz w:val="28"/>
          <w:szCs w:val="28"/>
          <w:lang w:val="ru-RU"/>
        </w:rPr>
      </w:pPr>
      <w:r w:rsidRPr="00170A69">
        <w:rPr>
          <w:sz w:val="28"/>
          <w:szCs w:val="28"/>
          <w:lang w:val="ru-RU"/>
        </w:rPr>
        <w:t xml:space="preserve">не является конфиденциальной; </w:t>
      </w:r>
    </w:p>
    <w:p w:rsidR="001C465B" w:rsidRPr="00170A69" w:rsidRDefault="001C465B" w:rsidP="001C465B">
      <w:pPr>
        <w:numPr>
          <w:ilvl w:val="0"/>
          <w:numId w:val="5"/>
        </w:numPr>
        <w:spacing w:line="360" w:lineRule="auto"/>
        <w:jc w:val="both"/>
        <w:rPr>
          <w:sz w:val="28"/>
          <w:szCs w:val="28"/>
          <w:lang w:val="ru-RU"/>
        </w:rPr>
      </w:pPr>
      <w:r w:rsidRPr="00170A69">
        <w:rPr>
          <w:sz w:val="28"/>
          <w:szCs w:val="28"/>
          <w:lang w:val="ru-RU"/>
        </w:rPr>
        <w:t xml:space="preserve">используется в антидемпинговом расследовании. </w:t>
      </w:r>
      <w:r>
        <w:rPr>
          <w:sz w:val="28"/>
          <w:szCs w:val="28"/>
          <w:lang w:val="ru-RU"/>
        </w:rPr>
        <w:t xml:space="preserve"> </w:t>
      </w:r>
    </w:p>
    <w:p w:rsidR="001C465B" w:rsidRPr="00170A69" w:rsidRDefault="001C465B" w:rsidP="001C465B">
      <w:pPr>
        <w:spacing w:line="360" w:lineRule="auto"/>
        <w:ind w:firstLine="360"/>
        <w:jc w:val="both"/>
        <w:rPr>
          <w:sz w:val="28"/>
          <w:szCs w:val="28"/>
          <w:lang w:val="ru-RU"/>
        </w:rPr>
      </w:pPr>
      <w:r w:rsidRPr="00170A69">
        <w:rPr>
          <w:sz w:val="28"/>
          <w:szCs w:val="28"/>
          <w:lang w:val="ru-RU"/>
        </w:rPr>
        <w:t xml:space="preserve">Заинтересованные стороны могут подать комментарии в эту информацию, которые учитываются Министерством в процессе антидемпингового расследования при условии, что они являются достаточно </w:t>
      </w:r>
      <w:r>
        <w:rPr>
          <w:sz w:val="28"/>
          <w:szCs w:val="28"/>
          <w:lang w:val="ru-RU"/>
        </w:rPr>
        <w:t>доказательными</w:t>
      </w:r>
      <w:r w:rsidRPr="00170A69">
        <w:rPr>
          <w:sz w:val="28"/>
          <w:szCs w:val="28"/>
          <w:lang w:val="ru-RU"/>
        </w:rPr>
        <w:t>.</w:t>
      </w:r>
      <w:r>
        <w:rPr>
          <w:sz w:val="28"/>
          <w:szCs w:val="28"/>
          <w:lang w:val="ru-RU"/>
        </w:rPr>
        <w:t xml:space="preserve"> </w:t>
      </w:r>
    </w:p>
    <w:p w:rsidR="001C465B" w:rsidRPr="00170A69" w:rsidRDefault="001C465B" w:rsidP="001C465B">
      <w:pPr>
        <w:spacing w:line="360" w:lineRule="auto"/>
        <w:ind w:firstLine="360"/>
        <w:jc w:val="both"/>
        <w:rPr>
          <w:sz w:val="28"/>
          <w:szCs w:val="28"/>
          <w:lang w:val="ru-RU"/>
        </w:rPr>
      </w:pPr>
      <w:r w:rsidRPr="00170A69">
        <w:rPr>
          <w:sz w:val="28"/>
          <w:szCs w:val="28"/>
          <w:lang w:val="ru-RU"/>
        </w:rPr>
        <w:t xml:space="preserve">Информация, которая предоставляется заинтересованными сторонами и на основании которой делается положительный или отрицательный вывод относительно наличия демпинга и вреда, подлежит проверке Министерством. </w:t>
      </w:r>
      <w:r>
        <w:rPr>
          <w:sz w:val="28"/>
          <w:szCs w:val="28"/>
          <w:lang w:val="ru-RU"/>
        </w:rPr>
        <w:t xml:space="preserve"> </w:t>
      </w:r>
    </w:p>
    <w:p w:rsidR="001C465B" w:rsidRPr="00170A69" w:rsidRDefault="001C465B" w:rsidP="001C465B">
      <w:pPr>
        <w:spacing w:line="360" w:lineRule="auto"/>
        <w:ind w:firstLine="360"/>
        <w:jc w:val="both"/>
        <w:rPr>
          <w:sz w:val="28"/>
          <w:szCs w:val="28"/>
          <w:lang w:val="ru-RU"/>
        </w:rPr>
      </w:pPr>
      <w:r w:rsidRPr="00170A69">
        <w:rPr>
          <w:sz w:val="28"/>
          <w:szCs w:val="28"/>
          <w:lang w:val="ru-RU"/>
        </w:rPr>
        <w:t>Информация и доказательства, которые предоставляются Министерству одной из заинтересованных сторон во время антидемпингового расследования, п</w:t>
      </w:r>
      <w:r>
        <w:rPr>
          <w:sz w:val="28"/>
          <w:szCs w:val="28"/>
          <w:lang w:val="ru-RU"/>
        </w:rPr>
        <w:t>е</w:t>
      </w:r>
      <w:r w:rsidRPr="00170A69">
        <w:rPr>
          <w:sz w:val="28"/>
          <w:szCs w:val="28"/>
          <w:lang w:val="ru-RU"/>
        </w:rPr>
        <w:t>р</w:t>
      </w:r>
      <w:r>
        <w:rPr>
          <w:sz w:val="28"/>
          <w:szCs w:val="28"/>
          <w:lang w:val="ru-RU"/>
        </w:rPr>
        <w:t>е</w:t>
      </w:r>
      <w:r w:rsidRPr="00170A69">
        <w:rPr>
          <w:sz w:val="28"/>
          <w:szCs w:val="28"/>
          <w:lang w:val="ru-RU"/>
        </w:rPr>
        <w:t>сылаются этой заинтересованной стороной всем другим заинтересованным сторонам. В случае, если информация и доказательства не п</w:t>
      </w:r>
      <w:r>
        <w:rPr>
          <w:sz w:val="28"/>
          <w:szCs w:val="28"/>
          <w:lang w:val="ru-RU"/>
        </w:rPr>
        <w:t>е</w:t>
      </w:r>
      <w:r w:rsidRPr="00170A69">
        <w:rPr>
          <w:sz w:val="28"/>
          <w:szCs w:val="28"/>
          <w:lang w:val="ru-RU"/>
        </w:rPr>
        <w:t>р</w:t>
      </w:r>
      <w:r>
        <w:rPr>
          <w:sz w:val="28"/>
          <w:szCs w:val="28"/>
          <w:lang w:val="ru-RU"/>
        </w:rPr>
        <w:t>е</w:t>
      </w:r>
      <w:r w:rsidRPr="00170A69">
        <w:rPr>
          <w:sz w:val="28"/>
          <w:szCs w:val="28"/>
          <w:lang w:val="ru-RU"/>
        </w:rPr>
        <w:t>сылаются Министерству или заинтересованным сторонам или если эту информацию и доказательства невозможно проверить, такие информация и доказательства не учитываются Министерством в процессе антидемпингового расследования.</w:t>
      </w:r>
    </w:p>
    <w:p w:rsidR="001C465B" w:rsidRPr="00170A69" w:rsidRDefault="001C465B" w:rsidP="001C465B">
      <w:pPr>
        <w:spacing w:line="360" w:lineRule="auto"/>
        <w:jc w:val="both"/>
        <w:rPr>
          <w:sz w:val="28"/>
          <w:szCs w:val="28"/>
          <w:lang w:val="ru-RU"/>
        </w:rPr>
      </w:pPr>
    </w:p>
    <w:p w:rsidR="001C465B" w:rsidRPr="00170A69" w:rsidRDefault="001C465B" w:rsidP="001C465B">
      <w:pPr>
        <w:spacing w:line="360" w:lineRule="auto"/>
        <w:ind w:firstLine="360"/>
        <w:jc w:val="both"/>
        <w:rPr>
          <w:sz w:val="28"/>
          <w:szCs w:val="28"/>
          <w:lang w:val="ru-RU"/>
        </w:rPr>
      </w:pPr>
      <w:r w:rsidRPr="00170A69">
        <w:rPr>
          <w:sz w:val="28"/>
          <w:szCs w:val="28"/>
          <w:lang w:val="ru-RU"/>
        </w:rPr>
        <w:t xml:space="preserve">Срок проведения антидемпингового расследования не должен превышать одного года со дня принятия решение про его </w:t>
      </w:r>
      <w:r>
        <w:rPr>
          <w:sz w:val="28"/>
          <w:szCs w:val="28"/>
          <w:lang w:val="ru-RU"/>
        </w:rPr>
        <w:t>начале</w:t>
      </w:r>
      <w:r w:rsidRPr="00170A69">
        <w:rPr>
          <w:sz w:val="28"/>
          <w:szCs w:val="28"/>
          <w:lang w:val="ru-RU"/>
        </w:rPr>
        <w:t>. Срок антидемпингового расследования может быть продолжен по решению Комиссии, но не может быть большей чем 15 месяцев.</w:t>
      </w:r>
    </w:p>
    <w:p w:rsidR="001C465B" w:rsidRPr="004C3FDD" w:rsidRDefault="00761F20" w:rsidP="001C465B">
      <w:pPr>
        <w:pStyle w:val="1"/>
        <w:jc w:val="center"/>
        <w:rPr>
          <w:rFonts w:ascii="Times New Roman" w:hAnsi="Times New Roman" w:cs="Times New Roman"/>
          <w:sz w:val="28"/>
          <w:szCs w:val="28"/>
          <w:lang w:val="ru-RU"/>
        </w:rPr>
      </w:pPr>
      <w:bookmarkStart w:id="5" w:name="_Toc62220868"/>
      <w:r>
        <w:rPr>
          <w:rFonts w:ascii="Times New Roman" w:hAnsi="Times New Roman" w:cs="Times New Roman"/>
          <w:sz w:val="28"/>
          <w:szCs w:val="28"/>
          <w:lang w:val="ru-RU"/>
        </w:rPr>
        <w:br w:type="page"/>
      </w:r>
      <w:r w:rsidR="001C465B" w:rsidRPr="004C3FDD">
        <w:rPr>
          <w:rFonts w:ascii="Times New Roman" w:hAnsi="Times New Roman" w:cs="Times New Roman"/>
          <w:sz w:val="28"/>
          <w:szCs w:val="28"/>
          <w:lang w:val="ru-RU"/>
        </w:rPr>
        <w:t>5. Предварительное слушание</w:t>
      </w:r>
      <w:bookmarkEnd w:id="5"/>
    </w:p>
    <w:p w:rsidR="001C465B" w:rsidRDefault="001C465B" w:rsidP="001C465B">
      <w:pPr>
        <w:jc w:val="both"/>
        <w:rPr>
          <w:sz w:val="28"/>
          <w:szCs w:val="28"/>
          <w:lang w:val="ru-RU"/>
        </w:rPr>
      </w:pPr>
    </w:p>
    <w:p w:rsidR="001C465B" w:rsidRPr="001D0763" w:rsidRDefault="001C465B" w:rsidP="001C465B">
      <w:pPr>
        <w:spacing w:line="360" w:lineRule="auto"/>
        <w:jc w:val="both"/>
        <w:rPr>
          <w:sz w:val="28"/>
          <w:szCs w:val="28"/>
          <w:lang w:val="ru-RU"/>
        </w:rPr>
      </w:pPr>
      <w:r>
        <w:rPr>
          <w:sz w:val="28"/>
          <w:szCs w:val="28"/>
          <w:lang w:val="ru-RU"/>
        </w:rPr>
        <w:tab/>
        <w:t>По результатам предварительного слушания а</w:t>
      </w:r>
      <w:r w:rsidRPr="001D0763">
        <w:rPr>
          <w:sz w:val="28"/>
          <w:szCs w:val="28"/>
          <w:lang w:val="ru-RU"/>
        </w:rPr>
        <w:t>нтидемпинговое расследование может останавливаться без применения предшествующей или окончательной антидемпинговой таможенной пошлины, если:</w:t>
      </w:r>
    </w:p>
    <w:p w:rsidR="001C465B" w:rsidRPr="001D0763" w:rsidRDefault="001C465B" w:rsidP="001C465B">
      <w:pPr>
        <w:numPr>
          <w:ilvl w:val="0"/>
          <w:numId w:val="6"/>
        </w:numPr>
        <w:spacing w:line="360" w:lineRule="auto"/>
        <w:jc w:val="both"/>
        <w:rPr>
          <w:sz w:val="28"/>
          <w:szCs w:val="28"/>
          <w:lang w:val="ru-RU"/>
        </w:rPr>
      </w:pPr>
      <w:r w:rsidRPr="001D0763">
        <w:rPr>
          <w:sz w:val="28"/>
          <w:szCs w:val="28"/>
          <w:lang w:val="ru-RU"/>
        </w:rPr>
        <w:t xml:space="preserve">Комиссия приняла решения о применении предшествующих антидемпинговых мероприятий; </w:t>
      </w:r>
    </w:p>
    <w:p w:rsidR="001C465B" w:rsidRDefault="001C465B" w:rsidP="001C465B">
      <w:pPr>
        <w:numPr>
          <w:ilvl w:val="0"/>
          <w:numId w:val="6"/>
        </w:numPr>
        <w:spacing w:line="360" w:lineRule="auto"/>
        <w:jc w:val="both"/>
        <w:rPr>
          <w:sz w:val="28"/>
          <w:szCs w:val="28"/>
          <w:lang w:val="ru-RU"/>
        </w:rPr>
      </w:pPr>
      <w:r w:rsidRPr="001D0763">
        <w:rPr>
          <w:sz w:val="28"/>
          <w:szCs w:val="28"/>
          <w:lang w:val="ru-RU"/>
        </w:rPr>
        <w:t>Министерство получило удовлетворительное добровольное письменное обязательство от экспортера о просмотре его цен или прекращения экспорта по демпинговым ценам товара к региону Украины, котор</w:t>
      </w:r>
      <w:r>
        <w:rPr>
          <w:sz w:val="28"/>
          <w:szCs w:val="28"/>
          <w:lang w:val="ru-RU"/>
        </w:rPr>
        <w:t>ый</w:t>
      </w:r>
      <w:r w:rsidRPr="001D0763">
        <w:rPr>
          <w:sz w:val="28"/>
          <w:szCs w:val="28"/>
          <w:lang w:val="ru-RU"/>
        </w:rPr>
        <w:t xml:space="preserve"> </w:t>
      </w:r>
      <w:r>
        <w:rPr>
          <w:sz w:val="28"/>
          <w:szCs w:val="28"/>
          <w:lang w:val="ru-RU"/>
        </w:rPr>
        <w:t>является</w:t>
      </w:r>
      <w:r w:rsidRPr="001D0763">
        <w:rPr>
          <w:sz w:val="28"/>
          <w:szCs w:val="28"/>
          <w:lang w:val="ru-RU"/>
        </w:rPr>
        <w:t xml:space="preserve"> объектом рассмотрения, таким образом, чтобы Министерство, а со временем и Комиссия, были уверены, что влияние демпинга</w:t>
      </w:r>
      <w:r>
        <w:rPr>
          <w:sz w:val="28"/>
          <w:szCs w:val="28"/>
          <w:lang w:val="ru-RU"/>
        </w:rPr>
        <w:t xml:space="preserve"> </w:t>
      </w:r>
      <w:r w:rsidRPr="001D0763">
        <w:rPr>
          <w:sz w:val="28"/>
          <w:szCs w:val="28"/>
          <w:lang w:val="ru-RU"/>
        </w:rPr>
        <w:t>будет ликвидирован</w:t>
      </w:r>
      <w:r>
        <w:rPr>
          <w:sz w:val="28"/>
          <w:szCs w:val="28"/>
          <w:lang w:val="ru-RU"/>
        </w:rPr>
        <w:t>о</w:t>
      </w:r>
      <w:r w:rsidRPr="001D0763">
        <w:rPr>
          <w:sz w:val="28"/>
          <w:szCs w:val="28"/>
          <w:lang w:val="ru-RU"/>
        </w:rPr>
        <w:t xml:space="preserve">; </w:t>
      </w:r>
    </w:p>
    <w:p w:rsidR="001C465B" w:rsidRDefault="001C465B" w:rsidP="001C465B">
      <w:pPr>
        <w:numPr>
          <w:ilvl w:val="0"/>
          <w:numId w:val="6"/>
        </w:numPr>
        <w:spacing w:line="360" w:lineRule="auto"/>
        <w:jc w:val="both"/>
        <w:rPr>
          <w:sz w:val="28"/>
          <w:szCs w:val="28"/>
          <w:lang w:val="ru-RU"/>
        </w:rPr>
      </w:pPr>
      <w:r w:rsidRPr="001D0763">
        <w:rPr>
          <w:sz w:val="28"/>
          <w:szCs w:val="28"/>
          <w:lang w:val="ru-RU"/>
        </w:rPr>
        <w:t>Министерство подает в Комиссию обязательства экспортера вместе с соответствующими предложениями;</w:t>
      </w:r>
    </w:p>
    <w:p w:rsidR="001C465B" w:rsidRDefault="001C465B" w:rsidP="001C465B">
      <w:pPr>
        <w:numPr>
          <w:ilvl w:val="0"/>
          <w:numId w:val="6"/>
        </w:numPr>
        <w:spacing w:line="360" w:lineRule="auto"/>
        <w:jc w:val="both"/>
        <w:rPr>
          <w:sz w:val="28"/>
          <w:szCs w:val="28"/>
          <w:lang w:val="ru-RU"/>
        </w:rPr>
      </w:pPr>
      <w:r w:rsidRPr="001D0763">
        <w:rPr>
          <w:sz w:val="28"/>
          <w:szCs w:val="28"/>
          <w:lang w:val="ru-RU"/>
        </w:rPr>
        <w:t xml:space="preserve">Комиссия приняла решения о принятии обязательства экспортера. </w:t>
      </w:r>
    </w:p>
    <w:p w:rsidR="001C465B" w:rsidRPr="001D0763" w:rsidRDefault="001C465B" w:rsidP="001C465B">
      <w:pPr>
        <w:spacing w:line="360" w:lineRule="auto"/>
        <w:ind w:firstLine="360"/>
        <w:jc w:val="both"/>
        <w:rPr>
          <w:sz w:val="28"/>
          <w:szCs w:val="28"/>
          <w:lang w:val="ru-RU"/>
        </w:rPr>
      </w:pPr>
      <w:r w:rsidRPr="001D0763">
        <w:rPr>
          <w:sz w:val="28"/>
          <w:szCs w:val="28"/>
          <w:lang w:val="ru-RU"/>
        </w:rPr>
        <w:t>Повышение цен, котор</w:t>
      </w:r>
      <w:r>
        <w:rPr>
          <w:sz w:val="28"/>
          <w:szCs w:val="28"/>
          <w:lang w:val="ru-RU"/>
        </w:rPr>
        <w:t>ое</w:t>
      </w:r>
      <w:r w:rsidRPr="001D0763">
        <w:rPr>
          <w:sz w:val="28"/>
          <w:szCs w:val="28"/>
          <w:lang w:val="ru-RU"/>
        </w:rPr>
        <w:t xml:space="preserve"> осуществляется соответственно  обязательств экспортера относительно прекращения демпингового импорта:</w:t>
      </w:r>
    </w:p>
    <w:p w:rsidR="001C465B" w:rsidRPr="001D0763" w:rsidRDefault="001C465B" w:rsidP="001C465B">
      <w:pPr>
        <w:numPr>
          <w:ilvl w:val="1"/>
          <w:numId w:val="6"/>
        </w:numPr>
        <w:spacing w:line="360" w:lineRule="auto"/>
        <w:jc w:val="both"/>
        <w:rPr>
          <w:sz w:val="28"/>
          <w:szCs w:val="28"/>
          <w:lang w:val="ru-RU"/>
        </w:rPr>
      </w:pPr>
      <w:r w:rsidRPr="001D0763">
        <w:rPr>
          <w:sz w:val="28"/>
          <w:szCs w:val="28"/>
          <w:lang w:val="ru-RU"/>
        </w:rPr>
        <w:t xml:space="preserve">не должно быть выше чем это необходимо для устранения демпинговой маржи; </w:t>
      </w:r>
    </w:p>
    <w:p w:rsidR="001C465B" w:rsidRPr="001D0763" w:rsidRDefault="001C465B" w:rsidP="001C465B">
      <w:pPr>
        <w:numPr>
          <w:ilvl w:val="1"/>
          <w:numId w:val="6"/>
        </w:numPr>
        <w:spacing w:line="360" w:lineRule="auto"/>
        <w:jc w:val="both"/>
        <w:rPr>
          <w:sz w:val="28"/>
          <w:szCs w:val="28"/>
          <w:lang w:val="ru-RU"/>
        </w:rPr>
      </w:pPr>
      <w:r w:rsidRPr="001D0763">
        <w:rPr>
          <w:sz w:val="28"/>
          <w:szCs w:val="28"/>
          <w:lang w:val="ru-RU"/>
        </w:rPr>
        <w:t>но может быть меньше  размера демпинговой маржи, если указанное повышение есть достаточным для ликвидации вреда, котор</w:t>
      </w:r>
      <w:r>
        <w:rPr>
          <w:sz w:val="28"/>
          <w:szCs w:val="28"/>
          <w:lang w:val="ru-RU"/>
        </w:rPr>
        <w:t>ый</w:t>
      </w:r>
      <w:r w:rsidRPr="001D0763">
        <w:rPr>
          <w:sz w:val="28"/>
          <w:szCs w:val="28"/>
          <w:lang w:val="ru-RU"/>
        </w:rPr>
        <w:t xml:space="preserve"> причиняется национальному товаропроизводителю демпинговым импортом. </w:t>
      </w:r>
    </w:p>
    <w:p w:rsidR="001C465B" w:rsidRPr="001D0763" w:rsidRDefault="001C465B" w:rsidP="001C465B">
      <w:pPr>
        <w:spacing w:line="360" w:lineRule="auto"/>
        <w:ind w:firstLine="708"/>
        <w:jc w:val="both"/>
        <w:rPr>
          <w:sz w:val="28"/>
          <w:szCs w:val="28"/>
          <w:lang w:val="ru-RU"/>
        </w:rPr>
      </w:pPr>
      <w:r>
        <w:rPr>
          <w:sz w:val="28"/>
          <w:szCs w:val="28"/>
          <w:lang w:val="ru-RU"/>
        </w:rPr>
        <w:t xml:space="preserve">В случае, если </w:t>
      </w:r>
      <w:r w:rsidRPr="001D0763">
        <w:rPr>
          <w:sz w:val="28"/>
          <w:szCs w:val="28"/>
          <w:lang w:val="ru-RU"/>
        </w:rPr>
        <w:t>национальным товаропроизводителем признается совокупность производителей отдельного региона, экспортерам предоставляется возможность предложить обязательства относительно импорта на соответствующие рынки. В этом случае, если Комиссией устанавливается, что применение антидемпинговых мероприятий отвечает национальным интересам, учитываются также и региональные интересы.</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 xml:space="preserve">Если указанное обязательство есть недостаточным для надлежащего устранения следствий демпинга и оно не предлагается на протяжении 60 </w:t>
      </w:r>
      <w:r>
        <w:rPr>
          <w:sz w:val="28"/>
          <w:szCs w:val="28"/>
          <w:lang w:val="ru-RU"/>
        </w:rPr>
        <w:t>дней</w:t>
      </w:r>
      <w:r w:rsidRPr="001D0763">
        <w:rPr>
          <w:sz w:val="28"/>
          <w:szCs w:val="28"/>
          <w:lang w:val="ru-RU"/>
        </w:rPr>
        <w:t xml:space="preserve"> от даты принятия Комиссией решение о взыскании предшествующей антидемпинговой таможенной пошлины, Комиссия принимает соответствующие решения о взыскании предшествующей или окончательной антидемпинговой таможенной пошлины на всей территории Украины. В этих случаях в соответствующем решении Комиссии определяются производители или экспортеры, установленные в процессе антидемпингового расследования, из импорта товаров которых будет </w:t>
      </w:r>
      <w:r>
        <w:rPr>
          <w:sz w:val="28"/>
          <w:szCs w:val="28"/>
          <w:lang w:val="ru-RU"/>
        </w:rPr>
        <w:t>взыскиваться</w:t>
      </w:r>
      <w:r w:rsidRPr="001D0763">
        <w:rPr>
          <w:sz w:val="28"/>
          <w:szCs w:val="28"/>
          <w:lang w:val="ru-RU"/>
        </w:rPr>
        <w:t xml:space="preserve"> антидемпинговая таможенная пошлина. </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 xml:space="preserve">Если экспортеры не предлагают обязательств относительно прекращения демпингового импорта или не соглашаются с соответствующими предложениями Министерства, это никаким </w:t>
      </w:r>
      <w:r>
        <w:rPr>
          <w:sz w:val="28"/>
          <w:szCs w:val="28"/>
          <w:lang w:val="ru-RU"/>
        </w:rPr>
        <w:t>образом</w:t>
      </w:r>
      <w:r w:rsidRPr="001D0763">
        <w:rPr>
          <w:sz w:val="28"/>
          <w:szCs w:val="28"/>
          <w:lang w:val="ru-RU"/>
        </w:rPr>
        <w:t xml:space="preserve"> не влияет на антидемпинговое расследование. При этом Министерство может определить, что угроза причинения вреда есть более возможной в случае продолжения демпингового импорта. </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 xml:space="preserve">Обязательство относительно прекращения демпингового импорта предлагаются Министерством или экспортерами в случае, если предшествующие выводы Комиссии свидетельствуют о наличии демпинга и вреда, который причиняется этим демпингом. </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 xml:space="preserve">Предложенные экспортером обязательства относительно прекращения демпингового импорта не принимаются, если Министерство считает их неприемлемыми, в частности, если количество имеющихся или потенциальных экспортеров значительно, или по другой причине, включая защиту национальных интересов Украины. </w:t>
      </w:r>
    </w:p>
    <w:p w:rsidR="001C465B" w:rsidRPr="001D0763" w:rsidRDefault="001C465B" w:rsidP="001C465B">
      <w:pPr>
        <w:spacing w:line="360" w:lineRule="auto"/>
        <w:ind w:firstLine="708"/>
        <w:jc w:val="both"/>
        <w:rPr>
          <w:sz w:val="28"/>
          <w:szCs w:val="28"/>
          <w:lang w:val="ru-RU"/>
        </w:rPr>
      </w:pPr>
      <w:r w:rsidRPr="001D0763">
        <w:rPr>
          <w:sz w:val="28"/>
          <w:szCs w:val="28"/>
          <w:lang w:val="ru-RU"/>
        </w:rPr>
        <w:t xml:space="preserve">Не </w:t>
      </w:r>
      <w:r>
        <w:rPr>
          <w:sz w:val="28"/>
          <w:szCs w:val="28"/>
          <w:lang w:val="ru-RU"/>
        </w:rPr>
        <w:t>позднее</w:t>
      </w:r>
      <w:r w:rsidRPr="001D0763">
        <w:rPr>
          <w:sz w:val="28"/>
          <w:szCs w:val="28"/>
          <w:lang w:val="ru-RU"/>
        </w:rPr>
        <w:t xml:space="preserve"> чем за 15 </w:t>
      </w:r>
      <w:r>
        <w:rPr>
          <w:sz w:val="28"/>
          <w:szCs w:val="28"/>
          <w:lang w:val="ru-RU"/>
        </w:rPr>
        <w:t>дней</w:t>
      </w:r>
      <w:r w:rsidRPr="001D0763">
        <w:rPr>
          <w:sz w:val="28"/>
          <w:szCs w:val="28"/>
          <w:lang w:val="ru-RU"/>
        </w:rPr>
        <w:t xml:space="preserve"> к окончанию срока применение предшествующих антидемпинговых мероприятий заинтересованный экспортер может быть проинформирован о причинах, </w:t>
      </w:r>
      <w:r>
        <w:rPr>
          <w:sz w:val="28"/>
          <w:szCs w:val="28"/>
          <w:lang w:val="ru-RU"/>
        </w:rPr>
        <w:t>по</w:t>
      </w:r>
      <w:r w:rsidRPr="001D0763">
        <w:rPr>
          <w:sz w:val="28"/>
          <w:szCs w:val="28"/>
          <w:lang w:val="ru-RU"/>
        </w:rPr>
        <w:t xml:space="preserve"> которы</w:t>
      </w:r>
      <w:r>
        <w:rPr>
          <w:sz w:val="28"/>
          <w:szCs w:val="28"/>
          <w:lang w:val="ru-RU"/>
        </w:rPr>
        <w:t>м</w:t>
      </w:r>
      <w:r w:rsidRPr="001D0763">
        <w:rPr>
          <w:sz w:val="28"/>
          <w:szCs w:val="28"/>
          <w:lang w:val="ru-RU"/>
        </w:rPr>
        <w:t xml:space="preserve"> Министерство считает необходимым  внести на рассмотрение Комиссии предложение относительно отклонения предложенных ним обязательств. Этот экспортер может подать в Министерство свои комментарии по этому вопросу, которые рассматриваются Министерством в случае, если они поступят к </w:t>
      </w:r>
      <w:r>
        <w:rPr>
          <w:sz w:val="28"/>
          <w:szCs w:val="28"/>
          <w:lang w:val="ru-RU"/>
        </w:rPr>
        <w:t>нему</w:t>
      </w:r>
      <w:r w:rsidRPr="001D0763">
        <w:rPr>
          <w:sz w:val="28"/>
          <w:szCs w:val="28"/>
          <w:lang w:val="ru-RU"/>
        </w:rPr>
        <w:t xml:space="preserve"> не поздн</w:t>
      </w:r>
      <w:r>
        <w:rPr>
          <w:sz w:val="28"/>
          <w:szCs w:val="28"/>
          <w:lang w:val="ru-RU"/>
        </w:rPr>
        <w:t>ее</w:t>
      </w:r>
      <w:r w:rsidRPr="001D0763">
        <w:rPr>
          <w:sz w:val="28"/>
          <w:szCs w:val="28"/>
          <w:lang w:val="ru-RU"/>
        </w:rPr>
        <w:t xml:space="preserve"> чем за 10 </w:t>
      </w:r>
      <w:r>
        <w:rPr>
          <w:sz w:val="28"/>
          <w:szCs w:val="28"/>
          <w:lang w:val="ru-RU"/>
        </w:rPr>
        <w:t>дней</w:t>
      </w:r>
      <w:r w:rsidRPr="001D0763">
        <w:rPr>
          <w:sz w:val="28"/>
          <w:szCs w:val="28"/>
          <w:lang w:val="ru-RU"/>
        </w:rPr>
        <w:t xml:space="preserve"> к окончанию срока применение предшествующих антидемпинговых мероприятий. </w:t>
      </w:r>
    </w:p>
    <w:p w:rsidR="001C465B" w:rsidRPr="001D0763" w:rsidRDefault="001C465B" w:rsidP="001C465B">
      <w:pPr>
        <w:spacing w:line="360" w:lineRule="auto"/>
        <w:ind w:firstLine="708"/>
        <w:jc w:val="both"/>
        <w:rPr>
          <w:sz w:val="28"/>
          <w:szCs w:val="28"/>
          <w:lang w:val="ru-RU"/>
        </w:rPr>
      </w:pPr>
      <w:r w:rsidRPr="001D0763">
        <w:rPr>
          <w:sz w:val="28"/>
          <w:szCs w:val="28"/>
          <w:lang w:val="ru-RU"/>
        </w:rPr>
        <w:t>В окончательном решении Комиссии должны помещаться мотивы отказа в учете комментариев экспортера.</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Экспортеры, которые предлагают обязательство относительно прекращения демпингового импорта, должны подавать в Министерство неконфиденциальную версию этого обязательства, какую Министерство может передавать другим заинтересованным сторонам.</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В случае, если после консультаций между Министерством и заинтересованными сторонами экспортеры берут обязательство относительно прекращения демп</w:t>
      </w:r>
      <w:r>
        <w:rPr>
          <w:sz w:val="28"/>
          <w:szCs w:val="28"/>
          <w:lang w:val="ru-RU"/>
        </w:rPr>
        <w:t>ингового импорта, Министерство принимает</w:t>
      </w:r>
      <w:r w:rsidRPr="001D0763">
        <w:rPr>
          <w:sz w:val="28"/>
          <w:szCs w:val="28"/>
          <w:lang w:val="ru-RU"/>
        </w:rPr>
        <w:t xml:space="preserve"> предшествующие выводы об остановке антидемпингового расследования и подает Комиссии отчет о результатах этих консультаций с предложением о принятии Комиссией решения о прекращении антидемпингового расследования. </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Министерство имеет право требовать у экспортера, который взял обязательства относительно прекращения демпингового импорта, периодического представления сведений о выполнении указанного обязательства и разрешения на проведение проверки информации, которая касается выполнения такого обязательства. Отказ экспортера выполнить эти требования считается нарушением обязательства.</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 xml:space="preserve">Если в процессе антидемпингового расследования принимаются обязательство экспортера относительно прекращения демпингового импорта, такие обязательства начинают действовать от даты, </w:t>
      </w:r>
      <w:r>
        <w:rPr>
          <w:sz w:val="28"/>
          <w:szCs w:val="28"/>
          <w:lang w:val="ru-RU"/>
        </w:rPr>
        <w:t>когда</w:t>
      </w:r>
      <w:r w:rsidRPr="001D0763">
        <w:rPr>
          <w:sz w:val="28"/>
          <w:szCs w:val="28"/>
          <w:lang w:val="ru-RU"/>
        </w:rPr>
        <w:t xml:space="preserve"> прекращается соответствующее антидемпинговое расследование.</w:t>
      </w:r>
      <w:r>
        <w:rPr>
          <w:sz w:val="28"/>
          <w:szCs w:val="28"/>
          <w:lang w:val="ru-RU"/>
        </w:rPr>
        <w:t xml:space="preserve"> </w:t>
      </w:r>
    </w:p>
    <w:p w:rsidR="001C465B" w:rsidRPr="001D0763" w:rsidRDefault="001C465B" w:rsidP="001C465B">
      <w:pPr>
        <w:spacing w:line="360" w:lineRule="auto"/>
        <w:ind w:firstLine="708"/>
        <w:jc w:val="both"/>
        <w:rPr>
          <w:sz w:val="28"/>
          <w:szCs w:val="28"/>
          <w:lang w:val="ru-RU"/>
        </w:rPr>
      </w:pPr>
      <w:r w:rsidRPr="001D0763">
        <w:rPr>
          <w:sz w:val="28"/>
          <w:szCs w:val="28"/>
          <w:lang w:val="ru-RU"/>
        </w:rPr>
        <w:t>В случае установления Министерством фактов нарушение или аннулирование экспортером взятого обязательства относительно прекращения демпингового импорта Министерство готовит отчет с предложениями о применении соответствующих антидемпинговых мероприятий и подает его на рассмотрение Комиссии. Комиссия на своем заседании рассматривает этот отчет и может принять решение, о взыскании окончательной антидемпинговой таможенной пошлины на основании фактов, установленных в процессе антидемпингового расследования, на протяжении которого были принятые обязательства экспортера относительно прекращения демпингового импорта. Решение о применении окончательных антидемпинговых мероприятий принимается в случае, если:</w:t>
      </w:r>
    </w:p>
    <w:p w:rsidR="001C465B" w:rsidRPr="001D0763" w:rsidRDefault="001C465B" w:rsidP="001C465B">
      <w:pPr>
        <w:numPr>
          <w:ilvl w:val="0"/>
          <w:numId w:val="7"/>
        </w:numPr>
        <w:spacing w:line="360" w:lineRule="auto"/>
        <w:jc w:val="both"/>
        <w:rPr>
          <w:sz w:val="28"/>
          <w:szCs w:val="28"/>
          <w:lang w:val="ru-RU"/>
        </w:rPr>
      </w:pPr>
      <w:r w:rsidRPr="001D0763">
        <w:rPr>
          <w:sz w:val="28"/>
          <w:szCs w:val="28"/>
          <w:lang w:val="ru-RU"/>
        </w:rPr>
        <w:t xml:space="preserve">по результатам антидемпингового расследования Комиссией был окончательно установлен факт наличия демпинга и вреда; </w:t>
      </w:r>
    </w:p>
    <w:p w:rsidR="001C465B" w:rsidRPr="001D0763" w:rsidRDefault="001C465B" w:rsidP="001C465B">
      <w:pPr>
        <w:numPr>
          <w:ilvl w:val="0"/>
          <w:numId w:val="7"/>
        </w:numPr>
        <w:spacing w:line="360" w:lineRule="auto"/>
        <w:jc w:val="both"/>
        <w:rPr>
          <w:sz w:val="28"/>
          <w:szCs w:val="28"/>
          <w:lang w:val="ru-RU"/>
        </w:rPr>
      </w:pPr>
      <w:r w:rsidRPr="001D0763">
        <w:rPr>
          <w:sz w:val="28"/>
          <w:szCs w:val="28"/>
          <w:lang w:val="ru-RU"/>
        </w:rPr>
        <w:t>заинтересованный экспортер, за исключением случая аннулирование своих обязательств, будет иметь возможность подать Министерству свои комментарии, которые могут быть учтены при рассмотрении соответствующего вопроса на заседании Комиссии.</w:t>
      </w:r>
    </w:p>
    <w:p w:rsidR="001C465B" w:rsidRPr="001D0763" w:rsidRDefault="001C465B" w:rsidP="001C465B">
      <w:pPr>
        <w:spacing w:line="360" w:lineRule="auto"/>
        <w:ind w:firstLine="360"/>
        <w:jc w:val="both"/>
        <w:rPr>
          <w:sz w:val="28"/>
          <w:szCs w:val="28"/>
          <w:lang w:val="ru-RU"/>
        </w:rPr>
      </w:pPr>
      <w:r w:rsidRPr="001D0763">
        <w:rPr>
          <w:sz w:val="28"/>
          <w:szCs w:val="28"/>
          <w:lang w:val="ru-RU"/>
        </w:rPr>
        <w:t>Комиссия на своем заседании рассматривает отчет Министерства и другую представленную ей информацию и может на их основании принять решение о срочном применении предшествующих антидемпинговых мероприятий:</w:t>
      </w:r>
      <w:r>
        <w:rPr>
          <w:sz w:val="28"/>
          <w:szCs w:val="28"/>
          <w:lang w:val="ru-RU"/>
        </w:rPr>
        <w:t xml:space="preserve"> </w:t>
      </w:r>
    </w:p>
    <w:p w:rsidR="001C465B" w:rsidRDefault="001C465B" w:rsidP="001C465B">
      <w:pPr>
        <w:numPr>
          <w:ilvl w:val="1"/>
          <w:numId w:val="7"/>
        </w:numPr>
        <w:spacing w:line="360" w:lineRule="auto"/>
        <w:jc w:val="both"/>
        <w:rPr>
          <w:sz w:val="28"/>
          <w:szCs w:val="28"/>
          <w:lang w:val="ru-RU"/>
        </w:rPr>
      </w:pPr>
      <w:r w:rsidRPr="001D0763">
        <w:rPr>
          <w:sz w:val="28"/>
          <w:szCs w:val="28"/>
          <w:lang w:val="ru-RU"/>
        </w:rPr>
        <w:t xml:space="preserve">если есть основания считать, что экспортер </w:t>
      </w:r>
      <w:r>
        <w:rPr>
          <w:sz w:val="28"/>
          <w:szCs w:val="28"/>
          <w:lang w:val="ru-RU"/>
        </w:rPr>
        <w:t>не соблюдает</w:t>
      </w:r>
      <w:r w:rsidRPr="001D0763">
        <w:rPr>
          <w:sz w:val="28"/>
          <w:szCs w:val="28"/>
          <w:lang w:val="ru-RU"/>
        </w:rPr>
        <w:t xml:space="preserve"> свои обязательства относительно прекращения демпингового импорта; </w:t>
      </w:r>
    </w:p>
    <w:p w:rsidR="001C465B" w:rsidRPr="001D0763" w:rsidRDefault="001C465B" w:rsidP="001C465B">
      <w:pPr>
        <w:numPr>
          <w:ilvl w:val="1"/>
          <w:numId w:val="7"/>
        </w:numPr>
        <w:spacing w:line="360" w:lineRule="auto"/>
        <w:jc w:val="both"/>
        <w:rPr>
          <w:sz w:val="28"/>
          <w:szCs w:val="28"/>
          <w:lang w:val="ru-RU"/>
        </w:rPr>
      </w:pPr>
      <w:r w:rsidRPr="001D0763">
        <w:rPr>
          <w:sz w:val="28"/>
          <w:szCs w:val="28"/>
          <w:lang w:val="ru-RU"/>
        </w:rPr>
        <w:t xml:space="preserve">экспортер </w:t>
      </w:r>
      <w:r>
        <w:rPr>
          <w:sz w:val="28"/>
          <w:szCs w:val="28"/>
          <w:lang w:val="ru-RU"/>
        </w:rPr>
        <w:t>не соблюдает</w:t>
      </w:r>
      <w:r w:rsidRPr="001D0763">
        <w:rPr>
          <w:sz w:val="28"/>
          <w:szCs w:val="28"/>
          <w:lang w:val="ru-RU"/>
        </w:rPr>
        <w:t xml:space="preserve"> или аннулирует обязательство относительно прекращения демпингового импорта, если еще не было прекращено антидемпинговое расследование, в процессе которого принято это обязательство. </w:t>
      </w:r>
    </w:p>
    <w:p w:rsidR="001C465B" w:rsidRPr="001D0763" w:rsidRDefault="001C465B" w:rsidP="001C465B">
      <w:pPr>
        <w:spacing w:line="360" w:lineRule="auto"/>
        <w:ind w:firstLine="708"/>
        <w:jc w:val="both"/>
        <w:rPr>
          <w:sz w:val="28"/>
          <w:szCs w:val="28"/>
          <w:lang w:val="ru-RU"/>
        </w:rPr>
      </w:pPr>
      <w:r w:rsidRPr="001D0763">
        <w:rPr>
          <w:sz w:val="28"/>
          <w:szCs w:val="28"/>
          <w:lang w:val="ru-RU"/>
        </w:rPr>
        <w:t>Решение Комиссии о срочном применении антидемпинговых мероприятий принимается простоя большинством голосов.</w:t>
      </w:r>
    </w:p>
    <w:p w:rsidR="001C465B" w:rsidRPr="004C3FDD" w:rsidRDefault="00761F20" w:rsidP="001C465B">
      <w:pPr>
        <w:pStyle w:val="1"/>
        <w:jc w:val="center"/>
        <w:rPr>
          <w:rFonts w:ascii="Times New Roman" w:hAnsi="Times New Roman" w:cs="Times New Roman"/>
          <w:lang w:val="ru-RU"/>
        </w:rPr>
      </w:pPr>
      <w:bookmarkStart w:id="6" w:name="_Toc62220869"/>
      <w:r>
        <w:rPr>
          <w:rFonts w:ascii="Times New Roman" w:hAnsi="Times New Roman" w:cs="Times New Roman"/>
          <w:sz w:val="28"/>
          <w:szCs w:val="28"/>
          <w:lang w:val="ru-RU"/>
        </w:rPr>
        <w:br w:type="page"/>
      </w:r>
      <w:r w:rsidR="001C465B" w:rsidRPr="004C3FDD">
        <w:rPr>
          <w:rFonts w:ascii="Times New Roman" w:hAnsi="Times New Roman" w:cs="Times New Roman"/>
          <w:sz w:val="28"/>
          <w:szCs w:val="28"/>
          <w:lang w:val="ru-RU"/>
        </w:rPr>
        <w:t>6. Предварительные и окончательные антидемпинговые меры</w:t>
      </w:r>
      <w:bookmarkEnd w:id="6"/>
    </w:p>
    <w:p w:rsidR="001C465B" w:rsidRDefault="001C465B" w:rsidP="001C465B">
      <w:pPr>
        <w:spacing w:line="360" w:lineRule="auto"/>
        <w:jc w:val="both"/>
        <w:rPr>
          <w:sz w:val="28"/>
          <w:szCs w:val="28"/>
          <w:lang w:val="ru-RU"/>
        </w:rPr>
      </w:pPr>
    </w:p>
    <w:p w:rsidR="001C465B" w:rsidRPr="00D93FF1" w:rsidRDefault="001C465B" w:rsidP="001C465B">
      <w:pPr>
        <w:spacing w:line="360" w:lineRule="auto"/>
        <w:ind w:firstLine="708"/>
        <w:jc w:val="both"/>
        <w:rPr>
          <w:sz w:val="28"/>
          <w:szCs w:val="28"/>
          <w:lang w:val="ru-RU"/>
        </w:rPr>
      </w:pPr>
      <w:r w:rsidRPr="00D93FF1">
        <w:rPr>
          <w:sz w:val="28"/>
          <w:szCs w:val="28"/>
          <w:lang w:val="ru-RU"/>
        </w:rPr>
        <w:t>Пред</w:t>
      </w:r>
      <w:r>
        <w:rPr>
          <w:sz w:val="28"/>
          <w:szCs w:val="28"/>
          <w:lang w:val="ru-RU"/>
        </w:rPr>
        <w:t>варительные</w:t>
      </w:r>
      <w:r w:rsidRPr="00D93FF1">
        <w:rPr>
          <w:sz w:val="28"/>
          <w:szCs w:val="28"/>
          <w:lang w:val="ru-RU"/>
        </w:rPr>
        <w:t xml:space="preserve"> антидемпинговые мер</w:t>
      </w:r>
      <w:r>
        <w:rPr>
          <w:sz w:val="28"/>
          <w:szCs w:val="28"/>
          <w:lang w:val="ru-RU"/>
        </w:rPr>
        <w:t>ы</w:t>
      </w:r>
      <w:r w:rsidRPr="00D93FF1">
        <w:rPr>
          <w:sz w:val="28"/>
          <w:szCs w:val="28"/>
          <w:lang w:val="ru-RU"/>
        </w:rPr>
        <w:t xml:space="preserve"> могут применяться при наличии таких условий:</w:t>
      </w:r>
    </w:p>
    <w:p w:rsidR="001C465B" w:rsidRDefault="001C465B" w:rsidP="001C465B">
      <w:pPr>
        <w:numPr>
          <w:ilvl w:val="0"/>
          <w:numId w:val="8"/>
        </w:numPr>
        <w:spacing w:line="360" w:lineRule="auto"/>
        <w:jc w:val="both"/>
        <w:rPr>
          <w:sz w:val="28"/>
          <w:szCs w:val="28"/>
          <w:lang w:val="ru-RU"/>
        </w:rPr>
      </w:pPr>
      <w:r w:rsidRPr="00D93FF1">
        <w:rPr>
          <w:sz w:val="28"/>
          <w:szCs w:val="28"/>
          <w:lang w:val="ru-RU"/>
        </w:rPr>
        <w:t>затронута антидемпинговая процедура в порядке;</w:t>
      </w:r>
    </w:p>
    <w:p w:rsidR="001C465B" w:rsidRDefault="001C465B" w:rsidP="001C465B">
      <w:pPr>
        <w:numPr>
          <w:ilvl w:val="0"/>
          <w:numId w:val="8"/>
        </w:numPr>
        <w:spacing w:line="360" w:lineRule="auto"/>
        <w:jc w:val="both"/>
        <w:rPr>
          <w:sz w:val="28"/>
          <w:szCs w:val="28"/>
          <w:lang w:val="ru-RU"/>
        </w:rPr>
      </w:pPr>
      <w:r w:rsidRPr="00D93FF1">
        <w:rPr>
          <w:sz w:val="28"/>
          <w:szCs w:val="28"/>
          <w:lang w:val="ru-RU"/>
        </w:rPr>
        <w:t xml:space="preserve">затронуто антидемпинговое расследование; </w:t>
      </w:r>
    </w:p>
    <w:p w:rsidR="001C465B" w:rsidRDefault="001C465B" w:rsidP="001C465B">
      <w:pPr>
        <w:numPr>
          <w:ilvl w:val="0"/>
          <w:numId w:val="8"/>
        </w:numPr>
        <w:spacing w:line="360" w:lineRule="auto"/>
        <w:jc w:val="both"/>
        <w:rPr>
          <w:sz w:val="28"/>
          <w:szCs w:val="28"/>
          <w:lang w:val="ru-RU"/>
        </w:rPr>
      </w:pPr>
      <w:r w:rsidRPr="00D93FF1">
        <w:rPr>
          <w:sz w:val="28"/>
          <w:szCs w:val="28"/>
          <w:lang w:val="ru-RU"/>
        </w:rPr>
        <w:t>в газете было опубликовано сообщение о нарушении антидемпингового расследования;</w:t>
      </w:r>
    </w:p>
    <w:p w:rsidR="001C465B" w:rsidRDefault="001C465B" w:rsidP="001C465B">
      <w:pPr>
        <w:numPr>
          <w:ilvl w:val="0"/>
          <w:numId w:val="8"/>
        </w:numPr>
        <w:spacing w:line="360" w:lineRule="auto"/>
        <w:jc w:val="both"/>
        <w:rPr>
          <w:sz w:val="28"/>
          <w:szCs w:val="28"/>
          <w:lang w:val="ru-RU"/>
        </w:rPr>
      </w:pPr>
      <w:r w:rsidRPr="00D93FF1">
        <w:rPr>
          <w:sz w:val="28"/>
          <w:szCs w:val="28"/>
          <w:lang w:val="ru-RU"/>
        </w:rPr>
        <w:t xml:space="preserve">заинтересованным сторонам были предоставлены соответствующие возможности относительно представления сведений и комментариев; </w:t>
      </w:r>
    </w:p>
    <w:p w:rsidR="001C465B" w:rsidRDefault="001C465B" w:rsidP="001C465B">
      <w:pPr>
        <w:numPr>
          <w:ilvl w:val="0"/>
          <w:numId w:val="8"/>
        </w:numPr>
        <w:spacing w:line="360" w:lineRule="auto"/>
        <w:jc w:val="both"/>
        <w:rPr>
          <w:sz w:val="28"/>
          <w:szCs w:val="28"/>
          <w:lang w:val="ru-RU"/>
        </w:rPr>
      </w:pPr>
      <w:r w:rsidRPr="00D93FF1">
        <w:rPr>
          <w:sz w:val="28"/>
          <w:szCs w:val="28"/>
          <w:lang w:val="ru-RU"/>
        </w:rPr>
        <w:t>в ходе антидемпингового расследования Министерство сделало пред</w:t>
      </w:r>
      <w:r>
        <w:rPr>
          <w:sz w:val="28"/>
          <w:szCs w:val="28"/>
          <w:lang w:val="ru-RU"/>
        </w:rPr>
        <w:t>варительный</w:t>
      </w:r>
      <w:r w:rsidRPr="00D93FF1">
        <w:rPr>
          <w:sz w:val="28"/>
          <w:szCs w:val="28"/>
          <w:lang w:val="ru-RU"/>
        </w:rPr>
        <w:t xml:space="preserve"> положительный вывод относительно наличия демпинга и вреда, которая есть его следствием; </w:t>
      </w:r>
    </w:p>
    <w:p w:rsidR="001C465B" w:rsidRPr="00D93FF1" w:rsidRDefault="001C465B" w:rsidP="001C465B">
      <w:pPr>
        <w:numPr>
          <w:ilvl w:val="0"/>
          <w:numId w:val="8"/>
        </w:numPr>
        <w:spacing w:line="360" w:lineRule="auto"/>
        <w:jc w:val="both"/>
        <w:rPr>
          <w:sz w:val="28"/>
          <w:szCs w:val="28"/>
          <w:lang w:val="ru-RU"/>
        </w:rPr>
      </w:pPr>
      <w:r w:rsidRPr="00D93FF1">
        <w:rPr>
          <w:sz w:val="28"/>
          <w:szCs w:val="28"/>
          <w:lang w:val="ru-RU"/>
        </w:rPr>
        <w:t>национальные интересы требуют применения предшествующих антидемпинговых мероприятий с целью предотвращение причинению вреда.</w:t>
      </w:r>
      <w:r>
        <w:rPr>
          <w:sz w:val="28"/>
          <w:szCs w:val="28"/>
          <w:lang w:val="ru-RU"/>
        </w:rPr>
        <w:t xml:space="preserve"> </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Предшествующие антидемпинговые мероприятия применяются по решению Комиссии не раньше чем через 60 </w:t>
      </w:r>
      <w:r>
        <w:rPr>
          <w:sz w:val="28"/>
          <w:szCs w:val="28"/>
          <w:lang w:val="ru-RU"/>
        </w:rPr>
        <w:t>дней</w:t>
      </w:r>
      <w:r w:rsidRPr="00D93FF1">
        <w:rPr>
          <w:sz w:val="28"/>
          <w:szCs w:val="28"/>
          <w:lang w:val="ru-RU"/>
        </w:rPr>
        <w:t xml:space="preserve"> и не поздн</w:t>
      </w:r>
      <w:r>
        <w:rPr>
          <w:sz w:val="28"/>
          <w:szCs w:val="28"/>
          <w:lang w:val="ru-RU"/>
        </w:rPr>
        <w:t>ее</w:t>
      </w:r>
      <w:r w:rsidRPr="00D93FF1">
        <w:rPr>
          <w:sz w:val="28"/>
          <w:szCs w:val="28"/>
          <w:lang w:val="ru-RU"/>
        </w:rPr>
        <w:t xml:space="preserve"> чем через девять месяцев после нарушения соответствующего антидемпингового расследования.</w:t>
      </w:r>
      <w:r>
        <w:rPr>
          <w:sz w:val="28"/>
          <w:szCs w:val="28"/>
          <w:lang w:val="ru-RU"/>
        </w:rPr>
        <w:t xml:space="preserve"> </w:t>
      </w:r>
    </w:p>
    <w:p w:rsidR="001C465B" w:rsidRDefault="001C465B" w:rsidP="001C465B">
      <w:pPr>
        <w:spacing w:line="360" w:lineRule="auto"/>
        <w:ind w:firstLine="360"/>
        <w:jc w:val="both"/>
        <w:rPr>
          <w:sz w:val="28"/>
          <w:szCs w:val="28"/>
          <w:lang w:val="ru-RU"/>
        </w:rPr>
      </w:pPr>
      <w:r w:rsidRPr="00D93FF1">
        <w:rPr>
          <w:sz w:val="28"/>
          <w:szCs w:val="28"/>
          <w:lang w:val="ru-RU"/>
        </w:rPr>
        <w:t xml:space="preserve">В случае отказа экспортеров, импортеров или производителей товара, который </w:t>
      </w:r>
      <w:r>
        <w:rPr>
          <w:sz w:val="28"/>
          <w:szCs w:val="28"/>
          <w:lang w:val="ru-RU"/>
        </w:rPr>
        <w:t>является</w:t>
      </w:r>
      <w:r w:rsidRPr="00D93FF1">
        <w:rPr>
          <w:sz w:val="28"/>
          <w:szCs w:val="28"/>
          <w:lang w:val="ru-RU"/>
        </w:rPr>
        <w:t xml:space="preserve"> объектом антидемпингового расследования, в проведении Министерством проверок информации не поздн</w:t>
      </w:r>
      <w:r>
        <w:rPr>
          <w:sz w:val="28"/>
          <w:szCs w:val="28"/>
          <w:lang w:val="ru-RU"/>
        </w:rPr>
        <w:t>ее</w:t>
      </w:r>
      <w:r w:rsidRPr="00D93FF1">
        <w:rPr>
          <w:sz w:val="28"/>
          <w:szCs w:val="28"/>
          <w:lang w:val="ru-RU"/>
        </w:rPr>
        <w:t xml:space="preserve"> чем через 75 </w:t>
      </w:r>
      <w:r>
        <w:rPr>
          <w:sz w:val="28"/>
          <w:szCs w:val="28"/>
          <w:lang w:val="ru-RU"/>
        </w:rPr>
        <w:t>дней</w:t>
      </w:r>
      <w:r w:rsidRPr="00D93FF1">
        <w:rPr>
          <w:sz w:val="28"/>
          <w:szCs w:val="28"/>
          <w:lang w:val="ru-RU"/>
        </w:rPr>
        <w:t xml:space="preserve"> от даты нарушения соответствующего антидемпингового расследования устанавливается являются ли представленные сведения достаточно </w:t>
      </w:r>
      <w:r>
        <w:rPr>
          <w:sz w:val="28"/>
          <w:szCs w:val="28"/>
          <w:lang w:val="ru-RU"/>
        </w:rPr>
        <w:t>обоснованными</w:t>
      </w:r>
      <w:r w:rsidRPr="00D93FF1">
        <w:rPr>
          <w:sz w:val="28"/>
          <w:szCs w:val="28"/>
          <w:lang w:val="ru-RU"/>
        </w:rPr>
        <w:t xml:space="preserve"> для предшествующих выводов относительно наличия демпинга и вреда. </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Не более поздний чем за 10 </w:t>
      </w:r>
      <w:r>
        <w:rPr>
          <w:sz w:val="28"/>
          <w:szCs w:val="28"/>
          <w:lang w:val="ru-RU"/>
        </w:rPr>
        <w:t>дней</w:t>
      </w:r>
      <w:r w:rsidRPr="00D93FF1">
        <w:rPr>
          <w:sz w:val="28"/>
          <w:szCs w:val="28"/>
          <w:lang w:val="ru-RU"/>
        </w:rPr>
        <w:t xml:space="preserve"> к возможной дате применения предшествующих антидемпинговых мероприятий заинтересованные стороны могут быть проинформированы Министерством об основаниях, из которых Министерство считает необходимым  внести на рассмотрение Комиссии предложение о применении указанных мероприятий. Заинтересованные стороны могут подать в Министерство свои комментарии по этому вопросу. Комментарии заинтересованных сторон рассматриваются Министерством в случае, если они поступят к Министерству не поздн</w:t>
      </w:r>
      <w:r>
        <w:rPr>
          <w:sz w:val="28"/>
          <w:szCs w:val="28"/>
          <w:lang w:val="ru-RU"/>
        </w:rPr>
        <w:t>ее</w:t>
      </w:r>
      <w:r w:rsidRPr="00D93FF1">
        <w:rPr>
          <w:sz w:val="28"/>
          <w:szCs w:val="28"/>
          <w:lang w:val="ru-RU"/>
        </w:rPr>
        <w:t xml:space="preserve"> чем за 5 </w:t>
      </w:r>
      <w:r>
        <w:rPr>
          <w:sz w:val="28"/>
          <w:szCs w:val="28"/>
          <w:lang w:val="ru-RU"/>
        </w:rPr>
        <w:t>дней</w:t>
      </w:r>
      <w:r w:rsidRPr="00D93FF1">
        <w:rPr>
          <w:sz w:val="28"/>
          <w:szCs w:val="28"/>
          <w:lang w:val="ru-RU"/>
        </w:rPr>
        <w:t xml:space="preserve"> к дате принятия Комиссией решение о применении предшествующих антидемпинговых мероприятий. Мотивы отказа должны отмечаться в соответствующем решении Комиссии. </w:t>
      </w:r>
      <w:r>
        <w:rPr>
          <w:sz w:val="28"/>
          <w:szCs w:val="28"/>
          <w:lang w:val="ru-RU"/>
        </w:rPr>
        <w:t xml:space="preserve"> </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В этом случае на основании указанных предложений Министерства Комиссия может принять решение о применении предшествующих антидемпинговых мероприятий не </w:t>
      </w:r>
      <w:r>
        <w:rPr>
          <w:sz w:val="28"/>
          <w:szCs w:val="28"/>
          <w:lang w:val="ru-RU"/>
        </w:rPr>
        <w:t>п</w:t>
      </w:r>
      <w:r w:rsidRPr="00D93FF1">
        <w:rPr>
          <w:sz w:val="28"/>
          <w:szCs w:val="28"/>
          <w:lang w:val="ru-RU"/>
        </w:rPr>
        <w:t>оздн</w:t>
      </w:r>
      <w:r>
        <w:rPr>
          <w:sz w:val="28"/>
          <w:szCs w:val="28"/>
          <w:lang w:val="ru-RU"/>
        </w:rPr>
        <w:t>ее</w:t>
      </w:r>
      <w:r w:rsidRPr="00D93FF1">
        <w:rPr>
          <w:sz w:val="28"/>
          <w:szCs w:val="28"/>
          <w:lang w:val="ru-RU"/>
        </w:rPr>
        <w:t xml:space="preserve"> чем через 90 </w:t>
      </w:r>
      <w:r>
        <w:rPr>
          <w:sz w:val="28"/>
          <w:szCs w:val="28"/>
          <w:lang w:val="ru-RU"/>
        </w:rPr>
        <w:t>дней</w:t>
      </w:r>
      <w:r w:rsidRPr="00D93FF1">
        <w:rPr>
          <w:sz w:val="28"/>
          <w:szCs w:val="28"/>
          <w:lang w:val="ru-RU"/>
        </w:rPr>
        <w:t xml:space="preserve"> от даты нарушения антидемпингового расследования.</w:t>
      </w:r>
      <w:r>
        <w:rPr>
          <w:sz w:val="28"/>
          <w:szCs w:val="28"/>
          <w:lang w:val="ru-RU"/>
        </w:rPr>
        <w:t xml:space="preserve"> </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В случае, если объектом антидемпингового расследования </w:t>
      </w:r>
      <w:r>
        <w:rPr>
          <w:sz w:val="28"/>
          <w:szCs w:val="28"/>
          <w:lang w:val="ru-RU"/>
        </w:rPr>
        <w:t>является</w:t>
      </w:r>
      <w:r w:rsidRPr="00D93FF1">
        <w:rPr>
          <w:sz w:val="28"/>
          <w:szCs w:val="28"/>
          <w:lang w:val="ru-RU"/>
        </w:rPr>
        <w:t xml:space="preserve"> импорт в Украину товаров, которые имеют кратковременный промышленный цикл, и в случае отказа в проведении Министерством проверок, Министерство не более поздний чем через 60 </w:t>
      </w:r>
      <w:r>
        <w:rPr>
          <w:sz w:val="28"/>
          <w:szCs w:val="28"/>
          <w:lang w:val="ru-RU"/>
        </w:rPr>
        <w:t>дней</w:t>
      </w:r>
      <w:r w:rsidRPr="00D93FF1">
        <w:rPr>
          <w:sz w:val="28"/>
          <w:szCs w:val="28"/>
          <w:lang w:val="ru-RU"/>
        </w:rPr>
        <w:t xml:space="preserve"> от даты нарушения соответствующего антидемпингового расследования устанавливает,  </w:t>
      </w:r>
      <w:r>
        <w:rPr>
          <w:sz w:val="28"/>
          <w:szCs w:val="28"/>
          <w:lang w:val="ru-RU"/>
        </w:rPr>
        <w:t>являются</w:t>
      </w:r>
      <w:r w:rsidRPr="00D93FF1">
        <w:rPr>
          <w:sz w:val="28"/>
          <w:szCs w:val="28"/>
          <w:lang w:val="ru-RU"/>
        </w:rPr>
        <w:t xml:space="preserve"> ли представленные сведения достаточно </w:t>
      </w:r>
      <w:r>
        <w:rPr>
          <w:sz w:val="28"/>
          <w:szCs w:val="28"/>
          <w:lang w:val="ru-RU"/>
        </w:rPr>
        <w:t>весомыми</w:t>
      </w:r>
      <w:r w:rsidRPr="00D93FF1">
        <w:rPr>
          <w:sz w:val="28"/>
          <w:szCs w:val="28"/>
          <w:lang w:val="ru-RU"/>
        </w:rPr>
        <w:t xml:space="preserve"> для предшествующих выводов наличия демпинга и вреда. Такие выводы должны быть сделаны не поздн</w:t>
      </w:r>
      <w:r>
        <w:rPr>
          <w:sz w:val="28"/>
          <w:szCs w:val="28"/>
          <w:lang w:val="ru-RU"/>
        </w:rPr>
        <w:t>ее</w:t>
      </w:r>
      <w:r w:rsidRPr="00D93FF1">
        <w:rPr>
          <w:sz w:val="28"/>
          <w:szCs w:val="28"/>
          <w:lang w:val="ru-RU"/>
        </w:rPr>
        <w:t xml:space="preserve"> чем через 75 </w:t>
      </w:r>
      <w:r>
        <w:rPr>
          <w:sz w:val="28"/>
          <w:szCs w:val="28"/>
          <w:lang w:val="ru-RU"/>
        </w:rPr>
        <w:t>дней</w:t>
      </w:r>
      <w:r w:rsidRPr="00D93FF1">
        <w:rPr>
          <w:sz w:val="28"/>
          <w:szCs w:val="28"/>
          <w:lang w:val="ru-RU"/>
        </w:rPr>
        <w:t xml:space="preserve"> от даты </w:t>
      </w:r>
      <w:r>
        <w:rPr>
          <w:sz w:val="28"/>
          <w:szCs w:val="28"/>
          <w:lang w:val="ru-RU"/>
        </w:rPr>
        <w:t>начала</w:t>
      </w:r>
      <w:r w:rsidRPr="00D93FF1">
        <w:rPr>
          <w:sz w:val="28"/>
          <w:szCs w:val="28"/>
          <w:lang w:val="ru-RU"/>
        </w:rPr>
        <w:t xml:space="preserve"> антидемпингового расследования.</w:t>
      </w:r>
    </w:p>
    <w:p w:rsidR="001C465B" w:rsidRPr="00D93FF1" w:rsidRDefault="001C465B" w:rsidP="001C465B">
      <w:pPr>
        <w:spacing w:line="360" w:lineRule="auto"/>
        <w:ind w:firstLine="360"/>
        <w:jc w:val="both"/>
        <w:rPr>
          <w:sz w:val="28"/>
          <w:szCs w:val="28"/>
          <w:lang w:val="ru-RU"/>
        </w:rPr>
      </w:pPr>
      <w:r w:rsidRPr="00D93FF1">
        <w:rPr>
          <w:sz w:val="28"/>
          <w:szCs w:val="28"/>
          <w:lang w:val="ru-RU"/>
        </w:rPr>
        <w:t>Если член Комиссии требует срочного применения предшествующих антидемпинговых мероприятий, Министерство:</w:t>
      </w:r>
    </w:p>
    <w:p w:rsidR="001C465B" w:rsidRDefault="001C465B" w:rsidP="001C465B">
      <w:pPr>
        <w:numPr>
          <w:ilvl w:val="0"/>
          <w:numId w:val="9"/>
        </w:numPr>
        <w:spacing w:line="360" w:lineRule="auto"/>
        <w:jc w:val="both"/>
        <w:rPr>
          <w:sz w:val="28"/>
          <w:szCs w:val="28"/>
          <w:lang w:val="ru-RU"/>
        </w:rPr>
      </w:pPr>
      <w:r w:rsidRPr="00D93FF1">
        <w:rPr>
          <w:sz w:val="28"/>
          <w:szCs w:val="28"/>
          <w:lang w:val="ru-RU"/>
        </w:rPr>
        <w:t>строит предшествующие заключения относительно наличия демпинга и вреда и целесообразност</w:t>
      </w:r>
      <w:r>
        <w:rPr>
          <w:sz w:val="28"/>
          <w:szCs w:val="28"/>
          <w:lang w:val="ru-RU"/>
        </w:rPr>
        <w:t>и</w:t>
      </w:r>
      <w:r w:rsidRPr="00D93FF1">
        <w:rPr>
          <w:sz w:val="28"/>
          <w:szCs w:val="28"/>
          <w:lang w:val="ru-RU"/>
        </w:rPr>
        <w:t xml:space="preserve"> применение предшествующих антидемпинговых мероприятий не поздн</w:t>
      </w:r>
      <w:r>
        <w:rPr>
          <w:sz w:val="28"/>
          <w:szCs w:val="28"/>
          <w:lang w:val="ru-RU"/>
        </w:rPr>
        <w:t>ее</w:t>
      </w:r>
      <w:r w:rsidRPr="00D93FF1">
        <w:rPr>
          <w:sz w:val="28"/>
          <w:szCs w:val="28"/>
          <w:lang w:val="ru-RU"/>
        </w:rPr>
        <w:t xml:space="preserve"> чем на десятый рабочий день после получения соответственно оформленного требования члена Комиссии; </w:t>
      </w:r>
    </w:p>
    <w:p w:rsidR="001C465B" w:rsidRPr="00D93FF1" w:rsidRDefault="001C465B" w:rsidP="001C465B">
      <w:pPr>
        <w:numPr>
          <w:ilvl w:val="0"/>
          <w:numId w:val="9"/>
        </w:numPr>
        <w:spacing w:line="360" w:lineRule="auto"/>
        <w:jc w:val="both"/>
        <w:rPr>
          <w:sz w:val="28"/>
          <w:szCs w:val="28"/>
          <w:lang w:val="ru-RU"/>
        </w:rPr>
      </w:pPr>
      <w:r w:rsidRPr="00D93FF1">
        <w:rPr>
          <w:sz w:val="28"/>
          <w:szCs w:val="28"/>
          <w:lang w:val="ru-RU"/>
        </w:rPr>
        <w:t>сообщает об этих выводах заинтересованны</w:t>
      </w:r>
      <w:r>
        <w:rPr>
          <w:sz w:val="28"/>
          <w:szCs w:val="28"/>
          <w:lang w:val="ru-RU"/>
        </w:rPr>
        <w:t>м</w:t>
      </w:r>
      <w:r w:rsidRPr="00D93FF1">
        <w:rPr>
          <w:sz w:val="28"/>
          <w:szCs w:val="28"/>
          <w:lang w:val="ru-RU"/>
        </w:rPr>
        <w:t xml:space="preserve"> сторон</w:t>
      </w:r>
      <w:r>
        <w:rPr>
          <w:sz w:val="28"/>
          <w:szCs w:val="28"/>
          <w:lang w:val="ru-RU"/>
        </w:rPr>
        <w:t>ам</w:t>
      </w:r>
      <w:r w:rsidRPr="00D93FF1">
        <w:rPr>
          <w:sz w:val="28"/>
          <w:szCs w:val="28"/>
          <w:lang w:val="ru-RU"/>
        </w:rPr>
        <w:t xml:space="preserve"> и Комиссию, а также предлагает дату проведения заседание Комиссии по этому вопросу.</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К завершению антидемпингового расследования Министерство устанавливает достаточность доказательств, которые помещаются в информации заявителей, заинтересованных сторон, органов исполнительной власти в Украине относительно наличия демпинга и вреда и.целесообразности применения предшествующих антидемпинговых мероприятий. Об этих выводах Министерство информирует Комиссию. </w:t>
      </w:r>
    </w:p>
    <w:p w:rsidR="001C465B" w:rsidRPr="00D93FF1" w:rsidRDefault="001C465B" w:rsidP="001C465B">
      <w:pPr>
        <w:spacing w:line="360" w:lineRule="auto"/>
        <w:ind w:firstLine="360"/>
        <w:jc w:val="both"/>
        <w:rPr>
          <w:sz w:val="28"/>
          <w:szCs w:val="28"/>
          <w:lang w:val="ru-RU"/>
        </w:rPr>
      </w:pPr>
      <w:r w:rsidRPr="00D93FF1">
        <w:rPr>
          <w:sz w:val="28"/>
          <w:szCs w:val="28"/>
          <w:lang w:val="ru-RU"/>
        </w:rPr>
        <w:t>Не поздн</w:t>
      </w:r>
      <w:r>
        <w:rPr>
          <w:sz w:val="28"/>
          <w:szCs w:val="28"/>
          <w:lang w:val="ru-RU"/>
        </w:rPr>
        <w:t>ее</w:t>
      </w:r>
      <w:r w:rsidRPr="00D93FF1">
        <w:rPr>
          <w:sz w:val="28"/>
          <w:szCs w:val="28"/>
          <w:lang w:val="ru-RU"/>
        </w:rPr>
        <w:t xml:space="preserve"> чем за 10 </w:t>
      </w:r>
      <w:r>
        <w:rPr>
          <w:sz w:val="28"/>
          <w:szCs w:val="28"/>
          <w:lang w:val="ru-RU"/>
        </w:rPr>
        <w:t xml:space="preserve">дней </w:t>
      </w:r>
      <w:r w:rsidRPr="00D93FF1">
        <w:rPr>
          <w:sz w:val="28"/>
          <w:szCs w:val="28"/>
          <w:lang w:val="ru-RU"/>
        </w:rPr>
        <w:t xml:space="preserve">к возможной дате применения предшествующих антидемпинговых мероприятий заинтересованные стороны могут быть проинформированы Министерством об основаниях, на которые Министерство считает необходимым  внести на рассмотрение Комиссии предложение о применении указанных мероприятий. Заинтересованные стороны могут подать в Министерство свои комментарии по этому вопросу. Комментарии заинтересованных сторон рассматриваются Министерством в случае, если они поступают в Министерство не более поздний чем за 5 </w:t>
      </w:r>
      <w:r>
        <w:rPr>
          <w:sz w:val="28"/>
          <w:szCs w:val="28"/>
          <w:lang w:val="ru-RU"/>
        </w:rPr>
        <w:t>дней</w:t>
      </w:r>
      <w:r w:rsidRPr="00D93FF1">
        <w:rPr>
          <w:sz w:val="28"/>
          <w:szCs w:val="28"/>
          <w:lang w:val="ru-RU"/>
        </w:rPr>
        <w:t xml:space="preserve"> к принятию Комиссией решения о применении предшествующих антидемпинговых мероприятий. Мотивы отказа в учете комментариев должны отмечаться в соответствующем решении Комиссии. </w:t>
      </w:r>
      <w:r>
        <w:rPr>
          <w:sz w:val="28"/>
          <w:szCs w:val="28"/>
          <w:lang w:val="ru-RU"/>
        </w:rPr>
        <w:t xml:space="preserve"> </w:t>
      </w:r>
    </w:p>
    <w:p w:rsidR="001C465B" w:rsidRPr="00D93FF1" w:rsidRDefault="001C465B" w:rsidP="001C465B">
      <w:pPr>
        <w:spacing w:line="360" w:lineRule="auto"/>
        <w:ind w:firstLine="360"/>
        <w:jc w:val="both"/>
        <w:rPr>
          <w:sz w:val="28"/>
          <w:szCs w:val="28"/>
          <w:lang w:val="ru-RU"/>
        </w:rPr>
      </w:pPr>
      <w:r w:rsidRPr="00D93FF1">
        <w:rPr>
          <w:sz w:val="28"/>
          <w:szCs w:val="28"/>
          <w:lang w:val="ru-RU"/>
        </w:rPr>
        <w:t>На основании указанных предложений Министерства Комиссия может принять решение о применении предшествующих антидемпинговых мер не поздн</w:t>
      </w:r>
      <w:r>
        <w:rPr>
          <w:sz w:val="28"/>
          <w:szCs w:val="28"/>
          <w:lang w:val="ru-RU"/>
        </w:rPr>
        <w:t>ее</w:t>
      </w:r>
      <w:r w:rsidRPr="00D93FF1">
        <w:rPr>
          <w:sz w:val="28"/>
          <w:szCs w:val="28"/>
          <w:lang w:val="ru-RU"/>
        </w:rPr>
        <w:t xml:space="preserve"> чем через девять месяцев от даты нарушения антидемпингового расследования.</w:t>
      </w:r>
      <w:r>
        <w:rPr>
          <w:sz w:val="28"/>
          <w:szCs w:val="28"/>
          <w:lang w:val="ru-RU"/>
        </w:rPr>
        <w:t xml:space="preserve"> </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Выводы Министерства об отказе от применения предшествующих антидемпинговых мероприятий не </w:t>
      </w:r>
      <w:r>
        <w:rPr>
          <w:sz w:val="28"/>
          <w:szCs w:val="28"/>
          <w:lang w:val="ru-RU"/>
        </w:rPr>
        <w:t>ис</w:t>
      </w:r>
      <w:r w:rsidRPr="00D93FF1">
        <w:rPr>
          <w:sz w:val="28"/>
          <w:szCs w:val="28"/>
          <w:lang w:val="ru-RU"/>
        </w:rPr>
        <w:t>ключают принятия Комиссией решения о применении указанных мер в таких случаях:</w:t>
      </w:r>
    </w:p>
    <w:p w:rsidR="001C465B" w:rsidRDefault="001C465B" w:rsidP="001C465B">
      <w:pPr>
        <w:numPr>
          <w:ilvl w:val="0"/>
          <w:numId w:val="10"/>
        </w:numPr>
        <w:spacing w:line="360" w:lineRule="auto"/>
        <w:jc w:val="both"/>
        <w:rPr>
          <w:sz w:val="28"/>
          <w:szCs w:val="28"/>
          <w:lang w:val="ru-RU"/>
        </w:rPr>
      </w:pPr>
      <w:r w:rsidRPr="00D93FF1">
        <w:rPr>
          <w:sz w:val="28"/>
          <w:szCs w:val="28"/>
          <w:lang w:val="ru-RU"/>
        </w:rPr>
        <w:t xml:space="preserve">на </w:t>
      </w:r>
      <w:r>
        <w:rPr>
          <w:sz w:val="28"/>
          <w:szCs w:val="28"/>
          <w:lang w:val="ru-RU"/>
        </w:rPr>
        <w:t xml:space="preserve">обоснованное </w:t>
      </w:r>
      <w:r w:rsidRPr="00D93FF1">
        <w:rPr>
          <w:sz w:val="28"/>
          <w:szCs w:val="28"/>
          <w:lang w:val="ru-RU"/>
        </w:rPr>
        <w:t xml:space="preserve">требование члена Комиссии; </w:t>
      </w:r>
    </w:p>
    <w:p w:rsidR="001C465B" w:rsidRDefault="001C465B" w:rsidP="001C465B">
      <w:pPr>
        <w:numPr>
          <w:ilvl w:val="0"/>
          <w:numId w:val="10"/>
        </w:numPr>
        <w:spacing w:line="360" w:lineRule="auto"/>
        <w:jc w:val="both"/>
        <w:rPr>
          <w:sz w:val="28"/>
          <w:szCs w:val="28"/>
          <w:lang w:val="ru-RU"/>
        </w:rPr>
      </w:pPr>
      <w:r w:rsidRPr="00D93FF1">
        <w:rPr>
          <w:sz w:val="28"/>
          <w:szCs w:val="28"/>
          <w:lang w:val="ru-RU"/>
        </w:rPr>
        <w:t>или на о</w:t>
      </w:r>
      <w:r>
        <w:rPr>
          <w:sz w:val="28"/>
          <w:szCs w:val="28"/>
          <w:lang w:val="ru-RU"/>
        </w:rPr>
        <w:t>боснованное</w:t>
      </w:r>
      <w:r w:rsidRPr="00D93FF1">
        <w:rPr>
          <w:sz w:val="28"/>
          <w:szCs w:val="28"/>
          <w:lang w:val="ru-RU"/>
        </w:rPr>
        <w:t xml:space="preserve"> требование заинтересованного национального товаропроизводителя; </w:t>
      </w:r>
    </w:p>
    <w:p w:rsidR="001C465B" w:rsidRPr="00D93FF1" w:rsidRDefault="001C465B" w:rsidP="001C465B">
      <w:pPr>
        <w:numPr>
          <w:ilvl w:val="0"/>
          <w:numId w:val="10"/>
        </w:numPr>
        <w:spacing w:line="360" w:lineRule="auto"/>
        <w:jc w:val="both"/>
        <w:rPr>
          <w:sz w:val="28"/>
          <w:szCs w:val="28"/>
          <w:lang w:val="ru-RU"/>
        </w:rPr>
      </w:pPr>
      <w:r w:rsidRPr="00D93FF1">
        <w:rPr>
          <w:sz w:val="28"/>
          <w:szCs w:val="28"/>
          <w:lang w:val="ru-RU"/>
        </w:rPr>
        <w:t xml:space="preserve">или </w:t>
      </w:r>
      <w:r>
        <w:rPr>
          <w:sz w:val="28"/>
          <w:szCs w:val="28"/>
          <w:lang w:val="ru-RU"/>
        </w:rPr>
        <w:t>по</w:t>
      </w:r>
      <w:r w:rsidRPr="00D93FF1">
        <w:rPr>
          <w:sz w:val="28"/>
          <w:szCs w:val="28"/>
          <w:lang w:val="ru-RU"/>
        </w:rPr>
        <w:t xml:space="preserve"> инициатив</w:t>
      </w:r>
      <w:r>
        <w:rPr>
          <w:sz w:val="28"/>
          <w:szCs w:val="28"/>
          <w:lang w:val="ru-RU"/>
        </w:rPr>
        <w:t>е</w:t>
      </w:r>
      <w:r w:rsidRPr="00D93FF1">
        <w:rPr>
          <w:sz w:val="28"/>
          <w:szCs w:val="28"/>
          <w:lang w:val="ru-RU"/>
        </w:rPr>
        <w:t xml:space="preserve"> Министерства в случае выявления новых доказательств наличия демпинга и вреда.</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Предшествующие антидемпинговые мероприятия могут применяться путем внедрения взыскания предшествующей антидемпинговой таможенной пошлины. Размер ставки предшествующей антидемпинговой таможенной пошлины устанавливается соответствующим решением Комиссии. </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Размер ставки предшествующей антидемпинговой таможенной пошлины определяется: </w:t>
      </w:r>
      <w:r>
        <w:rPr>
          <w:sz w:val="28"/>
          <w:szCs w:val="28"/>
          <w:lang w:val="ru-RU"/>
        </w:rPr>
        <w:t xml:space="preserve"> </w:t>
      </w:r>
    </w:p>
    <w:p w:rsidR="001C465B" w:rsidRPr="00D93FF1" w:rsidRDefault="001C465B" w:rsidP="001C465B">
      <w:pPr>
        <w:numPr>
          <w:ilvl w:val="0"/>
          <w:numId w:val="11"/>
        </w:numPr>
        <w:spacing w:line="360" w:lineRule="auto"/>
        <w:jc w:val="both"/>
        <w:rPr>
          <w:sz w:val="28"/>
          <w:szCs w:val="28"/>
          <w:lang w:val="ru-RU"/>
        </w:rPr>
      </w:pPr>
      <w:r w:rsidRPr="00D93FF1">
        <w:rPr>
          <w:sz w:val="28"/>
          <w:szCs w:val="28"/>
          <w:lang w:val="ru-RU"/>
        </w:rPr>
        <w:t xml:space="preserve">в процентах к таможенной стоимости товара, который </w:t>
      </w:r>
      <w:r>
        <w:rPr>
          <w:sz w:val="28"/>
          <w:szCs w:val="28"/>
          <w:lang w:val="ru-RU"/>
        </w:rPr>
        <w:t>является</w:t>
      </w:r>
      <w:r w:rsidRPr="00D93FF1">
        <w:rPr>
          <w:sz w:val="28"/>
          <w:szCs w:val="28"/>
          <w:lang w:val="ru-RU"/>
        </w:rPr>
        <w:t xml:space="preserve"> объектом антидемпингового расследования. Таможенная стоимость этого товара рассчитывается соответственно  базисным условиям поставки CіF-</w:t>
      </w:r>
      <w:r>
        <w:rPr>
          <w:sz w:val="28"/>
          <w:szCs w:val="28"/>
          <w:lang w:val="ru-RU"/>
        </w:rPr>
        <w:t>граница</w:t>
      </w:r>
      <w:r w:rsidRPr="00D93FF1">
        <w:rPr>
          <w:sz w:val="28"/>
          <w:szCs w:val="28"/>
          <w:lang w:val="ru-RU"/>
        </w:rPr>
        <w:t xml:space="preserve"> Украины; </w:t>
      </w:r>
    </w:p>
    <w:p w:rsidR="001C465B" w:rsidRPr="00D93FF1" w:rsidRDefault="001C465B" w:rsidP="001C465B">
      <w:pPr>
        <w:numPr>
          <w:ilvl w:val="0"/>
          <w:numId w:val="11"/>
        </w:numPr>
        <w:spacing w:line="360" w:lineRule="auto"/>
        <w:jc w:val="both"/>
        <w:rPr>
          <w:sz w:val="28"/>
          <w:szCs w:val="28"/>
          <w:lang w:val="ru-RU"/>
        </w:rPr>
      </w:pPr>
      <w:r w:rsidRPr="00D93FF1">
        <w:rPr>
          <w:sz w:val="28"/>
          <w:szCs w:val="28"/>
          <w:lang w:val="ru-RU"/>
        </w:rPr>
        <w:t>или разностью между минимальной ценой и таможенной стоимостью указанного товара, рассчитанной соответственно  базисным условиям поставки CіF-</w:t>
      </w:r>
      <w:r>
        <w:rPr>
          <w:sz w:val="28"/>
          <w:szCs w:val="28"/>
          <w:lang w:val="ru-RU"/>
        </w:rPr>
        <w:t>граница</w:t>
      </w:r>
      <w:r w:rsidRPr="00D93FF1">
        <w:rPr>
          <w:sz w:val="28"/>
          <w:szCs w:val="28"/>
          <w:lang w:val="ru-RU"/>
        </w:rPr>
        <w:t xml:space="preserve"> Украины. </w:t>
      </w:r>
    </w:p>
    <w:p w:rsidR="001C465B" w:rsidRPr="00D93FF1" w:rsidRDefault="001C465B" w:rsidP="001C465B">
      <w:pPr>
        <w:spacing w:line="360" w:lineRule="auto"/>
        <w:ind w:firstLine="360"/>
        <w:jc w:val="both"/>
        <w:rPr>
          <w:sz w:val="28"/>
          <w:szCs w:val="28"/>
          <w:lang w:val="ru-RU"/>
        </w:rPr>
      </w:pPr>
      <w:r w:rsidRPr="002E0219">
        <w:rPr>
          <w:i/>
          <w:iCs/>
          <w:sz w:val="28"/>
          <w:szCs w:val="28"/>
          <w:lang w:val="ru-RU"/>
        </w:rPr>
        <w:t>Минимальная цена</w:t>
      </w:r>
      <w:r w:rsidRPr="00D93FF1">
        <w:rPr>
          <w:sz w:val="28"/>
          <w:szCs w:val="28"/>
          <w:lang w:val="ru-RU"/>
        </w:rPr>
        <w:t xml:space="preserve"> - цена указанного товара, </w:t>
      </w:r>
      <w:r>
        <w:rPr>
          <w:sz w:val="28"/>
          <w:szCs w:val="28"/>
          <w:lang w:val="ru-RU"/>
        </w:rPr>
        <w:t>по</w:t>
      </w:r>
      <w:r w:rsidRPr="00D93FF1">
        <w:rPr>
          <w:sz w:val="28"/>
          <w:szCs w:val="28"/>
          <w:lang w:val="ru-RU"/>
        </w:rPr>
        <w:t xml:space="preserve"> которой его продажа не причиняет вред национальному товаропроизводителю.</w:t>
      </w:r>
    </w:p>
    <w:p w:rsidR="001C465B" w:rsidRPr="00D93FF1" w:rsidRDefault="001C465B" w:rsidP="001C465B">
      <w:pPr>
        <w:spacing w:line="360" w:lineRule="auto"/>
        <w:ind w:firstLine="360"/>
        <w:jc w:val="both"/>
        <w:rPr>
          <w:sz w:val="28"/>
          <w:szCs w:val="28"/>
          <w:lang w:val="ru-RU"/>
        </w:rPr>
      </w:pPr>
      <w:r w:rsidRPr="00D93FF1">
        <w:rPr>
          <w:sz w:val="28"/>
          <w:szCs w:val="28"/>
          <w:lang w:val="ru-RU"/>
        </w:rPr>
        <w:t>Минимальная цена рассчитывается в таком порядке:</w:t>
      </w:r>
    </w:p>
    <w:p w:rsidR="001C465B" w:rsidRDefault="001C465B" w:rsidP="001C465B">
      <w:pPr>
        <w:numPr>
          <w:ilvl w:val="0"/>
          <w:numId w:val="12"/>
        </w:numPr>
        <w:spacing w:line="360" w:lineRule="auto"/>
        <w:jc w:val="both"/>
        <w:rPr>
          <w:sz w:val="28"/>
          <w:szCs w:val="28"/>
          <w:lang w:val="ru-RU"/>
        </w:rPr>
      </w:pPr>
      <w:r w:rsidRPr="00D93FF1">
        <w:rPr>
          <w:sz w:val="28"/>
          <w:szCs w:val="28"/>
          <w:lang w:val="ru-RU"/>
        </w:rPr>
        <w:t xml:space="preserve">Министерство рассчитывает цену товара, который </w:t>
      </w:r>
      <w:r>
        <w:rPr>
          <w:sz w:val="28"/>
          <w:szCs w:val="28"/>
          <w:lang w:val="ru-RU"/>
        </w:rPr>
        <w:t>является</w:t>
      </w:r>
      <w:r w:rsidRPr="00D93FF1">
        <w:rPr>
          <w:sz w:val="28"/>
          <w:szCs w:val="28"/>
          <w:lang w:val="ru-RU"/>
        </w:rPr>
        <w:t xml:space="preserve"> объектом антидемпингового расследования, котор</w:t>
      </w:r>
      <w:r>
        <w:rPr>
          <w:sz w:val="28"/>
          <w:szCs w:val="28"/>
          <w:lang w:val="ru-RU"/>
        </w:rPr>
        <w:t>ая</w:t>
      </w:r>
      <w:r w:rsidRPr="00D93FF1">
        <w:rPr>
          <w:sz w:val="28"/>
          <w:szCs w:val="28"/>
          <w:lang w:val="ru-RU"/>
        </w:rPr>
        <w:t xml:space="preserve"> практиковалось на рынке Украины на протяжении базового периода. Министерство рассчитывает средневзвешенную цену за базовый период на основе еженедельных или ежемесячных цен. Министерство осуществляет эти расчеты один раз, используя соответствующую информацию, которая предоставляется Службой, заявителем или заинтересованной стороной. </w:t>
      </w:r>
      <w:r w:rsidRPr="00361698">
        <w:rPr>
          <w:i/>
          <w:iCs/>
          <w:sz w:val="28"/>
          <w:szCs w:val="28"/>
          <w:lang w:val="ru-RU"/>
        </w:rPr>
        <w:t>Базовый период</w:t>
      </w:r>
      <w:r w:rsidRPr="00D93FF1">
        <w:rPr>
          <w:sz w:val="28"/>
          <w:szCs w:val="28"/>
          <w:lang w:val="ru-RU"/>
        </w:rPr>
        <w:t xml:space="preserve"> - </w:t>
      </w:r>
      <w:r>
        <w:rPr>
          <w:sz w:val="28"/>
          <w:szCs w:val="28"/>
          <w:lang w:val="ru-RU"/>
        </w:rPr>
        <w:t>период сроком от шести месяцев до</w:t>
      </w:r>
      <w:r w:rsidRPr="00D93FF1">
        <w:rPr>
          <w:sz w:val="28"/>
          <w:szCs w:val="28"/>
          <w:lang w:val="ru-RU"/>
        </w:rPr>
        <w:t xml:space="preserve"> пяте лет, которые передуют периоду расследования; </w:t>
      </w:r>
    </w:p>
    <w:p w:rsidR="001C465B" w:rsidRDefault="001C465B" w:rsidP="001C465B">
      <w:pPr>
        <w:numPr>
          <w:ilvl w:val="0"/>
          <w:numId w:val="12"/>
        </w:numPr>
        <w:spacing w:line="360" w:lineRule="auto"/>
        <w:jc w:val="both"/>
        <w:rPr>
          <w:sz w:val="28"/>
          <w:szCs w:val="28"/>
          <w:lang w:val="ru-RU"/>
        </w:rPr>
      </w:pPr>
      <w:r w:rsidRPr="00D93FF1">
        <w:rPr>
          <w:sz w:val="28"/>
          <w:szCs w:val="28"/>
          <w:lang w:val="ru-RU"/>
        </w:rPr>
        <w:t xml:space="preserve">Министерство устанавливает фактическую текущую рыночную цену товара, который </w:t>
      </w:r>
      <w:r>
        <w:rPr>
          <w:sz w:val="28"/>
          <w:szCs w:val="28"/>
          <w:lang w:val="ru-RU"/>
        </w:rPr>
        <w:t>является</w:t>
      </w:r>
      <w:r w:rsidRPr="00D93FF1">
        <w:rPr>
          <w:sz w:val="28"/>
          <w:szCs w:val="28"/>
          <w:lang w:val="ru-RU"/>
        </w:rPr>
        <w:t xml:space="preserve"> объектом антидемпингового расследования, которое практиковалось на рынке Украины в указанный период расследования, на протяжении антидемпингового расследования и в период применения антидемпинговых мер за последние четыре недели, которые передуют 25 числу каждого месяца; </w:t>
      </w:r>
    </w:p>
    <w:p w:rsidR="001C465B" w:rsidRDefault="001C465B" w:rsidP="001C465B">
      <w:pPr>
        <w:numPr>
          <w:ilvl w:val="0"/>
          <w:numId w:val="12"/>
        </w:numPr>
        <w:spacing w:line="360" w:lineRule="auto"/>
        <w:jc w:val="both"/>
        <w:rPr>
          <w:sz w:val="28"/>
          <w:szCs w:val="28"/>
          <w:lang w:val="ru-RU"/>
        </w:rPr>
      </w:pPr>
      <w:r w:rsidRPr="00D93FF1">
        <w:rPr>
          <w:sz w:val="28"/>
          <w:szCs w:val="28"/>
          <w:lang w:val="ru-RU"/>
        </w:rPr>
        <w:t xml:space="preserve">Министерство рассчитывает переменную величину в процентах, которая равняется разности между ценами, разделенной на цену товара, что </w:t>
      </w:r>
      <w:r>
        <w:rPr>
          <w:sz w:val="28"/>
          <w:szCs w:val="28"/>
          <w:lang w:val="ru-RU"/>
        </w:rPr>
        <w:t>сложилась</w:t>
      </w:r>
      <w:r w:rsidRPr="00D93FF1">
        <w:rPr>
          <w:sz w:val="28"/>
          <w:szCs w:val="28"/>
          <w:lang w:val="ru-RU"/>
        </w:rPr>
        <w:t xml:space="preserve"> на рынке Украины н</w:t>
      </w:r>
      <w:r>
        <w:rPr>
          <w:sz w:val="28"/>
          <w:szCs w:val="28"/>
          <w:lang w:val="ru-RU"/>
        </w:rPr>
        <w:t xml:space="preserve">а протяжении базового периода; </w:t>
      </w:r>
    </w:p>
    <w:p w:rsidR="001C465B" w:rsidRDefault="001C465B" w:rsidP="001C465B">
      <w:pPr>
        <w:numPr>
          <w:ilvl w:val="0"/>
          <w:numId w:val="12"/>
        </w:numPr>
        <w:spacing w:line="360" w:lineRule="auto"/>
        <w:jc w:val="both"/>
        <w:rPr>
          <w:sz w:val="28"/>
          <w:szCs w:val="28"/>
          <w:lang w:val="ru-RU"/>
        </w:rPr>
      </w:pPr>
      <w:r w:rsidRPr="00D93FF1">
        <w:rPr>
          <w:sz w:val="28"/>
          <w:szCs w:val="28"/>
          <w:lang w:val="ru-RU"/>
        </w:rPr>
        <w:t xml:space="preserve">Министерство устанавливает цену товара национального товаропроизводителя в базовый период, используя информацию, полученную от этого товаропроизводителя и (или) из других источников в процессе антидемпингового расследования; </w:t>
      </w:r>
    </w:p>
    <w:p w:rsidR="001C465B" w:rsidRDefault="001C465B" w:rsidP="001C465B">
      <w:pPr>
        <w:numPr>
          <w:ilvl w:val="0"/>
          <w:numId w:val="12"/>
        </w:numPr>
        <w:spacing w:line="360" w:lineRule="auto"/>
        <w:jc w:val="both"/>
        <w:rPr>
          <w:sz w:val="28"/>
          <w:szCs w:val="28"/>
          <w:lang w:val="ru-RU"/>
        </w:rPr>
      </w:pPr>
      <w:r w:rsidRPr="00D93FF1">
        <w:rPr>
          <w:sz w:val="28"/>
          <w:szCs w:val="28"/>
          <w:lang w:val="ru-RU"/>
        </w:rPr>
        <w:t xml:space="preserve"> </w:t>
      </w:r>
      <w:r>
        <w:rPr>
          <w:sz w:val="28"/>
          <w:szCs w:val="28"/>
          <w:lang w:val="ru-RU"/>
        </w:rPr>
        <w:t>п</w:t>
      </w:r>
      <w:r w:rsidRPr="00D93FF1">
        <w:rPr>
          <w:sz w:val="28"/>
          <w:szCs w:val="28"/>
          <w:lang w:val="ru-RU"/>
        </w:rPr>
        <w:t xml:space="preserve">оправка к цене товара национального товаропроизводителя определяется как переменная величина в процентах, умноженная на величину цены товара национального товаропроизводителя; </w:t>
      </w:r>
    </w:p>
    <w:p w:rsidR="001C465B" w:rsidRDefault="001C465B" w:rsidP="001C465B">
      <w:pPr>
        <w:numPr>
          <w:ilvl w:val="0"/>
          <w:numId w:val="12"/>
        </w:numPr>
        <w:spacing w:line="360" w:lineRule="auto"/>
        <w:jc w:val="both"/>
        <w:rPr>
          <w:sz w:val="28"/>
          <w:szCs w:val="28"/>
          <w:lang w:val="ru-RU"/>
        </w:rPr>
      </w:pPr>
      <w:r w:rsidRPr="00D93FF1">
        <w:rPr>
          <w:sz w:val="28"/>
          <w:szCs w:val="28"/>
          <w:lang w:val="ru-RU"/>
        </w:rPr>
        <w:t xml:space="preserve">минимальная цена на следующий месяц определяется путем увеличения цены товара национального товаропроизводителя за базовый период на величину указанной поправки; </w:t>
      </w:r>
    </w:p>
    <w:p w:rsidR="001C465B" w:rsidRDefault="001C465B" w:rsidP="001C465B">
      <w:pPr>
        <w:numPr>
          <w:ilvl w:val="0"/>
          <w:numId w:val="12"/>
        </w:numPr>
        <w:spacing w:line="360" w:lineRule="auto"/>
        <w:jc w:val="both"/>
        <w:rPr>
          <w:sz w:val="28"/>
          <w:szCs w:val="28"/>
          <w:lang w:val="ru-RU"/>
        </w:rPr>
      </w:pPr>
      <w:r w:rsidRPr="00D93FF1">
        <w:rPr>
          <w:sz w:val="28"/>
          <w:szCs w:val="28"/>
          <w:lang w:val="ru-RU"/>
        </w:rPr>
        <w:t xml:space="preserve">Министерство рассчитывает минимальную цену на основании данных состоянием на 25 число каждого месяца; </w:t>
      </w:r>
    </w:p>
    <w:p w:rsidR="001C465B" w:rsidRDefault="001C465B" w:rsidP="001C465B">
      <w:pPr>
        <w:numPr>
          <w:ilvl w:val="0"/>
          <w:numId w:val="12"/>
        </w:numPr>
        <w:spacing w:line="360" w:lineRule="auto"/>
        <w:jc w:val="both"/>
        <w:rPr>
          <w:sz w:val="28"/>
          <w:szCs w:val="28"/>
          <w:lang w:val="ru-RU"/>
        </w:rPr>
      </w:pPr>
      <w:r w:rsidRPr="00D93FF1">
        <w:rPr>
          <w:sz w:val="28"/>
          <w:szCs w:val="28"/>
          <w:lang w:val="ru-RU"/>
        </w:rPr>
        <w:t>Министерство предоставляет Службе информацию о минимальной цене не поздн</w:t>
      </w:r>
      <w:r>
        <w:rPr>
          <w:sz w:val="28"/>
          <w:szCs w:val="28"/>
          <w:lang w:val="ru-RU"/>
        </w:rPr>
        <w:t>ее</w:t>
      </w:r>
      <w:r w:rsidRPr="00D93FF1">
        <w:rPr>
          <w:sz w:val="28"/>
          <w:szCs w:val="28"/>
          <w:lang w:val="ru-RU"/>
        </w:rPr>
        <w:t xml:space="preserve"> 1 числа каждого месяца; </w:t>
      </w:r>
    </w:p>
    <w:p w:rsidR="001C465B" w:rsidRPr="00D93FF1" w:rsidRDefault="001C465B" w:rsidP="001C465B">
      <w:pPr>
        <w:numPr>
          <w:ilvl w:val="0"/>
          <w:numId w:val="12"/>
        </w:numPr>
        <w:spacing w:line="360" w:lineRule="auto"/>
        <w:jc w:val="both"/>
        <w:rPr>
          <w:sz w:val="28"/>
          <w:szCs w:val="28"/>
          <w:lang w:val="ru-RU"/>
        </w:rPr>
      </w:pPr>
      <w:r w:rsidRPr="00D93FF1">
        <w:rPr>
          <w:sz w:val="28"/>
          <w:szCs w:val="28"/>
          <w:lang w:val="ru-RU"/>
        </w:rPr>
        <w:t xml:space="preserve">установленная соответственно  этой части минимальная цена будет действовать на протяжении срока применения антидемпинговых мер; </w:t>
      </w:r>
    </w:p>
    <w:p w:rsidR="001C465B" w:rsidRPr="00D93FF1" w:rsidRDefault="001C465B" w:rsidP="001C465B">
      <w:pPr>
        <w:spacing w:line="360" w:lineRule="auto"/>
        <w:ind w:firstLine="360"/>
        <w:jc w:val="both"/>
        <w:rPr>
          <w:sz w:val="28"/>
          <w:szCs w:val="28"/>
          <w:lang w:val="ru-RU"/>
        </w:rPr>
      </w:pPr>
      <w:r w:rsidRPr="00D93FF1">
        <w:rPr>
          <w:sz w:val="28"/>
          <w:szCs w:val="28"/>
          <w:lang w:val="ru-RU"/>
        </w:rPr>
        <w:t>Уплата предшествующей антидемпинговой таможенной пошлины осуществляется в наличной или безналичной форме, или путем внесения суммы таможенной пошлины на депозит или оформление соответствующего долгового обязательства, если другое не установлен законодательством Украины.</w:t>
      </w:r>
      <w:r>
        <w:rPr>
          <w:sz w:val="28"/>
          <w:szCs w:val="28"/>
          <w:lang w:val="ru-RU"/>
        </w:rPr>
        <w:t xml:space="preserve"> </w:t>
      </w:r>
    </w:p>
    <w:p w:rsidR="001C465B" w:rsidRPr="00D93FF1" w:rsidRDefault="001C465B" w:rsidP="001C465B">
      <w:pPr>
        <w:spacing w:line="360" w:lineRule="auto"/>
        <w:ind w:firstLine="360"/>
        <w:jc w:val="both"/>
        <w:rPr>
          <w:sz w:val="28"/>
          <w:szCs w:val="28"/>
          <w:lang w:val="ru-RU"/>
        </w:rPr>
      </w:pPr>
      <w:r w:rsidRPr="00D93FF1">
        <w:rPr>
          <w:sz w:val="28"/>
          <w:szCs w:val="28"/>
          <w:lang w:val="ru-RU"/>
        </w:rPr>
        <w:t>Размер ставки предшествующей ан</w:t>
      </w:r>
      <w:r>
        <w:rPr>
          <w:sz w:val="28"/>
          <w:szCs w:val="28"/>
          <w:lang w:val="ru-RU"/>
        </w:rPr>
        <w:t>тидемпинговой таможенной пошлине</w:t>
      </w:r>
      <w:r w:rsidRPr="00D93FF1">
        <w:rPr>
          <w:sz w:val="28"/>
          <w:szCs w:val="28"/>
          <w:lang w:val="ru-RU"/>
        </w:rPr>
        <w:t xml:space="preserve"> не должен превышать предварительно рассчитанную демпинговую маржу и должен быть ни</w:t>
      </w:r>
      <w:r>
        <w:rPr>
          <w:sz w:val="28"/>
          <w:szCs w:val="28"/>
          <w:lang w:val="ru-RU"/>
        </w:rPr>
        <w:t>же</w:t>
      </w:r>
      <w:r w:rsidRPr="00D93FF1">
        <w:rPr>
          <w:sz w:val="28"/>
          <w:szCs w:val="28"/>
          <w:lang w:val="ru-RU"/>
        </w:rPr>
        <w:t xml:space="preserve"> чем эта маржа при условии, </w:t>
      </w:r>
      <w:r>
        <w:rPr>
          <w:sz w:val="28"/>
          <w:szCs w:val="28"/>
          <w:lang w:val="ru-RU"/>
        </w:rPr>
        <w:t>когда</w:t>
      </w:r>
      <w:r w:rsidRPr="00D93FF1">
        <w:rPr>
          <w:sz w:val="28"/>
          <w:szCs w:val="28"/>
          <w:lang w:val="ru-RU"/>
        </w:rPr>
        <w:t xml:space="preserve"> ставка таможенной пошлины будет достаточной для предотвращение вреда, причиненно</w:t>
      </w:r>
      <w:r>
        <w:rPr>
          <w:sz w:val="28"/>
          <w:szCs w:val="28"/>
          <w:lang w:val="ru-RU"/>
        </w:rPr>
        <w:t>го</w:t>
      </w:r>
      <w:r w:rsidRPr="00D93FF1">
        <w:rPr>
          <w:sz w:val="28"/>
          <w:szCs w:val="28"/>
          <w:lang w:val="ru-RU"/>
        </w:rPr>
        <w:t xml:space="preserve"> национальному товаропроизводителю. </w:t>
      </w:r>
    </w:p>
    <w:p w:rsidR="001C465B" w:rsidRPr="00D93FF1" w:rsidRDefault="001C465B" w:rsidP="001C465B">
      <w:pPr>
        <w:spacing w:line="360" w:lineRule="auto"/>
        <w:ind w:firstLine="360"/>
        <w:jc w:val="both"/>
        <w:rPr>
          <w:sz w:val="28"/>
          <w:szCs w:val="28"/>
          <w:lang w:val="ru-RU"/>
        </w:rPr>
      </w:pPr>
      <w:r w:rsidRPr="00D93FF1">
        <w:rPr>
          <w:sz w:val="28"/>
          <w:szCs w:val="28"/>
          <w:lang w:val="ru-RU"/>
        </w:rPr>
        <w:t xml:space="preserve">Предшествующая антидемпинговая таможенная пошлина </w:t>
      </w:r>
      <w:r>
        <w:rPr>
          <w:sz w:val="28"/>
          <w:szCs w:val="28"/>
          <w:lang w:val="ru-RU"/>
        </w:rPr>
        <w:t>взыскивается</w:t>
      </w:r>
      <w:r w:rsidRPr="00D93FF1">
        <w:rPr>
          <w:sz w:val="28"/>
          <w:szCs w:val="28"/>
          <w:lang w:val="ru-RU"/>
        </w:rPr>
        <w:t xml:space="preserve"> таможенными органами Украины по ставке и на условиях, установленных соответствующим решением о применении предшествующих антидемпинговых мер. Предшествующая антидемпинговая таможенная пошлина </w:t>
      </w:r>
      <w:r>
        <w:rPr>
          <w:sz w:val="28"/>
          <w:szCs w:val="28"/>
          <w:lang w:val="ru-RU"/>
        </w:rPr>
        <w:t>взыскивается</w:t>
      </w:r>
      <w:r w:rsidRPr="00D93FF1">
        <w:rPr>
          <w:sz w:val="28"/>
          <w:szCs w:val="28"/>
          <w:lang w:val="ru-RU"/>
        </w:rPr>
        <w:t xml:space="preserve"> независимо от уплаты других налогов и обязательных платежей, в том числе таможенной пошлины, таможенного </w:t>
      </w:r>
      <w:r>
        <w:rPr>
          <w:sz w:val="28"/>
          <w:szCs w:val="28"/>
          <w:lang w:val="ru-RU"/>
        </w:rPr>
        <w:t>сбора</w:t>
      </w:r>
      <w:r w:rsidRPr="00D93FF1">
        <w:rPr>
          <w:sz w:val="28"/>
          <w:szCs w:val="28"/>
          <w:lang w:val="ru-RU"/>
        </w:rPr>
        <w:t xml:space="preserve">, которые </w:t>
      </w:r>
      <w:r>
        <w:rPr>
          <w:sz w:val="28"/>
          <w:szCs w:val="28"/>
          <w:lang w:val="ru-RU"/>
        </w:rPr>
        <w:t>взыскиваются</w:t>
      </w:r>
      <w:r w:rsidRPr="00D93FF1">
        <w:rPr>
          <w:sz w:val="28"/>
          <w:szCs w:val="28"/>
          <w:lang w:val="ru-RU"/>
        </w:rPr>
        <w:t xml:space="preserve"> при ввозе на таможенную территорию Украины определенных товаров.</w:t>
      </w:r>
      <w:r>
        <w:rPr>
          <w:sz w:val="28"/>
          <w:szCs w:val="28"/>
          <w:lang w:val="ru-RU"/>
        </w:rPr>
        <w:t xml:space="preserve">  </w:t>
      </w:r>
    </w:p>
    <w:p w:rsidR="001C465B" w:rsidRPr="00D93FF1" w:rsidRDefault="001C465B" w:rsidP="001C465B">
      <w:pPr>
        <w:spacing w:line="360" w:lineRule="auto"/>
        <w:ind w:firstLine="360"/>
        <w:jc w:val="both"/>
        <w:rPr>
          <w:sz w:val="28"/>
          <w:szCs w:val="28"/>
          <w:lang w:val="ru-RU"/>
        </w:rPr>
      </w:pPr>
      <w:r w:rsidRPr="00D93FF1">
        <w:rPr>
          <w:sz w:val="28"/>
          <w:szCs w:val="28"/>
          <w:lang w:val="ru-RU"/>
        </w:rPr>
        <w:t>Предшествующие антидемпинговые мер</w:t>
      </w:r>
      <w:r>
        <w:rPr>
          <w:sz w:val="28"/>
          <w:szCs w:val="28"/>
          <w:lang w:val="ru-RU"/>
        </w:rPr>
        <w:t>ы</w:t>
      </w:r>
      <w:r w:rsidRPr="00D93FF1">
        <w:rPr>
          <w:sz w:val="28"/>
          <w:szCs w:val="28"/>
          <w:lang w:val="ru-RU"/>
        </w:rPr>
        <w:t xml:space="preserve"> применяются на протяжении чет</w:t>
      </w:r>
      <w:r>
        <w:rPr>
          <w:sz w:val="28"/>
          <w:szCs w:val="28"/>
          <w:lang w:val="ru-RU"/>
        </w:rPr>
        <w:t>ы</w:t>
      </w:r>
      <w:r w:rsidRPr="00D93FF1">
        <w:rPr>
          <w:sz w:val="28"/>
          <w:szCs w:val="28"/>
          <w:lang w:val="ru-RU"/>
        </w:rPr>
        <w:t>р</w:t>
      </w:r>
      <w:r>
        <w:rPr>
          <w:sz w:val="28"/>
          <w:szCs w:val="28"/>
          <w:lang w:val="ru-RU"/>
        </w:rPr>
        <w:t>е</w:t>
      </w:r>
      <w:r w:rsidRPr="00D93FF1">
        <w:rPr>
          <w:sz w:val="28"/>
          <w:szCs w:val="28"/>
          <w:lang w:val="ru-RU"/>
        </w:rPr>
        <w:t xml:space="preserve">х месяцев. Этот срок может быть продолжен Комиссией на два месяца, но общий срок их применения не должен превышать шести месяцев. Срок применения предшествующих антидемпинговых мер продолжается до шести месяцев в случаях, если экспортеры, которые проводят значительное количество торговых операций, которые являются объектом рассмотрения, подают в Министерство заявление о продолжении срока применение предшествующих антидемпинговых мер или не возражают против продолжения срока применение предшествующих антидемпинговых мер. </w:t>
      </w:r>
      <w:r>
        <w:rPr>
          <w:sz w:val="28"/>
          <w:szCs w:val="28"/>
          <w:lang w:val="ru-RU"/>
        </w:rPr>
        <w:t xml:space="preserve"> </w:t>
      </w:r>
    </w:p>
    <w:p w:rsidR="001C465B" w:rsidRPr="00D93FF1" w:rsidRDefault="001C465B" w:rsidP="001C465B">
      <w:pPr>
        <w:spacing w:line="360" w:lineRule="auto"/>
        <w:ind w:firstLine="360"/>
        <w:jc w:val="both"/>
        <w:rPr>
          <w:sz w:val="28"/>
          <w:szCs w:val="28"/>
          <w:lang w:val="ru-RU"/>
        </w:rPr>
      </w:pPr>
      <w:r w:rsidRPr="00D93FF1">
        <w:rPr>
          <w:sz w:val="28"/>
          <w:szCs w:val="28"/>
          <w:lang w:val="ru-RU"/>
        </w:rPr>
        <w:t>Решение о продолжении срока применение пред</w:t>
      </w:r>
      <w:r>
        <w:rPr>
          <w:sz w:val="28"/>
          <w:szCs w:val="28"/>
          <w:lang w:val="ru-RU"/>
        </w:rPr>
        <w:t xml:space="preserve">варительных </w:t>
      </w:r>
      <w:r w:rsidRPr="00D93FF1">
        <w:rPr>
          <w:sz w:val="28"/>
          <w:szCs w:val="28"/>
          <w:lang w:val="ru-RU"/>
        </w:rPr>
        <w:t>антидемпинговых мер принимается по предложению Министерства на заседании Комиссии квалифицированным большинством голосов.</w:t>
      </w:r>
      <w:r>
        <w:rPr>
          <w:sz w:val="28"/>
          <w:szCs w:val="28"/>
          <w:lang w:val="ru-RU"/>
        </w:rPr>
        <w:t xml:space="preserve"> </w:t>
      </w:r>
    </w:p>
    <w:p w:rsidR="001C465B" w:rsidRPr="00036994" w:rsidRDefault="001C465B" w:rsidP="001C465B">
      <w:pPr>
        <w:spacing w:line="360" w:lineRule="auto"/>
        <w:ind w:firstLine="360"/>
        <w:jc w:val="both"/>
        <w:rPr>
          <w:sz w:val="28"/>
          <w:szCs w:val="28"/>
          <w:lang w:val="ru-RU"/>
        </w:rPr>
      </w:pPr>
      <w:r w:rsidRPr="00036994">
        <w:rPr>
          <w:sz w:val="28"/>
          <w:szCs w:val="28"/>
          <w:lang w:val="ru-RU"/>
        </w:rPr>
        <w:t xml:space="preserve">Окончательная антидемпинговая таможенная пошлина </w:t>
      </w:r>
      <w:r>
        <w:rPr>
          <w:sz w:val="28"/>
          <w:szCs w:val="28"/>
          <w:lang w:val="ru-RU"/>
        </w:rPr>
        <w:t>взыскивается</w:t>
      </w:r>
      <w:r w:rsidRPr="00036994">
        <w:rPr>
          <w:sz w:val="28"/>
          <w:szCs w:val="28"/>
          <w:lang w:val="ru-RU"/>
        </w:rPr>
        <w:t xml:space="preserve"> в соответствующем размере в каждом случае и в отдельности на недискриминационной основе, независимо от страны экспорта, если в решении Комиссии определяется, что импорт соответствующего товара </w:t>
      </w:r>
      <w:r>
        <w:rPr>
          <w:sz w:val="28"/>
          <w:szCs w:val="28"/>
          <w:lang w:val="ru-RU"/>
        </w:rPr>
        <w:t>если</w:t>
      </w:r>
      <w:r w:rsidRPr="00036994">
        <w:rPr>
          <w:sz w:val="28"/>
          <w:szCs w:val="28"/>
          <w:lang w:val="ru-RU"/>
        </w:rPr>
        <w:t xml:space="preserve"> объектом применения окончательных антидемпинговых </w:t>
      </w:r>
      <w:r>
        <w:rPr>
          <w:sz w:val="28"/>
          <w:szCs w:val="28"/>
          <w:lang w:val="ru-RU"/>
        </w:rPr>
        <w:t>мер</w:t>
      </w:r>
      <w:r w:rsidRPr="00036994">
        <w:rPr>
          <w:sz w:val="28"/>
          <w:szCs w:val="28"/>
          <w:lang w:val="ru-RU"/>
        </w:rPr>
        <w:t xml:space="preserve"> за исключением импорта, относительно которого экспортером были взяты соответствующие обязательства. </w:t>
      </w:r>
      <w:r>
        <w:rPr>
          <w:sz w:val="28"/>
          <w:szCs w:val="28"/>
          <w:lang w:val="ru-RU"/>
        </w:rPr>
        <w:t xml:space="preserve">  </w:t>
      </w:r>
    </w:p>
    <w:p w:rsidR="001C465B" w:rsidRPr="00036994" w:rsidRDefault="001C465B" w:rsidP="001C465B">
      <w:pPr>
        <w:spacing w:line="360" w:lineRule="auto"/>
        <w:ind w:firstLine="360"/>
        <w:jc w:val="both"/>
        <w:rPr>
          <w:sz w:val="28"/>
          <w:szCs w:val="28"/>
          <w:lang w:val="ru-RU"/>
        </w:rPr>
      </w:pPr>
      <w:r w:rsidRPr="00036994">
        <w:rPr>
          <w:sz w:val="28"/>
          <w:szCs w:val="28"/>
          <w:lang w:val="ru-RU"/>
        </w:rPr>
        <w:t xml:space="preserve">В случае, если антидемпинговое расследование проводится относительно товаров, которые импортируются несколькими поставщиками с одной страны и невозможно определить всех этих поставщиков, в решении Комиссии отмечается эта страна экспорта. Если антидемпинговое расследование проводится относительно товаров, которые импортируются несколькими поставщиками больше чем </w:t>
      </w:r>
      <w:r>
        <w:rPr>
          <w:sz w:val="28"/>
          <w:szCs w:val="28"/>
          <w:lang w:val="ru-RU"/>
        </w:rPr>
        <w:t>из</w:t>
      </w:r>
      <w:r w:rsidRPr="00036994">
        <w:rPr>
          <w:sz w:val="28"/>
          <w:szCs w:val="28"/>
          <w:lang w:val="ru-RU"/>
        </w:rPr>
        <w:t xml:space="preserve"> одной страны, в решении Комиссии могут быть указанные вс</w:t>
      </w:r>
      <w:r>
        <w:rPr>
          <w:sz w:val="28"/>
          <w:szCs w:val="28"/>
          <w:lang w:val="ru-RU"/>
        </w:rPr>
        <w:t>е</w:t>
      </w:r>
      <w:r w:rsidRPr="00036994">
        <w:rPr>
          <w:sz w:val="28"/>
          <w:szCs w:val="28"/>
          <w:lang w:val="ru-RU"/>
        </w:rPr>
        <w:t xml:space="preserve"> поставщики, или, в случае невозможности определение всех поставщиков соответствующего товара, - все страны экспорта. </w:t>
      </w:r>
      <w:r>
        <w:rPr>
          <w:sz w:val="28"/>
          <w:szCs w:val="28"/>
          <w:lang w:val="ru-RU"/>
        </w:rPr>
        <w:t xml:space="preserve"> </w:t>
      </w:r>
    </w:p>
    <w:p w:rsidR="001C465B" w:rsidRDefault="001C465B" w:rsidP="001C465B">
      <w:pPr>
        <w:spacing w:line="360" w:lineRule="auto"/>
        <w:ind w:firstLine="360"/>
        <w:jc w:val="both"/>
        <w:rPr>
          <w:sz w:val="28"/>
          <w:szCs w:val="28"/>
          <w:lang w:val="ru-RU"/>
        </w:rPr>
      </w:pPr>
      <w:r w:rsidRPr="00036994">
        <w:rPr>
          <w:sz w:val="28"/>
          <w:szCs w:val="28"/>
          <w:lang w:val="ru-RU"/>
        </w:rPr>
        <w:t xml:space="preserve">Комиссия в своем решении устанавливает размер ставки окончательной антидемпинговой таможенной пошлины, которым обкладывается товар поставщика (производителя, экспортера, импортера), импорт которого в Украину </w:t>
      </w:r>
      <w:r>
        <w:rPr>
          <w:sz w:val="28"/>
          <w:szCs w:val="28"/>
          <w:lang w:val="ru-RU"/>
        </w:rPr>
        <w:t>является</w:t>
      </w:r>
      <w:r w:rsidRPr="00036994">
        <w:rPr>
          <w:sz w:val="28"/>
          <w:szCs w:val="28"/>
          <w:lang w:val="ru-RU"/>
        </w:rPr>
        <w:t xml:space="preserve"> объектом применения антидемпинговых мер. Если невозможно определить поставщика (производителя, экспортера, импортера), в этом решении определяется размер ставки окончательной антидемпинговой таможенной пошлины для соответствующей страны экспорта.</w:t>
      </w:r>
    </w:p>
    <w:p w:rsidR="001C465B" w:rsidRPr="004C3FDD" w:rsidRDefault="001C465B" w:rsidP="001C465B">
      <w:pPr>
        <w:pStyle w:val="1"/>
        <w:jc w:val="center"/>
        <w:rPr>
          <w:rFonts w:ascii="Times New Roman" w:hAnsi="Times New Roman" w:cs="Times New Roman"/>
          <w:sz w:val="28"/>
          <w:szCs w:val="28"/>
          <w:lang w:val="ru-RU"/>
        </w:rPr>
      </w:pPr>
      <w:r>
        <w:rPr>
          <w:sz w:val="28"/>
          <w:szCs w:val="28"/>
          <w:lang w:val="ru-RU"/>
        </w:rPr>
        <w:br w:type="page"/>
      </w:r>
      <w:bookmarkStart w:id="7" w:name="_Toc62220870"/>
      <w:r w:rsidRPr="004C3FDD">
        <w:rPr>
          <w:rFonts w:ascii="Times New Roman" w:hAnsi="Times New Roman" w:cs="Times New Roman"/>
          <w:sz w:val="28"/>
          <w:szCs w:val="28"/>
          <w:lang w:val="ru-RU"/>
        </w:rPr>
        <w:t>Заключение</w:t>
      </w:r>
      <w:bookmarkEnd w:id="7"/>
    </w:p>
    <w:p w:rsidR="001C465B" w:rsidRDefault="001C465B" w:rsidP="001C465B">
      <w:pPr>
        <w:spacing w:line="360" w:lineRule="auto"/>
        <w:ind w:firstLine="708"/>
        <w:jc w:val="both"/>
        <w:rPr>
          <w:sz w:val="28"/>
          <w:szCs w:val="28"/>
          <w:lang w:val="ru-RU"/>
        </w:rPr>
      </w:pPr>
      <w:r>
        <w:rPr>
          <w:sz w:val="28"/>
          <w:szCs w:val="28"/>
          <w:lang w:val="ru-RU"/>
        </w:rPr>
        <w:t xml:space="preserve">В заключение подведем итог изложенному выше материалу. </w:t>
      </w:r>
      <w:r w:rsidRPr="0032500A">
        <w:rPr>
          <w:sz w:val="28"/>
          <w:szCs w:val="28"/>
          <w:lang w:val="ru-RU"/>
        </w:rPr>
        <w:t xml:space="preserve">В случае, если компания экспортирует свою продукцию по ценам ниже уровня цен на внутреннем рынке страны-экспортера, то принято говорить о демпинговых ценах на данный вид продукции. Можно ли подобную практику считать формой "недобросовестной" конкуренции? Мнения на этот счет расходятся, но многие страны принимают меры против демпинговой практики, чтобы защитить свой внутренний рынок. </w:t>
      </w:r>
      <w:r>
        <w:rPr>
          <w:sz w:val="28"/>
          <w:szCs w:val="28"/>
          <w:lang w:val="ru-RU"/>
        </w:rPr>
        <w:t xml:space="preserve">  </w:t>
      </w:r>
    </w:p>
    <w:p w:rsidR="001C465B" w:rsidRDefault="001C465B" w:rsidP="001C465B">
      <w:pPr>
        <w:spacing w:line="360" w:lineRule="auto"/>
        <w:ind w:firstLine="708"/>
        <w:jc w:val="both"/>
        <w:rPr>
          <w:sz w:val="28"/>
          <w:szCs w:val="28"/>
          <w:lang w:val="ru-RU"/>
        </w:rPr>
      </w:pPr>
      <w:r w:rsidRPr="00B911E2">
        <w:rPr>
          <w:sz w:val="28"/>
          <w:szCs w:val="28"/>
          <w:lang w:val="ru-RU"/>
        </w:rPr>
        <w:t xml:space="preserve">Антидемпинговые и компенсационные мероприятия идеологически близкие, схемы проведения их процедур и расследование совпадают. И то, и другое для прекращения нанесения вреда предусматривает внедрение антидемпинговой или компенсационной таможенной пошлины. </w:t>
      </w:r>
      <w:r>
        <w:rPr>
          <w:sz w:val="28"/>
          <w:szCs w:val="28"/>
          <w:lang w:val="ru-RU"/>
        </w:rPr>
        <w:t>Но есть и</w:t>
      </w:r>
      <w:r w:rsidRPr="00B911E2">
        <w:rPr>
          <w:sz w:val="28"/>
          <w:szCs w:val="28"/>
          <w:lang w:val="ru-RU"/>
        </w:rPr>
        <w:t xml:space="preserve"> отличия. Так, наличие или отсутствие демпинга не так тяжело обнаружить, как субсидию. Поэтому компенсационные мероприятия более сложные в использовании и требуют больших денег и усилий. Специальное расследование в случае проявления положительного результата вводит окончательные мероприятия в виде специальных квот (лицензий). Специальные мероприятия запустить можно быстро, но будут действовать они недолго. Они существуют в виде импортных квот, которые выделяются непос</w:t>
      </w:r>
      <w:r>
        <w:rPr>
          <w:sz w:val="28"/>
          <w:szCs w:val="28"/>
          <w:lang w:val="ru-RU"/>
        </w:rPr>
        <w:t>редственно любому из импортеров</w:t>
      </w:r>
      <w:r w:rsidRPr="00B911E2">
        <w:rPr>
          <w:sz w:val="28"/>
          <w:szCs w:val="28"/>
          <w:lang w:val="ru-RU"/>
        </w:rPr>
        <w:t>.</w:t>
      </w:r>
    </w:p>
    <w:p w:rsidR="001C465B" w:rsidRPr="00B911E2" w:rsidRDefault="001C465B" w:rsidP="001C465B">
      <w:pPr>
        <w:spacing w:line="360" w:lineRule="auto"/>
        <w:ind w:firstLine="708"/>
        <w:jc w:val="both"/>
        <w:rPr>
          <w:sz w:val="28"/>
          <w:szCs w:val="28"/>
          <w:lang w:val="ru-RU"/>
        </w:rPr>
      </w:pPr>
      <w:r w:rsidRPr="00CF463B">
        <w:rPr>
          <w:i/>
          <w:iCs/>
          <w:sz w:val="28"/>
          <w:szCs w:val="28"/>
          <w:lang w:val="ru-RU"/>
        </w:rPr>
        <w:t>Расследование</w:t>
      </w:r>
      <w:r w:rsidRPr="00CF463B">
        <w:rPr>
          <w:sz w:val="28"/>
          <w:szCs w:val="28"/>
          <w:lang w:val="ru-RU"/>
        </w:rPr>
        <w:t xml:space="preserve"> - соревнование между национальным товаропроизводителем и ответчиками (экспортерами, импортерами товара). Расследованием занимается </w:t>
      </w:r>
      <w:r w:rsidRPr="008B2CD1">
        <w:rPr>
          <w:sz w:val="28"/>
          <w:szCs w:val="28"/>
          <w:lang w:val="ru-RU"/>
        </w:rPr>
        <w:t>Министерство внешних экономических связей и торговли Украины</w:t>
      </w:r>
      <w:r w:rsidRPr="00CF463B">
        <w:rPr>
          <w:sz w:val="28"/>
          <w:szCs w:val="28"/>
          <w:lang w:val="ru-RU"/>
        </w:rPr>
        <w:t>, а судьями являются члены Межведомственной Комиссии по международной торговле. Жалоба должна быть представлена от лица национального товаропроизводителя, который отвечает сл</w:t>
      </w:r>
      <w:r>
        <w:rPr>
          <w:sz w:val="28"/>
          <w:szCs w:val="28"/>
          <w:lang w:val="ru-RU"/>
        </w:rPr>
        <w:t>е</w:t>
      </w:r>
      <w:r w:rsidRPr="00CF463B">
        <w:rPr>
          <w:sz w:val="28"/>
          <w:szCs w:val="28"/>
          <w:lang w:val="ru-RU"/>
        </w:rPr>
        <w:t>дую</w:t>
      </w:r>
      <w:r>
        <w:rPr>
          <w:sz w:val="28"/>
          <w:szCs w:val="28"/>
          <w:lang w:val="ru-RU"/>
        </w:rPr>
        <w:t>щ</w:t>
      </w:r>
      <w:r w:rsidRPr="00CF463B">
        <w:rPr>
          <w:sz w:val="28"/>
          <w:szCs w:val="28"/>
          <w:lang w:val="ru-RU"/>
        </w:rPr>
        <w:t xml:space="preserve">им условиям: </w:t>
      </w:r>
      <w:r>
        <w:rPr>
          <w:sz w:val="28"/>
          <w:szCs w:val="28"/>
          <w:lang w:val="ru-RU"/>
        </w:rPr>
        <w:t xml:space="preserve">во-первых, </w:t>
      </w:r>
      <w:r w:rsidRPr="00CF463B">
        <w:rPr>
          <w:sz w:val="28"/>
          <w:szCs w:val="28"/>
          <w:lang w:val="ru-RU"/>
        </w:rPr>
        <w:t xml:space="preserve">ему надо контролировать большее 25% национального производства определенного товара, во-вторых, необходимо контролировать больше половины производства, которое </w:t>
      </w:r>
      <w:r>
        <w:rPr>
          <w:sz w:val="28"/>
          <w:szCs w:val="28"/>
          <w:lang w:val="ru-RU"/>
        </w:rPr>
        <w:t>принадлежит</w:t>
      </w:r>
      <w:r w:rsidRPr="00CF463B">
        <w:rPr>
          <w:sz w:val="28"/>
          <w:szCs w:val="28"/>
          <w:lang w:val="ru-RU"/>
        </w:rPr>
        <w:t xml:space="preserve"> тем предприятиям, которые поддерживают или не поддерживают жалобу. </w:t>
      </w:r>
    </w:p>
    <w:p w:rsidR="001C465B" w:rsidRPr="004C3FDD" w:rsidRDefault="001C465B" w:rsidP="001C465B">
      <w:pPr>
        <w:pStyle w:val="1"/>
        <w:jc w:val="center"/>
        <w:rPr>
          <w:rFonts w:ascii="Times New Roman" w:hAnsi="Times New Roman" w:cs="Times New Roman"/>
          <w:lang w:val="ru-RU"/>
        </w:rPr>
      </w:pPr>
      <w:bookmarkStart w:id="8" w:name="_Toc62220871"/>
      <w:r w:rsidRPr="004C3FDD">
        <w:rPr>
          <w:rFonts w:ascii="Times New Roman" w:hAnsi="Times New Roman" w:cs="Times New Roman"/>
          <w:lang w:val="ru-RU"/>
        </w:rPr>
        <w:t>Список использованной литературы</w:t>
      </w:r>
      <w:bookmarkEnd w:id="8"/>
    </w:p>
    <w:p w:rsidR="001C465B" w:rsidRDefault="001C465B" w:rsidP="001C465B">
      <w:pPr>
        <w:spacing w:line="360" w:lineRule="auto"/>
        <w:jc w:val="both"/>
        <w:rPr>
          <w:sz w:val="28"/>
          <w:szCs w:val="28"/>
          <w:lang w:val="ru-RU"/>
        </w:rPr>
      </w:pPr>
    </w:p>
    <w:p w:rsidR="001C465B" w:rsidRPr="00761F20" w:rsidRDefault="001C465B" w:rsidP="001C465B">
      <w:pPr>
        <w:numPr>
          <w:ilvl w:val="0"/>
          <w:numId w:val="13"/>
        </w:numPr>
        <w:spacing w:line="360" w:lineRule="auto"/>
        <w:jc w:val="both"/>
        <w:rPr>
          <w:sz w:val="28"/>
          <w:szCs w:val="28"/>
        </w:rPr>
      </w:pPr>
      <w:r>
        <w:rPr>
          <w:sz w:val="28"/>
          <w:szCs w:val="28"/>
        </w:rPr>
        <w:t>Закон України „</w:t>
      </w:r>
      <w:r w:rsidRPr="00B82EE9">
        <w:rPr>
          <w:sz w:val="28"/>
          <w:szCs w:val="28"/>
        </w:rPr>
        <w:t xml:space="preserve">Про захист національного товаровиробника від </w:t>
      </w:r>
      <w:r w:rsidRPr="00761F20">
        <w:rPr>
          <w:sz w:val="28"/>
          <w:szCs w:val="28"/>
        </w:rPr>
        <w:t>демпінгового імпорту” від 22 грудня 1998 року N 330-XIV</w:t>
      </w:r>
      <w:r w:rsidRPr="00761F20">
        <w:rPr>
          <w:sz w:val="28"/>
          <w:szCs w:val="28"/>
          <w:lang w:val="ru-RU"/>
        </w:rPr>
        <w:t xml:space="preserve"> (источник </w:t>
      </w:r>
      <w:r w:rsidRPr="00931F1E">
        <w:rPr>
          <w:sz w:val="28"/>
          <w:szCs w:val="28"/>
          <w:lang w:val="ru-RU"/>
        </w:rPr>
        <w:t>http://www.kmu.gov.ua</w:t>
      </w:r>
      <w:r w:rsidRPr="00761F20">
        <w:rPr>
          <w:sz w:val="28"/>
          <w:szCs w:val="28"/>
          <w:lang w:val="ru-RU"/>
        </w:rPr>
        <w:t xml:space="preserve"> – официальный сайт Кабинета Министров Украины)</w:t>
      </w:r>
      <w:r w:rsidRPr="00761F20">
        <w:rPr>
          <w:sz w:val="28"/>
          <w:szCs w:val="28"/>
        </w:rPr>
        <w:t>;</w:t>
      </w:r>
    </w:p>
    <w:p w:rsidR="001C465B" w:rsidRPr="00761F20" w:rsidRDefault="001C465B" w:rsidP="001C465B">
      <w:pPr>
        <w:numPr>
          <w:ilvl w:val="0"/>
          <w:numId w:val="13"/>
        </w:numPr>
        <w:spacing w:line="360" w:lineRule="auto"/>
        <w:jc w:val="both"/>
        <w:rPr>
          <w:sz w:val="28"/>
          <w:szCs w:val="28"/>
        </w:rPr>
      </w:pPr>
      <w:r w:rsidRPr="00761F20">
        <w:rPr>
          <w:sz w:val="28"/>
          <w:szCs w:val="28"/>
        </w:rPr>
        <w:t>Барсуков В. Д</w:t>
      </w:r>
      <w:r w:rsidRPr="00761F20">
        <w:rPr>
          <w:sz w:val="28"/>
          <w:szCs w:val="28"/>
          <w:lang w:val="ru-RU"/>
        </w:rPr>
        <w:t xml:space="preserve">емпинг, что это такое ? </w:t>
      </w:r>
      <w:r w:rsidRPr="00761F20">
        <w:rPr>
          <w:sz w:val="28"/>
          <w:szCs w:val="28"/>
        </w:rPr>
        <w:t>«Бизнес» №57 (472), 26 декабря 2001 г</w:t>
      </w:r>
    </w:p>
    <w:p w:rsidR="001C465B" w:rsidRPr="00761F20" w:rsidRDefault="001C465B" w:rsidP="001C465B">
      <w:pPr>
        <w:numPr>
          <w:ilvl w:val="0"/>
          <w:numId w:val="13"/>
        </w:numPr>
        <w:spacing w:line="360" w:lineRule="auto"/>
        <w:jc w:val="both"/>
        <w:rPr>
          <w:sz w:val="28"/>
          <w:szCs w:val="28"/>
          <w:lang w:val="ru-RU"/>
        </w:rPr>
      </w:pPr>
      <w:r w:rsidRPr="00761F20">
        <w:rPr>
          <w:sz w:val="28"/>
          <w:szCs w:val="28"/>
          <w:lang w:val="ru-RU"/>
        </w:rPr>
        <w:t xml:space="preserve">Гоженко О. Антидемпинговые меры – последняя надежда для отечественного товаропроизводителя </w:t>
      </w:r>
      <w:r w:rsidRPr="00761F20">
        <w:rPr>
          <w:sz w:val="28"/>
          <w:szCs w:val="28"/>
        </w:rPr>
        <w:t>«Бизнес» №13 (428), 26 марта 2001г</w:t>
      </w:r>
    </w:p>
    <w:p w:rsidR="001C465B" w:rsidRPr="00761F20" w:rsidRDefault="001C465B" w:rsidP="001C465B">
      <w:pPr>
        <w:numPr>
          <w:ilvl w:val="0"/>
          <w:numId w:val="13"/>
        </w:numPr>
        <w:spacing w:line="360" w:lineRule="auto"/>
        <w:jc w:val="both"/>
        <w:rPr>
          <w:sz w:val="28"/>
          <w:szCs w:val="28"/>
        </w:rPr>
      </w:pPr>
      <w:r w:rsidRPr="00761F20">
        <w:rPr>
          <w:sz w:val="28"/>
          <w:szCs w:val="28"/>
          <w:lang w:val="ru-RU"/>
        </w:rPr>
        <w:t>Грудна Н.П., Кравцова О.М.</w:t>
      </w:r>
      <w:r w:rsidRPr="00761F20">
        <w:rPr>
          <w:sz w:val="28"/>
          <w:szCs w:val="28"/>
        </w:rPr>
        <w:t xml:space="preserve"> Антідемпінговий кодекс /Україна Молода, №56 від 24 травня 2003р.</w:t>
      </w:r>
    </w:p>
    <w:p w:rsidR="001C465B" w:rsidRPr="00761F20" w:rsidRDefault="001C465B" w:rsidP="001C465B">
      <w:pPr>
        <w:numPr>
          <w:ilvl w:val="0"/>
          <w:numId w:val="13"/>
        </w:numPr>
        <w:spacing w:line="360" w:lineRule="auto"/>
        <w:jc w:val="both"/>
        <w:rPr>
          <w:sz w:val="28"/>
          <w:szCs w:val="28"/>
        </w:rPr>
      </w:pPr>
      <w:r w:rsidRPr="00761F20">
        <w:rPr>
          <w:sz w:val="28"/>
          <w:szCs w:val="28"/>
          <w:lang w:val="ru-RU"/>
        </w:rPr>
        <w:t xml:space="preserve">Малочай С. Ликбез для предпринимателя: процедура демпингового расследования </w:t>
      </w:r>
      <w:r w:rsidRPr="00761F20">
        <w:rPr>
          <w:sz w:val="28"/>
          <w:szCs w:val="28"/>
        </w:rPr>
        <w:t>«Бизнес» №45 (460), 05 ноября 2001 г</w:t>
      </w:r>
      <w:bookmarkStart w:id="9" w:name="_GoBack"/>
      <w:bookmarkEnd w:id="9"/>
    </w:p>
    <w:sectPr w:rsidR="001C465B" w:rsidRPr="00761F20">
      <w:pgSz w:w="11906" w:h="16838"/>
      <w:pgMar w:top="850" w:right="850" w:bottom="1417" w:left="141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EF" w:rsidRDefault="007E30EF">
      <w:r>
        <w:separator/>
      </w:r>
    </w:p>
  </w:endnote>
  <w:endnote w:type="continuationSeparator" w:id="0">
    <w:p w:rsidR="007E30EF" w:rsidRDefault="007E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EF" w:rsidRDefault="007E30EF">
      <w:r>
        <w:separator/>
      </w:r>
    </w:p>
  </w:footnote>
  <w:footnote w:type="continuationSeparator" w:id="0">
    <w:p w:rsidR="007E30EF" w:rsidRDefault="007E30EF">
      <w:r>
        <w:continuationSeparator/>
      </w:r>
    </w:p>
  </w:footnote>
  <w:footnote w:id="1">
    <w:p w:rsidR="007E30EF" w:rsidRDefault="001C465B" w:rsidP="001C465B">
      <w:pPr>
        <w:pStyle w:val="a3"/>
      </w:pPr>
      <w:r>
        <w:rPr>
          <w:rStyle w:val="a5"/>
        </w:rPr>
        <w:footnoteRef/>
      </w:r>
      <w:r>
        <w:t xml:space="preserve"> </w:t>
      </w:r>
      <w:r w:rsidRPr="007234C6">
        <w:rPr>
          <w:sz w:val="24"/>
          <w:szCs w:val="24"/>
          <w:lang w:val="ru-RU"/>
        </w:rPr>
        <w:t>«Бизнес» №13 (428), 26 марта 2001 г</w:t>
      </w:r>
    </w:p>
  </w:footnote>
  <w:footnote w:id="2">
    <w:p w:rsidR="007E30EF" w:rsidRDefault="001C465B" w:rsidP="001C465B">
      <w:pPr>
        <w:pStyle w:val="a3"/>
      </w:pPr>
      <w:r>
        <w:rPr>
          <w:rStyle w:val="a5"/>
        </w:rPr>
        <w:footnoteRef/>
      </w:r>
      <w:r>
        <w:t xml:space="preserve"> </w:t>
      </w:r>
      <w:r w:rsidRPr="001D5821">
        <w:rPr>
          <w:sz w:val="24"/>
          <w:szCs w:val="24"/>
          <w:lang w:val="ru-RU"/>
        </w:rPr>
        <w:t xml:space="preserve">«Бизнес» №45 (460), 05 </w:t>
      </w:r>
      <w:r>
        <w:rPr>
          <w:sz w:val="24"/>
          <w:szCs w:val="24"/>
          <w:lang w:val="ru-RU"/>
        </w:rPr>
        <w:t>ноября</w:t>
      </w:r>
      <w:r w:rsidRPr="001D5821">
        <w:rPr>
          <w:sz w:val="24"/>
          <w:szCs w:val="24"/>
          <w:lang w:val="ru-RU"/>
        </w:rPr>
        <w:t xml:space="preserve"> 2001 г</w:t>
      </w:r>
    </w:p>
  </w:footnote>
  <w:footnote w:id="3">
    <w:p w:rsidR="007E30EF" w:rsidRDefault="001C465B" w:rsidP="001C465B">
      <w:pPr>
        <w:pStyle w:val="a3"/>
      </w:pPr>
      <w:r>
        <w:rPr>
          <w:rStyle w:val="a5"/>
        </w:rPr>
        <w:footnoteRef/>
      </w:r>
      <w:r>
        <w:t xml:space="preserve"> </w:t>
      </w:r>
      <w:r w:rsidRPr="001D5821">
        <w:rPr>
          <w:sz w:val="24"/>
          <w:szCs w:val="24"/>
          <w:lang w:val="ru-RU"/>
        </w:rPr>
        <w:t xml:space="preserve">«Бизнес» №45 (460), 05 </w:t>
      </w:r>
      <w:r>
        <w:rPr>
          <w:sz w:val="24"/>
          <w:szCs w:val="24"/>
          <w:lang w:val="ru-RU"/>
        </w:rPr>
        <w:t>ноября</w:t>
      </w:r>
      <w:r w:rsidRPr="001D5821">
        <w:rPr>
          <w:sz w:val="24"/>
          <w:szCs w:val="24"/>
          <w:lang w:val="ru-RU"/>
        </w:rPr>
        <w:t xml:space="preserve"> 2001 г</w:t>
      </w:r>
    </w:p>
  </w:footnote>
  <w:footnote w:id="4">
    <w:p w:rsidR="007E30EF" w:rsidRDefault="001C465B" w:rsidP="001C465B">
      <w:pPr>
        <w:pStyle w:val="a3"/>
      </w:pPr>
      <w:r>
        <w:rPr>
          <w:rStyle w:val="a5"/>
        </w:rPr>
        <w:footnoteRef/>
      </w:r>
      <w:r>
        <w:t xml:space="preserve"> </w:t>
      </w:r>
      <w:r w:rsidRPr="001D5821">
        <w:rPr>
          <w:sz w:val="24"/>
          <w:szCs w:val="24"/>
          <w:lang w:val="ru-RU"/>
        </w:rPr>
        <w:t xml:space="preserve">«Бизнес» №45 (460), 05 </w:t>
      </w:r>
      <w:r>
        <w:rPr>
          <w:sz w:val="24"/>
          <w:szCs w:val="24"/>
          <w:lang w:val="ru-RU"/>
        </w:rPr>
        <w:t>ноября</w:t>
      </w:r>
      <w:r w:rsidRPr="001D5821">
        <w:rPr>
          <w:sz w:val="24"/>
          <w:szCs w:val="24"/>
          <w:lang w:val="ru-RU"/>
        </w:rPr>
        <w:t xml:space="preserve"> 2001 г</w:t>
      </w:r>
    </w:p>
  </w:footnote>
  <w:footnote w:id="5">
    <w:p w:rsidR="007E30EF" w:rsidRDefault="001C465B" w:rsidP="001C465B">
      <w:pPr>
        <w:pStyle w:val="a3"/>
      </w:pPr>
      <w:r>
        <w:rPr>
          <w:rStyle w:val="a5"/>
        </w:rPr>
        <w:footnoteRef/>
      </w:r>
      <w:r>
        <w:t xml:space="preserve"> </w:t>
      </w:r>
      <w:r w:rsidRPr="001D5821">
        <w:rPr>
          <w:sz w:val="24"/>
          <w:szCs w:val="24"/>
          <w:lang w:val="ru-RU"/>
        </w:rPr>
        <w:t>«Бизнес» №</w:t>
      </w:r>
      <w:r>
        <w:rPr>
          <w:sz w:val="24"/>
          <w:szCs w:val="24"/>
          <w:lang w:val="ru-RU"/>
        </w:rPr>
        <w:t>57</w:t>
      </w:r>
      <w:r w:rsidRPr="001D5821">
        <w:rPr>
          <w:sz w:val="24"/>
          <w:szCs w:val="24"/>
          <w:lang w:val="ru-RU"/>
        </w:rPr>
        <w:t xml:space="preserve"> (4</w:t>
      </w:r>
      <w:r>
        <w:rPr>
          <w:sz w:val="24"/>
          <w:szCs w:val="24"/>
          <w:lang w:val="ru-RU"/>
        </w:rPr>
        <w:t>72</w:t>
      </w:r>
      <w:r w:rsidRPr="001D5821">
        <w:rPr>
          <w:sz w:val="24"/>
          <w:szCs w:val="24"/>
          <w:lang w:val="ru-RU"/>
        </w:rPr>
        <w:t xml:space="preserve">), </w:t>
      </w:r>
      <w:r>
        <w:rPr>
          <w:sz w:val="24"/>
          <w:szCs w:val="24"/>
          <w:lang w:val="ru-RU"/>
        </w:rPr>
        <w:t>26 декабря</w:t>
      </w:r>
      <w:r w:rsidRPr="001D5821">
        <w:rPr>
          <w:sz w:val="24"/>
          <w:szCs w:val="24"/>
          <w:lang w:val="ru-RU"/>
        </w:rPr>
        <w:t xml:space="preserve"> 2001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9CD"/>
    <w:multiLevelType w:val="hybridMultilevel"/>
    <w:tmpl w:val="4D96D51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05110000"/>
    <w:multiLevelType w:val="hybridMultilevel"/>
    <w:tmpl w:val="3D8CB72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BB0093E"/>
    <w:multiLevelType w:val="hybridMultilevel"/>
    <w:tmpl w:val="12FEE8F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112611E7"/>
    <w:multiLevelType w:val="hybridMultilevel"/>
    <w:tmpl w:val="E90E3F6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127122B4"/>
    <w:multiLevelType w:val="hybridMultilevel"/>
    <w:tmpl w:val="A4C6B65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20C37E5F"/>
    <w:multiLevelType w:val="hybridMultilevel"/>
    <w:tmpl w:val="CBC00C0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298E6B51"/>
    <w:multiLevelType w:val="hybridMultilevel"/>
    <w:tmpl w:val="7D9AEC5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31E14BAD"/>
    <w:multiLevelType w:val="hybridMultilevel"/>
    <w:tmpl w:val="67081D8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8">
    <w:nsid w:val="410C3DEB"/>
    <w:multiLevelType w:val="hybridMultilevel"/>
    <w:tmpl w:val="F6FE05D6"/>
    <w:lvl w:ilvl="0" w:tplc="04220001">
      <w:start w:val="1"/>
      <w:numFmt w:val="bullet"/>
      <w:lvlText w:val=""/>
      <w:lvlJc w:val="left"/>
      <w:pPr>
        <w:tabs>
          <w:tab w:val="num" w:pos="720"/>
        </w:tabs>
        <w:ind w:left="720" w:hanging="360"/>
      </w:pPr>
      <w:rPr>
        <w:rFonts w:ascii="Symbol" w:hAnsi="Symbol" w:cs="Symbol" w:hint="default"/>
      </w:rPr>
    </w:lvl>
    <w:lvl w:ilvl="1" w:tplc="0422000F">
      <w:start w:val="1"/>
      <w:numFmt w:val="decimal"/>
      <w:lvlText w:val="%2."/>
      <w:lvlJc w:val="left"/>
      <w:pPr>
        <w:tabs>
          <w:tab w:val="num" w:pos="1440"/>
        </w:tabs>
        <w:ind w:left="1440" w:hanging="360"/>
      </w:pPr>
      <w:rPr>
        <w:rFonts w:hint="default"/>
      </w:rPr>
    </w:lvl>
    <w:lvl w:ilvl="2" w:tplc="0422000F">
      <w:start w:val="1"/>
      <w:numFmt w:val="decimal"/>
      <w:lvlText w:val="%3."/>
      <w:lvlJc w:val="left"/>
      <w:pPr>
        <w:tabs>
          <w:tab w:val="num" w:pos="1440"/>
        </w:tabs>
        <w:ind w:left="1440" w:hanging="360"/>
      </w:pPr>
      <w:rPr>
        <w:rFont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
    <w:nsid w:val="4EBE10F6"/>
    <w:multiLevelType w:val="hybridMultilevel"/>
    <w:tmpl w:val="E7508DB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0784E33"/>
    <w:multiLevelType w:val="hybridMultilevel"/>
    <w:tmpl w:val="844CD108"/>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cs="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1">
    <w:nsid w:val="7394407C"/>
    <w:multiLevelType w:val="hybridMultilevel"/>
    <w:tmpl w:val="38B629D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74635D31"/>
    <w:multiLevelType w:val="hybridMultilevel"/>
    <w:tmpl w:val="E6C48EA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7"/>
  </w:num>
  <w:num w:numId="3">
    <w:abstractNumId w:val="4"/>
  </w:num>
  <w:num w:numId="4">
    <w:abstractNumId w:val="9"/>
  </w:num>
  <w:num w:numId="5">
    <w:abstractNumId w:val="11"/>
  </w:num>
  <w:num w:numId="6">
    <w:abstractNumId w:val="10"/>
  </w:num>
  <w:num w:numId="7">
    <w:abstractNumId w:val="8"/>
  </w:num>
  <w:num w:numId="8">
    <w:abstractNumId w:val="12"/>
  </w:num>
  <w:num w:numId="9">
    <w:abstractNumId w:val="3"/>
  </w:num>
  <w:num w:numId="10">
    <w:abstractNumId w:val="6"/>
  </w:num>
  <w:num w:numId="11">
    <w:abstractNumId w:val="5"/>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36994"/>
    <w:rsid w:val="001539A6"/>
    <w:rsid w:val="00170A69"/>
    <w:rsid w:val="001C465B"/>
    <w:rsid w:val="001D0763"/>
    <w:rsid w:val="001D5821"/>
    <w:rsid w:val="002E0219"/>
    <w:rsid w:val="0032500A"/>
    <w:rsid w:val="00361698"/>
    <w:rsid w:val="004C3FDD"/>
    <w:rsid w:val="00552BAC"/>
    <w:rsid w:val="00575F55"/>
    <w:rsid w:val="005E1704"/>
    <w:rsid w:val="007234C6"/>
    <w:rsid w:val="00761F20"/>
    <w:rsid w:val="007E30EF"/>
    <w:rsid w:val="00860723"/>
    <w:rsid w:val="008B2CD1"/>
    <w:rsid w:val="00931F1E"/>
    <w:rsid w:val="00AD42CF"/>
    <w:rsid w:val="00B82EE9"/>
    <w:rsid w:val="00B911E2"/>
    <w:rsid w:val="00CF463B"/>
    <w:rsid w:val="00D3457D"/>
    <w:rsid w:val="00D93FF1"/>
    <w:rsid w:val="00E3326C"/>
    <w:rsid w:val="00E65F21"/>
    <w:rsid w:val="00EA74BD"/>
    <w:rsid w:val="00F01290"/>
    <w:rsid w:val="00FB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B0A1A2-80AA-4A55-BF36-7FA5F0BC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65B"/>
    <w:rPr>
      <w:sz w:val="24"/>
      <w:szCs w:val="24"/>
      <w:lang w:val="uk-UA" w:eastAsia="uk-UA"/>
    </w:rPr>
  </w:style>
  <w:style w:type="paragraph" w:styleId="1">
    <w:name w:val="heading 1"/>
    <w:basedOn w:val="a"/>
    <w:next w:val="a"/>
    <w:link w:val="10"/>
    <w:uiPriority w:val="99"/>
    <w:qFormat/>
    <w:rsid w:val="001C465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paragraph" w:styleId="a3">
    <w:name w:val="footnote text"/>
    <w:basedOn w:val="a"/>
    <w:link w:val="a4"/>
    <w:uiPriority w:val="99"/>
    <w:semiHidden/>
    <w:rsid w:val="001C465B"/>
    <w:rPr>
      <w:sz w:val="20"/>
      <w:szCs w:val="20"/>
    </w:rPr>
  </w:style>
  <w:style w:type="character" w:customStyle="1" w:styleId="a4">
    <w:name w:val="Текст сноски Знак"/>
    <w:link w:val="a3"/>
    <w:uiPriority w:val="99"/>
    <w:semiHidden/>
    <w:rPr>
      <w:sz w:val="20"/>
      <w:szCs w:val="20"/>
      <w:lang w:val="uk-UA" w:eastAsia="uk-UA"/>
    </w:rPr>
  </w:style>
  <w:style w:type="character" w:styleId="a5">
    <w:name w:val="footnote reference"/>
    <w:uiPriority w:val="99"/>
    <w:semiHidden/>
    <w:rsid w:val="001C465B"/>
    <w:rPr>
      <w:vertAlign w:val="superscript"/>
    </w:rPr>
  </w:style>
  <w:style w:type="character" w:styleId="a6">
    <w:name w:val="Hyperlink"/>
    <w:uiPriority w:val="99"/>
    <w:rsid w:val="001C465B"/>
    <w:rPr>
      <w:color w:val="0000FF"/>
      <w:u w:val="single"/>
    </w:rPr>
  </w:style>
  <w:style w:type="paragraph" w:styleId="11">
    <w:name w:val="toc 1"/>
    <w:basedOn w:val="a"/>
    <w:next w:val="a"/>
    <w:autoRedefine/>
    <w:uiPriority w:val="99"/>
    <w:semiHidden/>
    <w:rsid w:val="001C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6417</Words>
  <Characters>36583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Задачи, стоящие перед  менеджментом и службой маркетинга предприятия при проведении антидемпингового расследования</vt:lpstr>
    </vt:vector>
  </TitlesOfParts>
  <Company>777</Company>
  <LinksUpToDate>false</LinksUpToDate>
  <CharactersWithSpaces>42915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Задачи, стоящие перед  менеджментом и службой маркетинга предприятия при проведении антидемпингового расследования</dc:title>
  <dc:subject/>
  <dc:creator>Алексей</dc:creator>
  <cp:keywords/>
  <dc:description/>
  <cp:lastModifiedBy>admin</cp:lastModifiedBy>
  <cp:revision>2</cp:revision>
  <dcterms:created xsi:type="dcterms:W3CDTF">2014-02-24T14:37:00Z</dcterms:created>
  <dcterms:modified xsi:type="dcterms:W3CDTF">2014-02-24T14:37:00Z</dcterms:modified>
</cp:coreProperties>
</file>