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0B3B" w:rsidRDefault="00437BBF">
      <w:pPr>
        <w:jc w:val="center"/>
        <w:rPr>
          <w:sz w:val="32"/>
          <w:szCs w:val="32"/>
        </w:rPr>
      </w:pPr>
      <w:r>
        <w:rPr>
          <w:sz w:val="32"/>
          <w:szCs w:val="32"/>
        </w:rPr>
        <w:t>Московский государственный институт</w:t>
      </w:r>
    </w:p>
    <w:p w:rsidR="00530B3B" w:rsidRDefault="00437BBF">
      <w:pPr>
        <w:jc w:val="center"/>
        <w:rPr>
          <w:sz w:val="32"/>
          <w:szCs w:val="32"/>
        </w:rPr>
      </w:pPr>
      <w:r>
        <w:rPr>
          <w:sz w:val="32"/>
          <w:szCs w:val="32"/>
        </w:rPr>
        <w:t>Электроники и Математики</w:t>
      </w:r>
    </w:p>
    <w:p w:rsidR="00530B3B" w:rsidRDefault="00437BBF">
      <w:pPr>
        <w:jc w:val="center"/>
        <w:rPr>
          <w:sz w:val="32"/>
          <w:szCs w:val="32"/>
        </w:rPr>
      </w:pPr>
      <w:r>
        <w:rPr>
          <w:sz w:val="32"/>
          <w:szCs w:val="32"/>
        </w:rPr>
        <w:t>(технический университет)</w:t>
      </w: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437BBF">
      <w:pPr>
        <w:jc w:val="center"/>
        <w:rPr>
          <w:bCs/>
          <w:sz w:val="32"/>
          <w:szCs w:val="32"/>
        </w:rPr>
      </w:pPr>
      <w:r>
        <w:rPr>
          <w:sz w:val="32"/>
          <w:szCs w:val="32"/>
        </w:rPr>
        <w:br/>
      </w:r>
      <w:r>
        <w:rPr>
          <w:bCs/>
          <w:sz w:val="32"/>
          <w:szCs w:val="32"/>
        </w:rPr>
        <w:t xml:space="preserve">Реферат </w:t>
      </w:r>
    </w:p>
    <w:p w:rsidR="00530B3B" w:rsidRDefault="00437BBF">
      <w:pPr>
        <w:jc w:val="center"/>
        <w:rPr>
          <w:bCs/>
          <w:sz w:val="32"/>
          <w:szCs w:val="32"/>
        </w:rPr>
      </w:pPr>
      <w:r>
        <w:rPr>
          <w:bCs/>
          <w:sz w:val="32"/>
          <w:szCs w:val="32"/>
        </w:rPr>
        <w:t>по дисциплине</w:t>
      </w:r>
    </w:p>
    <w:p w:rsidR="00530B3B" w:rsidRDefault="00437BBF">
      <w:pPr>
        <w:jc w:val="center"/>
        <w:rPr>
          <w:bCs/>
          <w:sz w:val="32"/>
          <w:szCs w:val="32"/>
        </w:rPr>
      </w:pPr>
      <w:r>
        <w:rPr>
          <w:bCs/>
          <w:sz w:val="32"/>
          <w:szCs w:val="32"/>
        </w:rPr>
        <w:t>«Экономическая теория»</w:t>
      </w:r>
    </w:p>
    <w:p w:rsidR="00530B3B" w:rsidRDefault="00437BBF">
      <w:pPr>
        <w:jc w:val="center"/>
        <w:rPr>
          <w:bCs/>
          <w:sz w:val="32"/>
          <w:szCs w:val="32"/>
        </w:rPr>
      </w:pPr>
      <w:r>
        <w:rPr>
          <w:bCs/>
          <w:sz w:val="32"/>
          <w:szCs w:val="32"/>
        </w:rPr>
        <w:t>на тему:</w:t>
      </w:r>
    </w:p>
    <w:p w:rsidR="00530B3B" w:rsidRDefault="00437BBF">
      <w:pPr>
        <w:jc w:val="center"/>
        <w:rPr>
          <w:bCs/>
          <w:sz w:val="32"/>
          <w:szCs w:val="32"/>
        </w:rPr>
      </w:pPr>
      <w:r>
        <w:rPr>
          <w:bCs/>
          <w:sz w:val="32"/>
          <w:szCs w:val="32"/>
        </w:rPr>
        <w:t xml:space="preserve"> «Динамика и структура международной торговли»</w:t>
      </w:r>
    </w:p>
    <w:p w:rsidR="00530B3B" w:rsidRDefault="00530B3B">
      <w:pPr>
        <w:jc w:val="center"/>
        <w:rPr>
          <w:bCs/>
          <w:sz w:val="32"/>
          <w:szCs w:val="32"/>
        </w:rPr>
      </w:pPr>
    </w:p>
    <w:p w:rsidR="00530B3B" w:rsidRDefault="00530B3B">
      <w:pPr>
        <w:rPr>
          <w:bCs/>
          <w:sz w:val="32"/>
          <w:szCs w:val="32"/>
        </w:rPr>
      </w:pPr>
    </w:p>
    <w:p w:rsidR="00530B3B" w:rsidRDefault="00530B3B">
      <w:pPr>
        <w:rPr>
          <w:bCs/>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437BBF">
      <w:pPr>
        <w:rPr>
          <w:sz w:val="32"/>
          <w:szCs w:val="32"/>
        </w:rPr>
      </w:pPr>
      <w:r>
        <w:rPr>
          <w:sz w:val="32"/>
          <w:szCs w:val="32"/>
        </w:rPr>
        <w:t>Выполнила:                                         ___________Вальская П. В., С-75</w:t>
      </w:r>
    </w:p>
    <w:p w:rsidR="00530B3B" w:rsidRDefault="00437BBF">
      <w:pPr>
        <w:rPr>
          <w:sz w:val="32"/>
          <w:szCs w:val="32"/>
        </w:rPr>
      </w:pPr>
      <w:r>
        <w:rPr>
          <w:sz w:val="32"/>
          <w:szCs w:val="32"/>
        </w:rPr>
        <w:t>Проверила:                                          ________________Гуськова М. Ф.</w:t>
      </w:r>
    </w:p>
    <w:p w:rsidR="00530B3B" w:rsidRDefault="00530B3B">
      <w:pPr>
        <w:rPr>
          <w:sz w:val="32"/>
          <w:szCs w:val="32"/>
        </w:rPr>
      </w:pPr>
    </w:p>
    <w:p w:rsidR="00530B3B" w:rsidRDefault="00530B3B">
      <w:pPr>
        <w:rPr>
          <w:sz w:val="32"/>
          <w:szCs w:val="32"/>
        </w:rPr>
      </w:pPr>
    </w:p>
    <w:p w:rsidR="00530B3B" w:rsidRDefault="00530B3B">
      <w:pPr>
        <w:rPr>
          <w:sz w:val="32"/>
          <w:szCs w:val="32"/>
        </w:rPr>
      </w:pPr>
    </w:p>
    <w:p w:rsidR="00530B3B" w:rsidRDefault="00530B3B">
      <w:pPr>
        <w:pStyle w:val="31"/>
        <w:spacing w:after="0" w:line="240" w:lineRule="auto"/>
        <w:jc w:val="center"/>
        <w:rPr>
          <w:rFonts w:ascii="Times New Roman" w:eastAsia="Times New Roman" w:hAnsi="Times New Roman"/>
          <w:sz w:val="32"/>
          <w:szCs w:val="32"/>
        </w:rPr>
      </w:pPr>
    </w:p>
    <w:p w:rsidR="00530B3B" w:rsidRDefault="00530B3B">
      <w:pPr>
        <w:pStyle w:val="31"/>
        <w:spacing w:after="0" w:line="240" w:lineRule="auto"/>
        <w:jc w:val="center"/>
        <w:rPr>
          <w:rFonts w:ascii="Times New Roman" w:eastAsia="Times New Roman" w:hAnsi="Times New Roman"/>
          <w:sz w:val="32"/>
          <w:szCs w:val="32"/>
        </w:rPr>
      </w:pPr>
    </w:p>
    <w:p w:rsidR="00530B3B" w:rsidRDefault="00437BBF">
      <w:pPr>
        <w:pStyle w:val="31"/>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Москва 2008 г.</w:t>
      </w:r>
    </w:p>
    <w:p w:rsidR="00530B3B" w:rsidRDefault="00530B3B">
      <w:pPr>
        <w:pStyle w:val="31"/>
        <w:spacing w:after="0" w:line="240" w:lineRule="auto"/>
        <w:jc w:val="center"/>
        <w:rPr>
          <w:rFonts w:ascii="Times New Roman" w:eastAsia="Times New Roman" w:hAnsi="Times New Roman"/>
          <w:b/>
          <w:sz w:val="28"/>
          <w:szCs w:val="28"/>
        </w:rPr>
      </w:pPr>
    </w:p>
    <w:p w:rsidR="00530B3B" w:rsidRDefault="00437BBF">
      <w:pPr>
        <w:jc w:val="center"/>
        <w:rPr>
          <w:b/>
          <w:sz w:val="32"/>
          <w:szCs w:val="32"/>
        </w:rPr>
      </w:pPr>
      <w:r>
        <w:rPr>
          <w:b/>
          <w:sz w:val="32"/>
          <w:szCs w:val="32"/>
        </w:rPr>
        <w:t>Содержание</w:t>
      </w:r>
    </w:p>
    <w:p w:rsidR="00530B3B" w:rsidRDefault="00530B3B">
      <w:pPr>
        <w:jc w:val="center"/>
        <w:rPr>
          <w:b/>
          <w:sz w:val="28"/>
          <w:szCs w:val="28"/>
        </w:rPr>
      </w:pPr>
    </w:p>
    <w:p w:rsidR="00530B3B" w:rsidRDefault="00530B3B">
      <w:pPr>
        <w:jc w:val="center"/>
        <w:rPr>
          <w:sz w:val="28"/>
          <w:szCs w:val="28"/>
        </w:rPr>
      </w:pPr>
    </w:p>
    <w:p w:rsidR="00530B3B" w:rsidRDefault="00437BBF">
      <w:pPr>
        <w:numPr>
          <w:ilvl w:val="0"/>
          <w:numId w:val="2"/>
        </w:numPr>
        <w:tabs>
          <w:tab w:val="left" w:pos="720"/>
        </w:tabs>
        <w:rPr>
          <w:sz w:val="28"/>
          <w:szCs w:val="28"/>
        </w:rPr>
      </w:pPr>
      <w:r>
        <w:rPr>
          <w:sz w:val="28"/>
          <w:szCs w:val="28"/>
        </w:rPr>
        <w:t>Введение</w:t>
      </w:r>
    </w:p>
    <w:p w:rsidR="00530B3B" w:rsidRDefault="00437BBF">
      <w:pPr>
        <w:numPr>
          <w:ilvl w:val="0"/>
          <w:numId w:val="2"/>
        </w:numPr>
        <w:tabs>
          <w:tab w:val="left" w:pos="720"/>
        </w:tabs>
        <w:rPr>
          <w:sz w:val="28"/>
          <w:szCs w:val="28"/>
        </w:rPr>
      </w:pPr>
      <w:r>
        <w:rPr>
          <w:sz w:val="28"/>
          <w:szCs w:val="28"/>
        </w:rPr>
        <w:t>Определение и общая характеристика международной торговли</w:t>
      </w:r>
    </w:p>
    <w:p w:rsidR="00530B3B" w:rsidRDefault="00437BBF">
      <w:pPr>
        <w:numPr>
          <w:ilvl w:val="0"/>
          <w:numId w:val="2"/>
        </w:numPr>
        <w:tabs>
          <w:tab w:val="left" w:pos="720"/>
        </w:tabs>
        <w:rPr>
          <w:sz w:val="28"/>
          <w:szCs w:val="28"/>
        </w:rPr>
      </w:pPr>
      <w:r>
        <w:rPr>
          <w:sz w:val="28"/>
          <w:szCs w:val="28"/>
        </w:rPr>
        <w:t>Основные формы международной торговли</w:t>
      </w:r>
    </w:p>
    <w:p w:rsidR="00530B3B" w:rsidRDefault="00437BBF">
      <w:pPr>
        <w:numPr>
          <w:ilvl w:val="0"/>
          <w:numId w:val="2"/>
        </w:numPr>
        <w:tabs>
          <w:tab w:val="left" w:pos="720"/>
        </w:tabs>
        <w:rPr>
          <w:sz w:val="28"/>
          <w:szCs w:val="28"/>
        </w:rPr>
      </w:pPr>
      <w:r>
        <w:rPr>
          <w:sz w:val="28"/>
          <w:szCs w:val="28"/>
        </w:rPr>
        <w:t>Международная торговля в системе международных экономических отношений. Основные концепции международной торговли</w:t>
      </w:r>
    </w:p>
    <w:p w:rsidR="00530B3B" w:rsidRDefault="00437BBF">
      <w:pPr>
        <w:numPr>
          <w:ilvl w:val="0"/>
          <w:numId w:val="2"/>
        </w:numPr>
        <w:tabs>
          <w:tab w:val="left" w:pos="720"/>
        </w:tabs>
        <w:rPr>
          <w:sz w:val="28"/>
          <w:szCs w:val="28"/>
        </w:rPr>
      </w:pPr>
      <w:r>
        <w:rPr>
          <w:sz w:val="28"/>
          <w:szCs w:val="28"/>
        </w:rPr>
        <w:t>Особенности динамики и изменений территориально-товарной структуры международной торговли</w:t>
      </w:r>
    </w:p>
    <w:p w:rsidR="00530B3B" w:rsidRDefault="00437BBF">
      <w:pPr>
        <w:numPr>
          <w:ilvl w:val="0"/>
          <w:numId w:val="2"/>
        </w:numPr>
        <w:tabs>
          <w:tab w:val="left" w:pos="720"/>
        </w:tabs>
        <w:rPr>
          <w:sz w:val="28"/>
          <w:szCs w:val="28"/>
        </w:rPr>
      </w:pPr>
      <w:r>
        <w:rPr>
          <w:sz w:val="28"/>
          <w:szCs w:val="28"/>
        </w:rPr>
        <w:t>Отраслевая структура мировой торговли</w:t>
      </w:r>
    </w:p>
    <w:p w:rsidR="00530B3B" w:rsidRDefault="00437BBF">
      <w:pPr>
        <w:numPr>
          <w:ilvl w:val="0"/>
          <w:numId w:val="2"/>
        </w:numPr>
        <w:tabs>
          <w:tab w:val="left" w:pos="720"/>
        </w:tabs>
        <w:rPr>
          <w:sz w:val="28"/>
          <w:szCs w:val="28"/>
        </w:rPr>
      </w:pPr>
      <w:r>
        <w:rPr>
          <w:sz w:val="28"/>
          <w:szCs w:val="28"/>
        </w:rPr>
        <w:t>Заключение</w:t>
      </w:r>
    </w:p>
    <w:p w:rsidR="00530B3B" w:rsidRDefault="00437BBF">
      <w:pPr>
        <w:numPr>
          <w:ilvl w:val="0"/>
          <w:numId w:val="2"/>
        </w:numPr>
        <w:tabs>
          <w:tab w:val="left" w:pos="720"/>
        </w:tabs>
        <w:rPr>
          <w:sz w:val="28"/>
          <w:szCs w:val="28"/>
        </w:rPr>
      </w:pPr>
      <w:r>
        <w:rPr>
          <w:sz w:val="28"/>
          <w:szCs w:val="28"/>
        </w:rPr>
        <w:t>Список используемой литературы</w:t>
      </w:r>
    </w:p>
    <w:p w:rsidR="00530B3B" w:rsidRDefault="00530B3B">
      <w:pPr>
        <w:rPr>
          <w:sz w:val="28"/>
          <w:szCs w:val="28"/>
        </w:rPr>
      </w:pPr>
    </w:p>
    <w:p w:rsidR="00530B3B" w:rsidRDefault="00530B3B">
      <w:pPr>
        <w:rPr>
          <w:sz w:val="28"/>
          <w:szCs w:val="28"/>
        </w:rPr>
      </w:pPr>
    </w:p>
    <w:p w:rsidR="00530B3B" w:rsidRDefault="00530B3B">
      <w:pPr>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pStyle w:val="31"/>
        <w:spacing w:after="0" w:line="240" w:lineRule="auto"/>
        <w:jc w:val="center"/>
        <w:rPr>
          <w:sz w:val="28"/>
          <w:szCs w:val="28"/>
        </w:rPr>
      </w:pPr>
    </w:p>
    <w:p w:rsidR="00530B3B" w:rsidRDefault="00530B3B">
      <w:pPr>
        <w:rPr>
          <w:sz w:val="28"/>
          <w:szCs w:val="28"/>
        </w:rPr>
      </w:pPr>
    </w:p>
    <w:p w:rsidR="00530B3B" w:rsidRDefault="00530B3B">
      <w:pPr>
        <w:spacing w:line="360" w:lineRule="auto"/>
        <w:rPr>
          <w:sz w:val="28"/>
          <w:szCs w:val="28"/>
        </w:rPr>
      </w:pPr>
    </w:p>
    <w:p w:rsidR="00530B3B" w:rsidRDefault="00530B3B">
      <w:pPr>
        <w:spacing w:line="360" w:lineRule="auto"/>
        <w:rPr>
          <w:sz w:val="28"/>
          <w:szCs w:val="28"/>
        </w:rPr>
      </w:pPr>
    </w:p>
    <w:p w:rsidR="00530B3B" w:rsidRDefault="00530B3B">
      <w:pPr>
        <w:spacing w:line="360" w:lineRule="auto"/>
        <w:rPr>
          <w:sz w:val="28"/>
          <w:szCs w:val="28"/>
        </w:rPr>
      </w:pPr>
    </w:p>
    <w:p w:rsidR="00530B3B" w:rsidRDefault="00530B3B">
      <w:pPr>
        <w:spacing w:line="360" w:lineRule="auto"/>
        <w:rPr>
          <w:sz w:val="28"/>
          <w:szCs w:val="28"/>
        </w:rPr>
      </w:pPr>
    </w:p>
    <w:p w:rsidR="00530B3B" w:rsidRDefault="00530B3B">
      <w:pPr>
        <w:spacing w:line="360" w:lineRule="auto"/>
        <w:ind w:firstLine="1125"/>
        <w:rPr>
          <w:sz w:val="28"/>
          <w:szCs w:val="28"/>
        </w:rPr>
      </w:pPr>
    </w:p>
    <w:p w:rsidR="00530B3B" w:rsidRDefault="00437BBF">
      <w:pPr>
        <w:spacing w:line="360" w:lineRule="auto"/>
        <w:ind w:firstLine="1125"/>
        <w:jc w:val="center"/>
        <w:rPr>
          <w:b/>
          <w:sz w:val="32"/>
          <w:szCs w:val="32"/>
        </w:rPr>
      </w:pPr>
      <w:r>
        <w:rPr>
          <w:b/>
          <w:sz w:val="32"/>
          <w:szCs w:val="32"/>
        </w:rPr>
        <w:t>Введение</w:t>
      </w:r>
    </w:p>
    <w:p w:rsidR="00530B3B" w:rsidRDefault="00530B3B">
      <w:pPr>
        <w:spacing w:line="360" w:lineRule="auto"/>
        <w:ind w:firstLine="1125"/>
        <w:rPr>
          <w:sz w:val="28"/>
          <w:szCs w:val="28"/>
        </w:rPr>
      </w:pPr>
    </w:p>
    <w:p w:rsidR="00530B3B" w:rsidRDefault="00437BBF">
      <w:pPr>
        <w:spacing w:line="360" w:lineRule="auto"/>
        <w:ind w:firstLine="1125"/>
        <w:rPr>
          <w:sz w:val="28"/>
          <w:szCs w:val="28"/>
        </w:rPr>
      </w:pPr>
      <w:r>
        <w:rPr>
          <w:sz w:val="28"/>
          <w:szCs w:val="28"/>
        </w:rPr>
        <w:t>Международная торговля является исторически и логически первой формой мирохозяйственных связей в мировой экономике. И, несмотря на то, что в современных условиях ведущей формой международных экономических отношений является не вывоз товаров, а зарубежное инвестирование, на нее приходится 4/5 совокупного объема мирохозяйственных связей. Это связано, во-первых, с ее большим значением для развития национальных экономик и, во-вторых, с ее местом в системе международных экономических отношений. Поэтому эта тема является крайне актуальной на сегодняшний день.</w:t>
      </w: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437BBF">
      <w:pPr>
        <w:ind w:left="360"/>
        <w:jc w:val="center"/>
        <w:rPr>
          <w:b/>
          <w:sz w:val="32"/>
          <w:szCs w:val="32"/>
        </w:rPr>
      </w:pPr>
      <w:r>
        <w:rPr>
          <w:b/>
          <w:sz w:val="32"/>
          <w:szCs w:val="32"/>
        </w:rPr>
        <w:t>Определение и общая характеристика международной торговли</w:t>
      </w: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437BBF">
      <w:pPr>
        <w:spacing w:line="360" w:lineRule="auto"/>
        <w:ind w:firstLine="1125"/>
        <w:rPr>
          <w:sz w:val="28"/>
          <w:szCs w:val="28"/>
        </w:rPr>
      </w:pPr>
      <w:r>
        <w:rPr>
          <w:sz w:val="28"/>
          <w:szCs w:val="28"/>
        </w:rPr>
        <w:t>Международная торговля — сфера международных товарно-денежных отношений по обмену продуктами труда (товарами и услугами) между продавцами и покупателями разных стран.</w:t>
      </w:r>
    </w:p>
    <w:p w:rsidR="00530B3B" w:rsidRDefault="00437BBF">
      <w:pPr>
        <w:spacing w:line="360" w:lineRule="auto"/>
        <w:ind w:firstLine="1125"/>
        <w:rPr>
          <w:sz w:val="28"/>
          <w:szCs w:val="28"/>
        </w:rPr>
      </w:pPr>
      <w:r>
        <w:rPr>
          <w:sz w:val="28"/>
          <w:szCs w:val="28"/>
        </w:rPr>
        <w:t xml:space="preserve">Внешняя торговля — обмен той или иной страны с другими странами, включающий в себя оплачиваемые экспорт (вывоз) и импорт (ввоз) товаров и услуг. Термин «внешняя торговля» применяется для анализа внешнеторгового оборота отдельной страны. </w:t>
      </w:r>
    </w:p>
    <w:p w:rsidR="00530B3B" w:rsidRDefault="00437BBF">
      <w:pPr>
        <w:spacing w:line="360" w:lineRule="auto"/>
        <w:ind w:firstLine="1125"/>
        <w:rPr>
          <w:sz w:val="28"/>
          <w:szCs w:val="28"/>
        </w:rPr>
      </w:pPr>
      <w:r>
        <w:rPr>
          <w:sz w:val="28"/>
          <w:szCs w:val="28"/>
        </w:rPr>
        <w:t>Для характеристики как международной торговли, так и внешней используются показатели:</w:t>
      </w:r>
    </w:p>
    <w:p w:rsidR="00530B3B" w:rsidRDefault="00437BBF">
      <w:pPr>
        <w:spacing w:line="360" w:lineRule="auto"/>
        <w:ind w:firstLine="1125"/>
        <w:rPr>
          <w:sz w:val="28"/>
          <w:szCs w:val="28"/>
        </w:rPr>
      </w:pPr>
      <w:r>
        <w:rPr>
          <w:sz w:val="28"/>
          <w:szCs w:val="28"/>
        </w:rPr>
        <w:t>— общего товарооборота;</w:t>
      </w:r>
    </w:p>
    <w:p w:rsidR="00530B3B" w:rsidRDefault="00437BBF">
      <w:pPr>
        <w:spacing w:line="360" w:lineRule="auto"/>
        <w:ind w:firstLine="1125"/>
        <w:rPr>
          <w:sz w:val="28"/>
          <w:szCs w:val="28"/>
        </w:rPr>
      </w:pPr>
      <w:r>
        <w:rPr>
          <w:sz w:val="28"/>
          <w:szCs w:val="28"/>
        </w:rPr>
        <w:t>— товарной структуры;</w:t>
      </w:r>
    </w:p>
    <w:p w:rsidR="00530B3B" w:rsidRDefault="00437BBF">
      <w:pPr>
        <w:spacing w:line="360" w:lineRule="auto"/>
        <w:ind w:firstLine="1125"/>
        <w:rPr>
          <w:sz w:val="28"/>
          <w:szCs w:val="28"/>
        </w:rPr>
      </w:pPr>
      <w:r>
        <w:rPr>
          <w:sz w:val="28"/>
          <w:szCs w:val="28"/>
        </w:rPr>
        <w:t xml:space="preserve">— географической структуры. </w:t>
      </w:r>
    </w:p>
    <w:p w:rsidR="00530B3B" w:rsidRDefault="00437BBF">
      <w:pPr>
        <w:spacing w:line="360" w:lineRule="auto"/>
        <w:ind w:firstLine="1125"/>
        <w:rPr>
          <w:sz w:val="28"/>
          <w:szCs w:val="28"/>
        </w:rPr>
      </w:pPr>
      <w:r>
        <w:rPr>
          <w:sz w:val="28"/>
          <w:szCs w:val="28"/>
        </w:rPr>
        <w:t>Внешнеторговый оборот — сумма стоимости экспорта и импорта той или иной страны.</w:t>
      </w:r>
    </w:p>
    <w:p w:rsidR="00530B3B" w:rsidRDefault="00437BBF">
      <w:pPr>
        <w:spacing w:line="360" w:lineRule="auto"/>
        <w:ind w:firstLine="1125"/>
        <w:rPr>
          <w:sz w:val="28"/>
          <w:szCs w:val="28"/>
        </w:rPr>
      </w:pPr>
      <w:r>
        <w:rPr>
          <w:sz w:val="28"/>
          <w:szCs w:val="28"/>
        </w:rPr>
        <w:t>Стоимостный объем внешней торговли исчисляется за определенный период времени в текущих ценах соответствующих лет с использованием текущих валютных курсов.</w:t>
      </w:r>
    </w:p>
    <w:p w:rsidR="00530B3B" w:rsidRDefault="00437BBF">
      <w:pPr>
        <w:spacing w:line="360" w:lineRule="auto"/>
        <w:ind w:firstLine="1125"/>
        <w:rPr>
          <w:sz w:val="28"/>
          <w:szCs w:val="28"/>
        </w:rPr>
      </w:pPr>
      <w:r>
        <w:rPr>
          <w:sz w:val="28"/>
          <w:szCs w:val="28"/>
        </w:rPr>
        <w:t>Физический объем внешней торговли исчисляется в постоянных ценах и позволяет производить необходимые сопоставления и определять ее реальную динамику.</w:t>
      </w:r>
    </w:p>
    <w:p w:rsidR="00530B3B" w:rsidRDefault="00437BBF">
      <w:pPr>
        <w:spacing w:line="360" w:lineRule="auto"/>
        <w:ind w:firstLine="1125"/>
        <w:rPr>
          <w:sz w:val="28"/>
          <w:szCs w:val="28"/>
        </w:rPr>
      </w:pPr>
      <w:r>
        <w:rPr>
          <w:sz w:val="28"/>
          <w:szCs w:val="28"/>
        </w:rPr>
        <w:t>Мировой товарооборот подсчитывается путем суммирования только объемов экспорта всех государств, традиционно выражаемых в долларах США.</w:t>
      </w:r>
    </w:p>
    <w:p w:rsidR="00530B3B" w:rsidRDefault="00437BBF">
      <w:pPr>
        <w:spacing w:line="360" w:lineRule="auto"/>
        <w:ind w:firstLine="1125"/>
        <w:rPr>
          <w:sz w:val="28"/>
          <w:szCs w:val="28"/>
        </w:rPr>
      </w:pPr>
      <w:r>
        <w:rPr>
          <w:sz w:val="28"/>
          <w:szCs w:val="28"/>
        </w:rPr>
        <w:t>Учет экспортных поставок осуществляется в ценах РОВ (free on board — свободно на борту), включающих в себя все расходы, связанные с доставкой товара до борта корабля и его переходом за поручни судна в порту отгрузки.</w:t>
      </w:r>
    </w:p>
    <w:p w:rsidR="00530B3B" w:rsidRDefault="00437BBF">
      <w:pPr>
        <w:spacing w:line="360" w:lineRule="auto"/>
        <w:ind w:firstLine="1125"/>
        <w:rPr>
          <w:sz w:val="28"/>
          <w:szCs w:val="28"/>
        </w:rPr>
      </w:pPr>
      <w:r>
        <w:rPr>
          <w:sz w:val="28"/>
          <w:szCs w:val="28"/>
        </w:rPr>
        <w:t>Учет импортных поставок осуществляется в ценах С</w:t>
      </w:r>
      <w:r>
        <w:rPr>
          <w:sz w:val="28"/>
          <w:szCs w:val="28"/>
          <w:lang w:val="en-US"/>
        </w:rPr>
        <w:t>I</w:t>
      </w:r>
      <w:r>
        <w:rPr>
          <w:sz w:val="28"/>
          <w:szCs w:val="28"/>
        </w:rPr>
        <w:t>F (cost, insurance, freight — стоимость, страхование, фрахт), включающих стоимость грузов, а также расходы по страхованию груза в пути и его транспортировке (морскому фрахту) до порта назначения.</w:t>
      </w:r>
    </w:p>
    <w:p w:rsidR="00530B3B" w:rsidRDefault="00530B3B">
      <w:pPr>
        <w:spacing w:line="360" w:lineRule="auto"/>
        <w:ind w:firstLine="1125"/>
        <w:rPr>
          <w:sz w:val="28"/>
          <w:szCs w:val="28"/>
          <w:lang w:val="en-US"/>
        </w:rPr>
      </w:pPr>
    </w:p>
    <w:p w:rsidR="00530B3B" w:rsidRDefault="00530B3B">
      <w:pPr>
        <w:spacing w:line="360" w:lineRule="auto"/>
        <w:ind w:firstLine="1125"/>
        <w:rPr>
          <w:sz w:val="28"/>
          <w:szCs w:val="28"/>
          <w:lang w:val="en-US"/>
        </w:rPr>
      </w:pPr>
    </w:p>
    <w:p w:rsidR="00530B3B" w:rsidRDefault="00437BBF">
      <w:pPr>
        <w:spacing w:line="360" w:lineRule="auto"/>
        <w:ind w:firstLine="1125"/>
        <w:jc w:val="center"/>
        <w:rPr>
          <w:b/>
          <w:sz w:val="32"/>
          <w:szCs w:val="32"/>
        </w:rPr>
      </w:pPr>
      <w:r>
        <w:rPr>
          <w:b/>
          <w:sz w:val="32"/>
          <w:szCs w:val="32"/>
        </w:rPr>
        <w:t>Основные формы международной торговли</w:t>
      </w:r>
    </w:p>
    <w:p w:rsidR="00530B3B" w:rsidRDefault="00530B3B">
      <w:pPr>
        <w:spacing w:line="360" w:lineRule="auto"/>
        <w:ind w:firstLine="1125"/>
        <w:rPr>
          <w:sz w:val="28"/>
          <w:szCs w:val="28"/>
        </w:rPr>
      </w:pPr>
    </w:p>
    <w:p w:rsidR="00530B3B" w:rsidRDefault="00437BBF">
      <w:pPr>
        <w:spacing w:line="360" w:lineRule="auto"/>
        <w:ind w:firstLine="1125"/>
        <w:rPr>
          <w:sz w:val="28"/>
          <w:szCs w:val="28"/>
        </w:rPr>
      </w:pPr>
      <w:r>
        <w:rPr>
          <w:sz w:val="28"/>
          <w:szCs w:val="28"/>
        </w:rPr>
        <w:t>Основными формами международной торговли являются экспорт и импорт товаров.</w:t>
      </w:r>
    </w:p>
    <w:p w:rsidR="00530B3B" w:rsidRDefault="00437BBF">
      <w:pPr>
        <w:spacing w:line="360" w:lineRule="auto"/>
        <w:ind w:firstLine="1125"/>
        <w:rPr>
          <w:sz w:val="28"/>
          <w:szCs w:val="28"/>
        </w:rPr>
      </w:pPr>
      <w:r>
        <w:rPr>
          <w:sz w:val="28"/>
          <w:szCs w:val="28"/>
        </w:rPr>
        <w:t>В зависимости от происхождения и назначения товаров экспорт имеет следующие виды:</w:t>
      </w:r>
    </w:p>
    <w:p w:rsidR="00530B3B" w:rsidRDefault="00437BBF">
      <w:pPr>
        <w:spacing w:line="360" w:lineRule="auto"/>
        <w:ind w:firstLine="1125"/>
        <w:rPr>
          <w:sz w:val="28"/>
          <w:szCs w:val="28"/>
        </w:rPr>
      </w:pPr>
      <w:r>
        <w:rPr>
          <w:sz w:val="28"/>
          <w:szCs w:val="28"/>
        </w:rPr>
        <w:t>1) вывоз товаров, изготовленных (произведенных и переработанных) в данной стране;</w:t>
      </w:r>
    </w:p>
    <w:p w:rsidR="00530B3B" w:rsidRDefault="00437BBF">
      <w:pPr>
        <w:spacing w:line="360" w:lineRule="auto"/>
        <w:ind w:firstLine="1125"/>
        <w:rPr>
          <w:sz w:val="28"/>
          <w:szCs w:val="28"/>
        </w:rPr>
      </w:pPr>
      <w:r>
        <w:rPr>
          <w:sz w:val="28"/>
          <w:szCs w:val="28"/>
        </w:rPr>
        <w:t>2) вывоз сырья и полуфабрикатов для переработки за границей под таможенным контролем с последующим возвратом;</w:t>
      </w:r>
    </w:p>
    <w:p w:rsidR="00530B3B" w:rsidRDefault="00437BBF">
      <w:pPr>
        <w:spacing w:line="360" w:lineRule="auto"/>
        <w:ind w:firstLine="1125"/>
        <w:rPr>
          <w:sz w:val="28"/>
          <w:szCs w:val="28"/>
        </w:rPr>
      </w:pPr>
      <w:r>
        <w:rPr>
          <w:sz w:val="28"/>
          <w:szCs w:val="28"/>
        </w:rPr>
        <w:t>3) реэкспорт — вывоз товаров, ранее ввезенных из-за границы, включая товары, проданные на международных аукционах, товарных биржах и т.д.;</w:t>
      </w:r>
    </w:p>
    <w:p w:rsidR="00530B3B" w:rsidRDefault="00437BBF">
      <w:pPr>
        <w:spacing w:line="360" w:lineRule="auto"/>
        <w:ind w:firstLine="1125"/>
        <w:rPr>
          <w:sz w:val="28"/>
          <w:szCs w:val="28"/>
        </w:rPr>
      </w:pPr>
      <w:r>
        <w:rPr>
          <w:sz w:val="28"/>
          <w:szCs w:val="28"/>
        </w:rPr>
        <w:t>4) временный вывоз за границу национальных товаров (на выставки, ярмарки и т.д.) с последующим возвратом или вывоз ранее ввезенных иностранных товаров (на аукционы, выставки, ярмарки и т.д.);</w:t>
      </w:r>
    </w:p>
    <w:p w:rsidR="00530B3B" w:rsidRDefault="00437BBF">
      <w:pPr>
        <w:spacing w:line="360" w:lineRule="auto"/>
        <w:ind w:firstLine="1125"/>
        <w:rPr>
          <w:sz w:val="28"/>
          <w:szCs w:val="28"/>
        </w:rPr>
      </w:pPr>
      <w:r>
        <w:rPr>
          <w:sz w:val="28"/>
          <w:szCs w:val="28"/>
        </w:rPr>
        <w:t>5) вывоз продукции в порядке прямых производственных связей, а также поставки в рамках ТНК.</w:t>
      </w:r>
    </w:p>
    <w:p w:rsidR="00530B3B" w:rsidRDefault="00437BBF">
      <w:pPr>
        <w:spacing w:line="360" w:lineRule="auto"/>
        <w:ind w:firstLine="1125"/>
        <w:rPr>
          <w:sz w:val="28"/>
          <w:szCs w:val="28"/>
        </w:rPr>
      </w:pPr>
      <w:r>
        <w:rPr>
          <w:sz w:val="28"/>
          <w:szCs w:val="28"/>
        </w:rPr>
        <w:t>Классификация импорта по тому же признаку включает в себя следующие виды:</w:t>
      </w:r>
    </w:p>
    <w:p w:rsidR="00530B3B" w:rsidRDefault="00437BBF">
      <w:pPr>
        <w:spacing w:line="360" w:lineRule="auto"/>
        <w:ind w:firstLine="1125"/>
        <w:rPr>
          <w:sz w:val="28"/>
          <w:szCs w:val="28"/>
        </w:rPr>
      </w:pPr>
      <w:r>
        <w:rPr>
          <w:sz w:val="28"/>
          <w:szCs w:val="28"/>
        </w:rPr>
        <w:t>1) ввоз из-за границы товаров, технологий для реализации на внутреннем рынке импортера, а также возмездное получение от иностранного контрагента услуг производственного и потребительского назначения;</w:t>
      </w:r>
    </w:p>
    <w:p w:rsidR="00530B3B" w:rsidRDefault="00437BBF">
      <w:pPr>
        <w:spacing w:line="360" w:lineRule="auto"/>
        <w:ind w:firstLine="1125"/>
        <w:rPr>
          <w:sz w:val="28"/>
          <w:szCs w:val="28"/>
        </w:rPr>
      </w:pPr>
      <w:r>
        <w:rPr>
          <w:sz w:val="28"/>
          <w:szCs w:val="28"/>
        </w:rPr>
        <w:t>2) реимпорт — обратный ввоз из-за границы национальных товаров, ранее ввезенных туда;</w:t>
      </w:r>
    </w:p>
    <w:p w:rsidR="00530B3B" w:rsidRDefault="00437BBF">
      <w:pPr>
        <w:spacing w:line="360" w:lineRule="auto"/>
        <w:ind w:firstLine="1125"/>
        <w:rPr>
          <w:sz w:val="28"/>
          <w:szCs w:val="28"/>
        </w:rPr>
      </w:pPr>
      <w:r>
        <w:rPr>
          <w:sz w:val="28"/>
          <w:szCs w:val="28"/>
        </w:rPr>
        <w:t>3) ввоз сырья, полуфабрикатов, узлов, деталей для переработки в данной стране и последующего вывоза за границу;</w:t>
      </w:r>
    </w:p>
    <w:p w:rsidR="00530B3B" w:rsidRDefault="00437BBF">
      <w:pPr>
        <w:spacing w:line="360" w:lineRule="auto"/>
        <w:ind w:firstLine="1125"/>
        <w:rPr>
          <w:sz w:val="28"/>
          <w:szCs w:val="28"/>
        </w:rPr>
      </w:pPr>
      <w:r>
        <w:rPr>
          <w:sz w:val="28"/>
          <w:szCs w:val="28"/>
        </w:rPr>
        <w:t>4) временный ввоз товаров на международные выставки, ярмарки, аукционы;</w:t>
      </w:r>
    </w:p>
    <w:p w:rsidR="00530B3B" w:rsidRDefault="00437BBF">
      <w:pPr>
        <w:spacing w:line="360" w:lineRule="auto"/>
        <w:ind w:firstLine="1125"/>
        <w:rPr>
          <w:sz w:val="28"/>
          <w:szCs w:val="28"/>
        </w:rPr>
      </w:pPr>
      <w:r>
        <w:rPr>
          <w:sz w:val="28"/>
          <w:szCs w:val="28"/>
        </w:rPr>
        <w:t>5) ввоз продукции в порядке прямых производственных связей и в рамках ТНК.</w:t>
      </w:r>
    </w:p>
    <w:p w:rsidR="00530B3B" w:rsidRDefault="00437BBF">
      <w:pPr>
        <w:spacing w:line="360" w:lineRule="auto"/>
        <w:ind w:firstLine="1125"/>
        <w:rPr>
          <w:sz w:val="28"/>
          <w:szCs w:val="28"/>
        </w:rPr>
      </w:pPr>
      <w:r>
        <w:rPr>
          <w:sz w:val="28"/>
          <w:szCs w:val="28"/>
        </w:rPr>
        <w:t xml:space="preserve">Показателями, отражающими участие страны в международной торговле, являются экспортная и импортная квота. </w:t>
      </w:r>
    </w:p>
    <w:p w:rsidR="00530B3B" w:rsidRDefault="00437BBF">
      <w:pPr>
        <w:spacing w:line="360" w:lineRule="auto"/>
        <w:ind w:firstLine="1125"/>
        <w:rPr>
          <w:sz w:val="28"/>
          <w:szCs w:val="28"/>
        </w:rPr>
      </w:pPr>
      <w:r>
        <w:rPr>
          <w:sz w:val="28"/>
          <w:szCs w:val="28"/>
        </w:rPr>
        <w:t>Экспортная квота исчисляется как отношение экспорта товаров и услуг к ВВП и показывает, какая доля всей произведенной в стране продукции реализуется на мировом рынке.</w:t>
      </w:r>
    </w:p>
    <w:p w:rsidR="00530B3B" w:rsidRDefault="00437BBF">
      <w:pPr>
        <w:spacing w:line="360" w:lineRule="auto"/>
        <w:ind w:firstLine="1125"/>
        <w:rPr>
          <w:sz w:val="28"/>
          <w:szCs w:val="28"/>
        </w:rPr>
      </w:pPr>
      <w:r>
        <w:rPr>
          <w:sz w:val="28"/>
          <w:szCs w:val="28"/>
        </w:rPr>
        <w:t>Импортная квота исчисляется как отношение импорта к объему внутреннего потребления страны, включающего в себя совокупность национального производства и запасов импорта, и показывает, какова доля импортируемых товаров и услуг во внутреннем потреблении.</w:t>
      </w:r>
    </w:p>
    <w:p w:rsidR="00530B3B" w:rsidRDefault="00437BBF">
      <w:pPr>
        <w:spacing w:line="360" w:lineRule="auto"/>
        <w:ind w:firstLine="1125"/>
        <w:rPr>
          <w:sz w:val="28"/>
          <w:szCs w:val="28"/>
        </w:rPr>
      </w:pPr>
      <w:r>
        <w:rPr>
          <w:sz w:val="28"/>
          <w:szCs w:val="28"/>
        </w:rPr>
        <w:t>Для характеристики условий торговли отдельной страны, группы стран или региона в мировой торговле используется индекс условий торговли, выражающий отношение индекса средних цен экспорта к индексу средних цен импорта.</w:t>
      </w:r>
    </w:p>
    <w:p w:rsidR="00530B3B" w:rsidRDefault="00437BBF">
      <w:pPr>
        <w:spacing w:line="360" w:lineRule="auto"/>
        <w:ind w:firstLine="1125"/>
        <w:jc w:val="center"/>
        <w:rPr>
          <w:b/>
          <w:sz w:val="32"/>
          <w:szCs w:val="32"/>
        </w:rPr>
      </w:pPr>
      <w:r>
        <w:rPr>
          <w:b/>
          <w:sz w:val="32"/>
          <w:szCs w:val="32"/>
        </w:rPr>
        <w:t>Международная торговля в системе международных экономических отношений. Основные концепции международной торговли</w:t>
      </w:r>
    </w:p>
    <w:p w:rsidR="00530B3B" w:rsidRDefault="00530B3B">
      <w:pPr>
        <w:spacing w:line="360" w:lineRule="auto"/>
        <w:ind w:firstLine="1125"/>
        <w:rPr>
          <w:b/>
          <w:sz w:val="32"/>
          <w:szCs w:val="32"/>
        </w:rPr>
      </w:pPr>
    </w:p>
    <w:p w:rsidR="00530B3B" w:rsidRDefault="00437BBF">
      <w:pPr>
        <w:spacing w:line="360" w:lineRule="auto"/>
        <w:ind w:firstLine="1125"/>
        <w:rPr>
          <w:sz w:val="28"/>
          <w:szCs w:val="28"/>
        </w:rPr>
      </w:pPr>
      <w:r>
        <w:rPr>
          <w:sz w:val="28"/>
          <w:szCs w:val="28"/>
        </w:rPr>
        <w:t>Традиционной и наиболее развитой формой международных экономических отношений является внешняя торговля. 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развитием мировой торговли, вносят много нового и специфического в процесс развития национальных экономик.</w:t>
      </w:r>
    </w:p>
    <w:p w:rsidR="00530B3B" w:rsidRDefault="00437BBF">
      <w:pPr>
        <w:spacing w:line="360" w:lineRule="auto"/>
        <w:ind w:firstLine="1125"/>
        <w:rPr>
          <w:sz w:val="28"/>
          <w:szCs w:val="28"/>
        </w:rPr>
      </w:pPr>
      <w:r>
        <w:rPr>
          <w:sz w:val="28"/>
          <w:szCs w:val="28"/>
        </w:rPr>
        <w:t>Для любой страны роль внешней торговли трудно переоценить. По определению Дж. Сакса,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530B3B" w:rsidRDefault="00437BBF">
      <w:pPr>
        <w:spacing w:line="360" w:lineRule="auto"/>
        <w:ind w:firstLine="1125"/>
        <w:rPr>
          <w:sz w:val="28"/>
          <w:szCs w:val="28"/>
        </w:rPr>
      </w:pPr>
      <w:r>
        <w:rPr>
          <w:sz w:val="28"/>
          <w:szCs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530B3B" w:rsidRDefault="00437BBF">
      <w:pPr>
        <w:spacing w:line="360" w:lineRule="auto"/>
        <w:ind w:firstLine="1125"/>
        <w:rPr>
          <w:sz w:val="28"/>
          <w:szCs w:val="28"/>
        </w:rPr>
      </w:pPr>
      <w:r>
        <w:rPr>
          <w:sz w:val="28"/>
          <w:szCs w:val="28"/>
        </w:rPr>
        <w:t xml:space="preserve">Структурные сдвиги, происходящие в экономике стран под влиянием научно-технической революции,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w:t>
      </w:r>
    </w:p>
    <w:p w:rsidR="00530B3B" w:rsidRDefault="00437BBF">
      <w:pPr>
        <w:spacing w:line="360" w:lineRule="auto"/>
        <w:ind w:firstLine="1125"/>
        <w:rPr>
          <w:sz w:val="28"/>
          <w:szCs w:val="28"/>
        </w:rPr>
      </w:pPr>
      <w:r>
        <w:rPr>
          <w:sz w:val="28"/>
          <w:szCs w:val="28"/>
        </w:rPr>
        <w:t xml:space="preserve">Международная торговля, опосредующая движение всех межстрановых товарных потоков, растет быстрее производства. Согласно исследованиям Всемирной торговой организации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 </w:t>
      </w:r>
    </w:p>
    <w:p w:rsidR="00530B3B" w:rsidRDefault="00437BBF">
      <w:pPr>
        <w:spacing w:line="360" w:lineRule="auto"/>
        <w:ind w:firstLine="1125"/>
        <w:rPr>
          <w:sz w:val="28"/>
          <w:szCs w:val="28"/>
        </w:rPr>
      </w:pPr>
      <w:r>
        <w:rPr>
          <w:sz w:val="28"/>
          <w:szCs w:val="28"/>
        </w:rPr>
        <w:t>Выбор политики фритредерства (свободной торговли) или протекционизма во внешней торговле, в их бескомпромиссном варианте, был характерен для прошлых столетий. В наше время эти два подхода взаимосвязаны и переплетаются. Но во все большей степени в этом противоречивом единстве проявляется ведущая роль принципа свободной торговли.</w:t>
      </w:r>
    </w:p>
    <w:p w:rsidR="00530B3B" w:rsidRDefault="00437BBF">
      <w:pPr>
        <w:spacing w:line="360" w:lineRule="auto"/>
        <w:ind w:firstLine="1125"/>
        <w:rPr>
          <w:sz w:val="28"/>
          <w:szCs w:val="28"/>
        </w:rPr>
      </w:pPr>
      <w:r>
        <w:rPr>
          <w:sz w:val="28"/>
          <w:szCs w:val="28"/>
        </w:rPr>
        <w:t>Впервые политика фритредерства была определена А. Смитом при обосновании им "теории сравнительных преимуществ" (издержек производства). А. Смит доказывал необходимость и важность внешней торговли, подчеркивая, что "обмен благоприятен для каждой страны; каждая страна находит в нем абсолютное преимущество". Анализ А. Смита явился исходной точкой классической теории, которая служит основой для всех видов политики свободной торговли.</w:t>
      </w:r>
    </w:p>
    <w:p w:rsidR="00530B3B" w:rsidRDefault="00437BBF">
      <w:pPr>
        <w:spacing w:line="360" w:lineRule="auto"/>
        <w:ind w:firstLine="1125"/>
        <w:rPr>
          <w:sz w:val="28"/>
          <w:szCs w:val="28"/>
        </w:rPr>
      </w:pPr>
      <w:r>
        <w:rPr>
          <w:sz w:val="28"/>
          <w:szCs w:val="28"/>
        </w:rPr>
        <w:t>Однако, если продолжить рассуждения А. Смита до конца, то можно прийти к выводу: если та или иная страна может найти за границей все, что нужно, за меньшую цену и без ограничений, то в ее интересах приобретать все необходимые товары за границей. А сама она будет что-нибудь производить для реализации на мировом рынке? Ничто этого не гарантирует. Но тогда за счет каких доходов страна будет рассчитываться за свои покупки? Теория абсолютного преимущества заводит в тупик.</w:t>
      </w:r>
    </w:p>
    <w:p w:rsidR="00530B3B" w:rsidRDefault="00437BBF">
      <w:pPr>
        <w:spacing w:line="360" w:lineRule="auto"/>
        <w:ind w:firstLine="1125"/>
        <w:rPr>
          <w:sz w:val="28"/>
          <w:szCs w:val="28"/>
        </w:rPr>
      </w:pPr>
      <w:r>
        <w:rPr>
          <w:sz w:val="28"/>
          <w:szCs w:val="28"/>
        </w:rPr>
        <w:t>Д. Рикардо в работе "Принципы политической экономии и налогообложения" (1817 г.) выводит классическую теорию из логического тупика. Он показывает, почему нации торгуют, в каких пределах наиболее выгоден обмен между двумя странами, выделяя критерии международной специализации. В интересах каждой страны, считает Д. Рикардо, специализироваться на производстве, в котором она имеет наибольшее преимущество или наименьшую слабость, и для которого относительная выгода является наибольшей. Его рассуждения нашли свое выражение в так называемом принципе или теории сравнительных преимуществ.</w:t>
      </w:r>
    </w:p>
    <w:p w:rsidR="00530B3B" w:rsidRDefault="00437BBF">
      <w:pPr>
        <w:spacing w:line="360" w:lineRule="auto"/>
        <w:ind w:firstLine="1125"/>
        <w:rPr>
          <w:sz w:val="28"/>
          <w:szCs w:val="28"/>
        </w:rPr>
      </w:pPr>
      <w:r>
        <w:rPr>
          <w:sz w:val="28"/>
          <w:szCs w:val="28"/>
        </w:rPr>
        <w:t>Д. Рикардо доказал, что международный обмен возможен и желателен в интересах всех стран. Он определил ту ценовую зону, внутри которой обмен выгоден для каждого.</w:t>
      </w:r>
    </w:p>
    <w:p w:rsidR="00530B3B" w:rsidRDefault="00437BBF">
      <w:pPr>
        <w:spacing w:line="360" w:lineRule="auto"/>
        <w:ind w:firstLine="1125"/>
        <w:rPr>
          <w:sz w:val="28"/>
          <w:szCs w:val="28"/>
        </w:rPr>
      </w:pPr>
      <w:r>
        <w:rPr>
          <w:sz w:val="28"/>
          <w:szCs w:val="28"/>
        </w:rPr>
        <w:t>Джон Стюарт Милль в своих "Принципах политической экономии" (1848 г.) показал, по какой цене осуществляется товарный обмен. Согласно Миллю: цена обмена устанавливается по закону спроса и предложения на таком уровне, что совокупность экспорта каждой страны позволяет оплачивать совокупность ее импорта. Этот закон международной стоимости или "теория международной стоимости" - важная заслуга Милля. Теория международной стоимости показывает, что существует цена, которая оптимизирует обмен товаров между странами. Эта рыночная цена зависит от спроса и предложения.</w:t>
      </w:r>
    </w:p>
    <w:p w:rsidR="00530B3B" w:rsidRDefault="00437BBF">
      <w:pPr>
        <w:spacing w:line="360" w:lineRule="auto"/>
        <w:ind w:firstLine="1125"/>
        <w:rPr>
          <w:sz w:val="28"/>
          <w:szCs w:val="28"/>
        </w:rPr>
      </w:pPr>
      <w:r>
        <w:rPr>
          <w:sz w:val="28"/>
          <w:szCs w:val="28"/>
        </w:rPr>
        <w:t>Новое слово в развитии теории классиков буржуазной политэкономии было сказано Готфридом Хаберлером, который конкретизировал ее с точки зрения всех факторов производства, а не только труда.</w:t>
      </w:r>
    </w:p>
    <w:p w:rsidR="00530B3B" w:rsidRDefault="00437BBF">
      <w:pPr>
        <w:spacing w:line="360" w:lineRule="auto"/>
        <w:ind w:firstLine="1125"/>
        <w:rPr>
          <w:sz w:val="28"/>
          <w:szCs w:val="28"/>
        </w:rPr>
      </w:pPr>
      <w:r>
        <w:rPr>
          <w:sz w:val="28"/>
          <w:szCs w:val="28"/>
        </w:rPr>
        <w:t>Основы современных представлений о том, какими причинами определяются направления и структура международных торговых потоков, возможные преимущества в международном обмене заложили шведские ученые - экономисты Эли Хекшер и Бертиль Олин. Их объяснение сравнительных преимуществ, которыми располагает та или иная страна в отношении определенных продуктов, находится на уровне обеспеченности факторами производства. Хекшер и Олин выдвинули теорему "выравнивания цен на факторы производства". Ее суть в том, что национальные производственные различия определяются разной наделенностью факторами производства - трудом, землей, капиталом, а также разной внутренней потребностью в тех или иных товарах, их ценами.</w:t>
      </w:r>
    </w:p>
    <w:p w:rsidR="00530B3B" w:rsidRDefault="00437BBF">
      <w:pPr>
        <w:spacing w:line="360" w:lineRule="auto"/>
        <w:ind w:firstLine="1125"/>
        <w:rPr>
          <w:sz w:val="28"/>
          <w:szCs w:val="28"/>
        </w:rPr>
      </w:pPr>
      <w:r>
        <w:rPr>
          <w:sz w:val="28"/>
          <w:szCs w:val="28"/>
        </w:rPr>
        <w:t>В 1948 г. американские экономисты Поль Самуэлъсон и В. Столпер усовершенствовали доказательство теоремы Хекшера-Олина, представив свою теорему: в случае однородности факторов производства, идентичности техники, совершенной конкуренции и полной мобильности товаров международный обмен выравнивает цену факторов производства между странами. В концепциях торговли, основанных на модели Рикардо с дополнениями Хекшера, Олина и Самуэлъсона, торговля рассматриуается не просто как взаимовыгодный обмен, но и как средство, с помощью которого можно сократить разрыв в уровне развития между странами.</w:t>
      </w:r>
    </w:p>
    <w:p w:rsidR="00530B3B" w:rsidRDefault="00437BBF">
      <w:pPr>
        <w:spacing w:line="360" w:lineRule="auto"/>
        <w:ind w:firstLine="1125"/>
        <w:rPr>
          <w:sz w:val="28"/>
          <w:szCs w:val="28"/>
        </w:rPr>
      </w:pPr>
      <w:r>
        <w:rPr>
          <w:sz w:val="28"/>
          <w:szCs w:val="28"/>
        </w:rPr>
        <w:t>Дальнейшее развитие теория внешней торговли получила в работе американского экономиста В. Леонтьева под названием "парадокс Леонтьева". Парадокс заключается в том, что, используя теорему Хекшера-Олина, Леонтьев показал, что американская экономика в послевоенный период специализировалась на тех видах производства, которые требовали относительно больше труда, чем капитала. Иными словами, американский экспорт по сравнению с импортом более трудоемок и менее капиталоемок. Этот вывод противоречил всем существовавшим ранее представлениям об экономике США. По общему мнению она всегда характеризовалась избытком капитала и в соответствии с теоремой Хекшера-Олина можно было утверждать, что США экспортируют, а не импортируют высококапиталоемкие товары. В последующие годы открытие В. Леонтьева получило широкий резонанс. Многие экономисты из разных стран дискутировали на эту тему, разъясняя "парадокс Леонтьева". В итоге теория сравнительных преимуществ получила дальнейшее развитие.</w:t>
      </w:r>
    </w:p>
    <w:p w:rsidR="00530B3B" w:rsidRDefault="00437BBF">
      <w:pPr>
        <w:spacing w:line="360" w:lineRule="auto"/>
        <w:ind w:firstLine="1125"/>
        <w:rPr>
          <w:sz w:val="28"/>
          <w:szCs w:val="28"/>
        </w:rPr>
      </w:pPr>
      <w:r>
        <w:rPr>
          <w:sz w:val="28"/>
          <w:szCs w:val="28"/>
        </w:rPr>
        <w:t>Заметное место в зарубежных концепциях международной торговли занимает теория внешнеторгового мультипликатора. В соответствии с этой теорией: эффект, оказываемый внешней торговлей (в частности, экспортом) на динамику роста национального дохода, на размер занятости, потребление и инвестиционную активность, характеризуется для каждой страны вполне определенными количественными зависимостями и может быть вычислен и выражен в виде определенного коэффициента - мультипликатора (множителя). Первоначально экспортные заказы непосредственно увеличат выпуск продукции, следовательно, и заработную плату в отраслях, выполняющих этот заказ. А затем придут в движение вторичные потребительские расходы.</w:t>
      </w:r>
    </w:p>
    <w:p w:rsidR="00530B3B" w:rsidRDefault="00437BBF">
      <w:pPr>
        <w:spacing w:line="360" w:lineRule="auto"/>
        <w:ind w:firstLine="1125"/>
        <w:rPr>
          <w:sz w:val="28"/>
          <w:szCs w:val="28"/>
        </w:rPr>
      </w:pPr>
      <w:r>
        <w:rPr>
          <w:sz w:val="28"/>
          <w:szCs w:val="28"/>
        </w:rPr>
        <w:t>Существенные изменения, происходящие в системе мирового хозяйства и международных отношений в послевоенный период, привели к возникновению ряда факторов, которые на первый взгляд не вписывались в классическую теорию сравнительных преимуществ. Однако в действительности эти новые факторы не противоречили и не опровергали ее, а лишь адекватно отражали новые реалии международных экономических отношений, связанных с развитием научно-технического прогресса. Факторы сравнительных преимуществ стали включать новые составляющие, такие как: уровень компетенции с подчеркиванием роли квалифицированного труда; разницу между странами в зарплате, влияние экономии на масштабах производства при параллельном усложнении его процесса и др.</w:t>
      </w:r>
    </w:p>
    <w:p w:rsidR="00530B3B" w:rsidRDefault="00437BBF">
      <w:pPr>
        <w:spacing w:line="360" w:lineRule="auto"/>
        <w:ind w:firstLine="1125"/>
        <w:rPr>
          <w:sz w:val="28"/>
          <w:szCs w:val="28"/>
        </w:rPr>
      </w:pPr>
      <w:r>
        <w:rPr>
          <w:sz w:val="28"/>
          <w:szCs w:val="28"/>
        </w:rPr>
        <w:t>Особую роль конкуренции в объяснении причин развития внешней торговли, выхода фирм на внешний рынок показал в своих исследованиях авторитетный американский экономист Майкл Портер. Конкурентность страны, в соответствии с его доказательствами, определяется прежде всего комплексом конкурентных преимуществ ее ведущих фирм.</w:t>
      </w:r>
    </w:p>
    <w:p w:rsidR="00530B3B" w:rsidRDefault="00437BBF">
      <w:pPr>
        <w:spacing w:line="360" w:lineRule="auto"/>
        <w:ind w:firstLine="1125"/>
        <w:rPr>
          <w:sz w:val="28"/>
          <w:szCs w:val="28"/>
        </w:rPr>
      </w:pPr>
      <w:r>
        <w:rPr>
          <w:sz w:val="28"/>
          <w:szCs w:val="28"/>
        </w:rPr>
        <w:t>Для обоснования причин и особенностей развития международной торговли, в особенности с развивающимися странами, была использована теория "жизненного цикла товара". Суть этой теории в том, что поначалу производство новых товаров базируется в одной стране, затем эти товары экспортируются в другие страны, которые осваивают их производство. И уже страны, впервые наладившие производство этих товаров, начинают их оттуда импортировать, в результате жизненный цикл товара удлиняется и это влияет на позицию стран в международной торговле.</w:t>
      </w:r>
    </w:p>
    <w:p w:rsidR="00530B3B" w:rsidRDefault="00437BBF">
      <w:pPr>
        <w:spacing w:line="360" w:lineRule="auto"/>
        <w:ind w:firstLine="1125"/>
        <w:rPr>
          <w:sz w:val="28"/>
          <w:szCs w:val="28"/>
        </w:rPr>
      </w:pPr>
      <w:r>
        <w:rPr>
          <w:sz w:val="28"/>
          <w:szCs w:val="28"/>
        </w:rPr>
        <w:t>Помимо теорий, ставящих своей задачей объяснить и обосновать процессы международной торговли с позиций теории сравнительных преимуществ, в западной экономической мысли получает развитие направление, анализирующее внешнюю торговлю с позиции поведения отдельных международных компаний, прежде всего транснациональных компаний (ТНК). Объективной основой такого подхода является тот факт, что 1/3 мировой торговли осуществляется через трансфертные цены, т. е. цены, по которым продукт передается внутри межстрановой филиальной сети крупных компаний. По утверждению В. Б. Буглая и Н. Н. Ливенцева на внутрифирменные связи приходится около 70% всей мировой торговли, 80-90% продаваемых лицензий и патентов, 40% экспорта капитала. Все возрастающая роль ТНК в мировой экономике существенным образом влияет на качественные характеристики торгового обмена. Действия международной монополии в процессе прямого инвестирования или закупок и поставок сырья и комплектующих частей зачастую противоречат теории сравнительных преимуществ. Транснациональные компании разбивают монополию отдельных стран на обладание сравнительными преимуществами. Они организуют производство там, где издержки производства наименьшие, и пользуются этими преимуществами в своих интересах.</w:t>
      </w:r>
    </w:p>
    <w:p w:rsidR="00530B3B" w:rsidRDefault="00530B3B">
      <w:pPr>
        <w:spacing w:line="360" w:lineRule="auto"/>
        <w:rPr>
          <w:sz w:val="28"/>
          <w:szCs w:val="28"/>
        </w:rPr>
      </w:pPr>
    </w:p>
    <w:p w:rsidR="00530B3B" w:rsidRDefault="00530B3B">
      <w:pPr>
        <w:spacing w:line="360" w:lineRule="auto"/>
        <w:ind w:firstLine="1125"/>
        <w:rPr>
          <w:b/>
          <w:sz w:val="28"/>
          <w:szCs w:val="28"/>
        </w:rPr>
      </w:pPr>
    </w:p>
    <w:p w:rsidR="00530B3B" w:rsidRDefault="00530B3B">
      <w:pPr>
        <w:spacing w:line="360" w:lineRule="auto"/>
        <w:ind w:firstLine="1125"/>
        <w:rPr>
          <w:b/>
          <w:sz w:val="28"/>
          <w:szCs w:val="28"/>
        </w:rPr>
      </w:pPr>
    </w:p>
    <w:p w:rsidR="00530B3B" w:rsidRDefault="00437BBF">
      <w:pPr>
        <w:spacing w:line="360" w:lineRule="auto"/>
        <w:ind w:firstLine="1125"/>
        <w:jc w:val="center"/>
        <w:rPr>
          <w:b/>
          <w:sz w:val="28"/>
          <w:szCs w:val="28"/>
        </w:rPr>
      </w:pPr>
      <w:r>
        <w:rPr>
          <w:b/>
          <w:sz w:val="28"/>
          <w:szCs w:val="28"/>
        </w:rPr>
        <w:t>Особенности динамики и изменений территориально-товарной структуры международной торговли</w:t>
      </w:r>
    </w:p>
    <w:p w:rsidR="00530B3B" w:rsidRDefault="00530B3B">
      <w:pPr>
        <w:spacing w:line="360" w:lineRule="auto"/>
        <w:ind w:firstLine="1125"/>
        <w:rPr>
          <w:b/>
          <w:sz w:val="28"/>
          <w:szCs w:val="28"/>
        </w:rPr>
      </w:pPr>
    </w:p>
    <w:p w:rsidR="00530B3B" w:rsidRDefault="00437BBF">
      <w:pPr>
        <w:spacing w:line="360" w:lineRule="auto"/>
        <w:ind w:firstLine="1125"/>
        <w:rPr>
          <w:sz w:val="28"/>
          <w:szCs w:val="28"/>
        </w:rPr>
      </w:pPr>
      <w:r>
        <w:rPr>
          <w:sz w:val="28"/>
          <w:szCs w:val="28"/>
        </w:rPr>
        <w:t>Со второй половины XX века, когда международный обмен по определению М. Пебро приобретает "взрывной характер", мировая торговля развивается высокими темпами. В период 1950-1998 гг. мировой экспорт вырос в 16 раз. По оценке западных специалистов период между 1950 и 1970 годами можно охарактеризовать как "золотой век" в развитии международной торговли. Именно в этот период был достигнут ежегодный 7%-ный рост мирового экспорта. Однако уже в 70-е годы он снизился до 5%, еще больше сократившись в 80-е годы. В конце 80-х мировой экспорт продемонстрировал заметное оживление (до 8,5% в 1988 г.). После явного спада в начале 90-х годов, в середине 90-х он вновь демонстрирует высокие устойчивые темпы - в среднем 6% в год.</w:t>
      </w:r>
    </w:p>
    <w:p w:rsidR="00530B3B" w:rsidRDefault="00437BBF">
      <w:pPr>
        <w:spacing w:line="360" w:lineRule="auto"/>
        <w:ind w:firstLine="1125"/>
        <w:rPr>
          <w:sz w:val="28"/>
          <w:szCs w:val="28"/>
        </w:rPr>
      </w:pPr>
      <w:r>
        <w:rPr>
          <w:sz w:val="28"/>
          <w:szCs w:val="28"/>
        </w:rPr>
        <w:t>На стабильный, устойчивый рост международной торговли оказал влияние ряд факторов:</w:t>
      </w:r>
    </w:p>
    <w:p w:rsidR="00530B3B" w:rsidRDefault="00437BBF">
      <w:pPr>
        <w:spacing w:line="360" w:lineRule="auto"/>
        <w:ind w:firstLine="1125"/>
        <w:rPr>
          <w:sz w:val="28"/>
          <w:szCs w:val="28"/>
        </w:rPr>
      </w:pPr>
      <w:r>
        <w:rPr>
          <w:sz w:val="28"/>
          <w:szCs w:val="28"/>
        </w:rPr>
        <w:t>- развитие международного разделения труда и интернационализации производства и капитала;</w:t>
      </w:r>
    </w:p>
    <w:p w:rsidR="00530B3B" w:rsidRDefault="00437BBF">
      <w:pPr>
        <w:spacing w:line="360" w:lineRule="auto"/>
        <w:ind w:firstLine="1125"/>
        <w:rPr>
          <w:sz w:val="28"/>
          <w:szCs w:val="28"/>
        </w:rPr>
      </w:pPr>
      <w:r>
        <w:rPr>
          <w:sz w:val="28"/>
          <w:szCs w:val="28"/>
        </w:rPr>
        <w:t>- научно-техническая революция", способствующая обновлению основного капитала, созданию новых отраслей экономики, ускоряющая реконструирование старых; регулирование (либерализация) международной торговли посредством мероприятий ГАТТ - ВТО;</w:t>
      </w:r>
    </w:p>
    <w:p w:rsidR="00530B3B" w:rsidRDefault="00437BBF">
      <w:pPr>
        <w:spacing w:line="360" w:lineRule="auto"/>
        <w:ind w:firstLine="1125"/>
        <w:rPr>
          <w:sz w:val="28"/>
          <w:szCs w:val="28"/>
        </w:rPr>
      </w:pPr>
      <w:r>
        <w:rPr>
          <w:sz w:val="28"/>
          <w:szCs w:val="28"/>
        </w:rPr>
        <w:t xml:space="preserve">- либерализация международной торговли, переход многих стран к режиму, включающему отмену количественных ограничений импорта и существенное снижение таможенных пошлин - образование "свободных экономических зон"; </w:t>
      </w:r>
    </w:p>
    <w:p w:rsidR="00530B3B" w:rsidRDefault="00437BBF">
      <w:pPr>
        <w:spacing w:line="360" w:lineRule="auto"/>
        <w:ind w:firstLine="1125"/>
        <w:rPr>
          <w:sz w:val="28"/>
          <w:szCs w:val="28"/>
        </w:rPr>
      </w:pPr>
      <w:r>
        <w:rPr>
          <w:sz w:val="28"/>
          <w:szCs w:val="28"/>
        </w:rPr>
        <w:t>- активная деятельность транснациональных корпораций на мировом рынке;</w:t>
      </w:r>
    </w:p>
    <w:p w:rsidR="00530B3B" w:rsidRDefault="00437BBF">
      <w:pPr>
        <w:spacing w:line="360" w:lineRule="auto"/>
        <w:ind w:firstLine="1125"/>
        <w:rPr>
          <w:sz w:val="28"/>
          <w:szCs w:val="28"/>
        </w:rPr>
      </w:pPr>
      <w:r>
        <w:rPr>
          <w:sz w:val="28"/>
          <w:szCs w:val="28"/>
        </w:rPr>
        <w:t>- развитие процессов торгово-экономической интеграции: устранение региональных барьеров, формирование общих рынков, зон свободной торговли;</w:t>
      </w:r>
    </w:p>
    <w:p w:rsidR="00530B3B" w:rsidRDefault="00437BBF">
      <w:pPr>
        <w:spacing w:line="360" w:lineRule="auto"/>
        <w:ind w:firstLine="1125"/>
        <w:rPr>
          <w:sz w:val="28"/>
          <w:szCs w:val="28"/>
        </w:rPr>
      </w:pPr>
      <w:r>
        <w:rPr>
          <w:sz w:val="28"/>
          <w:szCs w:val="28"/>
        </w:rPr>
        <w:t xml:space="preserve">- получение политической независимости бывших колониальных стран. Выделение из их числа "новых индустриальных стран" с моделью экономики, ориентированной на внешний рынок. </w:t>
      </w:r>
    </w:p>
    <w:p w:rsidR="00530B3B" w:rsidRDefault="00437BBF">
      <w:pPr>
        <w:spacing w:line="360" w:lineRule="auto"/>
        <w:ind w:firstLine="1125"/>
        <w:rPr>
          <w:sz w:val="28"/>
          <w:szCs w:val="28"/>
        </w:rPr>
      </w:pPr>
      <w:r>
        <w:rPr>
          <w:sz w:val="28"/>
          <w:szCs w:val="28"/>
        </w:rPr>
        <w:t xml:space="preserve">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Доминирующее положение США было поколеблено. Заметными темпами рос экспорт Германии и других западноевропейских стран. В 90-е годы Западная Европа - главный центр международной торговли. Ее экспорт почти в 4 раза превышает экспорт США. В 80-е годы значительный рывок в сфере международной торговли сделала Япония. </w:t>
      </w:r>
    </w:p>
    <w:p w:rsidR="00530B3B" w:rsidRDefault="00437BBF">
      <w:pPr>
        <w:spacing w:line="360" w:lineRule="auto"/>
        <w:ind w:firstLine="1125"/>
        <w:rPr>
          <w:sz w:val="28"/>
          <w:szCs w:val="28"/>
        </w:rPr>
      </w:pPr>
      <w:r>
        <w:rPr>
          <w:sz w:val="28"/>
          <w:szCs w:val="28"/>
        </w:rPr>
        <w:t xml:space="preserve">К середине 90-х годов США вновь выходят на лидирующие позиции в мире по конкурентоспособности. </w:t>
      </w:r>
    </w:p>
    <w:p w:rsidR="00530B3B" w:rsidRDefault="00437BBF">
      <w:pPr>
        <w:spacing w:line="360" w:lineRule="auto"/>
        <w:ind w:firstLine="1125"/>
        <w:rPr>
          <w:sz w:val="28"/>
          <w:szCs w:val="28"/>
        </w:rPr>
      </w:pPr>
      <w:r>
        <w:rPr>
          <w:sz w:val="28"/>
          <w:szCs w:val="28"/>
        </w:rPr>
        <w:t xml:space="preserve">По прогнозам специалистов в первые годы XXI столетия наиболее конкурентоспособными будут США и азиатские государства. В 2030 г. в числе наиболее конкурентоспособных государств предполагается увидеть три государства - США, Японию и Китай. Далее в этом долгосрочном прогнозе идут Германия, Сингапур, Южная Корея, Индия, Тайвань, Малайзия и Швейцария, а также страны, объединенные под общим названием "большие новые рынки". Это Аргентина, Бразилия, Мексика, страны Юга Африки, Турция, Польша, а также Россия. </w:t>
      </w: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437BBF">
      <w:pPr>
        <w:spacing w:line="360" w:lineRule="auto"/>
        <w:ind w:firstLine="1125"/>
        <w:jc w:val="center"/>
        <w:rPr>
          <w:b/>
          <w:sz w:val="28"/>
          <w:szCs w:val="28"/>
        </w:rPr>
      </w:pPr>
      <w:r>
        <w:rPr>
          <w:b/>
          <w:sz w:val="28"/>
          <w:szCs w:val="28"/>
        </w:rPr>
        <w:t>Отраслевая структура мировой торговли</w:t>
      </w:r>
    </w:p>
    <w:p w:rsidR="00530B3B" w:rsidRDefault="00530B3B">
      <w:pPr>
        <w:spacing w:line="360" w:lineRule="auto"/>
        <w:ind w:firstLine="1125"/>
        <w:rPr>
          <w:b/>
          <w:sz w:val="28"/>
          <w:szCs w:val="28"/>
        </w:rPr>
      </w:pPr>
    </w:p>
    <w:p w:rsidR="00530B3B" w:rsidRDefault="00437BBF">
      <w:pPr>
        <w:spacing w:line="360" w:lineRule="auto"/>
        <w:ind w:firstLine="1125"/>
        <w:rPr>
          <w:sz w:val="28"/>
          <w:szCs w:val="28"/>
        </w:rPr>
      </w:pPr>
      <w:r>
        <w:rPr>
          <w:sz w:val="28"/>
          <w:szCs w:val="28"/>
        </w:rPr>
        <w:t>Наиболее динамичным и интенсивно развивающимся сектором мировой торговли является торговля продукцией обрабатывающей промышленности, в особенности наукоемкими товарами. Так, экспорт наукоемкой продукции составляет более 500 млрд. долл. в год, а доля высокотехнологичной продукции приближается к 40% в экспорте промышленно развитых стран.</w:t>
      </w:r>
    </w:p>
    <w:p w:rsidR="00530B3B" w:rsidRDefault="00437BBF">
      <w:pPr>
        <w:spacing w:line="360" w:lineRule="auto"/>
        <w:ind w:firstLine="1125"/>
        <w:rPr>
          <w:sz w:val="28"/>
          <w:szCs w:val="28"/>
        </w:rPr>
      </w:pPr>
      <w:r>
        <w:rPr>
          <w:sz w:val="28"/>
          <w:szCs w:val="28"/>
        </w:rPr>
        <w:t>Значительно возросла роль торговли машинами и оборудованием. Наиболее быстрыми темпами растет экспорт электротехнического и электронного оборудования, на долю которого приходится более 25% всего экспорта машинотехнической продукции</w:t>
      </w:r>
    </w:p>
    <w:p w:rsidR="00530B3B" w:rsidRDefault="00437BBF">
      <w:pPr>
        <w:spacing w:line="360" w:lineRule="auto"/>
        <w:ind w:firstLine="1125"/>
        <w:rPr>
          <w:sz w:val="28"/>
          <w:szCs w:val="28"/>
        </w:rPr>
      </w:pPr>
      <w:r>
        <w:rPr>
          <w:sz w:val="28"/>
          <w:szCs w:val="28"/>
        </w:rPr>
        <w:t>В связи с возрастанием мирового экспорта машин и оборудования (лидеры здесь - промышленно развитые страны) резко вырос и обмен соответствующими услугами: научно-техническими, производственными, коммерческими, финансово-кредитного характера. Активная торговля машинами и оборудованием породила ряд новых услуг, таких как: инжиниринг, лизинг, консалтинг, информационно-вычислительные услуги.</w:t>
      </w:r>
    </w:p>
    <w:p w:rsidR="00530B3B" w:rsidRDefault="00437BBF">
      <w:pPr>
        <w:spacing w:line="360" w:lineRule="auto"/>
        <w:ind w:firstLine="1125"/>
        <w:rPr>
          <w:sz w:val="28"/>
          <w:szCs w:val="28"/>
        </w:rPr>
      </w:pPr>
      <w:r>
        <w:rPr>
          <w:sz w:val="28"/>
          <w:szCs w:val="28"/>
        </w:rPr>
        <w:t xml:space="preserve">В целом мировой экспорт услуг 80-х годов демонстрирует заметный рост, несколько затормозившийся в середине 90-х годов. Развитие мировой экономики во многом определяется ростом торговли услугами - транспортными, финансовыми, туристическими. </w:t>
      </w:r>
    </w:p>
    <w:p w:rsidR="00530B3B" w:rsidRDefault="00437BBF">
      <w:pPr>
        <w:spacing w:line="360" w:lineRule="auto"/>
        <w:ind w:firstLine="1125"/>
        <w:rPr>
          <w:sz w:val="28"/>
          <w:szCs w:val="28"/>
        </w:rPr>
      </w:pPr>
      <w:r>
        <w:rPr>
          <w:sz w:val="28"/>
          <w:szCs w:val="28"/>
        </w:rPr>
        <w:t>Характеризуя отраслевую структуру мировой торговли в первой половине XX века (до второй мировой войны) и в последующие десятилетия, мы видим существенные изменения. Если в первой половине столетия 2/3 мирового товарооборота приходилось на продовольствие, сырье и топливо, то к концу века на них приходится только 1/4. Доля торговли продукцией обрабатывающей промышленности выросла с 1/3 до 3/4. И, наконец, более 1/3 всей мировой торговли к концу 90-х годов - это торговля машинами и оборудованием.</w:t>
      </w: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437BBF">
      <w:pPr>
        <w:jc w:val="center"/>
        <w:rPr>
          <w:b/>
          <w:sz w:val="32"/>
          <w:szCs w:val="32"/>
        </w:rPr>
      </w:pPr>
      <w:r>
        <w:rPr>
          <w:b/>
          <w:sz w:val="32"/>
          <w:szCs w:val="32"/>
        </w:rPr>
        <w:t>Заключение</w:t>
      </w:r>
    </w:p>
    <w:p w:rsidR="00530B3B" w:rsidRDefault="00530B3B">
      <w:pPr>
        <w:spacing w:line="360" w:lineRule="auto"/>
        <w:ind w:firstLine="1125"/>
        <w:rPr>
          <w:sz w:val="28"/>
          <w:szCs w:val="28"/>
        </w:rPr>
      </w:pPr>
    </w:p>
    <w:p w:rsidR="00530B3B" w:rsidRDefault="00437BBF">
      <w:pPr>
        <w:spacing w:line="360" w:lineRule="auto"/>
        <w:ind w:firstLine="1125"/>
        <w:rPr>
          <w:sz w:val="28"/>
          <w:szCs w:val="28"/>
        </w:rPr>
      </w:pPr>
      <w:r>
        <w:rPr>
          <w:sz w:val="28"/>
          <w:szCs w:val="28"/>
        </w:rPr>
        <w:t xml:space="preserve">Таким образом, в данном реферате были рассмотрены основные вопросы, связанные с международной торговлей, ее динамикой и структурой. </w:t>
      </w:r>
    </w:p>
    <w:p w:rsidR="00530B3B" w:rsidRDefault="00437BBF">
      <w:pPr>
        <w:spacing w:line="360" w:lineRule="auto"/>
        <w:ind w:firstLine="1125"/>
        <w:rPr>
          <w:sz w:val="28"/>
          <w:szCs w:val="28"/>
        </w:rPr>
      </w:pPr>
      <w:r>
        <w:rPr>
          <w:sz w:val="28"/>
          <w:szCs w:val="28"/>
        </w:rPr>
        <w:t>Был определен сам термин международной торговли, даны ее основные характеристики, а также определены ее основные формы и концепции. Был освещен вопрос динамики международной торговли и процесс изменения ее территориально-товарной и отраслевой структуры.</w:t>
      </w: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530B3B">
      <w:pPr>
        <w:spacing w:line="360" w:lineRule="auto"/>
        <w:ind w:firstLine="1125"/>
        <w:rPr>
          <w:sz w:val="28"/>
          <w:szCs w:val="28"/>
        </w:rPr>
      </w:pPr>
    </w:p>
    <w:p w:rsidR="00530B3B" w:rsidRDefault="00437BBF">
      <w:pPr>
        <w:spacing w:line="360" w:lineRule="auto"/>
        <w:ind w:firstLine="1125"/>
        <w:jc w:val="center"/>
        <w:rPr>
          <w:b/>
          <w:sz w:val="28"/>
          <w:szCs w:val="28"/>
        </w:rPr>
      </w:pPr>
      <w:r>
        <w:rPr>
          <w:b/>
          <w:sz w:val="28"/>
          <w:szCs w:val="28"/>
        </w:rPr>
        <w:t>Список используемой литературы:</w:t>
      </w:r>
    </w:p>
    <w:p w:rsidR="00530B3B" w:rsidRDefault="00530B3B">
      <w:pPr>
        <w:spacing w:line="360" w:lineRule="auto"/>
        <w:ind w:firstLine="1125"/>
        <w:jc w:val="center"/>
        <w:rPr>
          <w:b/>
          <w:sz w:val="28"/>
          <w:szCs w:val="28"/>
        </w:rPr>
      </w:pPr>
    </w:p>
    <w:p w:rsidR="00530B3B" w:rsidRDefault="00437BBF">
      <w:pPr>
        <w:numPr>
          <w:ilvl w:val="0"/>
          <w:numId w:val="1"/>
        </w:numPr>
        <w:tabs>
          <w:tab w:val="left" w:pos="720"/>
        </w:tabs>
        <w:spacing w:line="360" w:lineRule="auto"/>
        <w:rPr>
          <w:sz w:val="28"/>
          <w:szCs w:val="28"/>
        </w:rPr>
      </w:pPr>
      <w:r>
        <w:rPr>
          <w:sz w:val="28"/>
          <w:szCs w:val="28"/>
        </w:rPr>
        <w:t>Авдокушин Е.Ф. «Международные экономические отношения»</w:t>
      </w:r>
    </w:p>
    <w:p w:rsidR="00530B3B" w:rsidRDefault="00437BBF">
      <w:pPr>
        <w:numPr>
          <w:ilvl w:val="0"/>
          <w:numId w:val="1"/>
        </w:numPr>
        <w:tabs>
          <w:tab w:val="left" w:pos="720"/>
        </w:tabs>
        <w:spacing w:line="360" w:lineRule="auto"/>
        <w:rPr>
          <w:sz w:val="28"/>
          <w:szCs w:val="28"/>
        </w:rPr>
      </w:pPr>
      <w:r>
        <w:rPr>
          <w:sz w:val="28"/>
          <w:szCs w:val="28"/>
        </w:rPr>
        <w:t>Сергеев П. В. «Мировая экономика»</w:t>
      </w:r>
    </w:p>
    <w:p w:rsidR="00530B3B" w:rsidRDefault="00437BBF">
      <w:pPr>
        <w:numPr>
          <w:ilvl w:val="0"/>
          <w:numId w:val="1"/>
        </w:numPr>
        <w:tabs>
          <w:tab w:val="left" w:pos="720"/>
        </w:tabs>
        <w:spacing w:line="360" w:lineRule="auto"/>
        <w:rPr>
          <w:sz w:val="28"/>
          <w:szCs w:val="28"/>
        </w:rPr>
      </w:pPr>
      <w:r>
        <w:rPr>
          <w:sz w:val="28"/>
          <w:szCs w:val="28"/>
        </w:rPr>
        <w:t>Фомичев В.И. «Международная торговля»</w:t>
      </w: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rPr>
          <w:sz w:val="28"/>
          <w:szCs w:val="28"/>
        </w:rPr>
      </w:pPr>
    </w:p>
    <w:p w:rsidR="00530B3B" w:rsidRDefault="00530B3B">
      <w:pPr>
        <w:ind w:firstLine="708"/>
      </w:pPr>
      <w:bookmarkStart w:id="0" w:name="_GoBack"/>
      <w:bookmarkEnd w:id="0"/>
    </w:p>
    <w:sectPr w:rsidR="00530B3B">
      <w:footerReference w:type="default" r:id="rId7"/>
      <w:footerReference w:type="first" r:id="rId8"/>
      <w:footnotePr>
        <w:pos w:val="beneathText"/>
      </w:footnotePr>
      <w:pgSz w:w="11905" w:h="16837"/>
      <w:pgMar w:top="851" w:right="851" w:bottom="851" w:left="1418"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B3B" w:rsidRDefault="00437BBF">
      <w:r>
        <w:separator/>
      </w:r>
    </w:p>
  </w:endnote>
  <w:endnote w:type="continuationSeparator" w:id="0">
    <w:p w:rsidR="00530B3B" w:rsidRDefault="004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arSymbol">
    <w:altName w:val="Arial Unicode MS"/>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3B" w:rsidRDefault="003305DC">
    <w:pPr>
      <w:pStyle w:val="af1"/>
      <w:ind w:right="360"/>
    </w:pPr>
    <w:r>
      <w:pict>
        <v:shapetype id="_x0000_t202" coordsize="21600,21600" o:spt="202" path="m,l,21600r21600,l21600,xe">
          <v:stroke joinstyle="miter"/>
          <v:path gradientshapeok="t" o:connecttype="rect"/>
        </v:shapetype>
        <v:shape id="_x0000_s1025" type="#_x0000_t202" style="position:absolute;margin-left:540.65pt;margin-top:.05pt;width:11.9pt;height:13.65pt;z-index:251657728;mso-wrap-distance-left:0;mso-wrap-distance-right:0;mso-position-horizontal:absolute;mso-position-horizontal-relative:page;mso-position-vertical:absolute;mso-position-vertical-relative:text" stroked="f">
          <v:fill opacity="0" color2="black"/>
          <v:textbox inset="0,0,0,0">
            <w:txbxContent>
              <w:p w:rsidR="00530B3B" w:rsidRDefault="00437BBF">
                <w:pPr>
                  <w:pStyle w:val="af1"/>
                </w:pPr>
                <w:r>
                  <w:rPr>
                    <w:rStyle w:val="a7"/>
                  </w:rPr>
                  <w:fldChar w:fldCharType="begin"/>
                </w:r>
                <w:r>
                  <w:rPr>
                    <w:rStyle w:val="a7"/>
                  </w:rPr>
                  <w:instrText xml:space="preserve"> PAGE </w:instrText>
                </w:r>
                <w:r>
                  <w:rPr>
                    <w:rStyle w:val="a7"/>
                  </w:rPr>
                  <w:fldChar w:fldCharType="separate"/>
                </w:r>
                <w:r>
                  <w:rPr>
                    <w:rStyle w:val="a7"/>
                  </w:rPr>
                  <w:t>15</w:t>
                </w:r>
                <w:r>
                  <w:rPr>
                    <w:rStyle w:val="a7"/>
                  </w:rPr>
                  <w:fldChar w:fldCharType="end"/>
                </w:r>
              </w:p>
            </w:txbxContent>
          </v:textbox>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3B" w:rsidRDefault="00530B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B3B" w:rsidRDefault="00437BBF">
      <w:r>
        <w:separator/>
      </w:r>
    </w:p>
  </w:footnote>
  <w:footnote w:type="continuationSeparator" w:id="0">
    <w:p w:rsidR="00530B3B" w:rsidRDefault="0043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BBF"/>
    <w:rsid w:val="003305DC"/>
    <w:rsid w:val="00437BBF"/>
    <w:rsid w:val="00530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8C5BB1AA-D93B-449D-9769-063584B4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keepLines/>
      <w:numPr>
        <w:ilvl w:val="1"/>
        <w:numId w:val="3"/>
      </w:numPr>
      <w:spacing w:before="200" w:line="276" w:lineRule="auto"/>
      <w:outlineLvl w:val="1"/>
    </w:pPr>
    <w:rPr>
      <w:rFonts w:ascii="Cambria" w:hAnsi="Cambria"/>
      <w:b/>
      <w:bCs/>
      <w:color w:val="4F81BD"/>
      <w:sz w:val="26"/>
      <w:szCs w:val="26"/>
    </w:rPr>
  </w:style>
  <w:style w:type="paragraph" w:styleId="3">
    <w:name w:val="heading 3"/>
    <w:basedOn w:val="a"/>
    <w:next w:val="a"/>
    <w:qFormat/>
    <w:pPr>
      <w:keepNext/>
      <w:numPr>
        <w:ilvl w:val="2"/>
        <w:numId w:val="3"/>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3"/>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a3">
    <w:name w:val="Основной шрифт абзаца"/>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
    <w:name w:val="Основной шрифт абзаца1"/>
  </w:style>
  <w:style w:type="character" w:customStyle="1" w:styleId="20">
    <w:name w:val="Знак Знак2"/>
    <w:basedOn w:val="1"/>
    <w:rPr>
      <w:rFonts w:ascii="Cambria" w:hAnsi="Cambria"/>
      <w:b/>
      <w:bCs/>
      <w:color w:val="4F81BD"/>
      <w:sz w:val="26"/>
      <w:szCs w:val="26"/>
      <w:lang w:val="ru-RU" w:eastAsia="ar-SA" w:bidi="ar-SA"/>
    </w:rPr>
  </w:style>
  <w:style w:type="character" w:customStyle="1" w:styleId="a4">
    <w:name w:val="Выделенная цитата Знак"/>
    <w:basedOn w:val="1"/>
    <w:rPr>
      <w:rFonts w:ascii="Calibri" w:eastAsia="Calibri" w:hAnsi="Calibri"/>
      <w:b/>
      <w:bCs/>
      <w:i/>
      <w:iCs/>
      <w:color w:val="4F81BD"/>
      <w:sz w:val="22"/>
      <w:szCs w:val="22"/>
      <w:lang w:val="ru-RU" w:eastAsia="ar-SA" w:bidi="ar-SA"/>
    </w:rPr>
  </w:style>
  <w:style w:type="character" w:customStyle="1" w:styleId="10">
    <w:name w:val="Знак Знак1"/>
    <w:basedOn w:val="1"/>
    <w:rPr>
      <w:rFonts w:ascii="Calibri" w:eastAsia="Calibri" w:hAnsi="Calibri"/>
      <w:sz w:val="16"/>
      <w:szCs w:val="16"/>
      <w:lang w:val="ru-RU" w:eastAsia="ar-SA" w:bidi="ar-SA"/>
    </w:rPr>
  </w:style>
  <w:style w:type="character" w:customStyle="1" w:styleId="a5">
    <w:name w:val="Знак Знак"/>
    <w:basedOn w:val="1"/>
    <w:rPr>
      <w:lang w:val="ru-RU" w:eastAsia="ar-SA" w:bidi="ar-SA"/>
    </w:rPr>
  </w:style>
  <w:style w:type="character" w:customStyle="1" w:styleId="2DOutput">
    <w:name w:val="2D Output"/>
    <w:rPr>
      <w:color w:val="0000FF"/>
    </w:rPr>
  </w:style>
  <w:style w:type="character" w:customStyle="1" w:styleId="Text">
    <w:name w:val="Text"/>
    <w:rPr>
      <w:color w:val="000000"/>
    </w:rPr>
  </w:style>
  <w:style w:type="character" w:customStyle="1" w:styleId="Error">
    <w:name w:val="Error"/>
    <w:rPr>
      <w:rFonts w:ascii="Courier New" w:hAnsi="Courier New" w:cs="Courier New"/>
      <w:color w:val="FF00FF"/>
    </w:rPr>
  </w:style>
  <w:style w:type="character" w:styleId="a6">
    <w:name w:val="Emphasis"/>
    <w:basedOn w:val="1"/>
    <w:qFormat/>
    <w:rPr>
      <w:i/>
      <w:iCs/>
    </w:rPr>
  </w:style>
  <w:style w:type="character" w:styleId="a7">
    <w:name w:val="page number"/>
    <w:basedOn w:val="1"/>
    <w:semiHidden/>
  </w:style>
  <w:style w:type="character" w:customStyle="1" w:styleId="a8">
    <w:name w:val="Символ нумерации"/>
  </w:style>
  <w:style w:type="character" w:customStyle="1" w:styleId="a9">
    <w:name w:val="Маркеры списка"/>
    <w:rPr>
      <w:rFonts w:ascii="StarSymbol" w:eastAsia="StarSymbol" w:hAnsi="StarSymbol" w:cs="StarSymbol"/>
      <w:sz w:val="18"/>
      <w:szCs w:val="18"/>
    </w:rPr>
  </w:style>
  <w:style w:type="paragraph" w:customStyle="1" w:styleId="aa">
    <w:name w:val="Заголовок"/>
    <w:basedOn w:val="a"/>
    <w:next w:val="ab"/>
    <w:pPr>
      <w:keepNext/>
      <w:spacing w:before="240" w:after="120"/>
    </w:pPr>
    <w:rPr>
      <w:rFonts w:ascii="Arial" w:eastAsia="Lucida Sans Unicode" w:hAnsi="Arial" w:cs="Tahoma"/>
      <w:sz w:val="28"/>
      <w:szCs w:val="28"/>
    </w:rPr>
  </w:style>
  <w:style w:type="paragraph" w:styleId="ab">
    <w:name w:val="Body Text"/>
    <w:basedOn w:val="a"/>
    <w:semiHidden/>
    <w:pPr>
      <w:spacing w:after="120"/>
    </w:pPr>
  </w:style>
  <w:style w:type="paragraph" w:styleId="ac">
    <w:name w:val="List"/>
    <w:basedOn w:val="ab"/>
    <w:semiHidden/>
    <w:rPr>
      <w:rFonts w:cs="Tahoma"/>
    </w:rPr>
  </w:style>
  <w:style w:type="paragraph" w:customStyle="1" w:styleId="ad">
    <w:name w:val="Название"/>
    <w:basedOn w:val="a"/>
    <w:pPr>
      <w:suppressLineNumbers/>
      <w:spacing w:before="120" w:after="120"/>
    </w:pPr>
    <w:rPr>
      <w:rFonts w:cs="Tahoma"/>
      <w:i/>
      <w:iCs/>
    </w:rPr>
  </w:style>
  <w:style w:type="paragraph" w:customStyle="1" w:styleId="ae">
    <w:name w:val="Указатель"/>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
    <w:name w:val="Выделенная цитата"/>
    <w:basedOn w:val="a"/>
    <w:next w:val="a"/>
    <w:pPr>
      <w:pBdr>
        <w:bottom w:val="single" w:sz="4" w:space="4" w:color="808080"/>
      </w:pBdr>
      <w:spacing w:before="200" w:after="280" w:line="276" w:lineRule="auto"/>
      <w:ind w:left="936" w:right="936"/>
    </w:pPr>
    <w:rPr>
      <w:rFonts w:ascii="Calibri" w:eastAsia="Calibri" w:hAnsi="Calibri"/>
      <w:b/>
      <w:bCs/>
      <w:i/>
      <w:iCs/>
      <w:color w:val="4F81BD"/>
      <w:sz w:val="22"/>
      <w:szCs w:val="22"/>
    </w:rPr>
  </w:style>
  <w:style w:type="paragraph" w:customStyle="1" w:styleId="31">
    <w:name w:val="Основной текст 31"/>
    <w:basedOn w:val="a"/>
    <w:pPr>
      <w:spacing w:after="120" w:line="276" w:lineRule="auto"/>
    </w:pPr>
    <w:rPr>
      <w:rFonts w:ascii="Calibri" w:eastAsia="Calibri" w:hAnsi="Calibri"/>
      <w:sz w:val="16"/>
      <w:szCs w:val="16"/>
    </w:rPr>
  </w:style>
  <w:style w:type="paragraph" w:styleId="af0">
    <w:name w:val="header"/>
    <w:basedOn w:val="a"/>
    <w:semiHidden/>
    <w:pPr>
      <w:tabs>
        <w:tab w:val="center" w:pos="4153"/>
        <w:tab w:val="right" w:pos="8306"/>
      </w:tabs>
    </w:pPr>
    <w:rPr>
      <w:sz w:val="20"/>
      <w:szCs w:val="20"/>
    </w:rPr>
  </w:style>
  <w:style w:type="paragraph" w:customStyle="1" w:styleId="MapleOutput1">
    <w:name w:val="Maple Output1"/>
    <w:pPr>
      <w:suppressAutoHyphens/>
      <w:autoSpaceDE w:val="0"/>
      <w:spacing w:line="312" w:lineRule="auto"/>
      <w:jc w:val="center"/>
    </w:pPr>
    <w:rPr>
      <w:rFonts w:eastAsia="Arial"/>
      <w:sz w:val="24"/>
      <w:szCs w:val="24"/>
      <w:lang w:eastAsia="ar-SA"/>
    </w:rPr>
  </w:style>
  <w:style w:type="paragraph" w:customStyle="1" w:styleId="Error1">
    <w:name w:val="Error1"/>
    <w:pPr>
      <w:suppressAutoHyphens/>
      <w:autoSpaceDE w:val="0"/>
    </w:pPr>
    <w:rPr>
      <w:rFonts w:eastAsia="Arial"/>
      <w:sz w:val="24"/>
      <w:szCs w:val="24"/>
      <w:lang w:eastAsia="ar-SA"/>
    </w:rPr>
  </w:style>
  <w:style w:type="paragraph" w:customStyle="1" w:styleId="MaplePlot">
    <w:name w:val="Maple Plot"/>
    <w:pPr>
      <w:suppressAutoHyphens/>
      <w:autoSpaceDE w:val="0"/>
      <w:jc w:val="center"/>
    </w:pPr>
    <w:rPr>
      <w:rFonts w:eastAsia="Arial"/>
      <w:sz w:val="24"/>
      <w:szCs w:val="24"/>
      <w:lang w:eastAsia="ar-SA"/>
    </w:rPr>
  </w:style>
  <w:style w:type="paragraph" w:customStyle="1" w:styleId="TimesNewRoman">
    <w:name w:val="Обычный + Times New Roman"/>
    <w:basedOn w:val="af"/>
    <w:pPr>
      <w:pBdr>
        <w:bottom w:val="none" w:sz="0" w:space="0" w:color="auto"/>
      </w:pBdr>
      <w:spacing w:before="0" w:after="0"/>
    </w:pPr>
    <w:rPr>
      <w:rFonts w:ascii="Times New Roman" w:hAnsi="Times New Roman"/>
      <w:i w:val="0"/>
      <w:color w:val="000000"/>
      <w:sz w:val="24"/>
      <w:szCs w:val="24"/>
      <w:lang w:val="en-US"/>
    </w:rPr>
  </w:style>
  <w:style w:type="paragraph" w:styleId="af1">
    <w:name w:val="footer"/>
    <w:basedOn w:val="a"/>
    <w:semiHidden/>
    <w:pPr>
      <w:tabs>
        <w:tab w:val="center" w:pos="4677"/>
        <w:tab w:val="right" w:pos="9355"/>
      </w:tabs>
    </w:p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3075</Words>
  <Characters>17530</Characters>
  <Application>Microsoft Office Word</Application>
  <DocSecurity>0</DocSecurity>
  <Lines>146</Lines>
  <Paragraphs>41</Paragraphs>
  <ScaleCrop>false</ScaleCrop>
  <Company>diakov.net</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dc:title>
  <dc:subject/>
  <dc:creator>user</dc:creator>
  <cp:keywords/>
  <cp:lastModifiedBy>Irina</cp:lastModifiedBy>
  <cp:revision>2</cp:revision>
  <cp:lastPrinted>2008-01-15T11:55:00Z</cp:lastPrinted>
  <dcterms:created xsi:type="dcterms:W3CDTF">2014-08-02T16:48:00Z</dcterms:created>
  <dcterms:modified xsi:type="dcterms:W3CDTF">2014-08-02T16:48:00Z</dcterms:modified>
</cp:coreProperties>
</file>