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07" w:rsidRDefault="00D57607" w:rsidP="008B6E39">
      <w:pPr>
        <w:pStyle w:val="a3"/>
        <w:spacing w:line="360" w:lineRule="auto"/>
      </w:pPr>
    </w:p>
    <w:p w:rsidR="00B43D4B" w:rsidRDefault="00B43D4B" w:rsidP="008B6E39">
      <w:pPr>
        <w:pStyle w:val="a3"/>
        <w:spacing w:line="360" w:lineRule="auto"/>
      </w:pPr>
    </w:p>
    <w:p w:rsidR="00B43D4B" w:rsidRDefault="00B43D4B" w:rsidP="008B6E39">
      <w:pPr>
        <w:pStyle w:val="a3"/>
        <w:spacing w:line="360" w:lineRule="auto"/>
      </w:pPr>
    </w:p>
    <w:p w:rsidR="00B43D4B" w:rsidRDefault="00B43D4B" w:rsidP="008B6E39">
      <w:pPr>
        <w:pStyle w:val="a3"/>
        <w:spacing w:line="360" w:lineRule="auto"/>
      </w:pPr>
    </w:p>
    <w:p w:rsidR="00B43D4B" w:rsidRDefault="00B43D4B" w:rsidP="008B6E39">
      <w:pPr>
        <w:pStyle w:val="a3"/>
        <w:spacing w:line="360" w:lineRule="auto"/>
      </w:pPr>
      <w:r>
        <w:t>План</w:t>
      </w:r>
    </w:p>
    <w:p w:rsidR="00B43D4B" w:rsidRDefault="00B43D4B" w:rsidP="008B6E39">
      <w:pPr>
        <w:spacing w:line="360" w:lineRule="auto"/>
        <w:jc w:val="center"/>
        <w:rPr>
          <w:b/>
          <w:bCs/>
          <w:sz w:val="28"/>
          <w:szCs w:val="28"/>
        </w:rPr>
      </w:pPr>
    </w:p>
    <w:p w:rsidR="00B43D4B" w:rsidRDefault="00B43D4B" w:rsidP="008B6E39">
      <w:pPr>
        <w:spacing w:line="360" w:lineRule="auto"/>
        <w:jc w:val="center"/>
        <w:rPr>
          <w:b/>
          <w:bCs/>
          <w:sz w:val="28"/>
          <w:szCs w:val="28"/>
        </w:rPr>
      </w:pPr>
    </w:p>
    <w:p w:rsidR="00B43D4B" w:rsidRDefault="00B43D4B" w:rsidP="008B6E39">
      <w:pPr>
        <w:pStyle w:val="1"/>
        <w:spacing w:line="360" w:lineRule="auto"/>
      </w:pPr>
      <w:r>
        <w:t>Введение</w:t>
      </w:r>
    </w:p>
    <w:p w:rsidR="00B43D4B" w:rsidRDefault="00B43D4B" w:rsidP="008B6E3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Любовь как чувство в творчестве Стендаля</w:t>
      </w:r>
    </w:p>
    <w:p w:rsidR="00B43D4B" w:rsidRDefault="00B43D4B" w:rsidP="008B6E39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«кристаллизации портрета», как описание чувства любви</w:t>
      </w:r>
    </w:p>
    <w:p w:rsidR="00B43D4B" w:rsidRDefault="00B43D4B" w:rsidP="008B6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43D4B" w:rsidRDefault="00B43D4B" w:rsidP="008B6E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pStyle w:val="3"/>
        <w:spacing w:line="360" w:lineRule="auto"/>
      </w:pPr>
      <w:r>
        <w:t>Введение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Стендаль принадлежит  к числу тех реалистов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века, которые проявляли огромный интерес и внимание к изучению характера и души человека. Наибольший   интерес  Стендаля, как писателя и исследователя душ человеческих,   привлекает   любовь.   Во-первых, он считал ее сильнейшей и прекраснейшей из страстей,   которой  особенно   свойственно  ослепление,   иррацио</w:t>
      </w:r>
      <w:r>
        <w:rPr>
          <w:color w:val="000000"/>
          <w:sz w:val="28"/>
          <w:szCs w:val="28"/>
        </w:rPr>
        <w:softHyphen/>
        <w:t>нальность    «Самый  мудрый человек,   с того   момента  как  он влюблен, не воспринимает мир таким, каков он есть».</w:t>
      </w:r>
      <w:r>
        <w:rPr>
          <w:rStyle w:val="a7"/>
        </w:rPr>
        <w:footnoteReference w:id="1"/>
      </w:r>
      <w:r>
        <w:rPr>
          <w:color w:val="000000"/>
          <w:sz w:val="28"/>
          <w:szCs w:val="28"/>
        </w:rPr>
        <w:t xml:space="preserve">  Но кро</w:t>
      </w:r>
      <w:r>
        <w:rPr>
          <w:color w:val="000000"/>
          <w:sz w:val="28"/>
          <w:szCs w:val="28"/>
        </w:rPr>
        <w:softHyphen/>
        <w:t>ме этого Стендаль обнаруживает в чувст</w:t>
      </w:r>
      <w:r>
        <w:rPr>
          <w:color w:val="000000"/>
          <w:sz w:val="28"/>
          <w:szCs w:val="28"/>
        </w:rPr>
        <w:softHyphen/>
        <w:t xml:space="preserve">ве любви классическое единство социальных и природных основ человеческих чувств.   В романе 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веков любовь как высшее  естественное  начало  всегда   противостояла  уродливым  общественным отношениям.   Она была освобождена от социальных условностей, которые могли создавать для нее внешние, но  не внутренние препятствия.   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Любовь как чувство в творчестве Стендаля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Иссле</w:t>
      </w:r>
      <w:r>
        <w:rPr>
          <w:color w:val="000000"/>
          <w:sz w:val="28"/>
          <w:szCs w:val="28"/>
        </w:rPr>
        <w:softHyphen/>
        <w:t>дуя механизм зарождения любви, Стендаль приходит к вы</w:t>
      </w:r>
      <w:r>
        <w:rPr>
          <w:color w:val="000000"/>
          <w:sz w:val="28"/>
          <w:szCs w:val="28"/>
        </w:rPr>
        <w:softHyphen/>
        <w:t>воду о существовании различных типов этого чувства. Он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различает любовь-страсть, любовь-влечение, физическую лю</w:t>
      </w:r>
      <w:r>
        <w:rPr>
          <w:color w:val="000000"/>
          <w:sz w:val="28"/>
          <w:szCs w:val="28"/>
        </w:rPr>
        <w:softHyphen/>
        <w:t>бовь и любовь-тщеславие. Любовь-страсть — это высшее проявление любви, то всепоглощающее чувство, на которое способны цельные натуры с высоким духовным развитием. Обычно эта любовь бывает яркой и трагичной. Любовь-вле</w:t>
      </w:r>
      <w:r>
        <w:rPr>
          <w:color w:val="000000"/>
          <w:sz w:val="28"/>
          <w:szCs w:val="28"/>
        </w:rPr>
        <w:softHyphen/>
        <w:t>чение холодна и красива, но в ней нет ничего непредвиденного. Любящий расчетлив, как опытный игрок, он предусмат</w:t>
      </w:r>
      <w:r>
        <w:rPr>
          <w:color w:val="000000"/>
          <w:sz w:val="28"/>
          <w:szCs w:val="28"/>
        </w:rPr>
        <w:softHyphen/>
        <w:t>ривает все стадии волокитства, его цель — блестяще прове</w:t>
      </w:r>
      <w:r>
        <w:rPr>
          <w:color w:val="000000"/>
          <w:sz w:val="28"/>
          <w:szCs w:val="28"/>
        </w:rPr>
        <w:softHyphen/>
        <w:t>сти партию. Физическая любовь знакома всем и поэтому не содержит в себе ничего особенного. Любовь-тщеславие — это чувство удовольствия, испытываемого  тогда, когда тебе льстят («В глазах буржуа герцогине никогда не бывает больше тридцати лет»). Приятно появиться в обществе с красивой, хорошо одетой дамой. При этом женщина ценится ни выше породистой лошади.</w:t>
      </w:r>
      <w:r>
        <w:rPr>
          <w:rStyle w:val="a7"/>
        </w:rPr>
        <w:footnoteReference w:id="2"/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Любовь рождается постепенно, проходя несколько фаз (восхищение, надежда, наслаждение, сомнение и т. п.). Су</w:t>
      </w:r>
      <w:r>
        <w:rPr>
          <w:color w:val="000000"/>
          <w:sz w:val="28"/>
          <w:szCs w:val="28"/>
        </w:rPr>
        <w:softHyphen/>
        <w:t>щественным этапом ее является стадия «кристаллизации» (термин Стендаля). Это «особая деятельность ума, который из всего, с чем он сталкивается, извлекает открытие, что лю</w:t>
      </w:r>
      <w:r>
        <w:rPr>
          <w:color w:val="000000"/>
          <w:sz w:val="28"/>
          <w:szCs w:val="28"/>
        </w:rPr>
        <w:softHyphen/>
        <w:t>бимый предмет обладает новыми совершенствами». Иными словами, воображение человека любящего может обратить женщину, зачастую заурядную, в исключительное существо. Писатель приводит удачный образ: обугленная ветка, про</w:t>
      </w:r>
      <w:r>
        <w:rPr>
          <w:color w:val="000000"/>
          <w:sz w:val="28"/>
          <w:szCs w:val="28"/>
        </w:rPr>
        <w:softHyphen/>
        <w:t>лежавшая некоторое время в соляных копях Зальцбурга, извлеченная на свет, становится неузнаваемой: она сверкает, как бы усыпанная бриллиантами. «Влечение к прекрасному и любовь дают жизнь друг другу».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произведении Стендаля «О любви»  анализирует проявления любви в различных странах, у представителей разных народов. Он пытается судить о чувствах с философ</w:t>
      </w:r>
      <w:r>
        <w:rPr>
          <w:color w:val="000000"/>
          <w:sz w:val="28"/>
          <w:szCs w:val="28"/>
        </w:rPr>
        <w:softHyphen/>
        <w:t>ской или социоэтнографической точки зрения</w:t>
      </w:r>
      <w:r>
        <w:rPr>
          <w:rStyle w:val="a7"/>
        </w:rPr>
        <w:footnoteReference w:id="3"/>
      </w:r>
      <w:r>
        <w:rPr>
          <w:color w:val="000000"/>
          <w:sz w:val="28"/>
          <w:szCs w:val="28"/>
        </w:rPr>
        <w:t>. Так, в Испании, по его мнению, любовь сопряжена с понятием чести,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испанцы  — единственный народ, который сумел устоять против Наполеона». В Италии любовь колеблется между ненавистью и страстью. Люди здесь следуют вдохновению дан</w:t>
      </w:r>
      <w:r>
        <w:rPr>
          <w:color w:val="000000"/>
          <w:sz w:val="28"/>
          <w:szCs w:val="28"/>
        </w:rPr>
        <w:softHyphen/>
        <w:t>ной минуты. Безмятежный досуг под ясным небом делает людей чуткими к восприятию красоты». В Англии женщины стыдливы, а любовь меланхолична. «Ужасный недостаток английского общества, порождающий печаль, — это война богатых и бедных». Во Франции любовь тщеславна, так как первое место в современной жизни французского общества занимают буржуа, живущие напоказ. Они хотят владеть всем и постоянно получать наслаждение от того, чем вла</w:t>
      </w:r>
      <w:r>
        <w:rPr>
          <w:color w:val="000000"/>
          <w:sz w:val="28"/>
          <w:szCs w:val="28"/>
        </w:rPr>
        <w:softHyphen/>
        <w:t>деют. В Германии любовь питается воображением. Немцы воспитываются в университетах, где преподают философские системы, смахивающие на «туманную, плохо написанную поэзию».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Нетрудно заметить в этих наивных рассуждениях влия</w:t>
      </w:r>
      <w:r>
        <w:rPr>
          <w:color w:val="000000"/>
          <w:sz w:val="28"/>
          <w:szCs w:val="28"/>
        </w:rPr>
        <w:softHyphen/>
        <w:t>ние теории романтизма, в частности идей г-жи де Сталь, противопоставляющей северный темперамент южному и ста</w:t>
      </w:r>
      <w:r>
        <w:rPr>
          <w:color w:val="000000"/>
          <w:sz w:val="28"/>
          <w:szCs w:val="28"/>
        </w:rPr>
        <w:softHyphen/>
        <w:t>вившей в зависимость от темперамента достоинства литера</w:t>
      </w:r>
      <w:r>
        <w:rPr>
          <w:color w:val="000000"/>
          <w:sz w:val="28"/>
          <w:szCs w:val="28"/>
        </w:rPr>
        <w:softHyphen/>
        <w:t>турных произведений.</w:t>
      </w:r>
      <w:r>
        <w:rPr>
          <w:rStyle w:val="a7"/>
        </w:rPr>
        <w:footnoteReference w:id="4"/>
      </w:r>
      <w:r>
        <w:rPr>
          <w:color w:val="000000"/>
          <w:sz w:val="28"/>
          <w:szCs w:val="28"/>
        </w:rPr>
        <w:t xml:space="preserve"> 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своих произведения Стендаль нарисовал немало интересных женских характеров, в которых можно проследить концепцию развития чувства любви. Один из них Арманс – из одноименного, первого его романа.</w:t>
      </w:r>
    </w:p>
    <w:p w:rsidR="00B43D4B" w:rsidRDefault="00B43D4B" w:rsidP="008B6E39">
      <w:pPr>
        <w:pStyle w:val="a8"/>
        <w:spacing w:line="360" w:lineRule="auto"/>
      </w:pPr>
      <w:r>
        <w:t>В книге «О любви» Стендаль рассказал о том, как любят в Италии, Испании, Англии, но, ни словом не обмолвился о России, хотя ему уже пришлось не раз отметить в своем дневнике своеобразие русского харак</w:t>
      </w:r>
      <w:r>
        <w:softHyphen/>
        <w:t>тера. Возможно, для того чтобы восполнить этот пробел, он сделал Арманс наполовину русской. Нося фамилию своего отца — Зоилова, она выделяется во французской столице тем, что «слишком провинциальна»: она не похожа на дру</w:t>
      </w:r>
      <w:r>
        <w:softHyphen/>
        <w:t>гих и этим обращает на себя внимание.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Находясь на воспитании в</w:t>
      </w:r>
      <w:r>
        <w:rPr>
          <w:small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доме г-жи де Бонниве, она держалась скромно, но с достоинством. «Было что-то азиат</w:t>
      </w:r>
      <w:r>
        <w:rPr>
          <w:color w:val="000000"/>
          <w:sz w:val="28"/>
          <w:szCs w:val="28"/>
        </w:rPr>
        <w:softHyphen/>
        <w:t>ское и в чертах ее лица и в мягком беззаботном характере, сохранившем, несмотря на возраст Арманс, какое-то детское простодушие. Ничто в ней как будто не говорило о высоком чувстве собственного достоинства, обязательном для каждой женщины, и все же она была словно окутана очарованием изящества и обаятельной сдержанности</w:t>
      </w:r>
      <w:r>
        <w:rPr>
          <w:smallCaps/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>Приятельниц г-жи де Бонниве пугала прямота Зоиловой, ее удивительное про</w:t>
      </w:r>
      <w:r>
        <w:rPr>
          <w:color w:val="000000"/>
          <w:sz w:val="28"/>
          <w:szCs w:val="28"/>
        </w:rPr>
        <w:softHyphen/>
        <w:t>стодушие. Черты ее лица не соответствовали французскому идеалу девичьей красоты, и поэтому многие склонны были считать ее дурнушкой. Глаза Арманс всегда смотрели серь</w:t>
      </w:r>
      <w:r>
        <w:rPr>
          <w:color w:val="000000"/>
          <w:sz w:val="28"/>
          <w:szCs w:val="28"/>
        </w:rPr>
        <w:softHyphen/>
        <w:t>езно, сосредоточенно, а это неуместно у столь юного суще</w:t>
      </w:r>
      <w:r>
        <w:rPr>
          <w:color w:val="000000"/>
          <w:sz w:val="28"/>
          <w:szCs w:val="28"/>
        </w:rPr>
        <w:softHyphen/>
        <w:t>ства. Выходя в свет, появляясь в салонах, она не умела дер</w:t>
      </w:r>
      <w:r>
        <w:rPr>
          <w:color w:val="000000"/>
          <w:sz w:val="28"/>
          <w:szCs w:val="28"/>
        </w:rPr>
        <w:softHyphen/>
        <w:t>жаться, как все, или открыто блистать, для чего у нее были все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данные. Зоилову не любили: дамы презирали ее, а мужчины избегали, как несерьезный объект для ухаживаний. И вот этой девушке суждено было влюбиться в человека во всех отношениях ее достойного. Он становится как бы зеркалом, в которое смотрит Арманс. «Благодаря острому уму, высокому росту, изысканным манерам и большим пре</w:t>
      </w:r>
      <w:r>
        <w:rPr>
          <w:color w:val="000000"/>
          <w:sz w:val="28"/>
          <w:szCs w:val="28"/>
        </w:rPr>
        <w:softHyphen/>
        <w:t>красным черным глазам, Октав мог бы считаться одним из самых примечательных светских молодых людей». Он окончил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Политехническую школу, но по просьбе отца оставил мысль о военной карьере, решил удалиться от мира, посвятив себя богу. Но влечение к религии закончилось для него тем, что, глубоко проникнув в ее философскую суть, он стал размышлять, как гётевский Фауст. Постоянная печаль и ме</w:t>
      </w:r>
      <w:r>
        <w:rPr>
          <w:color w:val="000000"/>
          <w:sz w:val="28"/>
          <w:szCs w:val="28"/>
        </w:rPr>
        <w:softHyphen/>
        <w:t>ланхолия молодого человека, его странные, не поверхностные суждения обо всем и даже о вещах совсем обыденных вы</w:t>
      </w:r>
      <w:r>
        <w:rPr>
          <w:color w:val="000000"/>
          <w:sz w:val="28"/>
          <w:szCs w:val="28"/>
        </w:rPr>
        <w:softHyphen/>
        <w:t>деляли его из светской толпы так же, как естественность от</w:t>
      </w:r>
      <w:r>
        <w:rPr>
          <w:color w:val="000000"/>
          <w:sz w:val="28"/>
          <w:szCs w:val="28"/>
        </w:rPr>
        <w:softHyphen/>
        <w:t>личала Арманс. Ничего нет удивительного в том, что моло</w:t>
      </w:r>
      <w:r>
        <w:rPr>
          <w:color w:val="000000"/>
          <w:sz w:val="28"/>
          <w:szCs w:val="28"/>
        </w:rPr>
        <w:softHyphen/>
        <w:t>дые люди устремились друг к другу. Арманс полюбила Ок</w:t>
      </w:r>
      <w:r>
        <w:rPr>
          <w:color w:val="000000"/>
          <w:sz w:val="28"/>
          <w:szCs w:val="28"/>
        </w:rPr>
        <w:softHyphen/>
        <w:t>тава беззаветно и самоотверженно, так, как способны еще любить, по мнению автора, только русские. Октав тоже глу</w:t>
      </w:r>
      <w:r>
        <w:rPr>
          <w:color w:val="000000"/>
          <w:sz w:val="28"/>
          <w:szCs w:val="28"/>
        </w:rPr>
        <w:softHyphen/>
        <w:t>боко полюбил Армас, но его окутанное книжной ученостью сердце оказалось неспособным на полноту всепрощающего чувства. Получив подложное письмо, он верит ему, верит в обман Арманс. Это заставляет его, в конце концов, покончить с собой, что он делает самым нелепым образом, даже не пы</w:t>
      </w:r>
      <w:r>
        <w:rPr>
          <w:color w:val="000000"/>
          <w:sz w:val="28"/>
          <w:szCs w:val="28"/>
        </w:rPr>
        <w:softHyphen/>
        <w:t>таясь объясниться с любимой.</w:t>
      </w:r>
      <w:r>
        <w:rPr>
          <w:rStyle w:val="a7"/>
        </w:rPr>
        <w:footnoteReference w:id="5"/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Сюжетная канва этот романа довольно проста, она пов</w:t>
      </w:r>
      <w:r>
        <w:rPr>
          <w:color w:val="000000"/>
          <w:sz w:val="28"/>
          <w:szCs w:val="28"/>
        </w:rPr>
        <w:softHyphen/>
        <w:t>торяет романтические конфликты многих сентиментальных любовных историй того времени. Однако исполнение знакомой темы таким автором, как Стендаль, отличает его книгу от других произведений, в которых мы встречаемся с героями романтического склада.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Любовь Октава де Маливера и Арманс Заиловой — это сложное чувство, максимально раскрывающее богатство их натур. С необычайным мастерством рисует Стендаль все звенья в цепи их взаимоотношений, построенных на молчаливых догадках и предположениях. Обнажение их тайных мыслей, их внутреннего мира, который они прячут, скрываясь под маской невозмутимости, — великан заслуга Стен</w:t>
      </w:r>
      <w:r>
        <w:rPr>
          <w:color w:val="000000"/>
          <w:sz w:val="28"/>
          <w:szCs w:val="28"/>
        </w:rPr>
        <w:softHyphen/>
        <w:t>даля-психолога. Октав и Арманс — люди света, которым приходится встречаться лишь в салонах, устанавливающих свои законы. Разумный человек, глядя со стороны, счел бы их, как и Стендаль, предрассудками, но, вступая на ковер гостиной, он вынужденно принял бы ее правила, как пра</w:t>
      </w:r>
      <w:r>
        <w:rPr>
          <w:color w:val="000000"/>
          <w:sz w:val="28"/>
          <w:szCs w:val="28"/>
        </w:rPr>
        <w:softHyphen/>
        <w:t>вила игры. Роман «Арманс» имеет подзаголовок «Сцены из жизни парижского салона 1827 года», который дает основа</w:t>
      </w:r>
      <w:r>
        <w:rPr>
          <w:color w:val="000000"/>
          <w:sz w:val="28"/>
          <w:szCs w:val="28"/>
        </w:rPr>
        <w:softHyphen/>
        <w:t>ние для заключения о том, что любовная история Октава и Арманс рассматривается автором не как исключительная, единственная в своем роде, а как весьма типичная для определенного социального слоя. «Высший свет», его лицемерно скрываемый яд насмешек, злословия и обмана губит любовь Октава и Арманс.</w:t>
      </w:r>
    </w:p>
    <w:p w:rsidR="00B43D4B" w:rsidRPr="00185F94" w:rsidRDefault="00B43D4B" w:rsidP="00185F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F94">
        <w:rPr>
          <w:color w:val="000000"/>
          <w:sz w:val="28"/>
          <w:szCs w:val="28"/>
        </w:rPr>
        <w:t>Неистовая итальянская любовь-страсть, статичный рисунок которой  создает Стен</w:t>
      </w:r>
      <w:r w:rsidRPr="00185F94">
        <w:rPr>
          <w:color w:val="000000"/>
          <w:sz w:val="28"/>
          <w:szCs w:val="28"/>
        </w:rPr>
        <w:softHyphen/>
        <w:t>даль, в его описан</w:t>
      </w:r>
      <w:r>
        <w:rPr>
          <w:color w:val="000000"/>
          <w:sz w:val="28"/>
          <w:szCs w:val="28"/>
        </w:rPr>
        <w:t>ии носит высоконравственный, до</w:t>
      </w:r>
      <w:r w:rsidRPr="00185F94">
        <w:rPr>
          <w:color w:val="000000"/>
          <w:sz w:val="28"/>
          <w:szCs w:val="28"/>
        </w:rPr>
        <w:t>бродетельный  характер.  Страсть,  если  она  взаимна, дает крылья</w:t>
      </w:r>
      <w:r>
        <w:rPr>
          <w:color w:val="000000"/>
          <w:sz w:val="28"/>
          <w:szCs w:val="28"/>
        </w:rPr>
        <w:t>. Подоб</w:t>
      </w:r>
      <w:r w:rsidRPr="00185F94">
        <w:rPr>
          <w:color w:val="000000"/>
          <w:sz w:val="28"/>
          <w:szCs w:val="28"/>
        </w:rPr>
        <w:t>ное чувство вдохновляет на самопожертвование, тол</w:t>
      </w:r>
      <w:r w:rsidRPr="00185F94">
        <w:rPr>
          <w:color w:val="000000"/>
          <w:sz w:val="28"/>
          <w:szCs w:val="28"/>
        </w:rPr>
        <w:softHyphen/>
        <w:t>кает на подвиг. Это, в сущности, тип романтической самоотверженной, бескорыстной любви, когда любя</w:t>
      </w:r>
      <w:r w:rsidRPr="00185F94">
        <w:rPr>
          <w:color w:val="000000"/>
          <w:sz w:val="28"/>
          <w:szCs w:val="28"/>
        </w:rPr>
        <w:softHyphen/>
        <w:t>щие боготворят друг друга, когда они готовы на ге</w:t>
      </w:r>
      <w:r w:rsidRPr="00185F94">
        <w:rPr>
          <w:color w:val="000000"/>
          <w:sz w:val="28"/>
          <w:szCs w:val="28"/>
        </w:rPr>
        <w:softHyphen/>
        <w:t>роизм. Недаром Стендаль вкладывает в уста надмен</w:t>
      </w:r>
      <w:r w:rsidRPr="00185F94">
        <w:rPr>
          <w:color w:val="000000"/>
          <w:sz w:val="28"/>
          <w:szCs w:val="28"/>
        </w:rPr>
        <w:softHyphen/>
        <w:t>ной, но укрощенной любовью аристократки Матильды де ла Моль такие слова: «Я чувствую, что способна на все самое смелое, самое возвышенное».</w:t>
      </w:r>
    </w:p>
    <w:p w:rsidR="00B43D4B" w:rsidRPr="00185F94" w:rsidRDefault="00B43D4B" w:rsidP="00185F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F94">
        <w:rPr>
          <w:color w:val="000000"/>
          <w:sz w:val="28"/>
          <w:szCs w:val="28"/>
        </w:rPr>
        <w:t>В порыве пылкого героизма и исступленной страсти она обнаруживает «сверхчеловеческое мужество», ко</w:t>
      </w:r>
      <w:r w:rsidRPr="00185F94">
        <w:rPr>
          <w:color w:val="000000"/>
          <w:sz w:val="28"/>
          <w:szCs w:val="28"/>
        </w:rPr>
        <w:softHyphen/>
        <w:t>гда везет на коленях отрубленную голову любимого. В таком же порыве Клелия Конти бежит спасать Фа</w:t>
      </w:r>
      <w:r w:rsidRPr="00185F94">
        <w:rPr>
          <w:color w:val="000000"/>
          <w:sz w:val="28"/>
          <w:szCs w:val="28"/>
        </w:rPr>
        <w:softHyphen/>
        <w:t>брицио, и накал ее страсти прорывается в восхититель</w:t>
      </w:r>
      <w:r w:rsidRPr="00185F94">
        <w:rPr>
          <w:color w:val="000000"/>
          <w:sz w:val="28"/>
          <w:szCs w:val="28"/>
        </w:rPr>
        <w:softHyphen/>
        <w:t>ном «ты», впервые ею произнесенном. М-м де Реналь жертвует своим добрым именем, своей репутацией, своими детьми ра</w:t>
      </w:r>
      <w:r>
        <w:rPr>
          <w:color w:val="000000"/>
          <w:sz w:val="28"/>
          <w:szCs w:val="28"/>
        </w:rPr>
        <w:t>ди самоотверженной страсти к Жю</w:t>
      </w:r>
      <w:r w:rsidRPr="00185F94">
        <w:rPr>
          <w:color w:val="000000"/>
          <w:sz w:val="28"/>
          <w:szCs w:val="28"/>
        </w:rPr>
        <w:t>льену.</w:t>
      </w:r>
    </w:p>
    <w:p w:rsidR="00B43D4B" w:rsidRPr="00185F94" w:rsidRDefault="00B43D4B" w:rsidP="00185F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F94">
        <w:rPr>
          <w:color w:val="000000"/>
          <w:sz w:val="28"/>
          <w:szCs w:val="28"/>
        </w:rPr>
        <w:t>Стендаль поэтизирует страсть-любовь, показывая ее как чувство, лишенное теневых сторон, и убирая, как это делали романтики, физиологическую сторону любви.</w:t>
      </w:r>
      <w:r>
        <w:rPr>
          <w:rStyle w:val="a7"/>
          <w:color w:val="000000"/>
          <w:sz w:val="28"/>
          <w:szCs w:val="28"/>
        </w:rPr>
        <w:footnoteReference w:id="6"/>
      </w:r>
    </w:p>
    <w:p w:rsidR="00B43D4B" w:rsidRPr="00185F94" w:rsidRDefault="00B43D4B" w:rsidP="00185F9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F94">
        <w:rPr>
          <w:color w:val="000000"/>
          <w:sz w:val="28"/>
          <w:szCs w:val="28"/>
        </w:rPr>
        <w:t>Нужно ли говорить о том, что для подобного рисун</w:t>
      </w:r>
      <w:r w:rsidRPr="00185F94">
        <w:rPr>
          <w:color w:val="000000"/>
          <w:sz w:val="28"/>
          <w:szCs w:val="28"/>
        </w:rPr>
        <w:softHyphen/>
        <w:t>ка страсти он должен был избрать также романтиче</w:t>
      </w:r>
      <w:r w:rsidRPr="00185F94">
        <w:rPr>
          <w:color w:val="000000"/>
          <w:sz w:val="28"/>
          <w:szCs w:val="28"/>
        </w:rPr>
        <w:softHyphen/>
        <w:t>скую форму выражения: взрывной жест, движение, го</w:t>
      </w:r>
      <w:r w:rsidRPr="00185F94">
        <w:rPr>
          <w:color w:val="000000"/>
          <w:sz w:val="28"/>
          <w:szCs w:val="28"/>
        </w:rPr>
        <w:softHyphen/>
        <w:t>лос, взгляд. Поэтому писатель щедро уснащает свое повествование такими глагольными формами, как вос</w:t>
      </w:r>
      <w:r w:rsidRPr="00185F94">
        <w:rPr>
          <w:color w:val="000000"/>
          <w:sz w:val="28"/>
          <w:szCs w:val="28"/>
        </w:rPr>
        <w:softHyphen/>
        <w:t>кликнул, бросился, зарыдала, захохотал; в бешенстве дернула; вскричала вне себя; (слезы) хлынули из его глаз и т. п. Стендаль строит на них целые сцены стра</w:t>
      </w:r>
      <w:r w:rsidRPr="00185F94">
        <w:rPr>
          <w:color w:val="000000"/>
          <w:sz w:val="28"/>
          <w:szCs w:val="28"/>
        </w:rPr>
        <w:softHyphen/>
        <w:t>сти: «...Вскричала м-м де Реналь, бр</w:t>
      </w:r>
      <w:r>
        <w:rPr>
          <w:color w:val="000000"/>
          <w:sz w:val="28"/>
          <w:szCs w:val="28"/>
        </w:rPr>
        <w:t>осаясь ему в объя</w:t>
      </w:r>
      <w:r>
        <w:rPr>
          <w:color w:val="000000"/>
          <w:sz w:val="28"/>
          <w:szCs w:val="28"/>
        </w:rPr>
        <w:softHyphen/>
        <w:t>тия, но в тот</w:t>
      </w:r>
      <w:r w:rsidRPr="00185F94">
        <w:rPr>
          <w:color w:val="000000"/>
          <w:sz w:val="28"/>
          <w:szCs w:val="28"/>
        </w:rPr>
        <w:t xml:space="preserve"> же миг с ужасом оттолкнула его.— Я верю тебе! — простонала она, снова падая на колени...— А я?— вскричала </w:t>
      </w:r>
      <w:r>
        <w:rPr>
          <w:color w:val="000000"/>
          <w:sz w:val="28"/>
          <w:szCs w:val="28"/>
        </w:rPr>
        <w:t>она, вскакивая. Жюльен залился слезами.— Как хочешь!—</w:t>
      </w:r>
      <w:r w:rsidRPr="00185F94">
        <w:rPr>
          <w:color w:val="000000"/>
          <w:sz w:val="28"/>
          <w:szCs w:val="28"/>
        </w:rPr>
        <w:t>воскликнул он,</w:t>
      </w:r>
      <w:r>
        <w:rPr>
          <w:color w:val="000000"/>
          <w:sz w:val="28"/>
          <w:szCs w:val="28"/>
        </w:rPr>
        <w:t xml:space="preserve"> падая к ее но</w:t>
      </w:r>
      <w:r>
        <w:rPr>
          <w:color w:val="000000"/>
          <w:sz w:val="28"/>
          <w:szCs w:val="28"/>
        </w:rPr>
        <w:softHyphen/>
        <w:t>гам»</w:t>
      </w:r>
      <w:r w:rsidRPr="00185F94">
        <w:rPr>
          <w:color w:val="000000"/>
          <w:sz w:val="28"/>
          <w:szCs w:val="28"/>
        </w:rPr>
        <w:t>.</w:t>
      </w:r>
    </w:p>
    <w:p w:rsidR="00B43D4B" w:rsidRPr="00185F94" w:rsidRDefault="00B43D4B" w:rsidP="00185F9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5F94">
        <w:rPr>
          <w:color w:val="000000"/>
          <w:sz w:val="28"/>
          <w:szCs w:val="28"/>
        </w:rPr>
        <w:t>Таким образом, порочные страсти — честолюбие и тщеславие, жертвой которых становятся Жюльен, Фа</w:t>
      </w:r>
      <w:r w:rsidRPr="00185F94">
        <w:rPr>
          <w:color w:val="000000"/>
          <w:sz w:val="28"/>
          <w:szCs w:val="28"/>
        </w:rPr>
        <w:softHyphen/>
        <w:t>брицио и Люсьен, побеждаются добродетельной стра</w:t>
      </w:r>
      <w:r w:rsidRPr="00185F94">
        <w:rPr>
          <w:color w:val="000000"/>
          <w:sz w:val="28"/>
          <w:szCs w:val="28"/>
        </w:rPr>
        <w:softHyphen/>
        <w:t>стью— любовью к женщине.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Прием «кристаллизации портрета», как  описание чувства любви 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своих произведениях Стендаль прибегает к различным приемам, которые помогают раскрыть само чувство любви и все его проявления. Одним из таких приемов является «кристаллизация» портрета, которая, с точки зрения Стендаля, является  одной из обязательных фаз любви. У Стендаля часто именно развитие любви создает многоцветную мозаику портрета. Жюльену Сорелю (в романе «Красное и черное»), впервые попавшему в особняк де Ла Молей, Матильда сначала предстает в образе долговязой, горделивой девицы с бесцветны</w:t>
      </w:r>
      <w:r>
        <w:rPr>
          <w:color w:val="000000"/>
          <w:sz w:val="28"/>
          <w:szCs w:val="28"/>
        </w:rPr>
        <w:softHyphen/>
        <w:t>ми волосами и красивыми, но холодными глазами. Он еще по</w:t>
      </w:r>
      <w:r>
        <w:rPr>
          <w:color w:val="000000"/>
          <w:sz w:val="28"/>
          <w:szCs w:val="28"/>
        </w:rPr>
        <w:softHyphen/>
        <w:t>лон воспоминаний о г- же де Реналь и, созерцая во время обеда Матильду, не может преодолеть неприязни. Его раздражает вы</w:t>
      </w:r>
      <w:r>
        <w:rPr>
          <w:color w:val="000000"/>
          <w:sz w:val="28"/>
          <w:szCs w:val="28"/>
        </w:rPr>
        <w:softHyphen/>
        <w:t>ражение высокомерия и скуки в этих необычайно красивых глазах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потому что глаза г-жи де Реналь были зеркалом страстей, ее переполняющих. В своем инстинктивном отчуждении он спо</w:t>
      </w:r>
      <w:r>
        <w:rPr>
          <w:color w:val="000000"/>
          <w:sz w:val="28"/>
          <w:szCs w:val="28"/>
        </w:rPr>
        <w:softHyphen/>
        <w:t>собен спокойно изучать Матильду, и, наконец, придумывает сло</w:t>
      </w:r>
      <w:r>
        <w:rPr>
          <w:color w:val="000000"/>
          <w:sz w:val="28"/>
          <w:szCs w:val="28"/>
        </w:rPr>
        <w:softHyphen/>
        <w:t>во, точно определяющее необычайную красоту ее глаз они «ис</w:t>
      </w:r>
      <w:r>
        <w:rPr>
          <w:color w:val="000000"/>
          <w:sz w:val="28"/>
          <w:szCs w:val="28"/>
        </w:rPr>
        <w:softHyphen/>
        <w:t>крящиеся». Но эта красота оставляет его совершенно равнодушным, больше того, он твердо решает, что никогда не сможет воспринимать Матильду как женщину. Второй раз он случайно видит ее в библиотеке, когда, в папильотках, она приходит за очередной «запрещенной» книгой. Она кажется ему суровой, вы</w:t>
      </w:r>
      <w:r>
        <w:rPr>
          <w:color w:val="000000"/>
          <w:sz w:val="28"/>
          <w:szCs w:val="28"/>
        </w:rPr>
        <w:softHyphen/>
        <w:t>сокомерной и «почти мужеподобной». Наблюдая за ней в гости</w:t>
      </w:r>
      <w:r>
        <w:rPr>
          <w:color w:val="000000"/>
          <w:sz w:val="28"/>
          <w:szCs w:val="28"/>
        </w:rPr>
        <w:softHyphen/>
        <w:t>ной, он весь отдается своей неприязни: «Как эта долговязая девица мне не нравится! Она утрирует всякую моду, платье у нее почти спадает с плеч, она еще бледнее, чем до своего путешествия. Какие бесцветные волосы, кажется даже, что они на</w:t>
      </w:r>
      <w:r>
        <w:rPr>
          <w:color w:val="000000"/>
          <w:sz w:val="28"/>
          <w:szCs w:val="28"/>
        </w:rPr>
        <w:softHyphen/>
        <w:t>сквозь просвечивают! Что за высокомерие в этой манере здороваться, в этом взгляде! Какие королевские жесты!». Из этих наблюдений Жюльена возникает вполне законченный детальный портрет Матильды. Вспомним, как расплывчат, сот</w:t>
      </w:r>
      <w:r>
        <w:rPr>
          <w:color w:val="000000"/>
          <w:sz w:val="28"/>
          <w:szCs w:val="28"/>
        </w:rPr>
        <w:softHyphen/>
        <w:t xml:space="preserve">кан из звука, запаха и цвета первый жюльеновский портрет г-жи де </w:t>
      </w:r>
      <w:r>
        <w:rPr>
          <w:color w:val="000000"/>
          <w:sz w:val="28"/>
          <w:szCs w:val="28"/>
          <w:lang w:val="en-US"/>
        </w:rPr>
        <w:t>Pe</w:t>
      </w:r>
      <w:r>
        <w:rPr>
          <w:color w:val="000000"/>
          <w:sz w:val="28"/>
          <w:szCs w:val="28"/>
        </w:rPr>
        <w:t>наль. Он тогда не мог смотреть на нее вот так, хлад</w:t>
      </w:r>
      <w:r>
        <w:rPr>
          <w:color w:val="000000"/>
          <w:sz w:val="28"/>
          <w:szCs w:val="28"/>
        </w:rPr>
        <w:softHyphen/>
        <w:t>нокровно и изучающе.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Первый же родившийся интерес к Матильде моментально меняет ее портрет в восприятии Жюльена. Теперь, когда она опять приходит в библиотеку за книгой, он смотрит ей вслед и находит, что черное платье еще выгоднее подчеркивает красоту ее фигуры, что в манерах ее появилась простота, а в глазах ка</w:t>
      </w:r>
      <w:r>
        <w:rPr>
          <w:color w:val="000000"/>
          <w:sz w:val="28"/>
          <w:szCs w:val="28"/>
        </w:rPr>
        <w:softHyphen/>
        <w:t>кое-то новое умоляющее выражение. Вспыхнувшая любовь соз</w:t>
      </w:r>
      <w:r>
        <w:rPr>
          <w:color w:val="000000"/>
          <w:sz w:val="28"/>
          <w:szCs w:val="28"/>
        </w:rPr>
        <w:softHyphen/>
        <w:t>дает в воображении Жюльена новый портрет Матильды: теперь он очарован ее элегантностью, тонкостью вкуса, красотой хо</w:t>
      </w:r>
      <w:r>
        <w:rPr>
          <w:color w:val="000000"/>
          <w:sz w:val="28"/>
          <w:szCs w:val="28"/>
        </w:rPr>
        <w:softHyphen/>
        <w:t>леных рук, чудесной непринужденностью движений.</w:t>
      </w:r>
      <w:r>
        <w:rPr>
          <w:rStyle w:val="a7"/>
        </w:rPr>
        <w:footnoteReference w:id="7"/>
      </w:r>
      <w:r>
        <w:rPr>
          <w:color w:val="000000"/>
          <w:sz w:val="28"/>
          <w:szCs w:val="28"/>
        </w:rPr>
        <w:t xml:space="preserve"> Поскольку эта новая любовь основана, прежде всего, на тщеславии, то и в этот новый портрет Матильды входят прежде всего детали, под</w:t>
      </w:r>
      <w:r>
        <w:rPr>
          <w:color w:val="000000"/>
          <w:sz w:val="28"/>
          <w:szCs w:val="28"/>
        </w:rPr>
        <w:softHyphen/>
        <w:t>черкивающие ее социальное превосходство: теперь Жюльен вос</w:t>
      </w:r>
      <w:r>
        <w:rPr>
          <w:color w:val="000000"/>
          <w:sz w:val="28"/>
          <w:szCs w:val="28"/>
        </w:rPr>
        <w:softHyphen/>
        <w:t>хищается царственностью ее манер, изысканностью ее нарядов. Даже утренний пеньюар, замечает он, она носит совсем не так, как г-жа де Реналь.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Любопытно, что Стендаль смотрит на Матильду только гла</w:t>
      </w:r>
      <w:r>
        <w:rPr>
          <w:color w:val="000000"/>
          <w:sz w:val="28"/>
          <w:szCs w:val="28"/>
        </w:rPr>
        <w:softHyphen/>
        <w:t>зами Жюльена. Никаких новых деталей в портрет героини автор не добавляет.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Тот же прием мы наблюдаем в «Люсьене Левене». Портрет г-жи де Шастеле — отражение «кристаллизации», происходящей в душе Люсьена. Он впервые видит ее в окне в момент своего позорного падения с лошади и успевает заметить красивую мо</w:t>
      </w:r>
      <w:r>
        <w:rPr>
          <w:color w:val="000000"/>
          <w:sz w:val="28"/>
          <w:szCs w:val="28"/>
        </w:rPr>
        <w:softHyphen/>
        <w:t>лодую женщину с высокомерным выражением лица и велико</w:t>
      </w:r>
      <w:r>
        <w:rPr>
          <w:color w:val="000000"/>
          <w:sz w:val="28"/>
          <w:szCs w:val="28"/>
        </w:rPr>
        <w:softHyphen/>
        <w:t>лепными белокурыми волосами. Он пытается уловить странное выражение ее глаз, таящих не то иронию, не то ненависть, не то озорное желание над всем посмеяться. Это первое впечатле</w:t>
      </w:r>
      <w:r>
        <w:rPr>
          <w:color w:val="000000"/>
          <w:sz w:val="28"/>
          <w:szCs w:val="28"/>
        </w:rPr>
        <w:softHyphen/>
        <w:t>ние неотделимо от унизительной для Люсьена ситуации, поэтому в его воображении легко создается образ холодной и злой на</w:t>
      </w:r>
      <w:r>
        <w:rPr>
          <w:color w:val="000000"/>
          <w:sz w:val="28"/>
          <w:szCs w:val="28"/>
        </w:rPr>
        <w:softHyphen/>
        <w:t>смешницы. Когда через три месяца он случайно встречает на улице г-жу де Шастеле, он поражен тем, что вместо насмешки читает в ее глазах глубокую серьезность и мечтательность с налетом грусти</w:t>
      </w:r>
      <w:r>
        <w:rPr>
          <w:rStyle w:val="a7"/>
        </w:rPr>
        <w:footnoteReference w:id="8"/>
      </w:r>
      <w:r>
        <w:rPr>
          <w:color w:val="000000"/>
          <w:sz w:val="28"/>
          <w:szCs w:val="28"/>
        </w:rPr>
        <w:t>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развитием любви возникают все более и более разверну</w:t>
      </w:r>
      <w:r>
        <w:rPr>
          <w:color w:val="000000"/>
          <w:sz w:val="28"/>
          <w:szCs w:val="28"/>
        </w:rPr>
        <w:softHyphen/>
        <w:t>тые портреты, но неизменно в восприятии Люсьена. Он, подолгу молча, наблюдает за ней в гостиной. Его восхищает свежесть ее лица, которая кажется ему свидетельством недосягаемо высокой духовной жизни, не затронутой суетными интересами провин</w:t>
      </w:r>
      <w:r>
        <w:rPr>
          <w:color w:val="000000"/>
          <w:sz w:val="28"/>
          <w:szCs w:val="28"/>
        </w:rPr>
        <w:softHyphen/>
        <w:t>циального быта. Стендаль не без иронии замечает, что такое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объяснение целиком изобретено Люсьеном. В уста Люсьена Стендаль вкладывает целый физиогномический этюд: он мыс</w:t>
      </w:r>
      <w:r>
        <w:rPr>
          <w:color w:val="000000"/>
          <w:sz w:val="28"/>
          <w:szCs w:val="28"/>
        </w:rPr>
        <w:softHyphen/>
        <w:t>ленно изучает лицо любимой женщины, демонстрируя нетипич</w:t>
      </w:r>
      <w:r>
        <w:rPr>
          <w:color w:val="000000"/>
          <w:sz w:val="28"/>
          <w:szCs w:val="28"/>
        </w:rPr>
        <w:softHyphen/>
        <w:t>ное для стендалевской манеры стремление вглядеться в каж</w:t>
      </w:r>
      <w:r>
        <w:rPr>
          <w:color w:val="000000"/>
          <w:sz w:val="28"/>
          <w:szCs w:val="28"/>
        </w:rPr>
        <w:softHyphen/>
        <w:t xml:space="preserve">дую черту. Люсьен как бы медленно скользит взглядом по лицу г-жи де Шастеле, задерживаясь на каждой детали не с бесстрастием наблюдателя, а с волнением истинно влюбленного. 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Сначала он занят разгадкой цвета ее волос, которые приобретают особенно необычный оттенок в те</w:t>
      </w:r>
      <w:r>
        <w:rPr>
          <w:color w:val="000000"/>
          <w:sz w:val="28"/>
          <w:szCs w:val="28"/>
        </w:rPr>
        <w:softHyphen/>
        <w:t>ни деревьев. Это не золотой цвет, воспетый Овидием, не цвет красного дерева, излюбленный Рафаэлем. Наконец, определение подобрано, хотя оно и не кажется Люсьену слишком «элегантным»— волосы г-жи де Шастеле, при своем блеске красивого шелка, имеют «ореховый» оттенок. Он отмечает великолепный контур лба, высокого и открытого. Красоту глаз Батильды под</w:t>
      </w:r>
      <w:r>
        <w:rPr>
          <w:color w:val="000000"/>
          <w:sz w:val="28"/>
          <w:szCs w:val="28"/>
        </w:rPr>
        <w:softHyphen/>
        <w:t>черкивают веки, создающие законченную форму полукружья. Единственное, что портит это лицо, — немного орлиный нос, он придает ему, как кажется Люсьену, излишнюю серьезность. За</w:t>
      </w:r>
      <w:r>
        <w:rPr>
          <w:color w:val="000000"/>
          <w:sz w:val="28"/>
          <w:szCs w:val="28"/>
        </w:rPr>
        <w:softHyphen/>
        <w:t>то великолепен рот, с тонким и прекрасно очерченным контуром: «Этот необычайно тонкий и изящный рисунок выдает г-жу де Шастеле. Как часто верхняя губа безотчетно принимает оча</w:t>
      </w:r>
      <w:r>
        <w:rPr>
          <w:color w:val="000000"/>
          <w:sz w:val="28"/>
          <w:szCs w:val="28"/>
        </w:rPr>
        <w:softHyphen/>
        <w:t>ровательную форму, немного выдаваясь вперед и теряя четкость очертания, как только она услышит что-нибудь ее трогающее»</w:t>
      </w:r>
      <w:r>
        <w:rPr>
          <w:rStyle w:val="a7"/>
        </w:rPr>
        <w:footnoteReference w:id="9"/>
      </w:r>
      <w:r>
        <w:rPr>
          <w:color w:val="000000"/>
          <w:sz w:val="28"/>
          <w:szCs w:val="28"/>
        </w:rPr>
        <w:t>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«Пармском монастыре» мы обнаруживаем особую технику «кристаллизации» портрета. Здесь ни один из главных героев не имеет портрета в точном смысле слова. Мы знаем, что у Фабрицио каштановые волосы, бледное лицо, напоминающее модели Корреджо. У Джины — ломбардский тип красоты и улыбка неж</w:t>
      </w:r>
      <w:r>
        <w:rPr>
          <w:color w:val="000000"/>
          <w:sz w:val="28"/>
          <w:szCs w:val="28"/>
        </w:rPr>
        <w:softHyphen/>
        <w:t>ная и меланхолическая, как у прекрасных Иродиад Леонардо да Винчи. У Клелин пепельные волосы, она стройна, и лицо ее воскрешает в памяти полотна Гвидо. Бросается в глаза, что в этом романе Стендаль постоянно сближает своих любимых ге</w:t>
      </w:r>
      <w:r>
        <w:rPr>
          <w:color w:val="000000"/>
          <w:sz w:val="28"/>
          <w:szCs w:val="28"/>
        </w:rPr>
        <w:softHyphen/>
        <w:t xml:space="preserve">роев с моделями великих художников итальянского Ренессанса. 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Портрет, рождающийся в процессе кристаллизации, не утра</w:t>
      </w:r>
      <w:r>
        <w:rPr>
          <w:color w:val="000000"/>
          <w:sz w:val="28"/>
          <w:szCs w:val="28"/>
        </w:rPr>
        <w:softHyphen/>
        <w:t>чивает своей объективности, не становится у Стендаля только зеркалом души наблюдатели. Напротив, мы замечаем, что во всех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его импрессионистических вариациях зачастую обыгрыва</w:t>
      </w:r>
      <w:r>
        <w:rPr>
          <w:color w:val="000000"/>
          <w:sz w:val="28"/>
          <w:szCs w:val="28"/>
        </w:rPr>
        <w:softHyphen/>
        <w:t>ются одни и те же детали, которые каждый раз подаются в но</w:t>
      </w:r>
      <w:r>
        <w:rPr>
          <w:color w:val="000000"/>
          <w:sz w:val="28"/>
          <w:szCs w:val="28"/>
        </w:rPr>
        <w:softHyphen/>
        <w:t>вом освещении.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Стендаль-психолог обнаруживает особый интерес к опреде</w:t>
      </w:r>
      <w:r>
        <w:rPr>
          <w:color w:val="000000"/>
          <w:sz w:val="28"/>
          <w:szCs w:val="28"/>
        </w:rPr>
        <w:softHyphen/>
        <w:t>ленным портретным деталям. Динамическая форма портрета дает возможность проследить движение чувств в мимике и взглядах, в позах и движениях. Стендаль-романист открывает новый язык — язык глаз. Порой он оказывается единственно возможным способом расшифровки сложных психологических ситуаций.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Раскрывая возможности этого «языка», Стендаль по сути дела исследует новую форму общения — молчаливого и всегда искреннего. Он писал: «Застенчивые люди, испытавшие любовь, знают, что можно вести целую беседу только с помощью глаз. Есть даже такие нюансы не мысли, а чувства, которые может выразить только взгляд»</w:t>
      </w:r>
      <w:r>
        <w:rPr>
          <w:rStyle w:val="a7"/>
        </w:rPr>
        <w:footnoteReference w:id="10"/>
      </w:r>
      <w:r>
        <w:rPr>
          <w:color w:val="000000"/>
          <w:sz w:val="28"/>
          <w:szCs w:val="28"/>
        </w:rPr>
        <w:t>. Этот принцип находит последова</w:t>
      </w:r>
      <w:r>
        <w:rPr>
          <w:color w:val="000000"/>
          <w:sz w:val="28"/>
          <w:szCs w:val="28"/>
        </w:rPr>
        <w:softHyphen/>
        <w:t>тельное развитие в романах Стендаля. Ему как никому близка классическая талейрановская формула: слова созданы, чтобы скрывать наши мысли</w:t>
      </w:r>
      <w:r>
        <w:rPr>
          <w:rStyle w:val="a7"/>
        </w:rPr>
        <w:footnoteReference w:id="11"/>
      </w:r>
      <w:r>
        <w:rPr>
          <w:color w:val="000000"/>
          <w:sz w:val="28"/>
          <w:szCs w:val="28"/>
        </w:rPr>
        <w:t>. По крайней мере, Жюльен Сорель стара</w:t>
      </w:r>
      <w:r>
        <w:rPr>
          <w:color w:val="000000"/>
          <w:sz w:val="28"/>
          <w:szCs w:val="28"/>
        </w:rPr>
        <w:softHyphen/>
        <w:t>ется от этой формулы ни на шаг не отступать. И он больше всех других героев Стендаля страдает от того, что «язык» глаз ему неподвластен и выдает его на каждом шагу.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Взгляд становится одной из важнейших деталей стендалевского динамического портрета. Во-первых, взгляд не лжет, во-вторых, ему дана способность выразить нюансы, не переводимые словами, в-третьих, в языке глаз непосредственно отражается бесконечная изменчивость человеческой души. Жюльен впервые по-новому открывается Матильде, когда она внимательно изу</w:t>
      </w:r>
      <w:r>
        <w:rPr>
          <w:color w:val="000000"/>
          <w:sz w:val="28"/>
          <w:szCs w:val="28"/>
        </w:rPr>
        <w:softHyphen/>
        <w:t>чает его, увлеченного разговором с Альтамирой и потому забыв</w:t>
      </w:r>
      <w:r>
        <w:rPr>
          <w:color w:val="000000"/>
          <w:sz w:val="28"/>
          <w:szCs w:val="28"/>
        </w:rPr>
        <w:softHyphen/>
        <w:t>шего о привычной маскировке. Именно в глазах Жюльена она читает то величие, которое делает его достойным «великой стра</w:t>
      </w:r>
      <w:r>
        <w:rPr>
          <w:color w:val="000000"/>
          <w:sz w:val="28"/>
          <w:szCs w:val="28"/>
        </w:rPr>
        <w:softHyphen/>
        <w:t>сти». Сначала взгляд его полон «мрачного огня», он утратил привычную холодность. Когда Матильда прерывает его беседу с Альтамирой неуместным вопросом, Жюльен обращает к ней взгляд, еще хранящий эту пламенность, но неуловимо меняющий выражение. Теперь в его глазах вежливое презрение.</w:t>
      </w:r>
    </w:p>
    <w:p w:rsidR="00B43D4B" w:rsidRDefault="00B43D4B" w:rsidP="008B6E3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развитии любви для Стендаля всегда решающими оказы</w:t>
      </w:r>
      <w:r>
        <w:rPr>
          <w:color w:val="000000"/>
          <w:sz w:val="28"/>
          <w:szCs w:val="28"/>
        </w:rPr>
        <w:softHyphen/>
        <w:t>ваются сцены или ситуации молчания.  В «Пармском монасты</w:t>
      </w:r>
      <w:r>
        <w:rPr>
          <w:color w:val="000000"/>
          <w:sz w:val="28"/>
          <w:szCs w:val="28"/>
        </w:rPr>
        <w:softHyphen/>
        <w:t>ре»  Стендаль  создает  великолепные  страницы,  раскрывающие «безмолвную» кристаллизацию, рождение и развитие любви, не имеющей другого языка, кроме языка глаз. Фабрицио, томящий</w:t>
      </w:r>
      <w:r>
        <w:rPr>
          <w:color w:val="000000"/>
          <w:sz w:val="28"/>
          <w:szCs w:val="28"/>
        </w:rPr>
        <w:softHyphen/>
        <w:t>ся в башне Фарнезе, и  Клелия, ухаживающая  за своими пти</w:t>
      </w:r>
      <w:r>
        <w:rPr>
          <w:color w:val="000000"/>
          <w:sz w:val="28"/>
          <w:szCs w:val="28"/>
        </w:rPr>
        <w:softHyphen/>
        <w:t>цами, лишены всякой возможности говорить. Фабрицио ничем другим не занят, кроме молчаливого созерцания Клелии. Снача</w:t>
      </w:r>
      <w:r>
        <w:rPr>
          <w:color w:val="000000"/>
          <w:sz w:val="28"/>
          <w:szCs w:val="28"/>
        </w:rPr>
        <w:softHyphen/>
        <w:t>ла она делает вид, что его не видит, но принужденность всех ее движений выдает обратное. Она старательно отводит  взгляды от окна Фабрицио, но когда он их случайно перехватывает, он с волнением читает в них жалость и рождающуюся нежность. Каждый такой взгляд для Фабрицио — событие, дающее пищу его мыслям и чувствам на целый день. Каждое такое «событие» Стендаль разлагает на тончайшие нюансы: «Он  жадно следил за ней глазами. «Конечно, — говорил он себе, — она собирается уйти,  не удостоив взглядом  это  несчастное  окно,   А ведь  она сейчас как раз напротив». Но, возвращаясь из глубины комна</w:t>
      </w:r>
      <w:r>
        <w:rPr>
          <w:color w:val="000000"/>
          <w:sz w:val="28"/>
          <w:szCs w:val="28"/>
        </w:rPr>
        <w:softHyphen/>
        <w:t>ты, что было хорошо видно Фабрицио с высоты, она не удержа</w:t>
      </w:r>
      <w:r>
        <w:rPr>
          <w:color w:val="000000"/>
          <w:sz w:val="28"/>
          <w:szCs w:val="28"/>
        </w:rPr>
        <w:softHyphen/>
        <w:t>лась и на ходу подняла на него глаза. Этого оказалось доста</w:t>
      </w:r>
      <w:r>
        <w:rPr>
          <w:color w:val="000000"/>
          <w:sz w:val="28"/>
          <w:szCs w:val="28"/>
        </w:rPr>
        <w:softHyphen/>
        <w:t>точно, чтобы Фабрицио позволил себе ее поприветствовать... При этом приветствии девушка остановилась и опустила глаза. По</w:t>
      </w:r>
      <w:r>
        <w:rPr>
          <w:color w:val="000000"/>
          <w:sz w:val="28"/>
          <w:szCs w:val="28"/>
        </w:rPr>
        <w:softHyphen/>
        <w:t>том Фабрицио заметил, как она медленно их поднимает, и, оче</w:t>
      </w:r>
      <w:r>
        <w:rPr>
          <w:color w:val="000000"/>
          <w:sz w:val="28"/>
          <w:szCs w:val="28"/>
        </w:rPr>
        <w:softHyphen/>
        <w:t>видно, делая над собой усилие, она серьезно и подчеркнуто от</w:t>
      </w:r>
      <w:r>
        <w:rPr>
          <w:color w:val="000000"/>
          <w:sz w:val="28"/>
          <w:szCs w:val="28"/>
        </w:rPr>
        <w:softHyphen/>
        <w:t>чужденно поздоровалась с узником. Но она не могла приказать молчать своим  глазам.  Помимо  ее воли,  в  них на  мгновение мелькнуло живейшее участие».   «Любит ли она меня? — спрашивает себя Фабрицио. — Все ее обдуманные поступки го</w:t>
      </w:r>
      <w:r>
        <w:rPr>
          <w:color w:val="000000"/>
          <w:sz w:val="28"/>
          <w:szCs w:val="28"/>
        </w:rPr>
        <w:softHyphen/>
        <w:t>ворят «нет», но невольное выражение ее глаз заставляет думать, что она чувствует ко мне симпатию».</w:t>
      </w:r>
    </w:p>
    <w:p w:rsidR="00B43D4B" w:rsidRDefault="00B43D4B" w:rsidP="008B6E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Весь этот эпизод «Пармского монастыря» чрезвычайно ха</w:t>
      </w:r>
      <w:r>
        <w:rPr>
          <w:color w:val="000000"/>
          <w:sz w:val="28"/>
          <w:szCs w:val="28"/>
        </w:rPr>
        <w:softHyphen/>
        <w:t>рактерен для стендалевской техники портрета. Здесь герои вы</w:t>
      </w:r>
      <w:r>
        <w:rPr>
          <w:color w:val="000000"/>
          <w:sz w:val="28"/>
          <w:szCs w:val="28"/>
        </w:rPr>
        <w:softHyphen/>
        <w:t>нуждены общаться и понимать друг друга, не располагая ни</w:t>
      </w:r>
      <w:r>
        <w:rPr>
          <w:color w:val="000000"/>
          <w:sz w:val="28"/>
          <w:szCs w:val="28"/>
        </w:rPr>
        <w:softHyphen/>
        <w:t>чем, кроме внешнего наблюдения жестов, мимики, взглядов. Это создает искусство тончайшей нюансировки, неведомой прежнему роману.</w:t>
      </w:r>
    </w:p>
    <w:p w:rsidR="00B43D4B" w:rsidRDefault="00B43D4B" w:rsidP="008B6E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искусство портретной характеристики у Стендаля воплощает ту связь физического и духовного, без изучения которого он не мыслит изучение такого  чувства как любовь.</w:t>
      </w:r>
    </w:p>
    <w:p w:rsidR="00B43D4B" w:rsidRDefault="00B43D4B" w:rsidP="008B6E39">
      <w:pPr>
        <w:spacing w:line="360" w:lineRule="auto"/>
        <w:ind w:firstLine="709"/>
        <w:jc w:val="both"/>
        <w:rPr>
          <w:sz w:val="28"/>
          <w:szCs w:val="28"/>
        </w:rPr>
      </w:pPr>
    </w:p>
    <w:p w:rsidR="00B43D4B" w:rsidRDefault="00B43D4B" w:rsidP="008B6E39">
      <w:pPr>
        <w:pStyle w:val="4"/>
        <w:spacing w:line="360" w:lineRule="auto"/>
      </w:pPr>
      <w:r>
        <w:t>Заключение</w:t>
      </w:r>
    </w:p>
    <w:p w:rsidR="00B43D4B" w:rsidRDefault="00B43D4B" w:rsidP="008B6E39">
      <w:pPr>
        <w:pStyle w:val="21"/>
        <w:spacing w:line="360" w:lineRule="auto"/>
      </w:pPr>
    </w:p>
    <w:p w:rsidR="00B43D4B" w:rsidRDefault="00B43D4B" w:rsidP="008B6E39">
      <w:pPr>
        <w:pStyle w:val="21"/>
        <w:spacing w:line="360" w:lineRule="auto"/>
      </w:pPr>
      <w:r>
        <w:t>Можно с уверенностью признать, что творчество Стендаля представляет интересную и любопытную концепцию любви. При этом Стендаль, раскрывая чувства своих героев, прибегает к определенным литературным приемам, помогающим показать оттенки в чувствах и страстях.</w:t>
      </w:r>
    </w:p>
    <w:p w:rsidR="00B43D4B" w:rsidRDefault="00B43D4B" w:rsidP="008B6E39">
      <w:pPr>
        <w:pStyle w:val="21"/>
        <w:spacing w:line="360" w:lineRule="auto"/>
      </w:pPr>
      <w:r>
        <w:t>Стендаль не выносит на страницах своих произведений окончательных суждений, но он вместе с читателем рассуждает о прекрасном и высоком чувстве.</w:t>
      </w:r>
    </w:p>
    <w:p w:rsidR="00B43D4B" w:rsidRDefault="00B43D4B" w:rsidP="008B6E39">
      <w:pPr>
        <w:spacing w:line="360" w:lineRule="auto"/>
        <w:ind w:firstLine="709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614124">
      <w:pPr>
        <w:pStyle w:val="2"/>
        <w:spacing w:line="360" w:lineRule="auto"/>
        <w:jc w:val="left"/>
      </w:pPr>
    </w:p>
    <w:p w:rsidR="00B43D4B" w:rsidRDefault="00B43D4B" w:rsidP="008B6E39">
      <w:pPr>
        <w:pStyle w:val="2"/>
        <w:spacing w:line="360" w:lineRule="auto"/>
      </w:pPr>
      <w:r>
        <w:t>Список использованной литературы</w:t>
      </w:r>
    </w:p>
    <w:p w:rsidR="00B43D4B" w:rsidRDefault="00B43D4B" w:rsidP="008B6E39">
      <w:pPr>
        <w:spacing w:line="360" w:lineRule="auto"/>
        <w:jc w:val="center"/>
        <w:rPr>
          <w:b/>
          <w:bCs/>
          <w:sz w:val="28"/>
          <w:szCs w:val="28"/>
        </w:rPr>
      </w:pPr>
    </w:p>
    <w:p w:rsidR="00B43D4B" w:rsidRDefault="00B43D4B" w:rsidP="008B6E39">
      <w:pPr>
        <w:spacing w:line="360" w:lineRule="auto"/>
        <w:jc w:val="center"/>
        <w:rPr>
          <w:b/>
          <w:bCs/>
          <w:sz w:val="28"/>
          <w:szCs w:val="28"/>
        </w:rPr>
      </w:pPr>
    </w:p>
    <w:p w:rsidR="00B43D4B" w:rsidRDefault="00B43D4B" w:rsidP="008B6E39">
      <w:pPr>
        <w:spacing w:line="360" w:lineRule="auto"/>
        <w:jc w:val="center"/>
        <w:rPr>
          <w:b/>
          <w:bCs/>
          <w:sz w:val="28"/>
          <w:szCs w:val="28"/>
        </w:rPr>
      </w:pP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Стендаль Красное и черное. – М., 1977.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Стендаль </w:t>
      </w:r>
      <w:r>
        <w:rPr>
          <w:color w:val="000000"/>
          <w:sz w:val="28"/>
          <w:szCs w:val="28"/>
        </w:rPr>
        <w:t>Люсьен Левен</w:t>
      </w:r>
      <w:r>
        <w:rPr>
          <w:sz w:val="28"/>
          <w:szCs w:val="28"/>
        </w:rPr>
        <w:t>. – М., 1987.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Стендаль О любви. – М., 1989.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Грифцов Б.А. Психология писателя. – М., 1988.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Забурова Н.В. Стендаль и проблемы психологического анализа. – Ростов-на-Дону. – 1982.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Мюллер-Кочеткова Т. Стендаль. Встречи с прошлым и настоящим. -  Рига, 1989.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Реизов Б.Г. Стендаль. Художественное творчество. – Л., 1989.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Реизов Б.Г. Французский роман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века. – М., 1969.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Тимашева О.В. Стендаль. – М., 1983.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Трапезникова Н. Эволюция романтизма в романе. – Казань, 1980.</w:t>
      </w:r>
    </w:p>
    <w:p w:rsidR="00B43D4B" w:rsidRDefault="00B43D4B" w:rsidP="008B6E39">
      <w:pPr>
        <w:numPr>
          <w:ilvl w:val="0"/>
          <w:numId w:val="1"/>
        </w:numPr>
        <w:spacing w:line="360" w:lineRule="auto"/>
        <w:ind w:left="572" w:hanging="357"/>
        <w:jc w:val="both"/>
        <w:rPr>
          <w:sz w:val="28"/>
          <w:szCs w:val="28"/>
        </w:rPr>
      </w:pPr>
      <w:r>
        <w:rPr>
          <w:sz w:val="28"/>
          <w:szCs w:val="28"/>
        </w:rPr>
        <w:t>Фрид Я. Стендаль. – М., 1967.</w:t>
      </w: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  <w:jc w:val="both"/>
        <w:rPr>
          <w:sz w:val="28"/>
          <w:szCs w:val="28"/>
        </w:rPr>
      </w:pPr>
    </w:p>
    <w:p w:rsidR="00B43D4B" w:rsidRDefault="00B43D4B" w:rsidP="008B6E39">
      <w:pPr>
        <w:spacing w:line="360" w:lineRule="auto"/>
      </w:pPr>
      <w:bookmarkStart w:id="0" w:name="_GoBack"/>
      <w:bookmarkEnd w:id="0"/>
    </w:p>
    <w:sectPr w:rsidR="00B43D4B" w:rsidSect="007A6140">
      <w:footerReference w:type="default" r:id="rId7"/>
      <w:footnotePr>
        <w:numRestart w:val="eachPage"/>
      </w:footnotePr>
      <w:pgSz w:w="11907" w:h="16840" w:code="11"/>
      <w:pgMar w:top="567" w:right="851" w:bottom="1701" w:left="1701" w:header="709" w:footer="170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4B" w:rsidRDefault="00B43D4B" w:rsidP="008B6E39">
      <w:r>
        <w:separator/>
      </w:r>
    </w:p>
  </w:endnote>
  <w:endnote w:type="continuationSeparator" w:id="0">
    <w:p w:rsidR="00B43D4B" w:rsidRDefault="00B43D4B" w:rsidP="008B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D4B" w:rsidRDefault="00B43D4B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57607">
      <w:rPr>
        <w:rStyle w:val="ac"/>
        <w:noProof/>
      </w:rPr>
      <w:t>3</w:t>
    </w:r>
    <w:r>
      <w:rPr>
        <w:rStyle w:val="ac"/>
      </w:rPr>
      <w:fldChar w:fldCharType="end"/>
    </w:r>
  </w:p>
  <w:p w:rsidR="00B43D4B" w:rsidRDefault="00B43D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4B" w:rsidRDefault="00B43D4B" w:rsidP="008B6E39">
      <w:r>
        <w:separator/>
      </w:r>
    </w:p>
  </w:footnote>
  <w:footnote w:type="continuationSeparator" w:id="0">
    <w:p w:rsidR="00B43D4B" w:rsidRDefault="00B43D4B" w:rsidP="008B6E39">
      <w:r>
        <w:continuationSeparator/>
      </w:r>
    </w:p>
  </w:footnote>
  <w:footnote w:id="1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Стендаль О. Любви. – М., 1989. – С. 101.</w:t>
      </w:r>
    </w:p>
  </w:footnote>
  <w:footnote w:id="2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Тимашева О.В. Стендаль. – М., 1983. – С. 23.</w:t>
      </w:r>
    </w:p>
  </w:footnote>
  <w:footnote w:id="3">
    <w:p w:rsidR="00B43D4B" w:rsidRDefault="00B43D4B" w:rsidP="008B6E39">
      <w:pPr>
        <w:jc w:val="both"/>
      </w:pPr>
      <w:r>
        <w:rPr>
          <w:rStyle w:val="a7"/>
          <w:sz w:val="20"/>
          <w:szCs w:val="20"/>
        </w:rPr>
        <w:footnoteRef/>
      </w:r>
      <w:r>
        <w:rPr>
          <w:sz w:val="20"/>
          <w:szCs w:val="20"/>
        </w:rPr>
        <w:t xml:space="preserve"> Реизов Б.Г. Французский роман </w:t>
      </w:r>
      <w:r>
        <w:rPr>
          <w:sz w:val="20"/>
          <w:szCs w:val="20"/>
          <w:lang w:val="en-US"/>
        </w:rPr>
        <w:t>XIX</w:t>
      </w:r>
      <w:r>
        <w:rPr>
          <w:sz w:val="20"/>
          <w:szCs w:val="20"/>
        </w:rPr>
        <w:t xml:space="preserve"> века. – М., 1969. – С. 35.</w:t>
      </w:r>
    </w:p>
  </w:footnote>
  <w:footnote w:id="4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Тимашева О.В. Стендаль. – М., 1983. – С. 23.</w:t>
      </w:r>
    </w:p>
  </w:footnote>
  <w:footnote w:id="5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Реизов Б.Г. Стендаль. Художественное творчество. – Л., 1978. – С. 56.</w:t>
      </w:r>
    </w:p>
  </w:footnote>
  <w:footnote w:id="6">
    <w:p w:rsidR="00B43D4B" w:rsidRDefault="00B43D4B">
      <w:pPr>
        <w:pStyle w:val="a5"/>
      </w:pPr>
      <w:r>
        <w:rPr>
          <w:rStyle w:val="a7"/>
        </w:rPr>
        <w:footnoteRef/>
      </w:r>
      <w:r>
        <w:t xml:space="preserve"> Трапезникова Н. Эволюция романтизма в романе. – Казань, 1980. – С. 404</w:t>
      </w:r>
    </w:p>
  </w:footnote>
  <w:footnote w:id="7">
    <w:p w:rsidR="00B43D4B" w:rsidRDefault="00B43D4B" w:rsidP="008B6E39">
      <w:pPr>
        <w:jc w:val="both"/>
        <w:rPr>
          <w:sz w:val="20"/>
          <w:szCs w:val="20"/>
        </w:rPr>
      </w:pPr>
      <w:r>
        <w:rPr>
          <w:rStyle w:val="a7"/>
          <w:sz w:val="20"/>
          <w:szCs w:val="20"/>
        </w:rPr>
        <w:footnoteRef/>
      </w:r>
      <w:r>
        <w:rPr>
          <w:sz w:val="20"/>
          <w:szCs w:val="20"/>
        </w:rPr>
        <w:t xml:space="preserve"> Фрид Я. Стендаль. – М., 1967. – С. 105.</w:t>
      </w:r>
    </w:p>
    <w:p w:rsidR="00B43D4B" w:rsidRDefault="00B43D4B" w:rsidP="008B6E39">
      <w:pPr>
        <w:jc w:val="both"/>
      </w:pPr>
    </w:p>
  </w:footnote>
  <w:footnote w:id="8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Забабурова Н.В. Стендаль и проблемы психологического анализа. – Ростов-на-Дону, 1982. – С. 34.</w:t>
      </w:r>
    </w:p>
  </w:footnote>
  <w:footnote w:id="9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Стендаль </w:t>
      </w:r>
      <w:r>
        <w:rPr>
          <w:color w:val="000000"/>
        </w:rPr>
        <w:t>Люсьен Левен</w:t>
      </w:r>
      <w:r>
        <w:t>. – М., 1987. – С. 25.</w:t>
      </w:r>
    </w:p>
  </w:footnote>
  <w:footnote w:id="10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Стендаль О. Любви. – М., 1989. – С. 125. </w:t>
      </w:r>
    </w:p>
  </w:footnote>
  <w:footnote w:id="11">
    <w:p w:rsidR="00B43D4B" w:rsidRDefault="00B43D4B" w:rsidP="008B6E39">
      <w:pPr>
        <w:pStyle w:val="a5"/>
      </w:pPr>
      <w:r>
        <w:rPr>
          <w:rStyle w:val="a7"/>
        </w:rPr>
        <w:footnoteRef/>
      </w:r>
      <w:r>
        <w:t xml:space="preserve"> Забабурова Н.В. Стендаль и проблемы психологического анализа. – Ростов-на-Дону, 1982. – С. 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B27C3"/>
    <w:multiLevelType w:val="hybridMultilevel"/>
    <w:tmpl w:val="7332D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D82D38"/>
    <w:multiLevelType w:val="hybridMultilevel"/>
    <w:tmpl w:val="46B4CF18"/>
    <w:lvl w:ilvl="0" w:tplc="FBA0CDA8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E39"/>
    <w:rsid w:val="000D454A"/>
    <w:rsid w:val="000F7EC8"/>
    <w:rsid w:val="00185F94"/>
    <w:rsid w:val="00245BBC"/>
    <w:rsid w:val="002827DA"/>
    <w:rsid w:val="003B0B2F"/>
    <w:rsid w:val="003F358F"/>
    <w:rsid w:val="004C1BB2"/>
    <w:rsid w:val="00534B56"/>
    <w:rsid w:val="00614124"/>
    <w:rsid w:val="007A6140"/>
    <w:rsid w:val="008B6E39"/>
    <w:rsid w:val="00993EDB"/>
    <w:rsid w:val="00AA7A86"/>
    <w:rsid w:val="00B43D4B"/>
    <w:rsid w:val="00D57607"/>
    <w:rsid w:val="00EA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BDBE3-E7BB-4BB5-B556-2CEA4311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39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6E39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B6E39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8B6E39"/>
    <w:pPr>
      <w:keepNext/>
      <w:shd w:val="clear" w:color="auto" w:fill="FFFFFF"/>
      <w:autoSpaceDE w:val="0"/>
      <w:autoSpaceDN w:val="0"/>
      <w:adjustRightInd w:val="0"/>
      <w:spacing w:line="480" w:lineRule="auto"/>
      <w:ind w:firstLine="709"/>
      <w:jc w:val="center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8B6E39"/>
    <w:pPr>
      <w:keepNext/>
      <w:spacing w:line="480" w:lineRule="auto"/>
      <w:ind w:firstLine="709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B6E39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8B6E39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8B6E39"/>
    <w:rPr>
      <w:rFonts w:ascii="Times New Roman" w:hAnsi="Times New Roman" w:cs="Times New Roman"/>
      <w:b/>
      <w:bCs/>
      <w:color w:val="000000"/>
      <w:sz w:val="23"/>
      <w:szCs w:val="23"/>
      <w:shd w:val="clear" w:color="auto" w:fill="FFFFFF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8B6E39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8B6E39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8B6E39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footnote text"/>
    <w:basedOn w:val="a"/>
    <w:link w:val="a6"/>
    <w:semiHidden/>
    <w:rsid w:val="008B6E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8B6E3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basedOn w:val="a0"/>
    <w:semiHidden/>
    <w:rsid w:val="008B6E39"/>
    <w:rPr>
      <w:rFonts w:cs="Times New Roman"/>
      <w:vertAlign w:val="superscript"/>
    </w:rPr>
  </w:style>
  <w:style w:type="paragraph" w:styleId="a8">
    <w:name w:val="Body Text Indent"/>
    <w:basedOn w:val="a"/>
    <w:link w:val="a9"/>
    <w:semiHidden/>
    <w:rsid w:val="008B6E39"/>
    <w:pPr>
      <w:shd w:val="clear" w:color="auto" w:fill="FFFFFF"/>
      <w:autoSpaceDE w:val="0"/>
      <w:autoSpaceDN w:val="0"/>
      <w:adjustRightInd w:val="0"/>
      <w:spacing w:line="480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locked/>
    <w:rsid w:val="008B6E39"/>
    <w:rPr>
      <w:rFonts w:ascii="Times New Roman" w:hAnsi="Times New Roman" w:cs="Times New Roman"/>
      <w:color w:val="000000"/>
      <w:sz w:val="19"/>
      <w:szCs w:val="19"/>
      <w:shd w:val="clear" w:color="auto" w:fill="FFFFFF"/>
      <w:lang w:val="x-none" w:eastAsia="ru-RU"/>
    </w:rPr>
  </w:style>
  <w:style w:type="paragraph" w:styleId="aa">
    <w:name w:val="footer"/>
    <w:basedOn w:val="a"/>
    <w:link w:val="ab"/>
    <w:semiHidden/>
    <w:rsid w:val="008B6E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8B6E3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basedOn w:val="a0"/>
    <w:semiHidden/>
    <w:rsid w:val="008B6E39"/>
    <w:rPr>
      <w:rFonts w:cs="Times New Roman"/>
    </w:rPr>
  </w:style>
  <w:style w:type="paragraph" w:styleId="21">
    <w:name w:val="Body Text Indent 2"/>
    <w:basedOn w:val="a"/>
    <w:link w:val="22"/>
    <w:semiHidden/>
    <w:rsid w:val="008B6E39"/>
    <w:pPr>
      <w:spacing w:line="480" w:lineRule="auto"/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8B6E39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Евгений</dc:creator>
  <cp:keywords/>
  <dc:description/>
  <cp:lastModifiedBy>admin</cp:lastModifiedBy>
  <cp:revision>2</cp:revision>
  <cp:lastPrinted>2010-03-30T06:24:00Z</cp:lastPrinted>
  <dcterms:created xsi:type="dcterms:W3CDTF">2014-05-16T09:22:00Z</dcterms:created>
  <dcterms:modified xsi:type="dcterms:W3CDTF">2014-05-16T09:22:00Z</dcterms:modified>
</cp:coreProperties>
</file>